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257" w:rsidRPr="002E0257" w:rsidRDefault="002E0257" w:rsidP="002E0257">
      <w:pPr>
        <w:autoSpaceDE w:val="0"/>
        <w:autoSpaceDN w:val="0"/>
        <w:spacing w:before="72"/>
        <w:ind w:left="1369" w:right="1369"/>
        <w:jc w:val="center"/>
        <w:rPr>
          <w:rFonts w:ascii="Times New Roman" w:eastAsia="Times New Roman" w:hAnsi="Times New Roman" w:cs="Times New Roman"/>
          <w:b/>
          <w:color w:val="auto"/>
          <w:szCs w:val="22"/>
          <w:lang w:eastAsia="en-US" w:bidi="ar-SA"/>
        </w:rPr>
      </w:pPr>
      <w:r w:rsidRPr="002E0257">
        <w:rPr>
          <w:rFonts w:ascii="Times New Roman" w:eastAsia="Times New Roman" w:hAnsi="Times New Roman" w:cs="Times New Roman"/>
          <w:b/>
          <w:color w:val="auto"/>
          <w:szCs w:val="22"/>
          <w:lang w:eastAsia="en-US" w:bidi="ar-SA"/>
        </w:rPr>
        <w:t>МУНИЦИПАЛЬНОЕ</w:t>
      </w:r>
      <w:r w:rsidRPr="002E0257">
        <w:rPr>
          <w:rFonts w:ascii="Times New Roman" w:eastAsia="Times New Roman" w:hAnsi="Times New Roman" w:cs="Times New Roman"/>
          <w:b/>
          <w:color w:val="auto"/>
          <w:spacing w:val="-15"/>
          <w:szCs w:val="22"/>
          <w:lang w:eastAsia="en-US" w:bidi="ar-SA"/>
        </w:rPr>
        <w:t xml:space="preserve"> </w:t>
      </w:r>
      <w:r w:rsidRPr="002E0257">
        <w:rPr>
          <w:rFonts w:ascii="Times New Roman" w:eastAsia="Times New Roman" w:hAnsi="Times New Roman" w:cs="Times New Roman"/>
          <w:b/>
          <w:color w:val="auto"/>
          <w:szCs w:val="22"/>
          <w:lang w:eastAsia="en-US" w:bidi="ar-SA"/>
        </w:rPr>
        <w:t>БЮДЖЕТНОЕ</w:t>
      </w:r>
      <w:r w:rsidRPr="002E0257">
        <w:rPr>
          <w:rFonts w:ascii="Times New Roman" w:eastAsia="Times New Roman" w:hAnsi="Times New Roman" w:cs="Times New Roman"/>
          <w:b/>
          <w:color w:val="auto"/>
          <w:spacing w:val="-15"/>
          <w:szCs w:val="22"/>
          <w:lang w:eastAsia="en-US" w:bidi="ar-SA"/>
        </w:rPr>
        <w:t xml:space="preserve"> </w:t>
      </w:r>
      <w:r w:rsidRPr="002E0257">
        <w:rPr>
          <w:rFonts w:ascii="Times New Roman" w:eastAsia="Times New Roman" w:hAnsi="Times New Roman" w:cs="Times New Roman"/>
          <w:b/>
          <w:color w:val="auto"/>
          <w:szCs w:val="22"/>
          <w:lang w:eastAsia="en-US" w:bidi="ar-SA"/>
        </w:rPr>
        <w:t xml:space="preserve">ОБЩЕОБРАЗОВАТЕЛЬНОЕ </w:t>
      </w:r>
      <w:r w:rsidRPr="002E0257">
        <w:rPr>
          <w:rFonts w:ascii="Times New Roman" w:eastAsia="Times New Roman" w:hAnsi="Times New Roman" w:cs="Times New Roman"/>
          <w:b/>
          <w:color w:val="auto"/>
          <w:spacing w:val="-2"/>
          <w:szCs w:val="22"/>
          <w:lang w:eastAsia="en-US" w:bidi="ar-SA"/>
        </w:rPr>
        <w:t>УЧРЕЖДЕНИЕ</w:t>
      </w:r>
    </w:p>
    <w:p w:rsidR="002E0257" w:rsidRPr="002E0257" w:rsidRDefault="002E0257" w:rsidP="002E0257">
      <w:pPr>
        <w:autoSpaceDE w:val="0"/>
        <w:autoSpaceDN w:val="0"/>
        <w:ind w:left="119" w:right="121"/>
        <w:jc w:val="center"/>
        <w:rPr>
          <w:rFonts w:ascii="Times New Roman" w:eastAsia="Times New Roman" w:hAnsi="Times New Roman" w:cs="Times New Roman"/>
          <w:b/>
          <w:color w:val="auto"/>
          <w:szCs w:val="22"/>
          <w:lang w:eastAsia="en-US" w:bidi="ar-SA"/>
        </w:rPr>
      </w:pPr>
      <w:r w:rsidRPr="002E0257">
        <w:rPr>
          <w:rFonts w:ascii="Times New Roman" w:eastAsia="Times New Roman" w:hAnsi="Times New Roman" w:cs="Times New Roman"/>
          <w:b/>
          <w:color w:val="auto"/>
          <w:szCs w:val="22"/>
          <w:lang w:eastAsia="en-US" w:bidi="ar-SA"/>
        </w:rPr>
        <w:t>«КОВЫЛЬНЕНСКАЯ</w:t>
      </w:r>
      <w:r w:rsidRPr="002E0257">
        <w:rPr>
          <w:rFonts w:ascii="Times New Roman" w:eastAsia="Times New Roman" w:hAnsi="Times New Roman" w:cs="Times New Roman"/>
          <w:b/>
          <w:color w:val="auto"/>
          <w:spacing w:val="-5"/>
          <w:szCs w:val="22"/>
          <w:lang w:eastAsia="en-US" w:bidi="ar-SA"/>
        </w:rPr>
        <w:t xml:space="preserve"> </w:t>
      </w:r>
      <w:r w:rsidRPr="002E0257">
        <w:rPr>
          <w:rFonts w:ascii="Times New Roman" w:eastAsia="Times New Roman" w:hAnsi="Times New Roman" w:cs="Times New Roman"/>
          <w:b/>
          <w:color w:val="auto"/>
          <w:szCs w:val="22"/>
          <w:lang w:eastAsia="en-US" w:bidi="ar-SA"/>
        </w:rPr>
        <w:t>СРЕДНЯЯ</w:t>
      </w:r>
      <w:r w:rsidRPr="002E0257">
        <w:rPr>
          <w:rFonts w:ascii="Times New Roman" w:eastAsia="Times New Roman" w:hAnsi="Times New Roman" w:cs="Times New Roman"/>
          <w:b/>
          <w:color w:val="auto"/>
          <w:spacing w:val="-4"/>
          <w:szCs w:val="22"/>
          <w:lang w:eastAsia="en-US" w:bidi="ar-SA"/>
        </w:rPr>
        <w:t xml:space="preserve">  ОБЩЕОБРАЗОВАТЕЛЬНАЯ </w:t>
      </w:r>
      <w:r w:rsidRPr="002E0257">
        <w:rPr>
          <w:rFonts w:ascii="Times New Roman" w:eastAsia="Times New Roman" w:hAnsi="Times New Roman" w:cs="Times New Roman"/>
          <w:b/>
          <w:color w:val="auto"/>
          <w:szCs w:val="22"/>
          <w:lang w:eastAsia="en-US" w:bidi="ar-SA"/>
        </w:rPr>
        <w:t>ШКОЛА ИМ.А. СМОЛКО</w:t>
      </w:r>
      <w:r w:rsidRPr="002E0257">
        <w:rPr>
          <w:rFonts w:ascii="Times New Roman" w:eastAsia="Times New Roman" w:hAnsi="Times New Roman" w:cs="Times New Roman"/>
          <w:b/>
          <w:color w:val="auto"/>
          <w:spacing w:val="-5"/>
          <w:szCs w:val="22"/>
          <w:lang w:eastAsia="en-US" w:bidi="ar-SA"/>
        </w:rPr>
        <w:t>»</w:t>
      </w:r>
    </w:p>
    <w:p w:rsidR="002E0257" w:rsidRPr="002E0257" w:rsidRDefault="002E0257" w:rsidP="002E0257">
      <w:pPr>
        <w:autoSpaceDE w:val="0"/>
        <w:autoSpaceDN w:val="0"/>
        <w:ind w:left="119" w:right="120"/>
        <w:jc w:val="center"/>
        <w:rPr>
          <w:rFonts w:ascii="Times New Roman" w:eastAsia="Times New Roman" w:hAnsi="Times New Roman" w:cs="Times New Roman"/>
          <w:b/>
          <w:color w:val="auto"/>
          <w:szCs w:val="22"/>
          <w:lang w:eastAsia="en-US" w:bidi="ar-SA"/>
        </w:rPr>
      </w:pPr>
      <w:r w:rsidRPr="002E0257">
        <w:rPr>
          <w:rFonts w:ascii="Times New Roman" w:eastAsia="Times New Roman" w:hAnsi="Times New Roman" w:cs="Times New Roman"/>
          <w:b/>
          <w:color w:val="auto"/>
          <w:szCs w:val="22"/>
          <w:lang w:eastAsia="en-US" w:bidi="ar-SA"/>
        </w:rPr>
        <w:t>РАЗДОЛЬНЕНСКОГО</w:t>
      </w:r>
      <w:r w:rsidRPr="002E0257">
        <w:rPr>
          <w:rFonts w:ascii="Times New Roman" w:eastAsia="Times New Roman" w:hAnsi="Times New Roman" w:cs="Times New Roman"/>
          <w:b/>
          <w:color w:val="auto"/>
          <w:spacing w:val="-2"/>
          <w:szCs w:val="22"/>
          <w:lang w:eastAsia="en-US" w:bidi="ar-SA"/>
        </w:rPr>
        <w:t xml:space="preserve"> </w:t>
      </w:r>
      <w:r w:rsidRPr="002E0257">
        <w:rPr>
          <w:rFonts w:ascii="Times New Roman" w:eastAsia="Times New Roman" w:hAnsi="Times New Roman" w:cs="Times New Roman"/>
          <w:b/>
          <w:color w:val="auto"/>
          <w:szCs w:val="22"/>
          <w:lang w:eastAsia="en-US" w:bidi="ar-SA"/>
        </w:rPr>
        <w:t>РАЙОНА</w:t>
      </w:r>
      <w:r w:rsidRPr="002E0257">
        <w:rPr>
          <w:rFonts w:ascii="Times New Roman" w:eastAsia="Times New Roman" w:hAnsi="Times New Roman" w:cs="Times New Roman"/>
          <w:b/>
          <w:color w:val="auto"/>
          <w:spacing w:val="57"/>
          <w:szCs w:val="22"/>
          <w:lang w:eastAsia="en-US" w:bidi="ar-SA"/>
        </w:rPr>
        <w:t xml:space="preserve"> </w:t>
      </w:r>
      <w:r w:rsidRPr="002E0257">
        <w:rPr>
          <w:rFonts w:ascii="Times New Roman" w:eastAsia="Times New Roman" w:hAnsi="Times New Roman" w:cs="Times New Roman"/>
          <w:b/>
          <w:color w:val="auto"/>
          <w:szCs w:val="22"/>
          <w:lang w:eastAsia="en-US" w:bidi="ar-SA"/>
        </w:rPr>
        <w:t>РЕСПУБЛИКИ</w:t>
      </w:r>
      <w:r w:rsidRPr="002E0257">
        <w:rPr>
          <w:rFonts w:ascii="Times New Roman" w:eastAsia="Times New Roman" w:hAnsi="Times New Roman" w:cs="Times New Roman"/>
          <w:b/>
          <w:color w:val="auto"/>
          <w:spacing w:val="-1"/>
          <w:szCs w:val="22"/>
          <w:lang w:eastAsia="en-US" w:bidi="ar-SA"/>
        </w:rPr>
        <w:t xml:space="preserve"> </w:t>
      </w:r>
      <w:r w:rsidRPr="002E0257">
        <w:rPr>
          <w:rFonts w:ascii="Times New Roman" w:eastAsia="Times New Roman" w:hAnsi="Times New Roman" w:cs="Times New Roman"/>
          <w:b/>
          <w:color w:val="auto"/>
          <w:spacing w:val="-4"/>
          <w:szCs w:val="22"/>
          <w:lang w:eastAsia="en-US" w:bidi="ar-SA"/>
        </w:rPr>
        <w:t>КРЫМ</w:t>
      </w:r>
    </w:p>
    <w:p w:rsidR="002E0257" w:rsidRPr="002E0257" w:rsidRDefault="002E0257" w:rsidP="002E0257">
      <w:pPr>
        <w:autoSpaceDE w:val="0"/>
        <w:autoSpaceDN w:val="0"/>
        <w:ind w:left="119" w:right="121"/>
        <w:jc w:val="center"/>
        <w:rPr>
          <w:rFonts w:ascii="Times New Roman" w:eastAsia="Times New Roman" w:hAnsi="Times New Roman" w:cs="Times New Roman"/>
          <w:b/>
          <w:color w:val="auto"/>
          <w:szCs w:val="22"/>
          <w:lang w:eastAsia="en-US" w:bidi="ar-SA"/>
        </w:rPr>
      </w:pPr>
      <w:r w:rsidRPr="002E0257">
        <w:rPr>
          <w:rFonts w:ascii="Times New Roman" w:eastAsia="Times New Roman" w:hAnsi="Times New Roman" w:cs="Times New Roman"/>
          <w:b/>
          <w:color w:val="auto"/>
          <w:szCs w:val="22"/>
          <w:lang w:eastAsia="en-US" w:bidi="ar-SA"/>
        </w:rPr>
        <w:t>(МБОУ</w:t>
      </w:r>
      <w:r w:rsidRPr="002E0257">
        <w:rPr>
          <w:rFonts w:ascii="Times New Roman" w:eastAsia="Times New Roman" w:hAnsi="Times New Roman" w:cs="Times New Roman"/>
          <w:b/>
          <w:color w:val="auto"/>
          <w:spacing w:val="-1"/>
          <w:szCs w:val="22"/>
          <w:lang w:eastAsia="en-US" w:bidi="ar-SA"/>
        </w:rPr>
        <w:t xml:space="preserve"> </w:t>
      </w:r>
      <w:r w:rsidRPr="002E0257">
        <w:rPr>
          <w:rFonts w:ascii="Times New Roman" w:eastAsia="Times New Roman" w:hAnsi="Times New Roman" w:cs="Times New Roman"/>
          <w:b/>
          <w:color w:val="auto"/>
          <w:szCs w:val="22"/>
          <w:lang w:eastAsia="en-US" w:bidi="ar-SA"/>
        </w:rPr>
        <w:t>«Ковыльненская школа им. А. Смолко</w:t>
      </w:r>
      <w:r w:rsidRPr="002E0257">
        <w:rPr>
          <w:rFonts w:ascii="Times New Roman" w:eastAsia="Times New Roman" w:hAnsi="Times New Roman" w:cs="Times New Roman"/>
          <w:b/>
          <w:color w:val="auto"/>
          <w:spacing w:val="-4"/>
          <w:szCs w:val="22"/>
          <w:lang w:eastAsia="en-US" w:bidi="ar-SA"/>
        </w:rPr>
        <w:t>»)</w:t>
      </w:r>
    </w:p>
    <w:p w:rsidR="002E0257" w:rsidRPr="002E0257" w:rsidRDefault="006D61F9" w:rsidP="002E0257">
      <w:pPr>
        <w:autoSpaceDE w:val="0"/>
        <w:autoSpaceDN w:val="0"/>
        <w:spacing w:before="104"/>
        <w:rPr>
          <w:rFonts w:ascii="Times New Roman" w:eastAsia="Times New Roman" w:hAnsi="Times New Roman" w:cs="Times New Roman"/>
          <w:b/>
          <w:color w:val="FF0000"/>
          <w:sz w:val="20"/>
          <w:lang w:eastAsia="en-US" w:bidi="ar-SA"/>
        </w:rPr>
      </w:pPr>
      <w:r>
        <w:rPr>
          <w:noProof/>
        </w:rPr>
        <w:pict>
          <v:group id="Group 1" o:spid="_x0000_s1337" style="position:absolute;margin-left:85.05pt;margin-top:17.85pt;width:453.55pt;height:4.5pt;z-index:-251512832;mso-wrap-distance-left:0;mso-wrap-distance-right:0;mso-position-horizontal-relative:page" coordorigin=",190" coordsize="57600,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">
            <v:shape id="Graphic 2" o:spid="_x0000_s1338" style="position:absolute;top:190;width:57600;height:13;visibility:visible;mso-wrap-style:square;v-text-anchor:top" coordsize="5760085,12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MYzMUA&#10;AADaAAAADwAAAGRycy9kb3ducmV2LnhtbESPQWsCMRSE7wX/Q3hCL0WzCpawNUrRCnqytb14e25e&#10;d5duXrZJuq7+elMo9DjMzDfMfNnbRnTkQ+1Yw2ScgSAunKm51PDxvhkpECEiG2wck4YLBVguBndz&#10;zI078xt1h1iKBOGQo4YqxjaXMhQVWQxj1xIn79N5izFJX0rj8ZzgtpHTLHuUFmtOCxW2tKqo+Dr8&#10;WA0vverUa7ldP+x3fn0qvtXxdFVa3w/75ycQkfr4H/5rb42GGfxeSTd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AxjMxQAAANoAAAAPAAAAAAAAAAAAAAAAAJgCAABkcnMv&#10;ZG93bnJldi54bWxQSwUGAAAAAAQABAD1AAAAigMAAAAA&#10;" adj="-11796480,,5400" path="m,l5760085,e" filled="f" strokeweight="3pt">
              <v:stroke joinstyle="miter"/>
              <v:formulas/>
              <v:path arrowok="t" o:connecttype="segments" textboxrect="0,0,5760085,1270"/>
              <v:textbox style="mso-next-textbox:#Graphic 2" inset="0,0,0,0">
                <w:txbxContent>
                  <w:p w:rsidR="00F50EA2" w:rsidRDefault="00F50EA2" w:rsidP="002E0257">
                    <w:pPr>
                      <w:rPr>
                        <w:rFonts w:eastAsia="Times New Roman"/>
                      </w:rPr>
                    </w:pPr>
                  </w:p>
                </w:txbxContent>
              </v:textbox>
            </v:shape>
            <v:shape id="Graphic 3" o:spid="_x0000_s1339" style="position:absolute;top:523;width:57600;height:13;visibility:visible;mso-wrap-style:square;v-text-anchor:top" coordsize="5760085,12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sAZsMA&#10;AADaAAAADwAAAGRycy9kb3ducmV2LnhtbESP3YrCMBSE7wXfIRzBG9F0XVCppiILC4WFBf/Ay0Nz&#10;bEubk9JktfXpN4Lg5TAz3zCbbWdqcaPWlZYVfMwiEMSZ1SXnCk7H7+kKhPPIGmvLpKAnB9tkONhg&#10;rO2d93Q7+FwECLsYFRTeN7GULivIoJvZhjh4V9sa9EG2udQt3gPc1HIeRQtpsOSwUGBDXwVl1eHP&#10;KLjoKH9U/Vmbh55cPn+X6c+5T5Uaj7rdGoSnzr/Dr3aqFSzgeSXcAJ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qsAZsMAAADaAAAADwAAAAAAAAAAAAAAAACYAgAAZHJzL2Rv&#10;d25yZXYueG1sUEsFBgAAAAAEAAQA9QAAAIgDAAAAAA==&#10;" adj="-11796480,,5400" path="m,l5760085,e" filled="f">
              <v:stroke joinstyle="miter"/>
              <v:formulas/>
              <v:path arrowok="t" o:connecttype="segments" textboxrect="0,0,5760085,1270"/>
              <v:textbox style="mso-next-textbox:#Graphic 3" inset="0,0,0,0">
                <w:txbxContent>
                  <w:p w:rsidR="00F50EA2" w:rsidRDefault="00F50EA2" w:rsidP="002E0257">
                    <w:pPr>
                      <w:rPr>
                        <w:rFonts w:eastAsia="Times New Roman"/>
                      </w:rPr>
                    </w:pPr>
                  </w:p>
                </w:txbxContent>
              </v:textbox>
            </v:shape>
            <w10:wrap type="topAndBottom" anchorx="page"/>
          </v:group>
        </w:pict>
      </w:r>
    </w:p>
    <w:p w:rsidR="002E0257" w:rsidRPr="002E0257" w:rsidRDefault="006D61F9" w:rsidP="002E0257">
      <w:pPr>
        <w:autoSpaceDE w:val="0"/>
        <w:autoSpaceDN w:val="0"/>
        <w:spacing w:before="180"/>
        <w:rPr>
          <w:sz w:val="2"/>
          <w:szCs w:val="2"/>
        </w:rPr>
      </w:pPr>
      <w:r>
        <w:rPr>
          <w:noProof/>
        </w:rPr>
        <w:pict>
          <v:group id="Group 4" o:spid="_x0000_s1334" style="position:absolute;margin-left:85pt;margin-top:21.8pt;width:471.5pt;height:83.3pt;z-index:-251511808;mso-wrap-distance-left:0;mso-wrap-distance-right:0;mso-position-horizontal-relative:page;mso-width-relative:margin;mso-height-relative:margin" coordsize="59880,10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">
            <v:shapetype id="_x0000_t202" coordsize="21600,21600" o:spt="202" path="m,l,21600r21600,l21600,xe">
              <v:stroke joinstyle="miter"/>
              <v:path gradientshapeok="t" o:connecttype="rect"/>
            </v:shapetype>
            <v:shape id="Textbox 5" o:spid="_x0000_s1335" type="#_x0000_t202" style="position:absolute;left:30600;width:29280;height:105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2CDcYA&#10;AADaAAAADwAAAGRycy9kb3ducmV2LnhtbESPT2vCQBTE74V+h+UVems2tSIluglRtHroxb/g7TX7&#10;moRm38bsVuO3d4VCj8PM/IaZZL1pxJk6V1tW8BrFIIgLq2suFey2i5d3EM4ja2wsk4IrOcjSx4cJ&#10;JtpeeE3njS9FgLBLUEHlfZtI6YqKDLrItsTB+7adQR9kV0rd4SXATSMHcTySBmsOCxW2NKuo+Nn8&#10;GgXrr+kiPxb7j+VpOM9Hw3l/+HybKvX81OdjEJ56/x/+a6+0ggHcr4QbIN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X2CDcYAAADaAAAADwAAAAAAAAAAAAAAAACYAgAAZHJz&#10;L2Rvd25yZXYueG1sUEsFBgAAAAAEAAQA9QAAAIsDAAAAAA==&#10;" filled="f" strokeweight=".5pt">
              <v:textbox style="mso-next-textbox:#Textbox 5" inset="0,0,0,0">
                <w:txbxContent>
                  <w:p w:rsidR="00F50EA2" w:rsidRDefault="00F50EA2" w:rsidP="002E0257">
                    <w:pPr>
                      <w:ind w:left="883"/>
                      <w:rPr>
                        <w:rFonts w:ascii="Times New Roman" w:hAnsi="Times New Roman" w:cs="Times New Roman"/>
                        <w:b/>
                      </w:rPr>
                    </w:pPr>
                    <w:r>
                      <w:rPr>
                        <w:rFonts w:ascii="Times New Roman" w:hAnsi="Times New Roman" w:cs="Times New Roman"/>
                        <w:b/>
                        <w:spacing w:val="-2"/>
                      </w:rPr>
                      <w:t>УТВЕРЖДЕНО</w:t>
                    </w:r>
                  </w:p>
                  <w:p w:rsidR="00F50EA2" w:rsidRDefault="00F50EA2" w:rsidP="002E0257">
                    <w:pPr>
                      <w:ind w:left="119" w:right="1121" w:hangingChars="50" w:hanging="119"/>
                      <w:rPr>
                        <w:rFonts w:ascii="Times New Roman" w:hAnsi="Times New Roman" w:cs="Times New Roman"/>
                      </w:rPr>
                    </w:pPr>
                    <w:r>
                      <w:rPr>
                        <w:rFonts w:ascii="Times New Roman" w:hAnsi="Times New Roman" w:cs="Times New Roman"/>
                        <w:spacing w:val="-2"/>
                      </w:rPr>
                      <w:t xml:space="preserve">Приказ  по школе </w:t>
                    </w:r>
                    <w:r>
                      <w:rPr>
                        <w:rFonts w:ascii="Times New Roman" w:hAnsi="Times New Roman" w:cs="Times New Roman"/>
                      </w:rPr>
                      <w:t>от «26» августа 2025 г.№393</w:t>
                    </w:r>
                  </w:p>
                  <w:p w:rsidR="00F50EA2" w:rsidRDefault="00F50EA2" w:rsidP="002E0257">
                    <w:pPr>
                      <w:ind w:left="120" w:right="1121" w:hangingChars="50" w:hanging="120"/>
                      <w:rPr>
                        <w:rFonts w:ascii="Times New Roman" w:hAnsi="Times New Roman" w:cs="Times New Roman"/>
                      </w:rPr>
                    </w:pPr>
                    <w:r>
                      <w:rPr>
                        <w:rFonts w:ascii="Times New Roman" w:hAnsi="Times New Roman" w:cs="Times New Roman"/>
                      </w:rPr>
                      <w:t xml:space="preserve"> Директор</w:t>
                    </w:r>
                    <w:r>
                      <w:rPr>
                        <w:rFonts w:hint="eastAsia"/>
                      </w:rPr>
                      <w:t xml:space="preserve">   __________</w:t>
                    </w:r>
                    <w:r>
                      <w:rPr>
                        <w:rFonts w:ascii="Times New Roman" w:hAnsi="Times New Roman" w:cs="Times New Roman"/>
                      </w:rPr>
                      <w:t>Н.С.Свирская</w:t>
                    </w:r>
                  </w:p>
                </w:txbxContent>
              </v:textbox>
            </v:shape>
            <v:shape id="Textbox 6" o:spid="_x0000_s1336" type="#_x0000_t202" style="position:absolute;width:30600;height:105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EnlsUA&#10;AADaAAAADwAAAGRycy9kb3ducmV2LnhtbESPzWvCQBTE74X+D8sr9NZsqiIlukoUvw5e/ARvr9nX&#10;JDT7Ns2uGv97VxB6HGbmN8xw3JpKXKhxpWUFn1EMgjizuuRcwX43//gC4TyyxsoyKbiRg/Ho9WWI&#10;ibZX3tBl63MRIOwSVFB4XydSuqwggy6yNXHwfmxj0AfZ5FI3eA1wU8lOHPelwZLDQoE1TQvKfrdn&#10;o2DzPZmnp+ywWP71Zmm/N2uP6+5Eqfe3Nh2A8NT6//CzvdIKuvC4Em6AH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MSeWxQAAANoAAAAPAAAAAAAAAAAAAAAAAJgCAABkcnMv&#10;ZG93bnJldi54bWxQSwUGAAAAAAQABAD1AAAAigMAAAAA&#10;" filled="f" strokeweight=".5pt">
              <v:textbox style="mso-next-textbox:#Textbox 6" inset="0,0,0,0">
                <w:txbxContent>
                  <w:p w:rsidR="00F50EA2" w:rsidRDefault="00F50EA2" w:rsidP="002E0257">
                    <w:pPr>
                      <w:jc w:val="center"/>
                      <w:rPr>
                        <w:rFonts w:ascii="Times New Roman" w:hAnsi="Times New Roman" w:cs="Times New Roman"/>
                        <w:b/>
                      </w:rPr>
                    </w:pPr>
                    <w:r>
                      <w:rPr>
                        <w:rFonts w:ascii="Times New Roman" w:hAnsi="Times New Roman" w:cs="Times New Roman"/>
                        <w:b/>
                        <w:spacing w:val="-2"/>
                      </w:rPr>
                      <w:t>ПРИНЯТО</w:t>
                    </w:r>
                  </w:p>
                  <w:p w:rsidR="00F50EA2" w:rsidRDefault="00F50EA2" w:rsidP="002E0257">
                    <w:pPr>
                      <w:ind w:left="1034" w:right="585" w:hanging="53"/>
                      <w:rPr>
                        <w:rFonts w:ascii="Times New Roman" w:hAnsi="Times New Roman" w:cs="Times New Roman"/>
                      </w:rPr>
                    </w:pPr>
                    <w:r>
                      <w:rPr>
                        <w:rFonts w:ascii="Times New Roman" w:hAnsi="Times New Roman" w:cs="Times New Roman"/>
                      </w:rPr>
                      <w:t xml:space="preserve">Педагогическим советом </w:t>
                    </w:r>
                  </w:p>
                  <w:p w:rsidR="00F50EA2" w:rsidRDefault="00F50EA2" w:rsidP="002E0257">
                    <w:pPr>
                      <w:ind w:left="519"/>
                      <w:rPr>
                        <w:rFonts w:ascii="Times New Roman" w:hAnsi="Times New Roman" w:cs="Times New Roman"/>
                      </w:rPr>
                    </w:pPr>
                    <w:r>
                      <w:rPr>
                        <w:rFonts w:ascii="Times New Roman" w:hAnsi="Times New Roman" w:cs="Times New Roman"/>
                      </w:rPr>
                      <w:t>(протокол №1 от</w:t>
                    </w:r>
                    <w:r>
                      <w:rPr>
                        <w:rFonts w:ascii="Times New Roman" w:hAnsi="Times New Roman" w:cs="Times New Roman"/>
                        <w:spacing w:val="60"/>
                      </w:rPr>
                      <w:t xml:space="preserve"> </w:t>
                    </w:r>
                    <w:r>
                      <w:rPr>
                        <w:rFonts w:ascii="Times New Roman" w:hAnsi="Times New Roman" w:cs="Times New Roman"/>
                      </w:rPr>
                      <w:t xml:space="preserve">«26» августа 2025 </w:t>
                    </w:r>
                    <w:r>
                      <w:rPr>
                        <w:rFonts w:ascii="Times New Roman" w:hAnsi="Times New Roman" w:cs="Times New Roman"/>
                        <w:spacing w:val="-5"/>
                      </w:rPr>
                      <w:t>)</w:t>
                    </w:r>
                  </w:p>
                </w:txbxContent>
              </v:textbox>
            </v:shape>
            <w10:wrap type="topAndBottom" anchorx="page"/>
          </v:group>
        </w:pict>
      </w:r>
    </w:p>
    <w:p w:rsidR="002E0257" w:rsidRPr="002E0257" w:rsidRDefault="002E0257" w:rsidP="002E0257">
      <w:pPr>
        <w:spacing w:before="1220" w:after="270" w:line="461" w:lineRule="exact"/>
        <w:ind w:left="1700" w:hanging="1140"/>
        <w:rPr>
          <w:rFonts w:ascii="Times New Roman" w:eastAsia="Times New Roman" w:hAnsi="Times New Roman" w:cs="Times New Roman"/>
          <w:b/>
          <w:bCs/>
          <w:color w:val="auto"/>
          <w:sz w:val="36"/>
          <w:szCs w:val="36"/>
        </w:rPr>
      </w:pPr>
      <w:r w:rsidRPr="002E0257">
        <w:rPr>
          <w:rFonts w:ascii="Times New Roman" w:eastAsia="Times New Roman" w:hAnsi="Times New Roman" w:cs="Times New Roman"/>
          <w:b/>
          <w:bCs/>
          <w:color w:val="auto"/>
          <w:sz w:val="36"/>
          <w:szCs w:val="36"/>
        </w:rPr>
        <w:t>ОСНОВНАЯ ОБРАЗОВАТЕЛЬНАЯ ПРОГРАММА СРЕДНЕГО ОБЩЕГО ОБРАЗОВАНИЯ</w:t>
      </w:r>
    </w:p>
    <w:p w:rsidR="002E0257" w:rsidRPr="002E0257" w:rsidRDefault="002E0257" w:rsidP="002E0257">
      <w:pPr>
        <w:spacing w:after="943" w:line="274" w:lineRule="exact"/>
        <w:jc w:val="both"/>
        <w:rPr>
          <w:rFonts w:ascii="Times New Roman" w:eastAsia="Times New Roman" w:hAnsi="Times New Roman" w:cs="Times New Roman"/>
          <w:bCs/>
          <w:color w:val="auto"/>
          <w:sz w:val="22"/>
          <w:szCs w:val="22"/>
        </w:rPr>
      </w:pPr>
      <w:r w:rsidRPr="002E0257">
        <w:rPr>
          <w:rFonts w:ascii="Times New Roman" w:eastAsia="Times New Roman" w:hAnsi="Times New Roman" w:cs="Times New Roman"/>
          <w:bCs/>
          <w:color w:val="auto"/>
          <w:sz w:val="22"/>
          <w:szCs w:val="22"/>
        </w:rPr>
        <w:t xml:space="preserve">(в соответствии с Федеральным законом от 29.12.2012 № 273 - ФЗ «Об образовании в Российской Федерации», Федеральным государственным образовательным стандартом среднего общего образования, утвержденным приказом Министерства образования и науки Российской Федерации от 17 мая 2012 г. № 413 «Об утверждении и введении в действие Федерального государственного образовательного стандарта среднего общего образования», приказа Министерства просвещения РФ от 12 августа 2022 г.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приказа Минпросвещения России от 18.05.2023 </w:t>
      </w:r>
      <w:r w:rsidRPr="002E0257">
        <w:rPr>
          <w:rFonts w:ascii="Times New Roman" w:eastAsia="Times New Roman" w:hAnsi="Times New Roman" w:cs="Times New Roman"/>
          <w:bCs/>
          <w:color w:val="auto"/>
          <w:sz w:val="22"/>
          <w:szCs w:val="22"/>
          <w:lang w:val="en-US" w:eastAsia="en-US" w:bidi="en-US"/>
        </w:rPr>
        <w:t>N</w:t>
      </w:r>
      <w:r w:rsidRPr="002E0257">
        <w:rPr>
          <w:rFonts w:ascii="Times New Roman" w:eastAsia="Times New Roman" w:hAnsi="Times New Roman" w:cs="Times New Roman"/>
          <w:bCs/>
          <w:color w:val="auto"/>
          <w:sz w:val="22"/>
          <w:szCs w:val="22"/>
          <w:lang w:eastAsia="en-US" w:bidi="en-US"/>
        </w:rPr>
        <w:t xml:space="preserve"> </w:t>
      </w:r>
      <w:r w:rsidRPr="002E0257">
        <w:rPr>
          <w:rFonts w:ascii="Times New Roman" w:eastAsia="Times New Roman" w:hAnsi="Times New Roman" w:cs="Times New Roman"/>
          <w:bCs/>
          <w:color w:val="auto"/>
          <w:sz w:val="22"/>
          <w:szCs w:val="22"/>
        </w:rPr>
        <w:t>371 "Об утверждении федеральной образовательной программы среднего общего образования", Приказ Министерства просвещения Российской Федерации от 9 октября 2024 года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11.02.2025 № 81220).</w:t>
      </w:r>
    </w:p>
    <w:p w:rsidR="002E0257" w:rsidRDefault="002E0257" w:rsidP="002E0257">
      <w:pPr>
        <w:tabs>
          <w:tab w:val="left" w:pos="3495"/>
          <w:tab w:val="center" w:pos="5559"/>
        </w:tabs>
        <w:spacing w:after="2720" w:line="220" w:lineRule="exact"/>
        <w:ind w:left="180"/>
        <w:rPr>
          <w:rFonts w:ascii="Times New Roman" w:eastAsia="Times New Roman" w:hAnsi="Times New Roman" w:cs="Times New Roman"/>
          <w:b/>
          <w:bCs/>
          <w:color w:val="auto"/>
          <w:sz w:val="22"/>
          <w:szCs w:val="22"/>
        </w:rPr>
      </w:pPr>
      <w:r w:rsidRPr="002E0257">
        <w:rPr>
          <w:rFonts w:ascii="Times New Roman" w:eastAsia="Times New Roman" w:hAnsi="Times New Roman" w:cs="Times New Roman"/>
          <w:b/>
          <w:bCs/>
          <w:color w:val="auto"/>
          <w:sz w:val="22"/>
          <w:szCs w:val="22"/>
        </w:rPr>
        <w:t>Срок реализации : 2 года</w:t>
      </w:r>
      <w:r w:rsidRPr="002E0257">
        <w:rPr>
          <w:rFonts w:ascii="Times New Roman" w:eastAsia="Times New Roman" w:hAnsi="Times New Roman" w:cs="Times New Roman"/>
          <w:b/>
          <w:bCs/>
          <w:color w:val="auto"/>
          <w:sz w:val="22"/>
          <w:szCs w:val="22"/>
        </w:rPr>
        <w:tab/>
        <w:t xml:space="preserve">          </w:t>
      </w:r>
    </w:p>
    <w:p w:rsidR="00172389" w:rsidRDefault="002E0257">
      <w:pPr>
        <w:pStyle w:val="a7"/>
        <w:framePr w:w="9240" w:wrap="notBeside" w:vAnchor="text" w:hAnchor="text" w:xAlign="center" w:y="1"/>
        <w:shd w:val="clear" w:color="auto" w:fill="auto"/>
        <w:spacing w:line="240" w:lineRule="exact"/>
      </w:pPr>
      <w:r>
        <w:lastRenderedPageBreak/>
        <w:t>СОДЕРЖАНИЕ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61"/>
        <w:gridCol w:w="7051"/>
        <w:gridCol w:w="1128"/>
      </w:tblGrid>
      <w:tr w:rsidR="00172389">
        <w:trPr>
          <w:trHeight w:hRule="exact" w:val="965"/>
          <w:jc w:val="center"/>
        </w:trPr>
        <w:tc>
          <w:tcPr>
            <w:tcW w:w="9240" w:type="dxa"/>
            <w:gridSpan w:val="3"/>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240" w:wrap="notBeside" w:vAnchor="text" w:hAnchor="text" w:xAlign="center" w:y="1"/>
              <w:shd w:val="clear" w:color="auto" w:fill="auto"/>
              <w:spacing w:line="240" w:lineRule="exact"/>
              <w:ind w:left="4060"/>
              <w:jc w:val="left"/>
            </w:pPr>
            <w:r>
              <w:rPr>
                <w:rStyle w:val="23"/>
              </w:rPr>
              <w:t>1.Целевой раздел</w:t>
            </w:r>
          </w:p>
        </w:tc>
      </w:tr>
      <w:tr w:rsidR="00172389">
        <w:trPr>
          <w:trHeight w:hRule="exact" w:val="326"/>
          <w:jc w:val="center"/>
        </w:trPr>
        <w:tc>
          <w:tcPr>
            <w:tcW w:w="1061" w:type="dxa"/>
            <w:tcBorders>
              <w:top w:val="single" w:sz="4" w:space="0" w:color="auto"/>
              <w:left w:val="single" w:sz="4" w:space="0" w:color="auto"/>
            </w:tcBorders>
            <w:shd w:val="clear" w:color="auto" w:fill="FFFFFF"/>
          </w:tcPr>
          <w:p w:rsidR="00172389" w:rsidRDefault="002E0257">
            <w:pPr>
              <w:pStyle w:val="22"/>
              <w:framePr w:w="9240" w:wrap="notBeside" w:vAnchor="text" w:hAnchor="text" w:xAlign="center" w:y="1"/>
              <w:shd w:val="clear" w:color="auto" w:fill="auto"/>
              <w:spacing w:line="240" w:lineRule="exact"/>
              <w:jc w:val="left"/>
            </w:pPr>
            <w:r>
              <w:rPr>
                <w:rStyle w:val="24"/>
                <w:lang w:val="en-US" w:eastAsia="en-US" w:bidi="en-US"/>
              </w:rPr>
              <w:t>I.1</w:t>
            </w:r>
          </w:p>
        </w:tc>
        <w:tc>
          <w:tcPr>
            <w:tcW w:w="7051" w:type="dxa"/>
            <w:tcBorders>
              <w:top w:val="single" w:sz="4" w:space="0" w:color="auto"/>
              <w:left w:val="single" w:sz="4" w:space="0" w:color="auto"/>
            </w:tcBorders>
            <w:shd w:val="clear" w:color="auto" w:fill="FFFFFF"/>
          </w:tcPr>
          <w:p w:rsidR="00172389" w:rsidRDefault="002E0257">
            <w:pPr>
              <w:pStyle w:val="22"/>
              <w:framePr w:w="9240" w:wrap="notBeside" w:vAnchor="text" w:hAnchor="text" w:xAlign="center" w:y="1"/>
              <w:shd w:val="clear" w:color="auto" w:fill="auto"/>
              <w:spacing w:line="240" w:lineRule="exact"/>
              <w:jc w:val="both"/>
            </w:pPr>
            <w:r>
              <w:rPr>
                <w:rStyle w:val="24"/>
              </w:rPr>
              <w:t>Пояснительная записка</w:t>
            </w:r>
          </w:p>
        </w:tc>
        <w:tc>
          <w:tcPr>
            <w:tcW w:w="1128" w:type="dxa"/>
            <w:tcBorders>
              <w:top w:val="single" w:sz="4" w:space="0" w:color="auto"/>
              <w:left w:val="single" w:sz="4" w:space="0" w:color="auto"/>
              <w:right w:val="single" w:sz="4" w:space="0" w:color="auto"/>
            </w:tcBorders>
            <w:shd w:val="clear" w:color="auto" w:fill="FFFFFF"/>
          </w:tcPr>
          <w:p w:rsidR="00172389" w:rsidRDefault="00EB3426">
            <w:pPr>
              <w:pStyle w:val="22"/>
              <w:framePr w:w="9240" w:wrap="notBeside" w:vAnchor="text" w:hAnchor="text" w:xAlign="center" w:y="1"/>
              <w:shd w:val="clear" w:color="auto" w:fill="auto"/>
              <w:spacing w:line="240" w:lineRule="exact"/>
              <w:jc w:val="center"/>
            </w:pPr>
            <w:r>
              <w:t>4</w:t>
            </w:r>
          </w:p>
        </w:tc>
      </w:tr>
      <w:tr w:rsidR="00172389">
        <w:trPr>
          <w:trHeight w:hRule="exact" w:val="581"/>
          <w:jc w:val="center"/>
        </w:trPr>
        <w:tc>
          <w:tcPr>
            <w:tcW w:w="1061" w:type="dxa"/>
            <w:tcBorders>
              <w:top w:val="single" w:sz="4" w:space="0" w:color="auto"/>
              <w:left w:val="single" w:sz="4" w:space="0" w:color="auto"/>
            </w:tcBorders>
            <w:shd w:val="clear" w:color="auto" w:fill="FFFFFF"/>
          </w:tcPr>
          <w:p w:rsidR="00172389" w:rsidRDefault="002E0257">
            <w:pPr>
              <w:pStyle w:val="22"/>
              <w:framePr w:w="9240" w:wrap="notBeside" w:vAnchor="text" w:hAnchor="text" w:xAlign="center" w:y="1"/>
              <w:shd w:val="clear" w:color="auto" w:fill="auto"/>
              <w:spacing w:line="240" w:lineRule="exact"/>
              <w:jc w:val="left"/>
            </w:pPr>
            <w:r>
              <w:rPr>
                <w:rStyle w:val="24"/>
                <w:lang w:val="en-US" w:eastAsia="en-US" w:bidi="en-US"/>
              </w:rPr>
              <w:t>I.2</w:t>
            </w:r>
          </w:p>
        </w:tc>
        <w:tc>
          <w:tcPr>
            <w:tcW w:w="7051" w:type="dxa"/>
            <w:tcBorders>
              <w:top w:val="single" w:sz="4" w:space="0" w:color="auto"/>
              <w:left w:val="single" w:sz="4" w:space="0" w:color="auto"/>
            </w:tcBorders>
            <w:shd w:val="clear" w:color="auto" w:fill="FFFFFF"/>
            <w:vAlign w:val="bottom"/>
          </w:tcPr>
          <w:p w:rsidR="00172389" w:rsidRDefault="002E0257">
            <w:pPr>
              <w:pStyle w:val="22"/>
              <w:framePr w:w="9240" w:wrap="notBeside" w:vAnchor="text" w:hAnchor="text" w:xAlign="center" w:y="1"/>
              <w:shd w:val="clear" w:color="auto" w:fill="auto"/>
              <w:spacing w:line="283" w:lineRule="exact"/>
              <w:jc w:val="both"/>
            </w:pPr>
            <w:r>
              <w:rPr>
                <w:rStyle w:val="24"/>
              </w:rPr>
              <w:t>Планируемые результаты освоения обучающимися основной образовательной программы среднего общего образования</w:t>
            </w:r>
          </w:p>
        </w:tc>
        <w:tc>
          <w:tcPr>
            <w:tcW w:w="1128" w:type="dxa"/>
            <w:tcBorders>
              <w:top w:val="single" w:sz="4" w:space="0" w:color="auto"/>
              <w:left w:val="single" w:sz="4" w:space="0" w:color="auto"/>
              <w:right w:val="single" w:sz="4" w:space="0" w:color="auto"/>
            </w:tcBorders>
            <w:shd w:val="clear" w:color="auto" w:fill="FFFFFF"/>
          </w:tcPr>
          <w:p w:rsidR="00172389" w:rsidRDefault="00EB3426">
            <w:pPr>
              <w:pStyle w:val="22"/>
              <w:framePr w:w="9240" w:wrap="notBeside" w:vAnchor="text" w:hAnchor="text" w:xAlign="center" w:y="1"/>
              <w:shd w:val="clear" w:color="auto" w:fill="auto"/>
              <w:spacing w:line="240" w:lineRule="exact"/>
              <w:jc w:val="center"/>
            </w:pPr>
            <w:r>
              <w:t>8</w:t>
            </w:r>
          </w:p>
        </w:tc>
      </w:tr>
      <w:tr w:rsidR="00172389">
        <w:trPr>
          <w:trHeight w:hRule="exact" w:val="835"/>
          <w:jc w:val="center"/>
        </w:trPr>
        <w:tc>
          <w:tcPr>
            <w:tcW w:w="1061" w:type="dxa"/>
            <w:tcBorders>
              <w:top w:val="single" w:sz="4" w:space="0" w:color="auto"/>
              <w:left w:val="single" w:sz="4" w:space="0" w:color="auto"/>
            </w:tcBorders>
            <w:shd w:val="clear" w:color="auto" w:fill="FFFFFF"/>
          </w:tcPr>
          <w:p w:rsidR="00172389" w:rsidRDefault="002E0257">
            <w:pPr>
              <w:pStyle w:val="22"/>
              <w:framePr w:w="9240" w:wrap="notBeside" w:vAnchor="text" w:hAnchor="text" w:xAlign="center" w:y="1"/>
              <w:shd w:val="clear" w:color="auto" w:fill="auto"/>
              <w:spacing w:line="240" w:lineRule="exact"/>
              <w:jc w:val="left"/>
            </w:pPr>
            <w:r>
              <w:rPr>
                <w:rStyle w:val="24"/>
                <w:lang w:val="en-US" w:eastAsia="en-US" w:bidi="en-US"/>
              </w:rPr>
              <w:t>I.3</w:t>
            </w:r>
          </w:p>
        </w:tc>
        <w:tc>
          <w:tcPr>
            <w:tcW w:w="7051" w:type="dxa"/>
            <w:tcBorders>
              <w:top w:val="single" w:sz="4" w:space="0" w:color="auto"/>
              <w:left w:val="single" w:sz="4" w:space="0" w:color="auto"/>
            </w:tcBorders>
            <w:shd w:val="clear" w:color="auto" w:fill="FFFFFF"/>
            <w:vAlign w:val="bottom"/>
          </w:tcPr>
          <w:p w:rsidR="00172389" w:rsidRDefault="002E0257">
            <w:pPr>
              <w:pStyle w:val="22"/>
              <w:framePr w:w="9240" w:wrap="notBeside" w:vAnchor="text" w:hAnchor="text" w:xAlign="center" w:y="1"/>
              <w:shd w:val="clear" w:color="auto" w:fill="auto"/>
              <w:spacing w:line="278" w:lineRule="exact"/>
              <w:jc w:val="both"/>
            </w:pPr>
            <w:r>
              <w:rPr>
                <w:rStyle w:val="24"/>
              </w:rPr>
              <w:t>Система оценки достижения планируемых результатов освоения основной образовательной программы среднего общего образования</w:t>
            </w:r>
          </w:p>
        </w:tc>
        <w:tc>
          <w:tcPr>
            <w:tcW w:w="1128" w:type="dxa"/>
            <w:tcBorders>
              <w:top w:val="single" w:sz="4" w:space="0" w:color="auto"/>
              <w:left w:val="single" w:sz="4" w:space="0" w:color="auto"/>
              <w:right w:val="single" w:sz="4" w:space="0" w:color="auto"/>
            </w:tcBorders>
            <w:shd w:val="clear" w:color="auto" w:fill="FFFFFF"/>
          </w:tcPr>
          <w:p w:rsidR="00172389" w:rsidRDefault="00EB3426">
            <w:pPr>
              <w:pStyle w:val="22"/>
              <w:framePr w:w="9240" w:wrap="notBeside" w:vAnchor="text" w:hAnchor="text" w:xAlign="center" w:y="1"/>
              <w:shd w:val="clear" w:color="auto" w:fill="auto"/>
              <w:spacing w:line="240" w:lineRule="exact"/>
              <w:jc w:val="center"/>
            </w:pPr>
            <w:r>
              <w:t>15</w:t>
            </w:r>
          </w:p>
        </w:tc>
      </w:tr>
      <w:tr w:rsidR="00172389">
        <w:trPr>
          <w:trHeight w:hRule="exact" w:val="965"/>
          <w:jc w:val="center"/>
        </w:trPr>
        <w:tc>
          <w:tcPr>
            <w:tcW w:w="9240" w:type="dxa"/>
            <w:gridSpan w:val="3"/>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240" w:wrap="notBeside" w:vAnchor="text" w:hAnchor="text" w:xAlign="center" w:y="1"/>
              <w:shd w:val="clear" w:color="auto" w:fill="auto"/>
              <w:spacing w:line="240" w:lineRule="exact"/>
              <w:jc w:val="center"/>
            </w:pPr>
            <w:r>
              <w:rPr>
                <w:rStyle w:val="23"/>
              </w:rPr>
              <w:t>II. Содержательный раздел</w:t>
            </w:r>
          </w:p>
        </w:tc>
      </w:tr>
      <w:tr w:rsidR="00172389">
        <w:trPr>
          <w:trHeight w:hRule="exact" w:val="643"/>
          <w:jc w:val="center"/>
        </w:trPr>
        <w:tc>
          <w:tcPr>
            <w:tcW w:w="1061" w:type="dxa"/>
            <w:tcBorders>
              <w:top w:val="single" w:sz="4" w:space="0" w:color="auto"/>
              <w:left w:val="single" w:sz="4" w:space="0" w:color="auto"/>
            </w:tcBorders>
            <w:shd w:val="clear" w:color="auto" w:fill="FFFFFF"/>
          </w:tcPr>
          <w:p w:rsidR="00172389" w:rsidRDefault="002E0257">
            <w:pPr>
              <w:pStyle w:val="22"/>
              <w:framePr w:w="9240" w:wrap="notBeside" w:vAnchor="text" w:hAnchor="text" w:xAlign="center" w:y="1"/>
              <w:shd w:val="clear" w:color="auto" w:fill="auto"/>
              <w:spacing w:line="240" w:lineRule="exact"/>
              <w:jc w:val="center"/>
            </w:pPr>
            <w:r>
              <w:rPr>
                <w:rStyle w:val="24"/>
                <w:lang w:val="en-US" w:eastAsia="en-US" w:bidi="en-US"/>
              </w:rPr>
              <w:t>II.1.</w:t>
            </w:r>
          </w:p>
        </w:tc>
        <w:tc>
          <w:tcPr>
            <w:tcW w:w="7051" w:type="dxa"/>
            <w:tcBorders>
              <w:top w:val="single" w:sz="4" w:space="0" w:color="auto"/>
              <w:left w:val="single" w:sz="4" w:space="0" w:color="auto"/>
            </w:tcBorders>
            <w:shd w:val="clear" w:color="auto" w:fill="FFFFFF"/>
            <w:vAlign w:val="bottom"/>
          </w:tcPr>
          <w:p w:rsidR="00172389" w:rsidRDefault="002E0257">
            <w:pPr>
              <w:pStyle w:val="22"/>
              <w:framePr w:w="9240" w:wrap="notBeside" w:vAnchor="text" w:hAnchor="text" w:xAlign="center" w:y="1"/>
              <w:shd w:val="clear" w:color="auto" w:fill="auto"/>
              <w:spacing w:line="317" w:lineRule="exact"/>
              <w:jc w:val="both"/>
            </w:pPr>
            <w:r>
              <w:rPr>
                <w:rStyle w:val="24"/>
              </w:rPr>
              <w:t>Рабочие программы учебных предметов, учебных курсов (в том числе внеурочной деятельности), учебных модулей</w:t>
            </w:r>
          </w:p>
        </w:tc>
        <w:tc>
          <w:tcPr>
            <w:tcW w:w="1128" w:type="dxa"/>
            <w:tcBorders>
              <w:top w:val="single" w:sz="4" w:space="0" w:color="auto"/>
              <w:left w:val="single" w:sz="4" w:space="0" w:color="auto"/>
              <w:right w:val="single" w:sz="4" w:space="0" w:color="auto"/>
            </w:tcBorders>
            <w:shd w:val="clear" w:color="auto" w:fill="FFFFFF"/>
          </w:tcPr>
          <w:p w:rsidR="00172389" w:rsidRDefault="00EB3426">
            <w:pPr>
              <w:pStyle w:val="22"/>
              <w:framePr w:w="9240" w:wrap="notBeside" w:vAnchor="text" w:hAnchor="text" w:xAlign="center" w:y="1"/>
              <w:shd w:val="clear" w:color="auto" w:fill="auto"/>
              <w:spacing w:line="240" w:lineRule="exact"/>
              <w:jc w:val="center"/>
            </w:pPr>
            <w:r>
              <w:t>22</w:t>
            </w:r>
          </w:p>
        </w:tc>
      </w:tr>
      <w:tr w:rsidR="00172389">
        <w:trPr>
          <w:trHeight w:hRule="exact" w:val="557"/>
          <w:jc w:val="center"/>
        </w:trPr>
        <w:tc>
          <w:tcPr>
            <w:tcW w:w="1061" w:type="dxa"/>
            <w:tcBorders>
              <w:top w:val="single" w:sz="4" w:space="0" w:color="auto"/>
              <w:left w:val="single" w:sz="4" w:space="0" w:color="auto"/>
            </w:tcBorders>
            <w:shd w:val="clear" w:color="auto" w:fill="FFFFFF"/>
          </w:tcPr>
          <w:p w:rsidR="00172389" w:rsidRDefault="002E0257">
            <w:pPr>
              <w:pStyle w:val="22"/>
              <w:framePr w:w="9240" w:wrap="notBeside" w:vAnchor="text" w:hAnchor="text" w:xAlign="center" w:y="1"/>
              <w:shd w:val="clear" w:color="auto" w:fill="auto"/>
              <w:spacing w:line="240" w:lineRule="exact"/>
              <w:ind w:left="220"/>
              <w:jc w:val="left"/>
            </w:pPr>
            <w:r>
              <w:rPr>
                <w:rStyle w:val="24"/>
              </w:rPr>
              <w:t>П.1.1.</w:t>
            </w:r>
          </w:p>
        </w:tc>
        <w:tc>
          <w:tcPr>
            <w:tcW w:w="7051" w:type="dxa"/>
            <w:tcBorders>
              <w:top w:val="single" w:sz="4" w:space="0" w:color="auto"/>
              <w:left w:val="single" w:sz="4" w:space="0" w:color="auto"/>
            </w:tcBorders>
            <w:shd w:val="clear" w:color="auto" w:fill="FFFFFF"/>
            <w:vAlign w:val="bottom"/>
          </w:tcPr>
          <w:p w:rsidR="00172389" w:rsidRDefault="002E0257">
            <w:pPr>
              <w:pStyle w:val="22"/>
              <w:framePr w:w="9240" w:wrap="notBeside" w:vAnchor="text" w:hAnchor="text" w:xAlign="center" w:y="1"/>
              <w:shd w:val="clear" w:color="auto" w:fill="auto"/>
              <w:spacing w:line="283" w:lineRule="exact"/>
              <w:jc w:val="both"/>
            </w:pPr>
            <w:r>
              <w:rPr>
                <w:rStyle w:val="24"/>
              </w:rPr>
              <w:t>Рабочая программа по учебному предмету «Русский язык» (базовый уровень)</w:t>
            </w:r>
          </w:p>
        </w:tc>
        <w:tc>
          <w:tcPr>
            <w:tcW w:w="1128" w:type="dxa"/>
            <w:tcBorders>
              <w:top w:val="single" w:sz="4" w:space="0" w:color="auto"/>
              <w:left w:val="single" w:sz="4" w:space="0" w:color="auto"/>
              <w:right w:val="single" w:sz="4" w:space="0" w:color="auto"/>
            </w:tcBorders>
            <w:shd w:val="clear" w:color="auto" w:fill="FFFFFF"/>
          </w:tcPr>
          <w:p w:rsidR="00172389" w:rsidRDefault="00EB3426">
            <w:pPr>
              <w:pStyle w:val="22"/>
              <w:framePr w:w="9240" w:wrap="notBeside" w:vAnchor="text" w:hAnchor="text" w:xAlign="center" w:y="1"/>
              <w:shd w:val="clear" w:color="auto" w:fill="auto"/>
              <w:spacing w:line="240" w:lineRule="exact"/>
              <w:jc w:val="center"/>
            </w:pPr>
            <w:r>
              <w:t>22-52</w:t>
            </w:r>
          </w:p>
        </w:tc>
      </w:tr>
      <w:tr w:rsidR="00172389">
        <w:trPr>
          <w:trHeight w:hRule="exact" w:val="547"/>
          <w:jc w:val="center"/>
        </w:trPr>
        <w:tc>
          <w:tcPr>
            <w:tcW w:w="1061" w:type="dxa"/>
            <w:tcBorders>
              <w:top w:val="single" w:sz="4" w:space="0" w:color="auto"/>
              <w:left w:val="single" w:sz="4" w:space="0" w:color="auto"/>
            </w:tcBorders>
            <w:shd w:val="clear" w:color="auto" w:fill="FFFFFF"/>
          </w:tcPr>
          <w:p w:rsidR="00172389" w:rsidRDefault="002E0257">
            <w:pPr>
              <w:pStyle w:val="22"/>
              <w:framePr w:w="9240" w:wrap="notBeside" w:vAnchor="text" w:hAnchor="text" w:xAlign="center" w:y="1"/>
              <w:shd w:val="clear" w:color="auto" w:fill="auto"/>
              <w:spacing w:line="240" w:lineRule="exact"/>
              <w:ind w:left="220"/>
              <w:jc w:val="left"/>
            </w:pPr>
            <w:r>
              <w:rPr>
                <w:rStyle w:val="24"/>
              </w:rPr>
              <w:t>П.1.2.</w:t>
            </w:r>
          </w:p>
        </w:tc>
        <w:tc>
          <w:tcPr>
            <w:tcW w:w="7051" w:type="dxa"/>
            <w:tcBorders>
              <w:top w:val="single" w:sz="4" w:space="0" w:color="auto"/>
              <w:left w:val="single" w:sz="4" w:space="0" w:color="auto"/>
            </w:tcBorders>
            <w:shd w:val="clear" w:color="auto" w:fill="FFFFFF"/>
            <w:vAlign w:val="bottom"/>
          </w:tcPr>
          <w:p w:rsidR="00172389" w:rsidRDefault="002E0257">
            <w:pPr>
              <w:pStyle w:val="22"/>
              <w:framePr w:w="9240" w:wrap="notBeside" w:vAnchor="text" w:hAnchor="text" w:xAlign="center" w:y="1"/>
              <w:shd w:val="clear" w:color="auto" w:fill="auto"/>
              <w:spacing w:line="274" w:lineRule="exact"/>
              <w:jc w:val="both"/>
            </w:pPr>
            <w:r>
              <w:rPr>
                <w:rStyle w:val="24"/>
              </w:rPr>
              <w:t>Рабочая программа по учебному предмету «Литература» (базовый уровень)</w:t>
            </w:r>
          </w:p>
        </w:tc>
        <w:tc>
          <w:tcPr>
            <w:tcW w:w="1128" w:type="dxa"/>
            <w:tcBorders>
              <w:top w:val="single" w:sz="4" w:space="0" w:color="auto"/>
              <w:left w:val="single" w:sz="4" w:space="0" w:color="auto"/>
              <w:right w:val="single" w:sz="4" w:space="0" w:color="auto"/>
            </w:tcBorders>
            <w:shd w:val="clear" w:color="auto" w:fill="FFFFFF"/>
          </w:tcPr>
          <w:p w:rsidR="00172389" w:rsidRDefault="00EB3426">
            <w:pPr>
              <w:pStyle w:val="22"/>
              <w:framePr w:w="9240" w:wrap="notBeside" w:vAnchor="text" w:hAnchor="text" w:xAlign="center" w:y="1"/>
              <w:shd w:val="clear" w:color="auto" w:fill="auto"/>
              <w:spacing w:line="240" w:lineRule="exact"/>
              <w:jc w:val="center"/>
            </w:pPr>
            <w:r>
              <w:t>52-78</w:t>
            </w:r>
          </w:p>
        </w:tc>
      </w:tr>
      <w:tr w:rsidR="00172389">
        <w:trPr>
          <w:trHeight w:hRule="exact" w:val="557"/>
          <w:jc w:val="center"/>
        </w:trPr>
        <w:tc>
          <w:tcPr>
            <w:tcW w:w="1061" w:type="dxa"/>
            <w:tcBorders>
              <w:top w:val="single" w:sz="4" w:space="0" w:color="auto"/>
              <w:left w:val="single" w:sz="4" w:space="0" w:color="auto"/>
            </w:tcBorders>
            <w:shd w:val="clear" w:color="auto" w:fill="FFFFFF"/>
          </w:tcPr>
          <w:p w:rsidR="00172389" w:rsidRDefault="002E0257">
            <w:pPr>
              <w:pStyle w:val="22"/>
              <w:framePr w:w="9240" w:wrap="notBeside" w:vAnchor="text" w:hAnchor="text" w:xAlign="center" w:y="1"/>
              <w:shd w:val="clear" w:color="auto" w:fill="auto"/>
              <w:spacing w:line="240" w:lineRule="exact"/>
              <w:ind w:left="220"/>
              <w:jc w:val="left"/>
            </w:pPr>
            <w:r>
              <w:rPr>
                <w:rStyle w:val="24"/>
              </w:rPr>
              <w:t>П.1.3.</w:t>
            </w:r>
          </w:p>
        </w:tc>
        <w:tc>
          <w:tcPr>
            <w:tcW w:w="7051" w:type="dxa"/>
            <w:tcBorders>
              <w:top w:val="single" w:sz="4" w:space="0" w:color="auto"/>
              <w:left w:val="single" w:sz="4" w:space="0" w:color="auto"/>
            </w:tcBorders>
            <w:shd w:val="clear" w:color="auto" w:fill="FFFFFF"/>
            <w:vAlign w:val="bottom"/>
          </w:tcPr>
          <w:p w:rsidR="00172389" w:rsidRDefault="00F361BE" w:rsidP="00F361BE">
            <w:pPr>
              <w:pStyle w:val="22"/>
              <w:framePr w:w="9240" w:wrap="notBeside" w:vAnchor="text" w:hAnchor="text" w:xAlign="center" w:y="1"/>
              <w:shd w:val="clear" w:color="auto" w:fill="auto"/>
              <w:jc w:val="both"/>
            </w:pPr>
            <w:r>
              <w:rPr>
                <w:rStyle w:val="24"/>
              </w:rPr>
              <w:t>Рабочая программа по учебному предмету «Литература» (углубленный  уровень)</w:t>
            </w:r>
          </w:p>
        </w:tc>
        <w:tc>
          <w:tcPr>
            <w:tcW w:w="1128" w:type="dxa"/>
            <w:tcBorders>
              <w:top w:val="single" w:sz="4" w:space="0" w:color="auto"/>
              <w:left w:val="single" w:sz="4" w:space="0" w:color="auto"/>
              <w:right w:val="single" w:sz="4" w:space="0" w:color="auto"/>
            </w:tcBorders>
            <w:shd w:val="clear" w:color="auto" w:fill="FFFFFF"/>
            <w:vAlign w:val="center"/>
          </w:tcPr>
          <w:p w:rsidR="00172389" w:rsidRDefault="00EB3426">
            <w:pPr>
              <w:pStyle w:val="22"/>
              <w:framePr w:w="9240" w:wrap="notBeside" w:vAnchor="text" w:hAnchor="text" w:xAlign="center" w:y="1"/>
              <w:shd w:val="clear" w:color="auto" w:fill="auto"/>
              <w:spacing w:line="240" w:lineRule="exact"/>
              <w:jc w:val="center"/>
            </w:pPr>
            <w:r>
              <w:t>78-101</w:t>
            </w:r>
          </w:p>
        </w:tc>
      </w:tr>
      <w:tr w:rsidR="00F361BE" w:rsidTr="00966B37">
        <w:trPr>
          <w:trHeight w:hRule="exact" w:val="542"/>
          <w:jc w:val="center"/>
        </w:trPr>
        <w:tc>
          <w:tcPr>
            <w:tcW w:w="1061" w:type="dxa"/>
            <w:tcBorders>
              <w:top w:val="single" w:sz="4" w:space="0" w:color="auto"/>
              <w:left w:val="single" w:sz="4" w:space="0" w:color="auto"/>
            </w:tcBorders>
            <w:shd w:val="clear" w:color="auto" w:fill="FFFFFF"/>
          </w:tcPr>
          <w:p w:rsidR="00F361BE" w:rsidRDefault="00F361BE" w:rsidP="00F361BE">
            <w:pPr>
              <w:pStyle w:val="22"/>
              <w:framePr w:w="9240" w:wrap="notBeside" w:vAnchor="text" w:hAnchor="text" w:xAlign="center" w:y="1"/>
              <w:shd w:val="clear" w:color="auto" w:fill="auto"/>
              <w:spacing w:line="240" w:lineRule="exact"/>
              <w:ind w:left="220"/>
              <w:jc w:val="left"/>
            </w:pPr>
            <w:r>
              <w:rPr>
                <w:rStyle w:val="24"/>
              </w:rPr>
              <w:t>П.1.4.</w:t>
            </w:r>
          </w:p>
        </w:tc>
        <w:tc>
          <w:tcPr>
            <w:tcW w:w="7051" w:type="dxa"/>
            <w:tcBorders>
              <w:top w:val="single" w:sz="4" w:space="0" w:color="auto"/>
              <w:left w:val="single" w:sz="4" w:space="0" w:color="auto"/>
            </w:tcBorders>
            <w:shd w:val="clear" w:color="auto" w:fill="FFFFFF"/>
            <w:vAlign w:val="bottom"/>
          </w:tcPr>
          <w:p w:rsidR="00F361BE" w:rsidRDefault="00F361BE" w:rsidP="00EB3426">
            <w:pPr>
              <w:pStyle w:val="22"/>
              <w:framePr w:w="9240" w:wrap="notBeside" w:vAnchor="text" w:hAnchor="text" w:xAlign="center" w:y="1"/>
              <w:shd w:val="clear" w:color="auto" w:fill="auto"/>
              <w:jc w:val="both"/>
            </w:pPr>
            <w:r>
              <w:rPr>
                <w:rStyle w:val="24"/>
              </w:rPr>
              <w:t xml:space="preserve">Рабочая программа по учебному предмету «Иностранный </w:t>
            </w:r>
            <w:r w:rsidR="00EB3426">
              <w:rPr>
                <w:rStyle w:val="24"/>
              </w:rPr>
              <w:t xml:space="preserve"> язык </w:t>
            </w:r>
            <w:r>
              <w:rPr>
                <w:rStyle w:val="24"/>
              </w:rPr>
              <w:t>(английский)» (базовый уровень)</w:t>
            </w:r>
          </w:p>
        </w:tc>
        <w:tc>
          <w:tcPr>
            <w:tcW w:w="1128" w:type="dxa"/>
            <w:tcBorders>
              <w:top w:val="single" w:sz="4" w:space="0" w:color="auto"/>
              <w:left w:val="single" w:sz="4" w:space="0" w:color="auto"/>
              <w:right w:val="single" w:sz="4" w:space="0" w:color="auto"/>
            </w:tcBorders>
            <w:shd w:val="clear" w:color="auto" w:fill="FFFFFF"/>
            <w:vAlign w:val="center"/>
          </w:tcPr>
          <w:p w:rsidR="00F361BE" w:rsidRDefault="00EB3426" w:rsidP="00F361BE">
            <w:pPr>
              <w:pStyle w:val="22"/>
              <w:framePr w:w="9240" w:wrap="notBeside" w:vAnchor="text" w:hAnchor="text" w:xAlign="center" w:y="1"/>
              <w:shd w:val="clear" w:color="auto" w:fill="auto"/>
              <w:spacing w:line="240" w:lineRule="exact"/>
              <w:jc w:val="center"/>
            </w:pPr>
            <w:r>
              <w:t>101-169</w:t>
            </w:r>
          </w:p>
        </w:tc>
      </w:tr>
      <w:tr w:rsidR="00F361BE">
        <w:trPr>
          <w:trHeight w:hRule="exact" w:val="552"/>
          <w:jc w:val="center"/>
        </w:trPr>
        <w:tc>
          <w:tcPr>
            <w:tcW w:w="1061" w:type="dxa"/>
            <w:tcBorders>
              <w:top w:val="single" w:sz="4" w:space="0" w:color="auto"/>
              <w:left w:val="single" w:sz="4" w:space="0" w:color="auto"/>
            </w:tcBorders>
            <w:shd w:val="clear" w:color="auto" w:fill="FFFFFF"/>
          </w:tcPr>
          <w:p w:rsidR="00F361BE" w:rsidRDefault="00F361BE" w:rsidP="00F361BE">
            <w:pPr>
              <w:pStyle w:val="22"/>
              <w:framePr w:w="9240" w:wrap="notBeside" w:vAnchor="text" w:hAnchor="text" w:xAlign="center" w:y="1"/>
              <w:shd w:val="clear" w:color="auto" w:fill="auto"/>
              <w:spacing w:line="240" w:lineRule="exact"/>
              <w:ind w:left="220"/>
              <w:jc w:val="left"/>
            </w:pPr>
            <w:r>
              <w:rPr>
                <w:rStyle w:val="24"/>
              </w:rPr>
              <w:t>П.1.5.</w:t>
            </w:r>
          </w:p>
        </w:tc>
        <w:tc>
          <w:tcPr>
            <w:tcW w:w="7051" w:type="dxa"/>
            <w:tcBorders>
              <w:top w:val="single" w:sz="4" w:space="0" w:color="auto"/>
              <w:left w:val="single" w:sz="4" w:space="0" w:color="auto"/>
            </w:tcBorders>
            <w:shd w:val="clear" w:color="auto" w:fill="FFFFFF"/>
            <w:vAlign w:val="bottom"/>
          </w:tcPr>
          <w:p w:rsidR="00F361BE" w:rsidRDefault="00966B37" w:rsidP="00966B37">
            <w:pPr>
              <w:pStyle w:val="22"/>
              <w:framePr w:w="9240" w:wrap="notBeside" w:vAnchor="text" w:hAnchor="text" w:xAlign="center" w:y="1"/>
              <w:shd w:val="clear" w:color="auto" w:fill="auto"/>
              <w:jc w:val="both"/>
            </w:pPr>
            <w:r>
              <w:rPr>
                <w:rStyle w:val="24"/>
              </w:rPr>
              <w:t>Рабочая программа по учебному предмету «Математика» (базовый уровень)</w:t>
            </w:r>
          </w:p>
        </w:tc>
        <w:tc>
          <w:tcPr>
            <w:tcW w:w="1128" w:type="dxa"/>
            <w:tcBorders>
              <w:top w:val="single" w:sz="4" w:space="0" w:color="auto"/>
              <w:left w:val="single" w:sz="4" w:space="0" w:color="auto"/>
              <w:right w:val="single" w:sz="4" w:space="0" w:color="auto"/>
            </w:tcBorders>
            <w:shd w:val="clear" w:color="auto" w:fill="FFFFFF"/>
            <w:vAlign w:val="center"/>
          </w:tcPr>
          <w:p w:rsidR="00F361BE" w:rsidRDefault="00EB3426" w:rsidP="00F361BE">
            <w:pPr>
              <w:pStyle w:val="22"/>
              <w:framePr w:w="9240" w:wrap="notBeside" w:vAnchor="text" w:hAnchor="text" w:xAlign="center" w:y="1"/>
              <w:shd w:val="clear" w:color="auto" w:fill="auto"/>
              <w:spacing w:line="240" w:lineRule="exact"/>
              <w:jc w:val="center"/>
            </w:pPr>
            <w:r>
              <w:t>170-191</w:t>
            </w:r>
          </w:p>
        </w:tc>
      </w:tr>
      <w:tr w:rsidR="00F50EA2">
        <w:trPr>
          <w:trHeight w:hRule="exact" w:val="562"/>
          <w:jc w:val="center"/>
        </w:trPr>
        <w:tc>
          <w:tcPr>
            <w:tcW w:w="1061" w:type="dxa"/>
            <w:tcBorders>
              <w:top w:val="single" w:sz="4" w:space="0" w:color="auto"/>
              <w:left w:val="single" w:sz="4" w:space="0" w:color="auto"/>
            </w:tcBorders>
            <w:shd w:val="clear" w:color="auto" w:fill="FFFFFF"/>
          </w:tcPr>
          <w:p w:rsidR="00F50EA2" w:rsidRDefault="00F50EA2" w:rsidP="00F50EA2">
            <w:pPr>
              <w:pStyle w:val="22"/>
              <w:framePr w:w="9240" w:wrap="notBeside" w:vAnchor="text" w:hAnchor="text" w:xAlign="center" w:y="1"/>
              <w:shd w:val="clear" w:color="auto" w:fill="auto"/>
              <w:spacing w:line="240" w:lineRule="exact"/>
              <w:ind w:left="220"/>
              <w:jc w:val="left"/>
            </w:pPr>
            <w:r>
              <w:rPr>
                <w:rStyle w:val="24"/>
              </w:rPr>
              <w:t>П.1.6.</w:t>
            </w:r>
          </w:p>
        </w:tc>
        <w:tc>
          <w:tcPr>
            <w:tcW w:w="7051" w:type="dxa"/>
            <w:tcBorders>
              <w:top w:val="single" w:sz="4" w:space="0" w:color="auto"/>
              <w:left w:val="single" w:sz="4" w:space="0" w:color="auto"/>
            </w:tcBorders>
            <w:shd w:val="clear" w:color="auto" w:fill="FFFFFF"/>
            <w:vAlign w:val="bottom"/>
          </w:tcPr>
          <w:p w:rsidR="00F50EA2" w:rsidRDefault="00F50EA2" w:rsidP="00750A49">
            <w:pPr>
              <w:pStyle w:val="22"/>
              <w:framePr w:w="9240" w:wrap="notBeside" w:vAnchor="text" w:hAnchor="text" w:xAlign="center" w:y="1"/>
              <w:shd w:val="clear" w:color="auto" w:fill="auto"/>
              <w:spacing w:line="274" w:lineRule="exact"/>
              <w:jc w:val="both"/>
            </w:pPr>
            <w:r>
              <w:rPr>
                <w:rStyle w:val="24"/>
              </w:rPr>
              <w:t>Рабочая программа по учебному предмету «Информатика» (</w:t>
            </w:r>
            <w:r w:rsidR="00750A49">
              <w:rPr>
                <w:rStyle w:val="24"/>
              </w:rPr>
              <w:t>базовый</w:t>
            </w:r>
            <w:r>
              <w:rPr>
                <w:rStyle w:val="24"/>
              </w:rPr>
              <w:t xml:space="preserve"> уровень)</w:t>
            </w:r>
          </w:p>
        </w:tc>
        <w:tc>
          <w:tcPr>
            <w:tcW w:w="1128" w:type="dxa"/>
            <w:tcBorders>
              <w:top w:val="single" w:sz="4" w:space="0" w:color="auto"/>
              <w:left w:val="single" w:sz="4" w:space="0" w:color="auto"/>
              <w:right w:val="single" w:sz="4" w:space="0" w:color="auto"/>
            </w:tcBorders>
            <w:shd w:val="clear" w:color="auto" w:fill="FFFFFF"/>
            <w:vAlign w:val="center"/>
          </w:tcPr>
          <w:p w:rsidR="00F50EA2" w:rsidRDefault="00EB3426" w:rsidP="00F50EA2">
            <w:pPr>
              <w:pStyle w:val="22"/>
              <w:framePr w:w="9240" w:wrap="notBeside" w:vAnchor="text" w:hAnchor="text" w:xAlign="center" w:y="1"/>
              <w:shd w:val="clear" w:color="auto" w:fill="auto"/>
              <w:spacing w:line="240" w:lineRule="exact"/>
              <w:jc w:val="center"/>
            </w:pPr>
            <w:r>
              <w:t>192-208</w:t>
            </w:r>
          </w:p>
        </w:tc>
      </w:tr>
      <w:tr w:rsidR="00F50EA2" w:rsidTr="00966B37">
        <w:trPr>
          <w:trHeight w:hRule="exact" w:val="552"/>
          <w:jc w:val="center"/>
        </w:trPr>
        <w:tc>
          <w:tcPr>
            <w:tcW w:w="1061" w:type="dxa"/>
            <w:tcBorders>
              <w:top w:val="single" w:sz="4" w:space="0" w:color="auto"/>
              <w:left w:val="single" w:sz="4" w:space="0" w:color="auto"/>
            </w:tcBorders>
            <w:shd w:val="clear" w:color="auto" w:fill="FFFFFF"/>
          </w:tcPr>
          <w:p w:rsidR="00F50EA2" w:rsidRDefault="00F50EA2" w:rsidP="00F50EA2">
            <w:pPr>
              <w:pStyle w:val="22"/>
              <w:framePr w:w="9240" w:wrap="notBeside" w:vAnchor="text" w:hAnchor="text" w:xAlign="center" w:y="1"/>
              <w:shd w:val="clear" w:color="auto" w:fill="auto"/>
              <w:spacing w:line="240" w:lineRule="exact"/>
              <w:ind w:left="220"/>
              <w:jc w:val="left"/>
            </w:pPr>
            <w:r>
              <w:rPr>
                <w:rStyle w:val="24"/>
              </w:rPr>
              <w:t>П.1.7.</w:t>
            </w:r>
          </w:p>
        </w:tc>
        <w:tc>
          <w:tcPr>
            <w:tcW w:w="7051" w:type="dxa"/>
            <w:tcBorders>
              <w:top w:val="single" w:sz="4" w:space="0" w:color="auto"/>
              <w:left w:val="single" w:sz="4" w:space="0" w:color="auto"/>
            </w:tcBorders>
            <w:shd w:val="clear" w:color="auto" w:fill="FFFFFF"/>
            <w:vAlign w:val="bottom"/>
          </w:tcPr>
          <w:p w:rsidR="00F50EA2" w:rsidRDefault="00F50EA2" w:rsidP="00F50EA2">
            <w:pPr>
              <w:pStyle w:val="22"/>
              <w:framePr w:w="9240" w:wrap="notBeside" w:vAnchor="text" w:hAnchor="text" w:xAlign="center" w:y="1"/>
              <w:shd w:val="clear" w:color="auto" w:fill="auto"/>
              <w:jc w:val="both"/>
            </w:pPr>
            <w:r>
              <w:rPr>
                <w:rStyle w:val="24"/>
              </w:rPr>
              <w:t>Рабочая программа по учебному предмету «Физика» (базовый уровень)</w:t>
            </w:r>
          </w:p>
        </w:tc>
        <w:tc>
          <w:tcPr>
            <w:tcW w:w="1128" w:type="dxa"/>
            <w:tcBorders>
              <w:top w:val="single" w:sz="4" w:space="0" w:color="auto"/>
              <w:left w:val="single" w:sz="4" w:space="0" w:color="auto"/>
              <w:right w:val="single" w:sz="4" w:space="0" w:color="auto"/>
            </w:tcBorders>
            <w:shd w:val="clear" w:color="auto" w:fill="FFFFFF"/>
          </w:tcPr>
          <w:p w:rsidR="00F50EA2" w:rsidRDefault="00EB3426" w:rsidP="00F50EA2">
            <w:pPr>
              <w:pStyle w:val="22"/>
              <w:framePr w:w="9240" w:wrap="notBeside" w:vAnchor="text" w:hAnchor="text" w:xAlign="center" w:y="1"/>
              <w:shd w:val="clear" w:color="auto" w:fill="auto"/>
              <w:spacing w:line="240" w:lineRule="exact"/>
              <w:jc w:val="center"/>
            </w:pPr>
            <w:r>
              <w:t>209-260</w:t>
            </w:r>
          </w:p>
        </w:tc>
      </w:tr>
      <w:tr w:rsidR="00F50EA2" w:rsidTr="00966B37">
        <w:trPr>
          <w:trHeight w:hRule="exact" w:val="557"/>
          <w:jc w:val="center"/>
        </w:trPr>
        <w:tc>
          <w:tcPr>
            <w:tcW w:w="1061" w:type="dxa"/>
            <w:tcBorders>
              <w:top w:val="single" w:sz="4" w:space="0" w:color="auto"/>
              <w:left w:val="single" w:sz="4" w:space="0" w:color="auto"/>
            </w:tcBorders>
            <w:shd w:val="clear" w:color="auto" w:fill="FFFFFF"/>
          </w:tcPr>
          <w:p w:rsidR="00F50EA2" w:rsidRDefault="00F50EA2" w:rsidP="00F50EA2">
            <w:pPr>
              <w:pStyle w:val="22"/>
              <w:framePr w:w="9240" w:wrap="notBeside" w:vAnchor="text" w:hAnchor="text" w:xAlign="center" w:y="1"/>
              <w:shd w:val="clear" w:color="auto" w:fill="auto"/>
              <w:spacing w:line="240" w:lineRule="exact"/>
              <w:ind w:left="220"/>
              <w:jc w:val="left"/>
            </w:pPr>
            <w:r>
              <w:rPr>
                <w:rStyle w:val="24"/>
              </w:rPr>
              <w:t>П.1.8.</w:t>
            </w:r>
          </w:p>
        </w:tc>
        <w:tc>
          <w:tcPr>
            <w:tcW w:w="7051" w:type="dxa"/>
            <w:tcBorders>
              <w:top w:val="single" w:sz="4" w:space="0" w:color="auto"/>
              <w:left w:val="single" w:sz="4" w:space="0" w:color="auto"/>
            </w:tcBorders>
            <w:shd w:val="clear" w:color="auto" w:fill="FFFFFF"/>
            <w:vAlign w:val="bottom"/>
          </w:tcPr>
          <w:p w:rsidR="00F50EA2" w:rsidRDefault="00F50EA2" w:rsidP="00F50EA2">
            <w:pPr>
              <w:pStyle w:val="22"/>
              <w:framePr w:w="9240" w:wrap="notBeside" w:vAnchor="text" w:hAnchor="text" w:xAlign="center" w:y="1"/>
              <w:shd w:val="clear" w:color="auto" w:fill="auto"/>
              <w:jc w:val="both"/>
            </w:pPr>
            <w:r>
              <w:rPr>
                <w:rStyle w:val="24"/>
              </w:rPr>
              <w:t>Рабочая программа по учебному предмету «Химия» (базовый уровень)</w:t>
            </w:r>
          </w:p>
        </w:tc>
        <w:tc>
          <w:tcPr>
            <w:tcW w:w="1128" w:type="dxa"/>
            <w:tcBorders>
              <w:top w:val="single" w:sz="4" w:space="0" w:color="auto"/>
              <w:left w:val="single" w:sz="4" w:space="0" w:color="auto"/>
              <w:right w:val="single" w:sz="4" w:space="0" w:color="auto"/>
            </w:tcBorders>
            <w:shd w:val="clear" w:color="auto" w:fill="FFFFFF"/>
            <w:vAlign w:val="center"/>
          </w:tcPr>
          <w:p w:rsidR="00F50EA2" w:rsidRDefault="00EB3426" w:rsidP="00F50EA2">
            <w:pPr>
              <w:pStyle w:val="22"/>
              <w:framePr w:w="9240" w:wrap="notBeside" w:vAnchor="text" w:hAnchor="text" w:xAlign="center" w:y="1"/>
              <w:shd w:val="clear" w:color="auto" w:fill="auto"/>
              <w:spacing w:line="240" w:lineRule="exact"/>
              <w:jc w:val="center"/>
            </w:pPr>
            <w:r>
              <w:t>261-291</w:t>
            </w:r>
          </w:p>
        </w:tc>
      </w:tr>
      <w:tr w:rsidR="00F50EA2" w:rsidTr="00966B37">
        <w:trPr>
          <w:trHeight w:hRule="exact" w:val="552"/>
          <w:jc w:val="center"/>
        </w:trPr>
        <w:tc>
          <w:tcPr>
            <w:tcW w:w="1061" w:type="dxa"/>
            <w:tcBorders>
              <w:top w:val="single" w:sz="4" w:space="0" w:color="auto"/>
              <w:left w:val="single" w:sz="4" w:space="0" w:color="auto"/>
            </w:tcBorders>
            <w:shd w:val="clear" w:color="auto" w:fill="FFFFFF"/>
          </w:tcPr>
          <w:p w:rsidR="00F50EA2" w:rsidRDefault="00F50EA2" w:rsidP="00F50EA2">
            <w:pPr>
              <w:pStyle w:val="22"/>
              <w:framePr w:w="9240" w:wrap="notBeside" w:vAnchor="text" w:hAnchor="text" w:xAlign="center" w:y="1"/>
              <w:shd w:val="clear" w:color="auto" w:fill="auto"/>
              <w:spacing w:line="240" w:lineRule="exact"/>
              <w:ind w:left="220"/>
              <w:jc w:val="left"/>
            </w:pPr>
            <w:r>
              <w:rPr>
                <w:rStyle w:val="24"/>
              </w:rPr>
              <w:t>П.1.9.</w:t>
            </w:r>
          </w:p>
        </w:tc>
        <w:tc>
          <w:tcPr>
            <w:tcW w:w="7051" w:type="dxa"/>
            <w:tcBorders>
              <w:top w:val="single" w:sz="4" w:space="0" w:color="auto"/>
              <w:left w:val="single" w:sz="4" w:space="0" w:color="auto"/>
            </w:tcBorders>
            <w:shd w:val="clear" w:color="auto" w:fill="FFFFFF"/>
            <w:vAlign w:val="bottom"/>
          </w:tcPr>
          <w:p w:rsidR="00F50EA2" w:rsidRDefault="00F50EA2" w:rsidP="00F50EA2">
            <w:pPr>
              <w:pStyle w:val="22"/>
              <w:framePr w:w="9240" w:wrap="notBeside" w:vAnchor="text" w:hAnchor="text" w:xAlign="center" w:y="1"/>
              <w:shd w:val="clear" w:color="auto" w:fill="auto"/>
              <w:spacing w:line="264" w:lineRule="exact"/>
              <w:jc w:val="both"/>
            </w:pPr>
            <w:r>
              <w:rPr>
                <w:rStyle w:val="24"/>
              </w:rPr>
              <w:t>Рабочая программа по учебному предмету «Биология» (базовый уровень)</w:t>
            </w:r>
          </w:p>
        </w:tc>
        <w:tc>
          <w:tcPr>
            <w:tcW w:w="1128" w:type="dxa"/>
            <w:tcBorders>
              <w:top w:val="single" w:sz="4" w:space="0" w:color="auto"/>
              <w:left w:val="single" w:sz="4" w:space="0" w:color="auto"/>
              <w:right w:val="single" w:sz="4" w:space="0" w:color="auto"/>
            </w:tcBorders>
            <w:shd w:val="clear" w:color="auto" w:fill="FFFFFF"/>
          </w:tcPr>
          <w:p w:rsidR="00F50EA2" w:rsidRDefault="00EB3426" w:rsidP="00F50EA2">
            <w:pPr>
              <w:pStyle w:val="22"/>
              <w:framePr w:w="9240" w:wrap="notBeside" w:vAnchor="text" w:hAnchor="text" w:xAlign="center" w:y="1"/>
              <w:shd w:val="clear" w:color="auto" w:fill="auto"/>
              <w:spacing w:line="240" w:lineRule="exact"/>
              <w:jc w:val="center"/>
            </w:pPr>
            <w:r>
              <w:t>291-329</w:t>
            </w:r>
          </w:p>
        </w:tc>
      </w:tr>
      <w:tr w:rsidR="00F50EA2">
        <w:trPr>
          <w:trHeight w:hRule="exact" w:val="547"/>
          <w:jc w:val="center"/>
        </w:trPr>
        <w:tc>
          <w:tcPr>
            <w:tcW w:w="1061" w:type="dxa"/>
            <w:tcBorders>
              <w:top w:val="single" w:sz="4" w:space="0" w:color="auto"/>
              <w:left w:val="single" w:sz="4" w:space="0" w:color="auto"/>
            </w:tcBorders>
            <w:shd w:val="clear" w:color="auto" w:fill="FFFFFF"/>
          </w:tcPr>
          <w:p w:rsidR="00F50EA2" w:rsidRDefault="00F50EA2" w:rsidP="00F50EA2">
            <w:pPr>
              <w:pStyle w:val="22"/>
              <w:framePr w:w="9240" w:wrap="notBeside" w:vAnchor="text" w:hAnchor="text" w:xAlign="center" w:y="1"/>
              <w:shd w:val="clear" w:color="auto" w:fill="auto"/>
              <w:spacing w:line="240" w:lineRule="exact"/>
              <w:ind w:left="220"/>
              <w:jc w:val="left"/>
            </w:pPr>
            <w:r>
              <w:rPr>
                <w:rStyle w:val="24"/>
              </w:rPr>
              <w:t>П.1.10.</w:t>
            </w:r>
          </w:p>
        </w:tc>
        <w:tc>
          <w:tcPr>
            <w:tcW w:w="7051" w:type="dxa"/>
            <w:tcBorders>
              <w:top w:val="single" w:sz="4" w:space="0" w:color="auto"/>
              <w:left w:val="single" w:sz="4" w:space="0" w:color="auto"/>
            </w:tcBorders>
            <w:shd w:val="clear" w:color="auto" w:fill="FFFFFF"/>
            <w:vAlign w:val="bottom"/>
          </w:tcPr>
          <w:p w:rsidR="00F50EA2" w:rsidRDefault="00F50EA2" w:rsidP="00F50EA2">
            <w:pPr>
              <w:pStyle w:val="22"/>
              <w:framePr w:w="9240" w:wrap="notBeside" w:vAnchor="text" w:hAnchor="text" w:xAlign="center" w:y="1"/>
              <w:shd w:val="clear" w:color="auto" w:fill="auto"/>
              <w:spacing w:line="264" w:lineRule="exact"/>
              <w:jc w:val="both"/>
            </w:pPr>
            <w:r>
              <w:rPr>
                <w:rStyle w:val="24"/>
              </w:rPr>
              <w:t>Рабочая программа по учебному предмету «История» (базовый уровень)</w:t>
            </w:r>
          </w:p>
        </w:tc>
        <w:tc>
          <w:tcPr>
            <w:tcW w:w="1128" w:type="dxa"/>
            <w:tcBorders>
              <w:top w:val="single" w:sz="4" w:space="0" w:color="auto"/>
              <w:left w:val="single" w:sz="4" w:space="0" w:color="auto"/>
              <w:right w:val="single" w:sz="4" w:space="0" w:color="auto"/>
            </w:tcBorders>
            <w:shd w:val="clear" w:color="auto" w:fill="FFFFFF"/>
          </w:tcPr>
          <w:p w:rsidR="00F50EA2" w:rsidRDefault="00EB3426" w:rsidP="00F50EA2">
            <w:pPr>
              <w:pStyle w:val="22"/>
              <w:framePr w:w="9240" w:wrap="notBeside" w:vAnchor="text" w:hAnchor="text" w:xAlign="center" w:y="1"/>
              <w:shd w:val="clear" w:color="auto" w:fill="auto"/>
              <w:spacing w:line="240" w:lineRule="exact"/>
              <w:jc w:val="center"/>
            </w:pPr>
            <w:r>
              <w:t>330-395</w:t>
            </w:r>
          </w:p>
        </w:tc>
      </w:tr>
      <w:tr w:rsidR="00F50EA2">
        <w:trPr>
          <w:trHeight w:hRule="exact" w:val="557"/>
          <w:jc w:val="center"/>
        </w:trPr>
        <w:tc>
          <w:tcPr>
            <w:tcW w:w="1061" w:type="dxa"/>
            <w:tcBorders>
              <w:top w:val="single" w:sz="4" w:space="0" w:color="auto"/>
              <w:left w:val="single" w:sz="4" w:space="0" w:color="auto"/>
            </w:tcBorders>
            <w:shd w:val="clear" w:color="auto" w:fill="FFFFFF"/>
          </w:tcPr>
          <w:p w:rsidR="00F50EA2" w:rsidRDefault="00F50EA2" w:rsidP="00F50EA2">
            <w:pPr>
              <w:pStyle w:val="22"/>
              <w:framePr w:w="9240" w:wrap="notBeside" w:vAnchor="text" w:hAnchor="text" w:xAlign="center" w:y="1"/>
              <w:shd w:val="clear" w:color="auto" w:fill="auto"/>
              <w:spacing w:line="240" w:lineRule="exact"/>
              <w:ind w:left="220"/>
              <w:jc w:val="left"/>
            </w:pPr>
            <w:r>
              <w:rPr>
                <w:rStyle w:val="24"/>
              </w:rPr>
              <w:t>П.1.11.</w:t>
            </w:r>
          </w:p>
        </w:tc>
        <w:tc>
          <w:tcPr>
            <w:tcW w:w="7051" w:type="dxa"/>
            <w:tcBorders>
              <w:top w:val="single" w:sz="4" w:space="0" w:color="auto"/>
              <w:left w:val="single" w:sz="4" w:space="0" w:color="auto"/>
            </w:tcBorders>
            <w:shd w:val="clear" w:color="auto" w:fill="FFFFFF"/>
            <w:vAlign w:val="bottom"/>
          </w:tcPr>
          <w:p w:rsidR="00F50EA2" w:rsidRDefault="00F50EA2" w:rsidP="00F50EA2">
            <w:pPr>
              <w:pStyle w:val="22"/>
              <w:framePr w:w="9240" w:wrap="notBeside" w:vAnchor="text" w:hAnchor="text" w:xAlign="center" w:y="1"/>
              <w:shd w:val="clear" w:color="auto" w:fill="auto"/>
              <w:jc w:val="both"/>
            </w:pPr>
            <w:r>
              <w:rPr>
                <w:rStyle w:val="24"/>
              </w:rPr>
              <w:t>Рабочая программа по учебному предмету «История» (углубленный уровень)</w:t>
            </w:r>
          </w:p>
        </w:tc>
        <w:tc>
          <w:tcPr>
            <w:tcW w:w="1128" w:type="dxa"/>
            <w:tcBorders>
              <w:top w:val="single" w:sz="4" w:space="0" w:color="auto"/>
              <w:left w:val="single" w:sz="4" w:space="0" w:color="auto"/>
              <w:right w:val="single" w:sz="4" w:space="0" w:color="auto"/>
            </w:tcBorders>
            <w:shd w:val="clear" w:color="auto" w:fill="FFFFFF"/>
          </w:tcPr>
          <w:p w:rsidR="00F50EA2" w:rsidRDefault="00EB3426" w:rsidP="00F50EA2">
            <w:pPr>
              <w:pStyle w:val="22"/>
              <w:framePr w:w="9240" w:wrap="notBeside" w:vAnchor="text" w:hAnchor="text" w:xAlign="center" w:y="1"/>
              <w:shd w:val="clear" w:color="auto" w:fill="auto"/>
              <w:spacing w:line="240" w:lineRule="exact"/>
              <w:jc w:val="center"/>
            </w:pPr>
            <w:r>
              <w:t>395-480</w:t>
            </w:r>
          </w:p>
        </w:tc>
      </w:tr>
      <w:tr w:rsidR="00F50EA2">
        <w:trPr>
          <w:trHeight w:hRule="exact" w:val="542"/>
          <w:jc w:val="center"/>
        </w:trPr>
        <w:tc>
          <w:tcPr>
            <w:tcW w:w="1061" w:type="dxa"/>
            <w:tcBorders>
              <w:top w:val="single" w:sz="4" w:space="0" w:color="auto"/>
              <w:left w:val="single" w:sz="4" w:space="0" w:color="auto"/>
            </w:tcBorders>
            <w:shd w:val="clear" w:color="auto" w:fill="FFFFFF"/>
          </w:tcPr>
          <w:p w:rsidR="00F50EA2" w:rsidRDefault="00F50EA2" w:rsidP="00F50EA2">
            <w:pPr>
              <w:pStyle w:val="22"/>
              <w:framePr w:w="9240" w:wrap="notBeside" w:vAnchor="text" w:hAnchor="text" w:xAlign="center" w:y="1"/>
              <w:shd w:val="clear" w:color="auto" w:fill="auto"/>
              <w:spacing w:line="240" w:lineRule="exact"/>
              <w:ind w:left="220"/>
              <w:jc w:val="left"/>
            </w:pPr>
            <w:r>
              <w:rPr>
                <w:rStyle w:val="24"/>
              </w:rPr>
              <w:t>П.1.12.</w:t>
            </w:r>
          </w:p>
        </w:tc>
        <w:tc>
          <w:tcPr>
            <w:tcW w:w="7051" w:type="dxa"/>
            <w:tcBorders>
              <w:top w:val="single" w:sz="4" w:space="0" w:color="auto"/>
              <w:left w:val="single" w:sz="4" w:space="0" w:color="auto"/>
            </w:tcBorders>
            <w:shd w:val="clear" w:color="auto" w:fill="FFFFFF"/>
            <w:vAlign w:val="bottom"/>
          </w:tcPr>
          <w:p w:rsidR="00F50EA2" w:rsidRDefault="00F50EA2" w:rsidP="00F50EA2">
            <w:pPr>
              <w:pStyle w:val="22"/>
              <w:framePr w:w="9240" w:wrap="notBeside" w:vAnchor="text" w:hAnchor="text" w:xAlign="center" w:y="1"/>
              <w:shd w:val="clear" w:color="auto" w:fill="auto"/>
              <w:jc w:val="both"/>
            </w:pPr>
            <w:r>
              <w:rPr>
                <w:rStyle w:val="24"/>
              </w:rPr>
              <w:t>Рабочая программа по учебному предмету «Обществознание» (базовый уровень)</w:t>
            </w:r>
          </w:p>
        </w:tc>
        <w:tc>
          <w:tcPr>
            <w:tcW w:w="1128" w:type="dxa"/>
            <w:tcBorders>
              <w:top w:val="single" w:sz="4" w:space="0" w:color="auto"/>
              <w:left w:val="single" w:sz="4" w:space="0" w:color="auto"/>
              <w:right w:val="single" w:sz="4" w:space="0" w:color="auto"/>
            </w:tcBorders>
            <w:shd w:val="clear" w:color="auto" w:fill="FFFFFF"/>
          </w:tcPr>
          <w:p w:rsidR="00F50EA2" w:rsidRDefault="00EB3426" w:rsidP="00F50EA2">
            <w:pPr>
              <w:pStyle w:val="22"/>
              <w:framePr w:w="9240" w:wrap="notBeside" w:vAnchor="text" w:hAnchor="text" w:xAlign="center" w:y="1"/>
              <w:shd w:val="clear" w:color="auto" w:fill="auto"/>
              <w:spacing w:line="240" w:lineRule="exact"/>
              <w:jc w:val="center"/>
            </w:pPr>
            <w:r>
              <w:t>480-522</w:t>
            </w:r>
          </w:p>
        </w:tc>
      </w:tr>
      <w:tr w:rsidR="00F50EA2">
        <w:trPr>
          <w:trHeight w:hRule="exact" w:val="552"/>
          <w:jc w:val="center"/>
        </w:trPr>
        <w:tc>
          <w:tcPr>
            <w:tcW w:w="1061" w:type="dxa"/>
            <w:tcBorders>
              <w:top w:val="single" w:sz="4" w:space="0" w:color="auto"/>
              <w:left w:val="single" w:sz="4" w:space="0" w:color="auto"/>
            </w:tcBorders>
            <w:shd w:val="clear" w:color="auto" w:fill="FFFFFF"/>
          </w:tcPr>
          <w:p w:rsidR="00F50EA2" w:rsidRDefault="00F50EA2" w:rsidP="00F50EA2">
            <w:pPr>
              <w:pStyle w:val="22"/>
              <w:framePr w:w="9240" w:wrap="notBeside" w:vAnchor="text" w:hAnchor="text" w:xAlign="center" w:y="1"/>
              <w:shd w:val="clear" w:color="auto" w:fill="auto"/>
              <w:spacing w:line="240" w:lineRule="exact"/>
              <w:ind w:left="220"/>
              <w:jc w:val="left"/>
            </w:pPr>
            <w:r>
              <w:rPr>
                <w:rStyle w:val="24"/>
              </w:rPr>
              <w:t>П.1.13</w:t>
            </w:r>
          </w:p>
        </w:tc>
        <w:tc>
          <w:tcPr>
            <w:tcW w:w="7051" w:type="dxa"/>
            <w:tcBorders>
              <w:top w:val="single" w:sz="4" w:space="0" w:color="auto"/>
              <w:left w:val="single" w:sz="4" w:space="0" w:color="auto"/>
            </w:tcBorders>
            <w:shd w:val="clear" w:color="auto" w:fill="FFFFFF"/>
            <w:vAlign w:val="bottom"/>
          </w:tcPr>
          <w:p w:rsidR="00F50EA2" w:rsidRDefault="00F50EA2" w:rsidP="00F50EA2">
            <w:pPr>
              <w:pStyle w:val="22"/>
              <w:framePr w:w="9240" w:wrap="notBeside" w:vAnchor="text" w:hAnchor="text" w:xAlign="center" w:y="1"/>
              <w:shd w:val="clear" w:color="auto" w:fill="auto"/>
              <w:spacing w:line="274" w:lineRule="exact"/>
              <w:jc w:val="both"/>
            </w:pPr>
            <w:r>
              <w:rPr>
                <w:rStyle w:val="24"/>
              </w:rPr>
              <w:t>Рабочая пр</w:t>
            </w:r>
            <w:r w:rsidR="00EB3426">
              <w:rPr>
                <w:rStyle w:val="24"/>
              </w:rPr>
              <w:t>ограмма по учебному предмету «Г</w:t>
            </w:r>
            <w:r>
              <w:rPr>
                <w:rStyle w:val="24"/>
              </w:rPr>
              <w:t>еография» (базовый уровень)</w:t>
            </w:r>
          </w:p>
        </w:tc>
        <w:tc>
          <w:tcPr>
            <w:tcW w:w="1128" w:type="dxa"/>
            <w:tcBorders>
              <w:top w:val="single" w:sz="4" w:space="0" w:color="auto"/>
              <w:left w:val="single" w:sz="4" w:space="0" w:color="auto"/>
              <w:right w:val="single" w:sz="4" w:space="0" w:color="auto"/>
            </w:tcBorders>
            <w:shd w:val="clear" w:color="auto" w:fill="FFFFFF"/>
          </w:tcPr>
          <w:p w:rsidR="00F50EA2" w:rsidRDefault="00EB3426" w:rsidP="00F50EA2">
            <w:pPr>
              <w:pStyle w:val="22"/>
              <w:framePr w:w="9240" w:wrap="notBeside" w:vAnchor="text" w:hAnchor="text" w:xAlign="center" w:y="1"/>
              <w:shd w:val="clear" w:color="auto" w:fill="auto"/>
              <w:spacing w:line="240" w:lineRule="exact"/>
              <w:jc w:val="center"/>
            </w:pPr>
            <w:r>
              <w:t>523-555</w:t>
            </w:r>
          </w:p>
        </w:tc>
      </w:tr>
      <w:tr w:rsidR="00F50EA2">
        <w:trPr>
          <w:trHeight w:hRule="exact" w:val="552"/>
          <w:jc w:val="center"/>
        </w:trPr>
        <w:tc>
          <w:tcPr>
            <w:tcW w:w="1061" w:type="dxa"/>
            <w:tcBorders>
              <w:top w:val="single" w:sz="4" w:space="0" w:color="auto"/>
              <w:left w:val="single" w:sz="4" w:space="0" w:color="auto"/>
            </w:tcBorders>
            <w:shd w:val="clear" w:color="auto" w:fill="FFFFFF"/>
          </w:tcPr>
          <w:p w:rsidR="00F50EA2" w:rsidRDefault="00F50EA2" w:rsidP="00F50EA2">
            <w:pPr>
              <w:pStyle w:val="22"/>
              <w:framePr w:w="9240" w:wrap="notBeside" w:vAnchor="text" w:hAnchor="text" w:xAlign="center" w:y="1"/>
              <w:shd w:val="clear" w:color="auto" w:fill="auto"/>
              <w:spacing w:line="240" w:lineRule="exact"/>
              <w:ind w:left="220"/>
              <w:jc w:val="left"/>
            </w:pPr>
            <w:r>
              <w:rPr>
                <w:rStyle w:val="24"/>
              </w:rPr>
              <w:t>П.1.14.</w:t>
            </w:r>
          </w:p>
        </w:tc>
        <w:tc>
          <w:tcPr>
            <w:tcW w:w="7051" w:type="dxa"/>
            <w:tcBorders>
              <w:top w:val="single" w:sz="4" w:space="0" w:color="auto"/>
              <w:left w:val="single" w:sz="4" w:space="0" w:color="auto"/>
            </w:tcBorders>
            <w:shd w:val="clear" w:color="auto" w:fill="FFFFFF"/>
            <w:vAlign w:val="bottom"/>
          </w:tcPr>
          <w:p w:rsidR="00F50EA2" w:rsidRDefault="00F50EA2" w:rsidP="00F50EA2">
            <w:pPr>
              <w:pStyle w:val="22"/>
              <w:framePr w:w="9240" w:wrap="notBeside" w:vAnchor="text" w:hAnchor="text" w:xAlign="center" w:y="1"/>
              <w:shd w:val="clear" w:color="auto" w:fill="auto"/>
              <w:jc w:val="both"/>
            </w:pPr>
            <w:r>
              <w:rPr>
                <w:rStyle w:val="24"/>
              </w:rPr>
              <w:t>Рабочая программа по учебному предмету «Физическая культура»</w:t>
            </w:r>
          </w:p>
        </w:tc>
        <w:tc>
          <w:tcPr>
            <w:tcW w:w="1128" w:type="dxa"/>
            <w:tcBorders>
              <w:top w:val="single" w:sz="4" w:space="0" w:color="auto"/>
              <w:left w:val="single" w:sz="4" w:space="0" w:color="auto"/>
              <w:right w:val="single" w:sz="4" w:space="0" w:color="auto"/>
            </w:tcBorders>
            <w:shd w:val="clear" w:color="auto" w:fill="FFFFFF"/>
          </w:tcPr>
          <w:p w:rsidR="00F50EA2" w:rsidRDefault="00EB3426" w:rsidP="00F50EA2">
            <w:pPr>
              <w:pStyle w:val="22"/>
              <w:framePr w:w="9240" w:wrap="notBeside" w:vAnchor="text" w:hAnchor="text" w:xAlign="center" w:y="1"/>
              <w:shd w:val="clear" w:color="auto" w:fill="auto"/>
              <w:spacing w:line="240" w:lineRule="exact"/>
              <w:jc w:val="center"/>
            </w:pPr>
            <w:r>
              <w:t>556-571</w:t>
            </w:r>
          </w:p>
        </w:tc>
      </w:tr>
      <w:tr w:rsidR="00F50EA2">
        <w:trPr>
          <w:trHeight w:hRule="exact" w:val="552"/>
          <w:jc w:val="center"/>
        </w:trPr>
        <w:tc>
          <w:tcPr>
            <w:tcW w:w="1061" w:type="dxa"/>
            <w:tcBorders>
              <w:top w:val="single" w:sz="4" w:space="0" w:color="auto"/>
              <w:left w:val="single" w:sz="4" w:space="0" w:color="auto"/>
            </w:tcBorders>
            <w:shd w:val="clear" w:color="auto" w:fill="FFFFFF"/>
          </w:tcPr>
          <w:p w:rsidR="00F50EA2" w:rsidRDefault="00F50EA2" w:rsidP="00F50EA2">
            <w:pPr>
              <w:pStyle w:val="22"/>
              <w:framePr w:w="9240" w:wrap="notBeside" w:vAnchor="text" w:hAnchor="text" w:xAlign="center" w:y="1"/>
              <w:shd w:val="clear" w:color="auto" w:fill="auto"/>
              <w:spacing w:line="240" w:lineRule="exact"/>
              <w:ind w:left="220"/>
              <w:jc w:val="left"/>
            </w:pPr>
            <w:r>
              <w:rPr>
                <w:rStyle w:val="24"/>
              </w:rPr>
              <w:t>П.1.15.</w:t>
            </w:r>
          </w:p>
        </w:tc>
        <w:tc>
          <w:tcPr>
            <w:tcW w:w="7051" w:type="dxa"/>
            <w:tcBorders>
              <w:top w:val="single" w:sz="4" w:space="0" w:color="auto"/>
              <w:left w:val="single" w:sz="4" w:space="0" w:color="auto"/>
            </w:tcBorders>
            <w:shd w:val="clear" w:color="auto" w:fill="FFFFFF"/>
            <w:vAlign w:val="bottom"/>
          </w:tcPr>
          <w:p w:rsidR="00F50EA2" w:rsidRDefault="00F50EA2" w:rsidP="00F50EA2">
            <w:pPr>
              <w:pStyle w:val="22"/>
              <w:framePr w:w="9240" w:wrap="notBeside" w:vAnchor="text" w:hAnchor="text" w:xAlign="center" w:y="1"/>
              <w:shd w:val="clear" w:color="auto" w:fill="auto"/>
              <w:jc w:val="both"/>
            </w:pPr>
            <w:r>
              <w:rPr>
                <w:rStyle w:val="24"/>
              </w:rPr>
              <w:t>Рабочая программа по учебному предмету «Основы безопасности и защиты Родины»</w:t>
            </w:r>
          </w:p>
        </w:tc>
        <w:tc>
          <w:tcPr>
            <w:tcW w:w="1128" w:type="dxa"/>
            <w:tcBorders>
              <w:top w:val="single" w:sz="4" w:space="0" w:color="auto"/>
              <w:left w:val="single" w:sz="4" w:space="0" w:color="auto"/>
              <w:right w:val="single" w:sz="4" w:space="0" w:color="auto"/>
            </w:tcBorders>
            <w:shd w:val="clear" w:color="auto" w:fill="FFFFFF"/>
          </w:tcPr>
          <w:p w:rsidR="00F50EA2" w:rsidRDefault="00EB3426" w:rsidP="00F50EA2">
            <w:pPr>
              <w:pStyle w:val="22"/>
              <w:framePr w:w="9240" w:wrap="notBeside" w:vAnchor="text" w:hAnchor="text" w:xAlign="center" w:y="1"/>
              <w:shd w:val="clear" w:color="auto" w:fill="auto"/>
              <w:spacing w:line="240" w:lineRule="exact"/>
              <w:jc w:val="center"/>
            </w:pPr>
            <w:r>
              <w:t>572-591</w:t>
            </w:r>
          </w:p>
        </w:tc>
      </w:tr>
      <w:tr w:rsidR="00F50EA2" w:rsidTr="00F50EA2">
        <w:trPr>
          <w:trHeight w:hRule="exact" w:val="547"/>
          <w:jc w:val="center"/>
        </w:trPr>
        <w:tc>
          <w:tcPr>
            <w:tcW w:w="1061" w:type="dxa"/>
            <w:tcBorders>
              <w:top w:val="single" w:sz="4" w:space="0" w:color="auto"/>
              <w:left w:val="single" w:sz="4" w:space="0" w:color="auto"/>
            </w:tcBorders>
            <w:shd w:val="clear" w:color="auto" w:fill="FFFFFF"/>
          </w:tcPr>
          <w:p w:rsidR="00F50EA2" w:rsidRDefault="00F50EA2" w:rsidP="00F50EA2">
            <w:pPr>
              <w:pStyle w:val="22"/>
              <w:framePr w:w="9240" w:wrap="notBeside" w:vAnchor="text" w:hAnchor="text" w:xAlign="center" w:y="1"/>
              <w:shd w:val="clear" w:color="auto" w:fill="auto"/>
              <w:spacing w:line="240" w:lineRule="exact"/>
              <w:ind w:left="220"/>
              <w:jc w:val="left"/>
            </w:pPr>
            <w:r>
              <w:rPr>
                <w:rStyle w:val="24"/>
              </w:rPr>
              <w:t>П.1.16.</w:t>
            </w:r>
          </w:p>
        </w:tc>
        <w:tc>
          <w:tcPr>
            <w:tcW w:w="7051" w:type="dxa"/>
            <w:tcBorders>
              <w:top w:val="single" w:sz="4" w:space="0" w:color="auto"/>
              <w:left w:val="single" w:sz="4" w:space="0" w:color="auto"/>
            </w:tcBorders>
            <w:shd w:val="clear" w:color="auto" w:fill="FFFFFF"/>
          </w:tcPr>
          <w:p w:rsidR="00F50EA2" w:rsidRDefault="00EB3426" w:rsidP="00F50EA2">
            <w:pPr>
              <w:pStyle w:val="22"/>
              <w:framePr w:w="9240" w:wrap="notBeside" w:vAnchor="text" w:hAnchor="text" w:xAlign="center" w:y="1"/>
              <w:shd w:val="clear" w:color="auto" w:fill="auto"/>
              <w:spacing w:line="240" w:lineRule="exact"/>
              <w:jc w:val="both"/>
            </w:pPr>
            <w:r>
              <w:rPr>
                <w:rStyle w:val="24"/>
              </w:rPr>
              <w:t>Рабочая программа по учебному предмету «Индивидуальный проект»</w:t>
            </w:r>
          </w:p>
        </w:tc>
        <w:tc>
          <w:tcPr>
            <w:tcW w:w="1128" w:type="dxa"/>
            <w:tcBorders>
              <w:top w:val="single" w:sz="4" w:space="0" w:color="auto"/>
              <w:left w:val="single" w:sz="4" w:space="0" w:color="auto"/>
              <w:right w:val="single" w:sz="4" w:space="0" w:color="auto"/>
            </w:tcBorders>
            <w:shd w:val="clear" w:color="auto" w:fill="FFFFFF"/>
          </w:tcPr>
          <w:p w:rsidR="00F50EA2" w:rsidRDefault="00EB3426" w:rsidP="00F50EA2">
            <w:pPr>
              <w:pStyle w:val="22"/>
              <w:framePr w:w="9240" w:wrap="notBeside" w:vAnchor="text" w:hAnchor="text" w:xAlign="center" w:y="1"/>
              <w:shd w:val="clear" w:color="auto" w:fill="auto"/>
              <w:spacing w:line="240" w:lineRule="exact"/>
              <w:jc w:val="center"/>
            </w:pPr>
            <w:r>
              <w:t>591-597</w:t>
            </w:r>
          </w:p>
        </w:tc>
      </w:tr>
      <w:tr w:rsidR="00EB3426" w:rsidTr="00EB3426">
        <w:trPr>
          <w:trHeight w:hRule="exact" w:val="340"/>
          <w:jc w:val="center"/>
        </w:trPr>
        <w:tc>
          <w:tcPr>
            <w:tcW w:w="1061" w:type="dxa"/>
            <w:tcBorders>
              <w:top w:val="single" w:sz="4" w:space="0" w:color="auto"/>
              <w:left w:val="single" w:sz="4" w:space="0" w:color="auto"/>
            </w:tcBorders>
            <w:shd w:val="clear" w:color="auto" w:fill="FFFFFF"/>
          </w:tcPr>
          <w:p w:rsidR="00EB3426" w:rsidRDefault="00EB3426" w:rsidP="00F50EA2">
            <w:pPr>
              <w:pStyle w:val="22"/>
              <w:framePr w:w="9240" w:wrap="notBeside" w:vAnchor="text" w:hAnchor="text" w:xAlign="center" w:y="1"/>
              <w:shd w:val="clear" w:color="auto" w:fill="auto"/>
              <w:spacing w:line="240" w:lineRule="exact"/>
              <w:ind w:left="220"/>
              <w:jc w:val="left"/>
              <w:rPr>
                <w:rStyle w:val="24"/>
              </w:rPr>
            </w:pPr>
            <w:r>
              <w:rPr>
                <w:rStyle w:val="24"/>
                <w:lang w:val="en-US" w:eastAsia="en-US" w:bidi="en-US"/>
              </w:rPr>
              <w:t>II.2</w:t>
            </w:r>
          </w:p>
        </w:tc>
        <w:tc>
          <w:tcPr>
            <w:tcW w:w="7051" w:type="dxa"/>
            <w:tcBorders>
              <w:top w:val="single" w:sz="4" w:space="0" w:color="auto"/>
              <w:left w:val="single" w:sz="4" w:space="0" w:color="auto"/>
            </w:tcBorders>
            <w:shd w:val="clear" w:color="auto" w:fill="FFFFFF"/>
          </w:tcPr>
          <w:p w:rsidR="00EB3426" w:rsidRDefault="00EB3426" w:rsidP="00F50EA2">
            <w:pPr>
              <w:pStyle w:val="22"/>
              <w:framePr w:w="9240" w:wrap="notBeside" w:vAnchor="text" w:hAnchor="text" w:xAlign="center" w:y="1"/>
              <w:shd w:val="clear" w:color="auto" w:fill="auto"/>
              <w:spacing w:line="240" w:lineRule="exact"/>
              <w:jc w:val="both"/>
              <w:rPr>
                <w:rStyle w:val="24"/>
              </w:rPr>
            </w:pPr>
            <w:r>
              <w:rPr>
                <w:rStyle w:val="24"/>
              </w:rPr>
              <w:t>Программа формирования универсальных учебных действий</w:t>
            </w:r>
          </w:p>
        </w:tc>
        <w:tc>
          <w:tcPr>
            <w:tcW w:w="1128" w:type="dxa"/>
            <w:tcBorders>
              <w:top w:val="single" w:sz="4" w:space="0" w:color="auto"/>
              <w:left w:val="single" w:sz="4" w:space="0" w:color="auto"/>
              <w:right w:val="single" w:sz="4" w:space="0" w:color="auto"/>
            </w:tcBorders>
            <w:shd w:val="clear" w:color="auto" w:fill="FFFFFF"/>
          </w:tcPr>
          <w:p w:rsidR="00EB3426" w:rsidRDefault="00EB3426" w:rsidP="00F50EA2">
            <w:pPr>
              <w:pStyle w:val="22"/>
              <w:framePr w:w="9240" w:wrap="notBeside" w:vAnchor="text" w:hAnchor="text" w:xAlign="center" w:y="1"/>
              <w:shd w:val="clear" w:color="auto" w:fill="auto"/>
              <w:spacing w:line="240" w:lineRule="exact"/>
              <w:jc w:val="center"/>
            </w:pPr>
            <w:r>
              <w:t>598</w:t>
            </w:r>
          </w:p>
        </w:tc>
      </w:tr>
      <w:tr w:rsidR="00F50EA2">
        <w:trPr>
          <w:trHeight w:hRule="exact" w:val="331"/>
          <w:jc w:val="center"/>
        </w:trPr>
        <w:tc>
          <w:tcPr>
            <w:tcW w:w="1061" w:type="dxa"/>
            <w:tcBorders>
              <w:top w:val="single" w:sz="4" w:space="0" w:color="auto"/>
              <w:left w:val="single" w:sz="4" w:space="0" w:color="auto"/>
            </w:tcBorders>
            <w:shd w:val="clear" w:color="auto" w:fill="FFFFFF"/>
          </w:tcPr>
          <w:p w:rsidR="00F50EA2" w:rsidRDefault="00EB3426" w:rsidP="00F50EA2">
            <w:pPr>
              <w:pStyle w:val="22"/>
              <w:framePr w:w="9240" w:wrap="notBeside" w:vAnchor="text" w:hAnchor="text" w:xAlign="center" w:y="1"/>
              <w:shd w:val="clear" w:color="auto" w:fill="auto"/>
              <w:spacing w:line="240" w:lineRule="exact"/>
              <w:jc w:val="center"/>
            </w:pPr>
            <w:r>
              <w:rPr>
                <w:rStyle w:val="24"/>
                <w:lang w:val="en-US" w:eastAsia="en-US" w:bidi="en-US"/>
              </w:rPr>
              <w:t>II.3</w:t>
            </w:r>
          </w:p>
        </w:tc>
        <w:tc>
          <w:tcPr>
            <w:tcW w:w="7051" w:type="dxa"/>
            <w:tcBorders>
              <w:top w:val="single" w:sz="4" w:space="0" w:color="auto"/>
              <w:left w:val="single" w:sz="4" w:space="0" w:color="auto"/>
            </w:tcBorders>
            <w:shd w:val="clear" w:color="auto" w:fill="FFFFFF"/>
          </w:tcPr>
          <w:p w:rsidR="00F50EA2" w:rsidRDefault="00F50EA2" w:rsidP="00F50EA2">
            <w:pPr>
              <w:pStyle w:val="22"/>
              <w:framePr w:w="9240" w:wrap="notBeside" w:vAnchor="text" w:hAnchor="text" w:xAlign="center" w:y="1"/>
              <w:shd w:val="clear" w:color="auto" w:fill="auto"/>
              <w:spacing w:line="240" w:lineRule="exact"/>
              <w:jc w:val="both"/>
            </w:pPr>
            <w:r>
              <w:rPr>
                <w:rStyle w:val="24"/>
              </w:rPr>
              <w:t>Рабочая программа воспитания</w:t>
            </w:r>
          </w:p>
        </w:tc>
        <w:tc>
          <w:tcPr>
            <w:tcW w:w="1128" w:type="dxa"/>
            <w:tcBorders>
              <w:top w:val="single" w:sz="4" w:space="0" w:color="auto"/>
              <w:left w:val="single" w:sz="4" w:space="0" w:color="auto"/>
              <w:right w:val="single" w:sz="4" w:space="0" w:color="auto"/>
            </w:tcBorders>
            <w:shd w:val="clear" w:color="auto" w:fill="FFFFFF"/>
          </w:tcPr>
          <w:p w:rsidR="00F50EA2" w:rsidRDefault="00EB3426" w:rsidP="00F50EA2">
            <w:pPr>
              <w:pStyle w:val="22"/>
              <w:framePr w:w="9240" w:wrap="notBeside" w:vAnchor="text" w:hAnchor="text" w:xAlign="center" w:y="1"/>
              <w:shd w:val="clear" w:color="auto" w:fill="auto"/>
              <w:spacing w:line="240" w:lineRule="exact"/>
              <w:jc w:val="center"/>
            </w:pPr>
            <w:r>
              <w:t>618</w:t>
            </w:r>
          </w:p>
        </w:tc>
      </w:tr>
    </w:tbl>
    <w:p w:rsidR="00172389" w:rsidRDefault="00172389">
      <w:pPr>
        <w:framePr w:w="9240"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61"/>
        <w:gridCol w:w="7051"/>
        <w:gridCol w:w="1128"/>
      </w:tblGrid>
      <w:tr w:rsidR="00172389">
        <w:trPr>
          <w:trHeight w:hRule="exact" w:val="970"/>
          <w:jc w:val="center"/>
        </w:trPr>
        <w:tc>
          <w:tcPr>
            <w:tcW w:w="9240" w:type="dxa"/>
            <w:gridSpan w:val="3"/>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240" w:wrap="notBeside" w:vAnchor="text" w:hAnchor="text" w:xAlign="center" w:y="1"/>
              <w:shd w:val="clear" w:color="auto" w:fill="auto"/>
              <w:spacing w:line="240" w:lineRule="exact"/>
              <w:jc w:val="center"/>
            </w:pPr>
            <w:r>
              <w:rPr>
                <w:rStyle w:val="23"/>
              </w:rPr>
              <w:lastRenderedPageBreak/>
              <w:t>III. Организационный раздел</w:t>
            </w:r>
          </w:p>
        </w:tc>
      </w:tr>
      <w:tr w:rsidR="00172389">
        <w:trPr>
          <w:trHeight w:hRule="exact" w:val="331"/>
          <w:jc w:val="center"/>
        </w:trPr>
        <w:tc>
          <w:tcPr>
            <w:tcW w:w="1061" w:type="dxa"/>
            <w:tcBorders>
              <w:top w:val="single" w:sz="4" w:space="0" w:color="auto"/>
              <w:left w:val="single" w:sz="4" w:space="0" w:color="auto"/>
            </w:tcBorders>
            <w:shd w:val="clear" w:color="auto" w:fill="FFFFFF"/>
          </w:tcPr>
          <w:p w:rsidR="00172389" w:rsidRDefault="002E0257">
            <w:pPr>
              <w:pStyle w:val="22"/>
              <w:framePr w:w="9240" w:wrap="notBeside" w:vAnchor="text" w:hAnchor="text" w:xAlign="center" w:y="1"/>
              <w:shd w:val="clear" w:color="auto" w:fill="auto"/>
              <w:spacing w:line="240" w:lineRule="exact"/>
              <w:jc w:val="left"/>
            </w:pPr>
            <w:r>
              <w:rPr>
                <w:rStyle w:val="24"/>
                <w:lang w:val="en-US" w:eastAsia="en-US" w:bidi="en-US"/>
              </w:rPr>
              <w:t>III.1</w:t>
            </w:r>
          </w:p>
        </w:tc>
        <w:tc>
          <w:tcPr>
            <w:tcW w:w="7051" w:type="dxa"/>
            <w:tcBorders>
              <w:top w:val="single" w:sz="4" w:space="0" w:color="auto"/>
              <w:left w:val="single" w:sz="4" w:space="0" w:color="auto"/>
            </w:tcBorders>
            <w:shd w:val="clear" w:color="auto" w:fill="FFFFFF"/>
          </w:tcPr>
          <w:p w:rsidR="00172389" w:rsidRDefault="002E0257">
            <w:pPr>
              <w:pStyle w:val="22"/>
              <w:framePr w:w="9240" w:wrap="notBeside" w:vAnchor="text" w:hAnchor="text" w:xAlign="center" w:y="1"/>
              <w:shd w:val="clear" w:color="auto" w:fill="auto"/>
              <w:spacing w:line="240" w:lineRule="exact"/>
              <w:jc w:val="both"/>
            </w:pPr>
            <w:r>
              <w:rPr>
                <w:rStyle w:val="24"/>
              </w:rPr>
              <w:t>Учебный план среднего общего образования</w:t>
            </w:r>
          </w:p>
        </w:tc>
        <w:tc>
          <w:tcPr>
            <w:tcW w:w="1128" w:type="dxa"/>
            <w:tcBorders>
              <w:top w:val="single" w:sz="4" w:space="0" w:color="auto"/>
              <w:left w:val="single" w:sz="4" w:space="0" w:color="auto"/>
              <w:right w:val="single" w:sz="4" w:space="0" w:color="auto"/>
            </w:tcBorders>
            <w:shd w:val="clear" w:color="auto" w:fill="FFFFFF"/>
          </w:tcPr>
          <w:p w:rsidR="00172389" w:rsidRDefault="00EB3426">
            <w:pPr>
              <w:pStyle w:val="22"/>
              <w:framePr w:w="9240" w:wrap="notBeside" w:vAnchor="text" w:hAnchor="text" w:xAlign="center" w:y="1"/>
              <w:shd w:val="clear" w:color="auto" w:fill="auto"/>
              <w:spacing w:line="240" w:lineRule="exact"/>
              <w:jc w:val="center"/>
            </w:pPr>
            <w:r>
              <w:t>649</w:t>
            </w:r>
          </w:p>
        </w:tc>
      </w:tr>
      <w:tr w:rsidR="00172389">
        <w:trPr>
          <w:trHeight w:hRule="exact" w:val="326"/>
          <w:jc w:val="center"/>
        </w:trPr>
        <w:tc>
          <w:tcPr>
            <w:tcW w:w="1061" w:type="dxa"/>
            <w:tcBorders>
              <w:top w:val="single" w:sz="4" w:space="0" w:color="auto"/>
              <w:left w:val="single" w:sz="4" w:space="0" w:color="auto"/>
            </w:tcBorders>
            <w:shd w:val="clear" w:color="auto" w:fill="FFFFFF"/>
          </w:tcPr>
          <w:p w:rsidR="00172389" w:rsidRDefault="002E0257">
            <w:pPr>
              <w:pStyle w:val="22"/>
              <w:framePr w:w="9240" w:wrap="notBeside" w:vAnchor="text" w:hAnchor="text" w:xAlign="center" w:y="1"/>
              <w:shd w:val="clear" w:color="auto" w:fill="auto"/>
              <w:spacing w:line="240" w:lineRule="exact"/>
              <w:jc w:val="left"/>
            </w:pPr>
            <w:r>
              <w:rPr>
                <w:rStyle w:val="24"/>
                <w:lang w:val="en-US" w:eastAsia="en-US" w:bidi="en-US"/>
              </w:rPr>
              <w:t>III.2</w:t>
            </w:r>
          </w:p>
        </w:tc>
        <w:tc>
          <w:tcPr>
            <w:tcW w:w="7051" w:type="dxa"/>
            <w:tcBorders>
              <w:top w:val="single" w:sz="4" w:space="0" w:color="auto"/>
              <w:left w:val="single" w:sz="4" w:space="0" w:color="auto"/>
            </w:tcBorders>
            <w:shd w:val="clear" w:color="auto" w:fill="FFFFFF"/>
          </w:tcPr>
          <w:p w:rsidR="00172389" w:rsidRDefault="002E0257">
            <w:pPr>
              <w:pStyle w:val="22"/>
              <w:framePr w:w="9240" w:wrap="notBeside" w:vAnchor="text" w:hAnchor="text" w:xAlign="center" w:y="1"/>
              <w:shd w:val="clear" w:color="auto" w:fill="auto"/>
              <w:spacing w:line="240" w:lineRule="exact"/>
              <w:jc w:val="both"/>
            </w:pPr>
            <w:r>
              <w:rPr>
                <w:rStyle w:val="24"/>
              </w:rPr>
              <w:t>Календарный учебный график</w:t>
            </w:r>
          </w:p>
        </w:tc>
        <w:tc>
          <w:tcPr>
            <w:tcW w:w="1128" w:type="dxa"/>
            <w:tcBorders>
              <w:top w:val="single" w:sz="4" w:space="0" w:color="auto"/>
              <w:left w:val="single" w:sz="4" w:space="0" w:color="auto"/>
              <w:right w:val="single" w:sz="4" w:space="0" w:color="auto"/>
            </w:tcBorders>
            <w:shd w:val="clear" w:color="auto" w:fill="FFFFFF"/>
          </w:tcPr>
          <w:p w:rsidR="00172389" w:rsidRDefault="00EB3426">
            <w:pPr>
              <w:pStyle w:val="22"/>
              <w:framePr w:w="9240" w:wrap="notBeside" w:vAnchor="text" w:hAnchor="text" w:xAlign="center" w:y="1"/>
              <w:shd w:val="clear" w:color="auto" w:fill="auto"/>
              <w:spacing w:line="240" w:lineRule="exact"/>
              <w:jc w:val="center"/>
            </w:pPr>
            <w:r>
              <w:t>656</w:t>
            </w:r>
          </w:p>
        </w:tc>
      </w:tr>
      <w:tr w:rsidR="00172389">
        <w:trPr>
          <w:trHeight w:hRule="exact" w:val="326"/>
          <w:jc w:val="center"/>
        </w:trPr>
        <w:tc>
          <w:tcPr>
            <w:tcW w:w="1061" w:type="dxa"/>
            <w:tcBorders>
              <w:top w:val="single" w:sz="4" w:space="0" w:color="auto"/>
              <w:left w:val="single" w:sz="4" w:space="0" w:color="auto"/>
            </w:tcBorders>
            <w:shd w:val="clear" w:color="auto" w:fill="FFFFFF"/>
          </w:tcPr>
          <w:p w:rsidR="00172389" w:rsidRDefault="002E0257">
            <w:pPr>
              <w:pStyle w:val="22"/>
              <w:framePr w:w="9240" w:wrap="notBeside" w:vAnchor="text" w:hAnchor="text" w:xAlign="center" w:y="1"/>
              <w:shd w:val="clear" w:color="auto" w:fill="auto"/>
              <w:spacing w:line="240" w:lineRule="exact"/>
              <w:jc w:val="left"/>
            </w:pPr>
            <w:r>
              <w:rPr>
                <w:rStyle w:val="24"/>
                <w:lang w:val="en-US" w:eastAsia="en-US" w:bidi="en-US"/>
              </w:rPr>
              <w:t>III.3</w:t>
            </w:r>
          </w:p>
        </w:tc>
        <w:tc>
          <w:tcPr>
            <w:tcW w:w="7051" w:type="dxa"/>
            <w:tcBorders>
              <w:top w:val="single" w:sz="4" w:space="0" w:color="auto"/>
              <w:left w:val="single" w:sz="4" w:space="0" w:color="auto"/>
            </w:tcBorders>
            <w:shd w:val="clear" w:color="auto" w:fill="FFFFFF"/>
          </w:tcPr>
          <w:p w:rsidR="00172389" w:rsidRDefault="002E0257">
            <w:pPr>
              <w:pStyle w:val="22"/>
              <w:framePr w:w="9240" w:wrap="notBeside" w:vAnchor="text" w:hAnchor="text" w:xAlign="center" w:y="1"/>
              <w:shd w:val="clear" w:color="auto" w:fill="auto"/>
              <w:spacing w:line="240" w:lineRule="exact"/>
              <w:jc w:val="both"/>
            </w:pPr>
            <w:r>
              <w:rPr>
                <w:rStyle w:val="24"/>
              </w:rPr>
              <w:t>План внеурочной деятельности</w:t>
            </w:r>
          </w:p>
        </w:tc>
        <w:tc>
          <w:tcPr>
            <w:tcW w:w="1128" w:type="dxa"/>
            <w:tcBorders>
              <w:top w:val="single" w:sz="4" w:space="0" w:color="auto"/>
              <w:left w:val="single" w:sz="4" w:space="0" w:color="auto"/>
              <w:right w:val="single" w:sz="4" w:space="0" w:color="auto"/>
            </w:tcBorders>
            <w:shd w:val="clear" w:color="auto" w:fill="FFFFFF"/>
          </w:tcPr>
          <w:p w:rsidR="00172389" w:rsidRDefault="00EB3426">
            <w:pPr>
              <w:pStyle w:val="22"/>
              <w:framePr w:w="9240" w:wrap="notBeside" w:vAnchor="text" w:hAnchor="text" w:xAlign="center" w:y="1"/>
              <w:shd w:val="clear" w:color="auto" w:fill="auto"/>
              <w:spacing w:line="240" w:lineRule="exact"/>
              <w:jc w:val="center"/>
            </w:pPr>
            <w:r>
              <w:t>662</w:t>
            </w:r>
          </w:p>
        </w:tc>
      </w:tr>
      <w:tr w:rsidR="00172389">
        <w:trPr>
          <w:trHeight w:hRule="exact" w:val="326"/>
          <w:jc w:val="center"/>
        </w:trPr>
        <w:tc>
          <w:tcPr>
            <w:tcW w:w="1061" w:type="dxa"/>
            <w:tcBorders>
              <w:top w:val="single" w:sz="4" w:space="0" w:color="auto"/>
              <w:left w:val="single" w:sz="4" w:space="0" w:color="auto"/>
            </w:tcBorders>
            <w:shd w:val="clear" w:color="auto" w:fill="FFFFFF"/>
          </w:tcPr>
          <w:p w:rsidR="00172389" w:rsidRDefault="002E0257">
            <w:pPr>
              <w:pStyle w:val="22"/>
              <w:framePr w:w="9240" w:wrap="notBeside" w:vAnchor="text" w:hAnchor="text" w:xAlign="center" w:y="1"/>
              <w:shd w:val="clear" w:color="auto" w:fill="auto"/>
              <w:spacing w:line="240" w:lineRule="exact"/>
              <w:jc w:val="left"/>
            </w:pPr>
            <w:r>
              <w:rPr>
                <w:rStyle w:val="24"/>
                <w:lang w:val="en-US" w:eastAsia="en-US" w:bidi="en-US"/>
              </w:rPr>
              <w:t>III.4.</w:t>
            </w:r>
          </w:p>
        </w:tc>
        <w:tc>
          <w:tcPr>
            <w:tcW w:w="7051" w:type="dxa"/>
            <w:tcBorders>
              <w:top w:val="single" w:sz="4" w:space="0" w:color="auto"/>
              <w:left w:val="single" w:sz="4" w:space="0" w:color="auto"/>
            </w:tcBorders>
            <w:shd w:val="clear" w:color="auto" w:fill="FFFFFF"/>
          </w:tcPr>
          <w:p w:rsidR="00172389" w:rsidRDefault="002E0257">
            <w:pPr>
              <w:pStyle w:val="22"/>
              <w:framePr w:w="9240" w:wrap="notBeside" w:vAnchor="text" w:hAnchor="text" w:xAlign="center" w:y="1"/>
              <w:shd w:val="clear" w:color="auto" w:fill="auto"/>
              <w:spacing w:line="240" w:lineRule="exact"/>
              <w:jc w:val="both"/>
            </w:pPr>
            <w:r>
              <w:rPr>
                <w:rStyle w:val="24"/>
              </w:rPr>
              <w:t>Календарный план воспитательной работы</w:t>
            </w:r>
          </w:p>
        </w:tc>
        <w:tc>
          <w:tcPr>
            <w:tcW w:w="1128" w:type="dxa"/>
            <w:tcBorders>
              <w:top w:val="single" w:sz="4" w:space="0" w:color="auto"/>
              <w:left w:val="single" w:sz="4" w:space="0" w:color="auto"/>
              <w:right w:val="single" w:sz="4" w:space="0" w:color="auto"/>
            </w:tcBorders>
            <w:shd w:val="clear" w:color="auto" w:fill="FFFFFF"/>
          </w:tcPr>
          <w:p w:rsidR="00172389" w:rsidRDefault="00EB3426">
            <w:pPr>
              <w:pStyle w:val="22"/>
              <w:framePr w:w="9240" w:wrap="notBeside" w:vAnchor="text" w:hAnchor="text" w:xAlign="center" w:y="1"/>
              <w:shd w:val="clear" w:color="auto" w:fill="auto"/>
              <w:spacing w:line="240" w:lineRule="exact"/>
              <w:jc w:val="center"/>
            </w:pPr>
            <w:r>
              <w:t>664</w:t>
            </w:r>
          </w:p>
        </w:tc>
      </w:tr>
      <w:tr w:rsidR="00172389">
        <w:trPr>
          <w:trHeight w:hRule="exact" w:val="581"/>
          <w:jc w:val="center"/>
        </w:trPr>
        <w:tc>
          <w:tcPr>
            <w:tcW w:w="1061" w:type="dxa"/>
            <w:tcBorders>
              <w:top w:val="single" w:sz="4" w:space="0" w:color="auto"/>
              <w:left w:val="single" w:sz="4" w:space="0" w:color="auto"/>
            </w:tcBorders>
            <w:shd w:val="clear" w:color="auto" w:fill="FFFFFF"/>
          </w:tcPr>
          <w:p w:rsidR="00172389" w:rsidRDefault="002E0257">
            <w:pPr>
              <w:pStyle w:val="22"/>
              <w:framePr w:w="9240" w:wrap="notBeside" w:vAnchor="text" w:hAnchor="text" w:xAlign="center" w:y="1"/>
              <w:shd w:val="clear" w:color="auto" w:fill="auto"/>
              <w:spacing w:line="240" w:lineRule="exact"/>
              <w:jc w:val="left"/>
            </w:pPr>
            <w:r>
              <w:rPr>
                <w:rStyle w:val="24"/>
                <w:lang w:val="en-US" w:eastAsia="en-US" w:bidi="en-US"/>
              </w:rPr>
              <w:t>III.5.</w:t>
            </w:r>
          </w:p>
        </w:tc>
        <w:tc>
          <w:tcPr>
            <w:tcW w:w="7051" w:type="dxa"/>
            <w:tcBorders>
              <w:top w:val="single" w:sz="4" w:space="0" w:color="auto"/>
              <w:left w:val="single" w:sz="4" w:space="0" w:color="auto"/>
            </w:tcBorders>
            <w:shd w:val="clear" w:color="auto" w:fill="FFFFFF"/>
            <w:vAlign w:val="bottom"/>
          </w:tcPr>
          <w:p w:rsidR="00172389" w:rsidRDefault="002E0257">
            <w:pPr>
              <w:pStyle w:val="22"/>
              <w:framePr w:w="9240" w:wrap="notBeside" w:vAnchor="text" w:hAnchor="text" w:xAlign="center" w:y="1"/>
              <w:shd w:val="clear" w:color="auto" w:fill="auto"/>
              <w:spacing w:line="274" w:lineRule="exact"/>
              <w:jc w:val="both"/>
            </w:pPr>
            <w:r>
              <w:rPr>
                <w:rStyle w:val="24"/>
              </w:rPr>
              <w:t>Система условий реализации основной образовательной программы основного общего образования</w:t>
            </w:r>
          </w:p>
        </w:tc>
        <w:tc>
          <w:tcPr>
            <w:tcW w:w="1128" w:type="dxa"/>
            <w:tcBorders>
              <w:top w:val="single" w:sz="4" w:space="0" w:color="auto"/>
              <w:left w:val="single" w:sz="4" w:space="0" w:color="auto"/>
              <w:right w:val="single" w:sz="4" w:space="0" w:color="auto"/>
            </w:tcBorders>
            <w:shd w:val="clear" w:color="auto" w:fill="FFFFFF"/>
          </w:tcPr>
          <w:p w:rsidR="00172389" w:rsidRDefault="00EB3426">
            <w:pPr>
              <w:pStyle w:val="22"/>
              <w:framePr w:w="9240" w:wrap="notBeside" w:vAnchor="text" w:hAnchor="text" w:xAlign="center" w:y="1"/>
              <w:shd w:val="clear" w:color="auto" w:fill="auto"/>
              <w:spacing w:line="240" w:lineRule="exact"/>
              <w:jc w:val="center"/>
            </w:pPr>
            <w:r>
              <w:t>666</w:t>
            </w:r>
          </w:p>
        </w:tc>
      </w:tr>
      <w:tr w:rsidR="00172389">
        <w:trPr>
          <w:trHeight w:hRule="exact" w:val="326"/>
          <w:jc w:val="center"/>
        </w:trPr>
        <w:tc>
          <w:tcPr>
            <w:tcW w:w="1061" w:type="dxa"/>
            <w:tcBorders>
              <w:top w:val="single" w:sz="4" w:space="0" w:color="auto"/>
              <w:left w:val="single" w:sz="4" w:space="0" w:color="auto"/>
            </w:tcBorders>
            <w:shd w:val="clear" w:color="auto" w:fill="FFFFFF"/>
          </w:tcPr>
          <w:p w:rsidR="00172389" w:rsidRDefault="002E0257">
            <w:pPr>
              <w:pStyle w:val="22"/>
              <w:framePr w:w="9240" w:wrap="notBeside" w:vAnchor="text" w:hAnchor="text" w:xAlign="center" w:y="1"/>
              <w:shd w:val="clear" w:color="auto" w:fill="auto"/>
              <w:spacing w:line="240" w:lineRule="exact"/>
              <w:jc w:val="left"/>
            </w:pPr>
            <w:r>
              <w:rPr>
                <w:rStyle w:val="24"/>
                <w:lang w:val="en-US" w:eastAsia="en-US" w:bidi="en-US"/>
              </w:rPr>
              <w:t>III.6</w:t>
            </w:r>
          </w:p>
        </w:tc>
        <w:tc>
          <w:tcPr>
            <w:tcW w:w="7051" w:type="dxa"/>
            <w:tcBorders>
              <w:top w:val="single" w:sz="4" w:space="0" w:color="auto"/>
              <w:left w:val="single" w:sz="4" w:space="0" w:color="auto"/>
            </w:tcBorders>
            <w:shd w:val="clear" w:color="auto" w:fill="FFFFFF"/>
          </w:tcPr>
          <w:p w:rsidR="00172389" w:rsidRDefault="002E0257">
            <w:pPr>
              <w:pStyle w:val="22"/>
              <w:framePr w:w="9240" w:wrap="notBeside" w:vAnchor="text" w:hAnchor="text" w:xAlign="center" w:y="1"/>
              <w:shd w:val="clear" w:color="auto" w:fill="auto"/>
              <w:spacing w:line="240" w:lineRule="exact"/>
              <w:jc w:val="both"/>
            </w:pPr>
            <w:r>
              <w:rPr>
                <w:rStyle w:val="24"/>
              </w:rPr>
              <w:t>Механизмы достижения целевых ориентиров в системе условий</w:t>
            </w:r>
          </w:p>
        </w:tc>
        <w:tc>
          <w:tcPr>
            <w:tcW w:w="1128" w:type="dxa"/>
            <w:tcBorders>
              <w:top w:val="single" w:sz="4" w:space="0" w:color="auto"/>
              <w:left w:val="single" w:sz="4" w:space="0" w:color="auto"/>
              <w:right w:val="single" w:sz="4" w:space="0" w:color="auto"/>
            </w:tcBorders>
            <w:shd w:val="clear" w:color="auto" w:fill="FFFFFF"/>
          </w:tcPr>
          <w:p w:rsidR="00172389" w:rsidRDefault="00EB3426">
            <w:pPr>
              <w:pStyle w:val="22"/>
              <w:framePr w:w="9240" w:wrap="notBeside" w:vAnchor="text" w:hAnchor="text" w:xAlign="center" w:y="1"/>
              <w:shd w:val="clear" w:color="auto" w:fill="auto"/>
              <w:spacing w:line="240" w:lineRule="exact"/>
              <w:jc w:val="center"/>
            </w:pPr>
            <w:r>
              <w:t>673</w:t>
            </w:r>
          </w:p>
        </w:tc>
      </w:tr>
      <w:tr w:rsidR="00172389">
        <w:trPr>
          <w:trHeight w:hRule="exact" w:val="326"/>
          <w:jc w:val="center"/>
        </w:trPr>
        <w:tc>
          <w:tcPr>
            <w:tcW w:w="1061" w:type="dxa"/>
            <w:tcBorders>
              <w:top w:val="single" w:sz="4" w:space="0" w:color="auto"/>
              <w:left w:val="single" w:sz="4" w:space="0" w:color="auto"/>
            </w:tcBorders>
            <w:shd w:val="clear" w:color="auto" w:fill="FFFFFF"/>
          </w:tcPr>
          <w:p w:rsidR="00172389" w:rsidRDefault="002E0257">
            <w:pPr>
              <w:pStyle w:val="22"/>
              <w:framePr w:w="9240" w:wrap="notBeside" w:vAnchor="text" w:hAnchor="text" w:xAlign="center" w:y="1"/>
              <w:shd w:val="clear" w:color="auto" w:fill="auto"/>
              <w:spacing w:line="240" w:lineRule="exact"/>
              <w:jc w:val="left"/>
            </w:pPr>
            <w:r>
              <w:rPr>
                <w:rStyle w:val="24"/>
                <w:lang w:val="en-US" w:eastAsia="en-US" w:bidi="en-US"/>
              </w:rPr>
              <w:t>III.7</w:t>
            </w:r>
          </w:p>
        </w:tc>
        <w:tc>
          <w:tcPr>
            <w:tcW w:w="7051" w:type="dxa"/>
            <w:tcBorders>
              <w:top w:val="single" w:sz="4" w:space="0" w:color="auto"/>
              <w:left w:val="single" w:sz="4" w:space="0" w:color="auto"/>
            </w:tcBorders>
            <w:shd w:val="clear" w:color="auto" w:fill="FFFFFF"/>
          </w:tcPr>
          <w:p w:rsidR="00172389" w:rsidRDefault="002E0257">
            <w:pPr>
              <w:pStyle w:val="22"/>
              <w:framePr w:w="9240" w:wrap="notBeside" w:vAnchor="text" w:hAnchor="text" w:xAlign="center" w:y="1"/>
              <w:shd w:val="clear" w:color="auto" w:fill="auto"/>
              <w:spacing w:line="240" w:lineRule="exact"/>
              <w:jc w:val="both"/>
            </w:pPr>
            <w:r>
              <w:rPr>
                <w:rStyle w:val="24"/>
              </w:rPr>
              <w:t>Контроль за состоянием системы условий</w:t>
            </w:r>
          </w:p>
        </w:tc>
        <w:tc>
          <w:tcPr>
            <w:tcW w:w="1128" w:type="dxa"/>
            <w:tcBorders>
              <w:top w:val="single" w:sz="4" w:space="0" w:color="auto"/>
              <w:left w:val="single" w:sz="4" w:space="0" w:color="auto"/>
              <w:right w:val="single" w:sz="4" w:space="0" w:color="auto"/>
            </w:tcBorders>
            <w:shd w:val="clear" w:color="auto" w:fill="FFFFFF"/>
          </w:tcPr>
          <w:p w:rsidR="00172389" w:rsidRDefault="00EB3426">
            <w:pPr>
              <w:pStyle w:val="22"/>
              <w:framePr w:w="9240" w:wrap="notBeside" w:vAnchor="text" w:hAnchor="text" w:xAlign="center" w:y="1"/>
              <w:shd w:val="clear" w:color="auto" w:fill="auto"/>
              <w:spacing w:line="240" w:lineRule="exact"/>
              <w:jc w:val="center"/>
            </w:pPr>
            <w:r>
              <w:t>677</w:t>
            </w:r>
          </w:p>
        </w:tc>
      </w:tr>
      <w:tr w:rsidR="00172389">
        <w:trPr>
          <w:trHeight w:hRule="exact" w:val="331"/>
          <w:jc w:val="center"/>
        </w:trPr>
        <w:tc>
          <w:tcPr>
            <w:tcW w:w="1061" w:type="dxa"/>
            <w:tcBorders>
              <w:top w:val="single" w:sz="4" w:space="0" w:color="auto"/>
              <w:left w:val="single" w:sz="4" w:space="0" w:color="auto"/>
            </w:tcBorders>
            <w:shd w:val="clear" w:color="auto" w:fill="FFFFFF"/>
          </w:tcPr>
          <w:p w:rsidR="00172389" w:rsidRDefault="00172389">
            <w:pPr>
              <w:framePr w:w="9240" w:wrap="notBeside" w:vAnchor="text" w:hAnchor="text" w:xAlign="center" w:y="1"/>
              <w:rPr>
                <w:sz w:val="10"/>
                <w:szCs w:val="10"/>
              </w:rPr>
            </w:pPr>
          </w:p>
        </w:tc>
        <w:tc>
          <w:tcPr>
            <w:tcW w:w="7051" w:type="dxa"/>
            <w:tcBorders>
              <w:top w:val="single" w:sz="4" w:space="0" w:color="auto"/>
              <w:left w:val="single" w:sz="4" w:space="0" w:color="auto"/>
            </w:tcBorders>
            <w:shd w:val="clear" w:color="auto" w:fill="FFFFFF"/>
            <w:vAlign w:val="bottom"/>
          </w:tcPr>
          <w:p w:rsidR="00172389" w:rsidRDefault="002E0257">
            <w:pPr>
              <w:pStyle w:val="22"/>
              <w:framePr w:w="9240" w:wrap="notBeside" w:vAnchor="text" w:hAnchor="text" w:xAlign="center" w:y="1"/>
              <w:shd w:val="clear" w:color="auto" w:fill="auto"/>
              <w:spacing w:line="240" w:lineRule="exact"/>
              <w:jc w:val="both"/>
            </w:pPr>
            <w:r>
              <w:rPr>
                <w:rStyle w:val="23"/>
              </w:rPr>
              <w:t xml:space="preserve">Приложения </w:t>
            </w:r>
            <w:r>
              <w:rPr>
                <w:rStyle w:val="24"/>
              </w:rPr>
              <w:t>(оформляются ежегодно)</w:t>
            </w:r>
          </w:p>
        </w:tc>
        <w:tc>
          <w:tcPr>
            <w:tcW w:w="1128" w:type="dxa"/>
            <w:tcBorders>
              <w:top w:val="single" w:sz="4" w:space="0" w:color="auto"/>
              <w:left w:val="single" w:sz="4" w:space="0" w:color="auto"/>
              <w:right w:val="single" w:sz="4" w:space="0" w:color="auto"/>
            </w:tcBorders>
            <w:shd w:val="clear" w:color="auto" w:fill="FFFFFF"/>
          </w:tcPr>
          <w:p w:rsidR="00172389" w:rsidRDefault="00172389">
            <w:pPr>
              <w:framePr w:w="9240" w:wrap="notBeside" w:vAnchor="text" w:hAnchor="text" w:xAlign="center" w:y="1"/>
              <w:rPr>
                <w:sz w:val="10"/>
                <w:szCs w:val="10"/>
              </w:rPr>
            </w:pPr>
          </w:p>
        </w:tc>
      </w:tr>
      <w:tr w:rsidR="00172389">
        <w:trPr>
          <w:trHeight w:hRule="exact" w:val="326"/>
          <w:jc w:val="center"/>
        </w:trPr>
        <w:tc>
          <w:tcPr>
            <w:tcW w:w="1061" w:type="dxa"/>
            <w:tcBorders>
              <w:top w:val="single" w:sz="4" w:space="0" w:color="auto"/>
              <w:left w:val="single" w:sz="4" w:space="0" w:color="auto"/>
            </w:tcBorders>
            <w:shd w:val="clear" w:color="auto" w:fill="FFFFFF"/>
            <w:vAlign w:val="bottom"/>
          </w:tcPr>
          <w:p w:rsidR="00172389" w:rsidRDefault="002E0257">
            <w:pPr>
              <w:pStyle w:val="22"/>
              <w:framePr w:w="9240" w:wrap="notBeside" w:vAnchor="text" w:hAnchor="text" w:xAlign="center" w:y="1"/>
              <w:shd w:val="clear" w:color="auto" w:fill="auto"/>
              <w:spacing w:line="240" w:lineRule="exact"/>
              <w:jc w:val="left"/>
            </w:pPr>
            <w:r>
              <w:rPr>
                <w:rStyle w:val="24"/>
              </w:rPr>
              <w:t>1.</w:t>
            </w:r>
          </w:p>
        </w:tc>
        <w:tc>
          <w:tcPr>
            <w:tcW w:w="7051" w:type="dxa"/>
            <w:tcBorders>
              <w:top w:val="single" w:sz="4" w:space="0" w:color="auto"/>
              <w:left w:val="single" w:sz="4" w:space="0" w:color="auto"/>
            </w:tcBorders>
            <w:shd w:val="clear" w:color="auto" w:fill="FFFFFF"/>
          </w:tcPr>
          <w:p w:rsidR="00172389" w:rsidRDefault="002E0257">
            <w:pPr>
              <w:pStyle w:val="22"/>
              <w:framePr w:w="9240" w:wrap="notBeside" w:vAnchor="text" w:hAnchor="text" w:xAlign="center" w:y="1"/>
              <w:shd w:val="clear" w:color="auto" w:fill="auto"/>
              <w:spacing w:line="240" w:lineRule="exact"/>
              <w:jc w:val="both"/>
            </w:pPr>
            <w:r>
              <w:rPr>
                <w:rStyle w:val="24"/>
              </w:rPr>
              <w:t>Рабочие программы по учебным предметам</w:t>
            </w:r>
          </w:p>
        </w:tc>
        <w:tc>
          <w:tcPr>
            <w:tcW w:w="1128" w:type="dxa"/>
            <w:tcBorders>
              <w:top w:val="single" w:sz="4" w:space="0" w:color="auto"/>
              <w:left w:val="single" w:sz="4" w:space="0" w:color="auto"/>
              <w:right w:val="single" w:sz="4" w:space="0" w:color="auto"/>
            </w:tcBorders>
            <w:shd w:val="clear" w:color="auto" w:fill="FFFFFF"/>
          </w:tcPr>
          <w:p w:rsidR="00172389" w:rsidRDefault="00172389">
            <w:pPr>
              <w:framePr w:w="9240" w:wrap="notBeside" w:vAnchor="text" w:hAnchor="text" w:xAlign="center" w:y="1"/>
              <w:rPr>
                <w:sz w:val="10"/>
                <w:szCs w:val="10"/>
              </w:rPr>
            </w:pPr>
          </w:p>
        </w:tc>
      </w:tr>
      <w:tr w:rsidR="00172389">
        <w:trPr>
          <w:trHeight w:hRule="exact" w:val="326"/>
          <w:jc w:val="center"/>
        </w:trPr>
        <w:tc>
          <w:tcPr>
            <w:tcW w:w="1061" w:type="dxa"/>
            <w:tcBorders>
              <w:top w:val="single" w:sz="4" w:space="0" w:color="auto"/>
              <w:left w:val="single" w:sz="4" w:space="0" w:color="auto"/>
            </w:tcBorders>
            <w:shd w:val="clear" w:color="auto" w:fill="FFFFFF"/>
            <w:vAlign w:val="bottom"/>
          </w:tcPr>
          <w:p w:rsidR="00172389" w:rsidRDefault="002E0257">
            <w:pPr>
              <w:pStyle w:val="22"/>
              <w:framePr w:w="9240" w:wrap="notBeside" w:vAnchor="text" w:hAnchor="text" w:xAlign="center" w:y="1"/>
              <w:shd w:val="clear" w:color="auto" w:fill="auto"/>
              <w:spacing w:line="240" w:lineRule="exact"/>
              <w:jc w:val="left"/>
            </w:pPr>
            <w:r>
              <w:rPr>
                <w:rStyle w:val="24"/>
              </w:rPr>
              <w:t>2.</w:t>
            </w:r>
          </w:p>
        </w:tc>
        <w:tc>
          <w:tcPr>
            <w:tcW w:w="7051" w:type="dxa"/>
            <w:tcBorders>
              <w:top w:val="single" w:sz="4" w:space="0" w:color="auto"/>
              <w:left w:val="single" w:sz="4" w:space="0" w:color="auto"/>
            </w:tcBorders>
            <w:shd w:val="clear" w:color="auto" w:fill="FFFFFF"/>
            <w:vAlign w:val="center"/>
          </w:tcPr>
          <w:p w:rsidR="00172389" w:rsidRDefault="002E0257">
            <w:pPr>
              <w:pStyle w:val="22"/>
              <w:framePr w:w="9240" w:wrap="notBeside" w:vAnchor="text" w:hAnchor="text" w:xAlign="center" w:y="1"/>
              <w:shd w:val="clear" w:color="auto" w:fill="auto"/>
              <w:spacing w:line="240" w:lineRule="exact"/>
              <w:jc w:val="both"/>
            </w:pPr>
            <w:r>
              <w:rPr>
                <w:rStyle w:val="24"/>
              </w:rPr>
              <w:t>Учебный план среднего общего образования</w:t>
            </w:r>
          </w:p>
        </w:tc>
        <w:tc>
          <w:tcPr>
            <w:tcW w:w="1128" w:type="dxa"/>
            <w:tcBorders>
              <w:top w:val="single" w:sz="4" w:space="0" w:color="auto"/>
              <w:left w:val="single" w:sz="4" w:space="0" w:color="auto"/>
              <w:right w:val="single" w:sz="4" w:space="0" w:color="auto"/>
            </w:tcBorders>
            <w:shd w:val="clear" w:color="auto" w:fill="FFFFFF"/>
          </w:tcPr>
          <w:p w:rsidR="00172389" w:rsidRDefault="00172389">
            <w:pPr>
              <w:framePr w:w="9240" w:wrap="notBeside" w:vAnchor="text" w:hAnchor="text" w:xAlign="center" w:y="1"/>
              <w:rPr>
                <w:sz w:val="10"/>
                <w:szCs w:val="10"/>
              </w:rPr>
            </w:pPr>
          </w:p>
        </w:tc>
      </w:tr>
      <w:tr w:rsidR="00172389">
        <w:trPr>
          <w:trHeight w:hRule="exact" w:val="326"/>
          <w:jc w:val="center"/>
        </w:trPr>
        <w:tc>
          <w:tcPr>
            <w:tcW w:w="1061" w:type="dxa"/>
            <w:tcBorders>
              <w:top w:val="single" w:sz="4" w:space="0" w:color="auto"/>
              <w:left w:val="single" w:sz="4" w:space="0" w:color="auto"/>
            </w:tcBorders>
            <w:shd w:val="clear" w:color="auto" w:fill="FFFFFF"/>
          </w:tcPr>
          <w:p w:rsidR="00172389" w:rsidRDefault="002E0257">
            <w:pPr>
              <w:pStyle w:val="22"/>
              <w:framePr w:w="9240" w:wrap="notBeside" w:vAnchor="text" w:hAnchor="text" w:xAlign="center" w:y="1"/>
              <w:shd w:val="clear" w:color="auto" w:fill="auto"/>
              <w:spacing w:line="240" w:lineRule="exact"/>
              <w:jc w:val="left"/>
            </w:pPr>
            <w:r>
              <w:rPr>
                <w:rStyle w:val="24"/>
              </w:rPr>
              <w:t>3.</w:t>
            </w:r>
          </w:p>
        </w:tc>
        <w:tc>
          <w:tcPr>
            <w:tcW w:w="7051" w:type="dxa"/>
            <w:tcBorders>
              <w:top w:val="single" w:sz="4" w:space="0" w:color="auto"/>
              <w:left w:val="single" w:sz="4" w:space="0" w:color="auto"/>
            </w:tcBorders>
            <w:shd w:val="clear" w:color="auto" w:fill="FFFFFF"/>
          </w:tcPr>
          <w:p w:rsidR="00172389" w:rsidRDefault="002E0257">
            <w:pPr>
              <w:pStyle w:val="22"/>
              <w:framePr w:w="9240" w:wrap="notBeside" w:vAnchor="text" w:hAnchor="text" w:xAlign="center" w:y="1"/>
              <w:shd w:val="clear" w:color="auto" w:fill="auto"/>
              <w:spacing w:line="240" w:lineRule="exact"/>
              <w:jc w:val="both"/>
            </w:pPr>
            <w:r>
              <w:rPr>
                <w:rStyle w:val="24"/>
              </w:rPr>
              <w:t>Календарный учебный график</w:t>
            </w:r>
          </w:p>
        </w:tc>
        <w:tc>
          <w:tcPr>
            <w:tcW w:w="1128" w:type="dxa"/>
            <w:tcBorders>
              <w:top w:val="single" w:sz="4" w:space="0" w:color="auto"/>
              <w:left w:val="single" w:sz="4" w:space="0" w:color="auto"/>
              <w:right w:val="single" w:sz="4" w:space="0" w:color="auto"/>
            </w:tcBorders>
            <w:shd w:val="clear" w:color="auto" w:fill="FFFFFF"/>
          </w:tcPr>
          <w:p w:rsidR="00172389" w:rsidRDefault="00172389">
            <w:pPr>
              <w:framePr w:w="9240" w:wrap="notBeside" w:vAnchor="text" w:hAnchor="text" w:xAlign="center" w:y="1"/>
              <w:rPr>
                <w:sz w:val="10"/>
                <w:szCs w:val="10"/>
              </w:rPr>
            </w:pPr>
          </w:p>
        </w:tc>
      </w:tr>
      <w:tr w:rsidR="00172389">
        <w:trPr>
          <w:trHeight w:hRule="exact" w:val="326"/>
          <w:jc w:val="center"/>
        </w:trPr>
        <w:tc>
          <w:tcPr>
            <w:tcW w:w="1061" w:type="dxa"/>
            <w:tcBorders>
              <w:top w:val="single" w:sz="4" w:space="0" w:color="auto"/>
              <w:left w:val="single" w:sz="4" w:space="0" w:color="auto"/>
            </w:tcBorders>
            <w:shd w:val="clear" w:color="auto" w:fill="FFFFFF"/>
            <w:vAlign w:val="bottom"/>
          </w:tcPr>
          <w:p w:rsidR="00172389" w:rsidRDefault="002E0257">
            <w:pPr>
              <w:pStyle w:val="22"/>
              <w:framePr w:w="9240" w:wrap="notBeside" w:vAnchor="text" w:hAnchor="text" w:xAlign="center" w:y="1"/>
              <w:shd w:val="clear" w:color="auto" w:fill="auto"/>
              <w:spacing w:line="240" w:lineRule="exact"/>
              <w:jc w:val="left"/>
            </w:pPr>
            <w:r>
              <w:rPr>
                <w:rStyle w:val="24"/>
              </w:rPr>
              <w:t>4.</w:t>
            </w:r>
          </w:p>
        </w:tc>
        <w:tc>
          <w:tcPr>
            <w:tcW w:w="7051" w:type="dxa"/>
            <w:tcBorders>
              <w:top w:val="single" w:sz="4" w:space="0" w:color="auto"/>
              <w:left w:val="single" w:sz="4" w:space="0" w:color="auto"/>
            </w:tcBorders>
            <w:shd w:val="clear" w:color="auto" w:fill="FFFFFF"/>
            <w:vAlign w:val="bottom"/>
          </w:tcPr>
          <w:p w:rsidR="00172389" w:rsidRDefault="002E0257">
            <w:pPr>
              <w:pStyle w:val="22"/>
              <w:framePr w:w="9240" w:wrap="notBeside" w:vAnchor="text" w:hAnchor="text" w:xAlign="center" w:y="1"/>
              <w:shd w:val="clear" w:color="auto" w:fill="auto"/>
              <w:spacing w:line="240" w:lineRule="exact"/>
              <w:jc w:val="both"/>
            </w:pPr>
            <w:r>
              <w:rPr>
                <w:rStyle w:val="24"/>
              </w:rPr>
              <w:t>План внеурочной деятельности</w:t>
            </w:r>
          </w:p>
        </w:tc>
        <w:tc>
          <w:tcPr>
            <w:tcW w:w="1128" w:type="dxa"/>
            <w:tcBorders>
              <w:top w:val="single" w:sz="4" w:space="0" w:color="auto"/>
              <w:left w:val="single" w:sz="4" w:space="0" w:color="auto"/>
              <w:right w:val="single" w:sz="4" w:space="0" w:color="auto"/>
            </w:tcBorders>
            <w:shd w:val="clear" w:color="auto" w:fill="FFFFFF"/>
          </w:tcPr>
          <w:p w:rsidR="00172389" w:rsidRDefault="00172389">
            <w:pPr>
              <w:framePr w:w="9240" w:wrap="notBeside" w:vAnchor="text" w:hAnchor="text" w:xAlign="center" w:y="1"/>
              <w:rPr>
                <w:sz w:val="10"/>
                <w:szCs w:val="10"/>
              </w:rPr>
            </w:pPr>
          </w:p>
        </w:tc>
      </w:tr>
      <w:tr w:rsidR="00172389">
        <w:trPr>
          <w:trHeight w:hRule="exact" w:val="648"/>
          <w:jc w:val="center"/>
        </w:trPr>
        <w:tc>
          <w:tcPr>
            <w:tcW w:w="1061" w:type="dxa"/>
            <w:tcBorders>
              <w:top w:val="single" w:sz="4" w:space="0" w:color="auto"/>
              <w:left w:val="single" w:sz="4" w:space="0" w:color="auto"/>
            </w:tcBorders>
            <w:shd w:val="clear" w:color="auto" w:fill="FFFFFF"/>
          </w:tcPr>
          <w:p w:rsidR="00172389" w:rsidRDefault="002E0257">
            <w:pPr>
              <w:pStyle w:val="22"/>
              <w:framePr w:w="9240" w:wrap="notBeside" w:vAnchor="text" w:hAnchor="text" w:xAlign="center" w:y="1"/>
              <w:shd w:val="clear" w:color="auto" w:fill="auto"/>
              <w:spacing w:line="240" w:lineRule="exact"/>
              <w:jc w:val="left"/>
            </w:pPr>
            <w:r>
              <w:rPr>
                <w:rStyle w:val="24"/>
              </w:rPr>
              <w:t>5.</w:t>
            </w:r>
          </w:p>
        </w:tc>
        <w:tc>
          <w:tcPr>
            <w:tcW w:w="7051" w:type="dxa"/>
            <w:tcBorders>
              <w:top w:val="single" w:sz="4" w:space="0" w:color="auto"/>
              <w:left w:val="single" w:sz="4" w:space="0" w:color="auto"/>
            </w:tcBorders>
            <w:shd w:val="clear" w:color="auto" w:fill="FFFFFF"/>
            <w:vAlign w:val="bottom"/>
          </w:tcPr>
          <w:p w:rsidR="00172389" w:rsidRDefault="002E0257">
            <w:pPr>
              <w:pStyle w:val="22"/>
              <w:framePr w:w="9240" w:wrap="notBeside" w:vAnchor="text" w:hAnchor="text" w:xAlign="center" w:y="1"/>
              <w:shd w:val="clear" w:color="auto" w:fill="auto"/>
              <w:spacing w:line="317" w:lineRule="exact"/>
              <w:jc w:val="both"/>
            </w:pPr>
            <w:r>
              <w:rPr>
                <w:rStyle w:val="24"/>
              </w:rPr>
              <w:t>Рабочие программы внеурочной деятельности на текущий учебный год</w:t>
            </w:r>
          </w:p>
        </w:tc>
        <w:tc>
          <w:tcPr>
            <w:tcW w:w="1128" w:type="dxa"/>
            <w:tcBorders>
              <w:top w:val="single" w:sz="4" w:space="0" w:color="auto"/>
              <w:left w:val="single" w:sz="4" w:space="0" w:color="auto"/>
              <w:right w:val="single" w:sz="4" w:space="0" w:color="auto"/>
            </w:tcBorders>
            <w:shd w:val="clear" w:color="auto" w:fill="FFFFFF"/>
          </w:tcPr>
          <w:p w:rsidR="00172389" w:rsidRDefault="00172389">
            <w:pPr>
              <w:framePr w:w="9240" w:wrap="notBeside" w:vAnchor="text" w:hAnchor="text" w:xAlign="center" w:y="1"/>
              <w:rPr>
                <w:sz w:val="10"/>
                <w:szCs w:val="10"/>
              </w:rPr>
            </w:pPr>
          </w:p>
        </w:tc>
      </w:tr>
      <w:tr w:rsidR="00172389">
        <w:trPr>
          <w:trHeight w:hRule="exact" w:val="326"/>
          <w:jc w:val="center"/>
        </w:trPr>
        <w:tc>
          <w:tcPr>
            <w:tcW w:w="1061" w:type="dxa"/>
            <w:tcBorders>
              <w:top w:val="single" w:sz="4" w:space="0" w:color="auto"/>
              <w:left w:val="single" w:sz="4" w:space="0" w:color="auto"/>
            </w:tcBorders>
            <w:shd w:val="clear" w:color="auto" w:fill="FFFFFF"/>
            <w:vAlign w:val="bottom"/>
          </w:tcPr>
          <w:p w:rsidR="00172389" w:rsidRDefault="002E0257">
            <w:pPr>
              <w:pStyle w:val="22"/>
              <w:framePr w:w="9240" w:wrap="notBeside" w:vAnchor="text" w:hAnchor="text" w:xAlign="center" w:y="1"/>
              <w:shd w:val="clear" w:color="auto" w:fill="auto"/>
              <w:spacing w:line="240" w:lineRule="exact"/>
              <w:jc w:val="left"/>
            </w:pPr>
            <w:r>
              <w:rPr>
                <w:rStyle w:val="24"/>
              </w:rPr>
              <w:t>6.</w:t>
            </w:r>
          </w:p>
        </w:tc>
        <w:tc>
          <w:tcPr>
            <w:tcW w:w="7051" w:type="dxa"/>
            <w:tcBorders>
              <w:top w:val="single" w:sz="4" w:space="0" w:color="auto"/>
              <w:left w:val="single" w:sz="4" w:space="0" w:color="auto"/>
            </w:tcBorders>
            <w:shd w:val="clear" w:color="auto" w:fill="FFFFFF"/>
            <w:vAlign w:val="center"/>
          </w:tcPr>
          <w:p w:rsidR="00172389" w:rsidRDefault="002E0257">
            <w:pPr>
              <w:pStyle w:val="22"/>
              <w:framePr w:w="9240" w:wrap="notBeside" w:vAnchor="text" w:hAnchor="text" w:xAlign="center" w:y="1"/>
              <w:shd w:val="clear" w:color="auto" w:fill="auto"/>
              <w:spacing w:line="240" w:lineRule="exact"/>
              <w:jc w:val="both"/>
            </w:pPr>
            <w:r>
              <w:rPr>
                <w:rStyle w:val="24"/>
              </w:rPr>
              <w:t>Календарный план воспитательной работы</w:t>
            </w:r>
          </w:p>
        </w:tc>
        <w:tc>
          <w:tcPr>
            <w:tcW w:w="1128" w:type="dxa"/>
            <w:tcBorders>
              <w:top w:val="single" w:sz="4" w:space="0" w:color="auto"/>
              <w:left w:val="single" w:sz="4" w:space="0" w:color="auto"/>
              <w:right w:val="single" w:sz="4" w:space="0" w:color="auto"/>
            </w:tcBorders>
            <w:shd w:val="clear" w:color="auto" w:fill="FFFFFF"/>
          </w:tcPr>
          <w:p w:rsidR="00172389" w:rsidRDefault="00172389">
            <w:pPr>
              <w:framePr w:w="9240" w:wrap="notBeside" w:vAnchor="text" w:hAnchor="text" w:xAlign="center" w:y="1"/>
              <w:rPr>
                <w:sz w:val="10"/>
                <w:szCs w:val="10"/>
              </w:rPr>
            </w:pPr>
          </w:p>
        </w:tc>
      </w:tr>
      <w:tr w:rsidR="00172389">
        <w:trPr>
          <w:trHeight w:hRule="exact" w:val="336"/>
          <w:jc w:val="center"/>
        </w:trPr>
        <w:tc>
          <w:tcPr>
            <w:tcW w:w="1061" w:type="dxa"/>
            <w:tcBorders>
              <w:top w:val="single" w:sz="4" w:space="0" w:color="auto"/>
              <w:left w:val="single" w:sz="4" w:space="0" w:color="auto"/>
              <w:bottom w:val="single" w:sz="4" w:space="0" w:color="auto"/>
            </w:tcBorders>
            <w:shd w:val="clear" w:color="auto" w:fill="FFFFFF"/>
          </w:tcPr>
          <w:p w:rsidR="00172389" w:rsidRDefault="002E0257">
            <w:pPr>
              <w:pStyle w:val="22"/>
              <w:framePr w:w="9240" w:wrap="notBeside" w:vAnchor="text" w:hAnchor="text" w:xAlign="center" w:y="1"/>
              <w:shd w:val="clear" w:color="auto" w:fill="auto"/>
              <w:spacing w:line="240" w:lineRule="exact"/>
              <w:jc w:val="left"/>
            </w:pPr>
            <w:r>
              <w:rPr>
                <w:rStyle w:val="24"/>
              </w:rPr>
              <w:t>7.</w:t>
            </w:r>
          </w:p>
        </w:tc>
        <w:tc>
          <w:tcPr>
            <w:tcW w:w="7051" w:type="dxa"/>
            <w:tcBorders>
              <w:top w:val="single" w:sz="4" w:space="0" w:color="auto"/>
              <w:left w:val="single" w:sz="4" w:space="0" w:color="auto"/>
              <w:bottom w:val="single" w:sz="4" w:space="0" w:color="auto"/>
            </w:tcBorders>
            <w:shd w:val="clear" w:color="auto" w:fill="FFFFFF"/>
          </w:tcPr>
          <w:p w:rsidR="00172389" w:rsidRDefault="002E0257">
            <w:pPr>
              <w:pStyle w:val="22"/>
              <w:framePr w:w="9240" w:wrap="notBeside" w:vAnchor="text" w:hAnchor="text" w:xAlign="center" w:y="1"/>
              <w:shd w:val="clear" w:color="auto" w:fill="auto"/>
              <w:spacing w:line="240" w:lineRule="exact"/>
              <w:jc w:val="both"/>
            </w:pPr>
            <w:r>
              <w:rPr>
                <w:rStyle w:val="24"/>
              </w:rPr>
              <w:t>Г рафик контрольных мероприятий</w:t>
            </w:r>
          </w:p>
        </w:tc>
        <w:tc>
          <w:tcPr>
            <w:tcW w:w="1128" w:type="dxa"/>
            <w:tcBorders>
              <w:top w:val="single" w:sz="4" w:space="0" w:color="auto"/>
              <w:left w:val="single" w:sz="4" w:space="0" w:color="auto"/>
              <w:bottom w:val="single" w:sz="4" w:space="0" w:color="auto"/>
              <w:right w:val="single" w:sz="4" w:space="0" w:color="auto"/>
            </w:tcBorders>
            <w:shd w:val="clear" w:color="auto" w:fill="FFFFFF"/>
          </w:tcPr>
          <w:p w:rsidR="00172389" w:rsidRDefault="00172389">
            <w:pPr>
              <w:framePr w:w="9240" w:wrap="notBeside" w:vAnchor="text" w:hAnchor="text" w:xAlign="center" w:y="1"/>
              <w:rPr>
                <w:sz w:val="10"/>
                <w:szCs w:val="10"/>
              </w:rPr>
            </w:pPr>
          </w:p>
        </w:tc>
      </w:tr>
    </w:tbl>
    <w:p w:rsidR="00172389" w:rsidRDefault="00172389">
      <w:pPr>
        <w:framePr w:w="9240" w:wrap="notBeside" w:vAnchor="text" w:hAnchor="text" w:xAlign="center" w:y="1"/>
        <w:rPr>
          <w:sz w:val="2"/>
          <w:szCs w:val="2"/>
        </w:rPr>
      </w:pPr>
    </w:p>
    <w:p w:rsidR="00172389" w:rsidRDefault="00172389">
      <w:pPr>
        <w:rPr>
          <w:sz w:val="2"/>
          <w:szCs w:val="2"/>
        </w:rPr>
      </w:pPr>
    </w:p>
    <w:p w:rsidR="00172389" w:rsidRDefault="00172389">
      <w:pPr>
        <w:rPr>
          <w:sz w:val="2"/>
          <w:szCs w:val="2"/>
        </w:rPr>
        <w:sectPr w:rsidR="00172389">
          <w:headerReference w:type="default" r:id="rId8"/>
          <w:footerReference w:type="default" r:id="rId9"/>
          <w:pgSz w:w="11900" w:h="16840"/>
          <w:pgMar w:top="1070" w:right="947" w:bottom="1336" w:left="1713" w:header="0" w:footer="3" w:gutter="0"/>
          <w:cols w:space="720"/>
          <w:noEndnote/>
          <w:titlePg/>
          <w:docGrid w:linePitch="360"/>
        </w:sectPr>
      </w:pPr>
    </w:p>
    <w:p w:rsidR="00172389" w:rsidRDefault="002E0257">
      <w:pPr>
        <w:pStyle w:val="90"/>
        <w:keepNext/>
        <w:keepLines/>
        <w:numPr>
          <w:ilvl w:val="0"/>
          <w:numId w:val="1"/>
        </w:numPr>
        <w:shd w:val="clear" w:color="auto" w:fill="auto"/>
        <w:tabs>
          <w:tab w:val="left" w:pos="3979"/>
        </w:tabs>
        <w:spacing w:after="0" w:line="240" w:lineRule="exact"/>
        <w:ind w:left="3700"/>
      </w:pPr>
      <w:bookmarkStart w:id="0" w:name="bookmark0"/>
      <w:r>
        <w:lastRenderedPageBreak/>
        <w:t>ЦЕЛЕВОЙ РАЗДЕЛ</w:t>
      </w:r>
      <w:bookmarkEnd w:id="0"/>
    </w:p>
    <w:p w:rsidR="00172389" w:rsidRDefault="002E0257">
      <w:pPr>
        <w:pStyle w:val="90"/>
        <w:keepNext/>
        <w:keepLines/>
        <w:numPr>
          <w:ilvl w:val="0"/>
          <w:numId w:val="2"/>
        </w:numPr>
        <w:shd w:val="clear" w:color="auto" w:fill="auto"/>
        <w:tabs>
          <w:tab w:val="left" w:pos="471"/>
        </w:tabs>
        <w:spacing w:after="0" w:line="240" w:lineRule="exact"/>
      </w:pPr>
      <w:bookmarkStart w:id="1" w:name="bookmark1"/>
      <w:r>
        <w:t>Пояснительная записка</w:t>
      </w:r>
      <w:bookmarkEnd w:id="1"/>
    </w:p>
    <w:p w:rsidR="00172389" w:rsidRDefault="002E0257">
      <w:pPr>
        <w:pStyle w:val="22"/>
        <w:shd w:val="clear" w:color="auto" w:fill="auto"/>
        <w:spacing w:line="317" w:lineRule="exact"/>
        <w:ind w:firstLine="740"/>
        <w:jc w:val="both"/>
      </w:pPr>
      <w:r>
        <w:t>Основная образовательная программа среднего общего образования (далее - ООП СОО) Муниципального бюджетного общеобразовательного учреждения «Ковыльненская средняя общеобразовательная школа им. А. Смолко» Раздольненского района Республики Крым (далее - МБОУ «Ковыльненская школа им. А. Смолко», школа) является основным документом, определяющим содержание общего образования, а также регламентирующим образовательную деятельность МБОУ «Ковыльненская школа им. А. Смолко» в единстве урочной и внеурочной деятельности при учете установленного ФГОС СОО соотношения обязательной части программы и части, формируемой участниками образовательных отношений.</w:t>
      </w:r>
    </w:p>
    <w:p w:rsidR="00172389" w:rsidRDefault="002E0257">
      <w:pPr>
        <w:pStyle w:val="30"/>
        <w:shd w:val="clear" w:color="auto" w:fill="auto"/>
        <w:spacing w:line="317" w:lineRule="exact"/>
        <w:ind w:firstLine="740"/>
        <w:jc w:val="left"/>
      </w:pPr>
      <w:r>
        <w:t>Цели и задачи реализации основной образовательной программы среднего общего образования</w:t>
      </w:r>
    </w:p>
    <w:p w:rsidR="00172389" w:rsidRDefault="002E0257">
      <w:pPr>
        <w:pStyle w:val="30"/>
        <w:shd w:val="clear" w:color="auto" w:fill="auto"/>
        <w:spacing w:line="317" w:lineRule="exact"/>
        <w:jc w:val="both"/>
      </w:pPr>
      <w:r>
        <w:t>Целями реализации ООП СОО являются:</w:t>
      </w:r>
    </w:p>
    <w:p w:rsidR="00172389" w:rsidRDefault="002E0257">
      <w:pPr>
        <w:pStyle w:val="22"/>
        <w:shd w:val="clear" w:color="auto" w:fill="auto"/>
        <w:spacing w:line="317" w:lineRule="exact"/>
        <w:ind w:firstLine="740"/>
        <w:jc w:val="both"/>
      </w:pPr>
      <w:r>
        <w:t>формирование российской гражданской идентичности обучающихся;</w:t>
      </w:r>
    </w:p>
    <w:p w:rsidR="00172389" w:rsidRDefault="002E0257">
      <w:pPr>
        <w:pStyle w:val="22"/>
        <w:shd w:val="clear" w:color="auto" w:fill="auto"/>
        <w:spacing w:line="317" w:lineRule="exact"/>
        <w:ind w:firstLine="740"/>
        <w:jc w:val="both"/>
      </w:pPr>
      <w:r>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rsidR="00172389" w:rsidRDefault="002E0257">
      <w:pPr>
        <w:pStyle w:val="22"/>
        <w:shd w:val="clear" w:color="auto" w:fill="auto"/>
        <w:spacing w:line="317" w:lineRule="exact"/>
        <w:ind w:firstLine="740"/>
        <w:jc w:val="both"/>
      </w:pPr>
      <w:r>
        <w:t>преемственность основных образовательных программ дошкольного, начального общего, основного общего, среднего общего, профессионального образования;</w:t>
      </w:r>
    </w:p>
    <w:p w:rsidR="00172389" w:rsidRDefault="002E0257">
      <w:pPr>
        <w:pStyle w:val="22"/>
        <w:shd w:val="clear" w:color="auto" w:fill="auto"/>
        <w:spacing w:line="317" w:lineRule="exact"/>
        <w:ind w:firstLine="740"/>
        <w:jc w:val="both"/>
      </w:pPr>
      <w:r>
        <w:t>организация учебного процесса с учётом целей, содержания и планируемых результатов среднего общего образования, отражённых в ФГОС СОО;</w:t>
      </w:r>
    </w:p>
    <w:p w:rsidR="00172389" w:rsidRDefault="002E0257">
      <w:pPr>
        <w:pStyle w:val="22"/>
        <w:shd w:val="clear" w:color="auto" w:fill="auto"/>
        <w:spacing w:line="317" w:lineRule="exact"/>
        <w:ind w:firstLine="740"/>
        <w:jc w:val="both"/>
      </w:pPr>
      <w: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rsidR="00172389" w:rsidRDefault="002E0257">
      <w:pPr>
        <w:pStyle w:val="22"/>
        <w:shd w:val="clear" w:color="auto" w:fill="auto"/>
        <w:spacing w:line="317" w:lineRule="exact"/>
        <w:ind w:firstLine="740"/>
        <w:jc w:val="both"/>
      </w:pPr>
      <w: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172389" w:rsidRDefault="002E0257">
      <w:pPr>
        <w:pStyle w:val="22"/>
        <w:shd w:val="clear" w:color="auto" w:fill="auto"/>
        <w:spacing w:line="317" w:lineRule="exact"/>
        <w:ind w:firstLine="740"/>
        <w:jc w:val="both"/>
      </w:pPr>
      <w:r>
        <w:t xml:space="preserve">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 </w:t>
      </w:r>
      <w:r>
        <w:rPr>
          <w:rStyle w:val="25"/>
        </w:rPr>
        <w:t>Достижение поставленных целей реализации ООП СОО предусматривает решение следующих основных задач:</w:t>
      </w:r>
    </w:p>
    <w:p w:rsidR="00172389" w:rsidRDefault="002E0257">
      <w:pPr>
        <w:pStyle w:val="22"/>
        <w:shd w:val="clear" w:color="auto" w:fill="auto"/>
        <w:spacing w:line="317" w:lineRule="exact"/>
        <w:ind w:firstLine="7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172389" w:rsidRDefault="002E0257">
      <w:pPr>
        <w:pStyle w:val="22"/>
        <w:shd w:val="clear" w:color="auto" w:fill="auto"/>
        <w:spacing w:line="317" w:lineRule="exact"/>
        <w:ind w:firstLine="7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172389" w:rsidRDefault="002E0257">
      <w:pPr>
        <w:pStyle w:val="22"/>
        <w:shd w:val="clear" w:color="auto" w:fill="auto"/>
        <w:spacing w:line="317" w:lineRule="exact"/>
        <w:ind w:firstLine="740"/>
        <w:jc w:val="both"/>
      </w:pPr>
      <w:r>
        <w:t>обеспечение преемственности основного общего и обеспечение преемственности основного общего и среднего общего образования;</w:t>
      </w:r>
    </w:p>
    <w:p w:rsidR="00172389" w:rsidRDefault="002E0257">
      <w:pPr>
        <w:pStyle w:val="22"/>
        <w:shd w:val="clear" w:color="auto" w:fill="auto"/>
        <w:spacing w:line="317" w:lineRule="exact"/>
        <w:ind w:firstLine="740"/>
        <w:jc w:val="both"/>
      </w:pPr>
      <w:r>
        <w:t>достижение планируемых результатов освоения ФОП СОО всеми обучающимися, в том числе обучающимися с ограниченными возможностями здоровья (далее - ОВЗ);</w:t>
      </w:r>
    </w:p>
    <w:p w:rsidR="00172389" w:rsidRDefault="002E0257">
      <w:pPr>
        <w:pStyle w:val="22"/>
        <w:shd w:val="clear" w:color="auto" w:fill="auto"/>
        <w:spacing w:line="317" w:lineRule="exact"/>
        <w:ind w:firstLine="740"/>
        <w:jc w:val="left"/>
      </w:pPr>
      <w:r>
        <w:t xml:space="preserve">обеспечение доступности получения качественного среднего общего образования; </w:t>
      </w:r>
      <w:r>
        <w:lastRenderedPageBreak/>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172389" w:rsidRDefault="002E0257">
      <w:pPr>
        <w:pStyle w:val="22"/>
        <w:shd w:val="clear" w:color="auto" w:fill="auto"/>
        <w:spacing w:line="317" w:lineRule="exact"/>
        <w:ind w:firstLine="7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rsidR="00172389" w:rsidRDefault="002E0257">
      <w:pPr>
        <w:pStyle w:val="22"/>
        <w:shd w:val="clear" w:color="auto" w:fill="auto"/>
        <w:spacing w:line="317" w:lineRule="exact"/>
        <w:ind w:firstLine="7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172389" w:rsidRDefault="002E0257">
      <w:pPr>
        <w:pStyle w:val="22"/>
        <w:shd w:val="clear" w:color="auto" w:fill="auto"/>
        <w:spacing w:line="317" w:lineRule="exact"/>
        <w:ind w:firstLine="7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172389" w:rsidRDefault="002E0257">
      <w:pPr>
        <w:pStyle w:val="22"/>
        <w:shd w:val="clear" w:color="auto" w:fill="auto"/>
        <w:spacing w:line="317" w:lineRule="exact"/>
        <w:ind w:firstLine="740"/>
        <w:jc w:val="both"/>
      </w:pPr>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rsidR="00172389" w:rsidRDefault="002E0257">
      <w:pPr>
        <w:pStyle w:val="22"/>
        <w:shd w:val="clear" w:color="auto" w:fill="auto"/>
        <w:spacing w:line="317" w:lineRule="exact"/>
        <w:ind w:firstLine="7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172389" w:rsidRDefault="002E0257">
      <w:pPr>
        <w:pStyle w:val="30"/>
        <w:shd w:val="clear" w:color="auto" w:fill="auto"/>
        <w:spacing w:line="317" w:lineRule="exact"/>
        <w:jc w:val="both"/>
      </w:pPr>
      <w:r>
        <w:t>Основная образовательная программа среднего общего образования учитывает следующие принципы:</w:t>
      </w:r>
    </w:p>
    <w:p w:rsidR="00172389" w:rsidRDefault="002E0257">
      <w:pPr>
        <w:pStyle w:val="22"/>
        <w:shd w:val="clear" w:color="auto" w:fill="auto"/>
        <w:spacing w:line="317" w:lineRule="exact"/>
        <w:ind w:firstLine="740"/>
        <w:jc w:val="both"/>
      </w:pPr>
      <w:r>
        <w:t>принцип учёта ФГОС СОО: ФОП СОО базируется на требованиях, предъявляемых ФГОС СОО к целям, содержанию, планируемым результатам и условиям обучения на уровне среднего общего образования;</w:t>
      </w:r>
    </w:p>
    <w:p w:rsidR="00172389" w:rsidRDefault="002E0257">
      <w:pPr>
        <w:pStyle w:val="22"/>
        <w:shd w:val="clear" w:color="auto" w:fill="auto"/>
        <w:tabs>
          <w:tab w:val="left" w:pos="4902"/>
        </w:tabs>
        <w:spacing w:line="317" w:lineRule="exact"/>
        <w:ind w:firstLine="740"/>
        <w:jc w:val="both"/>
      </w:pPr>
      <w:r>
        <w:t>принцип учёта языка обучения:</w:t>
      </w:r>
      <w:r>
        <w:tab/>
        <w:t>с учётом условий функционирования</w:t>
      </w:r>
    </w:p>
    <w:p w:rsidR="00172389" w:rsidRDefault="002E0257">
      <w:pPr>
        <w:pStyle w:val="22"/>
        <w:shd w:val="clear" w:color="auto" w:fill="auto"/>
        <w:spacing w:line="317" w:lineRule="exact"/>
        <w:jc w:val="both"/>
      </w:pPr>
      <w:r>
        <w:t>образовательной организации ФОП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172389" w:rsidRDefault="002E0257">
      <w:pPr>
        <w:pStyle w:val="22"/>
        <w:shd w:val="clear" w:color="auto" w:fill="auto"/>
        <w:spacing w:line="317" w:lineRule="exact"/>
        <w:ind w:firstLine="740"/>
        <w:jc w:val="both"/>
      </w:pPr>
      <w:r>
        <w:t>принцип учёта ведущей деятельности обучающегося: ФОП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172389" w:rsidRDefault="002E0257">
      <w:pPr>
        <w:pStyle w:val="22"/>
        <w:shd w:val="clear" w:color="auto" w:fill="auto"/>
        <w:spacing w:line="317" w:lineRule="exact"/>
        <w:ind w:firstLine="740"/>
        <w:jc w:val="both"/>
      </w:pPr>
      <w:r>
        <w:t>принцип индивидуализации обучения: ФОП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172389" w:rsidRDefault="002E0257">
      <w:pPr>
        <w:pStyle w:val="22"/>
        <w:shd w:val="clear" w:color="auto" w:fill="auto"/>
        <w:spacing w:line="317" w:lineRule="exact"/>
        <w:ind w:firstLine="7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172389" w:rsidRDefault="002E0257">
      <w:pPr>
        <w:pStyle w:val="22"/>
        <w:shd w:val="clear" w:color="auto" w:fill="auto"/>
        <w:spacing w:line="317" w:lineRule="exact"/>
        <w:ind w:firstLine="740"/>
        <w:jc w:val="both"/>
      </w:pPr>
      <w: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172389" w:rsidRDefault="002E0257">
      <w:pPr>
        <w:pStyle w:val="22"/>
        <w:shd w:val="clear" w:color="auto" w:fill="auto"/>
        <w:spacing w:line="317" w:lineRule="exact"/>
        <w:ind w:firstLine="740"/>
        <w:jc w:val="both"/>
      </w:pPr>
      <w:r>
        <w:t>принцип обеспечения фундаментального характера образования, учета специфики изучаемых учебных предметов;</w:t>
      </w:r>
    </w:p>
    <w:p w:rsidR="00172389" w:rsidRDefault="002E0257">
      <w:pPr>
        <w:pStyle w:val="22"/>
        <w:shd w:val="clear" w:color="auto" w:fill="auto"/>
        <w:spacing w:line="317" w:lineRule="exact"/>
        <w:ind w:firstLine="740"/>
        <w:jc w:val="both"/>
      </w:pPr>
      <w:r>
        <w:t>принцип интеграции обучения и воспитания: ФОП СОО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172389" w:rsidRDefault="002E0257">
      <w:pPr>
        <w:pStyle w:val="22"/>
        <w:shd w:val="clear" w:color="auto" w:fill="auto"/>
        <w:spacing w:line="317" w:lineRule="exact"/>
        <w:ind w:firstLine="740"/>
        <w:jc w:val="both"/>
      </w:pPr>
      <w:r>
        <w:t xml:space="preserve">принцип здоровьесбережения: при организации образовательной деятельности не </w:t>
      </w:r>
      <w:r>
        <w:lastRenderedPageBreak/>
        <w:t>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rsidR="00172389" w:rsidRDefault="002E0257">
      <w:pPr>
        <w:pStyle w:val="22"/>
        <w:shd w:val="clear" w:color="auto" w:fill="auto"/>
        <w:spacing w:line="317" w:lineRule="exact"/>
        <w:ind w:firstLine="740"/>
        <w:jc w:val="both"/>
      </w:pPr>
      <w:r>
        <w:t>принцип обеспечения санитарно-эпидемиологической безопасности обучающихся в соответствии с требованиями, предусмотренными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 лавного государственного санитарного врача Российской Федерации от</w:t>
      </w:r>
    </w:p>
    <w:p w:rsidR="00172389" w:rsidRDefault="002E0257">
      <w:pPr>
        <w:pStyle w:val="22"/>
        <w:numPr>
          <w:ilvl w:val="0"/>
          <w:numId w:val="3"/>
        </w:numPr>
        <w:shd w:val="clear" w:color="auto" w:fill="auto"/>
        <w:tabs>
          <w:tab w:val="left" w:pos="361"/>
        </w:tabs>
        <w:spacing w:line="317" w:lineRule="exact"/>
        <w:jc w:val="both"/>
      </w:pPr>
      <w:r>
        <w:t>января 2021г. №2 (зарегистрировано Министерством юстиции Российской Федерации</w:t>
      </w:r>
    </w:p>
    <w:p w:rsidR="00172389" w:rsidRDefault="002E0257">
      <w:pPr>
        <w:pStyle w:val="22"/>
        <w:numPr>
          <w:ilvl w:val="0"/>
          <w:numId w:val="3"/>
        </w:numPr>
        <w:shd w:val="clear" w:color="auto" w:fill="auto"/>
        <w:tabs>
          <w:tab w:val="left" w:pos="370"/>
        </w:tabs>
        <w:spacing w:line="317" w:lineRule="exact"/>
        <w:jc w:val="both"/>
      </w:pPr>
      <w:r>
        <w:t>января 2021г., регистрационный №62296), с изменениями, внесенными постановлением Главного государственного санитарного врача Российской Федерации от 30 декабря 2022г. №24 (зарегистрировано Министерством юстиции Российской Федерации 9 марта 2023 г., регистрационный №72558), действующими до 1 марта 2027г.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2020г. №28 (зарегистрировано Министерством юстиции Российской Федерации 18 декабря 2020г., регистрационный №61573), действующие до 1 января 2027г. (далее - Санитарно-эпидемиологические требования).</w:t>
      </w:r>
    </w:p>
    <w:p w:rsidR="00172389" w:rsidRDefault="002E0257">
      <w:pPr>
        <w:pStyle w:val="22"/>
        <w:shd w:val="clear" w:color="auto" w:fill="auto"/>
        <w:spacing w:line="317" w:lineRule="exact"/>
        <w:ind w:firstLine="740"/>
        <w:jc w:val="both"/>
      </w:pPr>
      <w:r>
        <w:t>Основная образовательная программа МБОУ «Ковыльненская школа им. А. Смолко» формируется с учетом психолого</w:t>
      </w:r>
      <w:r>
        <w:softHyphen/>
        <w:t>педагогических особенностей развития детей 15-18 лет, связанных:</w:t>
      </w:r>
    </w:p>
    <w:p w:rsidR="00172389" w:rsidRDefault="002E0257">
      <w:pPr>
        <w:pStyle w:val="22"/>
        <w:numPr>
          <w:ilvl w:val="0"/>
          <w:numId w:val="4"/>
        </w:numPr>
        <w:shd w:val="clear" w:color="auto" w:fill="auto"/>
        <w:tabs>
          <w:tab w:val="left" w:pos="1311"/>
        </w:tabs>
        <w:spacing w:line="317" w:lineRule="exact"/>
        <w:ind w:firstLine="740"/>
        <w:jc w:val="both"/>
      </w:pPr>
      <w:r>
        <w:t>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 деятельности;</w:t>
      </w:r>
    </w:p>
    <w:p w:rsidR="00172389" w:rsidRDefault="002E0257">
      <w:pPr>
        <w:pStyle w:val="22"/>
        <w:numPr>
          <w:ilvl w:val="0"/>
          <w:numId w:val="4"/>
        </w:numPr>
        <w:shd w:val="clear" w:color="auto" w:fill="auto"/>
        <w:tabs>
          <w:tab w:val="left" w:pos="1311"/>
        </w:tabs>
        <w:spacing w:line="317" w:lineRule="exact"/>
        <w:ind w:firstLine="740"/>
        <w:jc w:val="both"/>
      </w:pPr>
      <w:r>
        <w:t>с переходом от учебных действий, характерных для основной школы и связанных совладением учебной деятельностью в единстве мотивационно-смыслового и операционно- технического компонентов, к учебно-профессиональной деятельности, реализующей профессиональные и личностные устремления обучающихся. Ведущее место у обучающихся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w:t>
      </w:r>
    </w:p>
    <w:p w:rsidR="00172389" w:rsidRDefault="002E0257">
      <w:pPr>
        <w:pStyle w:val="22"/>
        <w:numPr>
          <w:ilvl w:val="0"/>
          <w:numId w:val="4"/>
        </w:numPr>
        <w:shd w:val="clear" w:color="auto" w:fill="auto"/>
        <w:tabs>
          <w:tab w:val="left" w:pos="1311"/>
        </w:tabs>
        <w:spacing w:line="317" w:lineRule="exact"/>
        <w:ind w:firstLine="740"/>
        <w:jc w:val="both"/>
      </w:pPr>
      <w:r>
        <w:t>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 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w:t>
      </w:r>
    </w:p>
    <w:p w:rsidR="00172389" w:rsidRDefault="002E0257">
      <w:pPr>
        <w:pStyle w:val="22"/>
        <w:numPr>
          <w:ilvl w:val="0"/>
          <w:numId w:val="4"/>
        </w:numPr>
        <w:shd w:val="clear" w:color="auto" w:fill="auto"/>
        <w:tabs>
          <w:tab w:val="left" w:pos="1311"/>
        </w:tabs>
        <w:spacing w:line="317" w:lineRule="exact"/>
        <w:ind w:firstLine="740"/>
        <w:jc w:val="both"/>
      </w:pPr>
      <w:r>
        <w:t>с формированием у обучающихся научного типа мышления, овладением научной терминологией, ключевыми понятиями, методами и приемами;</w:t>
      </w:r>
    </w:p>
    <w:p w:rsidR="00172389" w:rsidRDefault="002E0257">
      <w:pPr>
        <w:pStyle w:val="22"/>
        <w:numPr>
          <w:ilvl w:val="0"/>
          <w:numId w:val="4"/>
        </w:numPr>
        <w:shd w:val="clear" w:color="auto" w:fill="auto"/>
        <w:tabs>
          <w:tab w:val="left" w:pos="1311"/>
        </w:tabs>
        <w:spacing w:line="317" w:lineRule="exact"/>
        <w:ind w:firstLine="740"/>
        <w:jc w:val="both"/>
      </w:pPr>
      <w:r>
        <w:t>с самостоятельным приобретением идентичности;</w:t>
      </w:r>
    </w:p>
    <w:p w:rsidR="00172389" w:rsidRDefault="002E0257">
      <w:pPr>
        <w:pStyle w:val="22"/>
        <w:numPr>
          <w:ilvl w:val="0"/>
          <w:numId w:val="4"/>
        </w:numPr>
        <w:shd w:val="clear" w:color="auto" w:fill="auto"/>
        <w:tabs>
          <w:tab w:val="left" w:pos="1311"/>
        </w:tabs>
        <w:spacing w:line="240" w:lineRule="exact"/>
        <w:ind w:firstLine="740"/>
        <w:jc w:val="both"/>
      </w:pPr>
      <w:r>
        <w:t>повышением требовательности к самому себе;</w:t>
      </w:r>
    </w:p>
    <w:p w:rsidR="00172389" w:rsidRDefault="002E0257">
      <w:pPr>
        <w:pStyle w:val="22"/>
        <w:numPr>
          <w:ilvl w:val="0"/>
          <w:numId w:val="4"/>
        </w:numPr>
        <w:shd w:val="clear" w:color="auto" w:fill="auto"/>
        <w:tabs>
          <w:tab w:val="left" w:pos="1319"/>
        </w:tabs>
        <w:spacing w:line="326" w:lineRule="exact"/>
        <w:ind w:firstLine="740"/>
        <w:jc w:val="both"/>
      </w:pPr>
      <w:r>
        <w:t>углублением самооценки;</w:t>
      </w:r>
    </w:p>
    <w:p w:rsidR="00172389" w:rsidRDefault="002E0257">
      <w:pPr>
        <w:pStyle w:val="22"/>
        <w:numPr>
          <w:ilvl w:val="0"/>
          <w:numId w:val="4"/>
        </w:numPr>
        <w:shd w:val="clear" w:color="auto" w:fill="auto"/>
        <w:tabs>
          <w:tab w:val="left" w:pos="1319"/>
        </w:tabs>
        <w:spacing w:line="326" w:lineRule="exact"/>
        <w:ind w:firstLine="740"/>
        <w:jc w:val="both"/>
      </w:pPr>
      <w:r>
        <w:t>большим реализмом в формировании целей и стремлении к тем или иным</w:t>
      </w:r>
    </w:p>
    <w:p w:rsidR="00172389" w:rsidRDefault="002E0257">
      <w:pPr>
        <w:pStyle w:val="22"/>
        <w:shd w:val="clear" w:color="auto" w:fill="auto"/>
        <w:spacing w:line="326" w:lineRule="exact"/>
        <w:jc w:val="left"/>
      </w:pPr>
      <w:r>
        <w:lastRenderedPageBreak/>
        <w:t>ролям;</w:t>
      </w:r>
    </w:p>
    <w:p w:rsidR="00172389" w:rsidRDefault="002E0257">
      <w:pPr>
        <w:pStyle w:val="22"/>
        <w:numPr>
          <w:ilvl w:val="0"/>
          <w:numId w:val="4"/>
        </w:numPr>
        <w:shd w:val="clear" w:color="auto" w:fill="auto"/>
        <w:tabs>
          <w:tab w:val="left" w:pos="1319"/>
        </w:tabs>
        <w:spacing w:line="326" w:lineRule="exact"/>
        <w:ind w:firstLine="740"/>
        <w:jc w:val="both"/>
      </w:pPr>
      <w:r>
        <w:t>ростом устойчивости к фрустрациям;</w:t>
      </w:r>
    </w:p>
    <w:p w:rsidR="00172389" w:rsidRDefault="002E0257">
      <w:pPr>
        <w:pStyle w:val="22"/>
        <w:numPr>
          <w:ilvl w:val="0"/>
          <w:numId w:val="4"/>
        </w:numPr>
        <w:shd w:val="clear" w:color="auto" w:fill="auto"/>
        <w:tabs>
          <w:tab w:val="left" w:pos="1319"/>
        </w:tabs>
        <w:spacing w:line="240" w:lineRule="exact"/>
        <w:ind w:firstLine="740"/>
        <w:jc w:val="both"/>
      </w:pPr>
      <w:r>
        <w:t>усилением потребности влиять на других людей.</w:t>
      </w:r>
    </w:p>
    <w:p w:rsidR="00172389" w:rsidRDefault="002E0257">
      <w:pPr>
        <w:pStyle w:val="22"/>
        <w:shd w:val="clear" w:color="auto" w:fill="auto"/>
        <w:spacing w:line="317" w:lineRule="exact"/>
        <w:ind w:firstLine="740"/>
        <w:jc w:val="both"/>
      </w:pPr>
      <w:r>
        <w:t>Переход обучающегося в старшую школу совпадает с первым периодом юности, или первым периодом зрелости, который отличается сложностью становления личностныхчерт. Центральным психологическим новообразованием юношеского возраста является предварительное самоопределение, построение жизненных планов на будущее формирование идентичности и устойчивого образа «Я». Направленность личности в юношеском возрасте характеризуется ее ценностными ориентациями, интересами, отношениями, установками, мотивами, переходом от подросткового возраста к самостоятельной взрослой жизни. К этому периоду 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эмансипацию от взрослых, сколько четкую ориентировку и определение своего места во взрослом мире.</w:t>
      </w:r>
    </w:p>
    <w:p w:rsidR="00172389" w:rsidRDefault="002E0257">
      <w:pPr>
        <w:pStyle w:val="22"/>
        <w:shd w:val="clear" w:color="auto" w:fill="auto"/>
        <w:spacing w:line="317" w:lineRule="exact"/>
        <w:ind w:firstLine="740"/>
        <w:jc w:val="both"/>
      </w:pPr>
      <w:r>
        <w:t>Основная образовательная программа МБОУ «Ковыльненская школа им. А. Смолко» сформирована в соответствии с требованиями ФОП СОО, ФГОС СОО и с учетом индивидуальных особенностей, потребностей и запросов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w:t>
      </w:r>
    </w:p>
    <w:p w:rsidR="00172389" w:rsidRDefault="002E0257">
      <w:pPr>
        <w:pStyle w:val="30"/>
        <w:shd w:val="clear" w:color="auto" w:fill="auto"/>
        <w:spacing w:line="317" w:lineRule="exact"/>
        <w:ind w:firstLine="740"/>
        <w:jc w:val="both"/>
      </w:pPr>
      <w:r>
        <w:t>Общая характеристика основной образовательной программы</w:t>
      </w:r>
    </w:p>
    <w:p w:rsidR="00172389" w:rsidRDefault="002E0257">
      <w:pPr>
        <w:pStyle w:val="22"/>
        <w:shd w:val="clear" w:color="auto" w:fill="auto"/>
        <w:spacing w:line="317" w:lineRule="exact"/>
        <w:ind w:firstLine="740"/>
        <w:jc w:val="both"/>
      </w:pPr>
      <w:r>
        <w:t>Основная образовательная программа среднего общего образования МБОУ «Ковыльненская школа им. А. Смолко» разработана на основе ФОП СОО, Конституции Российской Федерации, Конвенции ООН о правах ребенка, учитывает региональные, национальныеи этнокультурные потребности народов Российской Федерации, обеспечивает достижение обучающимися образовательных результатов в соответствии с требованиями, установленными ФГОС СОО, определяет цели, задачи, планируемые результаты, содержание и организацию образовательной деятельности на уровне среднего общего образования и реализуется образовательной организацией через урочную и внеурочную деятельность с соблюдением требований государственных санитарно-эпидемиологических правил и нормативов.</w:t>
      </w:r>
    </w:p>
    <w:p w:rsidR="00172389" w:rsidRDefault="002E0257">
      <w:pPr>
        <w:pStyle w:val="30"/>
        <w:shd w:val="clear" w:color="auto" w:fill="auto"/>
        <w:tabs>
          <w:tab w:val="left" w:pos="2257"/>
          <w:tab w:val="left" w:pos="3702"/>
          <w:tab w:val="left" w:pos="5761"/>
          <w:tab w:val="left" w:pos="6898"/>
        </w:tabs>
        <w:spacing w:line="317" w:lineRule="exact"/>
        <w:ind w:firstLine="740"/>
        <w:jc w:val="both"/>
      </w:pPr>
      <w:r>
        <w:t>Программа</w:t>
      </w:r>
      <w:r>
        <w:tab/>
        <w:t>содержит</w:t>
      </w:r>
      <w:r>
        <w:tab/>
        <w:t>три раздела:</w:t>
      </w:r>
      <w:r>
        <w:tab/>
        <w:t>целевой,</w:t>
      </w:r>
      <w:r>
        <w:tab/>
        <w:t>содержательный и</w:t>
      </w:r>
    </w:p>
    <w:p w:rsidR="00172389" w:rsidRDefault="002E0257">
      <w:pPr>
        <w:pStyle w:val="30"/>
        <w:shd w:val="clear" w:color="auto" w:fill="auto"/>
        <w:spacing w:line="317" w:lineRule="exact"/>
        <w:jc w:val="left"/>
      </w:pPr>
      <w:r>
        <w:t>организационный.</w:t>
      </w:r>
    </w:p>
    <w:p w:rsidR="00172389" w:rsidRDefault="002E0257">
      <w:pPr>
        <w:pStyle w:val="22"/>
        <w:shd w:val="clear" w:color="auto" w:fill="auto"/>
        <w:spacing w:line="317" w:lineRule="exact"/>
        <w:ind w:firstLine="740"/>
        <w:jc w:val="both"/>
      </w:pPr>
      <w:r>
        <w:t>Основная образовательная программа содержит обязательную часть и часть, формируемую участниками образовательных отношений. Обязательная часть в полном объеме выполняет требования ФГОС СОО и составляет 60 %, а часть, формируемая участниками образовательных отношений, - 40 % от общего объема образовательной программы среднего общего образования.</w:t>
      </w:r>
    </w:p>
    <w:p w:rsidR="00172389" w:rsidRDefault="002E0257">
      <w:pPr>
        <w:pStyle w:val="30"/>
        <w:shd w:val="clear" w:color="auto" w:fill="auto"/>
        <w:spacing w:line="317" w:lineRule="exact"/>
        <w:ind w:firstLine="740"/>
        <w:jc w:val="both"/>
      </w:pPr>
      <w:r>
        <w:t>Общие подходы к организации внеурочной деятельности</w:t>
      </w:r>
    </w:p>
    <w:p w:rsidR="00172389" w:rsidRDefault="002E0257">
      <w:pPr>
        <w:pStyle w:val="22"/>
        <w:shd w:val="clear" w:color="auto" w:fill="auto"/>
        <w:spacing w:line="317" w:lineRule="exact"/>
        <w:ind w:firstLine="740"/>
        <w:jc w:val="both"/>
      </w:pPr>
      <w:r>
        <w:t>Система внеурочной деятельности включает в себя:</w:t>
      </w:r>
    </w:p>
    <w:p w:rsidR="00172389" w:rsidRDefault="002E0257">
      <w:pPr>
        <w:pStyle w:val="22"/>
        <w:numPr>
          <w:ilvl w:val="0"/>
          <w:numId w:val="4"/>
        </w:numPr>
        <w:shd w:val="clear" w:color="auto" w:fill="auto"/>
        <w:tabs>
          <w:tab w:val="left" w:pos="1319"/>
        </w:tabs>
        <w:spacing w:line="317" w:lineRule="exact"/>
        <w:ind w:firstLine="740"/>
        <w:jc w:val="both"/>
      </w:pPr>
      <w:r>
        <w:t>жизнь ученических сообществ (в то числе ученических классов, разновозрастных объединений по интересам, клубов; юношеских общественных</w:t>
      </w:r>
    </w:p>
    <w:p w:rsidR="00172389" w:rsidRDefault="002E0257">
      <w:pPr>
        <w:pStyle w:val="22"/>
        <w:shd w:val="clear" w:color="auto" w:fill="auto"/>
        <w:spacing w:line="240" w:lineRule="exact"/>
        <w:jc w:val="left"/>
      </w:pPr>
      <w:r>
        <w:t>объединений и организаций);</w:t>
      </w:r>
    </w:p>
    <w:p w:rsidR="00172389" w:rsidRDefault="002E0257">
      <w:pPr>
        <w:pStyle w:val="22"/>
        <w:numPr>
          <w:ilvl w:val="0"/>
          <w:numId w:val="4"/>
        </w:numPr>
        <w:shd w:val="clear" w:color="auto" w:fill="auto"/>
        <w:tabs>
          <w:tab w:val="left" w:pos="1319"/>
        </w:tabs>
        <w:spacing w:line="240" w:lineRule="exact"/>
        <w:ind w:firstLine="740"/>
        <w:jc w:val="both"/>
      </w:pPr>
      <w:r>
        <w:t>курсы внеурочной деятельности по выбору обучающихся;</w:t>
      </w:r>
    </w:p>
    <w:p w:rsidR="00172389" w:rsidRDefault="002E0257">
      <w:pPr>
        <w:pStyle w:val="22"/>
        <w:numPr>
          <w:ilvl w:val="0"/>
          <w:numId w:val="4"/>
        </w:numPr>
        <w:shd w:val="clear" w:color="auto" w:fill="auto"/>
        <w:tabs>
          <w:tab w:val="left" w:pos="1319"/>
        </w:tabs>
        <w:spacing w:line="240" w:lineRule="exact"/>
        <w:ind w:firstLine="740"/>
        <w:jc w:val="both"/>
      </w:pPr>
      <w:r>
        <w:t>организационное обеспечение учебной деятельности;</w:t>
      </w:r>
    </w:p>
    <w:p w:rsidR="00172389" w:rsidRDefault="002E0257">
      <w:pPr>
        <w:pStyle w:val="22"/>
        <w:numPr>
          <w:ilvl w:val="0"/>
          <w:numId w:val="4"/>
        </w:numPr>
        <w:shd w:val="clear" w:color="auto" w:fill="auto"/>
        <w:tabs>
          <w:tab w:val="left" w:pos="1319"/>
        </w:tabs>
        <w:spacing w:line="317" w:lineRule="exact"/>
        <w:ind w:firstLine="740"/>
        <w:jc w:val="both"/>
      </w:pPr>
      <w:r>
        <w:t xml:space="preserve">обеспечение благополучия обучающихся в пространстве общеобразовательной </w:t>
      </w:r>
      <w:r>
        <w:lastRenderedPageBreak/>
        <w:t>школы; систему воспитательных мероприятий.</w:t>
      </w:r>
    </w:p>
    <w:p w:rsidR="00172389" w:rsidRDefault="002E0257">
      <w:pPr>
        <w:pStyle w:val="22"/>
        <w:shd w:val="clear" w:color="auto" w:fill="auto"/>
        <w:spacing w:line="317" w:lineRule="exact"/>
        <w:ind w:firstLine="740"/>
        <w:jc w:val="both"/>
      </w:pPr>
      <w: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rsidR="00172389" w:rsidRDefault="002E0257">
      <w:pPr>
        <w:pStyle w:val="22"/>
        <w:shd w:val="clear" w:color="auto" w:fill="auto"/>
        <w:spacing w:line="317" w:lineRule="exact"/>
        <w:ind w:firstLine="740"/>
        <w:jc w:val="both"/>
      </w:pPr>
      <w:r>
        <w:t>Вариативность содержания внеурочной деятельности определяется профилями обучения (гуманитарный, технологический, универсальный). Вариативность в распределении часов на отдельные элементы внеурочной деятельности определяется с учетом особенностей образовательных организаций.</w:t>
      </w:r>
    </w:p>
    <w:p w:rsidR="00172389" w:rsidRDefault="002E0257">
      <w:pPr>
        <w:pStyle w:val="22"/>
        <w:shd w:val="clear" w:color="auto" w:fill="auto"/>
        <w:spacing w:line="317" w:lineRule="exact"/>
        <w:ind w:firstLine="740"/>
        <w:jc w:val="both"/>
      </w:pPr>
      <w:r>
        <w:t>ООП СОО учитывает возрастные и психологические особенности обучающихся. Общий объем аудиторной работы обучающихся за два учебных года не может составлять менее 2312 часов и более 2516 часов в соответствии с требованиями к организации образовательного процесса к учебной нагрузке при 5-дневной (или 6-дневной) уче</w:t>
      </w:r>
      <w:r w:rsidR="00E06EDE">
        <w:t>бной неделе, предусмотренными Г</w:t>
      </w:r>
      <w:r>
        <w:t>игиеническими нормативами и Санитарно</w:t>
      </w:r>
      <w:r>
        <w:softHyphen/>
        <w:t>эпидемиологическими требованиями</w:t>
      </w:r>
      <w:r>
        <w:rPr>
          <w:vertAlign w:val="superscript"/>
        </w:rPr>
        <w:footnoteReference w:id="1"/>
      </w:r>
      <w:r>
        <w:t>.</w:t>
      </w:r>
    </w:p>
    <w:p w:rsidR="00172389" w:rsidRDefault="002E0257">
      <w:pPr>
        <w:pStyle w:val="22"/>
        <w:shd w:val="clear" w:color="auto" w:fill="auto"/>
        <w:spacing w:line="312" w:lineRule="exact"/>
        <w:ind w:firstLine="740"/>
        <w:jc w:val="both"/>
      </w:pPr>
      <w: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образовательной организации</w:t>
      </w:r>
      <w:r>
        <w:rPr>
          <w:vertAlign w:val="superscript"/>
        </w:rPr>
        <w:footnoteReference w:id="2"/>
      </w:r>
      <w:r>
        <w:t>.</w:t>
      </w:r>
    </w:p>
    <w:p w:rsidR="00172389" w:rsidRDefault="002E0257">
      <w:pPr>
        <w:pStyle w:val="90"/>
        <w:keepNext/>
        <w:keepLines/>
        <w:numPr>
          <w:ilvl w:val="0"/>
          <w:numId w:val="2"/>
        </w:numPr>
        <w:shd w:val="clear" w:color="auto" w:fill="auto"/>
        <w:tabs>
          <w:tab w:val="left" w:pos="1349"/>
        </w:tabs>
        <w:spacing w:after="0" w:line="317" w:lineRule="exact"/>
        <w:ind w:firstLine="740"/>
      </w:pPr>
      <w:bookmarkStart w:id="2" w:name="bookmark2"/>
      <w:r>
        <w:t>Планируемые результаты освоения обучающимися основной образовательной программы среднего общего образования</w:t>
      </w:r>
      <w:bookmarkEnd w:id="2"/>
    </w:p>
    <w:p w:rsidR="00172389" w:rsidRDefault="002E0257">
      <w:pPr>
        <w:pStyle w:val="22"/>
        <w:shd w:val="clear" w:color="auto" w:fill="auto"/>
        <w:spacing w:line="317" w:lineRule="exact"/>
        <w:ind w:firstLine="740"/>
        <w:jc w:val="both"/>
      </w:pPr>
      <w:r>
        <w:t>Планируемые результаты освоения ООП СОО соответствуют современным целям среднего общего образования, представленным во ФГОС СОО как система личностных, метапредметных и предметных достижений обучающегося.</w:t>
      </w:r>
    </w:p>
    <w:p w:rsidR="00172389" w:rsidRDefault="002E0257">
      <w:pPr>
        <w:pStyle w:val="22"/>
        <w:shd w:val="clear" w:color="auto" w:fill="auto"/>
        <w:spacing w:line="317" w:lineRule="exact"/>
        <w:ind w:firstLine="740"/>
        <w:jc w:val="both"/>
      </w:pPr>
      <w:r>
        <w:t>ФГОС СОО устанавливает требования к трем группам результатов освоения обучающимися программ среднего общего образования:</w:t>
      </w:r>
    </w:p>
    <w:p w:rsidR="00172389" w:rsidRDefault="002E0257">
      <w:pPr>
        <w:pStyle w:val="22"/>
        <w:numPr>
          <w:ilvl w:val="0"/>
          <w:numId w:val="5"/>
        </w:numPr>
        <w:shd w:val="clear" w:color="auto" w:fill="auto"/>
        <w:tabs>
          <w:tab w:val="left" w:pos="1950"/>
        </w:tabs>
        <w:spacing w:line="317" w:lineRule="exact"/>
        <w:ind w:firstLine="740"/>
        <w:jc w:val="both"/>
      </w:pPr>
      <w:r>
        <w:t>личностным, включающим:</w:t>
      </w:r>
    </w:p>
    <w:p w:rsidR="00172389" w:rsidRDefault="002E0257">
      <w:pPr>
        <w:pStyle w:val="22"/>
        <w:shd w:val="clear" w:color="auto" w:fill="auto"/>
        <w:spacing w:line="317" w:lineRule="exact"/>
        <w:ind w:firstLine="740"/>
        <w:jc w:val="both"/>
      </w:pPr>
      <w:r>
        <w:t>осознание обучающимися российской гражданской идентичности; готовность к саморазвитию, самостоятельности и самоопределению; наличие мотивации к обучению и личностному развитию;</w:t>
      </w:r>
    </w:p>
    <w:p w:rsidR="00172389" w:rsidRDefault="002E0257">
      <w:pPr>
        <w:pStyle w:val="22"/>
        <w:shd w:val="clear" w:color="auto" w:fill="auto"/>
        <w:spacing w:line="317" w:lineRule="exact"/>
        <w:ind w:firstLine="740"/>
        <w:jc w:val="both"/>
      </w:pPr>
      <w:r>
        <w:t>целенаправленное развитие внутренней позиции личности на основе духовно</w:t>
      </w:r>
      <w:r>
        <w:softHyphen/>
        <w:t>нравственных ценностей народов Российской Федерации, исторических и национально</w:t>
      </w:r>
      <w:r>
        <w:softHyphen/>
        <w:t>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172389" w:rsidRDefault="002E0257">
      <w:pPr>
        <w:pStyle w:val="22"/>
        <w:numPr>
          <w:ilvl w:val="0"/>
          <w:numId w:val="5"/>
        </w:numPr>
        <w:shd w:val="clear" w:color="auto" w:fill="auto"/>
        <w:tabs>
          <w:tab w:val="left" w:pos="1349"/>
        </w:tabs>
        <w:spacing w:line="317" w:lineRule="exact"/>
        <w:ind w:firstLine="740"/>
        <w:jc w:val="both"/>
      </w:pPr>
      <w:r>
        <w:t>метапредметным, включающим:</w:t>
      </w:r>
    </w:p>
    <w:p w:rsidR="00172389" w:rsidRDefault="002E0257">
      <w:pPr>
        <w:pStyle w:val="22"/>
        <w:shd w:val="clear" w:color="auto" w:fill="auto"/>
        <w:spacing w:line="317" w:lineRule="exact"/>
        <w:ind w:firstLine="740"/>
        <w:jc w:val="both"/>
      </w:pPr>
      <w:r>
        <w:t>освоенные обучающимися межпредметные понятия и универсальные учебные действия (регулятивные, познавательные, коммуникативные);</w:t>
      </w:r>
    </w:p>
    <w:p w:rsidR="00172389" w:rsidRDefault="002E0257">
      <w:pPr>
        <w:pStyle w:val="22"/>
        <w:shd w:val="clear" w:color="auto" w:fill="auto"/>
        <w:spacing w:line="317" w:lineRule="exact"/>
        <w:ind w:firstLine="740"/>
        <w:jc w:val="both"/>
      </w:pPr>
      <w: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педагогами и сверстниками, к участию в построении индивидуальной образовательной траектории; овладение навыками учебно</w:t>
      </w:r>
      <w:r>
        <w:softHyphen/>
        <w:t>исследовательской, проектной и социальной деятельности;</w:t>
      </w:r>
    </w:p>
    <w:p w:rsidR="00172389" w:rsidRDefault="002E0257">
      <w:pPr>
        <w:pStyle w:val="22"/>
        <w:numPr>
          <w:ilvl w:val="0"/>
          <w:numId w:val="5"/>
        </w:numPr>
        <w:shd w:val="clear" w:color="auto" w:fill="auto"/>
        <w:tabs>
          <w:tab w:val="left" w:pos="1349"/>
        </w:tabs>
        <w:spacing w:line="317" w:lineRule="exact"/>
        <w:ind w:firstLine="740"/>
        <w:jc w:val="both"/>
      </w:pPr>
      <w:r>
        <w:lastRenderedPageBreak/>
        <w:t>предметным, включающим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rsidR="00172389" w:rsidRDefault="002E0257">
      <w:pPr>
        <w:pStyle w:val="22"/>
        <w:shd w:val="clear" w:color="auto" w:fill="auto"/>
        <w:spacing w:line="317" w:lineRule="exact"/>
        <w:ind w:firstLine="740"/>
        <w:jc w:val="both"/>
      </w:pPr>
      <w:r>
        <w:t>Требования к предметным, метапредметным и личностным результатам освоения программы обучающимися с ОВЗ определяются в адаптированных основных образовательных программах среднего общего образования.</w:t>
      </w:r>
    </w:p>
    <w:p w:rsidR="00172389" w:rsidRDefault="002E0257">
      <w:pPr>
        <w:pStyle w:val="22"/>
        <w:shd w:val="clear" w:color="auto" w:fill="auto"/>
        <w:spacing w:line="317" w:lineRule="exact"/>
        <w:ind w:firstLine="740"/>
        <w:jc w:val="both"/>
      </w:pPr>
      <w:r>
        <w:t>Научно-методологической основой для разработки требований к личностным, метапредметным и предметным результатам обучающихся, освоивших программу основного общего образования, является системно-деятельностный подход.</w:t>
      </w:r>
    </w:p>
    <w:p w:rsidR="00172389" w:rsidRDefault="002E0257">
      <w:pPr>
        <w:pStyle w:val="22"/>
        <w:shd w:val="clear" w:color="auto" w:fill="auto"/>
        <w:spacing w:line="317" w:lineRule="exact"/>
        <w:ind w:firstLine="740"/>
        <w:jc w:val="both"/>
      </w:pPr>
      <w:r>
        <w:t>Личностные результаты освоения ФОП СОО образования достигаются в единстве учебной и воспитательной деятельности Образовательные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72389" w:rsidRDefault="002E0257">
      <w:pPr>
        <w:pStyle w:val="22"/>
        <w:shd w:val="clear" w:color="auto" w:fill="auto"/>
        <w:spacing w:line="317" w:lineRule="exact"/>
        <w:ind w:firstLine="740"/>
        <w:jc w:val="both"/>
      </w:pPr>
      <w:r>
        <w:t>Личностные результаты освоения обучающимися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w:t>
      </w:r>
    </w:p>
    <w:p w:rsidR="00172389" w:rsidRDefault="002E0257">
      <w:pPr>
        <w:pStyle w:val="22"/>
        <w:shd w:val="clear" w:color="auto" w:fill="auto"/>
        <w:spacing w:line="317" w:lineRule="exact"/>
        <w:jc w:val="left"/>
      </w:pPr>
      <w:r>
        <w:t xml:space="preserve">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 </w:t>
      </w:r>
      <w:r>
        <w:rPr>
          <w:rStyle w:val="26"/>
        </w:rPr>
        <w:t>гражданского воспитания:</w:t>
      </w:r>
    </w:p>
    <w:p w:rsidR="00172389" w:rsidRDefault="002E0257">
      <w:pPr>
        <w:pStyle w:val="22"/>
        <w:shd w:val="clear" w:color="auto" w:fill="auto"/>
        <w:spacing w:line="317" w:lineRule="exact"/>
        <w:ind w:firstLine="740"/>
        <w:jc w:val="both"/>
      </w:pPr>
      <w:r>
        <w:t>сформированность гражданской позиции обучающегося как активного и ответственного члена российского общества;</w:t>
      </w:r>
    </w:p>
    <w:p w:rsidR="00172389" w:rsidRDefault="002E0257">
      <w:pPr>
        <w:pStyle w:val="22"/>
        <w:shd w:val="clear" w:color="auto" w:fill="auto"/>
        <w:spacing w:line="317" w:lineRule="exact"/>
        <w:ind w:firstLine="740"/>
        <w:jc w:val="both"/>
      </w:pPr>
      <w:r>
        <w:t>осознание своих конституционных прав и обязанностей, уважение закона и правопорядка;</w:t>
      </w:r>
    </w:p>
    <w:p w:rsidR="00172389" w:rsidRDefault="002E0257">
      <w:pPr>
        <w:pStyle w:val="22"/>
        <w:shd w:val="clear" w:color="auto" w:fill="auto"/>
        <w:spacing w:line="317" w:lineRule="exact"/>
        <w:ind w:firstLine="740"/>
        <w:jc w:val="both"/>
      </w:pPr>
      <w:r>
        <w:t>принятие традиционных национальных, общечеловеческих гуманистических и демократических ценностей;</w:t>
      </w:r>
    </w:p>
    <w:p w:rsidR="00172389" w:rsidRDefault="002E0257">
      <w:pPr>
        <w:pStyle w:val="22"/>
        <w:shd w:val="clear" w:color="auto" w:fill="auto"/>
        <w:spacing w:line="317" w:lineRule="exact"/>
        <w:ind w:firstLine="7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172389" w:rsidRDefault="002E0257">
      <w:pPr>
        <w:pStyle w:val="22"/>
        <w:shd w:val="clear" w:color="auto" w:fill="auto"/>
        <w:tabs>
          <w:tab w:val="left" w:pos="8823"/>
        </w:tabs>
        <w:spacing w:line="317" w:lineRule="exact"/>
        <w:ind w:firstLine="740"/>
        <w:jc w:val="both"/>
      </w:pPr>
      <w:r>
        <w:t>готовность</w:t>
      </w:r>
      <w:r>
        <w:tab/>
        <w:t>вести</w:t>
      </w:r>
    </w:p>
    <w:p w:rsidR="00172389" w:rsidRDefault="002E0257">
      <w:pPr>
        <w:pStyle w:val="22"/>
        <w:shd w:val="clear" w:color="auto" w:fill="auto"/>
        <w:tabs>
          <w:tab w:val="left" w:pos="2376"/>
          <w:tab w:val="left" w:pos="4651"/>
          <w:tab w:val="left" w:pos="6230"/>
        </w:tabs>
        <w:spacing w:line="317" w:lineRule="exact"/>
        <w:jc w:val="both"/>
      </w:pPr>
      <w:r>
        <w:t>совместную</w:t>
      </w:r>
      <w:r>
        <w:tab/>
        <w:t>деятельность</w:t>
      </w:r>
      <w:r>
        <w:tab/>
        <w:t>в</w:t>
      </w:r>
      <w:r>
        <w:tab/>
        <w:t>интересах гражданского</w:t>
      </w:r>
    </w:p>
    <w:p w:rsidR="00172389" w:rsidRDefault="002E0257">
      <w:pPr>
        <w:pStyle w:val="22"/>
        <w:shd w:val="clear" w:color="auto" w:fill="auto"/>
        <w:spacing w:line="317" w:lineRule="exact"/>
        <w:ind w:firstLine="2420"/>
        <w:jc w:val="left"/>
      </w:pPr>
      <w:r>
        <w:t>общества, участвовать в самоуправлении в школе и детско</w:t>
      </w:r>
      <w:r>
        <w:softHyphen/>
        <w:t>юношеских организациях;</w:t>
      </w:r>
    </w:p>
    <w:p w:rsidR="00172389" w:rsidRDefault="002E0257">
      <w:pPr>
        <w:pStyle w:val="22"/>
        <w:shd w:val="clear" w:color="auto" w:fill="auto"/>
        <w:spacing w:line="317" w:lineRule="exact"/>
        <w:ind w:firstLine="740"/>
        <w:jc w:val="both"/>
      </w:pPr>
      <w:r>
        <w:t>умение взаимодействовать с социальными институтами в соответствии с их функциямии назначением;</w:t>
      </w:r>
    </w:p>
    <w:p w:rsidR="00172389" w:rsidRDefault="002E0257">
      <w:pPr>
        <w:pStyle w:val="22"/>
        <w:shd w:val="clear" w:color="auto" w:fill="auto"/>
        <w:spacing w:line="317" w:lineRule="exact"/>
        <w:ind w:left="740" w:right="2760"/>
        <w:jc w:val="left"/>
      </w:pPr>
      <w:r>
        <w:t xml:space="preserve">готовность к гуманитарной и волонтерской деятельности; </w:t>
      </w:r>
      <w:r>
        <w:rPr>
          <w:rStyle w:val="26"/>
        </w:rPr>
        <w:t>патриотического воспитания:</w:t>
      </w:r>
    </w:p>
    <w:p w:rsidR="00172389" w:rsidRDefault="002E0257">
      <w:pPr>
        <w:pStyle w:val="22"/>
        <w:shd w:val="clear" w:color="auto" w:fill="auto"/>
        <w:spacing w:line="317" w:lineRule="exact"/>
        <w:ind w:firstLine="740"/>
        <w:jc w:val="both"/>
      </w:pPr>
      <w:r>
        <w:t>сформированность российской гражданской идентичности, патриотизма, уваженияк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172389" w:rsidRDefault="002E0257">
      <w:pPr>
        <w:pStyle w:val="22"/>
        <w:shd w:val="clear" w:color="auto" w:fill="auto"/>
        <w:spacing w:line="317" w:lineRule="exact"/>
        <w:ind w:firstLine="740"/>
        <w:jc w:val="both"/>
      </w:pPr>
      <w:r>
        <w:t xml:space="preserve">ценностное отношение к государственным символам, историческому и природному </w:t>
      </w:r>
      <w:r>
        <w:lastRenderedPageBreak/>
        <w:t>наследию, памятникам, традициям народов России; достижениям России в науке, искусстве, спорте, технологиях, труде;</w:t>
      </w:r>
    </w:p>
    <w:p w:rsidR="00172389" w:rsidRDefault="002E0257">
      <w:pPr>
        <w:pStyle w:val="22"/>
        <w:shd w:val="clear" w:color="auto" w:fill="auto"/>
        <w:spacing w:line="317" w:lineRule="exact"/>
        <w:ind w:firstLine="740"/>
        <w:jc w:val="both"/>
      </w:pPr>
      <w:r>
        <w:t>идейная убежденность, готовность к служению и защите Отечества, ответственность за его судьбу;</w:t>
      </w:r>
    </w:p>
    <w:p w:rsidR="00172389" w:rsidRDefault="002E0257">
      <w:pPr>
        <w:pStyle w:val="22"/>
        <w:shd w:val="clear" w:color="auto" w:fill="auto"/>
        <w:spacing w:line="317" w:lineRule="exact"/>
        <w:ind w:firstLine="740"/>
        <w:jc w:val="both"/>
      </w:pPr>
      <w:r>
        <w:rPr>
          <w:rStyle w:val="26"/>
        </w:rPr>
        <w:t>духовно-нравственного воспитания:</w:t>
      </w:r>
    </w:p>
    <w:p w:rsidR="00172389" w:rsidRDefault="002E0257">
      <w:pPr>
        <w:pStyle w:val="22"/>
        <w:shd w:val="clear" w:color="auto" w:fill="auto"/>
        <w:spacing w:line="317" w:lineRule="exact"/>
        <w:ind w:firstLine="740"/>
        <w:jc w:val="both"/>
      </w:pPr>
      <w:r>
        <w:t>осознание духовных ценностей российского народа; сформированность нравственного сознания, этического поведения;</w:t>
      </w:r>
    </w:p>
    <w:p w:rsidR="00172389" w:rsidRDefault="002E0257">
      <w:pPr>
        <w:pStyle w:val="22"/>
        <w:shd w:val="clear" w:color="auto" w:fill="auto"/>
        <w:spacing w:line="317" w:lineRule="exact"/>
        <w:ind w:firstLine="740"/>
        <w:jc w:val="both"/>
      </w:pPr>
      <w:r>
        <w:t>способность оценивать ситуацию и принимать осознанные решения, ориентируясьна морально-нравственные нормы и ценности;</w:t>
      </w:r>
    </w:p>
    <w:p w:rsidR="00172389" w:rsidRDefault="002E0257">
      <w:pPr>
        <w:pStyle w:val="22"/>
        <w:shd w:val="clear" w:color="auto" w:fill="auto"/>
        <w:spacing w:line="317" w:lineRule="exact"/>
        <w:ind w:firstLine="740"/>
        <w:jc w:val="both"/>
      </w:pPr>
      <w:r>
        <w:t>осознание личного вклада в построение устойчивого будущего;</w:t>
      </w:r>
    </w:p>
    <w:p w:rsidR="00172389" w:rsidRDefault="002E0257">
      <w:pPr>
        <w:pStyle w:val="22"/>
        <w:shd w:val="clear" w:color="auto" w:fill="auto"/>
        <w:spacing w:line="317" w:lineRule="exact"/>
        <w:ind w:firstLine="74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172389" w:rsidRDefault="002E0257">
      <w:pPr>
        <w:pStyle w:val="22"/>
        <w:shd w:val="clear" w:color="auto" w:fill="auto"/>
        <w:spacing w:line="317" w:lineRule="exact"/>
        <w:ind w:firstLine="740"/>
        <w:jc w:val="both"/>
      </w:pPr>
      <w:r>
        <w:rPr>
          <w:rStyle w:val="26"/>
        </w:rPr>
        <w:t>эстетического воспитания:</w:t>
      </w:r>
    </w:p>
    <w:p w:rsidR="00172389" w:rsidRDefault="002E0257">
      <w:pPr>
        <w:pStyle w:val="22"/>
        <w:shd w:val="clear" w:color="auto" w:fill="auto"/>
        <w:spacing w:line="317" w:lineRule="exact"/>
        <w:ind w:firstLine="740"/>
        <w:jc w:val="both"/>
      </w:pPr>
      <w:r>
        <w:t>эстетическое отношение к миру, включая эстетику быта, научного и технического творчества, спорта, труда, общественных отношений;</w:t>
      </w:r>
    </w:p>
    <w:p w:rsidR="00172389" w:rsidRDefault="002E0257">
      <w:pPr>
        <w:pStyle w:val="22"/>
        <w:shd w:val="clear" w:color="auto" w:fill="auto"/>
        <w:spacing w:line="317" w:lineRule="exact"/>
        <w:ind w:firstLine="740"/>
        <w:jc w:val="both"/>
      </w:pPr>
      <w:r>
        <w:t>способность воспринимать различные виды искусства, традиции и творчество своегои других народов, ощущать эмоциональное воздействие искусства;</w:t>
      </w:r>
    </w:p>
    <w:p w:rsidR="00172389" w:rsidRDefault="002E0257">
      <w:pPr>
        <w:pStyle w:val="22"/>
        <w:shd w:val="clear" w:color="auto" w:fill="auto"/>
        <w:spacing w:line="317" w:lineRule="exact"/>
        <w:ind w:firstLine="740"/>
        <w:jc w:val="both"/>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172389" w:rsidRDefault="002E0257">
      <w:pPr>
        <w:pStyle w:val="22"/>
        <w:shd w:val="clear" w:color="auto" w:fill="auto"/>
        <w:spacing w:line="317" w:lineRule="exact"/>
        <w:ind w:firstLine="740"/>
        <w:jc w:val="both"/>
      </w:pPr>
      <w:r>
        <w:t>готовность к самовыражению в разных видах искусства, стремление проявлять качестватворческой личности;</w:t>
      </w:r>
    </w:p>
    <w:p w:rsidR="00172389" w:rsidRDefault="002E0257">
      <w:pPr>
        <w:pStyle w:val="22"/>
        <w:shd w:val="clear" w:color="auto" w:fill="auto"/>
        <w:spacing w:line="317" w:lineRule="exact"/>
        <w:ind w:firstLine="740"/>
        <w:jc w:val="left"/>
      </w:pPr>
      <w:r>
        <w:rPr>
          <w:rStyle w:val="26"/>
        </w:rPr>
        <w:t>физического воспитания:</w:t>
      </w:r>
    </w:p>
    <w:p w:rsidR="00172389" w:rsidRDefault="002E0257">
      <w:pPr>
        <w:pStyle w:val="22"/>
        <w:shd w:val="clear" w:color="auto" w:fill="auto"/>
        <w:spacing w:line="317" w:lineRule="exact"/>
        <w:ind w:firstLine="740"/>
        <w:jc w:val="both"/>
      </w:pPr>
      <w:r>
        <w:t>сформированность здорового и безопасного образа жизни, ответственного отношенияк своему здоровью;</w:t>
      </w:r>
    </w:p>
    <w:p w:rsidR="00172389" w:rsidRDefault="002E0257">
      <w:pPr>
        <w:pStyle w:val="22"/>
        <w:shd w:val="clear" w:color="auto" w:fill="auto"/>
        <w:spacing w:line="317" w:lineRule="exact"/>
        <w:ind w:firstLine="740"/>
        <w:jc w:val="both"/>
      </w:pPr>
      <w:r>
        <w:t>потребность в физическом совершенствовании, занятиях спортивно- оздоровительнойдеятельностью;</w:t>
      </w:r>
    </w:p>
    <w:p w:rsidR="00172389" w:rsidRDefault="002E0257">
      <w:pPr>
        <w:pStyle w:val="22"/>
        <w:shd w:val="clear" w:color="auto" w:fill="auto"/>
        <w:spacing w:line="317" w:lineRule="exact"/>
        <w:ind w:firstLine="740"/>
        <w:jc w:val="left"/>
      </w:pPr>
      <w:r>
        <w:t xml:space="preserve">активное неприятие вредных привычек и иных форм причинения вреда физическомуи психическому здоровью; </w:t>
      </w:r>
      <w:r>
        <w:rPr>
          <w:rStyle w:val="26"/>
        </w:rPr>
        <w:t>трудового воспитания:</w:t>
      </w:r>
    </w:p>
    <w:p w:rsidR="00172389" w:rsidRDefault="002E0257">
      <w:pPr>
        <w:pStyle w:val="22"/>
        <w:shd w:val="clear" w:color="auto" w:fill="auto"/>
        <w:spacing w:line="317" w:lineRule="exact"/>
        <w:ind w:firstLine="740"/>
        <w:jc w:val="left"/>
      </w:pPr>
      <w:r>
        <w:t>готовность к труду, осознание ценности мастерства, трудолюбие;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172389" w:rsidRDefault="002E0257">
      <w:pPr>
        <w:pStyle w:val="22"/>
        <w:shd w:val="clear" w:color="auto" w:fill="auto"/>
        <w:spacing w:line="317" w:lineRule="exact"/>
        <w:ind w:firstLine="740"/>
        <w:jc w:val="left"/>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172389" w:rsidRDefault="002E0257">
      <w:pPr>
        <w:pStyle w:val="22"/>
        <w:shd w:val="clear" w:color="auto" w:fill="auto"/>
        <w:spacing w:line="317" w:lineRule="exact"/>
        <w:ind w:firstLine="740"/>
        <w:jc w:val="left"/>
      </w:pPr>
      <w:r>
        <w:t>готовность и способность к образованию и самообразованию на протяжении всей</w:t>
      </w:r>
    </w:p>
    <w:p w:rsidR="00172389" w:rsidRDefault="002E0257">
      <w:pPr>
        <w:pStyle w:val="22"/>
        <w:shd w:val="clear" w:color="auto" w:fill="auto"/>
        <w:spacing w:line="317" w:lineRule="exact"/>
        <w:jc w:val="both"/>
      </w:pPr>
      <w:r>
        <w:t>жизни;</w:t>
      </w:r>
    </w:p>
    <w:p w:rsidR="00172389" w:rsidRDefault="002E0257">
      <w:pPr>
        <w:pStyle w:val="22"/>
        <w:shd w:val="clear" w:color="auto" w:fill="auto"/>
        <w:spacing w:line="317" w:lineRule="exact"/>
        <w:ind w:firstLine="740"/>
        <w:jc w:val="both"/>
      </w:pPr>
      <w:r>
        <w:rPr>
          <w:rStyle w:val="26"/>
        </w:rPr>
        <w:t>экологического воспитания:</w:t>
      </w:r>
    </w:p>
    <w:p w:rsidR="00172389" w:rsidRDefault="002E0257">
      <w:pPr>
        <w:pStyle w:val="22"/>
        <w:shd w:val="clear" w:color="auto" w:fill="auto"/>
        <w:spacing w:line="317" w:lineRule="exact"/>
        <w:ind w:firstLine="740"/>
        <w:jc w:val="both"/>
      </w:pPr>
      <w:r>
        <w:t>сформированность экологической культуры, понимание влияния социально</w:t>
      </w:r>
      <w:r>
        <w:softHyphen/>
        <w:t>экономических процессов на состояние природной и социальной среды, осознание глобального характера экологических проблем;</w:t>
      </w:r>
    </w:p>
    <w:p w:rsidR="00172389" w:rsidRDefault="002E0257">
      <w:pPr>
        <w:pStyle w:val="22"/>
        <w:shd w:val="clear" w:color="auto" w:fill="auto"/>
        <w:spacing w:line="317" w:lineRule="exact"/>
        <w:ind w:firstLine="740"/>
        <w:jc w:val="left"/>
      </w:pPr>
      <w:r>
        <w:t>планирование и осуществление действий в окружающей среде на основе знания целей устойчивого развития человечества;</w:t>
      </w:r>
    </w:p>
    <w:p w:rsidR="00172389" w:rsidRDefault="002E0257">
      <w:pPr>
        <w:pStyle w:val="22"/>
        <w:shd w:val="clear" w:color="auto" w:fill="auto"/>
        <w:spacing w:line="317" w:lineRule="exact"/>
        <w:ind w:firstLine="740"/>
        <w:jc w:val="both"/>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rsidR="00172389" w:rsidRDefault="002E0257">
      <w:pPr>
        <w:pStyle w:val="22"/>
        <w:shd w:val="clear" w:color="auto" w:fill="auto"/>
        <w:spacing w:line="317" w:lineRule="exact"/>
        <w:ind w:left="740"/>
        <w:jc w:val="left"/>
      </w:pPr>
      <w:r>
        <w:t xml:space="preserve">расширение опыта деятельности экологической направленности; </w:t>
      </w:r>
      <w:r>
        <w:rPr>
          <w:rStyle w:val="26"/>
        </w:rPr>
        <w:t xml:space="preserve">ценности научного </w:t>
      </w:r>
      <w:r>
        <w:rPr>
          <w:rStyle w:val="26"/>
        </w:rPr>
        <w:lastRenderedPageBreak/>
        <w:t>познания:</w:t>
      </w:r>
    </w:p>
    <w:p w:rsidR="00172389" w:rsidRDefault="002E0257">
      <w:pPr>
        <w:pStyle w:val="22"/>
        <w:shd w:val="clear" w:color="auto" w:fill="auto"/>
        <w:spacing w:line="317" w:lineRule="exact"/>
        <w:ind w:firstLine="7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172389" w:rsidRDefault="002E0257">
      <w:pPr>
        <w:pStyle w:val="22"/>
        <w:shd w:val="clear" w:color="auto" w:fill="auto"/>
        <w:spacing w:line="317" w:lineRule="exact"/>
        <w:ind w:firstLine="740"/>
        <w:jc w:val="left"/>
      </w:pPr>
      <w:r>
        <w:t>совершенствование языковой и читательской культуры как средства взаимодействия междулюдьми и познания мира;</w:t>
      </w:r>
    </w:p>
    <w:p w:rsidR="00172389" w:rsidRDefault="002E0257">
      <w:pPr>
        <w:pStyle w:val="22"/>
        <w:shd w:val="clear" w:color="auto" w:fill="auto"/>
        <w:spacing w:line="317" w:lineRule="exact"/>
        <w:ind w:firstLine="740"/>
        <w:jc w:val="left"/>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172389" w:rsidRDefault="002E0257">
      <w:pPr>
        <w:pStyle w:val="22"/>
        <w:shd w:val="clear" w:color="auto" w:fill="auto"/>
        <w:spacing w:line="317" w:lineRule="exact"/>
        <w:ind w:firstLine="740"/>
        <w:jc w:val="both"/>
      </w:pPr>
      <w:r>
        <w:t>В процессе достижения личностных результатов освоения обучающимися ФОП СОО у обучающихся совершенствуется эмоциональный интеллект, предполагающий сформированность:</w:t>
      </w:r>
    </w:p>
    <w:p w:rsidR="00172389" w:rsidRDefault="002E0257">
      <w:pPr>
        <w:pStyle w:val="22"/>
        <w:shd w:val="clear" w:color="auto" w:fill="auto"/>
        <w:spacing w:line="317" w:lineRule="exact"/>
        <w:ind w:firstLine="740"/>
        <w:jc w:val="left"/>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172389" w:rsidRDefault="002E0257">
      <w:pPr>
        <w:pStyle w:val="22"/>
        <w:shd w:val="clear" w:color="auto" w:fill="auto"/>
        <w:tabs>
          <w:tab w:val="left" w:pos="8281"/>
        </w:tabs>
        <w:spacing w:line="317" w:lineRule="exact"/>
        <w:ind w:firstLine="740"/>
        <w:jc w:val="both"/>
      </w:pPr>
      <w:r>
        <w:t>саморегулирования, включающего самоконтроль, умение</w:t>
      </w:r>
      <w:r>
        <w:tab/>
        <w:t>принимать</w:t>
      </w:r>
    </w:p>
    <w:p w:rsidR="00172389" w:rsidRDefault="002E0257">
      <w:pPr>
        <w:pStyle w:val="22"/>
        <w:shd w:val="clear" w:color="auto" w:fill="auto"/>
        <w:spacing w:line="317" w:lineRule="exact"/>
        <w:jc w:val="both"/>
      </w:pPr>
      <w:r>
        <w:t>ответственность за свое поведение, способность адаптироваться к эмоциональным изменениям и проявлять гибкость, быть открытым новому;</w:t>
      </w:r>
    </w:p>
    <w:p w:rsidR="00172389" w:rsidRDefault="002E0257">
      <w:pPr>
        <w:pStyle w:val="22"/>
        <w:shd w:val="clear" w:color="auto" w:fill="auto"/>
        <w:spacing w:line="317" w:lineRule="exact"/>
        <w:ind w:firstLine="740"/>
        <w:jc w:val="left"/>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172389" w:rsidRDefault="002E0257">
      <w:pPr>
        <w:pStyle w:val="22"/>
        <w:shd w:val="clear" w:color="auto" w:fill="auto"/>
        <w:spacing w:line="317" w:lineRule="exact"/>
        <w:ind w:firstLine="74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172389" w:rsidRDefault="002E0257">
      <w:pPr>
        <w:pStyle w:val="22"/>
        <w:shd w:val="clear" w:color="auto" w:fill="auto"/>
        <w:spacing w:line="317" w:lineRule="exact"/>
        <w:ind w:firstLine="74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172389" w:rsidRDefault="002E0257">
      <w:pPr>
        <w:pStyle w:val="22"/>
        <w:shd w:val="clear" w:color="auto" w:fill="auto"/>
        <w:spacing w:line="317" w:lineRule="exact"/>
        <w:ind w:firstLine="740"/>
        <w:jc w:val="both"/>
      </w:pPr>
      <w:r>
        <w:t>Метапредметные результаты освоения основной образовательной программы среднего общего образования должны отражать:</w:t>
      </w:r>
    </w:p>
    <w:p w:rsidR="00172389" w:rsidRDefault="002E0257">
      <w:pPr>
        <w:pStyle w:val="22"/>
        <w:shd w:val="clear" w:color="auto" w:fill="auto"/>
        <w:spacing w:line="317" w:lineRule="exact"/>
        <w:ind w:firstLine="740"/>
        <w:jc w:val="both"/>
      </w:pPr>
      <w:r>
        <w:t>Овладение универсальными учебными познавательными действиями:</w:t>
      </w:r>
    </w:p>
    <w:p w:rsidR="00172389" w:rsidRDefault="002E0257">
      <w:pPr>
        <w:pStyle w:val="22"/>
        <w:numPr>
          <w:ilvl w:val="0"/>
          <w:numId w:val="6"/>
        </w:numPr>
        <w:shd w:val="clear" w:color="auto" w:fill="auto"/>
        <w:tabs>
          <w:tab w:val="left" w:pos="1314"/>
        </w:tabs>
        <w:spacing w:line="317" w:lineRule="exact"/>
        <w:ind w:firstLine="740"/>
        <w:jc w:val="both"/>
      </w:pPr>
      <w:r>
        <w:t>базовые логические действия:</w:t>
      </w:r>
    </w:p>
    <w:p w:rsidR="00172389" w:rsidRDefault="002E0257">
      <w:pPr>
        <w:pStyle w:val="22"/>
        <w:shd w:val="clear" w:color="auto" w:fill="auto"/>
        <w:spacing w:line="317" w:lineRule="exact"/>
        <w:ind w:firstLine="740"/>
        <w:jc w:val="both"/>
      </w:pPr>
      <w:r>
        <w:t>самостоятельно формулировать и актуализировать проблему, рассматривать ее всесторонне;</w:t>
      </w:r>
    </w:p>
    <w:p w:rsidR="00172389" w:rsidRDefault="002E0257">
      <w:pPr>
        <w:pStyle w:val="22"/>
        <w:shd w:val="clear" w:color="auto" w:fill="auto"/>
        <w:tabs>
          <w:tab w:val="left" w:pos="4388"/>
          <w:tab w:val="left" w:pos="5463"/>
          <w:tab w:val="left" w:pos="8146"/>
        </w:tabs>
        <w:spacing w:line="317" w:lineRule="exact"/>
        <w:ind w:firstLine="740"/>
        <w:jc w:val="both"/>
      </w:pPr>
      <w:r>
        <w:t>устанавливать существенный</w:t>
      </w:r>
      <w:r>
        <w:tab/>
        <w:t>признак</w:t>
      </w:r>
      <w:r>
        <w:tab/>
        <w:t>или основания для</w:t>
      </w:r>
      <w:r>
        <w:tab/>
        <w:t>сравнения,</w:t>
      </w:r>
    </w:p>
    <w:p w:rsidR="00172389" w:rsidRDefault="002E0257">
      <w:pPr>
        <w:pStyle w:val="22"/>
        <w:shd w:val="clear" w:color="auto" w:fill="auto"/>
        <w:spacing w:line="317" w:lineRule="exact"/>
        <w:jc w:val="left"/>
      </w:pPr>
      <w:r>
        <w:t>классификациии обобщения;</w:t>
      </w:r>
    </w:p>
    <w:p w:rsidR="00172389" w:rsidRDefault="002E0257">
      <w:pPr>
        <w:pStyle w:val="22"/>
        <w:shd w:val="clear" w:color="auto" w:fill="auto"/>
        <w:spacing w:line="317" w:lineRule="exact"/>
        <w:ind w:firstLine="740"/>
        <w:jc w:val="both"/>
      </w:pPr>
      <w:r>
        <w:t>определять цели деятельности, задавать параметры и критерии их достижения; выявлять закономерности и противоречия в рассматриваемых явлениях;</w:t>
      </w:r>
    </w:p>
    <w:p w:rsidR="00172389" w:rsidRDefault="002E0257">
      <w:pPr>
        <w:pStyle w:val="22"/>
        <w:shd w:val="clear" w:color="auto" w:fill="auto"/>
        <w:spacing w:line="317" w:lineRule="exact"/>
        <w:ind w:firstLine="740"/>
        <w:jc w:val="both"/>
      </w:pPr>
      <w:r>
        <w:t>разрабатывать план решения проблемы с учетом анализа имеющихся материальныхи нематериальных ресурсов;</w:t>
      </w:r>
    </w:p>
    <w:p w:rsidR="00172389" w:rsidRDefault="002E0257">
      <w:pPr>
        <w:pStyle w:val="22"/>
        <w:shd w:val="clear" w:color="auto" w:fill="auto"/>
        <w:spacing w:line="317" w:lineRule="exact"/>
        <w:ind w:firstLine="740"/>
        <w:jc w:val="both"/>
      </w:pPr>
      <w:r>
        <w:t>вносить коррективы в деятельность, оценивать соответствие результатов целям, оцениватьриски последствий деятельности;</w:t>
      </w:r>
    </w:p>
    <w:p w:rsidR="00172389" w:rsidRDefault="002E0257">
      <w:pPr>
        <w:pStyle w:val="22"/>
        <w:shd w:val="clear" w:color="auto" w:fill="auto"/>
        <w:spacing w:line="317" w:lineRule="exact"/>
        <w:ind w:firstLine="740"/>
        <w:jc w:val="left"/>
      </w:pPr>
      <w:r>
        <w:t>координировать и выполнять работу в условиях реального, виртуальногои комбинированного взаимодействия;</w:t>
      </w:r>
    </w:p>
    <w:p w:rsidR="00172389" w:rsidRDefault="002E0257">
      <w:pPr>
        <w:pStyle w:val="22"/>
        <w:shd w:val="clear" w:color="auto" w:fill="auto"/>
        <w:spacing w:line="317" w:lineRule="exact"/>
        <w:ind w:firstLine="740"/>
        <w:jc w:val="both"/>
      </w:pPr>
      <w:r>
        <w:t>развивать креативное мышление при решении жизненных проблем;</w:t>
      </w:r>
    </w:p>
    <w:p w:rsidR="00172389" w:rsidRDefault="002E0257">
      <w:pPr>
        <w:pStyle w:val="22"/>
        <w:numPr>
          <w:ilvl w:val="0"/>
          <w:numId w:val="6"/>
        </w:numPr>
        <w:shd w:val="clear" w:color="auto" w:fill="auto"/>
        <w:tabs>
          <w:tab w:val="left" w:pos="1314"/>
        </w:tabs>
        <w:spacing w:line="317" w:lineRule="exact"/>
        <w:ind w:firstLine="740"/>
        <w:jc w:val="both"/>
      </w:pPr>
      <w:r>
        <w:t>базовые исследовательские действия:</w:t>
      </w:r>
    </w:p>
    <w:p w:rsidR="00172389" w:rsidRDefault="002E0257">
      <w:pPr>
        <w:pStyle w:val="22"/>
        <w:shd w:val="clear" w:color="auto" w:fill="auto"/>
        <w:spacing w:line="317" w:lineRule="exact"/>
        <w:ind w:firstLine="740"/>
        <w:jc w:val="both"/>
      </w:pPr>
      <w: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172389" w:rsidRDefault="002E0257">
      <w:pPr>
        <w:pStyle w:val="22"/>
        <w:shd w:val="clear" w:color="auto" w:fill="auto"/>
        <w:spacing w:line="317" w:lineRule="exact"/>
        <w:ind w:firstLine="740"/>
        <w:jc w:val="both"/>
      </w:pPr>
      <w: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w:t>
      </w:r>
      <w:r>
        <w:lastRenderedPageBreak/>
        <w:t>учебных и социальных проектов;</w:t>
      </w:r>
    </w:p>
    <w:p w:rsidR="00172389" w:rsidRDefault="002E0257">
      <w:pPr>
        <w:pStyle w:val="22"/>
        <w:shd w:val="clear" w:color="auto" w:fill="auto"/>
        <w:spacing w:line="317" w:lineRule="exact"/>
        <w:ind w:firstLine="740"/>
        <w:jc w:val="both"/>
      </w:pPr>
      <w:r>
        <w:t>формирование научного типа мышления, владение научной терминологией, ключевыми понятиями и методами;</w:t>
      </w:r>
    </w:p>
    <w:p w:rsidR="00172389" w:rsidRDefault="002E0257">
      <w:pPr>
        <w:pStyle w:val="22"/>
        <w:shd w:val="clear" w:color="auto" w:fill="auto"/>
        <w:spacing w:line="317" w:lineRule="exact"/>
        <w:ind w:firstLine="740"/>
        <w:jc w:val="both"/>
      </w:pPr>
      <w:r>
        <w:t>ставить и формулировать собственные задачи в образовательной деятельностии жизненных ситуациях;</w:t>
      </w:r>
    </w:p>
    <w:p w:rsidR="00172389" w:rsidRDefault="002E0257">
      <w:pPr>
        <w:pStyle w:val="22"/>
        <w:shd w:val="clear" w:color="auto" w:fill="auto"/>
        <w:spacing w:line="317" w:lineRule="exact"/>
        <w:ind w:firstLine="7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172389" w:rsidRDefault="002E0257">
      <w:pPr>
        <w:pStyle w:val="22"/>
        <w:shd w:val="clear" w:color="auto" w:fill="auto"/>
        <w:spacing w:line="317" w:lineRule="exact"/>
        <w:ind w:firstLine="740"/>
        <w:jc w:val="left"/>
      </w:pPr>
      <w: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приобретенный опыт; осуществлять целенаправленный поиск переноса средств и способов действияв профессиональную среду;</w:t>
      </w:r>
    </w:p>
    <w:p w:rsidR="00172389" w:rsidRDefault="002E0257">
      <w:pPr>
        <w:pStyle w:val="22"/>
        <w:shd w:val="clear" w:color="auto" w:fill="auto"/>
        <w:spacing w:line="317" w:lineRule="exact"/>
        <w:ind w:firstLine="740"/>
        <w:jc w:val="both"/>
      </w:pPr>
      <w:r>
        <w:t>уметь переносить знания в познавательную и практическую области жизнедеятельности;уметь интегрировать знания из разных предметных областей;</w:t>
      </w:r>
    </w:p>
    <w:p w:rsidR="00172389" w:rsidRDefault="002E0257">
      <w:pPr>
        <w:pStyle w:val="22"/>
        <w:shd w:val="clear" w:color="auto" w:fill="auto"/>
        <w:spacing w:line="317" w:lineRule="exact"/>
        <w:ind w:firstLine="740"/>
        <w:jc w:val="both"/>
      </w:pPr>
      <w:r>
        <w:t>выдвигать новые идеи, предлагать оригинальные подходы и решения; ставить проблемыи задачи, допускающие альтернативных решений;</w:t>
      </w:r>
    </w:p>
    <w:p w:rsidR="00172389" w:rsidRDefault="002E0257">
      <w:pPr>
        <w:pStyle w:val="22"/>
        <w:numPr>
          <w:ilvl w:val="0"/>
          <w:numId w:val="6"/>
        </w:numPr>
        <w:shd w:val="clear" w:color="auto" w:fill="auto"/>
        <w:tabs>
          <w:tab w:val="left" w:pos="1314"/>
        </w:tabs>
        <w:spacing w:line="317" w:lineRule="exact"/>
        <w:ind w:firstLine="740"/>
        <w:jc w:val="both"/>
      </w:pPr>
      <w:r>
        <w:t>работа с информацией:</w:t>
      </w:r>
    </w:p>
    <w:p w:rsidR="00172389" w:rsidRDefault="002E0257">
      <w:pPr>
        <w:pStyle w:val="22"/>
        <w:shd w:val="clear" w:color="auto" w:fill="auto"/>
        <w:spacing w:line="317" w:lineRule="exact"/>
        <w:ind w:firstLine="740"/>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видови форм представления;</w:t>
      </w:r>
    </w:p>
    <w:p w:rsidR="00172389" w:rsidRDefault="002E0257">
      <w:pPr>
        <w:pStyle w:val="22"/>
        <w:shd w:val="clear" w:color="auto" w:fill="auto"/>
        <w:spacing w:line="317" w:lineRule="exact"/>
        <w:ind w:firstLine="740"/>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172389" w:rsidRDefault="002E0257">
      <w:pPr>
        <w:pStyle w:val="22"/>
        <w:shd w:val="clear" w:color="auto" w:fill="auto"/>
        <w:spacing w:line="317" w:lineRule="exact"/>
        <w:ind w:firstLine="740"/>
        <w:jc w:val="both"/>
      </w:pPr>
      <w:r>
        <w:t>оценивать достоверность, легитимность информации, ее соответствие правовыми морально-этическим нормам;</w:t>
      </w:r>
    </w:p>
    <w:p w:rsidR="00172389" w:rsidRDefault="002E0257">
      <w:pPr>
        <w:pStyle w:val="22"/>
        <w:shd w:val="clear" w:color="auto" w:fill="auto"/>
        <w:spacing w:line="317" w:lineRule="exact"/>
        <w:ind w:firstLine="74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требованийэргономики, техники безопасности, гигиены, ресурсосбережения, правовых и этических норм, норм информационной безопасности;</w:t>
      </w:r>
    </w:p>
    <w:p w:rsidR="00172389" w:rsidRDefault="002E0257">
      <w:pPr>
        <w:pStyle w:val="22"/>
        <w:shd w:val="clear" w:color="auto" w:fill="auto"/>
        <w:spacing w:line="317" w:lineRule="exact"/>
        <w:ind w:firstLine="740"/>
        <w:jc w:val="both"/>
      </w:pPr>
      <w:r>
        <w:t>владеть навыками распознавания и защиты информации, информационной безопасности личности.</w:t>
      </w:r>
    </w:p>
    <w:p w:rsidR="00172389" w:rsidRDefault="002E0257">
      <w:pPr>
        <w:pStyle w:val="22"/>
        <w:shd w:val="clear" w:color="auto" w:fill="auto"/>
        <w:spacing w:line="317" w:lineRule="exact"/>
        <w:ind w:firstLine="740"/>
        <w:jc w:val="both"/>
      </w:pPr>
      <w:r>
        <w:t>Овладение универсальными коммуникативными действиями:</w:t>
      </w:r>
    </w:p>
    <w:p w:rsidR="00172389" w:rsidRDefault="002E0257">
      <w:pPr>
        <w:pStyle w:val="22"/>
        <w:numPr>
          <w:ilvl w:val="0"/>
          <w:numId w:val="7"/>
        </w:numPr>
        <w:shd w:val="clear" w:color="auto" w:fill="auto"/>
        <w:tabs>
          <w:tab w:val="left" w:pos="1308"/>
        </w:tabs>
        <w:spacing w:line="317" w:lineRule="exact"/>
        <w:ind w:firstLine="740"/>
        <w:jc w:val="both"/>
      </w:pPr>
      <w:r>
        <w:t>общение:</w:t>
      </w:r>
    </w:p>
    <w:p w:rsidR="00172389" w:rsidRDefault="002E0257">
      <w:pPr>
        <w:pStyle w:val="22"/>
        <w:shd w:val="clear" w:color="auto" w:fill="auto"/>
        <w:spacing w:line="317" w:lineRule="exact"/>
        <w:ind w:firstLine="740"/>
        <w:jc w:val="both"/>
      </w:pPr>
      <w:r>
        <w:t>осуществлять коммуникации во всех сферах жизни;</w:t>
      </w:r>
    </w:p>
    <w:p w:rsidR="00172389" w:rsidRDefault="002E0257">
      <w:pPr>
        <w:pStyle w:val="22"/>
        <w:shd w:val="clear" w:color="auto" w:fill="auto"/>
        <w:spacing w:line="317" w:lineRule="exact"/>
        <w:ind w:firstLine="740"/>
        <w:jc w:val="both"/>
      </w:pPr>
      <w:r>
        <w:t>распознавать невербальные средства общения, понимать значение социальных знаков,распознавать предпосылки конфликтных ситуаций и смягчать конфликты;</w:t>
      </w:r>
    </w:p>
    <w:p w:rsidR="00172389" w:rsidRDefault="002E0257">
      <w:pPr>
        <w:pStyle w:val="22"/>
        <w:shd w:val="clear" w:color="auto" w:fill="auto"/>
        <w:spacing w:line="317" w:lineRule="exact"/>
        <w:ind w:firstLine="740"/>
        <w:jc w:val="both"/>
      </w:pPr>
      <w:r>
        <w:t>владеть различными способами общения и взаимодействия; аргументированно вестидиалог, уметь смягчать конфликтные ситуации;</w:t>
      </w:r>
    </w:p>
    <w:p w:rsidR="00172389" w:rsidRDefault="002E0257">
      <w:pPr>
        <w:pStyle w:val="22"/>
        <w:shd w:val="clear" w:color="auto" w:fill="auto"/>
        <w:spacing w:line="317" w:lineRule="exact"/>
        <w:ind w:firstLine="740"/>
        <w:jc w:val="both"/>
      </w:pPr>
      <w:r>
        <w:t>развернуто и логично излагать свою точку зрения с использованием языковых средств;</w:t>
      </w:r>
    </w:p>
    <w:p w:rsidR="00172389" w:rsidRDefault="002E0257">
      <w:pPr>
        <w:pStyle w:val="22"/>
        <w:numPr>
          <w:ilvl w:val="0"/>
          <w:numId w:val="7"/>
        </w:numPr>
        <w:shd w:val="clear" w:color="auto" w:fill="auto"/>
        <w:tabs>
          <w:tab w:val="left" w:pos="1308"/>
        </w:tabs>
        <w:spacing w:line="317" w:lineRule="exact"/>
        <w:ind w:firstLine="740"/>
        <w:jc w:val="both"/>
      </w:pPr>
      <w:r>
        <w:t>совместная деятельность:</w:t>
      </w:r>
    </w:p>
    <w:p w:rsidR="00172389" w:rsidRDefault="002E0257">
      <w:pPr>
        <w:pStyle w:val="22"/>
        <w:shd w:val="clear" w:color="auto" w:fill="auto"/>
        <w:spacing w:line="317" w:lineRule="exact"/>
        <w:ind w:firstLine="740"/>
        <w:jc w:val="left"/>
      </w:pPr>
      <w:r>
        <w:t>понимать и использовать преимущества командной и индивидуальной работы; выбирать тематику и методы совместных действий с учетом общих интересови возможностей каждого члена коллектива;</w:t>
      </w:r>
    </w:p>
    <w:p w:rsidR="00172389" w:rsidRDefault="002E0257">
      <w:pPr>
        <w:pStyle w:val="22"/>
        <w:shd w:val="clear" w:color="auto" w:fill="auto"/>
        <w:spacing w:line="317" w:lineRule="exact"/>
        <w:ind w:firstLine="740"/>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172389" w:rsidRDefault="002E0257">
      <w:pPr>
        <w:pStyle w:val="22"/>
        <w:shd w:val="clear" w:color="auto" w:fill="auto"/>
        <w:spacing w:line="317" w:lineRule="exact"/>
        <w:ind w:firstLine="740"/>
        <w:jc w:val="both"/>
      </w:pPr>
      <w:r>
        <w:lastRenderedPageBreak/>
        <w:t>оценивать качество своего вклада и каждого участника команды в общий результатпо разработанным критериям;</w:t>
      </w:r>
    </w:p>
    <w:p w:rsidR="00172389" w:rsidRDefault="002E0257">
      <w:pPr>
        <w:pStyle w:val="22"/>
        <w:shd w:val="clear" w:color="auto" w:fill="auto"/>
        <w:spacing w:line="317" w:lineRule="exact"/>
        <w:ind w:firstLine="740"/>
        <w:jc w:val="both"/>
      </w:pPr>
      <w:r>
        <w:t>предлагать новые проекты, оценивать идеи с позиции новизны, оригинальности, практической значимости;</w:t>
      </w:r>
    </w:p>
    <w:p w:rsidR="00172389" w:rsidRDefault="002E0257">
      <w:pPr>
        <w:pStyle w:val="22"/>
        <w:shd w:val="clear" w:color="auto" w:fill="auto"/>
        <w:spacing w:line="317" w:lineRule="exact"/>
        <w:ind w:firstLine="740"/>
        <w:jc w:val="both"/>
      </w:pPr>
      <w:r>
        <w:t>осуществлять позитивное стратегическое поведение в различных ситуациях проявлять творчество и воображение, быть инициативным.</w:t>
      </w:r>
    </w:p>
    <w:p w:rsidR="00172389" w:rsidRDefault="002E0257">
      <w:pPr>
        <w:pStyle w:val="22"/>
        <w:shd w:val="clear" w:color="auto" w:fill="auto"/>
        <w:spacing w:line="317" w:lineRule="exact"/>
        <w:ind w:firstLine="740"/>
        <w:jc w:val="both"/>
      </w:pPr>
      <w:r>
        <w:t>Овладение универсальными регулятивными действиями:</w:t>
      </w:r>
    </w:p>
    <w:p w:rsidR="00172389" w:rsidRDefault="002E0257">
      <w:pPr>
        <w:pStyle w:val="22"/>
        <w:numPr>
          <w:ilvl w:val="0"/>
          <w:numId w:val="8"/>
        </w:numPr>
        <w:shd w:val="clear" w:color="auto" w:fill="auto"/>
        <w:tabs>
          <w:tab w:val="left" w:pos="1308"/>
        </w:tabs>
        <w:spacing w:line="317" w:lineRule="exact"/>
        <w:ind w:firstLine="740"/>
        <w:jc w:val="both"/>
      </w:pPr>
      <w:r>
        <w:t>самоорганизация:</w:t>
      </w:r>
    </w:p>
    <w:p w:rsidR="00172389" w:rsidRDefault="002E0257">
      <w:pPr>
        <w:pStyle w:val="22"/>
        <w:shd w:val="clear" w:color="auto" w:fill="auto"/>
        <w:spacing w:line="317" w:lineRule="exact"/>
        <w:ind w:firstLine="740"/>
        <w:jc w:val="both"/>
      </w:pPr>
      <w:r>
        <w:t>самостоятельно осуществлять познавательную деятельность, выявлять проблемы, ставитьи формулировать собственные задачи в образовательной деятельности и жизненных ситуациях;</w:t>
      </w:r>
    </w:p>
    <w:p w:rsidR="00172389" w:rsidRDefault="002E0257">
      <w:pPr>
        <w:pStyle w:val="22"/>
        <w:shd w:val="clear" w:color="auto" w:fill="auto"/>
        <w:spacing w:line="317" w:lineRule="exact"/>
        <w:ind w:firstLine="740"/>
        <w:jc w:val="left"/>
      </w:pPr>
      <w:r>
        <w:t>самостоятельно составлять план решения проблемы с учетом имеющихся ресурсов,собственных возможностей и предпочтений; давать оценку новым ситуациям;</w:t>
      </w:r>
    </w:p>
    <w:p w:rsidR="00172389" w:rsidRDefault="002E0257">
      <w:pPr>
        <w:pStyle w:val="22"/>
        <w:shd w:val="clear" w:color="auto" w:fill="auto"/>
        <w:spacing w:line="317" w:lineRule="exact"/>
        <w:ind w:firstLine="740"/>
        <w:jc w:val="left"/>
      </w:pPr>
      <w:r>
        <w:t>расширять рамки учебного предмета на основе личных предпочтений; делать осознанный выбор, аргументировать его, брать ответственность за решение; оценивать приобретенный опыт;</w:t>
      </w:r>
    </w:p>
    <w:p w:rsidR="00172389" w:rsidRDefault="002E0257">
      <w:pPr>
        <w:pStyle w:val="22"/>
        <w:shd w:val="clear" w:color="auto" w:fill="auto"/>
        <w:spacing w:line="317" w:lineRule="exact"/>
        <w:ind w:firstLine="74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172389" w:rsidRDefault="002E0257">
      <w:pPr>
        <w:pStyle w:val="22"/>
        <w:numPr>
          <w:ilvl w:val="0"/>
          <w:numId w:val="8"/>
        </w:numPr>
        <w:shd w:val="clear" w:color="auto" w:fill="auto"/>
        <w:tabs>
          <w:tab w:val="left" w:pos="1323"/>
        </w:tabs>
        <w:spacing w:line="317" w:lineRule="exact"/>
        <w:ind w:firstLine="740"/>
        <w:jc w:val="both"/>
      </w:pPr>
      <w:r>
        <w:t>самоконтроль:</w:t>
      </w:r>
    </w:p>
    <w:p w:rsidR="00172389" w:rsidRDefault="002E0257">
      <w:pPr>
        <w:pStyle w:val="22"/>
        <w:shd w:val="clear" w:color="auto" w:fill="auto"/>
        <w:spacing w:line="317" w:lineRule="exact"/>
        <w:ind w:firstLine="740"/>
        <w:jc w:val="both"/>
      </w:pPr>
      <w:r>
        <w:t>давать оценку новым ситуациям, вносить коррективы в деятельность, оценивать соответствие результатов целям;</w:t>
      </w:r>
    </w:p>
    <w:p w:rsidR="00172389" w:rsidRDefault="002E0257">
      <w:pPr>
        <w:pStyle w:val="22"/>
        <w:shd w:val="clear" w:color="auto" w:fill="auto"/>
        <w:spacing w:line="317" w:lineRule="exact"/>
        <w:ind w:firstLine="74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172389" w:rsidRDefault="002E0257">
      <w:pPr>
        <w:pStyle w:val="22"/>
        <w:shd w:val="clear" w:color="auto" w:fill="auto"/>
        <w:spacing w:line="317" w:lineRule="exact"/>
        <w:ind w:firstLine="740"/>
        <w:jc w:val="both"/>
      </w:pPr>
      <w:r>
        <w:t>уметь оценивать риски и своевременно принимать решения по их снижению; принимать мотивы и аргументы других при анализе результатов деятельности.</w:t>
      </w:r>
    </w:p>
    <w:p w:rsidR="00172389" w:rsidRDefault="002E0257">
      <w:pPr>
        <w:pStyle w:val="22"/>
        <w:numPr>
          <w:ilvl w:val="0"/>
          <w:numId w:val="8"/>
        </w:numPr>
        <w:shd w:val="clear" w:color="auto" w:fill="auto"/>
        <w:tabs>
          <w:tab w:val="left" w:pos="1323"/>
        </w:tabs>
        <w:spacing w:line="317" w:lineRule="exact"/>
        <w:ind w:firstLine="740"/>
        <w:jc w:val="both"/>
      </w:pPr>
      <w:r>
        <w:t>принятие себя и других:</w:t>
      </w:r>
    </w:p>
    <w:p w:rsidR="00172389" w:rsidRDefault="002E0257">
      <w:pPr>
        <w:pStyle w:val="22"/>
        <w:shd w:val="clear" w:color="auto" w:fill="auto"/>
        <w:spacing w:line="317" w:lineRule="exact"/>
        <w:ind w:firstLine="740"/>
        <w:jc w:val="both"/>
      </w:pPr>
      <w:r>
        <w:t>принимать себя, понимая свои недостатки и достоинства;</w:t>
      </w:r>
    </w:p>
    <w:p w:rsidR="00172389" w:rsidRDefault="002E0257">
      <w:pPr>
        <w:pStyle w:val="22"/>
        <w:shd w:val="clear" w:color="auto" w:fill="auto"/>
        <w:spacing w:line="317" w:lineRule="exact"/>
        <w:ind w:firstLine="740"/>
        <w:jc w:val="both"/>
      </w:pPr>
      <w:r>
        <w:t>принимать мотивы и аргументы других при анализе результатов деятельности; признавать свое право и право других на ошибки;</w:t>
      </w:r>
    </w:p>
    <w:p w:rsidR="00172389" w:rsidRDefault="002E0257">
      <w:pPr>
        <w:pStyle w:val="22"/>
        <w:shd w:val="clear" w:color="auto" w:fill="auto"/>
        <w:spacing w:line="317" w:lineRule="exact"/>
        <w:ind w:firstLine="740"/>
        <w:jc w:val="both"/>
      </w:pPr>
      <w:r>
        <w:t>развивать способность понимать мир с позиции другого человека.</w:t>
      </w:r>
    </w:p>
    <w:p w:rsidR="00172389" w:rsidRDefault="002E0257">
      <w:pPr>
        <w:pStyle w:val="22"/>
        <w:shd w:val="clear" w:color="auto" w:fill="auto"/>
        <w:spacing w:line="317" w:lineRule="exact"/>
        <w:ind w:firstLine="740"/>
        <w:jc w:val="both"/>
      </w:pPr>
      <w:r>
        <w:t>Предметные результаты освоения основной образовательной программы устанавливаются для учебных предметов на базовом и углубленном уровнях.</w:t>
      </w:r>
    </w:p>
    <w:p w:rsidR="00172389" w:rsidRDefault="002E0257">
      <w:pPr>
        <w:pStyle w:val="22"/>
        <w:shd w:val="clear" w:color="auto" w:fill="auto"/>
        <w:spacing w:line="317" w:lineRule="exact"/>
        <w:ind w:firstLine="740"/>
        <w:jc w:val="both"/>
      </w:pPr>
      <w:r>
        <w:t>Стандарт определяет элементы социального опыта (знания, умения и навыки, опыт решения проблем и творческой деятельности) освоения основной образовательной программы с учетом необходимости сохранения фундаментального характера образования, специфики изучаемых учебных предметов и ориентирован на обеспечение преимущественно общеобразовательной и общекультурной подготовки (далее - предметные результаты).</w:t>
      </w:r>
    </w:p>
    <w:p w:rsidR="00172389" w:rsidRDefault="002E0257">
      <w:pPr>
        <w:pStyle w:val="22"/>
        <w:shd w:val="clear" w:color="auto" w:fill="auto"/>
        <w:spacing w:line="317" w:lineRule="exact"/>
        <w:ind w:firstLine="740"/>
        <w:jc w:val="both"/>
      </w:pPr>
      <w:r>
        <w:t>Требования к предметным результатам:</w:t>
      </w:r>
    </w:p>
    <w:p w:rsidR="00172389" w:rsidRDefault="002E0257">
      <w:pPr>
        <w:pStyle w:val="22"/>
        <w:shd w:val="clear" w:color="auto" w:fill="auto"/>
        <w:spacing w:line="317" w:lineRule="exact"/>
        <w:ind w:firstLine="740"/>
        <w:jc w:val="both"/>
      </w:pPr>
      <w:r>
        <w:t>формулируются в деятельностной форме с усилением акцента на применение знаний и конкретных умений;</w:t>
      </w:r>
    </w:p>
    <w:p w:rsidR="00172389" w:rsidRDefault="002E0257">
      <w:pPr>
        <w:pStyle w:val="22"/>
        <w:shd w:val="clear" w:color="auto" w:fill="auto"/>
        <w:spacing w:line="317" w:lineRule="exact"/>
        <w:ind w:firstLine="740"/>
        <w:jc w:val="both"/>
      </w:pPr>
      <w:r>
        <w:t>формулируются на основе документов стратегического планирования 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rsidR="00172389" w:rsidRDefault="002E0257">
      <w:pPr>
        <w:pStyle w:val="22"/>
        <w:shd w:val="clear" w:color="auto" w:fill="auto"/>
        <w:spacing w:line="317" w:lineRule="exact"/>
        <w:ind w:firstLine="740"/>
        <w:jc w:val="both"/>
      </w:pPr>
      <w:r>
        <w:lastRenderedPageBreak/>
        <w:t>определяют минимум содержания среднего общего образования, изучение которого гарантирует государство, построенного в логике изучения каждого учебного предмета;</w:t>
      </w:r>
    </w:p>
    <w:p w:rsidR="00172389" w:rsidRDefault="002E0257">
      <w:pPr>
        <w:pStyle w:val="22"/>
        <w:shd w:val="clear" w:color="auto" w:fill="auto"/>
        <w:spacing w:line="317" w:lineRule="exact"/>
        <w:ind w:firstLine="740"/>
        <w:jc w:val="both"/>
      </w:pPr>
      <w:r>
        <w:t>определяют требования к результатам освоения основной образовательной программы по учебным предметам на базовом и углубленном уровнях и ориентированы преимущественно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w:t>
      </w:r>
    </w:p>
    <w:p w:rsidR="00172389" w:rsidRDefault="002E0257">
      <w:pPr>
        <w:pStyle w:val="22"/>
        <w:shd w:val="clear" w:color="auto" w:fill="auto"/>
        <w:spacing w:line="317" w:lineRule="exact"/>
        <w:ind w:firstLine="740"/>
        <w:jc w:val="both"/>
      </w:pPr>
      <w:r>
        <w:t>обеспечивают возможность дальнейшего успешного профессионального обучения и профессиональной деятельности.</w:t>
      </w:r>
    </w:p>
    <w:p w:rsidR="00172389" w:rsidRDefault="002E0257">
      <w:pPr>
        <w:pStyle w:val="22"/>
        <w:shd w:val="clear" w:color="auto" w:fill="auto"/>
        <w:spacing w:line="317" w:lineRule="exact"/>
        <w:ind w:firstLine="740"/>
        <w:jc w:val="both"/>
      </w:pPr>
      <w: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p>
    <w:p w:rsidR="00172389" w:rsidRDefault="002E0257">
      <w:pPr>
        <w:pStyle w:val="22"/>
        <w:shd w:val="clear" w:color="auto" w:fill="auto"/>
        <w:spacing w:line="317" w:lineRule="exact"/>
        <w:ind w:firstLine="740"/>
        <w:jc w:val="both"/>
      </w:pPr>
      <w:r>
        <w:t>Предметные результаты освоения основной образовательной программы для учебных предметов на углубленном уровне ориентированы преимущественно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w:t>
      </w:r>
    </w:p>
    <w:p w:rsidR="00172389" w:rsidRDefault="002E0257">
      <w:pPr>
        <w:pStyle w:val="22"/>
        <w:shd w:val="clear" w:color="auto" w:fill="auto"/>
        <w:spacing w:line="317" w:lineRule="exact"/>
        <w:ind w:firstLine="740"/>
        <w:jc w:val="both"/>
      </w:pPr>
      <w:r>
        <w:t>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 профессиональной деятельности.</w:t>
      </w:r>
    </w:p>
    <w:p w:rsidR="00172389" w:rsidRDefault="002E0257">
      <w:pPr>
        <w:pStyle w:val="22"/>
        <w:shd w:val="clear" w:color="auto" w:fill="auto"/>
        <w:spacing w:line="317" w:lineRule="exact"/>
        <w:ind w:firstLine="740"/>
        <w:jc w:val="both"/>
      </w:pPr>
      <w:r>
        <w:rPr>
          <w:rStyle w:val="27"/>
        </w:rPr>
        <w:t>Личностные, метапредметные и предметные достижения обучающегося формируются в процессе освоения учебных предметов, учебных курсов, учебных модулей, входящих в обязательную часть ООП и часть, формируемую участниками образовательных отношений, в том числе в рамках выполнения индивидуальных проектов и внеурочной деятельности.</w:t>
      </w:r>
    </w:p>
    <w:p w:rsidR="00172389" w:rsidRDefault="002E0257">
      <w:pPr>
        <w:pStyle w:val="22"/>
        <w:shd w:val="clear" w:color="auto" w:fill="auto"/>
        <w:spacing w:line="317" w:lineRule="exact"/>
        <w:ind w:firstLine="740"/>
        <w:jc w:val="both"/>
        <w:sectPr w:rsidR="00172389">
          <w:pgSz w:w="11900" w:h="16840"/>
          <w:pgMar w:top="1109" w:right="817" w:bottom="1099" w:left="1660" w:header="0" w:footer="3" w:gutter="0"/>
          <w:cols w:space="720"/>
          <w:noEndnote/>
          <w:docGrid w:linePitch="360"/>
        </w:sectPr>
      </w:pPr>
      <w:r>
        <w:rPr>
          <w:rStyle w:val="27"/>
        </w:rPr>
        <w:t>Конкретный перечень личностных, метапредметных и предметных достижений обучающегося при освоении учебных предметов, учебных курсов, учебных модулей, входящих в часть ООП, формируемую участниками образовательных отношений, указывается в содержательном разделе ООП в рабочей программе соответствующего учебного предмета, учебного курса, учебного модуля.</w:t>
      </w:r>
    </w:p>
    <w:p w:rsidR="00172389" w:rsidRDefault="002E0257">
      <w:pPr>
        <w:pStyle w:val="90"/>
        <w:keepNext/>
        <w:keepLines/>
        <w:numPr>
          <w:ilvl w:val="0"/>
          <w:numId w:val="2"/>
        </w:numPr>
        <w:shd w:val="clear" w:color="auto" w:fill="auto"/>
        <w:tabs>
          <w:tab w:val="left" w:pos="1186"/>
        </w:tabs>
        <w:spacing w:after="0" w:line="317" w:lineRule="exact"/>
        <w:ind w:firstLine="740"/>
      </w:pPr>
      <w:bookmarkStart w:id="3" w:name="bookmark3"/>
      <w:r>
        <w:lastRenderedPageBreak/>
        <w:t>Система оценки достижения планируемых результатов освоения основной образовательной программы среднего общего образования</w:t>
      </w:r>
      <w:bookmarkEnd w:id="3"/>
    </w:p>
    <w:p w:rsidR="00172389" w:rsidRDefault="002E0257">
      <w:pPr>
        <w:pStyle w:val="22"/>
        <w:shd w:val="clear" w:color="auto" w:fill="auto"/>
        <w:spacing w:line="317" w:lineRule="exact"/>
        <w:ind w:firstLine="740"/>
        <w:jc w:val="both"/>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ФОП СОО и обеспечение эффективной обратной связи, позволяющей осуществлять управление образовательным процессом.</w:t>
      </w:r>
    </w:p>
    <w:p w:rsidR="00172389" w:rsidRDefault="002E0257">
      <w:pPr>
        <w:pStyle w:val="22"/>
        <w:shd w:val="clear" w:color="auto" w:fill="auto"/>
        <w:spacing w:line="317" w:lineRule="exact"/>
        <w:ind w:firstLine="740"/>
        <w:jc w:val="both"/>
      </w:pPr>
      <w:r>
        <w:t>Основными направлениями и целями оценочной деятельности в образовательной организации являются:</w:t>
      </w:r>
    </w:p>
    <w:p w:rsidR="00172389" w:rsidRDefault="002E0257">
      <w:pPr>
        <w:pStyle w:val="22"/>
        <w:shd w:val="clear" w:color="auto" w:fill="auto"/>
        <w:spacing w:line="317" w:lineRule="exact"/>
        <w:ind w:firstLine="7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172389" w:rsidRDefault="002E0257">
      <w:pPr>
        <w:pStyle w:val="22"/>
        <w:shd w:val="clear" w:color="auto" w:fill="auto"/>
        <w:spacing w:line="317" w:lineRule="exact"/>
        <w:ind w:firstLine="740"/>
        <w:jc w:val="both"/>
      </w:pPr>
      <w:r>
        <w:t>оценка результатов деятельности образовательной организации как основа аккредитационных процедур.</w:t>
      </w:r>
    </w:p>
    <w:p w:rsidR="00172389" w:rsidRDefault="002E0257">
      <w:pPr>
        <w:pStyle w:val="22"/>
        <w:shd w:val="clear" w:color="auto" w:fill="auto"/>
        <w:spacing w:line="317" w:lineRule="exact"/>
        <w:ind w:firstLine="740"/>
        <w:jc w:val="both"/>
      </w:pPr>
      <w:r>
        <w:t>Основным объектом системы оценки, её содержательной и критериальной базой выступают требования ФГОС СОО, которые конкретизируются в планируемых результатах освоения обучающимися ФОП СОО. Система оценки включает процедуры внутренней и внешней оценки.</w:t>
      </w:r>
    </w:p>
    <w:p w:rsidR="00172389" w:rsidRDefault="002E0257">
      <w:pPr>
        <w:pStyle w:val="30"/>
        <w:shd w:val="clear" w:color="auto" w:fill="auto"/>
        <w:spacing w:line="317" w:lineRule="exact"/>
        <w:ind w:firstLine="740"/>
        <w:jc w:val="both"/>
      </w:pPr>
      <w:r>
        <w:t>Внутренняя оценка включает:</w:t>
      </w:r>
    </w:p>
    <w:p w:rsidR="00172389" w:rsidRDefault="002E0257">
      <w:pPr>
        <w:pStyle w:val="22"/>
        <w:shd w:val="clear" w:color="auto" w:fill="auto"/>
        <w:spacing w:line="317" w:lineRule="exact"/>
        <w:ind w:firstLine="740"/>
        <w:jc w:val="both"/>
      </w:pPr>
      <w:r>
        <w:t>стартовую диагностику;</w:t>
      </w:r>
    </w:p>
    <w:p w:rsidR="00172389" w:rsidRDefault="002E0257">
      <w:pPr>
        <w:pStyle w:val="22"/>
        <w:shd w:val="clear" w:color="auto" w:fill="auto"/>
        <w:spacing w:line="317" w:lineRule="exact"/>
        <w:ind w:firstLine="740"/>
        <w:jc w:val="both"/>
      </w:pPr>
      <w:r>
        <w:t>текущую и тематическую оценку;</w:t>
      </w:r>
    </w:p>
    <w:p w:rsidR="00172389" w:rsidRDefault="002E0257">
      <w:pPr>
        <w:pStyle w:val="22"/>
        <w:shd w:val="clear" w:color="auto" w:fill="auto"/>
        <w:spacing w:line="317" w:lineRule="exact"/>
        <w:ind w:firstLine="740"/>
        <w:jc w:val="both"/>
      </w:pPr>
      <w:r>
        <w:t>психолого-педагогическое наблюдение;</w:t>
      </w:r>
    </w:p>
    <w:p w:rsidR="00172389" w:rsidRDefault="002E0257">
      <w:pPr>
        <w:pStyle w:val="22"/>
        <w:shd w:val="clear" w:color="auto" w:fill="auto"/>
        <w:spacing w:line="317" w:lineRule="exact"/>
        <w:ind w:firstLine="740"/>
        <w:jc w:val="both"/>
      </w:pPr>
      <w:r>
        <w:t>внутренний мониторинг образовательных достижений обучающихся.</w:t>
      </w:r>
    </w:p>
    <w:p w:rsidR="00172389" w:rsidRDefault="002E0257">
      <w:pPr>
        <w:pStyle w:val="30"/>
        <w:shd w:val="clear" w:color="auto" w:fill="auto"/>
        <w:spacing w:line="317" w:lineRule="exact"/>
        <w:ind w:firstLine="740"/>
        <w:jc w:val="both"/>
      </w:pPr>
      <w:r>
        <w:t>Внешняя оценка включает:</w:t>
      </w:r>
    </w:p>
    <w:p w:rsidR="00172389" w:rsidRDefault="002E0257">
      <w:pPr>
        <w:pStyle w:val="22"/>
        <w:shd w:val="clear" w:color="auto" w:fill="auto"/>
        <w:spacing w:line="317" w:lineRule="exact"/>
        <w:ind w:firstLine="740"/>
        <w:jc w:val="both"/>
      </w:pPr>
      <w:r>
        <w:t>независимую оценку качества образования</w:t>
      </w:r>
      <w:r>
        <w:rPr>
          <w:vertAlign w:val="superscript"/>
        </w:rPr>
        <w:footnoteReference w:id="3"/>
      </w:r>
      <w:r>
        <w:t>;</w:t>
      </w:r>
    </w:p>
    <w:p w:rsidR="00172389" w:rsidRDefault="002E0257">
      <w:pPr>
        <w:pStyle w:val="22"/>
        <w:shd w:val="clear" w:color="auto" w:fill="auto"/>
        <w:spacing w:line="317" w:lineRule="exact"/>
        <w:ind w:firstLine="740"/>
        <w:jc w:val="both"/>
      </w:pPr>
      <w:r>
        <w:t>мониторинговые исследования муниципального, регионального и федерального уровней.</w:t>
      </w:r>
    </w:p>
    <w:p w:rsidR="00172389" w:rsidRDefault="002E0257">
      <w:pPr>
        <w:pStyle w:val="22"/>
        <w:shd w:val="clear" w:color="auto" w:fill="auto"/>
        <w:spacing w:line="298" w:lineRule="exact"/>
        <w:ind w:firstLine="740"/>
        <w:jc w:val="both"/>
      </w:pPr>
      <w: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от одного до двух уроков (не более чем 45 минут каждый).</w:t>
      </w:r>
    </w:p>
    <w:p w:rsidR="00172389" w:rsidRDefault="002E0257">
      <w:pPr>
        <w:pStyle w:val="22"/>
        <w:shd w:val="clear" w:color="auto" w:fill="auto"/>
        <w:spacing w:line="298" w:lineRule="exact"/>
        <w:ind w:firstLine="740"/>
        <w:jc w:val="both"/>
      </w:pPr>
      <w:r>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
    <w:p w:rsidR="00172389" w:rsidRDefault="002E0257">
      <w:pPr>
        <w:pStyle w:val="22"/>
        <w:shd w:val="clear" w:color="auto" w:fill="auto"/>
        <w:spacing w:line="298" w:lineRule="exact"/>
        <w:ind w:firstLine="740"/>
        <w:jc w:val="both"/>
      </w:pPr>
      <w: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rsidR="00172389" w:rsidRDefault="002E0257">
      <w:pPr>
        <w:pStyle w:val="22"/>
        <w:shd w:val="clear" w:color="auto" w:fill="auto"/>
        <w:spacing w:line="317" w:lineRule="exact"/>
        <w:ind w:firstLine="740"/>
        <w:jc w:val="both"/>
      </w:pPr>
      <w:r>
        <w:t>В соответствии с ФГОС СОО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172389" w:rsidRDefault="002E0257">
      <w:pPr>
        <w:pStyle w:val="22"/>
        <w:shd w:val="clear" w:color="auto" w:fill="auto"/>
        <w:spacing w:line="317" w:lineRule="exact"/>
        <w:ind w:firstLine="740"/>
        <w:jc w:val="both"/>
      </w:pPr>
      <w:r>
        <w:t>Системно-деятельностный подход к оценке образовательных достижений обучающихся проявляется в оценке способности обучающихся к решению учебно</w:t>
      </w:r>
      <w:r>
        <w:softHyphen/>
        <w:t xml:space="preserve">познавательных и учебно-практических задач, а также в оценке уровня функциональной </w:t>
      </w:r>
      <w:r>
        <w:lastRenderedPageBreak/>
        <w:t>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172389" w:rsidRDefault="002E0257">
      <w:pPr>
        <w:pStyle w:val="22"/>
        <w:shd w:val="clear" w:color="auto" w:fill="auto"/>
        <w:spacing w:line="317" w:lineRule="exact"/>
        <w:ind w:firstLine="740"/>
        <w:jc w:val="both"/>
      </w:pPr>
      <w:r>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172389" w:rsidRDefault="002E0257">
      <w:pPr>
        <w:pStyle w:val="22"/>
        <w:shd w:val="clear" w:color="auto" w:fill="auto"/>
        <w:spacing w:line="317" w:lineRule="exact"/>
        <w:ind w:firstLine="740"/>
        <w:jc w:val="both"/>
      </w:pPr>
      <w:r>
        <w:t>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172389" w:rsidRDefault="002E0257">
      <w:pPr>
        <w:pStyle w:val="22"/>
        <w:shd w:val="clear" w:color="auto" w:fill="auto"/>
        <w:spacing w:line="317" w:lineRule="exact"/>
        <w:ind w:firstLine="740"/>
        <w:jc w:val="both"/>
      </w:pPr>
      <w:r>
        <w:t>Комплексный подход к оценке образовательных достижений реализуется через:</w:t>
      </w:r>
    </w:p>
    <w:p w:rsidR="00172389" w:rsidRDefault="002E0257">
      <w:pPr>
        <w:pStyle w:val="22"/>
        <w:shd w:val="clear" w:color="auto" w:fill="auto"/>
        <w:spacing w:line="317" w:lineRule="exact"/>
        <w:ind w:firstLine="740"/>
        <w:jc w:val="both"/>
      </w:pPr>
      <w:r>
        <w:t>оценку предметных и метапредметных результатов;</w:t>
      </w:r>
    </w:p>
    <w:p w:rsidR="00172389" w:rsidRDefault="002E0257">
      <w:pPr>
        <w:pStyle w:val="22"/>
        <w:shd w:val="clear" w:color="auto" w:fill="auto"/>
        <w:spacing w:line="317" w:lineRule="exact"/>
        <w:ind w:firstLine="740"/>
        <w:jc w:val="both"/>
      </w:pPr>
      <w:r>
        <w:t>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172389" w:rsidRDefault="002E0257">
      <w:pPr>
        <w:pStyle w:val="22"/>
        <w:shd w:val="clear" w:color="auto" w:fill="auto"/>
        <w:spacing w:line="317" w:lineRule="exact"/>
        <w:ind w:firstLine="740"/>
        <w:jc w:val="both"/>
      </w:pPr>
      <w: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172389" w:rsidRDefault="002E0257">
      <w:pPr>
        <w:pStyle w:val="22"/>
        <w:shd w:val="clear" w:color="auto" w:fill="auto"/>
        <w:spacing w:line="317" w:lineRule="exact"/>
        <w:ind w:firstLine="740"/>
        <w:jc w:val="both"/>
      </w:pPr>
      <w: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172389" w:rsidRDefault="002E0257">
      <w:pPr>
        <w:pStyle w:val="22"/>
        <w:shd w:val="clear" w:color="auto" w:fill="auto"/>
        <w:spacing w:line="317" w:lineRule="exact"/>
        <w:ind w:firstLine="740"/>
        <w:jc w:val="both"/>
      </w:pPr>
      <w: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172389" w:rsidRDefault="002E0257">
      <w:pPr>
        <w:pStyle w:val="22"/>
        <w:shd w:val="clear" w:color="auto" w:fill="auto"/>
        <w:spacing w:line="317" w:lineRule="exact"/>
        <w:ind w:firstLine="740"/>
        <w:jc w:val="both"/>
      </w:pPr>
      <w: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w:t>
      </w:r>
    </w:p>
    <w:p w:rsidR="00172389" w:rsidRDefault="002E0257">
      <w:pPr>
        <w:pStyle w:val="22"/>
        <w:shd w:val="clear" w:color="auto" w:fill="auto"/>
        <w:spacing w:line="317" w:lineRule="exact"/>
        <w:ind w:firstLine="740"/>
        <w:jc w:val="both"/>
      </w:pPr>
      <w: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172389" w:rsidRDefault="002E0257">
      <w:pPr>
        <w:pStyle w:val="22"/>
        <w:shd w:val="clear" w:color="auto" w:fill="auto"/>
        <w:spacing w:line="317" w:lineRule="exact"/>
        <w:ind w:firstLine="740"/>
        <w:jc w:val="both"/>
      </w:pPr>
      <w:r>
        <w:t>Достижение личностных результатов не выносится на итоговую оценку обучающихся, а является предметом оценки эффективности воспитательно - 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общепринятых в профессиональном сообществе методиках психолого-педагогической диагностики.</w:t>
      </w:r>
    </w:p>
    <w:p w:rsidR="00172389" w:rsidRDefault="002E0257">
      <w:pPr>
        <w:pStyle w:val="22"/>
        <w:shd w:val="clear" w:color="auto" w:fill="auto"/>
        <w:spacing w:line="317" w:lineRule="exact"/>
        <w:ind w:firstLine="740"/>
        <w:jc w:val="both"/>
      </w:pPr>
      <w: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w:t>
      </w:r>
      <w:r>
        <w:softHyphen/>
        <w:t xml:space="preserve">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w:t>
      </w:r>
      <w:r>
        <w:lastRenderedPageBreak/>
        <w:t>предметов.</w:t>
      </w:r>
    </w:p>
    <w:p w:rsidR="00172389" w:rsidRDefault="002E0257">
      <w:pPr>
        <w:pStyle w:val="22"/>
        <w:shd w:val="clear" w:color="auto" w:fill="auto"/>
        <w:spacing w:line="317" w:lineRule="exact"/>
        <w:ind w:firstLine="740"/>
        <w:jc w:val="both"/>
      </w:pPr>
      <w: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172389" w:rsidRDefault="002E0257">
      <w:pPr>
        <w:pStyle w:val="22"/>
        <w:shd w:val="clear" w:color="auto" w:fill="auto"/>
        <w:spacing w:line="317" w:lineRule="exact"/>
        <w:ind w:firstLine="740"/>
        <w:jc w:val="both"/>
      </w:pPr>
      <w:r>
        <w:t>Оценка метапредметных результатов представляет собой оценку достижения планируемых результатов освоения ФОП СОО,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172389" w:rsidRDefault="002E0257">
      <w:pPr>
        <w:pStyle w:val="22"/>
        <w:shd w:val="clear" w:color="auto" w:fill="auto"/>
        <w:spacing w:line="317" w:lineRule="exact"/>
        <w:ind w:firstLine="740"/>
        <w:jc w:val="both"/>
      </w:pPr>
      <w:r>
        <w:t>Формирование метапредметных результатов обеспечивается комплексом освоения программ учебных предметов и внеурочной деятельности.</w:t>
      </w:r>
    </w:p>
    <w:p w:rsidR="00172389" w:rsidRDefault="002E0257">
      <w:pPr>
        <w:pStyle w:val="22"/>
        <w:shd w:val="clear" w:color="auto" w:fill="auto"/>
        <w:spacing w:line="317" w:lineRule="exact"/>
        <w:ind w:firstLine="740"/>
        <w:jc w:val="both"/>
      </w:pPr>
      <w:r>
        <w:t>Основным объектом оценки метапредметных результатов:</w:t>
      </w:r>
    </w:p>
    <w:p w:rsidR="00172389" w:rsidRDefault="002E0257">
      <w:pPr>
        <w:pStyle w:val="22"/>
        <w:shd w:val="clear" w:color="auto" w:fill="auto"/>
        <w:spacing w:line="317" w:lineRule="exact"/>
        <w:ind w:firstLine="740"/>
        <w:jc w:val="both"/>
      </w:pPr>
      <w:r>
        <w:t>освоение обучающимися межпредметных понятий и универсальных учебных действий (регулятивных, познавательных, коммуникативных);</w:t>
      </w:r>
    </w:p>
    <w:p w:rsidR="00172389" w:rsidRDefault="002E0257">
      <w:pPr>
        <w:pStyle w:val="22"/>
        <w:shd w:val="clear" w:color="auto" w:fill="auto"/>
        <w:spacing w:line="317" w:lineRule="exact"/>
        <w:ind w:firstLine="740"/>
        <w:jc w:val="both"/>
      </w:pPr>
      <w: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172389" w:rsidRDefault="002E0257">
      <w:pPr>
        <w:pStyle w:val="22"/>
        <w:shd w:val="clear" w:color="auto" w:fill="auto"/>
        <w:spacing w:line="317" w:lineRule="exact"/>
        <w:ind w:firstLine="740"/>
        <w:jc w:val="both"/>
      </w:pPr>
      <w:r>
        <w:t>овладение навыками учебно-исследовательской, проектной и социальной деятельности.</w:t>
      </w:r>
    </w:p>
    <w:p w:rsidR="00172389" w:rsidRDefault="002E0257">
      <w:pPr>
        <w:pStyle w:val="22"/>
        <w:shd w:val="clear" w:color="auto" w:fill="auto"/>
        <w:spacing w:line="317" w:lineRule="exact"/>
        <w:ind w:firstLine="740"/>
        <w:jc w:val="both"/>
      </w:pPr>
      <w: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172389" w:rsidRDefault="002E0257">
      <w:pPr>
        <w:pStyle w:val="22"/>
        <w:shd w:val="clear" w:color="auto" w:fill="auto"/>
        <w:spacing w:line="317" w:lineRule="exact"/>
        <w:ind w:firstLine="740"/>
        <w:jc w:val="both"/>
      </w:pPr>
      <w:r>
        <w:t>Формы оценки:</w:t>
      </w:r>
    </w:p>
    <w:p w:rsidR="00172389" w:rsidRDefault="002E0257">
      <w:pPr>
        <w:pStyle w:val="22"/>
        <w:shd w:val="clear" w:color="auto" w:fill="auto"/>
        <w:spacing w:line="317" w:lineRule="exact"/>
        <w:ind w:firstLine="740"/>
        <w:jc w:val="both"/>
      </w:pPr>
      <w:r>
        <w:t>для проверки читательской грамотности - письменная работа на межпредметной основе;</w:t>
      </w:r>
    </w:p>
    <w:p w:rsidR="00172389" w:rsidRDefault="002E0257">
      <w:pPr>
        <w:pStyle w:val="22"/>
        <w:shd w:val="clear" w:color="auto" w:fill="auto"/>
        <w:spacing w:line="317" w:lineRule="exact"/>
        <w:ind w:firstLine="740"/>
        <w:jc w:val="both"/>
      </w:pPr>
      <w:r>
        <w:t>для проверки цифровой грамотности - практическая работа в сочетании с письменной (компьютеризованной) частью;</w:t>
      </w:r>
    </w:p>
    <w:p w:rsidR="00172389" w:rsidRDefault="002E0257">
      <w:pPr>
        <w:pStyle w:val="22"/>
        <w:shd w:val="clear" w:color="auto" w:fill="auto"/>
        <w:spacing w:line="317" w:lineRule="exact"/>
        <w:ind w:firstLine="7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172389" w:rsidRDefault="002E0257">
      <w:pPr>
        <w:pStyle w:val="22"/>
        <w:shd w:val="clear" w:color="auto" w:fill="auto"/>
        <w:spacing w:line="317" w:lineRule="exact"/>
        <w:ind w:firstLine="740"/>
        <w:jc w:val="both"/>
      </w:pPr>
      <w:r>
        <w:t>Каждый из перечисленных видов диагностики проводится с периодичностью не менее чем один раз в два года.</w:t>
      </w:r>
    </w:p>
    <w:p w:rsidR="00172389" w:rsidRDefault="002E0257">
      <w:pPr>
        <w:pStyle w:val="22"/>
        <w:shd w:val="clear" w:color="auto" w:fill="auto"/>
        <w:spacing w:line="317" w:lineRule="exact"/>
        <w:ind w:firstLine="740"/>
        <w:jc w:val="both"/>
      </w:pPr>
      <w:r>
        <w:t>Групповые и (или) индивидуальные учебные исследования и проекты (далее вместе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w:t>
      </w:r>
      <w:r>
        <w:softHyphen/>
        <w:t>творческую и другие).</w:t>
      </w:r>
    </w:p>
    <w:p w:rsidR="00172389" w:rsidRDefault="002E0257">
      <w:pPr>
        <w:pStyle w:val="22"/>
        <w:shd w:val="clear" w:color="auto" w:fill="auto"/>
        <w:spacing w:line="317" w:lineRule="exact"/>
        <w:ind w:firstLine="740"/>
        <w:jc w:val="both"/>
      </w:pPr>
      <w:r>
        <w:t>Выбор темы проекта осуществляется обучающимися.</w:t>
      </w:r>
    </w:p>
    <w:p w:rsidR="00172389" w:rsidRDefault="002E0257">
      <w:pPr>
        <w:pStyle w:val="22"/>
        <w:shd w:val="clear" w:color="auto" w:fill="auto"/>
        <w:spacing w:line="317" w:lineRule="exact"/>
        <w:ind w:firstLine="740"/>
        <w:jc w:val="both"/>
      </w:pPr>
      <w:r>
        <w:t>Результатом проекта является одна из следующих работ:</w:t>
      </w:r>
    </w:p>
    <w:p w:rsidR="00172389" w:rsidRDefault="002E0257">
      <w:pPr>
        <w:pStyle w:val="22"/>
        <w:shd w:val="clear" w:color="auto" w:fill="auto"/>
        <w:spacing w:line="317" w:lineRule="exact"/>
        <w:ind w:firstLine="7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rsidR="00172389" w:rsidRDefault="002E0257">
      <w:pPr>
        <w:pStyle w:val="22"/>
        <w:shd w:val="clear" w:color="auto" w:fill="auto"/>
        <w:spacing w:line="317" w:lineRule="exact"/>
        <w:ind w:firstLine="740"/>
        <w:jc w:val="both"/>
      </w:pPr>
      <w:r>
        <w:t xml:space="preserve">художественная творческая работа (в области литературы, музыки, изобразительного </w:t>
      </w:r>
      <w:r>
        <w:lastRenderedPageBreak/>
        <w:t>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172389" w:rsidRDefault="002E0257">
      <w:pPr>
        <w:pStyle w:val="22"/>
        <w:shd w:val="clear" w:color="auto" w:fill="auto"/>
        <w:spacing w:line="317" w:lineRule="exact"/>
        <w:ind w:firstLine="740"/>
        <w:jc w:val="both"/>
      </w:pPr>
      <w:r>
        <w:t>материальный объект, макет, иное конструкторское изделие;</w:t>
      </w:r>
    </w:p>
    <w:p w:rsidR="00172389" w:rsidRDefault="002E0257">
      <w:pPr>
        <w:pStyle w:val="22"/>
        <w:shd w:val="clear" w:color="auto" w:fill="auto"/>
        <w:spacing w:line="317" w:lineRule="exact"/>
        <w:ind w:firstLine="740"/>
        <w:jc w:val="both"/>
      </w:pPr>
      <w:r>
        <w:t>отчетные материалы по социальному проекту.</w:t>
      </w:r>
    </w:p>
    <w:p w:rsidR="00172389" w:rsidRDefault="002E0257">
      <w:pPr>
        <w:pStyle w:val="22"/>
        <w:shd w:val="clear" w:color="auto" w:fill="auto"/>
        <w:spacing w:line="317" w:lineRule="exact"/>
        <w:ind w:firstLine="740"/>
        <w:jc w:val="both"/>
      </w:pPr>
      <w:r>
        <w:t>Требования к организации проектной деятельности, к содержанию и направленности проекта разрабатываются образовательной организацией.</w:t>
      </w:r>
    </w:p>
    <w:p w:rsidR="00172389" w:rsidRDefault="002E0257">
      <w:pPr>
        <w:pStyle w:val="22"/>
        <w:shd w:val="clear" w:color="auto" w:fill="auto"/>
        <w:spacing w:line="317" w:lineRule="exact"/>
        <w:ind w:firstLine="740"/>
        <w:jc w:val="both"/>
      </w:pPr>
      <w:r>
        <w:t>Проект оценивается по следующим критериям:</w:t>
      </w:r>
    </w:p>
    <w:p w:rsidR="00172389" w:rsidRDefault="002E0257">
      <w:pPr>
        <w:pStyle w:val="22"/>
        <w:shd w:val="clear" w:color="auto" w:fill="auto"/>
        <w:spacing w:line="317" w:lineRule="exact"/>
        <w:ind w:firstLine="7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172389" w:rsidRDefault="002E0257">
      <w:pPr>
        <w:pStyle w:val="22"/>
        <w:shd w:val="clear" w:color="auto" w:fill="auto"/>
        <w:spacing w:line="317" w:lineRule="exact"/>
        <w:ind w:firstLine="7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172389" w:rsidRDefault="002E0257">
      <w:pPr>
        <w:pStyle w:val="22"/>
        <w:shd w:val="clear" w:color="auto" w:fill="auto"/>
        <w:tabs>
          <w:tab w:val="left" w:pos="8631"/>
        </w:tabs>
        <w:spacing w:line="317" w:lineRule="exact"/>
        <w:ind w:firstLine="740"/>
        <w:jc w:val="both"/>
      </w:pPr>
      <w:r>
        <w:t>сформированность регулятивных универсальных учебных действий:</w:t>
      </w:r>
      <w:r>
        <w:tab/>
        <w:t>умение</w:t>
      </w:r>
    </w:p>
    <w:p w:rsidR="00172389" w:rsidRDefault="002E0257">
      <w:pPr>
        <w:pStyle w:val="22"/>
        <w:shd w:val="clear" w:color="auto" w:fill="auto"/>
        <w:spacing w:line="317" w:lineRule="exact"/>
        <w:jc w:val="both"/>
      </w:pPr>
      <w:r>
        <w:t>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172389" w:rsidRDefault="002E0257">
      <w:pPr>
        <w:pStyle w:val="22"/>
        <w:shd w:val="clear" w:color="auto" w:fill="auto"/>
        <w:spacing w:line="317" w:lineRule="exact"/>
        <w:ind w:firstLine="740"/>
        <w:jc w:val="both"/>
      </w:pPr>
      <w:r>
        <w:t>сформированность 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172389" w:rsidRDefault="002E0257">
      <w:pPr>
        <w:pStyle w:val="22"/>
        <w:shd w:val="clear" w:color="auto" w:fill="auto"/>
        <w:spacing w:line="317" w:lineRule="exact"/>
        <w:ind w:firstLine="740"/>
        <w:jc w:val="both"/>
      </w:pPr>
      <w:r>
        <w:t>Предметные результаты освоения ФОП СОО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172389" w:rsidRDefault="002E0257">
      <w:pPr>
        <w:pStyle w:val="22"/>
        <w:shd w:val="clear" w:color="auto" w:fill="auto"/>
        <w:spacing w:line="317" w:lineRule="exact"/>
        <w:ind w:firstLine="740"/>
        <w:jc w:val="both"/>
      </w:pPr>
      <w:r>
        <w:t>Оценка предметных результатов представляет собой оценку достижения обучающимися планируемых результатов по отдельным учебным предметам.</w:t>
      </w:r>
    </w:p>
    <w:p w:rsidR="00172389" w:rsidRDefault="002E0257">
      <w:pPr>
        <w:pStyle w:val="22"/>
        <w:shd w:val="clear" w:color="auto" w:fill="auto"/>
        <w:spacing w:line="317" w:lineRule="exact"/>
        <w:ind w:firstLine="740"/>
        <w:jc w:val="both"/>
      </w:pPr>
      <w:r>
        <w:t>Основным предметом оценки является способность к решению учебно</w:t>
      </w:r>
      <w:r>
        <w:softHyphen/>
        <w:t>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172389" w:rsidRDefault="002E0257">
      <w:pPr>
        <w:pStyle w:val="22"/>
        <w:shd w:val="clear" w:color="auto" w:fill="auto"/>
        <w:spacing w:line="317" w:lineRule="exact"/>
        <w:ind w:firstLine="740"/>
        <w:jc w:val="both"/>
      </w:pPr>
      <w:r>
        <w:t>Для оценки предметных результатов используются критерии: знание и понимание,</w:t>
      </w:r>
    </w:p>
    <w:p w:rsidR="00172389" w:rsidRDefault="002E0257">
      <w:pPr>
        <w:pStyle w:val="22"/>
        <w:shd w:val="clear" w:color="auto" w:fill="auto"/>
        <w:spacing w:line="317" w:lineRule="exact"/>
        <w:jc w:val="left"/>
      </w:pPr>
      <w:r>
        <w:t>применение, функциональность.</w:t>
      </w:r>
    </w:p>
    <w:p w:rsidR="00172389" w:rsidRDefault="002E0257">
      <w:pPr>
        <w:pStyle w:val="22"/>
        <w:shd w:val="clear" w:color="auto" w:fill="auto"/>
        <w:spacing w:line="317" w:lineRule="exact"/>
        <w:ind w:firstLine="740"/>
        <w:jc w:val="both"/>
      </w:pPr>
      <w:r>
        <w:t>Обобщённый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172389" w:rsidRDefault="002E0257">
      <w:pPr>
        <w:pStyle w:val="22"/>
        <w:shd w:val="clear" w:color="auto" w:fill="auto"/>
        <w:spacing w:line="317" w:lineRule="exact"/>
        <w:ind w:firstLine="740"/>
        <w:jc w:val="both"/>
      </w:pPr>
      <w:r>
        <w:t>Обобщённый критерий «применение» включает:</w:t>
      </w:r>
    </w:p>
    <w:p w:rsidR="00172389" w:rsidRDefault="002E0257">
      <w:pPr>
        <w:pStyle w:val="22"/>
        <w:shd w:val="clear" w:color="auto" w:fill="auto"/>
        <w:spacing w:line="317" w:lineRule="exact"/>
        <w:ind w:firstLine="7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172389" w:rsidRDefault="002E0257">
      <w:pPr>
        <w:pStyle w:val="22"/>
        <w:shd w:val="clear" w:color="auto" w:fill="auto"/>
        <w:spacing w:line="317" w:lineRule="exact"/>
        <w:ind w:firstLine="7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rsidR="00172389" w:rsidRDefault="002E0257">
      <w:pPr>
        <w:pStyle w:val="22"/>
        <w:shd w:val="clear" w:color="auto" w:fill="auto"/>
        <w:spacing w:line="317" w:lineRule="exact"/>
        <w:ind w:firstLine="740"/>
        <w:jc w:val="both"/>
      </w:pPr>
      <w:r>
        <w:lastRenderedPageBreak/>
        <w:t>Обобщённый критерий «функциональность»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172389" w:rsidRDefault="002E0257">
      <w:pPr>
        <w:pStyle w:val="22"/>
        <w:shd w:val="clear" w:color="auto" w:fill="auto"/>
        <w:spacing w:line="317" w:lineRule="exact"/>
        <w:ind w:firstLine="7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172389" w:rsidRDefault="002E0257">
      <w:pPr>
        <w:pStyle w:val="22"/>
        <w:shd w:val="clear" w:color="auto" w:fill="auto"/>
        <w:spacing w:line="317" w:lineRule="exact"/>
        <w:ind w:firstLine="740"/>
        <w:jc w:val="both"/>
      </w:pPr>
      <w: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172389" w:rsidRDefault="002E0257">
      <w:pPr>
        <w:pStyle w:val="22"/>
        <w:shd w:val="clear" w:color="auto" w:fill="auto"/>
        <w:spacing w:line="317" w:lineRule="exact"/>
        <w:ind w:firstLine="740"/>
        <w:jc w:val="both"/>
      </w:pPr>
      <w:r>
        <w:t>Особенности оценки по отдельному учебному предмету фиксируются в приложении к ООП СОО.</w:t>
      </w:r>
    </w:p>
    <w:p w:rsidR="00172389" w:rsidRDefault="002E0257">
      <w:pPr>
        <w:pStyle w:val="22"/>
        <w:shd w:val="clear" w:color="auto" w:fill="auto"/>
        <w:spacing w:line="317" w:lineRule="exact"/>
        <w:ind w:firstLine="740"/>
        <w:jc w:val="both"/>
      </w:pPr>
      <w:r>
        <w:t>Описание оценки предметных результатов по отдельному учебному предмету включает:</w:t>
      </w:r>
    </w:p>
    <w:p w:rsidR="00172389" w:rsidRDefault="002E0257">
      <w:pPr>
        <w:pStyle w:val="22"/>
        <w:shd w:val="clear" w:color="auto" w:fill="auto"/>
        <w:spacing w:line="317" w:lineRule="exact"/>
        <w:ind w:firstLine="7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172389" w:rsidRDefault="002E0257">
      <w:pPr>
        <w:pStyle w:val="22"/>
        <w:shd w:val="clear" w:color="auto" w:fill="auto"/>
        <w:spacing w:line="317" w:lineRule="exact"/>
        <w:ind w:firstLine="740"/>
        <w:jc w:val="both"/>
      </w:pPr>
      <w: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172389" w:rsidRDefault="002E0257">
      <w:pPr>
        <w:pStyle w:val="22"/>
        <w:shd w:val="clear" w:color="auto" w:fill="auto"/>
        <w:spacing w:line="317" w:lineRule="exact"/>
        <w:ind w:firstLine="740"/>
        <w:jc w:val="both"/>
      </w:pPr>
      <w:r>
        <w:t>график контрольных мероприятий.</w:t>
      </w:r>
    </w:p>
    <w:p w:rsidR="00172389" w:rsidRDefault="002E0257">
      <w:pPr>
        <w:pStyle w:val="22"/>
        <w:shd w:val="clear" w:color="auto" w:fill="auto"/>
        <w:spacing w:line="317" w:lineRule="exact"/>
        <w:ind w:firstLine="740"/>
        <w:jc w:val="both"/>
      </w:pPr>
      <w:r>
        <w:t>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172389" w:rsidRDefault="002E0257">
      <w:pPr>
        <w:pStyle w:val="22"/>
        <w:shd w:val="clear" w:color="auto" w:fill="auto"/>
        <w:spacing w:line="317" w:lineRule="exact"/>
        <w:ind w:firstLine="740"/>
        <w:jc w:val="both"/>
      </w:pPr>
      <w:r>
        <w:t>Стартовая диагностика проводится в начале 10 класса и выступает как основа (точка отсчёта) для оценки динамики образовательных достижений обучающихся.</w:t>
      </w:r>
    </w:p>
    <w:p w:rsidR="00172389" w:rsidRDefault="002E0257">
      <w:pPr>
        <w:pStyle w:val="22"/>
        <w:shd w:val="clear" w:color="auto" w:fill="auto"/>
        <w:spacing w:line="317" w:lineRule="exact"/>
        <w:ind w:firstLine="740"/>
        <w:jc w:val="both"/>
      </w:pPr>
      <w: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172389" w:rsidRDefault="002E0257">
      <w:pPr>
        <w:pStyle w:val="22"/>
        <w:shd w:val="clear" w:color="auto" w:fill="auto"/>
        <w:spacing w:line="317" w:lineRule="exact"/>
        <w:ind w:firstLine="740"/>
        <w:jc w:val="both"/>
      </w:pPr>
      <w: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172389" w:rsidRDefault="002E0257">
      <w:pPr>
        <w:pStyle w:val="22"/>
        <w:shd w:val="clear" w:color="auto" w:fill="auto"/>
        <w:spacing w:line="317" w:lineRule="exact"/>
        <w:ind w:firstLine="740"/>
        <w:jc w:val="both"/>
      </w:pPr>
      <w:r>
        <w:t>Текущая оценка представляет собой процедуру оценки индивидуального продвижения обучающегося в освоении программы учебного предмета.</w:t>
      </w:r>
    </w:p>
    <w:p w:rsidR="00172389" w:rsidRDefault="002E0257">
      <w:pPr>
        <w:pStyle w:val="22"/>
        <w:shd w:val="clear" w:color="auto" w:fill="auto"/>
        <w:spacing w:line="317" w:lineRule="exact"/>
        <w:ind w:firstLine="740"/>
        <w:jc w:val="both"/>
      </w:pPr>
      <w:r>
        <w:t>Текущая оценка может быть формирующей (поддерживающей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172389" w:rsidRDefault="002E0257">
      <w:pPr>
        <w:pStyle w:val="22"/>
        <w:shd w:val="clear" w:color="auto" w:fill="auto"/>
        <w:spacing w:line="317" w:lineRule="exact"/>
        <w:ind w:firstLine="740"/>
        <w:jc w:val="both"/>
      </w:pPr>
      <w: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172389" w:rsidRDefault="002E0257">
      <w:pPr>
        <w:pStyle w:val="22"/>
        <w:shd w:val="clear" w:color="auto" w:fill="auto"/>
        <w:spacing w:line="317" w:lineRule="exact"/>
        <w:ind w:firstLine="740"/>
        <w:jc w:val="both"/>
      </w:pPr>
      <w: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172389" w:rsidRDefault="002E0257">
      <w:pPr>
        <w:pStyle w:val="22"/>
        <w:shd w:val="clear" w:color="auto" w:fill="auto"/>
        <w:spacing w:line="317" w:lineRule="exact"/>
        <w:ind w:firstLine="740"/>
        <w:jc w:val="both"/>
      </w:pPr>
      <w:r>
        <w:t>Результаты текущей оценки являются основой для индивидуализации учебного процесса.</w:t>
      </w:r>
    </w:p>
    <w:p w:rsidR="00172389" w:rsidRDefault="002E0257">
      <w:pPr>
        <w:pStyle w:val="22"/>
        <w:shd w:val="clear" w:color="auto" w:fill="auto"/>
        <w:spacing w:line="317" w:lineRule="exact"/>
        <w:ind w:firstLine="740"/>
        <w:jc w:val="both"/>
      </w:pPr>
      <w:r>
        <w:t>Тематическая оценка представляет собой процедуру оценки уровня достижения тематических планируемых результатов по учебному предмету.</w:t>
      </w:r>
    </w:p>
    <w:p w:rsidR="00172389" w:rsidRDefault="002E0257">
      <w:pPr>
        <w:pStyle w:val="22"/>
        <w:shd w:val="clear" w:color="auto" w:fill="auto"/>
        <w:spacing w:line="317" w:lineRule="exact"/>
        <w:ind w:firstLine="740"/>
        <w:jc w:val="both"/>
      </w:pPr>
      <w:r>
        <w:rPr>
          <w:rStyle w:val="25"/>
        </w:rPr>
        <w:t xml:space="preserve">Внутренний мониторинг </w:t>
      </w:r>
      <w:r>
        <w:t>представляет собой следующие процедуры:</w:t>
      </w:r>
    </w:p>
    <w:p w:rsidR="00172389" w:rsidRDefault="002E0257">
      <w:pPr>
        <w:pStyle w:val="22"/>
        <w:shd w:val="clear" w:color="auto" w:fill="auto"/>
        <w:spacing w:line="317" w:lineRule="exact"/>
        <w:ind w:firstLine="740"/>
        <w:jc w:val="both"/>
      </w:pPr>
      <w:r>
        <w:t>стартовая диагностика;</w:t>
      </w:r>
    </w:p>
    <w:p w:rsidR="00172389" w:rsidRDefault="002E0257">
      <w:pPr>
        <w:pStyle w:val="22"/>
        <w:shd w:val="clear" w:color="auto" w:fill="auto"/>
        <w:spacing w:line="317" w:lineRule="exact"/>
        <w:ind w:firstLine="740"/>
        <w:jc w:val="both"/>
      </w:pPr>
      <w:r>
        <w:t>оценка уровня достижения предметных и метапредметных результатов;</w:t>
      </w:r>
    </w:p>
    <w:p w:rsidR="00172389" w:rsidRDefault="002E0257">
      <w:pPr>
        <w:pStyle w:val="22"/>
        <w:shd w:val="clear" w:color="auto" w:fill="auto"/>
        <w:spacing w:line="317" w:lineRule="exact"/>
        <w:ind w:firstLine="740"/>
        <w:jc w:val="both"/>
      </w:pPr>
      <w:r>
        <w:lastRenderedPageBreak/>
        <w:t>оценка уровня функциональной грамотности;</w:t>
      </w:r>
    </w:p>
    <w:p w:rsidR="00172389" w:rsidRDefault="002E0257">
      <w:pPr>
        <w:pStyle w:val="22"/>
        <w:shd w:val="clear" w:color="auto" w:fill="auto"/>
        <w:spacing w:line="317" w:lineRule="exact"/>
        <w:ind w:firstLine="7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172389" w:rsidRDefault="002E0257">
      <w:pPr>
        <w:pStyle w:val="22"/>
        <w:shd w:val="clear" w:color="auto" w:fill="auto"/>
        <w:spacing w:line="317" w:lineRule="exact"/>
        <w:ind w:firstLine="7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172389" w:rsidRDefault="002E0257">
      <w:pPr>
        <w:pStyle w:val="22"/>
        <w:shd w:val="clear" w:color="auto" w:fill="auto"/>
        <w:spacing w:after="244" w:line="278" w:lineRule="exact"/>
        <w:ind w:firstLine="580"/>
        <w:jc w:val="both"/>
      </w:pPr>
      <w:r>
        <w:t>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среднего общего образования.</w:t>
      </w:r>
    </w:p>
    <w:p w:rsidR="00172389" w:rsidRDefault="002E0257">
      <w:pPr>
        <w:pStyle w:val="22"/>
        <w:shd w:val="clear" w:color="auto" w:fill="auto"/>
        <w:spacing w:line="274" w:lineRule="exact"/>
      </w:pPr>
      <w:r>
        <w:t>Таблица 1</w:t>
      </w:r>
    </w:p>
    <w:p w:rsidR="00172389" w:rsidRDefault="002E0257">
      <w:pPr>
        <w:pStyle w:val="22"/>
        <w:shd w:val="clear" w:color="auto" w:fill="auto"/>
        <w:spacing w:line="274" w:lineRule="exact"/>
        <w:jc w:val="center"/>
      </w:pPr>
      <w:r>
        <w:t>Перечень (кодификатор) проверяемых</w:t>
      </w:r>
      <w:r>
        <w:br/>
        <w:t>требований к метапредметным результатам освоения основной</w:t>
      </w:r>
      <w:r>
        <w:br/>
        <w:t>образовательной программы среднего общего образования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62"/>
        <w:gridCol w:w="7603"/>
      </w:tblGrid>
      <w:tr w:rsidR="00172389">
        <w:trPr>
          <w:trHeight w:hRule="exact" w:val="955"/>
          <w:jc w:val="center"/>
        </w:trPr>
        <w:tc>
          <w:tcPr>
            <w:tcW w:w="1762" w:type="dxa"/>
            <w:tcBorders>
              <w:top w:val="single" w:sz="4" w:space="0" w:color="auto"/>
              <w:left w:val="single" w:sz="4" w:space="0" w:color="auto"/>
            </w:tcBorders>
            <w:shd w:val="clear" w:color="auto" w:fill="FFFFFF"/>
            <w:vAlign w:val="bottom"/>
          </w:tcPr>
          <w:p w:rsidR="00172389" w:rsidRDefault="002E0257">
            <w:pPr>
              <w:pStyle w:val="22"/>
              <w:framePr w:w="9365" w:wrap="notBeside" w:vAnchor="text" w:hAnchor="text" w:xAlign="center" w:y="1"/>
              <w:shd w:val="clear" w:color="auto" w:fill="auto"/>
              <w:spacing w:line="274" w:lineRule="exact"/>
              <w:jc w:val="center"/>
            </w:pPr>
            <w:r>
              <w:rPr>
                <w:rStyle w:val="24"/>
              </w:rPr>
              <w:t>Код</w:t>
            </w:r>
          </w:p>
          <w:p w:rsidR="00172389" w:rsidRDefault="002E0257">
            <w:pPr>
              <w:pStyle w:val="22"/>
              <w:framePr w:w="9365" w:wrap="notBeside" w:vAnchor="text" w:hAnchor="text" w:xAlign="center" w:y="1"/>
              <w:shd w:val="clear" w:color="auto" w:fill="auto"/>
              <w:spacing w:line="274" w:lineRule="exact"/>
              <w:ind w:left="180"/>
              <w:jc w:val="left"/>
            </w:pPr>
            <w:r>
              <w:rPr>
                <w:rStyle w:val="24"/>
              </w:rPr>
              <w:t>проверяемого</w:t>
            </w:r>
          </w:p>
          <w:p w:rsidR="00172389" w:rsidRDefault="002E0257">
            <w:pPr>
              <w:pStyle w:val="22"/>
              <w:framePr w:w="9365" w:wrap="notBeside" w:vAnchor="text" w:hAnchor="text" w:xAlign="center" w:y="1"/>
              <w:shd w:val="clear" w:color="auto" w:fill="auto"/>
              <w:spacing w:line="274" w:lineRule="exact"/>
              <w:ind w:left="300"/>
              <w:jc w:val="left"/>
            </w:pPr>
            <w:r>
              <w:rPr>
                <w:rStyle w:val="24"/>
              </w:rPr>
              <w:t>требования</w:t>
            </w:r>
          </w:p>
        </w:tc>
        <w:tc>
          <w:tcPr>
            <w:tcW w:w="7603" w:type="dxa"/>
            <w:tcBorders>
              <w:top w:val="single" w:sz="4" w:space="0" w:color="auto"/>
              <w:left w:val="single" w:sz="4" w:space="0" w:color="auto"/>
              <w:right w:val="single" w:sz="4" w:space="0" w:color="auto"/>
            </w:tcBorders>
            <w:shd w:val="clear" w:color="auto" w:fill="FFFFFF"/>
          </w:tcPr>
          <w:p w:rsidR="00172389" w:rsidRDefault="002E0257">
            <w:pPr>
              <w:pStyle w:val="22"/>
              <w:framePr w:w="9365" w:wrap="notBeside" w:vAnchor="text" w:hAnchor="text" w:xAlign="center" w:y="1"/>
              <w:shd w:val="clear" w:color="auto" w:fill="auto"/>
              <w:spacing w:line="283" w:lineRule="exact"/>
              <w:jc w:val="center"/>
            </w:pPr>
            <w:r>
              <w:rPr>
                <w:rStyle w:val="24"/>
              </w:rPr>
              <w:t>Проверяемые требования к метапредметным результатам освоения основной образовательной программы среднего общего образования</w:t>
            </w:r>
          </w:p>
        </w:tc>
      </w:tr>
      <w:tr w:rsidR="00172389">
        <w:trPr>
          <w:trHeight w:hRule="exact" w:val="398"/>
          <w:jc w:val="center"/>
        </w:trPr>
        <w:tc>
          <w:tcPr>
            <w:tcW w:w="1762" w:type="dxa"/>
            <w:tcBorders>
              <w:top w:val="single" w:sz="4" w:space="0" w:color="auto"/>
              <w:left w:val="single" w:sz="4" w:space="0" w:color="auto"/>
            </w:tcBorders>
            <w:shd w:val="clear" w:color="auto" w:fill="FFFFFF"/>
            <w:vAlign w:val="bottom"/>
          </w:tcPr>
          <w:p w:rsidR="00172389" w:rsidRDefault="002E0257">
            <w:pPr>
              <w:pStyle w:val="22"/>
              <w:framePr w:w="9365" w:wrap="notBeside" w:vAnchor="text" w:hAnchor="text" w:xAlign="center" w:y="1"/>
              <w:shd w:val="clear" w:color="auto" w:fill="auto"/>
              <w:spacing w:line="240" w:lineRule="exact"/>
              <w:jc w:val="center"/>
            </w:pPr>
            <w:r>
              <w:rPr>
                <w:rStyle w:val="24"/>
              </w:rPr>
              <w:t>1</w:t>
            </w:r>
          </w:p>
        </w:tc>
        <w:tc>
          <w:tcPr>
            <w:tcW w:w="76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40" w:lineRule="exact"/>
              <w:jc w:val="both"/>
            </w:pPr>
            <w:r>
              <w:rPr>
                <w:rStyle w:val="28"/>
              </w:rPr>
              <w:t>Познавательные универсальные учебные действия</w:t>
            </w:r>
            <w:r>
              <w:rPr>
                <w:rStyle w:val="24"/>
              </w:rPr>
              <w:t xml:space="preserve"> (далее - УУД)</w:t>
            </w:r>
          </w:p>
        </w:tc>
      </w:tr>
      <w:tr w:rsidR="00172389">
        <w:trPr>
          <w:trHeight w:hRule="exact" w:val="610"/>
          <w:jc w:val="center"/>
        </w:trPr>
        <w:tc>
          <w:tcPr>
            <w:tcW w:w="1762"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40" w:lineRule="exact"/>
              <w:jc w:val="center"/>
            </w:pPr>
            <w:r>
              <w:rPr>
                <w:rStyle w:val="24"/>
              </w:rPr>
              <w:t>1.1</w:t>
            </w:r>
          </w:p>
        </w:tc>
        <w:tc>
          <w:tcPr>
            <w:tcW w:w="7603" w:type="dxa"/>
            <w:tcBorders>
              <w:top w:val="single" w:sz="4" w:space="0" w:color="auto"/>
              <w:left w:val="single" w:sz="4" w:space="0" w:color="auto"/>
              <w:right w:val="single" w:sz="4" w:space="0" w:color="auto"/>
            </w:tcBorders>
            <w:shd w:val="clear" w:color="auto" w:fill="FFFFFF"/>
          </w:tcPr>
          <w:p w:rsidR="00172389" w:rsidRDefault="002E0257">
            <w:pPr>
              <w:pStyle w:val="22"/>
              <w:framePr w:w="9365" w:wrap="notBeside" w:vAnchor="text" w:hAnchor="text" w:xAlign="center" w:y="1"/>
              <w:shd w:val="clear" w:color="auto" w:fill="auto"/>
              <w:spacing w:line="230" w:lineRule="exact"/>
              <w:jc w:val="both"/>
            </w:pPr>
            <w:r>
              <w:rPr>
                <w:rStyle w:val="2115pt"/>
              </w:rPr>
              <w:t>Базовые логические действия</w:t>
            </w:r>
          </w:p>
        </w:tc>
      </w:tr>
      <w:tr w:rsidR="00172389">
        <w:trPr>
          <w:trHeight w:hRule="exact" w:val="677"/>
          <w:jc w:val="center"/>
        </w:trPr>
        <w:tc>
          <w:tcPr>
            <w:tcW w:w="1762"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40" w:lineRule="exact"/>
              <w:jc w:val="center"/>
            </w:pPr>
            <w:r>
              <w:rPr>
                <w:rStyle w:val="24"/>
              </w:rPr>
              <w:t>1.1.1</w:t>
            </w:r>
          </w:p>
        </w:tc>
        <w:tc>
          <w:tcPr>
            <w:tcW w:w="7603"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365" w:wrap="notBeside" w:vAnchor="text" w:hAnchor="text" w:xAlign="center" w:y="1"/>
              <w:shd w:val="clear" w:color="auto" w:fill="auto"/>
              <w:spacing w:line="278" w:lineRule="exact"/>
              <w:jc w:val="both"/>
            </w:pPr>
            <w:r>
              <w:rPr>
                <w:rStyle w:val="24"/>
              </w:rPr>
              <w:t>Устанавливать существенный признак или основания для сравнения, классификации и обобщения</w:t>
            </w:r>
          </w:p>
        </w:tc>
      </w:tr>
      <w:tr w:rsidR="00172389">
        <w:trPr>
          <w:trHeight w:hRule="exact" w:val="398"/>
          <w:jc w:val="center"/>
        </w:trPr>
        <w:tc>
          <w:tcPr>
            <w:tcW w:w="1762" w:type="dxa"/>
            <w:tcBorders>
              <w:top w:val="single" w:sz="4" w:space="0" w:color="auto"/>
              <w:left w:val="single" w:sz="4" w:space="0" w:color="auto"/>
            </w:tcBorders>
            <w:shd w:val="clear" w:color="auto" w:fill="FFFFFF"/>
            <w:vAlign w:val="bottom"/>
          </w:tcPr>
          <w:p w:rsidR="00172389" w:rsidRDefault="002E0257">
            <w:pPr>
              <w:pStyle w:val="22"/>
              <w:framePr w:w="9365" w:wrap="notBeside" w:vAnchor="text" w:hAnchor="text" w:xAlign="center" w:y="1"/>
              <w:shd w:val="clear" w:color="auto" w:fill="auto"/>
              <w:spacing w:line="240" w:lineRule="exact"/>
              <w:jc w:val="center"/>
            </w:pPr>
            <w:r>
              <w:rPr>
                <w:rStyle w:val="24"/>
              </w:rPr>
              <w:t>1.1.2</w:t>
            </w:r>
          </w:p>
        </w:tc>
        <w:tc>
          <w:tcPr>
            <w:tcW w:w="76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40" w:lineRule="exact"/>
              <w:jc w:val="both"/>
            </w:pPr>
            <w:r>
              <w:rPr>
                <w:rStyle w:val="24"/>
              </w:rPr>
              <w:t>Выявлять закономерности и противоречия в рассматриваемых явлениях</w:t>
            </w:r>
          </w:p>
        </w:tc>
      </w:tr>
      <w:tr w:rsidR="00172389">
        <w:trPr>
          <w:trHeight w:hRule="exact" w:val="960"/>
          <w:jc w:val="center"/>
        </w:trPr>
        <w:tc>
          <w:tcPr>
            <w:tcW w:w="1762" w:type="dxa"/>
            <w:tcBorders>
              <w:top w:val="single" w:sz="4" w:space="0" w:color="auto"/>
              <w:left w:val="single" w:sz="4" w:space="0" w:color="auto"/>
              <w:bottom w:val="single" w:sz="4" w:space="0" w:color="auto"/>
            </w:tcBorders>
            <w:shd w:val="clear" w:color="auto" w:fill="FFFFFF"/>
          </w:tcPr>
          <w:p w:rsidR="00172389" w:rsidRDefault="002E0257">
            <w:pPr>
              <w:pStyle w:val="22"/>
              <w:framePr w:w="9365" w:wrap="notBeside" w:vAnchor="text" w:hAnchor="text" w:xAlign="center" w:y="1"/>
              <w:shd w:val="clear" w:color="auto" w:fill="auto"/>
              <w:spacing w:line="240" w:lineRule="exact"/>
              <w:jc w:val="center"/>
            </w:pPr>
            <w:r>
              <w:rPr>
                <w:rStyle w:val="24"/>
              </w:rPr>
              <w:t>1.1.3</w:t>
            </w:r>
          </w:p>
        </w:tc>
        <w:tc>
          <w:tcPr>
            <w:tcW w:w="7603" w:type="dxa"/>
            <w:tcBorders>
              <w:top w:val="single" w:sz="4" w:space="0" w:color="auto"/>
              <w:left w:val="single" w:sz="4" w:space="0" w:color="auto"/>
              <w:bottom w:val="single" w:sz="4" w:space="0" w:color="auto"/>
              <w:right w:val="single" w:sz="4" w:space="0" w:color="auto"/>
            </w:tcBorders>
            <w:shd w:val="clear" w:color="auto" w:fill="FFFFFF"/>
            <w:vAlign w:val="bottom"/>
          </w:tcPr>
          <w:p w:rsidR="00172389" w:rsidRDefault="002E0257">
            <w:pPr>
              <w:pStyle w:val="22"/>
              <w:framePr w:w="9365" w:wrap="notBeside" w:vAnchor="text" w:hAnchor="text" w:xAlign="center" w:y="1"/>
              <w:shd w:val="clear" w:color="auto" w:fill="auto"/>
              <w:spacing w:line="274" w:lineRule="exact"/>
              <w:jc w:val="both"/>
            </w:pPr>
            <w:r>
              <w:rPr>
                <w:rStyle w:val="24"/>
              </w:rPr>
              <w:t>Самостоятельно формулировать и актуализировать проблему, рассматривать ее всесторонне;</w:t>
            </w:r>
          </w:p>
          <w:p w:rsidR="00172389" w:rsidRDefault="002E0257">
            <w:pPr>
              <w:pStyle w:val="22"/>
              <w:framePr w:w="9365" w:wrap="notBeside" w:vAnchor="text" w:hAnchor="text" w:xAlign="center" w:y="1"/>
              <w:shd w:val="clear" w:color="auto" w:fill="auto"/>
              <w:spacing w:line="274" w:lineRule="exact"/>
              <w:jc w:val="both"/>
            </w:pPr>
            <w:r>
              <w:rPr>
                <w:rStyle w:val="24"/>
              </w:rPr>
              <w:t>определять цели деятельности, задавать параметры и критерии их</w:t>
            </w:r>
          </w:p>
        </w:tc>
      </w:tr>
    </w:tbl>
    <w:p w:rsidR="00172389" w:rsidRDefault="00172389">
      <w:pPr>
        <w:framePr w:w="9365"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57"/>
        <w:gridCol w:w="7598"/>
      </w:tblGrid>
      <w:tr w:rsidR="00172389">
        <w:trPr>
          <w:trHeight w:hRule="exact" w:val="408"/>
          <w:jc w:val="center"/>
        </w:trPr>
        <w:tc>
          <w:tcPr>
            <w:tcW w:w="1757" w:type="dxa"/>
            <w:tcBorders>
              <w:top w:val="single" w:sz="4" w:space="0" w:color="auto"/>
              <w:left w:val="single" w:sz="4" w:space="0" w:color="auto"/>
            </w:tcBorders>
            <w:shd w:val="clear" w:color="auto" w:fill="FFFFFF"/>
          </w:tcPr>
          <w:p w:rsidR="00172389" w:rsidRDefault="00172389">
            <w:pPr>
              <w:framePr w:w="9355" w:wrap="notBeside" w:vAnchor="text" w:hAnchor="text" w:xAlign="center" w:y="1"/>
              <w:rPr>
                <w:sz w:val="10"/>
                <w:szCs w:val="10"/>
              </w:rPr>
            </w:pPr>
          </w:p>
        </w:tc>
        <w:tc>
          <w:tcPr>
            <w:tcW w:w="759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355" w:wrap="notBeside" w:vAnchor="text" w:hAnchor="text" w:xAlign="center" w:y="1"/>
              <w:shd w:val="clear" w:color="auto" w:fill="auto"/>
              <w:spacing w:line="240" w:lineRule="exact"/>
              <w:jc w:val="both"/>
            </w:pPr>
            <w:r>
              <w:rPr>
                <w:rStyle w:val="24"/>
              </w:rPr>
              <w:t>достижения</w:t>
            </w:r>
          </w:p>
        </w:tc>
      </w:tr>
      <w:tr w:rsidR="00172389">
        <w:trPr>
          <w:trHeight w:hRule="exact" w:val="677"/>
          <w:jc w:val="center"/>
        </w:trPr>
        <w:tc>
          <w:tcPr>
            <w:tcW w:w="1757" w:type="dxa"/>
            <w:tcBorders>
              <w:top w:val="single" w:sz="4" w:space="0" w:color="auto"/>
              <w:left w:val="single" w:sz="4" w:space="0" w:color="auto"/>
            </w:tcBorders>
            <w:shd w:val="clear" w:color="auto" w:fill="FFFFFF"/>
          </w:tcPr>
          <w:p w:rsidR="00172389" w:rsidRDefault="002E0257">
            <w:pPr>
              <w:pStyle w:val="22"/>
              <w:framePr w:w="9355" w:wrap="notBeside" w:vAnchor="text" w:hAnchor="text" w:xAlign="center" w:y="1"/>
              <w:shd w:val="clear" w:color="auto" w:fill="auto"/>
              <w:spacing w:line="240" w:lineRule="exact"/>
              <w:jc w:val="center"/>
            </w:pPr>
            <w:r>
              <w:rPr>
                <w:rStyle w:val="24"/>
              </w:rPr>
              <w:t>1.1.4</w:t>
            </w:r>
          </w:p>
        </w:tc>
        <w:tc>
          <w:tcPr>
            <w:tcW w:w="759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355" w:wrap="notBeside" w:vAnchor="text" w:hAnchor="text" w:xAlign="center" w:y="1"/>
              <w:shd w:val="clear" w:color="auto" w:fill="auto"/>
              <w:spacing w:line="278" w:lineRule="exact"/>
              <w:jc w:val="both"/>
            </w:pPr>
            <w:r>
              <w:rPr>
                <w:rStyle w:val="24"/>
              </w:rPr>
              <w:t>Вносить коррективы в деятельность, оценивать соответствие результатов целям, оценивать риски последствий деятельности</w:t>
            </w:r>
          </w:p>
        </w:tc>
      </w:tr>
      <w:tr w:rsidR="00172389">
        <w:trPr>
          <w:trHeight w:hRule="exact" w:val="398"/>
          <w:jc w:val="center"/>
        </w:trPr>
        <w:tc>
          <w:tcPr>
            <w:tcW w:w="1757" w:type="dxa"/>
            <w:tcBorders>
              <w:top w:val="single" w:sz="4" w:space="0" w:color="auto"/>
              <w:left w:val="single" w:sz="4" w:space="0" w:color="auto"/>
            </w:tcBorders>
            <w:shd w:val="clear" w:color="auto" w:fill="FFFFFF"/>
            <w:vAlign w:val="bottom"/>
          </w:tcPr>
          <w:p w:rsidR="00172389" w:rsidRDefault="002E0257">
            <w:pPr>
              <w:pStyle w:val="22"/>
              <w:framePr w:w="9355" w:wrap="notBeside" w:vAnchor="text" w:hAnchor="text" w:xAlign="center" w:y="1"/>
              <w:shd w:val="clear" w:color="auto" w:fill="auto"/>
              <w:spacing w:line="240" w:lineRule="exact"/>
              <w:jc w:val="center"/>
            </w:pPr>
            <w:r>
              <w:rPr>
                <w:rStyle w:val="24"/>
              </w:rPr>
              <w:t>1.1.5</w:t>
            </w:r>
          </w:p>
        </w:tc>
        <w:tc>
          <w:tcPr>
            <w:tcW w:w="759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355" w:wrap="notBeside" w:vAnchor="text" w:hAnchor="text" w:xAlign="center" w:y="1"/>
              <w:shd w:val="clear" w:color="auto" w:fill="auto"/>
              <w:spacing w:line="240" w:lineRule="exact"/>
              <w:jc w:val="both"/>
            </w:pPr>
            <w:r>
              <w:rPr>
                <w:rStyle w:val="24"/>
              </w:rPr>
              <w:t>Развивать креативное мышление при решении жизненных проблем</w:t>
            </w:r>
          </w:p>
        </w:tc>
      </w:tr>
      <w:tr w:rsidR="00172389">
        <w:trPr>
          <w:trHeight w:hRule="exact" w:val="398"/>
          <w:jc w:val="center"/>
        </w:trPr>
        <w:tc>
          <w:tcPr>
            <w:tcW w:w="1757" w:type="dxa"/>
            <w:tcBorders>
              <w:top w:val="single" w:sz="4" w:space="0" w:color="auto"/>
              <w:left w:val="single" w:sz="4" w:space="0" w:color="auto"/>
            </w:tcBorders>
            <w:shd w:val="clear" w:color="auto" w:fill="FFFFFF"/>
            <w:vAlign w:val="bottom"/>
          </w:tcPr>
          <w:p w:rsidR="00172389" w:rsidRDefault="002E0257">
            <w:pPr>
              <w:pStyle w:val="22"/>
              <w:framePr w:w="9355" w:wrap="notBeside" w:vAnchor="text" w:hAnchor="text" w:xAlign="center" w:y="1"/>
              <w:shd w:val="clear" w:color="auto" w:fill="auto"/>
              <w:spacing w:line="240" w:lineRule="exact"/>
              <w:jc w:val="center"/>
            </w:pPr>
            <w:r>
              <w:rPr>
                <w:rStyle w:val="24"/>
              </w:rPr>
              <w:t>1.2</w:t>
            </w:r>
          </w:p>
        </w:tc>
        <w:tc>
          <w:tcPr>
            <w:tcW w:w="759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40" w:lineRule="exact"/>
              <w:jc w:val="both"/>
            </w:pPr>
            <w:r>
              <w:rPr>
                <w:rStyle w:val="28"/>
              </w:rPr>
              <w:t>Базовые исследовательские действия</w:t>
            </w:r>
          </w:p>
        </w:tc>
      </w:tr>
      <w:tr w:rsidR="00172389">
        <w:trPr>
          <w:trHeight w:hRule="exact" w:val="677"/>
          <w:jc w:val="center"/>
        </w:trPr>
        <w:tc>
          <w:tcPr>
            <w:tcW w:w="1757" w:type="dxa"/>
            <w:tcBorders>
              <w:top w:val="single" w:sz="4" w:space="0" w:color="auto"/>
              <w:lef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40" w:lineRule="exact"/>
              <w:jc w:val="center"/>
            </w:pPr>
            <w:r>
              <w:rPr>
                <w:rStyle w:val="24"/>
              </w:rPr>
              <w:t>1.2.1</w:t>
            </w:r>
          </w:p>
        </w:tc>
        <w:tc>
          <w:tcPr>
            <w:tcW w:w="759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355" w:wrap="notBeside" w:vAnchor="text" w:hAnchor="text" w:xAlign="center" w:y="1"/>
              <w:shd w:val="clear" w:color="auto" w:fill="auto"/>
              <w:spacing w:line="278" w:lineRule="exact"/>
              <w:jc w:val="both"/>
            </w:pPr>
            <w:r>
              <w:rPr>
                <w:rStyle w:val="24"/>
              </w:rPr>
              <w:t>Владеть навыками учебно-исследовательской и проектной деятельности, навыками разрешения проблем</w:t>
            </w:r>
          </w:p>
        </w:tc>
      </w:tr>
      <w:tr w:rsidR="00172389">
        <w:trPr>
          <w:trHeight w:hRule="exact" w:val="955"/>
          <w:jc w:val="center"/>
        </w:trPr>
        <w:tc>
          <w:tcPr>
            <w:tcW w:w="1757" w:type="dxa"/>
            <w:tcBorders>
              <w:top w:val="single" w:sz="4" w:space="0" w:color="auto"/>
              <w:left w:val="single" w:sz="4" w:space="0" w:color="auto"/>
            </w:tcBorders>
            <w:shd w:val="clear" w:color="auto" w:fill="FFFFFF"/>
          </w:tcPr>
          <w:p w:rsidR="00172389" w:rsidRDefault="002E0257">
            <w:pPr>
              <w:pStyle w:val="22"/>
              <w:framePr w:w="9355" w:wrap="notBeside" w:vAnchor="text" w:hAnchor="text" w:xAlign="center" w:y="1"/>
              <w:shd w:val="clear" w:color="auto" w:fill="auto"/>
              <w:spacing w:line="240" w:lineRule="exact"/>
              <w:jc w:val="center"/>
            </w:pPr>
            <w:r>
              <w:rPr>
                <w:rStyle w:val="24"/>
              </w:rPr>
              <w:t>1.2.2</w:t>
            </w:r>
          </w:p>
        </w:tc>
        <w:tc>
          <w:tcPr>
            <w:tcW w:w="759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355" w:wrap="notBeside" w:vAnchor="text" w:hAnchor="text" w:xAlign="center" w:y="1"/>
              <w:shd w:val="clear" w:color="auto" w:fill="auto"/>
              <w:spacing w:line="274" w:lineRule="exact"/>
              <w:jc w:val="both"/>
            </w:pPr>
            <w:r>
              <w:rPr>
                <w:rStyle w:val="24"/>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tc>
      </w:tr>
      <w:tr w:rsidR="00172389">
        <w:trPr>
          <w:trHeight w:hRule="exact" w:val="672"/>
          <w:jc w:val="center"/>
        </w:trPr>
        <w:tc>
          <w:tcPr>
            <w:tcW w:w="1757" w:type="dxa"/>
            <w:tcBorders>
              <w:top w:val="single" w:sz="4" w:space="0" w:color="auto"/>
              <w:left w:val="single" w:sz="4" w:space="0" w:color="auto"/>
            </w:tcBorders>
            <w:shd w:val="clear" w:color="auto" w:fill="FFFFFF"/>
          </w:tcPr>
          <w:p w:rsidR="00172389" w:rsidRDefault="002E0257">
            <w:pPr>
              <w:pStyle w:val="22"/>
              <w:framePr w:w="9355" w:wrap="notBeside" w:vAnchor="text" w:hAnchor="text" w:xAlign="center" w:y="1"/>
              <w:shd w:val="clear" w:color="auto" w:fill="auto"/>
              <w:spacing w:line="240" w:lineRule="exact"/>
              <w:jc w:val="center"/>
            </w:pPr>
            <w:r>
              <w:rPr>
                <w:rStyle w:val="24"/>
              </w:rPr>
              <w:t>1.2.3</w:t>
            </w:r>
          </w:p>
        </w:tc>
        <w:tc>
          <w:tcPr>
            <w:tcW w:w="759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355" w:wrap="notBeside" w:vAnchor="text" w:hAnchor="text" w:xAlign="center" w:y="1"/>
              <w:shd w:val="clear" w:color="auto" w:fill="auto"/>
              <w:spacing w:line="278" w:lineRule="exact"/>
              <w:jc w:val="both"/>
            </w:pPr>
            <w:r>
              <w:rPr>
                <w:rStyle w:val="24"/>
              </w:rPr>
              <w:t>Формирование научного типа мышления, владение научной терминологией, ключевыми понятиями и методами</w:t>
            </w:r>
          </w:p>
        </w:tc>
      </w:tr>
      <w:tr w:rsidR="00172389">
        <w:trPr>
          <w:trHeight w:hRule="exact" w:val="955"/>
          <w:jc w:val="center"/>
        </w:trPr>
        <w:tc>
          <w:tcPr>
            <w:tcW w:w="1757" w:type="dxa"/>
            <w:tcBorders>
              <w:top w:val="single" w:sz="4" w:space="0" w:color="auto"/>
              <w:left w:val="single" w:sz="4" w:space="0" w:color="auto"/>
            </w:tcBorders>
            <w:shd w:val="clear" w:color="auto" w:fill="FFFFFF"/>
          </w:tcPr>
          <w:p w:rsidR="00172389" w:rsidRDefault="002E0257">
            <w:pPr>
              <w:pStyle w:val="22"/>
              <w:framePr w:w="9355" w:wrap="notBeside" w:vAnchor="text" w:hAnchor="text" w:xAlign="center" w:y="1"/>
              <w:shd w:val="clear" w:color="auto" w:fill="auto"/>
              <w:spacing w:line="240" w:lineRule="exact"/>
              <w:jc w:val="center"/>
            </w:pPr>
            <w:r>
              <w:rPr>
                <w:rStyle w:val="24"/>
              </w:rPr>
              <w:t>1.2.4</w:t>
            </w:r>
          </w:p>
        </w:tc>
        <w:tc>
          <w:tcPr>
            <w:tcW w:w="759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355" w:wrap="notBeside" w:vAnchor="text" w:hAnchor="text" w:xAlign="center" w:y="1"/>
              <w:shd w:val="clear" w:color="auto" w:fill="auto"/>
              <w:spacing w:line="274" w:lineRule="exact"/>
              <w:jc w:val="both"/>
            </w:pPr>
            <w:r>
              <w:rPr>
                <w:rStyle w:val="24"/>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tc>
      </w:tr>
      <w:tr w:rsidR="00172389">
        <w:trPr>
          <w:trHeight w:hRule="exact" w:val="950"/>
          <w:jc w:val="center"/>
        </w:trPr>
        <w:tc>
          <w:tcPr>
            <w:tcW w:w="1757" w:type="dxa"/>
            <w:tcBorders>
              <w:top w:val="single" w:sz="4" w:space="0" w:color="auto"/>
              <w:left w:val="single" w:sz="4" w:space="0" w:color="auto"/>
            </w:tcBorders>
            <w:shd w:val="clear" w:color="auto" w:fill="FFFFFF"/>
          </w:tcPr>
          <w:p w:rsidR="00172389" w:rsidRDefault="002E0257">
            <w:pPr>
              <w:pStyle w:val="22"/>
              <w:framePr w:w="9355" w:wrap="notBeside" w:vAnchor="text" w:hAnchor="text" w:xAlign="center" w:y="1"/>
              <w:shd w:val="clear" w:color="auto" w:fill="auto"/>
              <w:spacing w:line="240" w:lineRule="exact"/>
              <w:jc w:val="center"/>
            </w:pPr>
            <w:r>
              <w:rPr>
                <w:rStyle w:val="24"/>
              </w:rPr>
              <w:t>1.2.5</w:t>
            </w:r>
          </w:p>
        </w:tc>
        <w:tc>
          <w:tcPr>
            <w:tcW w:w="759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355" w:wrap="notBeside" w:vAnchor="text" w:hAnchor="text" w:xAlign="center" w:y="1"/>
              <w:shd w:val="clear" w:color="auto" w:fill="auto"/>
              <w:spacing w:line="278" w:lineRule="exact"/>
              <w:jc w:val="both"/>
            </w:pPr>
            <w:r>
              <w:rPr>
                <w:rStyle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rsidR="00172389">
        <w:trPr>
          <w:trHeight w:hRule="exact" w:val="1507"/>
          <w:jc w:val="center"/>
        </w:trPr>
        <w:tc>
          <w:tcPr>
            <w:tcW w:w="1757" w:type="dxa"/>
            <w:tcBorders>
              <w:top w:val="single" w:sz="4" w:space="0" w:color="auto"/>
              <w:left w:val="single" w:sz="4" w:space="0" w:color="auto"/>
            </w:tcBorders>
            <w:shd w:val="clear" w:color="auto" w:fill="FFFFFF"/>
          </w:tcPr>
          <w:p w:rsidR="00172389" w:rsidRDefault="002E0257">
            <w:pPr>
              <w:pStyle w:val="22"/>
              <w:framePr w:w="9355" w:wrap="notBeside" w:vAnchor="text" w:hAnchor="text" w:xAlign="center" w:y="1"/>
              <w:shd w:val="clear" w:color="auto" w:fill="auto"/>
              <w:spacing w:line="240" w:lineRule="exact"/>
              <w:jc w:val="center"/>
            </w:pPr>
            <w:r>
              <w:rPr>
                <w:rStyle w:val="24"/>
              </w:rPr>
              <w:t>1.2.6</w:t>
            </w:r>
          </w:p>
        </w:tc>
        <w:tc>
          <w:tcPr>
            <w:tcW w:w="759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355" w:wrap="notBeside" w:vAnchor="text" w:hAnchor="text" w:xAlign="center" w:y="1"/>
              <w:shd w:val="clear" w:color="auto" w:fill="auto"/>
              <w:spacing w:line="274" w:lineRule="exact"/>
              <w:jc w:val="both"/>
            </w:pPr>
            <w:r>
              <w:rPr>
                <w:rStyle w:val="24"/>
              </w:rPr>
              <w:t>Уметь переносить знания в познавательную и практическую области жизнедеятельности;</w:t>
            </w:r>
          </w:p>
          <w:p w:rsidR="00172389" w:rsidRDefault="002E0257">
            <w:pPr>
              <w:pStyle w:val="22"/>
              <w:framePr w:w="9355" w:wrap="notBeside" w:vAnchor="text" w:hAnchor="text" w:xAlign="center" w:y="1"/>
              <w:shd w:val="clear" w:color="auto" w:fill="auto"/>
              <w:spacing w:line="274" w:lineRule="exact"/>
              <w:jc w:val="left"/>
            </w:pPr>
            <w:r>
              <w:rPr>
                <w:rStyle w:val="24"/>
              </w:rPr>
              <w:t>уметь интегрировать знания из разных предметных областей; осуществлять целенаправленный поиск переноса средств и способов действия в профессиональную среду</w:t>
            </w:r>
          </w:p>
        </w:tc>
      </w:tr>
      <w:tr w:rsidR="00172389">
        <w:trPr>
          <w:trHeight w:hRule="exact" w:val="2333"/>
          <w:jc w:val="center"/>
        </w:trPr>
        <w:tc>
          <w:tcPr>
            <w:tcW w:w="1757" w:type="dxa"/>
            <w:tcBorders>
              <w:top w:val="single" w:sz="4" w:space="0" w:color="auto"/>
              <w:left w:val="single" w:sz="4" w:space="0" w:color="auto"/>
            </w:tcBorders>
            <w:shd w:val="clear" w:color="auto" w:fill="FFFFFF"/>
          </w:tcPr>
          <w:p w:rsidR="00172389" w:rsidRDefault="002E0257">
            <w:pPr>
              <w:pStyle w:val="22"/>
              <w:framePr w:w="9355" w:wrap="notBeside" w:vAnchor="text" w:hAnchor="text" w:xAlign="center" w:y="1"/>
              <w:shd w:val="clear" w:color="auto" w:fill="auto"/>
              <w:spacing w:line="240" w:lineRule="exact"/>
              <w:jc w:val="center"/>
            </w:pPr>
            <w:r>
              <w:rPr>
                <w:rStyle w:val="24"/>
              </w:rPr>
              <w:t>1.2.7</w:t>
            </w:r>
          </w:p>
        </w:tc>
        <w:tc>
          <w:tcPr>
            <w:tcW w:w="759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355" w:wrap="notBeside" w:vAnchor="text" w:hAnchor="text" w:xAlign="center" w:y="1"/>
              <w:shd w:val="clear" w:color="auto" w:fill="auto"/>
              <w:spacing w:line="274" w:lineRule="exact"/>
              <w:jc w:val="left"/>
            </w:pPr>
            <w:r>
              <w:rPr>
                <w:rStyle w:val="24"/>
              </w:rPr>
              <w:t>Способность и готовность к самостоятельному поиску методов решения практических задач, применению различных методов познания; ставить и формулировать собственные задачи в образовательной деятельности и жизненных ситуациях;</w:t>
            </w:r>
          </w:p>
          <w:p w:rsidR="00172389" w:rsidRDefault="002E0257">
            <w:pPr>
              <w:pStyle w:val="22"/>
              <w:framePr w:w="9355" w:wrap="notBeside" w:vAnchor="text" w:hAnchor="text" w:xAlign="center" w:y="1"/>
              <w:shd w:val="clear" w:color="auto" w:fill="auto"/>
              <w:spacing w:line="274" w:lineRule="exact"/>
              <w:jc w:val="left"/>
            </w:pPr>
            <w:r>
              <w:rPr>
                <w:rStyle w:val="24"/>
              </w:rPr>
              <w:t>ставить проблемы и задачи, допускающие альтернативные решения; выдвигать новые идеи, предлагать оригинальные подходы и решения; разрабатывать план решения проблемы с учетом анализа имеющихся материальных и нематериальных ресурсов</w:t>
            </w:r>
          </w:p>
        </w:tc>
      </w:tr>
      <w:tr w:rsidR="00172389">
        <w:trPr>
          <w:trHeight w:hRule="exact" w:val="398"/>
          <w:jc w:val="center"/>
        </w:trPr>
        <w:tc>
          <w:tcPr>
            <w:tcW w:w="1757" w:type="dxa"/>
            <w:tcBorders>
              <w:top w:val="single" w:sz="4" w:space="0" w:color="auto"/>
              <w:left w:val="single" w:sz="4" w:space="0" w:color="auto"/>
            </w:tcBorders>
            <w:shd w:val="clear" w:color="auto" w:fill="FFFFFF"/>
            <w:vAlign w:val="bottom"/>
          </w:tcPr>
          <w:p w:rsidR="00172389" w:rsidRDefault="002E0257">
            <w:pPr>
              <w:pStyle w:val="22"/>
              <w:framePr w:w="9355" w:wrap="notBeside" w:vAnchor="text" w:hAnchor="text" w:xAlign="center" w:y="1"/>
              <w:shd w:val="clear" w:color="auto" w:fill="auto"/>
              <w:spacing w:line="240" w:lineRule="exact"/>
              <w:jc w:val="center"/>
            </w:pPr>
            <w:r>
              <w:rPr>
                <w:rStyle w:val="24"/>
              </w:rPr>
              <w:t>1.3</w:t>
            </w:r>
          </w:p>
        </w:tc>
        <w:tc>
          <w:tcPr>
            <w:tcW w:w="759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355" w:wrap="notBeside" w:vAnchor="text" w:hAnchor="text" w:xAlign="center" w:y="1"/>
              <w:shd w:val="clear" w:color="auto" w:fill="auto"/>
              <w:spacing w:line="240" w:lineRule="exact"/>
              <w:jc w:val="both"/>
            </w:pPr>
            <w:r>
              <w:rPr>
                <w:rStyle w:val="28"/>
              </w:rPr>
              <w:t>Работа с информацией</w:t>
            </w:r>
          </w:p>
        </w:tc>
      </w:tr>
      <w:tr w:rsidR="00172389">
        <w:trPr>
          <w:trHeight w:hRule="exact" w:val="950"/>
          <w:jc w:val="center"/>
        </w:trPr>
        <w:tc>
          <w:tcPr>
            <w:tcW w:w="1757" w:type="dxa"/>
            <w:tcBorders>
              <w:top w:val="single" w:sz="4" w:space="0" w:color="auto"/>
              <w:left w:val="single" w:sz="4" w:space="0" w:color="auto"/>
            </w:tcBorders>
            <w:shd w:val="clear" w:color="auto" w:fill="FFFFFF"/>
          </w:tcPr>
          <w:p w:rsidR="00172389" w:rsidRDefault="002E0257">
            <w:pPr>
              <w:pStyle w:val="22"/>
              <w:framePr w:w="9355" w:wrap="notBeside" w:vAnchor="text" w:hAnchor="text" w:xAlign="center" w:y="1"/>
              <w:shd w:val="clear" w:color="auto" w:fill="auto"/>
              <w:spacing w:line="240" w:lineRule="exact"/>
              <w:jc w:val="center"/>
            </w:pPr>
            <w:r>
              <w:rPr>
                <w:rStyle w:val="24"/>
              </w:rPr>
              <w:t>1.3.1</w:t>
            </w:r>
          </w:p>
        </w:tc>
        <w:tc>
          <w:tcPr>
            <w:tcW w:w="759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355" w:wrap="notBeside" w:vAnchor="text" w:hAnchor="text" w:xAlign="center" w:y="1"/>
              <w:shd w:val="clear" w:color="auto" w:fill="auto"/>
              <w:spacing w:line="278" w:lineRule="exact"/>
              <w:jc w:val="both"/>
            </w:pPr>
            <w:r>
              <w:rPr>
                <w:rStyle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tc>
      </w:tr>
      <w:tr w:rsidR="00172389">
        <w:trPr>
          <w:trHeight w:hRule="exact" w:val="955"/>
          <w:jc w:val="center"/>
        </w:trPr>
        <w:tc>
          <w:tcPr>
            <w:tcW w:w="1757" w:type="dxa"/>
            <w:tcBorders>
              <w:top w:val="single" w:sz="4" w:space="0" w:color="auto"/>
              <w:left w:val="single" w:sz="4" w:space="0" w:color="auto"/>
            </w:tcBorders>
            <w:shd w:val="clear" w:color="auto" w:fill="FFFFFF"/>
          </w:tcPr>
          <w:p w:rsidR="00172389" w:rsidRDefault="002E0257">
            <w:pPr>
              <w:pStyle w:val="22"/>
              <w:framePr w:w="9355" w:wrap="notBeside" w:vAnchor="text" w:hAnchor="text" w:xAlign="center" w:y="1"/>
              <w:shd w:val="clear" w:color="auto" w:fill="auto"/>
              <w:spacing w:line="240" w:lineRule="exact"/>
              <w:jc w:val="center"/>
            </w:pPr>
            <w:r>
              <w:rPr>
                <w:rStyle w:val="24"/>
              </w:rPr>
              <w:t>1.3.2</w:t>
            </w:r>
          </w:p>
        </w:tc>
        <w:tc>
          <w:tcPr>
            <w:tcW w:w="759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355" w:wrap="notBeside" w:vAnchor="text" w:hAnchor="text" w:xAlign="center" w:y="1"/>
              <w:shd w:val="clear" w:color="auto" w:fill="auto"/>
              <w:spacing w:line="274" w:lineRule="exact"/>
              <w:jc w:val="both"/>
            </w:pPr>
            <w:r>
              <w:rPr>
                <w:rStyle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tc>
      </w:tr>
      <w:tr w:rsidR="00172389">
        <w:trPr>
          <w:trHeight w:hRule="exact" w:val="672"/>
          <w:jc w:val="center"/>
        </w:trPr>
        <w:tc>
          <w:tcPr>
            <w:tcW w:w="1757" w:type="dxa"/>
            <w:tcBorders>
              <w:top w:val="single" w:sz="4" w:space="0" w:color="auto"/>
              <w:left w:val="single" w:sz="4" w:space="0" w:color="auto"/>
            </w:tcBorders>
            <w:shd w:val="clear" w:color="auto" w:fill="FFFFFF"/>
          </w:tcPr>
          <w:p w:rsidR="00172389" w:rsidRDefault="002E0257">
            <w:pPr>
              <w:pStyle w:val="22"/>
              <w:framePr w:w="9355" w:wrap="notBeside" w:vAnchor="text" w:hAnchor="text" w:xAlign="center" w:y="1"/>
              <w:shd w:val="clear" w:color="auto" w:fill="auto"/>
              <w:spacing w:line="240" w:lineRule="exact"/>
              <w:jc w:val="center"/>
            </w:pPr>
            <w:r>
              <w:rPr>
                <w:rStyle w:val="24"/>
              </w:rPr>
              <w:t>1.3.3</w:t>
            </w:r>
          </w:p>
        </w:tc>
        <w:tc>
          <w:tcPr>
            <w:tcW w:w="759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355" w:wrap="notBeside" w:vAnchor="text" w:hAnchor="text" w:xAlign="center" w:y="1"/>
              <w:shd w:val="clear" w:color="auto" w:fill="auto"/>
              <w:spacing w:line="278" w:lineRule="exact"/>
              <w:jc w:val="both"/>
            </w:pPr>
            <w:r>
              <w:rPr>
                <w:rStyle w:val="24"/>
              </w:rPr>
              <w:t>Оценивать достоверность, легитимность информации, ее соответствие правовым и морально-этическим нормам</w:t>
            </w:r>
          </w:p>
        </w:tc>
      </w:tr>
      <w:tr w:rsidR="00172389">
        <w:trPr>
          <w:trHeight w:hRule="exact" w:val="1512"/>
          <w:jc w:val="center"/>
        </w:trPr>
        <w:tc>
          <w:tcPr>
            <w:tcW w:w="1757" w:type="dxa"/>
            <w:tcBorders>
              <w:top w:val="single" w:sz="4" w:space="0" w:color="auto"/>
              <w:left w:val="single" w:sz="4" w:space="0" w:color="auto"/>
              <w:bottom w:val="single" w:sz="4" w:space="0" w:color="auto"/>
            </w:tcBorders>
            <w:shd w:val="clear" w:color="auto" w:fill="FFFFFF"/>
          </w:tcPr>
          <w:p w:rsidR="00172389" w:rsidRDefault="002E0257">
            <w:pPr>
              <w:pStyle w:val="22"/>
              <w:framePr w:w="9355" w:wrap="notBeside" w:vAnchor="text" w:hAnchor="text" w:xAlign="center" w:y="1"/>
              <w:shd w:val="clear" w:color="auto" w:fill="auto"/>
              <w:spacing w:line="240" w:lineRule="exact"/>
              <w:jc w:val="center"/>
            </w:pPr>
            <w:r>
              <w:rPr>
                <w:rStyle w:val="24"/>
              </w:rPr>
              <w:t>1.3.4</w:t>
            </w:r>
          </w:p>
        </w:tc>
        <w:tc>
          <w:tcPr>
            <w:tcW w:w="7598" w:type="dxa"/>
            <w:tcBorders>
              <w:top w:val="single" w:sz="4" w:space="0" w:color="auto"/>
              <w:left w:val="single" w:sz="4" w:space="0" w:color="auto"/>
              <w:bottom w:val="single" w:sz="4" w:space="0" w:color="auto"/>
              <w:right w:val="single" w:sz="4" w:space="0" w:color="auto"/>
            </w:tcBorders>
            <w:shd w:val="clear" w:color="auto" w:fill="FFFFFF"/>
            <w:vAlign w:val="bottom"/>
          </w:tcPr>
          <w:p w:rsidR="00172389" w:rsidRDefault="002E0257">
            <w:pPr>
              <w:pStyle w:val="22"/>
              <w:framePr w:w="9355" w:wrap="notBeside" w:vAnchor="text" w:hAnchor="text" w:xAlign="center" w:y="1"/>
              <w:shd w:val="clear" w:color="auto" w:fill="auto"/>
              <w:spacing w:line="274" w:lineRule="exact"/>
              <w:jc w:val="both"/>
            </w:pPr>
            <w:r>
              <w:rPr>
                <w:rStyle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r>
    </w:tbl>
    <w:p w:rsidR="00172389" w:rsidRDefault="00172389">
      <w:pPr>
        <w:framePr w:w="9355"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57"/>
        <w:gridCol w:w="7598"/>
      </w:tblGrid>
      <w:tr w:rsidR="00172389">
        <w:trPr>
          <w:trHeight w:hRule="exact" w:val="682"/>
          <w:jc w:val="center"/>
        </w:trPr>
        <w:tc>
          <w:tcPr>
            <w:tcW w:w="1757" w:type="dxa"/>
            <w:tcBorders>
              <w:top w:val="single" w:sz="4" w:space="0" w:color="auto"/>
              <w:left w:val="single" w:sz="4" w:space="0" w:color="auto"/>
            </w:tcBorders>
            <w:shd w:val="clear" w:color="auto" w:fill="FFFFFF"/>
          </w:tcPr>
          <w:p w:rsidR="00172389" w:rsidRDefault="002E0257">
            <w:pPr>
              <w:pStyle w:val="22"/>
              <w:framePr w:w="9355" w:wrap="notBeside" w:vAnchor="text" w:hAnchor="text" w:xAlign="center" w:y="1"/>
              <w:shd w:val="clear" w:color="auto" w:fill="auto"/>
              <w:spacing w:line="240" w:lineRule="exact"/>
              <w:jc w:val="center"/>
            </w:pPr>
            <w:r>
              <w:rPr>
                <w:rStyle w:val="24"/>
              </w:rPr>
              <w:lastRenderedPageBreak/>
              <w:t>1.3.5</w:t>
            </w:r>
          </w:p>
        </w:tc>
        <w:tc>
          <w:tcPr>
            <w:tcW w:w="759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355" w:wrap="notBeside" w:vAnchor="text" w:hAnchor="text" w:xAlign="center" w:y="1"/>
              <w:shd w:val="clear" w:color="auto" w:fill="auto"/>
              <w:spacing w:line="278" w:lineRule="exact"/>
              <w:jc w:val="left"/>
            </w:pPr>
            <w:r>
              <w:rPr>
                <w:rStyle w:val="24"/>
              </w:rPr>
              <w:t>Владеть навыками распознавания и защиты информации, информационной безопасности личности</w:t>
            </w:r>
          </w:p>
        </w:tc>
      </w:tr>
      <w:tr w:rsidR="00172389">
        <w:trPr>
          <w:trHeight w:hRule="exact" w:val="403"/>
          <w:jc w:val="center"/>
        </w:trPr>
        <w:tc>
          <w:tcPr>
            <w:tcW w:w="1757" w:type="dxa"/>
            <w:tcBorders>
              <w:top w:val="single" w:sz="4" w:space="0" w:color="auto"/>
              <w:lef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40" w:lineRule="exact"/>
              <w:jc w:val="center"/>
            </w:pPr>
            <w:r>
              <w:rPr>
                <w:rStyle w:val="24"/>
              </w:rPr>
              <w:t>2</w:t>
            </w:r>
          </w:p>
        </w:tc>
        <w:tc>
          <w:tcPr>
            <w:tcW w:w="759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40" w:lineRule="exact"/>
              <w:jc w:val="left"/>
            </w:pPr>
            <w:r>
              <w:rPr>
                <w:rStyle w:val="28"/>
              </w:rPr>
              <w:t>Коммуникативные УУД</w:t>
            </w:r>
          </w:p>
        </w:tc>
      </w:tr>
      <w:tr w:rsidR="00172389">
        <w:trPr>
          <w:trHeight w:hRule="exact" w:val="398"/>
          <w:jc w:val="center"/>
        </w:trPr>
        <w:tc>
          <w:tcPr>
            <w:tcW w:w="1757" w:type="dxa"/>
            <w:tcBorders>
              <w:top w:val="single" w:sz="4" w:space="0" w:color="auto"/>
              <w:left w:val="single" w:sz="4" w:space="0" w:color="auto"/>
            </w:tcBorders>
            <w:shd w:val="clear" w:color="auto" w:fill="FFFFFF"/>
            <w:vAlign w:val="bottom"/>
          </w:tcPr>
          <w:p w:rsidR="00172389" w:rsidRDefault="002E0257">
            <w:pPr>
              <w:pStyle w:val="22"/>
              <w:framePr w:w="9355" w:wrap="notBeside" w:vAnchor="text" w:hAnchor="text" w:xAlign="center" w:y="1"/>
              <w:shd w:val="clear" w:color="auto" w:fill="auto"/>
              <w:spacing w:line="240" w:lineRule="exact"/>
              <w:jc w:val="center"/>
            </w:pPr>
            <w:r>
              <w:rPr>
                <w:rStyle w:val="24"/>
              </w:rPr>
              <w:t>2.1</w:t>
            </w:r>
          </w:p>
        </w:tc>
        <w:tc>
          <w:tcPr>
            <w:tcW w:w="759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30" w:lineRule="exact"/>
              <w:jc w:val="left"/>
            </w:pPr>
            <w:r>
              <w:rPr>
                <w:rStyle w:val="2115pt"/>
              </w:rPr>
              <w:t>Общение</w:t>
            </w:r>
          </w:p>
        </w:tc>
      </w:tr>
      <w:tr w:rsidR="00172389">
        <w:trPr>
          <w:trHeight w:hRule="exact" w:val="677"/>
          <w:jc w:val="center"/>
        </w:trPr>
        <w:tc>
          <w:tcPr>
            <w:tcW w:w="1757" w:type="dxa"/>
            <w:tcBorders>
              <w:top w:val="single" w:sz="4" w:space="0" w:color="auto"/>
              <w:lef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40" w:lineRule="exact"/>
              <w:jc w:val="center"/>
            </w:pPr>
            <w:r>
              <w:rPr>
                <w:rStyle w:val="24"/>
              </w:rPr>
              <w:t>2.1.1</w:t>
            </w:r>
          </w:p>
        </w:tc>
        <w:tc>
          <w:tcPr>
            <w:tcW w:w="759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74" w:lineRule="exact"/>
              <w:jc w:val="left"/>
            </w:pPr>
            <w:r>
              <w:rPr>
                <w:rStyle w:val="24"/>
              </w:rPr>
              <w:t>Осуществлять коммуникации во всех сферах жизни; владеть различными способами общения и взаимодействия</w:t>
            </w:r>
          </w:p>
        </w:tc>
      </w:tr>
      <w:tr w:rsidR="00172389">
        <w:trPr>
          <w:trHeight w:hRule="exact" w:val="677"/>
          <w:jc w:val="center"/>
        </w:trPr>
        <w:tc>
          <w:tcPr>
            <w:tcW w:w="1757" w:type="dxa"/>
            <w:tcBorders>
              <w:top w:val="single" w:sz="4" w:space="0" w:color="auto"/>
              <w:lef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40" w:lineRule="exact"/>
              <w:jc w:val="center"/>
            </w:pPr>
            <w:r>
              <w:rPr>
                <w:rStyle w:val="24"/>
              </w:rPr>
              <w:t>2.1.2</w:t>
            </w:r>
          </w:p>
        </w:tc>
        <w:tc>
          <w:tcPr>
            <w:tcW w:w="759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355" w:wrap="notBeside" w:vAnchor="text" w:hAnchor="text" w:xAlign="center" w:y="1"/>
              <w:shd w:val="clear" w:color="auto" w:fill="auto"/>
              <w:spacing w:line="274" w:lineRule="exact"/>
              <w:jc w:val="left"/>
            </w:pPr>
            <w:r>
              <w:rPr>
                <w:rStyle w:val="24"/>
              </w:rPr>
              <w:t>Развернуто и логично излагать свою точку зрения с использованием языковых средств</w:t>
            </w:r>
          </w:p>
        </w:tc>
      </w:tr>
      <w:tr w:rsidR="00172389">
        <w:trPr>
          <w:trHeight w:hRule="exact" w:val="398"/>
          <w:jc w:val="center"/>
        </w:trPr>
        <w:tc>
          <w:tcPr>
            <w:tcW w:w="1757" w:type="dxa"/>
            <w:tcBorders>
              <w:top w:val="single" w:sz="4" w:space="0" w:color="auto"/>
              <w:left w:val="single" w:sz="4" w:space="0" w:color="auto"/>
            </w:tcBorders>
            <w:shd w:val="clear" w:color="auto" w:fill="FFFFFF"/>
            <w:vAlign w:val="bottom"/>
          </w:tcPr>
          <w:p w:rsidR="00172389" w:rsidRDefault="002E0257">
            <w:pPr>
              <w:pStyle w:val="22"/>
              <w:framePr w:w="9355" w:wrap="notBeside" w:vAnchor="text" w:hAnchor="text" w:xAlign="center" w:y="1"/>
              <w:shd w:val="clear" w:color="auto" w:fill="auto"/>
              <w:spacing w:line="240" w:lineRule="exact"/>
              <w:jc w:val="center"/>
            </w:pPr>
            <w:r>
              <w:rPr>
                <w:rStyle w:val="24"/>
              </w:rPr>
              <w:t>2.1.3</w:t>
            </w:r>
          </w:p>
        </w:tc>
        <w:tc>
          <w:tcPr>
            <w:tcW w:w="759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355" w:wrap="notBeside" w:vAnchor="text" w:hAnchor="text" w:xAlign="center" w:y="1"/>
              <w:shd w:val="clear" w:color="auto" w:fill="auto"/>
              <w:spacing w:line="240" w:lineRule="exact"/>
              <w:jc w:val="left"/>
            </w:pPr>
            <w:r>
              <w:rPr>
                <w:rStyle w:val="24"/>
              </w:rPr>
              <w:t>Аргументированно вести диалог</w:t>
            </w:r>
          </w:p>
        </w:tc>
      </w:tr>
      <w:tr w:rsidR="00172389">
        <w:trPr>
          <w:trHeight w:hRule="exact" w:val="398"/>
          <w:jc w:val="center"/>
        </w:trPr>
        <w:tc>
          <w:tcPr>
            <w:tcW w:w="1757" w:type="dxa"/>
            <w:tcBorders>
              <w:top w:val="single" w:sz="4" w:space="0" w:color="auto"/>
              <w:left w:val="single" w:sz="4" w:space="0" w:color="auto"/>
            </w:tcBorders>
            <w:shd w:val="clear" w:color="auto" w:fill="FFFFFF"/>
            <w:vAlign w:val="bottom"/>
          </w:tcPr>
          <w:p w:rsidR="00172389" w:rsidRDefault="002E0257">
            <w:pPr>
              <w:pStyle w:val="22"/>
              <w:framePr w:w="9355" w:wrap="notBeside" w:vAnchor="text" w:hAnchor="text" w:xAlign="center" w:y="1"/>
              <w:shd w:val="clear" w:color="auto" w:fill="auto"/>
              <w:spacing w:line="240" w:lineRule="exact"/>
              <w:jc w:val="center"/>
            </w:pPr>
            <w:r>
              <w:rPr>
                <w:rStyle w:val="24"/>
              </w:rPr>
              <w:t>3</w:t>
            </w:r>
          </w:p>
        </w:tc>
        <w:tc>
          <w:tcPr>
            <w:tcW w:w="759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355" w:wrap="notBeside" w:vAnchor="text" w:hAnchor="text" w:xAlign="center" w:y="1"/>
              <w:shd w:val="clear" w:color="auto" w:fill="auto"/>
              <w:spacing w:line="240" w:lineRule="exact"/>
              <w:jc w:val="left"/>
            </w:pPr>
            <w:r>
              <w:rPr>
                <w:rStyle w:val="28"/>
              </w:rPr>
              <w:t>Регулятивные УУД</w:t>
            </w:r>
          </w:p>
        </w:tc>
      </w:tr>
      <w:tr w:rsidR="00172389">
        <w:trPr>
          <w:trHeight w:hRule="exact" w:val="403"/>
          <w:jc w:val="center"/>
        </w:trPr>
        <w:tc>
          <w:tcPr>
            <w:tcW w:w="1757" w:type="dxa"/>
            <w:tcBorders>
              <w:top w:val="single" w:sz="4" w:space="0" w:color="auto"/>
              <w:left w:val="single" w:sz="4" w:space="0" w:color="auto"/>
            </w:tcBorders>
            <w:shd w:val="clear" w:color="auto" w:fill="FFFFFF"/>
            <w:vAlign w:val="bottom"/>
          </w:tcPr>
          <w:p w:rsidR="00172389" w:rsidRDefault="002E0257">
            <w:pPr>
              <w:pStyle w:val="22"/>
              <w:framePr w:w="9355" w:wrap="notBeside" w:vAnchor="text" w:hAnchor="text" w:xAlign="center" w:y="1"/>
              <w:shd w:val="clear" w:color="auto" w:fill="auto"/>
              <w:spacing w:line="240" w:lineRule="exact"/>
              <w:jc w:val="center"/>
            </w:pPr>
            <w:r>
              <w:rPr>
                <w:rStyle w:val="24"/>
              </w:rPr>
              <w:t>3.1</w:t>
            </w:r>
          </w:p>
        </w:tc>
        <w:tc>
          <w:tcPr>
            <w:tcW w:w="759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355" w:wrap="notBeside" w:vAnchor="text" w:hAnchor="text" w:xAlign="center" w:y="1"/>
              <w:shd w:val="clear" w:color="auto" w:fill="auto"/>
              <w:spacing w:line="230" w:lineRule="exact"/>
              <w:jc w:val="left"/>
            </w:pPr>
            <w:r>
              <w:rPr>
                <w:rStyle w:val="2115pt"/>
              </w:rPr>
              <w:t>Самоорганизация</w:t>
            </w:r>
          </w:p>
        </w:tc>
      </w:tr>
      <w:tr w:rsidR="00172389">
        <w:trPr>
          <w:trHeight w:hRule="exact" w:val="1229"/>
          <w:jc w:val="center"/>
        </w:trPr>
        <w:tc>
          <w:tcPr>
            <w:tcW w:w="1757" w:type="dxa"/>
            <w:tcBorders>
              <w:top w:val="single" w:sz="4" w:space="0" w:color="auto"/>
              <w:left w:val="single" w:sz="4" w:space="0" w:color="auto"/>
            </w:tcBorders>
            <w:shd w:val="clear" w:color="auto" w:fill="FFFFFF"/>
          </w:tcPr>
          <w:p w:rsidR="00172389" w:rsidRDefault="002E0257">
            <w:pPr>
              <w:pStyle w:val="22"/>
              <w:framePr w:w="9355" w:wrap="notBeside" w:vAnchor="text" w:hAnchor="text" w:xAlign="center" w:y="1"/>
              <w:shd w:val="clear" w:color="auto" w:fill="auto"/>
              <w:spacing w:line="240" w:lineRule="exact"/>
              <w:jc w:val="center"/>
            </w:pPr>
            <w:r>
              <w:rPr>
                <w:rStyle w:val="24"/>
              </w:rPr>
              <w:t>3.1.1</w:t>
            </w:r>
          </w:p>
        </w:tc>
        <w:tc>
          <w:tcPr>
            <w:tcW w:w="759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355" w:wrap="notBeside" w:vAnchor="text" w:hAnchor="text" w:xAlign="center" w:y="1"/>
              <w:shd w:val="clear" w:color="auto" w:fill="auto"/>
              <w:spacing w:line="274" w:lineRule="exact"/>
              <w:jc w:val="left"/>
            </w:pPr>
            <w:r>
              <w:rPr>
                <w:rStyle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давать оценку новым ситуациям</w:t>
            </w:r>
          </w:p>
        </w:tc>
      </w:tr>
      <w:tr w:rsidR="00172389">
        <w:trPr>
          <w:trHeight w:hRule="exact" w:val="2054"/>
          <w:jc w:val="center"/>
        </w:trPr>
        <w:tc>
          <w:tcPr>
            <w:tcW w:w="1757" w:type="dxa"/>
            <w:tcBorders>
              <w:top w:val="single" w:sz="4" w:space="0" w:color="auto"/>
              <w:left w:val="single" w:sz="4" w:space="0" w:color="auto"/>
            </w:tcBorders>
            <w:shd w:val="clear" w:color="auto" w:fill="FFFFFF"/>
          </w:tcPr>
          <w:p w:rsidR="00172389" w:rsidRDefault="002E0257">
            <w:pPr>
              <w:pStyle w:val="22"/>
              <w:framePr w:w="9355" w:wrap="notBeside" w:vAnchor="text" w:hAnchor="text" w:xAlign="center" w:y="1"/>
              <w:shd w:val="clear" w:color="auto" w:fill="auto"/>
              <w:spacing w:line="240" w:lineRule="exact"/>
              <w:jc w:val="center"/>
            </w:pPr>
            <w:r>
              <w:rPr>
                <w:rStyle w:val="24"/>
              </w:rPr>
              <w:t>3.1.2</w:t>
            </w:r>
          </w:p>
        </w:tc>
        <w:tc>
          <w:tcPr>
            <w:tcW w:w="759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355" w:wrap="notBeside" w:vAnchor="text" w:hAnchor="text" w:xAlign="center" w:y="1"/>
              <w:shd w:val="clear" w:color="auto" w:fill="auto"/>
              <w:spacing w:line="274" w:lineRule="exact"/>
              <w:jc w:val="left"/>
            </w:pPr>
            <w:r>
              <w:rPr>
                <w:rStyle w:val="24"/>
              </w:rPr>
              <w:t>Самостоятельно составлять план решения проблемы с учетом имеющихся ресурсов, собственных возможностей и предпочтений; делать осознанный выбор, аргументировать его, брать ответственность за решение;</w:t>
            </w:r>
          </w:p>
          <w:p w:rsidR="00172389" w:rsidRDefault="002E0257">
            <w:pPr>
              <w:pStyle w:val="22"/>
              <w:framePr w:w="9355" w:wrap="notBeside" w:vAnchor="text" w:hAnchor="text" w:xAlign="center" w:y="1"/>
              <w:shd w:val="clear" w:color="auto" w:fill="auto"/>
              <w:spacing w:line="274" w:lineRule="exact"/>
              <w:jc w:val="left"/>
            </w:pPr>
            <w:r>
              <w:rPr>
                <w:rStyle w:val="24"/>
              </w:rPr>
              <w:t>оценивать приобретенный опыт;</w:t>
            </w:r>
          </w:p>
          <w:p w:rsidR="00172389" w:rsidRDefault="002E0257">
            <w:pPr>
              <w:pStyle w:val="22"/>
              <w:framePr w:w="9355" w:wrap="notBeside" w:vAnchor="text" w:hAnchor="text" w:xAlign="center" w:y="1"/>
              <w:shd w:val="clear" w:color="auto" w:fill="auto"/>
              <w:spacing w:line="274" w:lineRule="exact"/>
              <w:jc w:val="left"/>
            </w:pPr>
            <w:r>
              <w:rPr>
                <w:rStyle w:val="24"/>
              </w:rPr>
              <w:t>способствовать формированию и проявлению широкой эрудиции в разных областях знаний</w:t>
            </w:r>
          </w:p>
        </w:tc>
      </w:tr>
      <w:tr w:rsidR="00172389">
        <w:trPr>
          <w:trHeight w:hRule="exact" w:val="398"/>
          <w:jc w:val="center"/>
        </w:trPr>
        <w:tc>
          <w:tcPr>
            <w:tcW w:w="1757" w:type="dxa"/>
            <w:tcBorders>
              <w:top w:val="single" w:sz="4" w:space="0" w:color="auto"/>
              <w:left w:val="single" w:sz="4" w:space="0" w:color="auto"/>
            </w:tcBorders>
            <w:shd w:val="clear" w:color="auto" w:fill="FFFFFF"/>
            <w:vAlign w:val="bottom"/>
          </w:tcPr>
          <w:p w:rsidR="00172389" w:rsidRDefault="002E0257">
            <w:pPr>
              <w:pStyle w:val="22"/>
              <w:framePr w:w="9355" w:wrap="notBeside" w:vAnchor="text" w:hAnchor="text" w:xAlign="center" w:y="1"/>
              <w:shd w:val="clear" w:color="auto" w:fill="auto"/>
              <w:spacing w:line="240" w:lineRule="exact"/>
              <w:jc w:val="center"/>
            </w:pPr>
            <w:r>
              <w:rPr>
                <w:rStyle w:val="24"/>
              </w:rPr>
              <w:t>3.2</w:t>
            </w:r>
          </w:p>
        </w:tc>
        <w:tc>
          <w:tcPr>
            <w:tcW w:w="759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355" w:wrap="notBeside" w:vAnchor="text" w:hAnchor="text" w:xAlign="center" w:y="1"/>
              <w:shd w:val="clear" w:color="auto" w:fill="auto"/>
              <w:spacing w:line="230" w:lineRule="exact"/>
              <w:jc w:val="left"/>
            </w:pPr>
            <w:r>
              <w:rPr>
                <w:rStyle w:val="2115pt"/>
              </w:rPr>
              <w:t>Самоконтроль</w:t>
            </w:r>
          </w:p>
        </w:tc>
      </w:tr>
      <w:tr w:rsidR="00172389">
        <w:trPr>
          <w:trHeight w:hRule="exact" w:val="677"/>
          <w:jc w:val="center"/>
        </w:trPr>
        <w:tc>
          <w:tcPr>
            <w:tcW w:w="1757" w:type="dxa"/>
            <w:tcBorders>
              <w:top w:val="single" w:sz="4" w:space="0" w:color="auto"/>
              <w:left w:val="single" w:sz="4" w:space="0" w:color="auto"/>
            </w:tcBorders>
            <w:shd w:val="clear" w:color="auto" w:fill="FFFFFF"/>
          </w:tcPr>
          <w:p w:rsidR="00172389" w:rsidRDefault="002E0257">
            <w:pPr>
              <w:pStyle w:val="22"/>
              <w:framePr w:w="9355" w:wrap="notBeside" w:vAnchor="text" w:hAnchor="text" w:xAlign="center" w:y="1"/>
              <w:shd w:val="clear" w:color="auto" w:fill="auto"/>
              <w:spacing w:line="240" w:lineRule="exact"/>
              <w:jc w:val="center"/>
            </w:pPr>
            <w:r>
              <w:rPr>
                <w:rStyle w:val="24"/>
              </w:rPr>
              <w:t>3.2.1</w:t>
            </w:r>
          </w:p>
        </w:tc>
        <w:tc>
          <w:tcPr>
            <w:tcW w:w="759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355" w:wrap="notBeside" w:vAnchor="text" w:hAnchor="text" w:xAlign="center" w:y="1"/>
              <w:shd w:val="clear" w:color="auto" w:fill="auto"/>
              <w:spacing w:line="278" w:lineRule="exact"/>
              <w:jc w:val="left"/>
            </w:pPr>
            <w:r>
              <w:rPr>
                <w:rStyle w:val="24"/>
              </w:rPr>
              <w:t>Давать оценку новым ситуациям, вносить коррективы в деятельность, оценивать соответствие результатов целям</w:t>
            </w:r>
          </w:p>
        </w:tc>
      </w:tr>
      <w:tr w:rsidR="00172389">
        <w:trPr>
          <w:trHeight w:hRule="exact" w:val="2059"/>
          <w:jc w:val="center"/>
        </w:trPr>
        <w:tc>
          <w:tcPr>
            <w:tcW w:w="1757" w:type="dxa"/>
            <w:tcBorders>
              <w:top w:val="single" w:sz="4" w:space="0" w:color="auto"/>
              <w:left w:val="single" w:sz="4" w:space="0" w:color="auto"/>
            </w:tcBorders>
            <w:shd w:val="clear" w:color="auto" w:fill="FFFFFF"/>
          </w:tcPr>
          <w:p w:rsidR="00172389" w:rsidRDefault="002E0257">
            <w:pPr>
              <w:pStyle w:val="22"/>
              <w:framePr w:w="9355" w:wrap="notBeside" w:vAnchor="text" w:hAnchor="text" w:xAlign="center" w:y="1"/>
              <w:shd w:val="clear" w:color="auto" w:fill="auto"/>
              <w:spacing w:line="240" w:lineRule="exact"/>
              <w:jc w:val="center"/>
            </w:pPr>
            <w:r>
              <w:rPr>
                <w:rStyle w:val="24"/>
              </w:rPr>
              <w:t>3.2.2</w:t>
            </w:r>
          </w:p>
        </w:tc>
        <w:tc>
          <w:tcPr>
            <w:tcW w:w="759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74" w:lineRule="exact"/>
              <w:jc w:val="both"/>
            </w:pPr>
            <w:r>
              <w:rPr>
                <w:rStyle w:val="24"/>
              </w:rPr>
              <w:t>Владеть навыками познавательной рефлексии как осознания совершаемых действий и мыслительных процессов, их результатов и оснований;</w:t>
            </w:r>
          </w:p>
          <w:p w:rsidR="00172389" w:rsidRDefault="002E0257">
            <w:pPr>
              <w:pStyle w:val="22"/>
              <w:framePr w:w="9355" w:wrap="notBeside" w:vAnchor="text" w:hAnchor="text" w:xAlign="center" w:y="1"/>
              <w:shd w:val="clear" w:color="auto" w:fill="auto"/>
              <w:spacing w:line="274" w:lineRule="exact"/>
              <w:jc w:val="left"/>
            </w:pPr>
            <w:r>
              <w:rPr>
                <w:rStyle w:val="24"/>
              </w:rPr>
              <w:t>использовать приемы рефлексии для оценки ситуации, выбора верного решения;</w:t>
            </w:r>
          </w:p>
          <w:p w:rsidR="00172389" w:rsidRDefault="002E0257">
            <w:pPr>
              <w:pStyle w:val="22"/>
              <w:framePr w:w="9355" w:wrap="notBeside" w:vAnchor="text" w:hAnchor="text" w:xAlign="center" w:y="1"/>
              <w:shd w:val="clear" w:color="auto" w:fill="auto"/>
              <w:spacing w:line="274" w:lineRule="exact"/>
              <w:jc w:val="left"/>
            </w:pPr>
            <w:r>
              <w:rPr>
                <w:rStyle w:val="24"/>
              </w:rPr>
              <w:t>уметь оценивать риски и своевременно принимать решения по их снижению</w:t>
            </w:r>
          </w:p>
        </w:tc>
      </w:tr>
      <w:tr w:rsidR="00172389">
        <w:trPr>
          <w:trHeight w:hRule="exact" w:val="2338"/>
          <w:jc w:val="center"/>
        </w:trPr>
        <w:tc>
          <w:tcPr>
            <w:tcW w:w="1757" w:type="dxa"/>
            <w:tcBorders>
              <w:top w:val="single" w:sz="4" w:space="0" w:color="auto"/>
              <w:left w:val="single" w:sz="4" w:space="0" w:color="auto"/>
              <w:bottom w:val="single" w:sz="4" w:space="0" w:color="auto"/>
            </w:tcBorders>
            <w:shd w:val="clear" w:color="auto" w:fill="FFFFFF"/>
          </w:tcPr>
          <w:p w:rsidR="00172389" w:rsidRDefault="002E0257">
            <w:pPr>
              <w:pStyle w:val="22"/>
              <w:framePr w:w="9355" w:wrap="notBeside" w:vAnchor="text" w:hAnchor="text" w:xAlign="center" w:y="1"/>
              <w:shd w:val="clear" w:color="auto" w:fill="auto"/>
              <w:spacing w:line="240" w:lineRule="exact"/>
              <w:jc w:val="center"/>
            </w:pPr>
            <w:r>
              <w:rPr>
                <w:rStyle w:val="24"/>
              </w:rPr>
              <w:t>3.3</w:t>
            </w:r>
          </w:p>
        </w:tc>
        <w:tc>
          <w:tcPr>
            <w:tcW w:w="759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74" w:lineRule="exact"/>
              <w:jc w:val="left"/>
            </w:pPr>
            <w:r>
              <w:rPr>
                <w:rStyle w:val="2115pt"/>
              </w:rPr>
              <w:t xml:space="preserve">Эмоциональный интеллект, предполагающий сформированность: </w:t>
            </w:r>
            <w:r>
              <w:rPr>
                <w:rStyle w:val="24"/>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172389" w:rsidRDefault="002E0257">
            <w:pPr>
              <w:pStyle w:val="22"/>
              <w:framePr w:w="9355" w:wrap="notBeside" w:vAnchor="text" w:hAnchor="text" w:xAlign="center" w:y="1"/>
              <w:shd w:val="clear" w:color="auto" w:fill="auto"/>
              <w:spacing w:line="274" w:lineRule="exact"/>
              <w:jc w:val="both"/>
            </w:pPr>
            <w:r>
              <w:rPr>
                <w:rStyle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tc>
      </w:tr>
    </w:tbl>
    <w:p w:rsidR="00172389" w:rsidRDefault="00172389">
      <w:pPr>
        <w:framePr w:w="9355" w:wrap="notBeside" w:vAnchor="text" w:hAnchor="text" w:xAlign="center" w:y="1"/>
        <w:rPr>
          <w:sz w:val="2"/>
          <w:szCs w:val="2"/>
        </w:rPr>
      </w:pPr>
    </w:p>
    <w:p w:rsidR="00172389" w:rsidRDefault="00172389">
      <w:pPr>
        <w:rPr>
          <w:sz w:val="2"/>
          <w:szCs w:val="2"/>
        </w:rPr>
      </w:pPr>
    </w:p>
    <w:p w:rsidR="00172389" w:rsidRDefault="002E0257">
      <w:pPr>
        <w:pStyle w:val="60"/>
        <w:shd w:val="clear" w:color="auto" w:fill="auto"/>
        <w:spacing w:before="0" w:after="0" w:line="442" w:lineRule="exact"/>
      </w:pPr>
      <w:r>
        <w:t>II. Содержательный раздел</w:t>
      </w:r>
    </w:p>
    <w:p w:rsidR="00172389" w:rsidRDefault="002E0257">
      <w:pPr>
        <w:pStyle w:val="90"/>
        <w:keepNext/>
        <w:keepLines/>
        <w:numPr>
          <w:ilvl w:val="0"/>
          <w:numId w:val="1"/>
        </w:numPr>
        <w:shd w:val="clear" w:color="auto" w:fill="auto"/>
        <w:spacing w:after="0" w:line="442" w:lineRule="exact"/>
        <w:jc w:val="left"/>
      </w:pPr>
      <w:bookmarkStart w:id="4" w:name="bookmark4"/>
      <w:r>
        <w:rPr>
          <w:lang w:val="en-US" w:eastAsia="en-US" w:bidi="en-US"/>
        </w:rPr>
        <w:t xml:space="preserve">1 </w:t>
      </w:r>
      <w:r>
        <w:t>Рабочие программы по учебным предметам</w:t>
      </w:r>
      <w:bookmarkEnd w:id="4"/>
    </w:p>
    <w:p w:rsidR="00172389" w:rsidRDefault="002E0257">
      <w:pPr>
        <w:pStyle w:val="30"/>
        <w:numPr>
          <w:ilvl w:val="0"/>
          <w:numId w:val="9"/>
        </w:numPr>
        <w:shd w:val="clear" w:color="auto" w:fill="auto"/>
        <w:tabs>
          <w:tab w:val="left" w:pos="1445"/>
        </w:tabs>
        <w:spacing w:line="317" w:lineRule="exact"/>
        <w:ind w:firstLine="740"/>
        <w:jc w:val="both"/>
      </w:pPr>
      <w:r>
        <w:t>Рабочая программа по учебному предмету «Русский язык» (базовый уровень).</w:t>
      </w:r>
    </w:p>
    <w:p w:rsidR="00172389" w:rsidRDefault="002E0257">
      <w:pPr>
        <w:pStyle w:val="22"/>
        <w:shd w:val="clear" w:color="auto" w:fill="auto"/>
        <w:spacing w:line="317" w:lineRule="exact"/>
        <w:ind w:firstLine="740"/>
        <w:jc w:val="both"/>
      </w:pPr>
      <w:r>
        <w:t xml:space="preserve">Рабочая программа по учебному предмету «Русский язык» (предметная область «Русский язык и литература») (далее соответственно - программа по русскому языку, </w:t>
      </w:r>
      <w:r>
        <w:lastRenderedPageBreak/>
        <w:t>русский язык) включает пояснительную записку, содержание обучения, планируемые результаты освоения программы по русскому языку.</w:t>
      </w:r>
    </w:p>
    <w:p w:rsidR="00172389" w:rsidRDefault="002E0257">
      <w:pPr>
        <w:pStyle w:val="22"/>
        <w:shd w:val="clear" w:color="auto" w:fill="auto"/>
        <w:spacing w:line="317" w:lineRule="exact"/>
        <w:ind w:firstLine="740"/>
        <w:jc w:val="both"/>
      </w:pPr>
      <w:r>
        <w:t>Пояснительная записка отражает общие цели и задачи изучения русского языка, место в структуре учебного плана, а также подходы к отбору содержания и определению планируемых результатов.</w:t>
      </w:r>
    </w:p>
    <w:p w:rsidR="00172389" w:rsidRDefault="002E0257">
      <w:pPr>
        <w:pStyle w:val="22"/>
        <w:shd w:val="clear" w:color="auto" w:fill="auto"/>
        <w:spacing w:line="317" w:lineRule="exact"/>
        <w:ind w:firstLine="74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172389" w:rsidRDefault="002E0257">
      <w:pPr>
        <w:pStyle w:val="22"/>
        <w:shd w:val="clear" w:color="auto" w:fill="auto"/>
        <w:spacing w:line="317" w:lineRule="exact"/>
        <w:ind w:firstLine="740"/>
        <w:jc w:val="both"/>
      </w:pPr>
      <w:r>
        <w:t>Планируемые результаты освоения программы по русскому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172389" w:rsidRDefault="002E0257">
      <w:pPr>
        <w:pStyle w:val="30"/>
        <w:shd w:val="clear" w:color="auto" w:fill="auto"/>
        <w:spacing w:line="317" w:lineRule="exact"/>
        <w:ind w:firstLine="740"/>
        <w:jc w:val="both"/>
      </w:pPr>
      <w:r>
        <w:t>Пояснительная записка.</w:t>
      </w:r>
    </w:p>
    <w:p w:rsidR="00172389" w:rsidRDefault="002E0257">
      <w:pPr>
        <w:pStyle w:val="22"/>
        <w:shd w:val="clear" w:color="auto" w:fill="auto"/>
        <w:spacing w:line="317" w:lineRule="exact"/>
        <w:ind w:firstLine="740"/>
        <w:jc w:val="both"/>
      </w:pPr>
      <w:r>
        <w:t>Рабочая программа по русскому языку на уровне среднего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российском образовании и активные методики обучения.</w:t>
      </w:r>
    </w:p>
    <w:p w:rsidR="00172389" w:rsidRDefault="002E0257">
      <w:pPr>
        <w:pStyle w:val="22"/>
        <w:shd w:val="clear" w:color="auto" w:fill="auto"/>
        <w:spacing w:line="317" w:lineRule="exact"/>
        <w:ind w:firstLine="740"/>
        <w:jc w:val="both"/>
      </w:pPr>
      <w:r>
        <w:t>Программа по русскому языку позволит учителю:</w:t>
      </w:r>
    </w:p>
    <w:p w:rsidR="00172389" w:rsidRDefault="002E0257">
      <w:pPr>
        <w:pStyle w:val="22"/>
        <w:shd w:val="clear" w:color="auto" w:fill="auto"/>
        <w:spacing w:line="317" w:lineRule="exact"/>
        <w:ind w:firstLine="74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во ФГОС СОО;</w:t>
      </w:r>
    </w:p>
    <w:p w:rsidR="00172389" w:rsidRDefault="002E0257">
      <w:pPr>
        <w:pStyle w:val="22"/>
        <w:shd w:val="clear" w:color="auto" w:fill="auto"/>
        <w:spacing w:line="317" w:lineRule="exact"/>
        <w:ind w:firstLine="740"/>
        <w:jc w:val="both"/>
      </w:pPr>
      <w:r>
        <w:t>определить и структурировать планируемые результаты обучения и содержание русского языка по годам обучения в соответствии со ФГОС СОО;</w:t>
      </w:r>
    </w:p>
    <w:p w:rsidR="00172389" w:rsidRDefault="002E0257">
      <w:pPr>
        <w:pStyle w:val="22"/>
        <w:shd w:val="clear" w:color="auto" w:fill="auto"/>
        <w:spacing w:line="317" w:lineRule="exact"/>
        <w:ind w:firstLine="740"/>
        <w:jc w:val="both"/>
      </w:pPr>
      <w:r>
        <w:t>разработать календарно-тематическое планирование с учётом особенностей конкретного класса.</w:t>
      </w:r>
    </w:p>
    <w:p w:rsidR="00172389" w:rsidRDefault="002E0257">
      <w:pPr>
        <w:pStyle w:val="22"/>
        <w:shd w:val="clear" w:color="auto" w:fill="auto"/>
        <w:spacing w:line="317" w:lineRule="exact"/>
        <w:ind w:firstLine="740"/>
        <w:jc w:val="both"/>
      </w:pPr>
      <w: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w:t>
      </w:r>
      <w:r>
        <w:softHyphen/>
        <w:t>экономической, культурной и духовной консолидации.</w:t>
      </w:r>
    </w:p>
    <w:p w:rsidR="00172389" w:rsidRDefault="002E0257">
      <w:pPr>
        <w:pStyle w:val="22"/>
        <w:shd w:val="clear" w:color="auto" w:fill="auto"/>
        <w:spacing w:line="317" w:lineRule="exact"/>
        <w:ind w:firstLine="740"/>
        <w:jc w:val="both"/>
      </w:pPr>
      <w: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172389" w:rsidRDefault="002E0257">
      <w:pPr>
        <w:pStyle w:val="22"/>
        <w:shd w:val="clear" w:color="auto" w:fill="auto"/>
        <w:spacing w:line="317" w:lineRule="exact"/>
        <w:ind w:firstLine="740"/>
        <w:jc w:val="both"/>
      </w:pPr>
      <w:r>
        <w:t>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школьных предметов, на процессы формирования</w:t>
      </w:r>
    </w:p>
    <w:p w:rsidR="00172389" w:rsidRDefault="002E0257">
      <w:pPr>
        <w:pStyle w:val="22"/>
        <w:shd w:val="clear" w:color="auto" w:fill="auto"/>
        <w:spacing w:line="317" w:lineRule="exact"/>
        <w:jc w:val="left"/>
      </w:pPr>
      <w:r>
        <w:t>универсальных интеллектуальных умений, навыков самоорганизации и самоконтроля.</w:t>
      </w:r>
    </w:p>
    <w:p w:rsidR="00172389" w:rsidRDefault="002E0257">
      <w:pPr>
        <w:pStyle w:val="22"/>
        <w:shd w:val="clear" w:color="auto" w:fill="auto"/>
        <w:spacing w:line="317" w:lineRule="exact"/>
        <w:ind w:firstLine="740"/>
        <w:jc w:val="both"/>
      </w:pPr>
      <w: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172389" w:rsidRDefault="002E0257">
      <w:pPr>
        <w:pStyle w:val="22"/>
        <w:shd w:val="clear" w:color="auto" w:fill="auto"/>
        <w:spacing w:line="317" w:lineRule="exact"/>
        <w:ind w:firstLine="740"/>
        <w:jc w:val="both"/>
      </w:pPr>
      <w: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направлена в большей степени на совершенствование умений эффективно пользоваться русским языком в разных </w:t>
      </w:r>
      <w:r>
        <w:lastRenderedPageBreak/>
        <w:t>условиях общения, повышение речевой культуры старшеклассников, совершенствование их опыта речевого общения, развитие коммуникативных умений в разных сферах функционирования языка.</w:t>
      </w:r>
    </w:p>
    <w:p w:rsidR="00172389" w:rsidRDefault="002E0257">
      <w:pPr>
        <w:pStyle w:val="22"/>
        <w:shd w:val="clear" w:color="auto" w:fill="auto"/>
        <w:spacing w:line="317" w:lineRule="exact"/>
        <w:ind w:firstLine="740"/>
        <w:jc w:val="both"/>
      </w:pPr>
      <w: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w:t>
      </w:r>
      <w:r>
        <w:softHyphen/>
        <w:t>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172389" w:rsidRDefault="002E0257">
      <w:pPr>
        <w:pStyle w:val="22"/>
        <w:shd w:val="clear" w:color="auto" w:fill="auto"/>
        <w:spacing w:line="317" w:lineRule="exact"/>
        <w:ind w:firstLine="740"/>
        <w:jc w:val="both"/>
      </w:pPr>
      <w:r>
        <w:t>Важнейшей составляющей изучения русского языка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понимания, сжатия, трансформации, интерпретации и использования в практической деятельности.</w:t>
      </w:r>
    </w:p>
    <w:p w:rsidR="00172389" w:rsidRDefault="002E0257">
      <w:pPr>
        <w:pStyle w:val="22"/>
        <w:shd w:val="clear" w:color="auto" w:fill="auto"/>
        <w:spacing w:line="317" w:lineRule="exact"/>
        <w:ind w:firstLine="740"/>
        <w:jc w:val="both"/>
      </w:pPr>
      <w: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и основном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w:t>
      </w:r>
    </w:p>
    <w:p w:rsidR="00172389" w:rsidRDefault="002E0257">
      <w:pPr>
        <w:pStyle w:val="22"/>
        <w:shd w:val="clear" w:color="auto" w:fill="auto"/>
        <w:spacing w:line="317" w:lineRule="exact"/>
        <w:ind w:firstLine="740"/>
        <w:jc w:val="both"/>
      </w:pPr>
      <w:r>
        <w:t>В содержании программы по русскому языку выделяются три сквозные линии: «Язык и речь. Культура речи», «Речь. Речевое общение. Текст», «Функциональная стилистика. Культура речи».</w:t>
      </w:r>
    </w:p>
    <w:p w:rsidR="00172389" w:rsidRDefault="002E0257">
      <w:pPr>
        <w:pStyle w:val="22"/>
        <w:shd w:val="clear" w:color="auto" w:fill="auto"/>
        <w:spacing w:line="317" w:lineRule="exact"/>
        <w:ind w:firstLine="740"/>
        <w:jc w:val="both"/>
      </w:pPr>
      <w:r>
        <w:t>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172389" w:rsidRDefault="002E0257">
      <w:pPr>
        <w:pStyle w:val="30"/>
        <w:shd w:val="clear" w:color="auto" w:fill="auto"/>
        <w:spacing w:line="317" w:lineRule="exact"/>
        <w:ind w:firstLine="740"/>
        <w:jc w:val="both"/>
      </w:pPr>
      <w:r>
        <w:t>Изучение русского языка направлено на достижение следующих целей:</w:t>
      </w:r>
    </w:p>
    <w:p w:rsidR="00172389" w:rsidRDefault="002E0257">
      <w:pPr>
        <w:pStyle w:val="22"/>
        <w:shd w:val="clear" w:color="auto" w:fill="auto"/>
        <w:spacing w:line="317" w:lineRule="exact"/>
        <w:ind w:firstLine="740"/>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w:t>
      </w:r>
    </w:p>
    <w:p w:rsidR="00172389" w:rsidRDefault="002E0257">
      <w:pPr>
        <w:pStyle w:val="22"/>
        <w:shd w:val="clear" w:color="auto" w:fill="auto"/>
        <w:tabs>
          <w:tab w:val="left" w:pos="1090"/>
        </w:tabs>
        <w:spacing w:line="317" w:lineRule="exact"/>
        <w:ind w:firstLine="740"/>
        <w:jc w:val="both"/>
      </w:pPr>
      <w:r>
        <w:t>о</w:t>
      </w:r>
      <w:r>
        <w:tab/>
        <w:t>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w:t>
      </w:r>
      <w:r>
        <w:softHyphen/>
        <w:t>нравственных ценностей; формирование ценностного отношения к русскому языку;</w:t>
      </w:r>
    </w:p>
    <w:p w:rsidR="00172389" w:rsidRDefault="002E0257">
      <w:pPr>
        <w:pStyle w:val="22"/>
        <w:shd w:val="clear" w:color="auto" w:fill="auto"/>
        <w:spacing w:line="317" w:lineRule="exact"/>
        <w:ind w:firstLine="740"/>
        <w:jc w:val="both"/>
      </w:pPr>
      <w: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172389" w:rsidRDefault="002E0257">
      <w:pPr>
        <w:pStyle w:val="22"/>
        <w:shd w:val="clear" w:color="auto" w:fill="auto"/>
        <w:spacing w:line="317" w:lineRule="exact"/>
        <w:ind w:firstLine="740"/>
        <w:jc w:val="both"/>
      </w:pPr>
      <w: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172389" w:rsidRDefault="002E0257">
      <w:pPr>
        <w:pStyle w:val="22"/>
        <w:shd w:val="clear" w:color="auto" w:fill="auto"/>
        <w:spacing w:line="317" w:lineRule="exact"/>
        <w:ind w:firstLine="740"/>
        <w:jc w:val="both"/>
      </w:pPr>
      <w:r>
        <w:t xml:space="preserve">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w:t>
      </w:r>
      <w:r>
        <w:lastRenderedPageBreak/>
        <w:t>трансформировать, интерпретировать тексты и использовать полученную информацию в практической деятельности;</w:t>
      </w:r>
    </w:p>
    <w:p w:rsidR="00172389" w:rsidRDefault="002E0257">
      <w:pPr>
        <w:pStyle w:val="22"/>
        <w:shd w:val="clear" w:color="auto" w:fill="auto"/>
        <w:spacing w:line="317" w:lineRule="exact"/>
        <w:ind w:firstLine="740"/>
        <w:jc w:val="both"/>
      </w:pPr>
      <w: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w:t>
      </w:r>
      <w:r>
        <w:softHyphen/>
        <w:t>выразительные средства языка в тексте;</w:t>
      </w:r>
    </w:p>
    <w:p w:rsidR="00172389" w:rsidRDefault="002E0257">
      <w:pPr>
        <w:pStyle w:val="22"/>
        <w:shd w:val="clear" w:color="auto" w:fill="auto"/>
        <w:spacing w:line="317" w:lineRule="exact"/>
        <w:ind w:firstLine="740"/>
        <w:jc w:val="both"/>
      </w:pPr>
      <w: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172389" w:rsidRDefault="002E0257">
      <w:pPr>
        <w:pStyle w:val="22"/>
        <w:shd w:val="clear" w:color="auto" w:fill="auto"/>
        <w:spacing w:line="317" w:lineRule="exact"/>
        <w:ind w:firstLine="740"/>
        <w:jc w:val="both"/>
      </w:pPr>
      <w:r>
        <w:t>В соответствии с ФГОС СОО предмет «Русский язык» является обязательным для изучения на данном уровне образования. Общее число часов, рекомендованных для изучения русского языка, - 136 часов: в 10 классе — 68 часов (2 часа в неделю), в 11 классе — 68 часа (2 часа в неделю).</w:t>
      </w:r>
    </w:p>
    <w:p w:rsidR="00172389" w:rsidRDefault="002E0257">
      <w:pPr>
        <w:pStyle w:val="30"/>
        <w:shd w:val="clear" w:color="auto" w:fill="auto"/>
        <w:spacing w:line="317" w:lineRule="exact"/>
        <w:ind w:firstLine="740"/>
        <w:jc w:val="both"/>
      </w:pPr>
      <w:r>
        <w:t>Содержание обучения в 10 классе.</w:t>
      </w:r>
    </w:p>
    <w:p w:rsidR="00172389" w:rsidRDefault="002E0257">
      <w:pPr>
        <w:pStyle w:val="30"/>
        <w:shd w:val="clear" w:color="auto" w:fill="auto"/>
        <w:spacing w:line="317" w:lineRule="exact"/>
        <w:ind w:firstLine="740"/>
        <w:jc w:val="both"/>
      </w:pPr>
      <w:r>
        <w:t>Общие сведения о языке.</w:t>
      </w:r>
    </w:p>
    <w:p w:rsidR="00172389" w:rsidRDefault="002E0257">
      <w:pPr>
        <w:pStyle w:val="22"/>
        <w:shd w:val="clear" w:color="auto" w:fill="auto"/>
        <w:spacing w:line="317" w:lineRule="exact"/>
        <w:ind w:firstLine="740"/>
        <w:jc w:val="both"/>
      </w:pPr>
      <w:r>
        <w:t>Язык как знаковая система. Основные функции языка.</w:t>
      </w:r>
    </w:p>
    <w:p w:rsidR="00172389" w:rsidRDefault="002E0257">
      <w:pPr>
        <w:pStyle w:val="22"/>
        <w:shd w:val="clear" w:color="auto" w:fill="auto"/>
        <w:spacing w:line="317" w:lineRule="exact"/>
        <w:ind w:firstLine="740"/>
        <w:jc w:val="both"/>
      </w:pPr>
      <w:r>
        <w:t>Лингвистика как наука.</w:t>
      </w:r>
    </w:p>
    <w:p w:rsidR="00172389" w:rsidRDefault="002E0257">
      <w:pPr>
        <w:pStyle w:val="22"/>
        <w:shd w:val="clear" w:color="auto" w:fill="auto"/>
        <w:spacing w:line="317" w:lineRule="exact"/>
        <w:ind w:firstLine="740"/>
        <w:jc w:val="both"/>
      </w:pPr>
      <w:r>
        <w:t>Язык и культура.</w:t>
      </w:r>
    </w:p>
    <w:p w:rsidR="00172389" w:rsidRDefault="002E0257">
      <w:pPr>
        <w:pStyle w:val="22"/>
        <w:shd w:val="clear" w:color="auto" w:fill="auto"/>
        <w:spacing w:line="317" w:lineRule="exact"/>
        <w:ind w:firstLine="740"/>
        <w:jc w:val="both"/>
      </w:pPr>
      <w: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172389" w:rsidRDefault="002E0257">
      <w:pPr>
        <w:pStyle w:val="22"/>
        <w:shd w:val="clear" w:color="auto" w:fill="auto"/>
        <w:spacing w:line="317" w:lineRule="exact"/>
        <w:ind w:firstLine="740"/>
        <w:jc w:val="both"/>
      </w:pPr>
      <w: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172389" w:rsidRDefault="002E0257">
      <w:pPr>
        <w:pStyle w:val="30"/>
        <w:shd w:val="clear" w:color="auto" w:fill="auto"/>
        <w:spacing w:line="317" w:lineRule="exact"/>
        <w:ind w:firstLine="740"/>
        <w:jc w:val="both"/>
      </w:pPr>
      <w:r>
        <w:t>Язык и речь. Культура речи.</w:t>
      </w:r>
    </w:p>
    <w:p w:rsidR="00172389" w:rsidRDefault="002E0257">
      <w:pPr>
        <w:pStyle w:val="22"/>
        <w:shd w:val="clear" w:color="auto" w:fill="auto"/>
        <w:spacing w:line="317" w:lineRule="exact"/>
        <w:ind w:firstLine="740"/>
        <w:jc w:val="both"/>
      </w:pPr>
      <w:r>
        <w:t>Система языка. Культура речи.</w:t>
      </w:r>
    </w:p>
    <w:p w:rsidR="00172389" w:rsidRDefault="002E0257">
      <w:pPr>
        <w:pStyle w:val="22"/>
        <w:shd w:val="clear" w:color="auto" w:fill="auto"/>
        <w:spacing w:line="317" w:lineRule="exact"/>
        <w:ind w:firstLine="740"/>
        <w:jc w:val="both"/>
      </w:pPr>
      <w:r>
        <w:t>Система языка, её устройство, функционирование.</w:t>
      </w:r>
    </w:p>
    <w:p w:rsidR="00172389" w:rsidRDefault="002E0257">
      <w:pPr>
        <w:pStyle w:val="22"/>
        <w:shd w:val="clear" w:color="auto" w:fill="auto"/>
        <w:spacing w:line="317" w:lineRule="exact"/>
        <w:ind w:firstLine="740"/>
        <w:jc w:val="both"/>
      </w:pPr>
      <w:r>
        <w:t>Культура речи как раздел лингвистики.</w:t>
      </w:r>
    </w:p>
    <w:p w:rsidR="00172389" w:rsidRDefault="002E0257">
      <w:pPr>
        <w:pStyle w:val="22"/>
        <w:shd w:val="clear" w:color="auto" w:fill="auto"/>
        <w:spacing w:line="317" w:lineRule="exact"/>
        <w:ind w:firstLine="740"/>
        <w:jc w:val="both"/>
      </w:pPr>
      <w:r>
        <w:t>Языковая норма, её основные признаки и функции.</w:t>
      </w:r>
    </w:p>
    <w:p w:rsidR="00172389" w:rsidRDefault="002E0257">
      <w:pPr>
        <w:pStyle w:val="22"/>
        <w:shd w:val="clear" w:color="auto" w:fill="auto"/>
        <w:spacing w:line="317" w:lineRule="exact"/>
        <w:ind w:firstLine="740"/>
        <w:jc w:val="both"/>
      </w:pPr>
      <w: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w:t>
      </w:r>
    </w:p>
    <w:p w:rsidR="00172389" w:rsidRDefault="002E0257">
      <w:pPr>
        <w:pStyle w:val="22"/>
        <w:shd w:val="clear" w:color="auto" w:fill="auto"/>
        <w:spacing w:line="317" w:lineRule="exact"/>
        <w:jc w:val="left"/>
      </w:pPr>
      <w:r>
        <w:t>(общее представление).</w:t>
      </w:r>
    </w:p>
    <w:p w:rsidR="00172389" w:rsidRDefault="002E0257">
      <w:pPr>
        <w:pStyle w:val="22"/>
        <w:shd w:val="clear" w:color="auto" w:fill="auto"/>
        <w:spacing w:line="317" w:lineRule="exact"/>
        <w:ind w:firstLine="740"/>
        <w:jc w:val="both"/>
      </w:pPr>
      <w:r>
        <w:t>Качества хорошей речи.</w:t>
      </w:r>
    </w:p>
    <w:p w:rsidR="00172389" w:rsidRDefault="002E0257">
      <w:pPr>
        <w:pStyle w:val="22"/>
        <w:shd w:val="clear" w:color="auto" w:fill="auto"/>
        <w:spacing w:line="317" w:lineRule="exact"/>
        <w:ind w:firstLine="740"/>
        <w:jc w:val="both"/>
      </w:pPr>
      <w: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172389" w:rsidRDefault="002E0257">
      <w:pPr>
        <w:pStyle w:val="30"/>
        <w:shd w:val="clear" w:color="auto" w:fill="auto"/>
        <w:spacing w:line="317" w:lineRule="exact"/>
        <w:ind w:firstLine="740"/>
        <w:jc w:val="both"/>
      </w:pPr>
      <w:r>
        <w:t>Фонетика. Орфоэпия. Орфоэпические нормы.</w:t>
      </w:r>
    </w:p>
    <w:p w:rsidR="00172389" w:rsidRDefault="002E0257">
      <w:pPr>
        <w:pStyle w:val="22"/>
        <w:shd w:val="clear" w:color="auto" w:fill="auto"/>
        <w:spacing w:line="317" w:lineRule="exact"/>
        <w:ind w:firstLine="740"/>
        <w:jc w:val="both"/>
      </w:pPr>
      <w: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172389" w:rsidRDefault="002E0257">
      <w:pPr>
        <w:pStyle w:val="22"/>
        <w:shd w:val="clear" w:color="auto" w:fill="auto"/>
        <w:spacing w:line="317" w:lineRule="exact"/>
        <w:ind w:firstLine="740"/>
        <w:jc w:val="both"/>
      </w:pPr>
      <w:r>
        <w:t xml:space="preserve">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w:t>
      </w:r>
      <w:r>
        <w:lastRenderedPageBreak/>
        <w:t>ударения в современном литературном русском языке.</w:t>
      </w:r>
    </w:p>
    <w:p w:rsidR="00172389" w:rsidRDefault="002E0257">
      <w:pPr>
        <w:pStyle w:val="30"/>
        <w:shd w:val="clear" w:color="auto" w:fill="auto"/>
        <w:spacing w:line="317" w:lineRule="exact"/>
        <w:ind w:firstLine="740"/>
        <w:jc w:val="both"/>
      </w:pPr>
      <w:r>
        <w:t>Лексикология и фразеология. Лексические нормы.</w:t>
      </w:r>
    </w:p>
    <w:p w:rsidR="00172389" w:rsidRDefault="002E0257">
      <w:pPr>
        <w:pStyle w:val="22"/>
        <w:shd w:val="clear" w:color="auto" w:fill="auto"/>
        <w:spacing w:line="317" w:lineRule="exact"/>
        <w:ind w:firstLine="740"/>
        <w:jc w:val="both"/>
      </w:pPr>
      <w: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172389" w:rsidRDefault="002E0257">
      <w:pPr>
        <w:pStyle w:val="22"/>
        <w:shd w:val="clear" w:color="auto" w:fill="auto"/>
        <w:spacing w:line="317" w:lineRule="exact"/>
        <w:ind w:firstLine="740"/>
        <w:jc w:val="both"/>
      </w:pPr>
      <w: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172389" w:rsidRDefault="002E0257">
      <w:pPr>
        <w:pStyle w:val="22"/>
        <w:shd w:val="clear" w:color="auto" w:fill="auto"/>
        <w:spacing w:line="317" w:lineRule="exact"/>
        <w:ind w:firstLine="740"/>
        <w:jc w:val="both"/>
      </w:pPr>
      <w:r>
        <w:t>Функционально-стилистическая окраска слова. Лексика общеупотребительная, разговорная и книжная. Особенности употребления.</w:t>
      </w:r>
    </w:p>
    <w:p w:rsidR="00172389" w:rsidRDefault="002E0257">
      <w:pPr>
        <w:pStyle w:val="22"/>
        <w:shd w:val="clear" w:color="auto" w:fill="auto"/>
        <w:spacing w:line="317" w:lineRule="exact"/>
        <w:ind w:firstLine="740"/>
        <w:jc w:val="both"/>
      </w:pPr>
      <w: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p w:rsidR="00172389" w:rsidRDefault="002E0257">
      <w:pPr>
        <w:pStyle w:val="22"/>
        <w:shd w:val="clear" w:color="auto" w:fill="auto"/>
        <w:spacing w:line="317" w:lineRule="exact"/>
        <w:ind w:firstLine="740"/>
        <w:jc w:val="both"/>
      </w:pPr>
      <w:r>
        <w:t>Фразеология русского языка (повторение, обобщение). Крылатые слова.</w:t>
      </w:r>
    </w:p>
    <w:p w:rsidR="00172389" w:rsidRDefault="002E0257">
      <w:pPr>
        <w:pStyle w:val="30"/>
        <w:shd w:val="clear" w:color="auto" w:fill="auto"/>
        <w:spacing w:line="317" w:lineRule="exact"/>
        <w:ind w:firstLine="740"/>
        <w:jc w:val="both"/>
      </w:pPr>
      <w:r>
        <w:t>Морфемика и словообразование. Словообразовательные нормы.</w:t>
      </w:r>
    </w:p>
    <w:p w:rsidR="00172389" w:rsidRDefault="002E0257">
      <w:pPr>
        <w:pStyle w:val="22"/>
        <w:shd w:val="clear" w:color="auto" w:fill="auto"/>
        <w:spacing w:line="317" w:lineRule="exact"/>
        <w:ind w:firstLine="740"/>
        <w:jc w:val="both"/>
      </w:pPr>
      <w: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172389" w:rsidRDefault="002E0257">
      <w:pPr>
        <w:pStyle w:val="30"/>
        <w:shd w:val="clear" w:color="auto" w:fill="auto"/>
        <w:spacing w:line="317" w:lineRule="exact"/>
        <w:ind w:firstLine="740"/>
        <w:jc w:val="both"/>
      </w:pPr>
      <w:r>
        <w:t>Морфология. Морфологические нормы.</w:t>
      </w:r>
    </w:p>
    <w:p w:rsidR="00172389" w:rsidRDefault="002E0257">
      <w:pPr>
        <w:pStyle w:val="22"/>
        <w:shd w:val="clear" w:color="auto" w:fill="auto"/>
        <w:spacing w:line="317" w:lineRule="exact"/>
        <w:ind w:firstLine="740"/>
        <w:jc w:val="both"/>
      </w:pPr>
      <w: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172389" w:rsidRDefault="002E0257">
      <w:pPr>
        <w:pStyle w:val="22"/>
        <w:shd w:val="clear" w:color="auto" w:fill="auto"/>
        <w:spacing w:line="317" w:lineRule="exact"/>
        <w:ind w:firstLine="740"/>
        <w:jc w:val="both"/>
      </w:pPr>
      <w:r>
        <w:t>Морфологические нормы современного русского литературного языка (общее представление).</w:t>
      </w:r>
    </w:p>
    <w:p w:rsidR="00172389" w:rsidRDefault="002E0257">
      <w:pPr>
        <w:pStyle w:val="22"/>
        <w:shd w:val="clear" w:color="auto" w:fill="auto"/>
        <w:spacing w:line="317" w:lineRule="exact"/>
        <w:ind w:firstLine="740"/>
        <w:jc w:val="both"/>
      </w:pPr>
      <w:r>
        <w:t>Основные нормы употребления имён существительных: форм рода, числа, падежа.</w:t>
      </w:r>
    </w:p>
    <w:p w:rsidR="00172389" w:rsidRDefault="002E0257">
      <w:pPr>
        <w:pStyle w:val="22"/>
        <w:shd w:val="clear" w:color="auto" w:fill="auto"/>
        <w:spacing w:line="317" w:lineRule="exact"/>
        <w:ind w:firstLine="740"/>
        <w:jc w:val="both"/>
      </w:pPr>
      <w:r>
        <w:t>Основные нормы употребления имён прилагательных: форм степеней сравнения, краткой формы.</w:t>
      </w:r>
    </w:p>
    <w:p w:rsidR="00172389" w:rsidRDefault="002E0257">
      <w:pPr>
        <w:pStyle w:val="22"/>
        <w:shd w:val="clear" w:color="auto" w:fill="auto"/>
        <w:spacing w:line="317" w:lineRule="exact"/>
        <w:ind w:firstLine="740"/>
        <w:jc w:val="both"/>
      </w:pPr>
      <w:r>
        <w:t>Основные нормы употребления количественных, порядковых и собирательных числительных.</w:t>
      </w:r>
    </w:p>
    <w:p w:rsidR="00172389" w:rsidRDefault="002E0257">
      <w:pPr>
        <w:pStyle w:val="22"/>
        <w:shd w:val="clear" w:color="auto" w:fill="auto"/>
        <w:tabs>
          <w:tab w:val="left" w:pos="6265"/>
        </w:tabs>
        <w:spacing w:line="317" w:lineRule="exact"/>
        <w:ind w:firstLine="740"/>
        <w:jc w:val="both"/>
      </w:pPr>
      <w:r>
        <w:t>Основные нормы употребления местоимений:</w:t>
      </w:r>
      <w:r>
        <w:tab/>
        <w:t>формы 3-го лица личных</w:t>
      </w:r>
    </w:p>
    <w:p w:rsidR="00172389" w:rsidRDefault="002E0257">
      <w:pPr>
        <w:pStyle w:val="22"/>
        <w:shd w:val="clear" w:color="auto" w:fill="auto"/>
        <w:spacing w:line="317" w:lineRule="exact"/>
        <w:jc w:val="left"/>
      </w:pPr>
      <w:r>
        <w:t>местоимений, возвратного местоимения себя.</w:t>
      </w:r>
    </w:p>
    <w:p w:rsidR="00172389" w:rsidRDefault="002E0257">
      <w:pPr>
        <w:pStyle w:val="22"/>
        <w:shd w:val="clear" w:color="auto" w:fill="auto"/>
        <w:spacing w:line="317" w:lineRule="exact"/>
        <w:ind w:firstLine="740"/>
        <w:jc w:val="both"/>
      </w:pPr>
      <w: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172389" w:rsidRDefault="002E0257">
      <w:pPr>
        <w:pStyle w:val="30"/>
        <w:shd w:val="clear" w:color="auto" w:fill="auto"/>
        <w:spacing w:line="317" w:lineRule="exact"/>
        <w:ind w:firstLine="740"/>
        <w:jc w:val="both"/>
      </w:pPr>
      <w:r>
        <w:t>Орфография. Основные правила орфографии.</w:t>
      </w:r>
    </w:p>
    <w:p w:rsidR="00172389" w:rsidRDefault="002E0257">
      <w:pPr>
        <w:pStyle w:val="22"/>
        <w:shd w:val="clear" w:color="auto" w:fill="auto"/>
        <w:spacing w:line="317" w:lineRule="exact"/>
        <w:ind w:firstLine="740"/>
        <w:jc w:val="both"/>
      </w:pPr>
      <w: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172389" w:rsidRDefault="002E0257">
      <w:pPr>
        <w:pStyle w:val="22"/>
        <w:shd w:val="clear" w:color="auto" w:fill="auto"/>
        <w:spacing w:line="317" w:lineRule="exact"/>
        <w:ind w:firstLine="740"/>
        <w:jc w:val="both"/>
      </w:pPr>
      <w:r>
        <w:t>Орфографические правила. Правописание гласных в корне.</w:t>
      </w:r>
    </w:p>
    <w:p w:rsidR="00172389" w:rsidRDefault="002E0257">
      <w:pPr>
        <w:pStyle w:val="22"/>
        <w:shd w:val="clear" w:color="auto" w:fill="auto"/>
        <w:spacing w:line="317" w:lineRule="exact"/>
        <w:ind w:firstLine="740"/>
        <w:jc w:val="both"/>
      </w:pPr>
      <w:r>
        <w:t>Употребление разделительных ъ и ь.</w:t>
      </w:r>
    </w:p>
    <w:p w:rsidR="00172389" w:rsidRDefault="002E0257">
      <w:pPr>
        <w:pStyle w:val="22"/>
        <w:shd w:val="clear" w:color="auto" w:fill="auto"/>
        <w:spacing w:line="317" w:lineRule="exact"/>
        <w:ind w:firstLine="740"/>
        <w:jc w:val="both"/>
      </w:pPr>
      <w:r>
        <w:t>Правописание приставок. Буквы ы — и после приставок.</w:t>
      </w:r>
    </w:p>
    <w:p w:rsidR="00172389" w:rsidRDefault="002E0257">
      <w:pPr>
        <w:pStyle w:val="22"/>
        <w:shd w:val="clear" w:color="auto" w:fill="auto"/>
        <w:spacing w:line="317" w:lineRule="exact"/>
        <w:ind w:firstLine="740"/>
        <w:jc w:val="both"/>
      </w:pPr>
      <w:r>
        <w:t>Правописание суффиксов.</w:t>
      </w:r>
    </w:p>
    <w:p w:rsidR="00172389" w:rsidRDefault="002E0257">
      <w:pPr>
        <w:pStyle w:val="22"/>
        <w:shd w:val="clear" w:color="auto" w:fill="auto"/>
        <w:spacing w:line="317" w:lineRule="exact"/>
        <w:ind w:firstLine="740"/>
        <w:jc w:val="both"/>
      </w:pPr>
      <w:r>
        <w:t>Правописание н и нн в словах различных частей речи.</w:t>
      </w:r>
    </w:p>
    <w:p w:rsidR="00172389" w:rsidRDefault="002E0257">
      <w:pPr>
        <w:pStyle w:val="22"/>
        <w:shd w:val="clear" w:color="auto" w:fill="auto"/>
        <w:spacing w:line="317" w:lineRule="exact"/>
        <w:ind w:firstLine="740"/>
        <w:jc w:val="both"/>
      </w:pPr>
      <w:r>
        <w:t>Правописание не и ни.</w:t>
      </w:r>
    </w:p>
    <w:p w:rsidR="00172389" w:rsidRDefault="002E0257">
      <w:pPr>
        <w:pStyle w:val="22"/>
        <w:shd w:val="clear" w:color="auto" w:fill="auto"/>
        <w:spacing w:line="317" w:lineRule="exact"/>
        <w:ind w:firstLine="740"/>
        <w:jc w:val="both"/>
      </w:pPr>
      <w:r>
        <w:t>Правописание окончаний имён существительных, имён прилагательных и глаголов.</w:t>
      </w:r>
    </w:p>
    <w:p w:rsidR="00172389" w:rsidRDefault="002E0257">
      <w:pPr>
        <w:pStyle w:val="22"/>
        <w:shd w:val="clear" w:color="auto" w:fill="auto"/>
        <w:spacing w:line="317" w:lineRule="exact"/>
        <w:ind w:firstLine="740"/>
        <w:jc w:val="both"/>
      </w:pPr>
      <w:r>
        <w:t>Слитное, дефисное и раздельное написание слов.</w:t>
      </w:r>
    </w:p>
    <w:p w:rsidR="00172389" w:rsidRDefault="002E0257">
      <w:pPr>
        <w:pStyle w:val="30"/>
        <w:shd w:val="clear" w:color="auto" w:fill="auto"/>
        <w:spacing w:line="317" w:lineRule="exact"/>
        <w:ind w:firstLine="740"/>
        <w:jc w:val="both"/>
      </w:pPr>
      <w:r>
        <w:lastRenderedPageBreak/>
        <w:t>Речь. Речевое общение.</w:t>
      </w:r>
    </w:p>
    <w:p w:rsidR="00172389" w:rsidRDefault="002E0257">
      <w:pPr>
        <w:pStyle w:val="22"/>
        <w:shd w:val="clear" w:color="auto" w:fill="auto"/>
        <w:spacing w:line="317" w:lineRule="exact"/>
        <w:ind w:firstLine="740"/>
        <w:jc w:val="both"/>
      </w:pPr>
      <w:r>
        <w:t>Речь как деятельность. Виды речевой деятельности (повторение, обобщение).</w:t>
      </w:r>
    </w:p>
    <w:p w:rsidR="00172389" w:rsidRDefault="002E0257">
      <w:pPr>
        <w:pStyle w:val="22"/>
        <w:shd w:val="clear" w:color="auto" w:fill="auto"/>
        <w:spacing w:line="317" w:lineRule="exact"/>
        <w:ind w:firstLine="740"/>
        <w:jc w:val="both"/>
      </w:pPr>
      <w: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172389" w:rsidRDefault="002E0257">
      <w:pPr>
        <w:pStyle w:val="22"/>
        <w:shd w:val="clear" w:color="auto" w:fill="auto"/>
        <w:spacing w:line="317" w:lineRule="exact"/>
        <w:ind w:firstLine="740"/>
        <w:jc w:val="both"/>
      </w:pPr>
      <w: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w:t>
      </w:r>
    </w:p>
    <w:p w:rsidR="00172389" w:rsidRDefault="002E0257">
      <w:pPr>
        <w:pStyle w:val="22"/>
        <w:shd w:val="clear" w:color="auto" w:fill="auto"/>
        <w:spacing w:line="317" w:lineRule="exact"/>
        <w:ind w:firstLine="740"/>
        <w:jc w:val="both"/>
      </w:pPr>
      <w: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172389" w:rsidRDefault="002E0257">
      <w:pPr>
        <w:pStyle w:val="30"/>
        <w:shd w:val="clear" w:color="auto" w:fill="auto"/>
        <w:spacing w:line="317" w:lineRule="exact"/>
        <w:ind w:firstLine="740"/>
        <w:jc w:val="both"/>
      </w:pPr>
      <w:r>
        <w:t>Текст. Информационно-смысловая переработка текста.</w:t>
      </w:r>
    </w:p>
    <w:p w:rsidR="00172389" w:rsidRDefault="002E0257">
      <w:pPr>
        <w:pStyle w:val="22"/>
        <w:shd w:val="clear" w:color="auto" w:fill="auto"/>
        <w:spacing w:line="317" w:lineRule="exact"/>
        <w:ind w:firstLine="740"/>
        <w:jc w:val="both"/>
      </w:pPr>
      <w:r>
        <w:t>Текст, его основные признаки (повторение, обобщение).</w:t>
      </w:r>
    </w:p>
    <w:p w:rsidR="00172389" w:rsidRDefault="002E0257">
      <w:pPr>
        <w:pStyle w:val="22"/>
        <w:shd w:val="clear" w:color="auto" w:fill="auto"/>
        <w:spacing w:line="317" w:lineRule="exact"/>
        <w:ind w:firstLine="740"/>
        <w:jc w:val="both"/>
      </w:pPr>
      <w:r>
        <w:t>Логико-смысловые отношения между предложениями в тексте (общее представление).</w:t>
      </w:r>
    </w:p>
    <w:p w:rsidR="00172389" w:rsidRDefault="002E0257">
      <w:pPr>
        <w:pStyle w:val="22"/>
        <w:shd w:val="clear" w:color="auto" w:fill="auto"/>
        <w:spacing w:line="317" w:lineRule="exact"/>
        <w:ind w:firstLine="740"/>
        <w:jc w:val="both"/>
      </w:pPr>
      <w: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172389" w:rsidRDefault="002E0257">
      <w:pPr>
        <w:pStyle w:val="22"/>
        <w:shd w:val="clear" w:color="auto" w:fill="auto"/>
        <w:spacing w:line="317" w:lineRule="exact"/>
        <w:ind w:firstLine="740"/>
        <w:jc w:val="both"/>
      </w:pPr>
      <w:r>
        <w:t>План. Тезисы. Конспект. Реферат. Аннотация. Отзыв. Рецензия.</w:t>
      </w:r>
    </w:p>
    <w:p w:rsidR="00172389" w:rsidRDefault="002E0257">
      <w:pPr>
        <w:pStyle w:val="30"/>
        <w:shd w:val="clear" w:color="auto" w:fill="auto"/>
        <w:spacing w:line="317" w:lineRule="exact"/>
        <w:ind w:firstLine="740"/>
        <w:jc w:val="both"/>
      </w:pPr>
      <w:r>
        <w:t>Содержание обучения в 11 классе.</w:t>
      </w:r>
    </w:p>
    <w:p w:rsidR="00172389" w:rsidRDefault="002E0257">
      <w:pPr>
        <w:pStyle w:val="30"/>
        <w:shd w:val="clear" w:color="auto" w:fill="auto"/>
        <w:spacing w:line="317" w:lineRule="exact"/>
        <w:ind w:firstLine="740"/>
        <w:jc w:val="both"/>
      </w:pPr>
      <w:r>
        <w:t>Общие сведения о языке.</w:t>
      </w:r>
    </w:p>
    <w:p w:rsidR="00172389" w:rsidRDefault="002E0257">
      <w:pPr>
        <w:pStyle w:val="22"/>
        <w:shd w:val="clear" w:color="auto" w:fill="auto"/>
        <w:spacing w:line="317" w:lineRule="exact"/>
        <w:ind w:firstLine="740"/>
        <w:jc w:val="both"/>
      </w:pPr>
      <w: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rsidR="00172389" w:rsidRDefault="002E0257">
      <w:pPr>
        <w:pStyle w:val="22"/>
        <w:shd w:val="clear" w:color="auto" w:fill="auto"/>
        <w:spacing w:line="317" w:lineRule="exact"/>
        <w:ind w:firstLine="740"/>
        <w:jc w:val="both"/>
      </w:pPr>
      <w:r>
        <w:t>Язык и речь. Культура речи.</w:t>
      </w:r>
    </w:p>
    <w:p w:rsidR="00172389" w:rsidRDefault="002E0257">
      <w:pPr>
        <w:pStyle w:val="22"/>
        <w:shd w:val="clear" w:color="auto" w:fill="auto"/>
        <w:spacing w:line="317" w:lineRule="exact"/>
        <w:ind w:firstLine="740"/>
        <w:jc w:val="both"/>
      </w:pPr>
      <w:r>
        <w:t>Синтаксис. Синтаксические нормы.</w:t>
      </w:r>
    </w:p>
    <w:p w:rsidR="00172389" w:rsidRDefault="002E0257">
      <w:pPr>
        <w:pStyle w:val="22"/>
        <w:shd w:val="clear" w:color="auto" w:fill="auto"/>
        <w:spacing w:line="317" w:lineRule="exact"/>
        <w:ind w:firstLine="740"/>
        <w:jc w:val="both"/>
      </w:pPr>
      <w:r>
        <w:t>Синтаксис как раздел лингвистики (повторение, обобщение). Синтаксический анализ словосочетания и предложения.</w:t>
      </w:r>
    </w:p>
    <w:p w:rsidR="00172389" w:rsidRDefault="002E0257">
      <w:pPr>
        <w:pStyle w:val="22"/>
        <w:shd w:val="clear" w:color="auto" w:fill="auto"/>
        <w:spacing w:line="317" w:lineRule="exact"/>
        <w:ind w:firstLine="740"/>
        <w:jc w:val="both"/>
      </w:pPr>
      <w: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172389" w:rsidRDefault="002E0257">
      <w:pPr>
        <w:pStyle w:val="22"/>
        <w:shd w:val="clear" w:color="auto" w:fill="auto"/>
        <w:spacing w:line="317" w:lineRule="exact"/>
        <w:ind w:firstLine="740"/>
        <w:jc w:val="both"/>
      </w:pPr>
      <w: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172389" w:rsidRDefault="002E0257">
      <w:pPr>
        <w:pStyle w:val="22"/>
        <w:shd w:val="clear" w:color="auto" w:fill="auto"/>
        <w:spacing w:line="317" w:lineRule="exact"/>
        <w:ind w:firstLine="740"/>
        <w:jc w:val="both"/>
      </w:pPr>
      <w:r>
        <w:t>Основные нормы управления: правильный выбор падежной или предложно</w:t>
      </w:r>
      <w:r>
        <w:softHyphen/>
        <w:t>падежной формы управляемого слова.</w:t>
      </w:r>
    </w:p>
    <w:p w:rsidR="00172389" w:rsidRDefault="002E0257">
      <w:pPr>
        <w:pStyle w:val="22"/>
        <w:shd w:val="clear" w:color="auto" w:fill="auto"/>
        <w:spacing w:line="317" w:lineRule="exact"/>
        <w:ind w:firstLine="740"/>
        <w:jc w:val="both"/>
      </w:pPr>
      <w:r>
        <w:t>Основные нормы употребления однородных членов предложения.</w:t>
      </w:r>
    </w:p>
    <w:p w:rsidR="00172389" w:rsidRDefault="002E0257">
      <w:pPr>
        <w:pStyle w:val="22"/>
        <w:shd w:val="clear" w:color="auto" w:fill="auto"/>
        <w:spacing w:line="317" w:lineRule="exact"/>
        <w:ind w:firstLine="740"/>
        <w:jc w:val="both"/>
      </w:pPr>
      <w:r>
        <w:t>Основные нормы употребления причастных и деепричастных оборотов.</w:t>
      </w:r>
    </w:p>
    <w:p w:rsidR="00172389" w:rsidRDefault="002E0257">
      <w:pPr>
        <w:pStyle w:val="22"/>
        <w:shd w:val="clear" w:color="auto" w:fill="auto"/>
        <w:spacing w:line="317" w:lineRule="exact"/>
        <w:ind w:firstLine="740"/>
        <w:jc w:val="both"/>
      </w:pPr>
      <w:r>
        <w:t>Основные нормы построения сложных предложений.</w:t>
      </w:r>
    </w:p>
    <w:p w:rsidR="00172389" w:rsidRDefault="002E0257">
      <w:pPr>
        <w:pStyle w:val="30"/>
        <w:shd w:val="clear" w:color="auto" w:fill="auto"/>
        <w:spacing w:line="317" w:lineRule="exact"/>
        <w:ind w:firstLine="740"/>
        <w:jc w:val="both"/>
      </w:pPr>
      <w:r>
        <w:lastRenderedPageBreak/>
        <w:t>Пунктуация. Основные правила пунктуации.</w:t>
      </w:r>
    </w:p>
    <w:p w:rsidR="00172389" w:rsidRDefault="002E0257">
      <w:pPr>
        <w:pStyle w:val="22"/>
        <w:shd w:val="clear" w:color="auto" w:fill="auto"/>
        <w:spacing w:line="317" w:lineRule="exact"/>
        <w:ind w:firstLine="740"/>
        <w:jc w:val="both"/>
      </w:pPr>
      <w:r>
        <w:t>Пунктуация как раздел лингвистики (повторение, обобщение). Пунктуационный анализ предложения.</w:t>
      </w:r>
    </w:p>
    <w:p w:rsidR="00172389" w:rsidRDefault="002E0257">
      <w:pPr>
        <w:pStyle w:val="22"/>
        <w:shd w:val="clear" w:color="auto" w:fill="auto"/>
        <w:spacing w:line="317" w:lineRule="exact"/>
        <w:ind w:firstLine="740"/>
        <w:jc w:val="both"/>
      </w:pPr>
      <w: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172389" w:rsidRDefault="002E0257">
      <w:pPr>
        <w:pStyle w:val="22"/>
        <w:shd w:val="clear" w:color="auto" w:fill="auto"/>
        <w:spacing w:line="317" w:lineRule="exact"/>
        <w:ind w:firstLine="740"/>
        <w:jc w:val="both"/>
      </w:pPr>
      <w:r>
        <w:t>Знаки препинания и их функции. Знаки препинания между подлежащим и сказуемым.</w:t>
      </w:r>
    </w:p>
    <w:p w:rsidR="00172389" w:rsidRDefault="002E0257">
      <w:pPr>
        <w:pStyle w:val="22"/>
        <w:shd w:val="clear" w:color="auto" w:fill="auto"/>
        <w:spacing w:line="317" w:lineRule="exact"/>
        <w:ind w:firstLine="740"/>
        <w:jc w:val="both"/>
      </w:pPr>
      <w:r>
        <w:t>Знаки препинания в предложениях с однородными членами.</w:t>
      </w:r>
    </w:p>
    <w:p w:rsidR="00172389" w:rsidRDefault="002E0257">
      <w:pPr>
        <w:pStyle w:val="22"/>
        <w:shd w:val="clear" w:color="auto" w:fill="auto"/>
        <w:spacing w:line="317" w:lineRule="exact"/>
        <w:ind w:firstLine="740"/>
        <w:jc w:val="both"/>
      </w:pPr>
      <w:r>
        <w:t>Знаки препинания при обособлении.</w:t>
      </w:r>
    </w:p>
    <w:p w:rsidR="00172389" w:rsidRDefault="002E0257">
      <w:pPr>
        <w:pStyle w:val="22"/>
        <w:shd w:val="clear" w:color="auto" w:fill="auto"/>
        <w:spacing w:line="317" w:lineRule="exact"/>
        <w:ind w:firstLine="740"/>
        <w:jc w:val="both"/>
      </w:pPr>
      <w:r>
        <w:t>Знаки препинания в предложениях с вводными конструкциями, обращениями, междометиями.</w:t>
      </w:r>
    </w:p>
    <w:p w:rsidR="00172389" w:rsidRDefault="002E0257">
      <w:pPr>
        <w:pStyle w:val="22"/>
        <w:shd w:val="clear" w:color="auto" w:fill="auto"/>
        <w:spacing w:line="317" w:lineRule="exact"/>
        <w:ind w:firstLine="740"/>
        <w:jc w:val="both"/>
      </w:pPr>
      <w:r>
        <w:t>Знаки препинания в сложном предложении.</w:t>
      </w:r>
    </w:p>
    <w:p w:rsidR="00172389" w:rsidRDefault="002E0257">
      <w:pPr>
        <w:pStyle w:val="22"/>
        <w:shd w:val="clear" w:color="auto" w:fill="auto"/>
        <w:spacing w:line="317" w:lineRule="exact"/>
        <w:ind w:firstLine="740"/>
        <w:jc w:val="both"/>
      </w:pPr>
      <w:r>
        <w:t>Знаки препинания в сложном предложении с разными видами связи.</w:t>
      </w:r>
    </w:p>
    <w:p w:rsidR="00172389" w:rsidRDefault="002E0257">
      <w:pPr>
        <w:pStyle w:val="22"/>
        <w:shd w:val="clear" w:color="auto" w:fill="auto"/>
        <w:spacing w:line="317" w:lineRule="exact"/>
        <w:ind w:firstLine="740"/>
        <w:jc w:val="both"/>
      </w:pPr>
      <w:r>
        <w:t>Знаки препинания при передаче чужой речи.</w:t>
      </w:r>
    </w:p>
    <w:p w:rsidR="00172389" w:rsidRDefault="002E0257">
      <w:pPr>
        <w:pStyle w:val="30"/>
        <w:shd w:val="clear" w:color="auto" w:fill="auto"/>
        <w:spacing w:line="317" w:lineRule="exact"/>
        <w:ind w:firstLine="740"/>
        <w:jc w:val="both"/>
      </w:pPr>
      <w:r>
        <w:t>Функциональная стилистика. Культура речи.</w:t>
      </w:r>
    </w:p>
    <w:p w:rsidR="00172389" w:rsidRDefault="002E0257">
      <w:pPr>
        <w:pStyle w:val="22"/>
        <w:shd w:val="clear" w:color="auto" w:fill="auto"/>
        <w:spacing w:line="317" w:lineRule="exact"/>
        <w:ind w:firstLine="740"/>
        <w:jc w:val="both"/>
      </w:pPr>
      <w:r>
        <w:t>Функциональная стилистика как раздел лингвистики. Стилистическая норма (повторение, обобщение).</w:t>
      </w:r>
    </w:p>
    <w:p w:rsidR="00172389" w:rsidRDefault="002E0257">
      <w:pPr>
        <w:pStyle w:val="22"/>
        <w:shd w:val="clear" w:color="auto" w:fill="auto"/>
        <w:tabs>
          <w:tab w:val="left" w:pos="2698"/>
        </w:tabs>
        <w:spacing w:line="317" w:lineRule="exact"/>
        <w:ind w:firstLine="740"/>
        <w:jc w:val="both"/>
      </w:pPr>
      <w:r>
        <w:t>Разговорная речь, сферы её использования, назначение. Основные признаки разговорной речи:</w:t>
      </w:r>
      <w:r>
        <w:tab/>
        <w:t>неофициальность, экспрессивность, неподготовленность,</w:t>
      </w:r>
    </w:p>
    <w:p w:rsidR="00172389" w:rsidRDefault="002E0257">
      <w:pPr>
        <w:pStyle w:val="22"/>
        <w:shd w:val="clear" w:color="auto" w:fill="auto"/>
        <w:spacing w:line="317" w:lineRule="exact"/>
        <w:jc w:val="both"/>
      </w:pPr>
      <w:r>
        <w:t>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172389" w:rsidRDefault="002E0257">
      <w:pPr>
        <w:pStyle w:val="22"/>
        <w:shd w:val="clear" w:color="auto" w:fill="auto"/>
        <w:tabs>
          <w:tab w:val="left" w:pos="1042"/>
        </w:tabs>
        <w:spacing w:line="317" w:lineRule="exact"/>
        <w:ind w:firstLine="740"/>
        <w:jc w:val="both"/>
      </w:pPr>
      <w:r>
        <w:t>Научный стиль, сферы его использования, назначение. Основные признаки научного стиля:</w:t>
      </w:r>
      <w:r>
        <w:tab/>
        <w:t>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172389" w:rsidRDefault="002E0257">
      <w:pPr>
        <w:pStyle w:val="22"/>
        <w:shd w:val="clear" w:color="auto" w:fill="auto"/>
        <w:spacing w:line="317" w:lineRule="exact"/>
        <w:ind w:firstLine="740"/>
        <w:jc w:val="both"/>
      </w:pPr>
      <w: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172389" w:rsidRDefault="002E0257">
      <w:pPr>
        <w:pStyle w:val="22"/>
        <w:shd w:val="clear" w:color="auto" w:fill="auto"/>
        <w:tabs>
          <w:tab w:val="left" w:pos="4334"/>
        </w:tabs>
        <w:spacing w:line="317" w:lineRule="exact"/>
        <w:ind w:firstLine="740"/>
        <w:jc w:val="both"/>
      </w:pPr>
      <w:r>
        <w:t>Публицистический стиль, сферы его использования, назначение. Основные признаки публицистического стиля:</w:t>
      </w:r>
      <w:r>
        <w:tab/>
        <w:t>экспрессивность, призывность, оценочность.</w:t>
      </w:r>
    </w:p>
    <w:p w:rsidR="00172389" w:rsidRDefault="002E0257">
      <w:pPr>
        <w:pStyle w:val="22"/>
        <w:shd w:val="clear" w:color="auto" w:fill="auto"/>
        <w:spacing w:line="317" w:lineRule="exact"/>
        <w:jc w:val="both"/>
      </w:pPr>
      <w:r>
        <w:t>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172389" w:rsidRDefault="002E0257">
      <w:pPr>
        <w:pStyle w:val="22"/>
        <w:shd w:val="clear" w:color="auto" w:fill="auto"/>
        <w:spacing w:line="317" w:lineRule="exact"/>
        <w:ind w:firstLine="740"/>
        <w:jc w:val="both"/>
      </w:pPr>
      <w: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172389" w:rsidRDefault="002E0257">
      <w:pPr>
        <w:pStyle w:val="30"/>
        <w:shd w:val="clear" w:color="auto" w:fill="auto"/>
        <w:spacing w:line="317" w:lineRule="exact"/>
        <w:ind w:firstLine="740"/>
        <w:jc w:val="both"/>
      </w:pPr>
      <w:r>
        <w:t>Планируемые результаты освоения программы по русскому языку на уровне среднего общего образования.</w:t>
      </w:r>
    </w:p>
    <w:p w:rsidR="00172389" w:rsidRDefault="002E0257">
      <w:pPr>
        <w:pStyle w:val="22"/>
        <w:shd w:val="clear" w:color="auto" w:fill="auto"/>
        <w:spacing w:line="317" w:lineRule="exact"/>
        <w:ind w:firstLine="740"/>
        <w:jc w:val="both"/>
      </w:pPr>
      <w:r>
        <w:rPr>
          <w:rStyle w:val="25"/>
        </w:rPr>
        <w:t xml:space="preserve">Личностные результаты </w:t>
      </w:r>
      <w:r>
        <w:t>освоения программы по русскому языку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w:t>
      </w:r>
      <w:r>
        <w:softHyphen/>
        <w:t xml:space="preserve">нравственными ценностями, принятыми в обществе правилами и нормами поведения и </w:t>
      </w:r>
      <w:r>
        <w:lastRenderedPageBreak/>
        <w:t>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72389" w:rsidRDefault="002E0257">
      <w:pPr>
        <w:pStyle w:val="22"/>
        <w:shd w:val="clear" w:color="auto" w:fill="auto"/>
        <w:spacing w:line="317" w:lineRule="exact"/>
        <w:ind w:firstLine="740"/>
        <w:jc w:val="both"/>
      </w:pPr>
      <w:r>
        <w:t>В результате изучения русского языка на уровне среднего общего образования у обучающегося будут сформированы следующие личностные результаты:</w:t>
      </w:r>
    </w:p>
    <w:p w:rsidR="00172389" w:rsidRDefault="002E0257">
      <w:pPr>
        <w:pStyle w:val="22"/>
        <w:numPr>
          <w:ilvl w:val="0"/>
          <w:numId w:val="10"/>
        </w:numPr>
        <w:shd w:val="clear" w:color="auto" w:fill="auto"/>
        <w:tabs>
          <w:tab w:val="left" w:pos="1043"/>
        </w:tabs>
        <w:spacing w:line="317" w:lineRule="exact"/>
        <w:ind w:firstLine="740"/>
        <w:jc w:val="both"/>
      </w:pPr>
      <w:r>
        <w:t>гражданского воспитания:</w:t>
      </w:r>
    </w:p>
    <w:p w:rsidR="00172389" w:rsidRDefault="002E0257">
      <w:pPr>
        <w:pStyle w:val="22"/>
        <w:shd w:val="clear" w:color="auto" w:fill="auto"/>
        <w:spacing w:line="317" w:lineRule="exact"/>
        <w:ind w:firstLine="740"/>
        <w:jc w:val="both"/>
      </w:pPr>
      <w:r>
        <w:t>сформированность гражданской позиции обучающегося как активного и ответственного члена российского общества;</w:t>
      </w:r>
    </w:p>
    <w:p w:rsidR="00172389" w:rsidRDefault="002E0257">
      <w:pPr>
        <w:pStyle w:val="22"/>
        <w:shd w:val="clear" w:color="auto" w:fill="auto"/>
        <w:spacing w:line="317" w:lineRule="exact"/>
        <w:ind w:firstLine="740"/>
        <w:jc w:val="both"/>
      </w:pPr>
      <w:r>
        <w:t>осознание своих конституционных прав и обязанностей, уважение закона и правопорядка;</w:t>
      </w:r>
    </w:p>
    <w:p w:rsidR="00172389" w:rsidRDefault="002E0257">
      <w:pPr>
        <w:pStyle w:val="22"/>
        <w:shd w:val="clear" w:color="auto" w:fill="auto"/>
        <w:spacing w:line="317" w:lineRule="exact"/>
        <w:ind w:firstLine="740"/>
        <w:jc w:val="both"/>
      </w:pPr>
      <w: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172389" w:rsidRDefault="002E0257">
      <w:pPr>
        <w:pStyle w:val="22"/>
        <w:shd w:val="clear" w:color="auto" w:fill="auto"/>
        <w:spacing w:line="317" w:lineRule="exact"/>
        <w:ind w:firstLine="7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172389" w:rsidRDefault="002E0257">
      <w:pPr>
        <w:pStyle w:val="22"/>
        <w:shd w:val="clear" w:color="auto" w:fill="auto"/>
        <w:spacing w:line="317" w:lineRule="exact"/>
        <w:ind w:firstLine="740"/>
        <w:jc w:val="both"/>
      </w:pPr>
      <w: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172389" w:rsidRDefault="002E0257">
      <w:pPr>
        <w:pStyle w:val="22"/>
        <w:shd w:val="clear" w:color="auto" w:fill="auto"/>
        <w:spacing w:line="317" w:lineRule="exact"/>
        <w:ind w:firstLine="740"/>
        <w:jc w:val="both"/>
      </w:pPr>
      <w:r>
        <w:t>умение взаимодействовать с социальными институтами в соответствии с их функциями и назначением;</w:t>
      </w:r>
    </w:p>
    <w:p w:rsidR="00172389" w:rsidRDefault="002E0257">
      <w:pPr>
        <w:pStyle w:val="22"/>
        <w:shd w:val="clear" w:color="auto" w:fill="auto"/>
        <w:spacing w:line="317" w:lineRule="exact"/>
        <w:ind w:firstLine="740"/>
        <w:jc w:val="both"/>
      </w:pPr>
      <w:r>
        <w:t>готовность к гуманитарной и волонтёрской деятельности;</w:t>
      </w:r>
    </w:p>
    <w:p w:rsidR="00172389" w:rsidRDefault="002E0257">
      <w:pPr>
        <w:pStyle w:val="22"/>
        <w:numPr>
          <w:ilvl w:val="0"/>
          <w:numId w:val="10"/>
        </w:numPr>
        <w:shd w:val="clear" w:color="auto" w:fill="auto"/>
        <w:tabs>
          <w:tab w:val="left" w:pos="1069"/>
        </w:tabs>
        <w:spacing w:line="317" w:lineRule="exact"/>
        <w:ind w:firstLine="740"/>
        <w:jc w:val="both"/>
      </w:pPr>
      <w:r>
        <w:t>патриотического воспитания:</w:t>
      </w:r>
    </w:p>
    <w:p w:rsidR="00172389" w:rsidRDefault="002E0257">
      <w:pPr>
        <w:pStyle w:val="22"/>
        <w:shd w:val="clear" w:color="auto" w:fill="auto"/>
        <w:spacing w:line="317" w:lineRule="exact"/>
        <w:ind w:firstLine="7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172389" w:rsidRDefault="002E0257">
      <w:pPr>
        <w:pStyle w:val="22"/>
        <w:shd w:val="clear" w:color="auto" w:fill="auto"/>
        <w:spacing w:line="317" w:lineRule="exact"/>
        <w:ind w:firstLine="740"/>
        <w:jc w:val="both"/>
      </w:pPr>
      <w: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172389" w:rsidRDefault="002E0257">
      <w:pPr>
        <w:pStyle w:val="22"/>
        <w:shd w:val="clear" w:color="auto" w:fill="auto"/>
        <w:spacing w:line="317" w:lineRule="exact"/>
        <w:ind w:firstLine="740"/>
        <w:jc w:val="both"/>
      </w:pPr>
      <w:r>
        <w:t>идейная убеждённость, готовность к служению Отечеству и его защите, ответственность за его судьбу;</w:t>
      </w:r>
    </w:p>
    <w:p w:rsidR="00172389" w:rsidRDefault="002E0257">
      <w:pPr>
        <w:pStyle w:val="22"/>
        <w:numPr>
          <w:ilvl w:val="0"/>
          <w:numId w:val="10"/>
        </w:numPr>
        <w:shd w:val="clear" w:color="auto" w:fill="auto"/>
        <w:tabs>
          <w:tab w:val="left" w:pos="1069"/>
        </w:tabs>
        <w:spacing w:line="317" w:lineRule="exact"/>
        <w:ind w:left="740"/>
        <w:jc w:val="left"/>
      </w:pPr>
      <w:r>
        <w:t>духовно-нравственного воспитания: осознание духовных ценностей российского народа; сформированность нравственного сознания, норм этичного поведения; способность оценивать ситуацию и принимать осознанные решения, ориентируясь</w:t>
      </w:r>
    </w:p>
    <w:p w:rsidR="00172389" w:rsidRDefault="002E0257">
      <w:pPr>
        <w:pStyle w:val="22"/>
        <w:shd w:val="clear" w:color="auto" w:fill="auto"/>
        <w:spacing w:line="317" w:lineRule="exact"/>
        <w:jc w:val="left"/>
      </w:pPr>
      <w:r>
        <w:t>на морально-нравственные нормы и ценности;</w:t>
      </w:r>
    </w:p>
    <w:p w:rsidR="00172389" w:rsidRDefault="002E0257">
      <w:pPr>
        <w:pStyle w:val="22"/>
        <w:shd w:val="clear" w:color="auto" w:fill="auto"/>
        <w:spacing w:line="317" w:lineRule="exact"/>
        <w:ind w:firstLine="740"/>
        <w:jc w:val="both"/>
      </w:pPr>
      <w:r>
        <w:t>осознание личного вклада в построение устойчивого будущего;</w:t>
      </w:r>
    </w:p>
    <w:p w:rsidR="00172389" w:rsidRDefault="002E0257">
      <w:pPr>
        <w:pStyle w:val="22"/>
        <w:shd w:val="clear" w:color="auto" w:fill="auto"/>
        <w:spacing w:line="317" w:lineRule="exact"/>
        <w:ind w:firstLine="74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172389" w:rsidRDefault="002E0257">
      <w:pPr>
        <w:pStyle w:val="22"/>
        <w:numPr>
          <w:ilvl w:val="0"/>
          <w:numId w:val="10"/>
        </w:numPr>
        <w:shd w:val="clear" w:color="auto" w:fill="auto"/>
        <w:tabs>
          <w:tab w:val="left" w:pos="1069"/>
        </w:tabs>
        <w:spacing w:line="317" w:lineRule="exact"/>
        <w:ind w:firstLine="740"/>
        <w:jc w:val="both"/>
      </w:pPr>
      <w:r>
        <w:t>эстетического воспитания:</w:t>
      </w:r>
    </w:p>
    <w:p w:rsidR="00172389" w:rsidRDefault="002E0257">
      <w:pPr>
        <w:pStyle w:val="22"/>
        <w:shd w:val="clear" w:color="auto" w:fill="auto"/>
        <w:spacing w:line="317" w:lineRule="exact"/>
        <w:ind w:firstLine="740"/>
        <w:jc w:val="both"/>
      </w:pPr>
      <w:r>
        <w:t>эстетическое отношение к миру, включая эстетику быта, научного и технического творчества, спорта, труда, общественных отношений;</w:t>
      </w:r>
    </w:p>
    <w:p w:rsidR="00172389" w:rsidRDefault="002E0257">
      <w:pPr>
        <w:pStyle w:val="22"/>
        <w:shd w:val="clear" w:color="auto" w:fill="auto"/>
        <w:spacing w:line="317" w:lineRule="exact"/>
        <w:ind w:firstLine="7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172389" w:rsidRDefault="002E0257">
      <w:pPr>
        <w:pStyle w:val="22"/>
        <w:shd w:val="clear" w:color="auto" w:fill="auto"/>
        <w:spacing w:line="317" w:lineRule="exact"/>
        <w:ind w:firstLine="740"/>
        <w:jc w:val="both"/>
      </w:pPr>
      <w: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172389" w:rsidRDefault="002E0257">
      <w:pPr>
        <w:pStyle w:val="22"/>
        <w:shd w:val="clear" w:color="auto" w:fill="auto"/>
        <w:spacing w:line="317" w:lineRule="exact"/>
        <w:ind w:firstLine="740"/>
        <w:jc w:val="both"/>
      </w:pPr>
      <w:r>
        <w:t xml:space="preserve">готовность к самовыражению в разных видах искусства, стремление проявлять </w:t>
      </w:r>
      <w:r>
        <w:lastRenderedPageBreak/>
        <w:t>качества творческой личности, в том числе при выполнении творческих работ по русскому языку;</w:t>
      </w:r>
    </w:p>
    <w:p w:rsidR="00172389" w:rsidRDefault="002E0257">
      <w:pPr>
        <w:pStyle w:val="22"/>
        <w:numPr>
          <w:ilvl w:val="0"/>
          <w:numId w:val="10"/>
        </w:numPr>
        <w:shd w:val="clear" w:color="auto" w:fill="auto"/>
        <w:tabs>
          <w:tab w:val="left" w:pos="1045"/>
        </w:tabs>
        <w:spacing w:line="317" w:lineRule="exact"/>
        <w:ind w:firstLine="740"/>
        <w:jc w:val="both"/>
      </w:pPr>
      <w:r>
        <w:t>физического воспитания, формирования культуры здоровья и эмоционального благополучия:</w:t>
      </w:r>
    </w:p>
    <w:p w:rsidR="00172389" w:rsidRDefault="002E0257">
      <w:pPr>
        <w:pStyle w:val="22"/>
        <w:shd w:val="clear" w:color="auto" w:fill="auto"/>
        <w:spacing w:line="317" w:lineRule="exact"/>
        <w:ind w:firstLine="740"/>
        <w:jc w:val="both"/>
      </w:pPr>
      <w:r>
        <w:t>сформированность здорового и безопасного образа жизни, ответственного отношения к своему здоровью;</w:t>
      </w:r>
    </w:p>
    <w:p w:rsidR="00172389" w:rsidRDefault="002E0257">
      <w:pPr>
        <w:pStyle w:val="22"/>
        <w:shd w:val="clear" w:color="auto" w:fill="auto"/>
        <w:spacing w:line="317" w:lineRule="exact"/>
        <w:ind w:firstLine="740"/>
        <w:jc w:val="both"/>
      </w:pPr>
      <w:r>
        <w:t>потребность в физическом совершенствовании, занятиях спортивно</w:t>
      </w:r>
      <w:r>
        <w:softHyphen/>
        <w:t>оздоровительной деятельностью;</w:t>
      </w:r>
    </w:p>
    <w:p w:rsidR="00172389" w:rsidRDefault="002E0257">
      <w:pPr>
        <w:pStyle w:val="22"/>
        <w:shd w:val="clear" w:color="auto" w:fill="auto"/>
        <w:spacing w:line="317" w:lineRule="exact"/>
        <w:ind w:firstLine="740"/>
        <w:jc w:val="both"/>
      </w:pPr>
      <w:r>
        <w:t>активное неприятие вредных привычек и иных форм причинения вреда физическому и психическому здоровью;</w:t>
      </w:r>
    </w:p>
    <w:p w:rsidR="00172389" w:rsidRDefault="002E0257">
      <w:pPr>
        <w:pStyle w:val="22"/>
        <w:numPr>
          <w:ilvl w:val="0"/>
          <w:numId w:val="10"/>
        </w:numPr>
        <w:shd w:val="clear" w:color="auto" w:fill="auto"/>
        <w:tabs>
          <w:tab w:val="left" w:pos="1065"/>
        </w:tabs>
        <w:spacing w:line="317" w:lineRule="exact"/>
        <w:ind w:firstLine="740"/>
        <w:jc w:val="both"/>
      </w:pPr>
      <w:r>
        <w:t>трудового воспитания:</w:t>
      </w:r>
    </w:p>
    <w:p w:rsidR="00172389" w:rsidRDefault="002E0257">
      <w:pPr>
        <w:pStyle w:val="22"/>
        <w:shd w:val="clear" w:color="auto" w:fill="auto"/>
        <w:spacing w:line="317" w:lineRule="exact"/>
        <w:ind w:firstLine="740"/>
        <w:jc w:val="left"/>
      </w:pPr>
      <w:r>
        <w:t>готовность к труду, осознание ценности мастерства, трудолюбие; 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172389" w:rsidRDefault="002E0257">
      <w:pPr>
        <w:pStyle w:val="22"/>
        <w:shd w:val="clear" w:color="auto" w:fill="auto"/>
        <w:spacing w:line="317" w:lineRule="exact"/>
        <w:ind w:firstLine="740"/>
        <w:jc w:val="both"/>
      </w:pPr>
      <w: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172389" w:rsidRDefault="002E0257">
      <w:pPr>
        <w:pStyle w:val="22"/>
        <w:shd w:val="clear" w:color="auto" w:fill="auto"/>
        <w:spacing w:line="317" w:lineRule="exact"/>
        <w:ind w:firstLine="740"/>
        <w:jc w:val="both"/>
      </w:pPr>
      <w:r>
        <w:t>готовность и способность к образованию и самообразованию на протяжении всей</w:t>
      </w:r>
    </w:p>
    <w:p w:rsidR="00172389" w:rsidRDefault="002E0257">
      <w:pPr>
        <w:pStyle w:val="22"/>
        <w:shd w:val="clear" w:color="auto" w:fill="auto"/>
        <w:spacing w:line="317" w:lineRule="exact"/>
        <w:jc w:val="left"/>
      </w:pPr>
      <w:r>
        <w:t>жизни;</w:t>
      </w:r>
    </w:p>
    <w:p w:rsidR="00172389" w:rsidRDefault="002E0257">
      <w:pPr>
        <w:pStyle w:val="22"/>
        <w:numPr>
          <w:ilvl w:val="0"/>
          <w:numId w:val="10"/>
        </w:numPr>
        <w:shd w:val="clear" w:color="auto" w:fill="auto"/>
        <w:tabs>
          <w:tab w:val="left" w:pos="1065"/>
        </w:tabs>
        <w:spacing w:line="317" w:lineRule="exact"/>
        <w:ind w:firstLine="740"/>
        <w:jc w:val="both"/>
      </w:pPr>
      <w:r>
        <w:t>экологического воспитания:</w:t>
      </w:r>
    </w:p>
    <w:p w:rsidR="00172389" w:rsidRDefault="002E0257">
      <w:pPr>
        <w:pStyle w:val="22"/>
        <w:shd w:val="clear" w:color="auto" w:fill="auto"/>
        <w:spacing w:line="317" w:lineRule="exact"/>
        <w:ind w:firstLine="740"/>
        <w:jc w:val="both"/>
      </w:pPr>
      <w:r>
        <w:t>сформированность экологической культуры, понимание влияния социально</w:t>
      </w:r>
      <w:r>
        <w:softHyphen/>
        <w:t>экономических процессов на состояние природной и социальной среды, осознание глобального характера экологических проблем;</w:t>
      </w:r>
    </w:p>
    <w:p w:rsidR="00172389" w:rsidRDefault="002E0257">
      <w:pPr>
        <w:pStyle w:val="22"/>
        <w:shd w:val="clear" w:color="auto" w:fill="auto"/>
        <w:spacing w:line="317" w:lineRule="exact"/>
        <w:ind w:firstLine="740"/>
        <w:jc w:val="both"/>
      </w:pPr>
      <w:r>
        <w:t>планирование и осуществление действий в окружающей среде на основе знания целей устойчивого развития человечества;</w:t>
      </w:r>
    </w:p>
    <w:p w:rsidR="00172389" w:rsidRDefault="002E0257">
      <w:pPr>
        <w:pStyle w:val="22"/>
        <w:shd w:val="clear" w:color="auto" w:fill="auto"/>
        <w:spacing w:line="317" w:lineRule="exact"/>
        <w:ind w:firstLine="740"/>
        <w:jc w:val="both"/>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172389" w:rsidRDefault="002E0257">
      <w:pPr>
        <w:pStyle w:val="22"/>
        <w:shd w:val="clear" w:color="auto" w:fill="auto"/>
        <w:spacing w:line="317" w:lineRule="exact"/>
        <w:ind w:firstLine="740"/>
        <w:jc w:val="both"/>
      </w:pPr>
      <w:r>
        <w:t>расширение опыта деятельности экологической направленности;</w:t>
      </w:r>
    </w:p>
    <w:p w:rsidR="00172389" w:rsidRDefault="002E0257">
      <w:pPr>
        <w:pStyle w:val="22"/>
        <w:numPr>
          <w:ilvl w:val="0"/>
          <w:numId w:val="10"/>
        </w:numPr>
        <w:shd w:val="clear" w:color="auto" w:fill="auto"/>
        <w:tabs>
          <w:tab w:val="left" w:pos="1065"/>
        </w:tabs>
        <w:spacing w:line="317" w:lineRule="exact"/>
        <w:ind w:firstLine="740"/>
        <w:jc w:val="both"/>
      </w:pPr>
      <w:r>
        <w:t>ценности научного познания:</w:t>
      </w:r>
    </w:p>
    <w:p w:rsidR="00172389" w:rsidRDefault="002E0257">
      <w:pPr>
        <w:pStyle w:val="22"/>
        <w:shd w:val="clear" w:color="auto" w:fill="auto"/>
        <w:spacing w:line="317" w:lineRule="exact"/>
        <w:ind w:firstLine="7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172389" w:rsidRDefault="002E0257">
      <w:pPr>
        <w:pStyle w:val="22"/>
        <w:shd w:val="clear" w:color="auto" w:fill="auto"/>
        <w:spacing w:line="317" w:lineRule="exact"/>
        <w:ind w:firstLine="740"/>
        <w:jc w:val="both"/>
      </w:pPr>
      <w:r>
        <w:t>совершенствование языковой и читательской культуры как средства взаимодействия между людьми и познания мира;</w:t>
      </w:r>
    </w:p>
    <w:p w:rsidR="00172389" w:rsidRDefault="002E0257">
      <w:pPr>
        <w:pStyle w:val="22"/>
        <w:shd w:val="clear" w:color="auto" w:fill="auto"/>
        <w:spacing w:line="317" w:lineRule="exact"/>
        <w:ind w:firstLine="740"/>
        <w:jc w:val="both"/>
      </w:pPr>
      <w:r>
        <w:t>осознание ценности научной деятельности, готовность осуществлять учебно</w:t>
      </w:r>
      <w:r>
        <w:softHyphen/>
        <w:t>исследовательскую и проектную деятельность, в том числе по русскому языку, индивидуально и в группе.</w:t>
      </w:r>
    </w:p>
    <w:p w:rsidR="00172389" w:rsidRDefault="002E0257">
      <w:pPr>
        <w:pStyle w:val="22"/>
        <w:shd w:val="clear" w:color="auto" w:fill="auto"/>
        <w:spacing w:line="317" w:lineRule="exact"/>
        <w:ind w:firstLine="740"/>
        <w:jc w:val="both"/>
      </w:pPr>
      <w:r>
        <w:t>В процессе достижения личностных результатов освоения обучающимися программы по русскому языку у обучающихся совершенствуется эмоциональный интеллект, предполагающий сформированность:</w:t>
      </w:r>
    </w:p>
    <w:p w:rsidR="00172389" w:rsidRDefault="002E0257">
      <w:pPr>
        <w:pStyle w:val="22"/>
        <w:shd w:val="clear" w:color="auto" w:fill="auto"/>
        <w:spacing w:line="317" w:lineRule="exact"/>
        <w:ind w:firstLine="740"/>
        <w:jc w:val="both"/>
      </w:pPr>
      <w: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172389" w:rsidRDefault="002E0257">
      <w:pPr>
        <w:pStyle w:val="22"/>
        <w:shd w:val="clear" w:color="auto" w:fill="auto"/>
        <w:spacing w:line="317" w:lineRule="exact"/>
        <w:ind w:firstLine="740"/>
        <w:jc w:val="both"/>
      </w:pPr>
      <w: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172389" w:rsidRDefault="002E0257">
      <w:pPr>
        <w:pStyle w:val="22"/>
        <w:shd w:val="clear" w:color="auto" w:fill="auto"/>
        <w:spacing w:line="317" w:lineRule="exact"/>
        <w:ind w:firstLine="740"/>
        <w:jc w:val="both"/>
      </w:pPr>
      <w:r>
        <w:lastRenderedPageBreak/>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172389" w:rsidRDefault="002E0257">
      <w:pPr>
        <w:pStyle w:val="22"/>
        <w:shd w:val="clear" w:color="auto" w:fill="auto"/>
        <w:spacing w:line="317" w:lineRule="exact"/>
        <w:ind w:firstLine="7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172389" w:rsidRDefault="002E0257">
      <w:pPr>
        <w:pStyle w:val="22"/>
        <w:shd w:val="clear" w:color="auto" w:fill="auto"/>
        <w:spacing w:line="317" w:lineRule="exact"/>
        <w:ind w:firstLine="7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172389" w:rsidRDefault="002E0257">
      <w:pPr>
        <w:pStyle w:val="30"/>
        <w:shd w:val="clear" w:color="auto" w:fill="auto"/>
        <w:spacing w:line="317" w:lineRule="exact"/>
        <w:ind w:firstLine="740"/>
        <w:jc w:val="both"/>
      </w:pPr>
      <w:r>
        <w:t>Метапредметные результаты</w:t>
      </w:r>
    </w:p>
    <w:p w:rsidR="00172389" w:rsidRDefault="002E0257">
      <w:pPr>
        <w:pStyle w:val="22"/>
        <w:shd w:val="clear" w:color="auto" w:fill="auto"/>
        <w:spacing w:line="317" w:lineRule="exact"/>
        <w:ind w:firstLine="740"/>
        <w:jc w:val="both"/>
      </w:pPr>
      <w:r>
        <w:t>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72389" w:rsidRDefault="002E0257">
      <w:pPr>
        <w:pStyle w:val="30"/>
        <w:shd w:val="clear" w:color="auto" w:fill="auto"/>
        <w:spacing w:line="317" w:lineRule="exact"/>
        <w:ind w:firstLine="740"/>
        <w:jc w:val="both"/>
      </w:pPr>
      <w:r>
        <w:t>У обучающегося будут сформированы следующие базовые логические действия как часть познавательных универсальных учебных действий:</w:t>
      </w:r>
    </w:p>
    <w:p w:rsidR="00172389" w:rsidRDefault="002E0257">
      <w:pPr>
        <w:pStyle w:val="22"/>
        <w:shd w:val="clear" w:color="auto" w:fill="auto"/>
        <w:spacing w:line="317" w:lineRule="exact"/>
        <w:ind w:firstLine="740"/>
        <w:jc w:val="both"/>
      </w:pPr>
      <w:r>
        <w:t>самостоятельно формулировать и актуализировать проблему, рассматривать её</w:t>
      </w:r>
    </w:p>
    <w:p w:rsidR="00172389" w:rsidRDefault="002E0257">
      <w:pPr>
        <w:pStyle w:val="22"/>
        <w:shd w:val="clear" w:color="auto" w:fill="auto"/>
        <w:spacing w:line="317" w:lineRule="exact"/>
        <w:jc w:val="left"/>
      </w:pPr>
      <w:r>
        <w:t>всесторонне;</w:t>
      </w:r>
    </w:p>
    <w:p w:rsidR="00172389" w:rsidRDefault="002E0257">
      <w:pPr>
        <w:pStyle w:val="22"/>
        <w:shd w:val="clear" w:color="auto" w:fill="auto"/>
        <w:spacing w:line="317" w:lineRule="exact"/>
        <w:ind w:firstLine="740"/>
        <w:jc w:val="both"/>
      </w:pPr>
      <w: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172389" w:rsidRDefault="002E0257">
      <w:pPr>
        <w:pStyle w:val="22"/>
        <w:shd w:val="clear" w:color="auto" w:fill="auto"/>
        <w:spacing w:line="317" w:lineRule="exact"/>
        <w:ind w:firstLine="740"/>
        <w:jc w:val="left"/>
      </w:pPr>
      <w:r>
        <w:t>определять цели деятельности, задавать параметры и критерии их достижения; выявлять закономерности и противоречия языковых явлений, данных в наблюдении; разрабатывать план решения проблемы с учётом анализа имеющихся материальных и нематериальных ресурсов;</w:t>
      </w:r>
    </w:p>
    <w:p w:rsidR="00172389" w:rsidRDefault="002E0257">
      <w:pPr>
        <w:pStyle w:val="22"/>
        <w:shd w:val="clear" w:color="auto" w:fill="auto"/>
        <w:spacing w:line="317" w:lineRule="exact"/>
        <w:ind w:firstLine="740"/>
        <w:jc w:val="both"/>
      </w:pPr>
      <w:r>
        <w:t>вносить коррективы в деятельность, оценивать риски и соответствие результатов</w:t>
      </w:r>
    </w:p>
    <w:p w:rsidR="00172389" w:rsidRDefault="002E0257">
      <w:pPr>
        <w:pStyle w:val="22"/>
        <w:shd w:val="clear" w:color="auto" w:fill="auto"/>
        <w:spacing w:line="317" w:lineRule="exact"/>
        <w:jc w:val="left"/>
      </w:pPr>
      <w:r>
        <w:t>целям;</w:t>
      </w:r>
    </w:p>
    <w:p w:rsidR="00172389" w:rsidRDefault="002E0257">
      <w:pPr>
        <w:pStyle w:val="22"/>
        <w:shd w:val="clear" w:color="auto" w:fill="auto"/>
        <w:spacing w:line="317" w:lineRule="exact"/>
        <w:ind w:firstLine="7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172389" w:rsidRDefault="002E0257">
      <w:pPr>
        <w:pStyle w:val="22"/>
        <w:shd w:val="clear" w:color="auto" w:fill="auto"/>
        <w:spacing w:line="317" w:lineRule="exact"/>
        <w:ind w:firstLine="740"/>
        <w:jc w:val="both"/>
      </w:pPr>
      <w:r>
        <w:t>развивать креативное мышление при решении жизненных проблем с учётом собственного речевого и читательского опыта.</w:t>
      </w:r>
    </w:p>
    <w:p w:rsidR="00172389" w:rsidRDefault="002E0257">
      <w:pPr>
        <w:pStyle w:val="30"/>
        <w:shd w:val="clear" w:color="auto" w:fill="auto"/>
        <w:spacing w:line="317" w:lineRule="exact"/>
        <w:ind w:firstLine="74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172389" w:rsidRDefault="002E0257">
      <w:pPr>
        <w:pStyle w:val="22"/>
        <w:shd w:val="clear" w:color="auto" w:fill="auto"/>
        <w:spacing w:line="317" w:lineRule="exact"/>
        <w:ind w:firstLine="740"/>
        <w:jc w:val="both"/>
      </w:pPr>
      <w: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172389" w:rsidRDefault="002E0257">
      <w:pPr>
        <w:pStyle w:val="22"/>
        <w:shd w:val="clear" w:color="auto" w:fill="auto"/>
        <w:spacing w:line="317" w:lineRule="exact"/>
        <w:ind w:firstLine="740"/>
        <w:jc w:val="both"/>
      </w:pPr>
      <w: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172389" w:rsidRDefault="002E0257">
      <w:pPr>
        <w:pStyle w:val="22"/>
        <w:shd w:val="clear" w:color="auto" w:fill="auto"/>
        <w:spacing w:line="317" w:lineRule="exact"/>
        <w:ind w:firstLine="740"/>
        <w:jc w:val="both"/>
      </w:pPr>
      <w:r>
        <w:t>формировать научный тип мышления, владеть научной, в том числе лингвистической, терминологией, общенаучными ключевыми понятиями и методами;</w:t>
      </w:r>
    </w:p>
    <w:p w:rsidR="00172389" w:rsidRDefault="002E0257">
      <w:pPr>
        <w:pStyle w:val="22"/>
        <w:shd w:val="clear" w:color="auto" w:fill="auto"/>
        <w:spacing w:line="317" w:lineRule="exact"/>
        <w:ind w:firstLine="740"/>
        <w:jc w:val="both"/>
      </w:pPr>
      <w:r>
        <w:t>ставить и формулировать собственные задачи в образовательной деятельности и разнообразных жизненных ситуациях;</w:t>
      </w:r>
    </w:p>
    <w:p w:rsidR="00172389" w:rsidRDefault="002E0257">
      <w:pPr>
        <w:pStyle w:val="22"/>
        <w:shd w:val="clear" w:color="auto" w:fill="auto"/>
        <w:spacing w:line="317" w:lineRule="exact"/>
        <w:ind w:firstLine="740"/>
        <w:jc w:val="both"/>
      </w:pPr>
      <w: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172389" w:rsidRDefault="002E0257">
      <w:pPr>
        <w:pStyle w:val="22"/>
        <w:shd w:val="clear" w:color="auto" w:fill="auto"/>
        <w:spacing w:line="317" w:lineRule="exact"/>
        <w:ind w:firstLine="740"/>
        <w:jc w:val="left"/>
      </w:pPr>
      <w: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приобретённому опыту; уметь интегрировать знания из разных предметных </w:t>
      </w:r>
      <w:r>
        <w:lastRenderedPageBreak/>
        <w:t>областей;</w:t>
      </w:r>
    </w:p>
    <w:p w:rsidR="00172389" w:rsidRDefault="002E0257">
      <w:pPr>
        <w:pStyle w:val="22"/>
        <w:shd w:val="clear" w:color="auto" w:fill="auto"/>
        <w:spacing w:line="317" w:lineRule="exact"/>
        <w:ind w:firstLine="740"/>
        <w:jc w:val="both"/>
      </w:pPr>
      <w:r>
        <w:t>уметь переносить знания в практическую область жизнедеятельности, освоенные средства и способы действия — в профессиональную среду;</w:t>
      </w:r>
    </w:p>
    <w:p w:rsidR="00172389" w:rsidRDefault="002E0257">
      <w:pPr>
        <w:pStyle w:val="22"/>
        <w:shd w:val="clear" w:color="auto" w:fill="auto"/>
        <w:spacing w:line="317" w:lineRule="exact"/>
        <w:ind w:firstLine="740"/>
        <w:jc w:val="both"/>
      </w:pPr>
      <w:r>
        <w:t>выдвигать новые идеи, оригинальные подходы, предлагать альтернативные способы решения проблем.</w:t>
      </w:r>
    </w:p>
    <w:p w:rsidR="00172389" w:rsidRDefault="002E0257">
      <w:pPr>
        <w:pStyle w:val="30"/>
        <w:shd w:val="clear" w:color="auto" w:fill="auto"/>
        <w:spacing w:line="317" w:lineRule="exact"/>
        <w:ind w:firstLine="740"/>
        <w:jc w:val="both"/>
      </w:pPr>
      <w:r>
        <w:t>У обучающегося будут сформированы следующие умения работать с информацией как часть познавательных универсальных учебных действий:</w:t>
      </w:r>
    </w:p>
    <w:p w:rsidR="00172389" w:rsidRDefault="002E0257">
      <w:pPr>
        <w:pStyle w:val="22"/>
        <w:shd w:val="clear" w:color="auto" w:fill="auto"/>
        <w:spacing w:line="317" w:lineRule="exact"/>
        <w:ind w:firstLine="740"/>
        <w:jc w:val="both"/>
      </w:pPr>
      <w: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172389" w:rsidRDefault="002E0257">
      <w:pPr>
        <w:pStyle w:val="22"/>
        <w:shd w:val="clear" w:color="auto" w:fill="auto"/>
        <w:spacing w:line="317" w:lineRule="exact"/>
        <w:ind w:firstLine="740"/>
        <w:jc w:val="both"/>
      </w:pPr>
      <w: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172389" w:rsidRDefault="002E0257">
      <w:pPr>
        <w:pStyle w:val="22"/>
        <w:shd w:val="clear" w:color="auto" w:fill="auto"/>
        <w:spacing w:line="317" w:lineRule="exact"/>
        <w:ind w:firstLine="740"/>
        <w:jc w:val="both"/>
      </w:pPr>
      <w:r>
        <w:t>оценивать достоверность, легитимность информации, её соответствие правовым и морально-этическим нормам;</w:t>
      </w:r>
    </w:p>
    <w:p w:rsidR="00172389" w:rsidRDefault="002E0257">
      <w:pPr>
        <w:pStyle w:val="22"/>
        <w:shd w:val="clear" w:color="auto" w:fill="auto"/>
        <w:spacing w:line="317" w:lineRule="exact"/>
        <w:ind w:firstLine="7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72389" w:rsidRDefault="002E0257">
      <w:pPr>
        <w:pStyle w:val="22"/>
        <w:shd w:val="clear" w:color="auto" w:fill="auto"/>
        <w:spacing w:line="317" w:lineRule="exact"/>
        <w:ind w:firstLine="740"/>
        <w:jc w:val="both"/>
      </w:pPr>
      <w:r>
        <w:t>владеть навыками защиты личной информации, соблюдать требования информационной безопасности.</w:t>
      </w:r>
    </w:p>
    <w:p w:rsidR="00172389" w:rsidRDefault="002E0257">
      <w:pPr>
        <w:pStyle w:val="30"/>
        <w:shd w:val="clear" w:color="auto" w:fill="auto"/>
        <w:spacing w:line="317" w:lineRule="exact"/>
        <w:ind w:firstLine="740"/>
        <w:jc w:val="both"/>
      </w:pPr>
      <w:r>
        <w:t>У обучающегося будут сформированы следующие умения общения как часть коммуникативных универсальных учебных действий:</w:t>
      </w:r>
    </w:p>
    <w:p w:rsidR="00172389" w:rsidRDefault="002E0257">
      <w:pPr>
        <w:pStyle w:val="22"/>
        <w:shd w:val="clear" w:color="auto" w:fill="auto"/>
        <w:spacing w:line="317" w:lineRule="exact"/>
        <w:ind w:firstLine="740"/>
        <w:jc w:val="both"/>
      </w:pPr>
      <w:r>
        <w:t>осуществлять коммуникацию во всех сферах жизни;</w:t>
      </w:r>
    </w:p>
    <w:p w:rsidR="00172389" w:rsidRDefault="002E0257">
      <w:pPr>
        <w:pStyle w:val="22"/>
        <w:shd w:val="clear" w:color="auto" w:fill="auto"/>
        <w:spacing w:line="317" w:lineRule="exact"/>
        <w:ind w:firstLine="7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172389" w:rsidRDefault="002E0257">
      <w:pPr>
        <w:pStyle w:val="22"/>
        <w:shd w:val="clear" w:color="auto" w:fill="auto"/>
        <w:spacing w:line="317" w:lineRule="exact"/>
        <w:ind w:firstLine="740"/>
        <w:jc w:val="both"/>
      </w:pPr>
      <w:r>
        <w:t>владеть различными способами общения и взаимодействия; аргументированно вести диалог;</w:t>
      </w:r>
    </w:p>
    <w:p w:rsidR="00172389" w:rsidRDefault="002E0257">
      <w:pPr>
        <w:pStyle w:val="22"/>
        <w:shd w:val="clear" w:color="auto" w:fill="auto"/>
        <w:spacing w:line="317" w:lineRule="exact"/>
        <w:ind w:firstLine="740"/>
        <w:jc w:val="both"/>
      </w:pPr>
      <w:r>
        <w:t>развёрнуто, логично и корректно с точки зрения культуры речи излагать своё мнение, строить высказывание.</w:t>
      </w:r>
    </w:p>
    <w:p w:rsidR="00172389" w:rsidRDefault="002E0257">
      <w:pPr>
        <w:pStyle w:val="30"/>
        <w:shd w:val="clear" w:color="auto" w:fill="auto"/>
        <w:spacing w:line="317" w:lineRule="exact"/>
        <w:ind w:firstLine="740"/>
        <w:jc w:val="both"/>
      </w:pPr>
      <w:r>
        <w:t>У обучающегося будут сформированы следующие умения самоорганизации как части регулятивных универсальных учебных действий:</w:t>
      </w:r>
    </w:p>
    <w:p w:rsidR="00172389" w:rsidRDefault="002E0257">
      <w:pPr>
        <w:pStyle w:val="22"/>
        <w:shd w:val="clear" w:color="auto" w:fill="auto"/>
        <w:spacing w:line="317" w:lineRule="exact"/>
        <w:ind w:firstLine="7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172389" w:rsidRDefault="002E0257">
      <w:pPr>
        <w:pStyle w:val="22"/>
        <w:shd w:val="clear" w:color="auto" w:fill="auto"/>
        <w:spacing w:line="317" w:lineRule="exact"/>
        <w:ind w:firstLine="740"/>
        <w:jc w:val="both"/>
      </w:pPr>
      <w:r>
        <w:t>самостоятельно составлять план решения проблемы с учётом имеющихся ресурсов, собственных возможностей и предпочтений;</w:t>
      </w:r>
    </w:p>
    <w:p w:rsidR="00172389" w:rsidRDefault="002E0257">
      <w:pPr>
        <w:pStyle w:val="22"/>
        <w:shd w:val="clear" w:color="auto" w:fill="auto"/>
        <w:spacing w:line="317" w:lineRule="exact"/>
        <w:ind w:firstLine="740"/>
        <w:jc w:val="left"/>
      </w:pPr>
      <w:r>
        <w:t>расширять рамки учебного предмета на основе личных предпочтений; делать осознанный выбор, уметь аргументировать его, брать ответственность за результаты выбора;</w:t>
      </w:r>
    </w:p>
    <w:p w:rsidR="00172389" w:rsidRDefault="002E0257">
      <w:pPr>
        <w:pStyle w:val="22"/>
        <w:shd w:val="clear" w:color="auto" w:fill="auto"/>
        <w:spacing w:line="317" w:lineRule="exact"/>
        <w:ind w:firstLine="740"/>
        <w:jc w:val="both"/>
      </w:pPr>
      <w:r>
        <w:t>оценивать приобретённый опыт;</w:t>
      </w:r>
    </w:p>
    <w:p w:rsidR="00172389" w:rsidRDefault="002E0257">
      <w:pPr>
        <w:pStyle w:val="22"/>
        <w:shd w:val="clear" w:color="auto" w:fill="auto"/>
        <w:spacing w:line="317" w:lineRule="exact"/>
        <w:ind w:firstLine="740"/>
        <w:jc w:val="both"/>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172389" w:rsidRDefault="002E0257">
      <w:pPr>
        <w:pStyle w:val="30"/>
        <w:shd w:val="clear" w:color="auto" w:fill="auto"/>
        <w:spacing w:line="317" w:lineRule="exact"/>
        <w:ind w:firstLine="740"/>
        <w:jc w:val="both"/>
      </w:pPr>
      <w:r>
        <w:t>У обучающегося будут сформированы следующие умения самоконтроля, принятия себя и других как части регулятивных универсальных учебных действий:</w:t>
      </w:r>
    </w:p>
    <w:p w:rsidR="00172389" w:rsidRDefault="002E0257">
      <w:pPr>
        <w:pStyle w:val="22"/>
        <w:shd w:val="clear" w:color="auto" w:fill="auto"/>
        <w:spacing w:line="317" w:lineRule="exact"/>
        <w:ind w:firstLine="740"/>
        <w:jc w:val="both"/>
      </w:pPr>
      <w:r>
        <w:t>давать оценку новым ситуациям, вносить коррективы в деятельность, оценивать соответствие результатов целям;</w:t>
      </w:r>
    </w:p>
    <w:p w:rsidR="00172389" w:rsidRDefault="002E0257">
      <w:pPr>
        <w:pStyle w:val="22"/>
        <w:shd w:val="clear" w:color="auto" w:fill="auto"/>
        <w:spacing w:line="317" w:lineRule="exact"/>
        <w:ind w:firstLine="740"/>
        <w:jc w:val="both"/>
      </w:pPr>
      <w:r>
        <w:t xml:space="preserve">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w:t>
      </w:r>
      <w:r>
        <w:lastRenderedPageBreak/>
        <w:t>оценки ситуации, выбора верного решения;</w:t>
      </w:r>
    </w:p>
    <w:p w:rsidR="00172389" w:rsidRDefault="002E0257">
      <w:pPr>
        <w:pStyle w:val="22"/>
        <w:shd w:val="clear" w:color="auto" w:fill="auto"/>
        <w:spacing w:line="317" w:lineRule="exact"/>
        <w:ind w:left="740"/>
        <w:jc w:val="left"/>
      </w:pPr>
      <w:r>
        <w:t>уметь оценивать риски и своевременно принимать решение по их снижению; принимать себя, понимая свои недостатки и достоинства;</w:t>
      </w:r>
    </w:p>
    <w:p w:rsidR="00172389" w:rsidRDefault="002E0257">
      <w:pPr>
        <w:pStyle w:val="22"/>
        <w:shd w:val="clear" w:color="auto" w:fill="auto"/>
        <w:spacing w:line="317" w:lineRule="exact"/>
        <w:ind w:firstLine="740"/>
        <w:jc w:val="both"/>
      </w:pPr>
      <w:r>
        <w:t>принимать мотивы и аргументы других людей при анализе результатов деятельности;</w:t>
      </w:r>
    </w:p>
    <w:p w:rsidR="00172389" w:rsidRDefault="002E0257">
      <w:pPr>
        <w:pStyle w:val="22"/>
        <w:shd w:val="clear" w:color="auto" w:fill="auto"/>
        <w:spacing w:line="317" w:lineRule="exact"/>
        <w:ind w:left="740" w:right="2200"/>
        <w:jc w:val="left"/>
      </w:pPr>
      <w:r>
        <w:t>признавать своё право и право других на ошибку; развивать способность видеть мир с позиции другого человека.</w:t>
      </w:r>
    </w:p>
    <w:p w:rsidR="00172389" w:rsidRDefault="002E0257">
      <w:pPr>
        <w:pStyle w:val="30"/>
        <w:shd w:val="clear" w:color="auto" w:fill="auto"/>
        <w:spacing w:line="317" w:lineRule="exact"/>
        <w:ind w:firstLine="740"/>
        <w:jc w:val="both"/>
      </w:pPr>
      <w:r>
        <w:t>У обучающегося будут сформированы следующие умения совместной деятельности:</w:t>
      </w:r>
    </w:p>
    <w:p w:rsidR="00172389" w:rsidRDefault="002E0257">
      <w:pPr>
        <w:pStyle w:val="22"/>
        <w:shd w:val="clear" w:color="auto" w:fill="auto"/>
        <w:spacing w:line="317" w:lineRule="exact"/>
        <w:ind w:firstLine="740"/>
        <w:jc w:val="both"/>
      </w:pPr>
      <w:r>
        <w:t>понимать и использовать преимущества командной и индивидуальной работы;</w:t>
      </w:r>
    </w:p>
    <w:p w:rsidR="00172389" w:rsidRDefault="002E0257">
      <w:pPr>
        <w:pStyle w:val="22"/>
        <w:shd w:val="clear" w:color="auto" w:fill="auto"/>
        <w:spacing w:line="317" w:lineRule="exact"/>
        <w:ind w:firstLine="740"/>
        <w:jc w:val="both"/>
      </w:pPr>
      <w:r>
        <w:t>выбирать тематику и методы совместных действий с учётом общих интересов и возможностей каждого члена коллектива;</w:t>
      </w:r>
    </w:p>
    <w:p w:rsidR="00172389" w:rsidRDefault="002E0257">
      <w:pPr>
        <w:pStyle w:val="22"/>
        <w:shd w:val="clear" w:color="auto" w:fill="auto"/>
        <w:spacing w:line="317" w:lineRule="exact"/>
        <w:ind w:firstLine="7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172389" w:rsidRDefault="002E0257">
      <w:pPr>
        <w:pStyle w:val="22"/>
        <w:shd w:val="clear" w:color="auto" w:fill="auto"/>
        <w:spacing w:line="317" w:lineRule="exact"/>
        <w:ind w:firstLine="740"/>
        <w:jc w:val="both"/>
      </w:pPr>
      <w:r>
        <w:t>оценивать качество своего вклада и вклада каждого участника команды в общий результат по разработанным критериям;</w:t>
      </w:r>
    </w:p>
    <w:p w:rsidR="00172389" w:rsidRDefault="002E0257">
      <w:pPr>
        <w:pStyle w:val="22"/>
        <w:shd w:val="clear" w:color="auto" w:fill="auto"/>
        <w:spacing w:line="317" w:lineRule="exact"/>
        <w:ind w:firstLine="740"/>
        <w:jc w:val="both"/>
      </w:pPr>
      <w: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172389" w:rsidRDefault="002E0257">
      <w:pPr>
        <w:pStyle w:val="30"/>
        <w:shd w:val="clear" w:color="auto" w:fill="auto"/>
        <w:spacing w:line="317" w:lineRule="exact"/>
        <w:ind w:firstLine="740"/>
        <w:jc w:val="both"/>
      </w:pPr>
      <w:r>
        <w:t>Предметные результаты</w:t>
      </w:r>
    </w:p>
    <w:p w:rsidR="00172389" w:rsidRDefault="002E0257">
      <w:pPr>
        <w:pStyle w:val="22"/>
        <w:shd w:val="clear" w:color="auto" w:fill="auto"/>
        <w:spacing w:line="317" w:lineRule="exact"/>
        <w:ind w:firstLine="740"/>
        <w:jc w:val="both"/>
      </w:pPr>
      <w:r>
        <w:t xml:space="preserve">К концу обучения </w:t>
      </w:r>
      <w:r>
        <w:rPr>
          <w:rStyle w:val="25"/>
        </w:rPr>
        <w:t xml:space="preserve">в 10 классе </w:t>
      </w:r>
      <w:r>
        <w:t>обучающийся получит следующие предметные результаты по отдельным темам программы по русскому языку:</w:t>
      </w:r>
    </w:p>
    <w:p w:rsidR="00172389" w:rsidRDefault="002E0257">
      <w:pPr>
        <w:pStyle w:val="30"/>
        <w:shd w:val="clear" w:color="auto" w:fill="auto"/>
        <w:spacing w:line="317" w:lineRule="exact"/>
        <w:ind w:firstLine="740"/>
        <w:jc w:val="both"/>
      </w:pPr>
      <w:r>
        <w:t>Общие сведения о языке.</w:t>
      </w:r>
    </w:p>
    <w:p w:rsidR="00172389" w:rsidRDefault="002E0257">
      <w:pPr>
        <w:pStyle w:val="22"/>
        <w:shd w:val="clear" w:color="auto" w:fill="auto"/>
        <w:spacing w:line="317" w:lineRule="exact"/>
        <w:ind w:firstLine="740"/>
        <w:jc w:val="both"/>
      </w:pPr>
      <w:r>
        <w:t>Иметь представление о языке как знаковой системе, об основных функциях языка; о лингвистике как науке.</w:t>
      </w:r>
    </w:p>
    <w:p w:rsidR="00172389" w:rsidRDefault="002E0257">
      <w:pPr>
        <w:pStyle w:val="22"/>
        <w:shd w:val="clear" w:color="auto" w:fill="auto"/>
        <w:spacing w:line="317" w:lineRule="exact"/>
        <w:ind w:firstLine="740"/>
        <w:jc w:val="both"/>
      </w:pPr>
      <w: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172389" w:rsidRDefault="002E0257">
      <w:pPr>
        <w:pStyle w:val="22"/>
        <w:shd w:val="clear" w:color="auto" w:fill="auto"/>
        <w:spacing w:line="317" w:lineRule="exact"/>
        <w:ind w:firstLine="740"/>
        <w:jc w:val="both"/>
      </w:pPr>
      <w: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 Закон Российской Федерации от25 октября 1991 г. № 1807-1 «О языках народов Российской Федерации»).</w:t>
      </w:r>
    </w:p>
    <w:p w:rsidR="00172389" w:rsidRDefault="002E0257">
      <w:pPr>
        <w:pStyle w:val="22"/>
        <w:shd w:val="clear" w:color="auto" w:fill="auto"/>
        <w:spacing w:line="317" w:lineRule="exact"/>
        <w:ind w:firstLine="740"/>
        <w:jc w:val="both"/>
      </w:pPr>
      <w: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172389" w:rsidRDefault="002E0257">
      <w:pPr>
        <w:pStyle w:val="30"/>
        <w:shd w:val="clear" w:color="auto" w:fill="auto"/>
        <w:spacing w:line="317" w:lineRule="exact"/>
        <w:ind w:firstLine="740"/>
        <w:jc w:val="both"/>
      </w:pPr>
      <w:r>
        <w:t>Язык и речь. Культура речи.</w:t>
      </w:r>
    </w:p>
    <w:p w:rsidR="00172389" w:rsidRDefault="002E0257">
      <w:pPr>
        <w:pStyle w:val="22"/>
        <w:shd w:val="clear" w:color="auto" w:fill="auto"/>
        <w:spacing w:line="317" w:lineRule="exact"/>
        <w:ind w:firstLine="740"/>
        <w:jc w:val="both"/>
      </w:pPr>
      <w: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172389" w:rsidRDefault="002E0257">
      <w:pPr>
        <w:pStyle w:val="22"/>
        <w:shd w:val="clear" w:color="auto" w:fill="auto"/>
        <w:spacing w:line="317" w:lineRule="exact"/>
        <w:ind w:firstLine="740"/>
        <w:jc w:val="both"/>
      </w:pPr>
      <w:r>
        <w:t>Иметь представление о культуре речи как разделе лингвистики.</w:t>
      </w:r>
    </w:p>
    <w:p w:rsidR="00172389" w:rsidRDefault="002E0257">
      <w:pPr>
        <w:pStyle w:val="22"/>
        <w:shd w:val="clear" w:color="auto" w:fill="auto"/>
        <w:spacing w:line="317" w:lineRule="exact"/>
        <w:ind w:firstLine="740"/>
        <w:jc w:val="both"/>
      </w:pPr>
      <w:r>
        <w:t>Комментировать нормативный, коммуникативный и этический аспекты культуры речи, приводить соответствующие примеры.</w:t>
      </w:r>
    </w:p>
    <w:p w:rsidR="00172389" w:rsidRDefault="002E0257">
      <w:pPr>
        <w:pStyle w:val="22"/>
        <w:shd w:val="clear" w:color="auto" w:fill="auto"/>
        <w:spacing w:line="317" w:lineRule="exact"/>
        <w:ind w:firstLine="740"/>
        <w:jc w:val="both"/>
      </w:pPr>
      <w:r>
        <w:lastRenderedPageBreak/>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172389" w:rsidRDefault="002E0257">
      <w:pPr>
        <w:pStyle w:val="22"/>
        <w:shd w:val="clear" w:color="auto" w:fill="auto"/>
        <w:spacing w:line="317" w:lineRule="exact"/>
        <w:ind w:firstLine="740"/>
        <w:jc w:val="both"/>
      </w:pPr>
      <w:r>
        <w:t>Иметь представление о языковой норме, её видах.</w:t>
      </w:r>
    </w:p>
    <w:p w:rsidR="00172389" w:rsidRDefault="002E0257">
      <w:pPr>
        <w:pStyle w:val="22"/>
        <w:shd w:val="clear" w:color="auto" w:fill="auto"/>
        <w:spacing w:line="317" w:lineRule="exact"/>
        <w:ind w:firstLine="740"/>
        <w:jc w:val="both"/>
      </w:pPr>
      <w:r>
        <w:t>Использовать словари русского языка в учебной деятельности.</w:t>
      </w:r>
    </w:p>
    <w:p w:rsidR="00172389" w:rsidRDefault="002E0257">
      <w:pPr>
        <w:pStyle w:val="30"/>
        <w:shd w:val="clear" w:color="auto" w:fill="auto"/>
        <w:spacing w:line="317" w:lineRule="exact"/>
        <w:ind w:firstLine="740"/>
        <w:jc w:val="both"/>
      </w:pPr>
      <w:r>
        <w:t>Фонетика. Орфоэпия. Орфоэпические нормы.</w:t>
      </w:r>
    </w:p>
    <w:p w:rsidR="00172389" w:rsidRDefault="002E0257">
      <w:pPr>
        <w:pStyle w:val="22"/>
        <w:shd w:val="clear" w:color="auto" w:fill="auto"/>
        <w:spacing w:line="317" w:lineRule="exact"/>
        <w:ind w:firstLine="740"/>
        <w:jc w:val="both"/>
      </w:pPr>
      <w:r>
        <w:t>Выполнять фонетический анализ слова.</w:t>
      </w:r>
    </w:p>
    <w:p w:rsidR="00172389" w:rsidRDefault="002E0257">
      <w:pPr>
        <w:pStyle w:val="22"/>
        <w:shd w:val="clear" w:color="auto" w:fill="auto"/>
        <w:spacing w:line="317" w:lineRule="exact"/>
        <w:ind w:firstLine="740"/>
        <w:jc w:val="both"/>
      </w:pPr>
      <w:r>
        <w:t>Определять изобразительно-выразительные средства фонетики в тексте.</w:t>
      </w:r>
    </w:p>
    <w:p w:rsidR="00172389" w:rsidRDefault="002E0257">
      <w:pPr>
        <w:pStyle w:val="22"/>
        <w:shd w:val="clear" w:color="auto" w:fill="auto"/>
        <w:spacing w:line="317" w:lineRule="exact"/>
        <w:ind w:firstLine="740"/>
        <w:jc w:val="both"/>
      </w:pPr>
      <w: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172389" w:rsidRDefault="002E0257">
      <w:pPr>
        <w:pStyle w:val="22"/>
        <w:shd w:val="clear" w:color="auto" w:fill="auto"/>
        <w:spacing w:line="317" w:lineRule="exact"/>
        <w:ind w:firstLine="740"/>
        <w:jc w:val="both"/>
      </w:pPr>
      <w: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172389" w:rsidRDefault="002E0257">
      <w:pPr>
        <w:pStyle w:val="22"/>
        <w:shd w:val="clear" w:color="auto" w:fill="auto"/>
        <w:spacing w:line="317" w:lineRule="exact"/>
        <w:ind w:firstLine="740"/>
        <w:jc w:val="both"/>
      </w:pPr>
      <w:r>
        <w:t>Соблюдать основные произносительные и акцентологические нормы современного русского литературного языка.</w:t>
      </w:r>
    </w:p>
    <w:p w:rsidR="00172389" w:rsidRDefault="002E0257">
      <w:pPr>
        <w:pStyle w:val="22"/>
        <w:shd w:val="clear" w:color="auto" w:fill="auto"/>
        <w:spacing w:line="317" w:lineRule="exact"/>
        <w:ind w:firstLine="740"/>
        <w:jc w:val="both"/>
      </w:pPr>
      <w:r>
        <w:t>Использовать орфоэпический словарь.</w:t>
      </w:r>
    </w:p>
    <w:p w:rsidR="00172389" w:rsidRDefault="002E0257">
      <w:pPr>
        <w:pStyle w:val="30"/>
        <w:shd w:val="clear" w:color="auto" w:fill="auto"/>
        <w:spacing w:line="317" w:lineRule="exact"/>
        <w:ind w:firstLine="740"/>
        <w:jc w:val="both"/>
      </w:pPr>
      <w:r>
        <w:t>Лексикология и фразеология. Лексические нормы.</w:t>
      </w:r>
    </w:p>
    <w:p w:rsidR="00172389" w:rsidRDefault="002E0257">
      <w:pPr>
        <w:pStyle w:val="22"/>
        <w:shd w:val="clear" w:color="auto" w:fill="auto"/>
        <w:spacing w:line="317" w:lineRule="exact"/>
        <w:ind w:firstLine="740"/>
        <w:jc w:val="both"/>
      </w:pPr>
      <w:r>
        <w:t>Выполнять лексический анализ слова.</w:t>
      </w:r>
    </w:p>
    <w:p w:rsidR="00172389" w:rsidRDefault="002E0257">
      <w:pPr>
        <w:pStyle w:val="22"/>
        <w:shd w:val="clear" w:color="auto" w:fill="auto"/>
        <w:spacing w:line="317" w:lineRule="exact"/>
        <w:ind w:firstLine="740"/>
        <w:jc w:val="both"/>
      </w:pPr>
      <w:r>
        <w:t>Определять изобразительно-выразительные средства лексики.</w:t>
      </w:r>
    </w:p>
    <w:p w:rsidR="00172389" w:rsidRDefault="002E0257">
      <w:pPr>
        <w:pStyle w:val="22"/>
        <w:shd w:val="clear" w:color="auto" w:fill="auto"/>
        <w:spacing w:line="317" w:lineRule="exact"/>
        <w:ind w:firstLine="740"/>
        <w:jc w:val="both"/>
      </w:pPr>
      <w: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172389" w:rsidRDefault="002E0257">
      <w:pPr>
        <w:pStyle w:val="22"/>
        <w:shd w:val="clear" w:color="auto" w:fill="auto"/>
        <w:spacing w:line="317" w:lineRule="exact"/>
        <w:ind w:firstLine="740"/>
        <w:jc w:val="both"/>
      </w:pPr>
      <w:r>
        <w:t>Соблюдать лексические нормы.</w:t>
      </w:r>
    </w:p>
    <w:p w:rsidR="00172389" w:rsidRDefault="002E0257">
      <w:pPr>
        <w:pStyle w:val="22"/>
        <w:shd w:val="clear" w:color="auto" w:fill="auto"/>
        <w:spacing w:line="317" w:lineRule="exact"/>
        <w:ind w:firstLine="740"/>
        <w:jc w:val="both"/>
      </w:pPr>
      <w: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172389" w:rsidRDefault="002E0257">
      <w:pPr>
        <w:pStyle w:val="22"/>
        <w:shd w:val="clear" w:color="auto" w:fill="auto"/>
        <w:spacing w:line="317" w:lineRule="exact"/>
        <w:ind w:firstLine="740"/>
        <w:jc w:val="both"/>
      </w:pPr>
      <w: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172389" w:rsidRDefault="002E0257">
      <w:pPr>
        <w:pStyle w:val="30"/>
        <w:shd w:val="clear" w:color="auto" w:fill="auto"/>
        <w:spacing w:line="317" w:lineRule="exact"/>
        <w:ind w:firstLine="740"/>
        <w:jc w:val="both"/>
      </w:pPr>
      <w:r>
        <w:t>Морфемика и словообразование. Словообразовательные нормы.</w:t>
      </w:r>
    </w:p>
    <w:p w:rsidR="00172389" w:rsidRDefault="002E0257">
      <w:pPr>
        <w:pStyle w:val="22"/>
        <w:shd w:val="clear" w:color="auto" w:fill="auto"/>
        <w:spacing w:line="317" w:lineRule="exact"/>
        <w:ind w:firstLine="740"/>
        <w:jc w:val="both"/>
      </w:pPr>
      <w:r>
        <w:t>Выполнять морфемный и словообразовательный анализ слова.</w:t>
      </w:r>
    </w:p>
    <w:p w:rsidR="00172389" w:rsidRDefault="002E0257">
      <w:pPr>
        <w:pStyle w:val="22"/>
        <w:shd w:val="clear" w:color="auto" w:fill="auto"/>
        <w:spacing w:line="317" w:lineRule="exact"/>
        <w:ind w:firstLine="740"/>
        <w:jc w:val="both"/>
      </w:pPr>
      <w: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172389" w:rsidRDefault="002E0257">
      <w:pPr>
        <w:pStyle w:val="22"/>
        <w:shd w:val="clear" w:color="auto" w:fill="auto"/>
        <w:spacing w:line="317" w:lineRule="exact"/>
        <w:ind w:firstLine="740"/>
        <w:jc w:val="both"/>
      </w:pPr>
      <w:r>
        <w:t>Использовать словообразовательный словарь.</w:t>
      </w:r>
    </w:p>
    <w:p w:rsidR="00172389" w:rsidRDefault="002E0257">
      <w:pPr>
        <w:pStyle w:val="30"/>
        <w:shd w:val="clear" w:color="auto" w:fill="auto"/>
        <w:spacing w:line="317" w:lineRule="exact"/>
        <w:ind w:firstLine="740"/>
        <w:jc w:val="both"/>
      </w:pPr>
      <w:r>
        <w:t>Морфология. Морфологические нормы.</w:t>
      </w:r>
    </w:p>
    <w:p w:rsidR="00172389" w:rsidRDefault="002E0257">
      <w:pPr>
        <w:pStyle w:val="22"/>
        <w:shd w:val="clear" w:color="auto" w:fill="auto"/>
        <w:spacing w:line="317" w:lineRule="exact"/>
        <w:ind w:firstLine="740"/>
        <w:jc w:val="both"/>
      </w:pPr>
      <w:r>
        <w:t>Выполнять морфологический анализ слова.</w:t>
      </w:r>
    </w:p>
    <w:p w:rsidR="00172389" w:rsidRDefault="002E0257">
      <w:pPr>
        <w:pStyle w:val="22"/>
        <w:shd w:val="clear" w:color="auto" w:fill="auto"/>
        <w:spacing w:line="317" w:lineRule="exact"/>
        <w:ind w:firstLine="740"/>
        <w:jc w:val="both"/>
      </w:pPr>
      <w:r>
        <w:t>Определять особенности употребления в тексте слов разных частей речи.</w:t>
      </w:r>
    </w:p>
    <w:p w:rsidR="00172389" w:rsidRDefault="002E0257">
      <w:pPr>
        <w:pStyle w:val="22"/>
        <w:shd w:val="clear" w:color="auto" w:fill="auto"/>
        <w:spacing w:line="317" w:lineRule="exact"/>
        <w:ind w:firstLine="740"/>
        <w:jc w:val="both"/>
      </w:pPr>
      <w: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172389" w:rsidRDefault="002E0257">
      <w:pPr>
        <w:pStyle w:val="22"/>
        <w:shd w:val="clear" w:color="auto" w:fill="auto"/>
        <w:spacing w:line="317" w:lineRule="exact"/>
        <w:ind w:firstLine="740"/>
        <w:jc w:val="both"/>
      </w:pPr>
      <w:r>
        <w:t>Соблюдать морфологические нормы.</w:t>
      </w:r>
    </w:p>
    <w:p w:rsidR="00172389" w:rsidRDefault="002E0257">
      <w:pPr>
        <w:pStyle w:val="22"/>
        <w:shd w:val="clear" w:color="auto" w:fill="auto"/>
        <w:spacing w:line="317" w:lineRule="exact"/>
        <w:ind w:firstLine="740"/>
        <w:jc w:val="both"/>
      </w:pPr>
      <w: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172389" w:rsidRDefault="002E0257">
      <w:pPr>
        <w:pStyle w:val="22"/>
        <w:shd w:val="clear" w:color="auto" w:fill="auto"/>
        <w:spacing w:line="317" w:lineRule="exact"/>
        <w:ind w:firstLine="740"/>
        <w:jc w:val="both"/>
      </w:pPr>
      <w:r>
        <w:t>Использовать словарь грамматических трудностей, справочники.</w:t>
      </w:r>
    </w:p>
    <w:p w:rsidR="00172389" w:rsidRDefault="002E0257">
      <w:pPr>
        <w:pStyle w:val="30"/>
        <w:shd w:val="clear" w:color="auto" w:fill="auto"/>
        <w:spacing w:line="317" w:lineRule="exact"/>
        <w:ind w:firstLine="740"/>
        <w:jc w:val="both"/>
      </w:pPr>
      <w:r>
        <w:t>Орфография. Основные правила орфографии.</w:t>
      </w:r>
    </w:p>
    <w:p w:rsidR="00172389" w:rsidRDefault="002E0257">
      <w:pPr>
        <w:pStyle w:val="22"/>
        <w:shd w:val="clear" w:color="auto" w:fill="auto"/>
        <w:spacing w:line="317" w:lineRule="exact"/>
        <w:ind w:firstLine="740"/>
        <w:jc w:val="both"/>
      </w:pPr>
      <w:r>
        <w:t>Иметь представление о принципах и разделах русской орфографии.</w:t>
      </w:r>
    </w:p>
    <w:p w:rsidR="00172389" w:rsidRDefault="002E0257">
      <w:pPr>
        <w:pStyle w:val="22"/>
        <w:shd w:val="clear" w:color="auto" w:fill="auto"/>
        <w:spacing w:line="317" w:lineRule="exact"/>
        <w:ind w:firstLine="740"/>
        <w:jc w:val="both"/>
      </w:pPr>
      <w:r>
        <w:t>Выполнять орфографический анализ слова.</w:t>
      </w:r>
    </w:p>
    <w:p w:rsidR="00172389" w:rsidRDefault="002E0257">
      <w:pPr>
        <w:pStyle w:val="22"/>
        <w:shd w:val="clear" w:color="auto" w:fill="auto"/>
        <w:spacing w:line="317" w:lineRule="exact"/>
        <w:ind w:firstLine="740"/>
        <w:jc w:val="both"/>
      </w:pPr>
      <w: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172389" w:rsidRDefault="002E0257">
      <w:pPr>
        <w:pStyle w:val="22"/>
        <w:shd w:val="clear" w:color="auto" w:fill="auto"/>
        <w:spacing w:line="317" w:lineRule="exact"/>
        <w:ind w:firstLine="740"/>
        <w:jc w:val="both"/>
      </w:pPr>
      <w:r>
        <w:lastRenderedPageBreak/>
        <w:t>Соблюдать правила орфографии.</w:t>
      </w:r>
    </w:p>
    <w:p w:rsidR="00172389" w:rsidRDefault="002E0257">
      <w:pPr>
        <w:pStyle w:val="22"/>
        <w:shd w:val="clear" w:color="auto" w:fill="auto"/>
        <w:spacing w:line="317" w:lineRule="exact"/>
        <w:ind w:firstLine="740"/>
        <w:jc w:val="both"/>
      </w:pPr>
      <w:r>
        <w:t>Использовать орфографический словарь.</w:t>
      </w:r>
    </w:p>
    <w:p w:rsidR="00172389" w:rsidRDefault="002E0257">
      <w:pPr>
        <w:pStyle w:val="30"/>
        <w:shd w:val="clear" w:color="auto" w:fill="auto"/>
        <w:spacing w:line="317" w:lineRule="exact"/>
        <w:ind w:firstLine="740"/>
        <w:jc w:val="both"/>
      </w:pPr>
      <w:r>
        <w:t>Речь. Речевое общение.</w:t>
      </w:r>
    </w:p>
    <w:p w:rsidR="00172389" w:rsidRDefault="002E0257">
      <w:pPr>
        <w:pStyle w:val="22"/>
        <w:shd w:val="clear" w:color="auto" w:fill="auto"/>
        <w:spacing w:line="317" w:lineRule="exact"/>
        <w:ind w:firstLine="740"/>
        <w:jc w:val="both"/>
      </w:pPr>
      <w: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172389" w:rsidRDefault="002E0257">
      <w:pPr>
        <w:pStyle w:val="22"/>
        <w:shd w:val="clear" w:color="auto" w:fill="auto"/>
        <w:spacing w:line="317" w:lineRule="exact"/>
        <w:ind w:firstLine="740"/>
        <w:jc w:val="both"/>
      </w:pPr>
      <w: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172389" w:rsidRDefault="002E0257">
      <w:pPr>
        <w:pStyle w:val="22"/>
        <w:shd w:val="clear" w:color="auto" w:fill="auto"/>
        <w:spacing w:line="317" w:lineRule="exact"/>
        <w:ind w:firstLine="740"/>
        <w:jc w:val="both"/>
      </w:pPr>
      <w: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172389" w:rsidRDefault="002E0257">
      <w:pPr>
        <w:pStyle w:val="22"/>
        <w:shd w:val="clear" w:color="auto" w:fill="auto"/>
        <w:spacing w:line="317" w:lineRule="exact"/>
        <w:ind w:firstLine="740"/>
        <w:jc w:val="both"/>
      </w:pPr>
      <w:r>
        <w:t>Использовать различные виды аудирования и чтения в соответствии с коммуникативной задачей, приёмы информационно-смысловой переработки прочитанных и прослушанных текстов, включая гипертекст, графику, инфографику и другие (объём текста для чтения — 450—500 слов; объём прослушанного или прочитанного текста для пересказа от 250 до 300 слов).</w:t>
      </w:r>
    </w:p>
    <w:p w:rsidR="00172389" w:rsidRDefault="002E0257">
      <w:pPr>
        <w:pStyle w:val="22"/>
        <w:shd w:val="clear" w:color="auto" w:fill="auto"/>
        <w:spacing w:line="317" w:lineRule="exact"/>
        <w:ind w:firstLine="740"/>
        <w:jc w:val="both"/>
      </w:pPr>
      <w:r>
        <w:t>Знать основные нормы речевого этикета применительно к различным ситуациям официального/неофициального общения, статусу адресанта/адресата и других;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172389" w:rsidRDefault="002E0257">
      <w:pPr>
        <w:pStyle w:val="22"/>
        <w:shd w:val="clear" w:color="auto" w:fill="auto"/>
        <w:spacing w:line="317" w:lineRule="exact"/>
        <w:ind w:firstLine="740"/>
        <w:jc w:val="both"/>
      </w:pPr>
      <w:r>
        <w:t>Употреблять языковые средства с учётом речевой ситуации.</w:t>
      </w:r>
    </w:p>
    <w:p w:rsidR="00172389" w:rsidRDefault="002E0257">
      <w:pPr>
        <w:pStyle w:val="22"/>
        <w:shd w:val="clear" w:color="auto" w:fill="auto"/>
        <w:spacing w:line="317" w:lineRule="exact"/>
        <w:ind w:firstLine="740"/>
        <w:jc w:val="both"/>
      </w:pPr>
      <w:r>
        <w:t>Соблюдать в устной речи и на письме нормы современного русского литературного</w:t>
      </w:r>
    </w:p>
    <w:p w:rsidR="00172389" w:rsidRDefault="002E0257">
      <w:pPr>
        <w:pStyle w:val="22"/>
        <w:shd w:val="clear" w:color="auto" w:fill="auto"/>
        <w:spacing w:line="317" w:lineRule="exact"/>
        <w:jc w:val="both"/>
      </w:pPr>
      <w:r>
        <w:t>языка.</w:t>
      </w:r>
    </w:p>
    <w:p w:rsidR="00172389" w:rsidRDefault="002E0257">
      <w:pPr>
        <w:pStyle w:val="22"/>
        <w:shd w:val="clear" w:color="auto" w:fill="auto"/>
        <w:spacing w:line="317" w:lineRule="exact"/>
        <w:ind w:firstLine="740"/>
        <w:jc w:val="both"/>
      </w:pPr>
      <w:r>
        <w:t>Оценивать собственную и чужую речь с точки зрения точного, уместного и выразительного словоупотребления.</w:t>
      </w:r>
    </w:p>
    <w:p w:rsidR="00172389" w:rsidRDefault="002E0257">
      <w:pPr>
        <w:pStyle w:val="30"/>
        <w:shd w:val="clear" w:color="auto" w:fill="auto"/>
        <w:spacing w:line="317" w:lineRule="exact"/>
        <w:ind w:firstLine="740"/>
        <w:jc w:val="both"/>
      </w:pPr>
      <w:r>
        <w:t>Текст. Информационно-смысловая переработка текста.</w:t>
      </w:r>
    </w:p>
    <w:p w:rsidR="00172389" w:rsidRDefault="002E0257">
      <w:pPr>
        <w:pStyle w:val="22"/>
        <w:shd w:val="clear" w:color="auto" w:fill="auto"/>
        <w:spacing w:line="317" w:lineRule="exact"/>
        <w:ind w:firstLine="740"/>
        <w:jc w:val="both"/>
      </w:pPr>
      <w:r>
        <w:t>Применять знания о тексте, его основных признаках, структуре и видах представленной в нём информации в речевой практике.</w:t>
      </w:r>
    </w:p>
    <w:p w:rsidR="00172389" w:rsidRDefault="002E0257">
      <w:pPr>
        <w:pStyle w:val="22"/>
        <w:shd w:val="clear" w:color="auto" w:fill="auto"/>
        <w:spacing w:line="317" w:lineRule="exact"/>
        <w:ind w:firstLine="740"/>
        <w:jc w:val="both"/>
      </w:pPr>
      <w: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172389" w:rsidRDefault="002E0257">
      <w:pPr>
        <w:pStyle w:val="22"/>
        <w:shd w:val="clear" w:color="auto" w:fill="auto"/>
        <w:spacing w:line="317" w:lineRule="exact"/>
        <w:ind w:firstLine="740"/>
        <w:jc w:val="both"/>
      </w:pPr>
      <w:r>
        <w:t>Выявлять логико-смысловые отношения между предложениями в тексте.</w:t>
      </w:r>
    </w:p>
    <w:p w:rsidR="00172389" w:rsidRDefault="002E0257">
      <w:pPr>
        <w:pStyle w:val="22"/>
        <w:shd w:val="clear" w:color="auto" w:fill="auto"/>
        <w:spacing w:line="317" w:lineRule="exact"/>
        <w:ind w:firstLine="740"/>
        <w:jc w:val="both"/>
      </w:pPr>
      <w: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172389" w:rsidRDefault="002E0257">
      <w:pPr>
        <w:pStyle w:val="22"/>
        <w:shd w:val="clear" w:color="auto" w:fill="auto"/>
        <w:spacing w:line="317" w:lineRule="exact"/>
        <w:ind w:firstLine="740"/>
        <w:jc w:val="both"/>
      </w:pPr>
      <w: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172389" w:rsidRDefault="002E0257">
      <w:pPr>
        <w:pStyle w:val="22"/>
        <w:shd w:val="clear" w:color="auto" w:fill="auto"/>
        <w:spacing w:line="317" w:lineRule="exact"/>
        <w:ind w:firstLine="740"/>
        <w:jc w:val="both"/>
      </w:pPr>
      <w:r>
        <w:t>Создавать вторичные тексты (план, тезисы, конспект, реферат, аннотация, отзыв, рецензия и другие).</w:t>
      </w:r>
    </w:p>
    <w:p w:rsidR="00172389" w:rsidRDefault="002E0257">
      <w:pPr>
        <w:pStyle w:val="22"/>
        <w:shd w:val="clear" w:color="auto" w:fill="auto"/>
        <w:tabs>
          <w:tab w:val="left" w:pos="3687"/>
        </w:tabs>
        <w:spacing w:line="317" w:lineRule="exact"/>
        <w:ind w:firstLine="740"/>
        <w:jc w:val="both"/>
      </w:pPr>
      <w:r>
        <w:t>Корректировать текст:</w:t>
      </w:r>
      <w:r>
        <w:tab/>
        <w:t>устранять логические, фактические, этические,</w:t>
      </w:r>
    </w:p>
    <w:p w:rsidR="00172389" w:rsidRDefault="002E0257">
      <w:pPr>
        <w:pStyle w:val="22"/>
        <w:shd w:val="clear" w:color="auto" w:fill="auto"/>
        <w:spacing w:line="317" w:lineRule="exact"/>
        <w:jc w:val="both"/>
      </w:pPr>
      <w:r>
        <w:t>грамматические и речевые ошибки.</w:t>
      </w:r>
    </w:p>
    <w:p w:rsidR="00172389" w:rsidRDefault="002E0257">
      <w:pPr>
        <w:pStyle w:val="22"/>
        <w:shd w:val="clear" w:color="auto" w:fill="auto"/>
        <w:spacing w:line="317" w:lineRule="exact"/>
        <w:ind w:firstLine="740"/>
        <w:jc w:val="both"/>
      </w:pPr>
      <w:r>
        <w:t xml:space="preserve">К концу обучения </w:t>
      </w:r>
      <w:r>
        <w:rPr>
          <w:rStyle w:val="25"/>
        </w:rPr>
        <w:t xml:space="preserve">в 11 классе </w:t>
      </w:r>
      <w:r>
        <w:t>обучающийся получит следующие предметные результаты по отдельным темам программы по русскому языку:</w:t>
      </w:r>
    </w:p>
    <w:p w:rsidR="00172389" w:rsidRDefault="002E0257">
      <w:pPr>
        <w:pStyle w:val="30"/>
        <w:shd w:val="clear" w:color="auto" w:fill="auto"/>
        <w:spacing w:line="317" w:lineRule="exact"/>
        <w:ind w:firstLine="740"/>
        <w:jc w:val="both"/>
      </w:pPr>
      <w:r>
        <w:t>Общие сведения о языке.</w:t>
      </w:r>
    </w:p>
    <w:p w:rsidR="00172389" w:rsidRDefault="002E0257">
      <w:pPr>
        <w:pStyle w:val="22"/>
        <w:shd w:val="clear" w:color="auto" w:fill="auto"/>
        <w:spacing w:line="317" w:lineRule="exact"/>
        <w:ind w:firstLine="740"/>
        <w:jc w:val="both"/>
      </w:pPr>
      <w:r>
        <w:lastRenderedPageBreak/>
        <w:t>Иметь представление об экологии языка, о проблемах речевой культуры в современном обществе.</w:t>
      </w:r>
    </w:p>
    <w:p w:rsidR="00172389" w:rsidRDefault="002E0257">
      <w:pPr>
        <w:pStyle w:val="22"/>
        <w:shd w:val="clear" w:color="auto" w:fill="auto"/>
        <w:spacing w:line="317" w:lineRule="exact"/>
        <w:ind w:right="160" w:firstLine="740"/>
        <w:jc w:val="both"/>
      </w:pPr>
      <w: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других.</w:t>
      </w:r>
    </w:p>
    <w:p w:rsidR="00172389" w:rsidRDefault="002E0257">
      <w:pPr>
        <w:pStyle w:val="30"/>
        <w:shd w:val="clear" w:color="auto" w:fill="auto"/>
        <w:spacing w:line="317" w:lineRule="exact"/>
        <w:ind w:firstLine="740"/>
        <w:jc w:val="both"/>
      </w:pPr>
      <w:r>
        <w:t>Язык и речь. Культура речи. Синтаксис. Синтаксические нормы.</w:t>
      </w:r>
    </w:p>
    <w:p w:rsidR="00172389" w:rsidRDefault="002E0257">
      <w:pPr>
        <w:pStyle w:val="22"/>
        <w:shd w:val="clear" w:color="auto" w:fill="auto"/>
        <w:spacing w:line="317" w:lineRule="exact"/>
        <w:ind w:right="160" w:firstLine="740"/>
        <w:jc w:val="both"/>
      </w:pPr>
      <w:r>
        <w:t>Выполнять синтаксический анализ словосочетания, простого и сложного предложения.</w:t>
      </w:r>
    </w:p>
    <w:p w:rsidR="00172389" w:rsidRDefault="002E0257">
      <w:pPr>
        <w:pStyle w:val="22"/>
        <w:shd w:val="clear" w:color="auto" w:fill="auto"/>
        <w:spacing w:line="317" w:lineRule="exact"/>
        <w:ind w:right="160" w:firstLine="740"/>
        <w:jc w:val="both"/>
      </w:pPr>
      <w:r>
        <w:t>Определять изобразительно-выразительные средства синтаксиса русского языка (в рамках изученного).</w:t>
      </w:r>
    </w:p>
    <w:p w:rsidR="00172389" w:rsidRDefault="002E0257">
      <w:pPr>
        <w:pStyle w:val="22"/>
        <w:shd w:val="clear" w:color="auto" w:fill="auto"/>
        <w:spacing w:line="317" w:lineRule="exact"/>
        <w:ind w:right="160" w:firstLine="740"/>
        <w:jc w:val="both"/>
      </w:pPr>
      <w: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172389" w:rsidRDefault="002E0257">
      <w:pPr>
        <w:pStyle w:val="22"/>
        <w:shd w:val="clear" w:color="auto" w:fill="auto"/>
        <w:spacing w:line="317" w:lineRule="exact"/>
        <w:ind w:firstLine="740"/>
        <w:jc w:val="both"/>
      </w:pPr>
      <w:r>
        <w:t>Соблюдать синтаксические нормы.</w:t>
      </w:r>
    </w:p>
    <w:p w:rsidR="00172389" w:rsidRDefault="002E0257">
      <w:pPr>
        <w:pStyle w:val="22"/>
        <w:shd w:val="clear" w:color="auto" w:fill="auto"/>
        <w:spacing w:line="317" w:lineRule="exact"/>
        <w:ind w:firstLine="740"/>
        <w:jc w:val="both"/>
      </w:pPr>
      <w:r>
        <w:t>Использовать словари грамматических трудностей, справочники.</w:t>
      </w:r>
    </w:p>
    <w:p w:rsidR="00172389" w:rsidRDefault="002E0257">
      <w:pPr>
        <w:pStyle w:val="30"/>
        <w:shd w:val="clear" w:color="auto" w:fill="auto"/>
        <w:spacing w:line="317" w:lineRule="exact"/>
        <w:ind w:firstLine="740"/>
        <w:jc w:val="both"/>
      </w:pPr>
      <w:r>
        <w:t>Пунктуация. Основные правила пунктуации.</w:t>
      </w:r>
    </w:p>
    <w:p w:rsidR="00172389" w:rsidRDefault="002E0257">
      <w:pPr>
        <w:pStyle w:val="22"/>
        <w:shd w:val="clear" w:color="auto" w:fill="auto"/>
        <w:spacing w:line="317" w:lineRule="exact"/>
        <w:ind w:firstLine="740"/>
        <w:jc w:val="both"/>
      </w:pPr>
      <w:r>
        <w:t>Иметь представление о принципах и разделах русской пунктуации.</w:t>
      </w:r>
    </w:p>
    <w:p w:rsidR="00172389" w:rsidRDefault="002E0257">
      <w:pPr>
        <w:pStyle w:val="22"/>
        <w:shd w:val="clear" w:color="auto" w:fill="auto"/>
        <w:spacing w:line="317" w:lineRule="exact"/>
        <w:ind w:firstLine="740"/>
        <w:jc w:val="both"/>
      </w:pPr>
      <w:r>
        <w:t>Выполнять пунктуационный анализ предложения.</w:t>
      </w:r>
    </w:p>
    <w:p w:rsidR="00172389" w:rsidRDefault="002E0257">
      <w:pPr>
        <w:pStyle w:val="22"/>
        <w:shd w:val="clear" w:color="auto" w:fill="auto"/>
        <w:spacing w:line="317" w:lineRule="exact"/>
        <w:ind w:right="160" w:firstLine="740"/>
        <w:jc w:val="both"/>
      </w:pPr>
      <w: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172389" w:rsidRDefault="002E0257">
      <w:pPr>
        <w:pStyle w:val="22"/>
        <w:shd w:val="clear" w:color="auto" w:fill="auto"/>
        <w:spacing w:line="317" w:lineRule="exact"/>
        <w:ind w:firstLine="740"/>
        <w:jc w:val="both"/>
      </w:pPr>
      <w:r>
        <w:t>Соблюдать правила пунктуации.</w:t>
      </w:r>
    </w:p>
    <w:p w:rsidR="00172389" w:rsidRDefault="002E0257">
      <w:pPr>
        <w:pStyle w:val="22"/>
        <w:shd w:val="clear" w:color="auto" w:fill="auto"/>
        <w:spacing w:line="317" w:lineRule="exact"/>
        <w:ind w:firstLine="740"/>
        <w:jc w:val="both"/>
      </w:pPr>
      <w:r>
        <w:t>Использовать справочники по пунктуации.</w:t>
      </w:r>
    </w:p>
    <w:p w:rsidR="00172389" w:rsidRDefault="002E0257">
      <w:pPr>
        <w:pStyle w:val="30"/>
        <w:shd w:val="clear" w:color="auto" w:fill="auto"/>
        <w:spacing w:line="317" w:lineRule="exact"/>
        <w:ind w:firstLine="740"/>
        <w:jc w:val="both"/>
      </w:pPr>
      <w:r>
        <w:t>Функциональная стилистика. Культура речи.</w:t>
      </w:r>
    </w:p>
    <w:p w:rsidR="00172389" w:rsidRDefault="002E0257">
      <w:pPr>
        <w:pStyle w:val="22"/>
        <w:shd w:val="clear" w:color="auto" w:fill="auto"/>
        <w:spacing w:line="317" w:lineRule="exact"/>
        <w:ind w:firstLine="740"/>
        <w:jc w:val="both"/>
      </w:pPr>
      <w:r>
        <w:t>Иметь представление о функциональной стилистике как разделе лингвистики.</w:t>
      </w:r>
    </w:p>
    <w:p w:rsidR="00172389" w:rsidRDefault="002E0257">
      <w:pPr>
        <w:pStyle w:val="22"/>
        <w:shd w:val="clear" w:color="auto" w:fill="auto"/>
        <w:spacing w:line="317" w:lineRule="exact"/>
        <w:ind w:right="160" w:firstLine="740"/>
        <w:jc w:val="both"/>
      </w:pPr>
      <w: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172389" w:rsidRDefault="002E0257">
      <w:pPr>
        <w:pStyle w:val="22"/>
        <w:shd w:val="clear" w:color="auto" w:fill="auto"/>
        <w:spacing w:line="317" w:lineRule="exact"/>
        <w:ind w:right="160" w:firstLine="740"/>
        <w:jc w:val="both"/>
      </w:pPr>
      <w: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w:t>
      </w:r>
      <w:r>
        <w:softHyphen/>
        <w:t>деловой стили, язык художественной литературы).</w:t>
      </w:r>
    </w:p>
    <w:p w:rsidR="00172389" w:rsidRDefault="002E0257">
      <w:pPr>
        <w:pStyle w:val="22"/>
        <w:shd w:val="clear" w:color="auto" w:fill="auto"/>
        <w:spacing w:line="317" w:lineRule="exact"/>
        <w:ind w:right="160" w:firstLine="740"/>
        <w:jc w:val="both"/>
      </w:pPr>
      <w: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172389" w:rsidRDefault="002E0257">
      <w:pPr>
        <w:pStyle w:val="22"/>
        <w:shd w:val="clear" w:color="auto" w:fill="auto"/>
        <w:spacing w:line="317" w:lineRule="exact"/>
        <w:ind w:firstLine="740"/>
        <w:jc w:val="both"/>
      </w:pPr>
      <w:r>
        <w:t>Применять знания о функциональных разновидностях языка в речевой практике.</w:t>
      </w:r>
    </w:p>
    <w:p w:rsidR="00172389" w:rsidRDefault="002E0257">
      <w:pPr>
        <w:pStyle w:val="22"/>
        <w:shd w:val="clear" w:color="auto" w:fill="auto"/>
        <w:spacing w:line="298" w:lineRule="exact"/>
        <w:ind w:right="160" w:firstLine="740"/>
        <w:jc w:val="both"/>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русскому языку.</w:t>
      </w:r>
    </w:p>
    <w:p w:rsidR="00172389" w:rsidRDefault="002E0257">
      <w:pPr>
        <w:pStyle w:val="2a"/>
        <w:framePr w:w="9509" w:wrap="notBeside" w:vAnchor="text" w:hAnchor="text" w:xAlign="center" w:y="1"/>
        <w:shd w:val="clear" w:color="auto" w:fill="auto"/>
      </w:pPr>
      <w:r>
        <w:t>Проверяемые требования к результатам освоения основной образовательной программы (10 класс)</w:t>
      </w:r>
    </w:p>
    <w:tbl>
      <w:tblPr>
        <w:tblOverlap w:val="never"/>
        <w:tblW w:w="0" w:type="auto"/>
        <w:jc w:val="center"/>
        <w:tblLayout w:type="fixed"/>
        <w:tblCellMar>
          <w:left w:w="10" w:type="dxa"/>
          <w:right w:w="10" w:type="dxa"/>
        </w:tblCellMar>
        <w:tblLook w:val="0000" w:firstRow="0" w:lastRow="0" w:firstColumn="0" w:lastColumn="0" w:noHBand="0" w:noVBand="0"/>
      </w:tblPr>
      <w:tblGrid>
        <w:gridCol w:w="1411"/>
        <w:gridCol w:w="8098"/>
      </w:tblGrid>
      <w:tr w:rsidR="00172389">
        <w:trPr>
          <w:trHeight w:hRule="exact" w:val="725"/>
          <w:jc w:val="center"/>
        </w:trPr>
        <w:tc>
          <w:tcPr>
            <w:tcW w:w="1411" w:type="dxa"/>
            <w:tcBorders>
              <w:top w:val="single" w:sz="4" w:space="0" w:color="auto"/>
              <w:left w:val="single" w:sz="4" w:space="0" w:color="auto"/>
            </w:tcBorders>
            <w:shd w:val="clear" w:color="auto" w:fill="FFFFFF"/>
          </w:tcPr>
          <w:p w:rsidR="00172389" w:rsidRDefault="002E0257">
            <w:pPr>
              <w:pStyle w:val="22"/>
              <w:framePr w:w="9509" w:wrap="notBeside" w:vAnchor="text" w:hAnchor="text" w:xAlign="center" w:y="1"/>
              <w:shd w:val="clear" w:color="auto" w:fill="auto"/>
              <w:spacing w:line="210" w:lineRule="exact"/>
              <w:jc w:val="center"/>
            </w:pPr>
            <w:r>
              <w:rPr>
                <w:rStyle w:val="2105pt"/>
              </w:rPr>
              <w:t>Код</w:t>
            </w:r>
          </w:p>
        </w:tc>
        <w:tc>
          <w:tcPr>
            <w:tcW w:w="809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54" w:lineRule="exact"/>
              <w:jc w:val="center"/>
            </w:pPr>
            <w:r>
              <w:rPr>
                <w:rStyle w:val="2105pt"/>
              </w:rPr>
              <w:t>Проверяемые предметные результаты освоения основной образовательной программы среднего общего образования</w:t>
            </w:r>
          </w:p>
        </w:tc>
      </w:tr>
      <w:tr w:rsidR="00172389">
        <w:trPr>
          <w:trHeight w:hRule="exact" w:val="480"/>
          <w:jc w:val="center"/>
        </w:trPr>
        <w:tc>
          <w:tcPr>
            <w:tcW w:w="1411" w:type="dxa"/>
            <w:tcBorders>
              <w:top w:val="single" w:sz="4" w:space="0" w:color="auto"/>
              <w:left w:val="single" w:sz="4" w:space="0" w:color="auto"/>
              <w:bottom w:val="single" w:sz="4" w:space="0" w:color="auto"/>
            </w:tcBorders>
            <w:shd w:val="clear" w:color="auto" w:fill="FFFFFF"/>
            <w:vAlign w:val="bottom"/>
          </w:tcPr>
          <w:p w:rsidR="00172389" w:rsidRDefault="002E0257">
            <w:pPr>
              <w:pStyle w:val="22"/>
              <w:framePr w:w="9509" w:wrap="notBeside" w:vAnchor="text" w:hAnchor="text" w:xAlign="center" w:y="1"/>
              <w:shd w:val="clear" w:color="auto" w:fill="auto"/>
              <w:spacing w:line="210" w:lineRule="exact"/>
              <w:jc w:val="center"/>
            </w:pPr>
            <w:r>
              <w:rPr>
                <w:rStyle w:val="2105pt"/>
              </w:rPr>
              <w:t>1</w:t>
            </w:r>
          </w:p>
        </w:tc>
        <w:tc>
          <w:tcPr>
            <w:tcW w:w="809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left"/>
            </w:pPr>
            <w:r>
              <w:rPr>
                <w:rStyle w:val="2105pt"/>
              </w:rPr>
              <w:t>Общие сведения о языке</w:t>
            </w:r>
          </w:p>
        </w:tc>
      </w:tr>
    </w:tbl>
    <w:p w:rsidR="00172389" w:rsidRDefault="00172389">
      <w:pPr>
        <w:framePr w:w="9509" w:wrap="notBeside" w:vAnchor="text" w:hAnchor="text" w:xAlign="center" w:y="1"/>
        <w:rPr>
          <w:sz w:val="2"/>
          <w:szCs w:val="2"/>
        </w:rPr>
      </w:pPr>
    </w:p>
    <w:p w:rsidR="00966B37" w:rsidRDefault="00966B37">
      <w:pPr>
        <w:rPr>
          <w:sz w:val="2"/>
          <w:szCs w:val="2"/>
        </w:rPr>
      </w:pPr>
    </w:p>
    <w:p w:rsidR="00966B37" w:rsidRPr="00966B37" w:rsidRDefault="00966B37" w:rsidP="00966B37">
      <w:pPr>
        <w:rPr>
          <w:sz w:val="2"/>
          <w:szCs w:val="2"/>
        </w:rPr>
      </w:pPr>
    </w:p>
    <w:p w:rsidR="00966B37" w:rsidRDefault="00966B37" w:rsidP="00966B37">
      <w:pPr>
        <w:rPr>
          <w:sz w:val="2"/>
          <w:szCs w:val="2"/>
        </w:rPr>
      </w:pPr>
    </w:p>
    <w:p w:rsidR="00966B37" w:rsidRDefault="00966B37" w:rsidP="00966B37">
      <w:pPr>
        <w:rPr>
          <w:sz w:val="2"/>
          <w:szCs w:val="2"/>
        </w:rPr>
      </w:pPr>
    </w:p>
    <w:p w:rsidR="00172389" w:rsidRPr="00966B37" w:rsidRDefault="00172389" w:rsidP="00966B37">
      <w:pPr>
        <w:tabs>
          <w:tab w:val="left" w:pos="6825"/>
        </w:tabs>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406"/>
        <w:gridCol w:w="8093"/>
      </w:tblGrid>
      <w:tr w:rsidR="00172389">
        <w:trPr>
          <w:trHeight w:hRule="exact" w:val="725"/>
          <w:jc w:val="center"/>
        </w:trPr>
        <w:tc>
          <w:tcPr>
            <w:tcW w:w="1406" w:type="dxa"/>
            <w:tcBorders>
              <w:top w:val="single" w:sz="4" w:space="0" w:color="auto"/>
              <w:left w:val="single" w:sz="4" w:space="0" w:color="auto"/>
            </w:tcBorders>
            <w:shd w:val="clear" w:color="auto" w:fill="FFFFFF"/>
            <w:vAlign w:val="center"/>
          </w:tcPr>
          <w:p w:rsidR="00172389" w:rsidRDefault="002E0257">
            <w:pPr>
              <w:pStyle w:val="22"/>
              <w:framePr w:w="9499" w:wrap="notBeside" w:vAnchor="text" w:hAnchor="text" w:xAlign="center" w:y="1"/>
              <w:shd w:val="clear" w:color="auto" w:fill="auto"/>
              <w:spacing w:line="210" w:lineRule="exact"/>
              <w:jc w:val="center"/>
            </w:pPr>
            <w:r>
              <w:rPr>
                <w:rStyle w:val="2105pt"/>
              </w:rPr>
              <w:lastRenderedPageBreak/>
              <w:t>1.1</w:t>
            </w:r>
          </w:p>
        </w:tc>
        <w:tc>
          <w:tcPr>
            <w:tcW w:w="809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499" w:wrap="notBeside" w:vAnchor="text" w:hAnchor="text" w:xAlign="center" w:y="1"/>
              <w:shd w:val="clear" w:color="auto" w:fill="auto"/>
              <w:spacing w:line="250" w:lineRule="exact"/>
              <w:jc w:val="both"/>
            </w:pPr>
            <w:r>
              <w:rPr>
                <w:rStyle w:val="2105pt"/>
              </w:rPr>
              <w:t>Иметь представление о языке как знаковой системе, об основных функциях языка; о лингвистике как науке</w:t>
            </w:r>
          </w:p>
        </w:tc>
      </w:tr>
      <w:tr w:rsidR="00172389">
        <w:trPr>
          <w:trHeight w:hRule="exact" w:val="1733"/>
          <w:jc w:val="center"/>
        </w:trPr>
        <w:tc>
          <w:tcPr>
            <w:tcW w:w="1406" w:type="dxa"/>
            <w:tcBorders>
              <w:top w:val="single" w:sz="4" w:space="0" w:color="auto"/>
              <w:left w:val="single" w:sz="4" w:space="0" w:color="auto"/>
            </w:tcBorders>
            <w:shd w:val="clear" w:color="auto" w:fill="FFFFFF"/>
          </w:tcPr>
          <w:p w:rsidR="00172389" w:rsidRDefault="002E0257">
            <w:pPr>
              <w:pStyle w:val="22"/>
              <w:framePr w:w="9499" w:wrap="notBeside" w:vAnchor="text" w:hAnchor="text" w:xAlign="center" w:y="1"/>
              <w:shd w:val="clear" w:color="auto" w:fill="auto"/>
              <w:spacing w:line="210" w:lineRule="exact"/>
              <w:jc w:val="center"/>
            </w:pPr>
            <w:r>
              <w:rPr>
                <w:rStyle w:val="2105pt"/>
              </w:rPr>
              <w:t>1.2</w:t>
            </w:r>
          </w:p>
        </w:tc>
        <w:tc>
          <w:tcPr>
            <w:tcW w:w="809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499" w:wrap="notBeside" w:vAnchor="text" w:hAnchor="text" w:xAlign="center" w:y="1"/>
              <w:shd w:val="clear" w:color="auto" w:fill="auto"/>
              <w:spacing w:line="250" w:lineRule="exact"/>
              <w:jc w:val="both"/>
            </w:pPr>
            <w:r>
              <w:rPr>
                <w:rStyle w:val="2105pt"/>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tc>
      </w:tr>
      <w:tr w:rsidR="00172389">
        <w:trPr>
          <w:trHeight w:hRule="exact" w:val="1733"/>
          <w:jc w:val="center"/>
        </w:trPr>
        <w:tc>
          <w:tcPr>
            <w:tcW w:w="1406" w:type="dxa"/>
            <w:tcBorders>
              <w:top w:val="single" w:sz="4" w:space="0" w:color="auto"/>
              <w:left w:val="single" w:sz="4" w:space="0" w:color="auto"/>
            </w:tcBorders>
            <w:shd w:val="clear" w:color="auto" w:fill="FFFFFF"/>
          </w:tcPr>
          <w:p w:rsidR="00172389" w:rsidRDefault="002E0257">
            <w:pPr>
              <w:pStyle w:val="22"/>
              <w:framePr w:w="9499" w:wrap="notBeside" w:vAnchor="text" w:hAnchor="text" w:xAlign="center" w:y="1"/>
              <w:shd w:val="clear" w:color="auto" w:fill="auto"/>
              <w:spacing w:line="210" w:lineRule="exact"/>
              <w:jc w:val="center"/>
            </w:pPr>
            <w:r>
              <w:rPr>
                <w:rStyle w:val="2105pt"/>
              </w:rPr>
              <w:t>1.3</w:t>
            </w:r>
          </w:p>
        </w:tc>
        <w:tc>
          <w:tcPr>
            <w:tcW w:w="809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499" w:wrap="notBeside" w:vAnchor="text" w:hAnchor="text" w:xAlign="center" w:y="1"/>
              <w:shd w:val="clear" w:color="auto" w:fill="auto"/>
              <w:spacing w:line="250" w:lineRule="exact"/>
              <w:jc w:val="both"/>
            </w:pPr>
            <w:r>
              <w:rPr>
                <w:rStyle w:val="2105pt"/>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w:t>
            </w:r>
            <w:hyperlink r:id="rId10" w:history="1">
              <w:r>
                <w:rPr>
                  <w:rStyle w:val="a3"/>
                </w:rPr>
                <w:t xml:space="preserve"> статьи 68 </w:t>
              </w:r>
            </w:hyperlink>
            <w:r>
              <w:rPr>
                <w:rStyle w:val="2105pt"/>
              </w:rPr>
              <w:t>Конституции Российской Федерации, Федерального</w:t>
            </w:r>
            <w:hyperlink r:id="rId11" w:history="1">
              <w:r>
                <w:rPr>
                  <w:rStyle w:val="a3"/>
                </w:rPr>
                <w:t xml:space="preserve"> закона </w:t>
              </w:r>
            </w:hyperlink>
            <w:r>
              <w:rPr>
                <w:rStyle w:val="2105pt"/>
              </w:rPr>
              <w:t xml:space="preserve">от 01.06.2005 </w:t>
            </w:r>
            <w:r>
              <w:rPr>
                <w:rStyle w:val="2105pt"/>
                <w:lang w:val="en-US" w:eastAsia="en-US" w:bidi="en-US"/>
              </w:rPr>
              <w:t>N</w:t>
            </w:r>
            <w:r w:rsidRPr="002E0257">
              <w:rPr>
                <w:rStyle w:val="2105pt"/>
                <w:lang w:eastAsia="en-US" w:bidi="en-US"/>
              </w:rPr>
              <w:t xml:space="preserve"> </w:t>
            </w:r>
            <w:r>
              <w:rPr>
                <w:rStyle w:val="2105pt"/>
              </w:rPr>
              <w:t xml:space="preserve">53-ФЗ "О государственном языке Российской Федерации", Закона Российской Федерации от 25.10.1991 </w:t>
            </w:r>
            <w:r>
              <w:rPr>
                <w:rStyle w:val="2105pt"/>
                <w:lang w:val="en-US" w:eastAsia="en-US" w:bidi="en-US"/>
              </w:rPr>
              <w:t>N</w:t>
            </w:r>
            <w:r w:rsidRPr="002E0257">
              <w:rPr>
                <w:rStyle w:val="2105pt"/>
                <w:lang w:eastAsia="en-US" w:bidi="en-US"/>
              </w:rPr>
              <w:t xml:space="preserve"> </w:t>
            </w:r>
            <w:r>
              <w:rPr>
                <w:rStyle w:val="2105pt"/>
              </w:rPr>
              <w:t>1807-1 "О языках народов Российской Федерации")</w:t>
            </w:r>
          </w:p>
        </w:tc>
      </w:tr>
      <w:tr w:rsidR="00172389">
        <w:trPr>
          <w:trHeight w:hRule="exact" w:val="1229"/>
          <w:jc w:val="center"/>
        </w:trPr>
        <w:tc>
          <w:tcPr>
            <w:tcW w:w="1406" w:type="dxa"/>
            <w:tcBorders>
              <w:top w:val="single" w:sz="4" w:space="0" w:color="auto"/>
              <w:left w:val="single" w:sz="4" w:space="0" w:color="auto"/>
            </w:tcBorders>
            <w:shd w:val="clear" w:color="auto" w:fill="FFFFFF"/>
          </w:tcPr>
          <w:p w:rsidR="00172389" w:rsidRDefault="002E0257">
            <w:pPr>
              <w:pStyle w:val="22"/>
              <w:framePr w:w="9499" w:wrap="notBeside" w:vAnchor="text" w:hAnchor="text" w:xAlign="center" w:y="1"/>
              <w:shd w:val="clear" w:color="auto" w:fill="auto"/>
              <w:spacing w:line="210" w:lineRule="exact"/>
              <w:jc w:val="center"/>
            </w:pPr>
            <w:r>
              <w:rPr>
                <w:rStyle w:val="2105pt"/>
              </w:rPr>
              <w:t>1.4</w:t>
            </w:r>
          </w:p>
        </w:tc>
        <w:tc>
          <w:tcPr>
            <w:tcW w:w="809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499" w:wrap="notBeside" w:vAnchor="text" w:hAnchor="text" w:xAlign="center" w:y="1"/>
              <w:shd w:val="clear" w:color="auto" w:fill="auto"/>
              <w:spacing w:line="250" w:lineRule="exact"/>
              <w:jc w:val="both"/>
            </w:pPr>
            <w:r>
              <w:rPr>
                <w:rStyle w:val="2105pt"/>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tc>
      </w:tr>
      <w:tr w:rsidR="00172389">
        <w:trPr>
          <w:trHeight w:hRule="exact" w:val="470"/>
          <w:jc w:val="center"/>
        </w:trPr>
        <w:tc>
          <w:tcPr>
            <w:tcW w:w="1406" w:type="dxa"/>
            <w:tcBorders>
              <w:top w:val="single" w:sz="4" w:space="0" w:color="auto"/>
              <w:left w:val="single" w:sz="4" w:space="0" w:color="auto"/>
            </w:tcBorders>
            <w:shd w:val="clear" w:color="auto" w:fill="FFFFFF"/>
            <w:vAlign w:val="bottom"/>
          </w:tcPr>
          <w:p w:rsidR="00172389" w:rsidRDefault="002E0257">
            <w:pPr>
              <w:pStyle w:val="22"/>
              <w:framePr w:w="9499" w:wrap="notBeside" w:vAnchor="text" w:hAnchor="text" w:xAlign="center" w:y="1"/>
              <w:shd w:val="clear" w:color="auto" w:fill="auto"/>
              <w:spacing w:line="210" w:lineRule="exact"/>
              <w:jc w:val="center"/>
            </w:pPr>
            <w:r>
              <w:rPr>
                <w:rStyle w:val="2105pt"/>
              </w:rPr>
              <w:t>2</w:t>
            </w:r>
          </w:p>
        </w:tc>
        <w:tc>
          <w:tcPr>
            <w:tcW w:w="809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499" w:wrap="notBeside" w:vAnchor="text" w:hAnchor="text" w:xAlign="center" w:y="1"/>
              <w:shd w:val="clear" w:color="auto" w:fill="auto"/>
              <w:spacing w:line="210" w:lineRule="exact"/>
              <w:jc w:val="both"/>
            </w:pPr>
            <w:r>
              <w:rPr>
                <w:rStyle w:val="2105pt"/>
              </w:rPr>
              <w:t>Язык и речь. Культура речи</w:t>
            </w:r>
          </w:p>
        </w:tc>
      </w:tr>
      <w:tr w:rsidR="00172389">
        <w:trPr>
          <w:trHeight w:hRule="exact" w:val="461"/>
          <w:jc w:val="center"/>
        </w:trPr>
        <w:tc>
          <w:tcPr>
            <w:tcW w:w="1406" w:type="dxa"/>
            <w:tcBorders>
              <w:top w:val="single" w:sz="4" w:space="0" w:color="auto"/>
              <w:left w:val="single" w:sz="4" w:space="0" w:color="auto"/>
            </w:tcBorders>
            <w:shd w:val="clear" w:color="auto" w:fill="FFFFFF"/>
            <w:vAlign w:val="center"/>
          </w:tcPr>
          <w:p w:rsidR="00172389" w:rsidRDefault="002E0257">
            <w:pPr>
              <w:pStyle w:val="22"/>
              <w:framePr w:w="9499" w:wrap="notBeside" w:vAnchor="text" w:hAnchor="text" w:xAlign="center" w:y="1"/>
              <w:shd w:val="clear" w:color="auto" w:fill="auto"/>
              <w:spacing w:line="210" w:lineRule="exact"/>
              <w:jc w:val="center"/>
            </w:pPr>
            <w:r>
              <w:rPr>
                <w:rStyle w:val="2105pt"/>
              </w:rPr>
              <w:t>2.1</w:t>
            </w:r>
          </w:p>
        </w:tc>
        <w:tc>
          <w:tcPr>
            <w:tcW w:w="809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499" w:wrap="notBeside" w:vAnchor="text" w:hAnchor="text" w:xAlign="center" w:y="1"/>
              <w:shd w:val="clear" w:color="auto" w:fill="auto"/>
              <w:spacing w:line="210" w:lineRule="exact"/>
              <w:jc w:val="both"/>
            </w:pPr>
            <w:r>
              <w:rPr>
                <w:rStyle w:val="2105pt"/>
              </w:rPr>
              <w:t>Система языка. Культура речи</w:t>
            </w:r>
          </w:p>
        </w:tc>
      </w:tr>
      <w:tr w:rsidR="00172389">
        <w:trPr>
          <w:trHeight w:hRule="exact" w:val="979"/>
          <w:jc w:val="center"/>
        </w:trPr>
        <w:tc>
          <w:tcPr>
            <w:tcW w:w="1406" w:type="dxa"/>
            <w:tcBorders>
              <w:top w:val="single" w:sz="4" w:space="0" w:color="auto"/>
              <w:left w:val="single" w:sz="4" w:space="0" w:color="auto"/>
            </w:tcBorders>
            <w:shd w:val="clear" w:color="auto" w:fill="FFFFFF"/>
          </w:tcPr>
          <w:p w:rsidR="00172389" w:rsidRDefault="002E0257">
            <w:pPr>
              <w:pStyle w:val="22"/>
              <w:framePr w:w="9499" w:wrap="notBeside" w:vAnchor="text" w:hAnchor="text" w:xAlign="center" w:y="1"/>
              <w:shd w:val="clear" w:color="auto" w:fill="auto"/>
              <w:spacing w:line="210" w:lineRule="exact"/>
              <w:jc w:val="center"/>
            </w:pPr>
            <w:r>
              <w:rPr>
                <w:rStyle w:val="2105pt"/>
              </w:rPr>
              <w:t>2.1.1</w:t>
            </w:r>
          </w:p>
        </w:tc>
        <w:tc>
          <w:tcPr>
            <w:tcW w:w="809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499" w:wrap="notBeside" w:vAnchor="text" w:hAnchor="text" w:xAlign="center" w:y="1"/>
              <w:shd w:val="clear" w:color="auto" w:fill="auto"/>
              <w:spacing w:line="254" w:lineRule="exact"/>
              <w:jc w:val="both"/>
            </w:pPr>
            <w:r>
              <w:rPr>
                <w:rStyle w:val="2105pt"/>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tc>
      </w:tr>
      <w:tr w:rsidR="00172389">
        <w:trPr>
          <w:trHeight w:hRule="exact" w:val="970"/>
          <w:jc w:val="center"/>
        </w:trPr>
        <w:tc>
          <w:tcPr>
            <w:tcW w:w="1406" w:type="dxa"/>
            <w:tcBorders>
              <w:top w:val="single" w:sz="4" w:space="0" w:color="auto"/>
              <w:left w:val="single" w:sz="4" w:space="0" w:color="auto"/>
            </w:tcBorders>
            <w:shd w:val="clear" w:color="auto" w:fill="FFFFFF"/>
          </w:tcPr>
          <w:p w:rsidR="00172389" w:rsidRDefault="002E0257">
            <w:pPr>
              <w:pStyle w:val="22"/>
              <w:framePr w:w="9499" w:wrap="notBeside" w:vAnchor="text" w:hAnchor="text" w:xAlign="center" w:y="1"/>
              <w:shd w:val="clear" w:color="auto" w:fill="auto"/>
              <w:spacing w:line="210" w:lineRule="exact"/>
              <w:jc w:val="center"/>
            </w:pPr>
            <w:r>
              <w:rPr>
                <w:rStyle w:val="2105pt"/>
              </w:rPr>
              <w:t>2.1.2</w:t>
            </w:r>
          </w:p>
        </w:tc>
        <w:tc>
          <w:tcPr>
            <w:tcW w:w="809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499" w:wrap="notBeside" w:vAnchor="text" w:hAnchor="text" w:xAlign="center" w:y="1"/>
              <w:shd w:val="clear" w:color="auto" w:fill="auto"/>
              <w:spacing w:line="250" w:lineRule="exact"/>
              <w:jc w:val="both"/>
            </w:pPr>
            <w:r>
              <w:rPr>
                <w:rStyle w:val="2105pt"/>
              </w:rPr>
              <w:t>Иметь представление о культуре речи как разделе лингвистики; комментировать нормативный, коммуникативный и этический аспекты культуры речи, приводить соответствующие примеры; иметь представление о языковой норме, ее видах</w:t>
            </w:r>
          </w:p>
        </w:tc>
      </w:tr>
      <w:tr w:rsidR="00172389">
        <w:trPr>
          <w:trHeight w:hRule="exact" w:val="974"/>
          <w:jc w:val="center"/>
        </w:trPr>
        <w:tc>
          <w:tcPr>
            <w:tcW w:w="1406" w:type="dxa"/>
            <w:tcBorders>
              <w:top w:val="single" w:sz="4" w:space="0" w:color="auto"/>
              <w:left w:val="single" w:sz="4" w:space="0" w:color="auto"/>
            </w:tcBorders>
            <w:shd w:val="clear" w:color="auto" w:fill="FFFFFF"/>
          </w:tcPr>
          <w:p w:rsidR="00172389" w:rsidRDefault="002E0257">
            <w:pPr>
              <w:pStyle w:val="22"/>
              <w:framePr w:w="9499" w:wrap="notBeside" w:vAnchor="text" w:hAnchor="text" w:xAlign="center" w:y="1"/>
              <w:shd w:val="clear" w:color="auto" w:fill="auto"/>
              <w:spacing w:line="210" w:lineRule="exact"/>
              <w:jc w:val="center"/>
            </w:pPr>
            <w:r>
              <w:rPr>
                <w:rStyle w:val="2105pt"/>
              </w:rPr>
              <w:t>2.1.3</w:t>
            </w:r>
          </w:p>
        </w:tc>
        <w:tc>
          <w:tcPr>
            <w:tcW w:w="809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499" w:wrap="notBeside" w:vAnchor="text" w:hAnchor="text" w:xAlign="center" w:y="1"/>
              <w:shd w:val="clear" w:color="auto" w:fill="auto"/>
              <w:spacing w:line="254" w:lineRule="exact"/>
              <w:jc w:val="both"/>
            </w:pPr>
            <w:r>
              <w:rPr>
                <w:rStyle w:val="2105pt"/>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tc>
      </w:tr>
      <w:tr w:rsidR="00172389">
        <w:trPr>
          <w:trHeight w:hRule="exact" w:val="466"/>
          <w:jc w:val="center"/>
        </w:trPr>
        <w:tc>
          <w:tcPr>
            <w:tcW w:w="1406" w:type="dxa"/>
            <w:tcBorders>
              <w:top w:val="single" w:sz="4" w:space="0" w:color="auto"/>
              <w:left w:val="single" w:sz="4" w:space="0" w:color="auto"/>
            </w:tcBorders>
            <w:shd w:val="clear" w:color="auto" w:fill="FFFFFF"/>
            <w:vAlign w:val="center"/>
          </w:tcPr>
          <w:p w:rsidR="00172389" w:rsidRDefault="002E0257">
            <w:pPr>
              <w:pStyle w:val="22"/>
              <w:framePr w:w="9499" w:wrap="notBeside" w:vAnchor="text" w:hAnchor="text" w:xAlign="center" w:y="1"/>
              <w:shd w:val="clear" w:color="auto" w:fill="auto"/>
              <w:spacing w:line="210" w:lineRule="exact"/>
              <w:jc w:val="center"/>
            </w:pPr>
            <w:r>
              <w:rPr>
                <w:rStyle w:val="2105pt"/>
              </w:rPr>
              <w:t>2.1.4</w:t>
            </w:r>
          </w:p>
        </w:tc>
        <w:tc>
          <w:tcPr>
            <w:tcW w:w="809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499" w:wrap="notBeside" w:vAnchor="text" w:hAnchor="text" w:xAlign="center" w:y="1"/>
              <w:shd w:val="clear" w:color="auto" w:fill="auto"/>
              <w:spacing w:line="210" w:lineRule="exact"/>
              <w:jc w:val="both"/>
            </w:pPr>
            <w:r>
              <w:rPr>
                <w:rStyle w:val="2105pt"/>
              </w:rPr>
              <w:t>Использовать словари русского языка в учебной деятельности</w:t>
            </w:r>
          </w:p>
        </w:tc>
      </w:tr>
      <w:tr w:rsidR="00172389">
        <w:trPr>
          <w:trHeight w:hRule="exact" w:val="470"/>
          <w:jc w:val="center"/>
        </w:trPr>
        <w:tc>
          <w:tcPr>
            <w:tcW w:w="1406" w:type="dxa"/>
            <w:tcBorders>
              <w:top w:val="single" w:sz="4" w:space="0" w:color="auto"/>
              <w:left w:val="single" w:sz="4" w:space="0" w:color="auto"/>
            </w:tcBorders>
            <w:shd w:val="clear" w:color="auto" w:fill="FFFFFF"/>
            <w:vAlign w:val="bottom"/>
          </w:tcPr>
          <w:p w:rsidR="00172389" w:rsidRDefault="002E0257">
            <w:pPr>
              <w:pStyle w:val="22"/>
              <w:framePr w:w="9499" w:wrap="notBeside" w:vAnchor="text" w:hAnchor="text" w:xAlign="center" w:y="1"/>
              <w:shd w:val="clear" w:color="auto" w:fill="auto"/>
              <w:spacing w:line="210" w:lineRule="exact"/>
              <w:jc w:val="center"/>
            </w:pPr>
            <w:r>
              <w:rPr>
                <w:rStyle w:val="2105pt"/>
              </w:rPr>
              <w:t>2.2</w:t>
            </w:r>
          </w:p>
        </w:tc>
        <w:tc>
          <w:tcPr>
            <w:tcW w:w="809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499" w:wrap="notBeside" w:vAnchor="text" w:hAnchor="text" w:xAlign="center" w:y="1"/>
              <w:shd w:val="clear" w:color="auto" w:fill="auto"/>
              <w:spacing w:line="210" w:lineRule="exact"/>
              <w:jc w:val="both"/>
            </w:pPr>
            <w:r>
              <w:rPr>
                <w:rStyle w:val="2105pt"/>
              </w:rPr>
              <w:t>Фонетика. Орфоэпия. Орфоэпические нормы</w:t>
            </w:r>
          </w:p>
        </w:tc>
      </w:tr>
      <w:tr w:rsidR="00172389">
        <w:trPr>
          <w:trHeight w:hRule="exact" w:val="466"/>
          <w:jc w:val="center"/>
        </w:trPr>
        <w:tc>
          <w:tcPr>
            <w:tcW w:w="1406" w:type="dxa"/>
            <w:tcBorders>
              <w:top w:val="single" w:sz="4" w:space="0" w:color="auto"/>
              <w:left w:val="single" w:sz="4" w:space="0" w:color="auto"/>
            </w:tcBorders>
            <w:shd w:val="clear" w:color="auto" w:fill="FFFFFF"/>
            <w:vAlign w:val="bottom"/>
          </w:tcPr>
          <w:p w:rsidR="00172389" w:rsidRDefault="002E0257">
            <w:pPr>
              <w:pStyle w:val="22"/>
              <w:framePr w:w="9499" w:wrap="notBeside" w:vAnchor="text" w:hAnchor="text" w:xAlign="center" w:y="1"/>
              <w:shd w:val="clear" w:color="auto" w:fill="auto"/>
              <w:spacing w:line="210" w:lineRule="exact"/>
              <w:jc w:val="center"/>
            </w:pPr>
            <w:r>
              <w:rPr>
                <w:rStyle w:val="2105pt"/>
              </w:rPr>
              <w:t>2.2.1</w:t>
            </w:r>
          </w:p>
        </w:tc>
        <w:tc>
          <w:tcPr>
            <w:tcW w:w="809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499" w:wrap="notBeside" w:vAnchor="text" w:hAnchor="text" w:xAlign="center" w:y="1"/>
              <w:shd w:val="clear" w:color="auto" w:fill="auto"/>
              <w:spacing w:line="210" w:lineRule="exact"/>
              <w:jc w:val="both"/>
            </w:pPr>
            <w:r>
              <w:rPr>
                <w:rStyle w:val="2105pt"/>
              </w:rPr>
              <w:t>Выполнять фонетический анализ слова</w:t>
            </w:r>
          </w:p>
        </w:tc>
      </w:tr>
      <w:tr w:rsidR="00172389">
        <w:trPr>
          <w:trHeight w:hRule="exact" w:val="466"/>
          <w:jc w:val="center"/>
        </w:trPr>
        <w:tc>
          <w:tcPr>
            <w:tcW w:w="1406" w:type="dxa"/>
            <w:tcBorders>
              <w:top w:val="single" w:sz="4" w:space="0" w:color="auto"/>
              <w:left w:val="single" w:sz="4" w:space="0" w:color="auto"/>
            </w:tcBorders>
            <w:shd w:val="clear" w:color="auto" w:fill="FFFFFF"/>
            <w:vAlign w:val="bottom"/>
          </w:tcPr>
          <w:p w:rsidR="00172389" w:rsidRDefault="002E0257">
            <w:pPr>
              <w:pStyle w:val="22"/>
              <w:framePr w:w="9499" w:wrap="notBeside" w:vAnchor="text" w:hAnchor="text" w:xAlign="center" w:y="1"/>
              <w:shd w:val="clear" w:color="auto" w:fill="auto"/>
              <w:spacing w:line="210" w:lineRule="exact"/>
              <w:jc w:val="center"/>
            </w:pPr>
            <w:r>
              <w:rPr>
                <w:rStyle w:val="2105pt"/>
              </w:rPr>
              <w:t>2.2.2</w:t>
            </w:r>
          </w:p>
        </w:tc>
        <w:tc>
          <w:tcPr>
            <w:tcW w:w="809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499" w:wrap="notBeside" w:vAnchor="text" w:hAnchor="text" w:xAlign="center" w:y="1"/>
              <w:shd w:val="clear" w:color="auto" w:fill="auto"/>
              <w:spacing w:line="210" w:lineRule="exact"/>
              <w:jc w:val="both"/>
            </w:pPr>
            <w:r>
              <w:rPr>
                <w:rStyle w:val="2105pt"/>
              </w:rPr>
              <w:t>Определять изобразительно-выразительные средства фонетики в тексте</w:t>
            </w:r>
          </w:p>
        </w:tc>
      </w:tr>
      <w:tr w:rsidR="00172389">
        <w:trPr>
          <w:trHeight w:hRule="exact" w:val="1982"/>
          <w:jc w:val="center"/>
        </w:trPr>
        <w:tc>
          <w:tcPr>
            <w:tcW w:w="1406" w:type="dxa"/>
            <w:tcBorders>
              <w:top w:val="single" w:sz="4" w:space="0" w:color="auto"/>
              <w:left w:val="single" w:sz="4" w:space="0" w:color="auto"/>
            </w:tcBorders>
            <w:shd w:val="clear" w:color="auto" w:fill="FFFFFF"/>
          </w:tcPr>
          <w:p w:rsidR="00172389" w:rsidRDefault="002E0257">
            <w:pPr>
              <w:pStyle w:val="22"/>
              <w:framePr w:w="9499" w:wrap="notBeside" w:vAnchor="text" w:hAnchor="text" w:xAlign="center" w:y="1"/>
              <w:shd w:val="clear" w:color="auto" w:fill="auto"/>
              <w:spacing w:line="210" w:lineRule="exact"/>
              <w:jc w:val="center"/>
            </w:pPr>
            <w:r>
              <w:rPr>
                <w:rStyle w:val="2105pt"/>
              </w:rPr>
              <w:t>2.2.3</w:t>
            </w:r>
          </w:p>
        </w:tc>
        <w:tc>
          <w:tcPr>
            <w:tcW w:w="809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499" w:wrap="notBeside" w:vAnchor="text" w:hAnchor="text" w:xAlign="center" w:y="1"/>
              <w:shd w:val="clear" w:color="auto" w:fill="auto"/>
              <w:spacing w:line="250" w:lineRule="exact"/>
              <w:jc w:val="both"/>
            </w:pPr>
            <w:r>
              <w:rPr>
                <w:rStyle w:val="2105pt"/>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 соблюдать основные произносительные и акцентологические нормы современного русского литературного языка</w:t>
            </w:r>
          </w:p>
        </w:tc>
      </w:tr>
      <w:tr w:rsidR="00172389">
        <w:trPr>
          <w:trHeight w:hRule="exact" w:val="470"/>
          <w:jc w:val="center"/>
        </w:trPr>
        <w:tc>
          <w:tcPr>
            <w:tcW w:w="1406" w:type="dxa"/>
            <w:tcBorders>
              <w:top w:val="single" w:sz="4" w:space="0" w:color="auto"/>
              <w:left w:val="single" w:sz="4" w:space="0" w:color="auto"/>
            </w:tcBorders>
            <w:shd w:val="clear" w:color="auto" w:fill="FFFFFF"/>
            <w:vAlign w:val="center"/>
          </w:tcPr>
          <w:p w:rsidR="00172389" w:rsidRDefault="002E0257">
            <w:pPr>
              <w:pStyle w:val="22"/>
              <w:framePr w:w="9499" w:wrap="notBeside" w:vAnchor="text" w:hAnchor="text" w:xAlign="center" w:y="1"/>
              <w:shd w:val="clear" w:color="auto" w:fill="auto"/>
              <w:spacing w:line="210" w:lineRule="exact"/>
              <w:jc w:val="center"/>
            </w:pPr>
            <w:r>
              <w:rPr>
                <w:rStyle w:val="2105pt"/>
              </w:rPr>
              <w:t>2.2.4</w:t>
            </w:r>
          </w:p>
        </w:tc>
        <w:tc>
          <w:tcPr>
            <w:tcW w:w="809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499" w:wrap="notBeside" w:vAnchor="text" w:hAnchor="text" w:xAlign="center" w:y="1"/>
              <w:shd w:val="clear" w:color="auto" w:fill="auto"/>
              <w:spacing w:line="210" w:lineRule="exact"/>
              <w:jc w:val="both"/>
            </w:pPr>
            <w:r>
              <w:rPr>
                <w:rStyle w:val="2105pt"/>
              </w:rPr>
              <w:t>Использовать орфоэпический словарь</w:t>
            </w:r>
          </w:p>
        </w:tc>
      </w:tr>
      <w:tr w:rsidR="00172389">
        <w:trPr>
          <w:trHeight w:hRule="exact" w:val="562"/>
          <w:jc w:val="center"/>
        </w:trPr>
        <w:tc>
          <w:tcPr>
            <w:tcW w:w="1406"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499" w:wrap="notBeside" w:vAnchor="text" w:hAnchor="text" w:xAlign="center" w:y="1"/>
              <w:shd w:val="clear" w:color="auto" w:fill="auto"/>
              <w:spacing w:line="210" w:lineRule="exact"/>
              <w:jc w:val="center"/>
            </w:pPr>
            <w:r>
              <w:rPr>
                <w:rStyle w:val="2105pt"/>
              </w:rPr>
              <w:t>2.3</w:t>
            </w:r>
          </w:p>
        </w:tc>
        <w:tc>
          <w:tcPr>
            <w:tcW w:w="8093"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499" w:wrap="notBeside" w:vAnchor="text" w:hAnchor="text" w:xAlign="center" w:y="1"/>
              <w:shd w:val="clear" w:color="auto" w:fill="auto"/>
              <w:spacing w:line="210" w:lineRule="exact"/>
              <w:jc w:val="both"/>
            </w:pPr>
            <w:r>
              <w:rPr>
                <w:rStyle w:val="2105pt"/>
              </w:rPr>
              <w:t>Лексикология и фразеология. Лексические нормы</w:t>
            </w:r>
          </w:p>
        </w:tc>
      </w:tr>
    </w:tbl>
    <w:p w:rsidR="00172389" w:rsidRDefault="00172389">
      <w:pPr>
        <w:framePr w:w="9499"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406"/>
        <w:gridCol w:w="8093"/>
      </w:tblGrid>
      <w:tr w:rsidR="00172389">
        <w:trPr>
          <w:trHeight w:hRule="exact" w:val="475"/>
          <w:jc w:val="center"/>
        </w:trPr>
        <w:tc>
          <w:tcPr>
            <w:tcW w:w="1406" w:type="dxa"/>
            <w:tcBorders>
              <w:top w:val="single" w:sz="4" w:space="0" w:color="auto"/>
              <w:left w:val="single" w:sz="4" w:space="0" w:color="auto"/>
            </w:tcBorders>
            <w:shd w:val="clear" w:color="auto" w:fill="FFFFFF"/>
            <w:vAlign w:val="center"/>
          </w:tcPr>
          <w:p w:rsidR="00172389" w:rsidRDefault="002E0257">
            <w:pPr>
              <w:pStyle w:val="22"/>
              <w:framePr w:w="9499" w:wrap="notBeside" w:vAnchor="text" w:hAnchor="text" w:xAlign="center" w:y="1"/>
              <w:shd w:val="clear" w:color="auto" w:fill="auto"/>
              <w:spacing w:line="210" w:lineRule="exact"/>
              <w:jc w:val="center"/>
            </w:pPr>
            <w:r>
              <w:rPr>
                <w:rStyle w:val="2105pt"/>
              </w:rPr>
              <w:lastRenderedPageBreak/>
              <w:t>2.3.1</w:t>
            </w:r>
          </w:p>
        </w:tc>
        <w:tc>
          <w:tcPr>
            <w:tcW w:w="809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499" w:wrap="notBeside" w:vAnchor="text" w:hAnchor="text" w:xAlign="center" w:y="1"/>
              <w:shd w:val="clear" w:color="auto" w:fill="auto"/>
              <w:spacing w:line="210" w:lineRule="exact"/>
              <w:jc w:val="both"/>
            </w:pPr>
            <w:r>
              <w:rPr>
                <w:rStyle w:val="2105pt"/>
              </w:rPr>
              <w:t>Выполнять лексический анализ слова</w:t>
            </w:r>
          </w:p>
        </w:tc>
      </w:tr>
      <w:tr w:rsidR="00172389">
        <w:trPr>
          <w:trHeight w:hRule="exact" w:val="466"/>
          <w:jc w:val="center"/>
        </w:trPr>
        <w:tc>
          <w:tcPr>
            <w:tcW w:w="1406" w:type="dxa"/>
            <w:tcBorders>
              <w:top w:val="single" w:sz="4" w:space="0" w:color="auto"/>
              <w:left w:val="single" w:sz="4" w:space="0" w:color="auto"/>
            </w:tcBorders>
            <w:shd w:val="clear" w:color="auto" w:fill="FFFFFF"/>
            <w:vAlign w:val="center"/>
          </w:tcPr>
          <w:p w:rsidR="00172389" w:rsidRDefault="002E0257">
            <w:pPr>
              <w:pStyle w:val="22"/>
              <w:framePr w:w="9499" w:wrap="notBeside" w:vAnchor="text" w:hAnchor="text" w:xAlign="center" w:y="1"/>
              <w:shd w:val="clear" w:color="auto" w:fill="auto"/>
              <w:spacing w:line="210" w:lineRule="exact"/>
              <w:jc w:val="center"/>
            </w:pPr>
            <w:r>
              <w:rPr>
                <w:rStyle w:val="2105pt"/>
              </w:rPr>
              <w:t>2.3.2</w:t>
            </w:r>
          </w:p>
        </w:tc>
        <w:tc>
          <w:tcPr>
            <w:tcW w:w="809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499" w:wrap="notBeside" w:vAnchor="text" w:hAnchor="text" w:xAlign="center" w:y="1"/>
              <w:shd w:val="clear" w:color="auto" w:fill="auto"/>
              <w:spacing w:line="210" w:lineRule="exact"/>
              <w:jc w:val="both"/>
            </w:pPr>
            <w:r>
              <w:rPr>
                <w:rStyle w:val="2105pt"/>
              </w:rPr>
              <w:t>Определять изобразительно-выразительные средства лексики</w:t>
            </w:r>
          </w:p>
        </w:tc>
      </w:tr>
      <w:tr w:rsidR="00172389">
        <w:trPr>
          <w:trHeight w:hRule="exact" w:val="1483"/>
          <w:jc w:val="center"/>
        </w:trPr>
        <w:tc>
          <w:tcPr>
            <w:tcW w:w="1406" w:type="dxa"/>
            <w:tcBorders>
              <w:top w:val="single" w:sz="4" w:space="0" w:color="auto"/>
              <w:left w:val="single" w:sz="4" w:space="0" w:color="auto"/>
            </w:tcBorders>
            <w:shd w:val="clear" w:color="auto" w:fill="FFFFFF"/>
          </w:tcPr>
          <w:p w:rsidR="00172389" w:rsidRDefault="002E0257">
            <w:pPr>
              <w:pStyle w:val="22"/>
              <w:framePr w:w="9499" w:wrap="notBeside" w:vAnchor="text" w:hAnchor="text" w:xAlign="center" w:y="1"/>
              <w:shd w:val="clear" w:color="auto" w:fill="auto"/>
              <w:spacing w:line="210" w:lineRule="exact"/>
              <w:jc w:val="center"/>
            </w:pPr>
            <w:r>
              <w:rPr>
                <w:rStyle w:val="2105pt"/>
              </w:rPr>
              <w:t>2.3.3</w:t>
            </w:r>
          </w:p>
        </w:tc>
        <w:tc>
          <w:tcPr>
            <w:tcW w:w="809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499" w:wrap="notBeside" w:vAnchor="text" w:hAnchor="text" w:xAlign="center" w:y="1"/>
              <w:shd w:val="clear" w:color="auto" w:fill="auto"/>
              <w:spacing w:line="250" w:lineRule="exact"/>
              <w:jc w:val="both"/>
            </w:pPr>
            <w:r>
              <w:rPr>
                <w:rStyle w:val="2105pt"/>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соблюдать лексические нормы; характеризовать и оценивать высказывания с точки зрения уместности использования стилистически окрашенной и эмоционально - экспрессивной лексики</w:t>
            </w:r>
          </w:p>
        </w:tc>
      </w:tr>
      <w:tr w:rsidR="00172389">
        <w:trPr>
          <w:trHeight w:hRule="exact" w:val="720"/>
          <w:jc w:val="center"/>
        </w:trPr>
        <w:tc>
          <w:tcPr>
            <w:tcW w:w="1406" w:type="dxa"/>
            <w:tcBorders>
              <w:top w:val="single" w:sz="4" w:space="0" w:color="auto"/>
              <w:left w:val="single" w:sz="4" w:space="0" w:color="auto"/>
            </w:tcBorders>
            <w:shd w:val="clear" w:color="auto" w:fill="FFFFFF"/>
          </w:tcPr>
          <w:p w:rsidR="00172389" w:rsidRDefault="002E0257">
            <w:pPr>
              <w:pStyle w:val="22"/>
              <w:framePr w:w="9499" w:wrap="notBeside" w:vAnchor="text" w:hAnchor="text" w:xAlign="center" w:y="1"/>
              <w:shd w:val="clear" w:color="auto" w:fill="auto"/>
              <w:spacing w:line="210" w:lineRule="exact"/>
              <w:jc w:val="center"/>
            </w:pPr>
            <w:r>
              <w:rPr>
                <w:rStyle w:val="2105pt"/>
              </w:rPr>
              <w:t>2.3.4</w:t>
            </w:r>
          </w:p>
        </w:tc>
        <w:tc>
          <w:tcPr>
            <w:tcW w:w="809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499" w:wrap="notBeside" w:vAnchor="text" w:hAnchor="text" w:xAlign="center" w:y="1"/>
              <w:shd w:val="clear" w:color="auto" w:fill="auto"/>
              <w:spacing w:line="259" w:lineRule="exact"/>
              <w:jc w:val="both"/>
            </w:pPr>
            <w:r>
              <w:rPr>
                <w:rStyle w:val="2105pt"/>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tc>
      </w:tr>
      <w:tr w:rsidR="00172389">
        <w:trPr>
          <w:trHeight w:hRule="exact" w:val="466"/>
          <w:jc w:val="center"/>
        </w:trPr>
        <w:tc>
          <w:tcPr>
            <w:tcW w:w="1406" w:type="dxa"/>
            <w:tcBorders>
              <w:top w:val="single" w:sz="4" w:space="0" w:color="auto"/>
              <w:left w:val="single" w:sz="4" w:space="0" w:color="auto"/>
            </w:tcBorders>
            <w:shd w:val="clear" w:color="auto" w:fill="FFFFFF"/>
            <w:vAlign w:val="center"/>
          </w:tcPr>
          <w:p w:rsidR="00172389" w:rsidRDefault="002E0257">
            <w:pPr>
              <w:pStyle w:val="22"/>
              <w:framePr w:w="9499" w:wrap="notBeside" w:vAnchor="text" w:hAnchor="text" w:xAlign="center" w:y="1"/>
              <w:shd w:val="clear" w:color="auto" w:fill="auto"/>
              <w:spacing w:line="210" w:lineRule="exact"/>
              <w:jc w:val="center"/>
            </w:pPr>
            <w:r>
              <w:rPr>
                <w:rStyle w:val="2105pt"/>
              </w:rPr>
              <w:t>2.4</w:t>
            </w:r>
          </w:p>
        </w:tc>
        <w:tc>
          <w:tcPr>
            <w:tcW w:w="809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499" w:wrap="notBeside" w:vAnchor="text" w:hAnchor="text" w:xAlign="center" w:y="1"/>
              <w:shd w:val="clear" w:color="auto" w:fill="auto"/>
              <w:spacing w:line="210" w:lineRule="exact"/>
              <w:jc w:val="both"/>
            </w:pPr>
            <w:r>
              <w:rPr>
                <w:rStyle w:val="2105pt"/>
              </w:rPr>
              <w:t>Морфемика и словообразование. Словообразовательные нормы</w:t>
            </w:r>
          </w:p>
        </w:tc>
      </w:tr>
      <w:tr w:rsidR="00172389">
        <w:trPr>
          <w:trHeight w:hRule="exact" w:val="466"/>
          <w:jc w:val="center"/>
        </w:trPr>
        <w:tc>
          <w:tcPr>
            <w:tcW w:w="1406" w:type="dxa"/>
            <w:tcBorders>
              <w:top w:val="single" w:sz="4" w:space="0" w:color="auto"/>
              <w:left w:val="single" w:sz="4" w:space="0" w:color="auto"/>
            </w:tcBorders>
            <w:shd w:val="clear" w:color="auto" w:fill="FFFFFF"/>
            <w:vAlign w:val="center"/>
          </w:tcPr>
          <w:p w:rsidR="00172389" w:rsidRDefault="002E0257">
            <w:pPr>
              <w:pStyle w:val="22"/>
              <w:framePr w:w="9499" w:wrap="notBeside" w:vAnchor="text" w:hAnchor="text" w:xAlign="center" w:y="1"/>
              <w:shd w:val="clear" w:color="auto" w:fill="auto"/>
              <w:spacing w:line="210" w:lineRule="exact"/>
              <w:jc w:val="center"/>
            </w:pPr>
            <w:r>
              <w:rPr>
                <w:rStyle w:val="2105pt"/>
              </w:rPr>
              <w:t>2.4.1</w:t>
            </w:r>
          </w:p>
        </w:tc>
        <w:tc>
          <w:tcPr>
            <w:tcW w:w="809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499" w:wrap="notBeside" w:vAnchor="text" w:hAnchor="text" w:xAlign="center" w:y="1"/>
              <w:shd w:val="clear" w:color="auto" w:fill="auto"/>
              <w:spacing w:line="210" w:lineRule="exact"/>
              <w:jc w:val="both"/>
            </w:pPr>
            <w:r>
              <w:rPr>
                <w:rStyle w:val="2105pt"/>
              </w:rPr>
              <w:t>Выполнять морфемный и словообразовательный анализ слова</w:t>
            </w:r>
          </w:p>
        </w:tc>
      </w:tr>
      <w:tr w:rsidR="00172389">
        <w:trPr>
          <w:trHeight w:hRule="exact" w:val="720"/>
          <w:jc w:val="center"/>
        </w:trPr>
        <w:tc>
          <w:tcPr>
            <w:tcW w:w="1406" w:type="dxa"/>
            <w:tcBorders>
              <w:top w:val="single" w:sz="4" w:space="0" w:color="auto"/>
              <w:left w:val="single" w:sz="4" w:space="0" w:color="auto"/>
            </w:tcBorders>
            <w:shd w:val="clear" w:color="auto" w:fill="FFFFFF"/>
          </w:tcPr>
          <w:p w:rsidR="00172389" w:rsidRDefault="002E0257">
            <w:pPr>
              <w:pStyle w:val="22"/>
              <w:framePr w:w="9499" w:wrap="notBeside" w:vAnchor="text" w:hAnchor="text" w:xAlign="center" w:y="1"/>
              <w:shd w:val="clear" w:color="auto" w:fill="auto"/>
              <w:spacing w:line="210" w:lineRule="exact"/>
              <w:jc w:val="center"/>
            </w:pPr>
            <w:r>
              <w:rPr>
                <w:rStyle w:val="2105pt"/>
              </w:rPr>
              <w:t>2.4.2</w:t>
            </w:r>
          </w:p>
        </w:tc>
        <w:tc>
          <w:tcPr>
            <w:tcW w:w="809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499" w:wrap="notBeside" w:vAnchor="text" w:hAnchor="text" w:xAlign="center" w:y="1"/>
              <w:shd w:val="clear" w:color="auto" w:fill="auto"/>
              <w:spacing w:line="254" w:lineRule="exact"/>
              <w:jc w:val="both"/>
            </w:pPr>
            <w:r>
              <w:rPr>
                <w:rStyle w:val="2105pt"/>
              </w:rPr>
              <w:t>Анализировать и характеризовать речевые высказывания (в том числе собственные) с точки зрения особенностей употребления сложносокращенных слов (аббревиатур)</w:t>
            </w:r>
          </w:p>
        </w:tc>
      </w:tr>
      <w:tr w:rsidR="00172389">
        <w:trPr>
          <w:trHeight w:hRule="exact" w:val="470"/>
          <w:jc w:val="center"/>
        </w:trPr>
        <w:tc>
          <w:tcPr>
            <w:tcW w:w="1406" w:type="dxa"/>
            <w:tcBorders>
              <w:top w:val="single" w:sz="4" w:space="0" w:color="auto"/>
              <w:left w:val="single" w:sz="4" w:space="0" w:color="auto"/>
            </w:tcBorders>
            <w:shd w:val="clear" w:color="auto" w:fill="FFFFFF"/>
            <w:vAlign w:val="center"/>
          </w:tcPr>
          <w:p w:rsidR="00172389" w:rsidRDefault="002E0257">
            <w:pPr>
              <w:pStyle w:val="22"/>
              <w:framePr w:w="9499" w:wrap="notBeside" w:vAnchor="text" w:hAnchor="text" w:xAlign="center" w:y="1"/>
              <w:shd w:val="clear" w:color="auto" w:fill="auto"/>
              <w:spacing w:line="210" w:lineRule="exact"/>
              <w:jc w:val="center"/>
            </w:pPr>
            <w:r>
              <w:rPr>
                <w:rStyle w:val="2105pt"/>
              </w:rPr>
              <w:t>2.4.3</w:t>
            </w:r>
          </w:p>
        </w:tc>
        <w:tc>
          <w:tcPr>
            <w:tcW w:w="809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499" w:wrap="notBeside" w:vAnchor="text" w:hAnchor="text" w:xAlign="center" w:y="1"/>
              <w:shd w:val="clear" w:color="auto" w:fill="auto"/>
              <w:spacing w:line="210" w:lineRule="exact"/>
              <w:jc w:val="both"/>
            </w:pPr>
            <w:r>
              <w:rPr>
                <w:rStyle w:val="2105pt"/>
              </w:rPr>
              <w:t>Использовать словообразовательный словарь</w:t>
            </w:r>
          </w:p>
        </w:tc>
      </w:tr>
      <w:tr w:rsidR="00172389">
        <w:trPr>
          <w:trHeight w:hRule="exact" w:val="466"/>
          <w:jc w:val="center"/>
        </w:trPr>
        <w:tc>
          <w:tcPr>
            <w:tcW w:w="1406" w:type="dxa"/>
            <w:tcBorders>
              <w:top w:val="single" w:sz="4" w:space="0" w:color="auto"/>
              <w:left w:val="single" w:sz="4" w:space="0" w:color="auto"/>
            </w:tcBorders>
            <w:shd w:val="clear" w:color="auto" w:fill="FFFFFF"/>
            <w:vAlign w:val="center"/>
          </w:tcPr>
          <w:p w:rsidR="00172389" w:rsidRDefault="002E0257">
            <w:pPr>
              <w:pStyle w:val="22"/>
              <w:framePr w:w="9499" w:wrap="notBeside" w:vAnchor="text" w:hAnchor="text" w:xAlign="center" w:y="1"/>
              <w:shd w:val="clear" w:color="auto" w:fill="auto"/>
              <w:spacing w:line="210" w:lineRule="exact"/>
              <w:jc w:val="center"/>
            </w:pPr>
            <w:r>
              <w:rPr>
                <w:rStyle w:val="2105pt"/>
              </w:rPr>
              <w:t>2.5</w:t>
            </w:r>
          </w:p>
        </w:tc>
        <w:tc>
          <w:tcPr>
            <w:tcW w:w="809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499" w:wrap="notBeside" w:vAnchor="text" w:hAnchor="text" w:xAlign="center" w:y="1"/>
              <w:shd w:val="clear" w:color="auto" w:fill="auto"/>
              <w:spacing w:line="210" w:lineRule="exact"/>
              <w:jc w:val="both"/>
            </w:pPr>
            <w:r>
              <w:rPr>
                <w:rStyle w:val="2105pt"/>
              </w:rPr>
              <w:t>Морфология. Морфологические нормы</w:t>
            </w:r>
          </w:p>
        </w:tc>
      </w:tr>
      <w:tr w:rsidR="00172389">
        <w:trPr>
          <w:trHeight w:hRule="exact" w:val="466"/>
          <w:jc w:val="center"/>
        </w:trPr>
        <w:tc>
          <w:tcPr>
            <w:tcW w:w="1406" w:type="dxa"/>
            <w:tcBorders>
              <w:top w:val="single" w:sz="4" w:space="0" w:color="auto"/>
              <w:left w:val="single" w:sz="4" w:space="0" w:color="auto"/>
            </w:tcBorders>
            <w:shd w:val="clear" w:color="auto" w:fill="FFFFFF"/>
            <w:vAlign w:val="center"/>
          </w:tcPr>
          <w:p w:rsidR="00172389" w:rsidRDefault="002E0257">
            <w:pPr>
              <w:pStyle w:val="22"/>
              <w:framePr w:w="9499" w:wrap="notBeside" w:vAnchor="text" w:hAnchor="text" w:xAlign="center" w:y="1"/>
              <w:shd w:val="clear" w:color="auto" w:fill="auto"/>
              <w:spacing w:line="210" w:lineRule="exact"/>
              <w:jc w:val="center"/>
            </w:pPr>
            <w:r>
              <w:rPr>
                <w:rStyle w:val="2105pt"/>
              </w:rPr>
              <w:t>2.5.1</w:t>
            </w:r>
          </w:p>
        </w:tc>
        <w:tc>
          <w:tcPr>
            <w:tcW w:w="809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499" w:wrap="notBeside" w:vAnchor="text" w:hAnchor="text" w:xAlign="center" w:y="1"/>
              <w:shd w:val="clear" w:color="auto" w:fill="auto"/>
              <w:spacing w:line="210" w:lineRule="exact"/>
              <w:jc w:val="both"/>
            </w:pPr>
            <w:r>
              <w:rPr>
                <w:rStyle w:val="2105pt"/>
              </w:rPr>
              <w:t>Выполнять морфологический анализ слова</w:t>
            </w:r>
          </w:p>
        </w:tc>
      </w:tr>
      <w:tr w:rsidR="00172389">
        <w:trPr>
          <w:trHeight w:hRule="exact" w:val="466"/>
          <w:jc w:val="center"/>
        </w:trPr>
        <w:tc>
          <w:tcPr>
            <w:tcW w:w="1406" w:type="dxa"/>
            <w:tcBorders>
              <w:top w:val="single" w:sz="4" w:space="0" w:color="auto"/>
              <w:left w:val="single" w:sz="4" w:space="0" w:color="auto"/>
            </w:tcBorders>
            <w:shd w:val="clear" w:color="auto" w:fill="FFFFFF"/>
            <w:vAlign w:val="center"/>
          </w:tcPr>
          <w:p w:rsidR="00172389" w:rsidRDefault="002E0257">
            <w:pPr>
              <w:pStyle w:val="22"/>
              <w:framePr w:w="9499" w:wrap="notBeside" w:vAnchor="text" w:hAnchor="text" w:xAlign="center" w:y="1"/>
              <w:shd w:val="clear" w:color="auto" w:fill="auto"/>
              <w:spacing w:line="210" w:lineRule="exact"/>
              <w:jc w:val="center"/>
            </w:pPr>
            <w:r>
              <w:rPr>
                <w:rStyle w:val="2105pt"/>
              </w:rPr>
              <w:t>2.5.2</w:t>
            </w:r>
          </w:p>
        </w:tc>
        <w:tc>
          <w:tcPr>
            <w:tcW w:w="809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499" w:wrap="notBeside" w:vAnchor="text" w:hAnchor="text" w:xAlign="center" w:y="1"/>
              <w:shd w:val="clear" w:color="auto" w:fill="auto"/>
              <w:spacing w:line="210" w:lineRule="exact"/>
              <w:jc w:val="both"/>
            </w:pPr>
            <w:r>
              <w:rPr>
                <w:rStyle w:val="2105pt"/>
              </w:rPr>
              <w:t>Определять особенности употребления в тексте слов разных частей речи</w:t>
            </w:r>
          </w:p>
        </w:tc>
      </w:tr>
      <w:tr w:rsidR="00172389">
        <w:trPr>
          <w:trHeight w:hRule="exact" w:val="1733"/>
          <w:jc w:val="center"/>
        </w:trPr>
        <w:tc>
          <w:tcPr>
            <w:tcW w:w="1406" w:type="dxa"/>
            <w:tcBorders>
              <w:top w:val="single" w:sz="4" w:space="0" w:color="auto"/>
              <w:left w:val="single" w:sz="4" w:space="0" w:color="auto"/>
            </w:tcBorders>
            <w:shd w:val="clear" w:color="auto" w:fill="FFFFFF"/>
          </w:tcPr>
          <w:p w:rsidR="00172389" w:rsidRDefault="002E0257">
            <w:pPr>
              <w:pStyle w:val="22"/>
              <w:framePr w:w="9499" w:wrap="notBeside" w:vAnchor="text" w:hAnchor="text" w:xAlign="center" w:y="1"/>
              <w:shd w:val="clear" w:color="auto" w:fill="auto"/>
              <w:spacing w:line="210" w:lineRule="exact"/>
              <w:jc w:val="center"/>
            </w:pPr>
            <w:r>
              <w:rPr>
                <w:rStyle w:val="2105pt"/>
              </w:rPr>
              <w:t>2.5.3</w:t>
            </w:r>
          </w:p>
        </w:tc>
        <w:tc>
          <w:tcPr>
            <w:tcW w:w="809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499" w:wrap="notBeside" w:vAnchor="text" w:hAnchor="text" w:xAlign="center" w:y="1"/>
              <w:shd w:val="clear" w:color="auto" w:fill="auto"/>
              <w:spacing w:line="250" w:lineRule="exact"/>
              <w:jc w:val="both"/>
            </w:pPr>
            <w:r>
              <w:rPr>
                <w:rStyle w:val="2105pt"/>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 точки зрения трудных случаев употребления имен существительных, имен прилагательных, имен числительных, местоимений, глаголов, причастий, деепричастий, наречий (в рамках изученного)</w:t>
            </w:r>
          </w:p>
        </w:tc>
      </w:tr>
      <w:tr w:rsidR="00172389">
        <w:trPr>
          <w:trHeight w:hRule="exact" w:val="470"/>
          <w:jc w:val="center"/>
        </w:trPr>
        <w:tc>
          <w:tcPr>
            <w:tcW w:w="1406" w:type="dxa"/>
            <w:tcBorders>
              <w:top w:val="single" w:sz="4" w:space="0" w:color="auto"/>
              <w:left w:val="single" w:sz="4" w:space="0" w:color="auto"/>
            </w:tcBorders>
            <w:shd w:val="clear" w:color="auto" w:fill="FFFFFF"/>
            <w:vAlign w:val="center"/>
          </w:tcPr>
          <w:p w:rsidR="00172389" w:rsidRDefault="002E0257">
            <w:pPr>
              <w:pStyle w:val="22"/>
              <w:framePr w:w="9499" w:wrap="notBeside" w:vAnchor="text" w:hAnchor="text" w:xAlign="center" w:y="1"/>
              <w:shd w:val="clear" w:color="auto" w:fill="auto"/>
              <w:spacing w:line="210" w:lineRule="exact"/>
              <w:jc w:val="center"/>
            </w:pPr>
            <w:r>
              <w:rPr>
                <w:rStyle w:val="2105pt"/>
              </w:rPr>
              <w:t>2.5.4</w:t>
            </w:r>
          </w:p>
        </w:tc>
        <w:tc>
          <w:tcPr>
            <w:tcW w:w="809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499" w:wrap="notBeside" w:vAnchor="text" w:hAnchor="text" w:xAlign="center" w:y="1"/>
              <w:shd w:val="clear" w:color="auto" w:fill="auto"/>
              <w:spacing w:line="210" w:lineRule="exact"/>
              <w:jc w:val="both"/>
            </w:pPr>
            <w:r>
              <w:rPr>
                <w:rStyle w:val="2105pt"/>
              </w:rPr>
              <w:t>Использовать словарь грамматических трудностей, справочники</w:t>
            </w:r>
          </w:p>
        </w:tc>
      </w:tr>
      <w:tr w:rsidR="00172389">
        <w:trPr>
          <w:trHeight w:hRule="exact" w:val="466"/>
          <w:jc w:val="center"/>
        </w:trPr>
        <w:tc>
          <w:tcPr>
            <w:tcW w:w="1406" w:type="dxa"/>
            <w:tcBorders>
              <w:top w:val="single" w:sz="4" w:space="0" w:color="auto"/>
              <w:left w:val="single" w:sz="4" w:space="0" w:color="auto"/>
            </w:tcBorders>
            <w:shd w:val="clear" w:color="auto" w:fill="FFFFFF"/>
            <w:vAlign w:val="bottom"/>
          </w:tcPr>
          <w:p w:rsidR="00172389" w:rsidRDefault="002E0257">
            <w:pPr>
              <w:pStyle w:val="22"/>
              <w:framePr w:w="9499" w:wrap="notBeside" w:vAnchor="text" w:hAnchor="text" w:xAlign="center" w:y="1"/>
              <w:shd w:val="clear" w:color="auto" w:fill="auto"/>
              <w:spacing w:line="210" w:lineRule="exact"/>
              <w:jc w:val="center"/>
            </w:pPr>
            <w:r>
              <w:rPr>
                <w:rStyle w:val="2105pt"/>
              </w:rPr>
              <w:t>2.6</w:t>
            </w:r>
          </w:p>
        </w:tc>
        <w:tc>
          <w:tcPr>
            <w:tcW w:w="809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499" w:wrap="notBeside" w:vAnchor="text" w:hAnchor="text" w:xAlign="center" w:y="1"/>
              <w:shd w:val="clear" w:color="auto" w:fill="auto"/>
              <w:spacing w:line="210" w:lineRule="exact"/>
              <w:jc w:val="both"/>
            </w:pPr>
            <w:r>
              <w:rPr>
                <w:rStyle w:val="2105pt"/>
              </w:rPr>
              <w:t>Орфография. Основные правила орфографии</w:t>
            </w:r>
          </w:p>
        </w:tc>
      </w:tr>
      <w:tr w:rsidR="00172389">
        <w:trPr>
          <w:trHeight w:hRule="exact" w:val="720"/>
          <w:jc w:val="center"/>
        </w:trPr>
        <w:tc>
          <w:tcPr>
            <w:tcW w:w="1406" w:type="dxa"/>
            <w:tcBorders>
              <w:top w:val="single" w:sz="4" w:space="0" w:color="auto"/>
              <w:left w:val="single" w:sz="4" w:space="0" w:color="auto"/>
            </w:tcBorders>
            <w:shd w:val="clear" w:color="auto" w:fill="FFFFFF"/>
            <w:vAlign w:val="center"/>
          </w:tcPr>
          <w:p w:rsidR="00172389" w:rsidRDefault="002E0257">
            <w:pPr>
              <w:pStyle w:val="22"/>
              <w:framePr w:w="9499" w:wrap="notBeside" w:vAnchor="text" w:hAnchor="text" w:xAlign="center" w:y="1"/>
              <w:shd w:val="clear" w:color="auto" w:fill="auto"/>
              <w:spacing w:line="210" w:lineRule="exact"/>
              <w:jc w:val="center"/>
            </w:pPr>
            <w:r>
              <w:rPr>
                <w:rStyle w:val="2105pt"/>
              </w:rPr>
              <w:t>2.6.1</w:t>
            </w:r>
          </w:p>
        </w:tc>
        <w:tc>
          <w:tcPr>
            <w:tcW w:w="809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499" w:wrap="notBeside" w:vAnchor="text" w:hAnchor="text" w:xAlign="center" w:y="1"/>
              <w:shd w:val="clear" w:color="auto" w:fill="auto"/>
              <w:spacing w:line="254" w:lineRule="exact"/>
              <w:jc w:val="both"/>
            </w:pPr>
            <w:r>
              <w:rPr>
                <w:rStyle w:val="2105pt"/>
              </w:rPr>
              <w:t>Иметь представление о принципах и разделах русской орфографии; выполнять орфографический анализ слова</w:t>
            </w:r>
          </w:p>
        </w:tc>
      </w:tr>
      <w:tr w:rsidR="00172389">
        <w:trPr>
          <w:trHeight w:hRule="exact" w:val="974"/>
          <w:jc w:val="center"/>
        </w:trPr>
        <w:tc>
          <w:tcPr>
            <w:tcW w:w="1406" w:type="dxa"/>
            <w:tcBorders>
              <w:top w:val="single" w:sz="4" w:space="0" w:color="auto"/>
              <w:left w:val="single" w:sz="4" w:space="0" w:color="auto"/>
            </w:tcBorders>
            <w:shd w:val="clear" w:color="auto" w:fill="FFFFFF"/>
          </w:tcPr>
          <w:p w:rsidR="00172389" w:rsidRDefault="002E0257">
            <w:pPr>
              <w:pStyle w:val="22"/>
              <w:framePr w:w="9499" w:wrap="notBeside" w:vAnchor="text" w:hAnchor="text" w:xAlign="center" w:y="1"/>
              <w:shd w:val="clear" w:color="auto" w:fill="auto"/>
              <w:spacing w:line="210" w:lineRule="exact"/>
              <w:jc w:val="center"/>
            </w:pPr>
            <w:r>
              <w:rPr>
                <w:rStyle w:val="2105pt"/>
              </w:rPr>
              <w:t>2.6.2</w:t>
            </w:r>
          </w:p>
        </w:tc>
        <w:tc>
          <w:tcPr>
            <w:tcW w:w="809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499" w:wrap="notBeside" w:vAnchor="text" w:hAnchor="text" w:xAlign="center" w:y="1"/>
              <w:shd w:val="clear" w:color="auto" w:fill="auto"/>
              <w:spacing w:line="254" w:lineRule="exact"/>
              <w:jc w:val="both"/>
            </w:pPr>
            <w:r>
              <w:rPr>
                <w:rStyle w:val="2105pt"/>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соблюдать правила орфографии</w:t>
            </w:r>
          </w:p>
        </w:tc>
      </w:tr>
      <w:tr w:rsidR="00172389">
        <w:trPr>
          <w:trHeight w:hRule="exact" w:val="466"/>
          <w:jc w:val="center"/>
        </w:trPr>
        <w:tc>
          <w:tcPr>
            <w:tcW w:w="1406" w:type="dxa"/>
            <w:tcBorders>
              <w:top w:val="single" w:sz="4" w:space="0" w:color="auto"/>
              <w:left w:val="single" w:sz="4" w:space="0" w:color="auto"/>
            </w:tcBorders>
            <w:shd w:val="clear" w:color="auto" w:fill="FFFFFF"/>
            <w:vAlign w:val="center"/>
          </w:tcPr>
          <w:p w:rsidR="00172389" w:rsidRDefault="002E0257">
            <w:pPr>
              <w:pStyle w:val="22"/>
              <w:framePr w:w="9499" w:wrap="notBeside" w:vAnchor="text" w:hAnchor="text" w:xAlign="center" w:y="1"/>
              <w:shd w:val="clear" w:color="auto" w:fill="auto"/>
              <w:spacing w:line="210" w:lineRule="exact"/>
              <w:jc w:val="center"/>
            </w:pPr>
            <w:r>
              <w:rPr>
                <w:rStyle w:val="2105pt"/>
              </w:rPr>
              <w:t>2.6.3</w:t>
            </w:r>
          </w:p>
        </w:tc>
        <w:tc>
          <w:tcPr>
            <w:tcW w:w="809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499" w:wrap="notBeside" w:vAnchor="text" w:hAnchor="text" w:xAlign="center" w:y="1"/>
              <w:shd w:val="clear" w:color="auto" w:fill="auto"/>
              <w:spacing w:line="210" w:lineRule="exact"/>
              <w:jc w:val="both"/>
            </w:pPr>
            <w:r>
              <w:rPr>
                <w:rStyle w:val="2105pt"/>
              </w:rPr>
              <w:t>Использовать орфографические словари</w:t>
            </w:r>
          </w:p>
        </w:tc>
      </w:tr>
      <w:tr w:rsidR="00172389">
        <w:trPr>
          <w:trHeight w:hRule="exact" w:val="466"/>
          <w:jc w:val="center"/>
        </w:trPr>
        <w:tc>
          <w:tcPr>
            <w:tcW w:w="1406" w:type="dxa"/>
            <w:tcBorders>
              <w:top w:val="single" w:sz="4" w:space="0" w:color="auto"/>
              <w:left w:val="single" w:sz="4" w:space="0" w:color="auto"/>
            </w:tcBorders>
            <w:shd w:val="clear" w:color="auto" w:fill="FFFFFF"/>
            <w:vAlign w:val="center"/>
          </w:tcPr>
          <w:p w:rsidR="00172389" w:rsidRDefault="002E0257">
            <w:pPr>
              <w:pStyle w:val="22"/>
              <w:framePr w:w="9499" w:wrap="notBeside" w:vAnchor="text" w:hAnchor="text" w:xAlign="center" w:y="1"/>
              <w:shd w:val="clear" w:color="auto" w:fill="auto"/>
              <w:spacing w:line="210" w:lineRule="exact"/>
              <w:jc w:val="center"/>
            </w:pPr>
            <w:r>
              <w:rPr>
                <w:rStyle w:val="2105pt"/>
              </w:rPr>
              <w:t>3</w:t>
            </w:r>
          </w:p>
        </w:tc>
        <w:tc>
          <w:tcPr>
            <w:tcW w:w="809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499" w:wrap="notBeside" w:vAnchor="text" w:hAnchor="text" w:xAlign="center" w:y="1"/>
              <w:shd w:val="clear" w:color="auto" w:fill="auto"/>
              <w:spacing w:line="210" w:lineRule="exact"/>
              <w:jc w:val="both"/>
            </w:pPr>
            <w:r>
              <w:rPr>
                <w:rStyle w:val="2105pt"/>
              </w:rPr>
              <w:t>Речь. Речевое общение</w:t>
            </w:r>
          </w:p>
        </w:tc>
      </w:tr>
      <w:tr w:rsidR="00172389">
        <w:trPr>
          <w:trHeight w:hRule="exact" w:val="1229"/>
          <w:jc w:val="center"/>
        </w:trPr>
        <w:tc>
          <w:tcPr>
            <w:tcW w:w="1406" w:type="dxa"/>
            <w:tcBorders>
              <w:top w:val="single" w:sz="4" w:space="0" w:color="auto"/>
              <w:left w:val="single" w:sz="4" w:space="0" w:color="auto"/>
            </w:tcBorders>
            <w:shd w:val="clear" w:color="auto" w:fill="FFFFFF"/>
          </w:tcPr>
          <w:p w:rsidR="00172389" w:rsidRDefault="002E0257">
            <w:pPr>
              <w:pStyle w:val="22"/>
              <w:framePr w:w="9499" w:wrap="notBeside" w:vAnchor="text" w:hAnchor="text" w:xAlign="center" w:y="1"/>
              <w:shd w:val="clear" w:color="auto" w:fill="auto"/>
              <w:spacing w:line="210" w:lineRule="exact"/>
              <w:jc w:val="center"/>
            </w:pPr>
            <w:r>
              <w:rPr>
                <w:rStyle w:val="2105pt"/>
              </w:rPr>
              <w:t>3.1</w:t>
            </w:r>
          </w:p>
        </w:tc>
        <w:tc>
          <w:tcPr>
            <w:tcW w:w="809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499" w:wrap="notBeside" w:vAnchor="text" w:hAnchor="text" w:xAlign="center" w:y="1"/>
              <w:shd w:val="clear" w:color="auto" w:fill="auto"/>
              <w:spacing w:line="250" w:lineRule="exact"/>
              <w:jc w:val="both"/>
            </w:pPr>
            <w:r>
              <w:rPr>
                <w:rStyle w:val="2105pt"/>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7 - 8 реплик)</w:t>
            </w:r>
          </w:p>
        </w:tc>
      </w:tr>
      <w:tr w:rsidR="00172389">
        <w:trPr>
          <w:trHeight w:hRule="exact" w:val="1234"/>
          <w:jc w:val="center"/>
        </w:trPr>
        <w:tc>
          <w:tcPr>
            <w:tcW w:w="1406" w:type="dxa"/>
            <w:tcBorders>
              <w:top w:val="single" w:sz="4" w:space="0" w:color="auto"/>
              <w:left w:val="single" w:sz="4" w:space="0" w:color="auto"/>
              <w:bottom w:val="single" w:sz="4" w:space="0" w:color="auto"/>
            </w:tcBorders>
            <w:shd w:val="clear" w:color="auto" w:fill="FFFFFF"/>
          </w:tcPr>
          <w:p w:rsidR="00172389" w:rsidRDefault="002E0257">
            <w:pPr>
              <w:pStyle w:val="22"/>
              <w:framePr w:w="9499" w:wrap="notBeside" w:vAnchor="text" w:hAnchor="text" w:xAlign="center" w:y="1"/>
              <w:shd w:val="clear" w:color="auto" w:fill="auto"/>
              <w:spacing w:line="210" w:lineRule="exact"/>
              <w:jc w:val="center"/>
            </w:pPr>
            <w:r>
              <w:rPr>
                <w:rStyle w:val="2105pt"/>
              </w:rPr>
              <w:t>3.2</w:t>
            </w:r>
          </w:p>
        </w:tc>
        <w:tc>
          <w:tcPr>
            <w:tcW w:w="8093"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499" w:wrap="notBeside" w:vAnchor="text" w:hAnchor="text" w:xAlign="center" w:y="1"/>
              <w:shd w:val="clear" w:color="auto" w:fill="auto"/>
              <w:spacing w:line="250" w:lineRule="exact"/>
              <w:jc w:val="both"/>
            </w:pPr>
            <w:r>
              <w:rPr>
                <w:rStyle w:val="2105pt"/>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tc>
      </w:tr>
    </w:tbl>
    <w:p w:rsidR="00172389" w:rsidRDefault="00172389">
      <w:pPr>
        <w:framePr w:w="9499"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411"/>
        <w:gridCol w:w="8098"/>
      </w:tblGrid>
      <w:tr w:rsidR="00172389">
        <w:trPr>
          <w:trHeight w:hRule="exact" w:val="1488"/>
          <w:jc w:val="center"/>
        </w:trPr>
        <w:tc>
          <w:tcPr>
            <w:tcW w:w="1411" w:type="dxa"/>
            <w:tcBorders>
              <w:top w:val="single" w:sz="4" w:space="0" w:color="auto"/>
              <w:left w:val="single" w:sz="4" w:space="0" w:color="auto"/>
            </w:tcBorders>
            <w:shd w:val="clear" w:color="auto" w:fill="FFFFFF"/>
          </w:tcPr>
          <w:p w:rsidR="00172389" w:rsidRDefault="002E0257">
            <w:pPr>
              <w:pStyle w:val="22"/>
              <w:framePr w:w="9509" w:wrap="notBeside" w:vAnchor="text" w:hAnchor="text" w:xAlign="center" w:y="1"/>
              <w:shd w:val="clear" w:color="auto" w:fill="auto"/>
              <w:spacing w:line="210" w:lineRule="exact"/>
              <w:jc w:val="center"/>
            </w:pPr>
            <w:r>
              <w:rPr>
                <w:rStyle w:val="2105pt"/>
              </w:rPr>
              <w:lastRenderedPageBreak/>
              <w:t>3.3</w:t>
            </w:r>
          </w:p>
        </w:tc>
        <w:tc>
          <w:tcPr>
            <w:tcW w:w="809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50" w:lineRule="exact"/>
              <w:jc w:val="both"/>
            </w:pPr>
            <w:r>
              <w:rPr>
                <w:rStyle w:val="2105pt"/>
              </w:rPr>
              <w:t>Знать основные нормы речевого этикета применительно к различным ситуациям официального (неофициального) общения, статусу адресанта (адресата) и другим; использовать правила русского речевого этикета в социально-культурной, учебно</w:t>
            </w:r>
            <w:r>
              <w:rPr>
                <w:rStyle w:val="2105pt"/>
              </w:rPr>
              <w:softHyphen/>
              <w:t>научной, официально-деловой сферах общения, повседневном общении, интернет</w:t>
            </w:r>
            <w:r>
              <w:rPr>
                <w:rStyle w:val="2105pt"/>
              </w:rPr>
              <w:softHyphen/>
              <w:t>коммуникации</w:t>
            </w:r>
          </w:p>
        </w:tc>
      </w:tr>
      <w:tr w:rsidR="00172389">
        <w:trPr>
          <w:trHeight w:hRule="exact" w:val="970"/>
          <w:jc w:val="center"/>
        </w:trPr>
        <w:tc>
          <w:tcPr>
            <w:tcW w:w="1411" w:type="dxa"/>
            <w:tcBorders>
              <w:top w:val="single" w:sz="4" w:space="0" w:color="auto"/>
              <w:left w:val="single" w:sz="4" w:space="0" w:color="auto"/>
            </w:tcBorders>
            <w:shd w:val="clear" w:color="auto" w:fill="FFFFFF"/>
          </w:tcPr>
          <w:p w:rsidR="00172389" w:rsidRDefault="002E0257">
            <w:pPr>
              <w:pStyle w:val="22"/>
              <w:framePr w:w="9509" w:wrap="notBeside" w:vAnchor="text" w:hAnchor="text" w:xAlign="center" w:y="1"/>
              <w:shd w:val="clear" w:color="auto" w:fill="auto"/>
              <w:spacing w:line="210" w:lineRule="exact"/>
              <w:jc w:val="center"/>
            </w:pPr>
            <w:r>
              <w:rPr>
                <w:rStyle w:val="2105pt"/>
              </w:rPr>
              <w:t>3.4</w:t>
            </w:r>
          </w:p>
        </w:tc>
        <w:tc>
          <w:tcPr>
            <w:tcW w:w="809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50" w:lineRule="exact"/>
              <w:jc w:val="both"/>
            </w:pPr>
            <w:r>
              <w:rPr>
                <w:rStyle w:val="2105pt"/>
              </w:rPr>
              <w:t>Употреблять языковые средства с учетом речевой ситуации; соблюдать в устной речи нормы современного русского литературного языка; оценивать собственную и чужую речь с точки зрения точного, уместного и выразительного словоупотребления</w:t>
            </w:r>
          </w:p>
        </w:tc>
      </w:tr>
      <w:tr w:rsidR="00172389">
        <w:trPr>
          <w:trHeight w:hRule="exact" w:val="470"/>
          <w:jc w:val="center"/>
        </w:trPr>
        <w:tc>
          <w:tcPr>
            <w:tcW w:w="1411" w:type="dxa"/>
            <w:tcBorders>
              <w:top w:val="single" w:sz="4" w:space="0" w:color="auto"/>
              <w:lef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center"/>
            </w:pPr>
            <w:r>
              <w:rPr>
                <w:rStyle w:val="2105pt"/>
              </w:rPr>
              <w:t>4</w:t>
            </w:r>
          </w:p>
        </w:tc>
        <w:tc>
          <w:tcPr>
            <w:tcW w:w="809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both"/>
            </w:pPr>
            <w:r>
              <w:rPr>
                <w:rStyle w:val="2105pt"/>
              </w:rPr>
              <w:t>Текст. Информационно-смысловая переработка текста</w:t>
            </w:r>
          </w:p>
        </w:tc>
      </w:tr>
      <w:tr w:rsidR="00172389">
        <w:trPr>
          <w:trHeight w:hRule="exact" w:val="720"/>
          <w:jc w:val="center"/>
        </w:trPr>
        <w:tc>
          <w:tcPr>
            <w:tcW w:w="1411" w:type="dxa"/>
            <w:tcBorders>
              <w:top w:val="single" w:sz="4" w:space="0" w:color="auto"/>
              <w:left w:val="single" w:sz="4" w:space="0" w:color="auto"/>
            </w:tcBorders>
            <w:shd w:val="clear" w:color="auto" w:fill="FFFFFF"/>
          </w:tcPr>
          <w:p w:rsidR="00172389" w:rsidRDefault="002E0257">
            <w:pPr>
              <w:pStyle w:val="22"/>
              <w:framePr w:w="9509" w:wrap="notBeside" w:vAnchor="text" w:hAnchor="text" w:xAlign="center" w:y="1"/>
              <w:shd w:val="clear" w:color="auto" w:fill="auto"/>
              <w:spacing w:line="210" w:lineRule="exact"/>
              <w:jc w:val="center"/>
            </w:pPr>
            <w:r>
              <w:rPr>
                <w:rStyle w:val="2105pt"/>
              </w:rPr>
              <w:t>4.1</w:t>
            </w:r>
          </w:p>
        </w:tc>
        <w:tc>
          <w:tcPr>
            <w:tcW w:w="809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54" w:lineRule="exact"/>
              <w:jc w:val="both"/>
            </w:pPr>
            <w:r>
              <w:rPr>
                <w:rStyle w:val="2105pt"/>
              </w:rPr>
              <w:t>Применять знания о тексте, его основных признаках, структуре и видах представленной в нем информации в речевой практике</w:t>
            </w:r>
          </w:p>
        </w:tc>
      </w:tr>
      <w:tr w:rsidR="00172389">
        <w:trPr>
          <w:trHeight w:hRule="exact" w:val="970"/>
          <w:jc w:val="center"/>
        </w:trPr>
        <w:tc>
          <w:tcPr>
            <w:tcW w:w="1411" w:type="dxa"/>
            <w:tcBorders>
              <w:top w:val="single" w:sz="4" w:space="0" w:color="auto"/>
              <w:left w:val="single" w:sz="4" w:space="0" w:color="auto"/>
            </w:tcBorders>
            <w:shd w:val="clear" w:color="auto" w:fill="FFFFFF"/>
          </w:tcPr>
          <w:p w:rsidR="00172389" w:rsidRDefault="002E0257">
            <w:pPr>
              <w:pStyle w:val="22"/>
              <w:framePr w:w="9509" w:wrap="notBeside" w:vAnchor="text" w:hAnchor="text" w:xAlign="center" w:y="1"/>
              <w:shd w:val="clear" w:color="auto" w:fill="auto"/>
              <w:spacing w:line="210" w:lineRule="exact"/>
              <w:jc w:val="center"/>
            </w:pPr>
            <w:r>
              <w:rPr>
                <w:rStyle w:val="2105pt"/>
              </w:rPr>
              <w:t>4.2</w:t>
            </w:r>
          </w:p>
        </w:tc>
        <w:tc>
          <w:tcPr>
            <w:tcW w:w="809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54" w:lineRule="exact"/>
              <w:jc w:val="both"/>
            </w:pPr>
            <w:r>
              <w:rPr>
                <w:rStyle w:val="2105pt"/>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tc>
      </w:tr>
      <w:tr w:rsidR="00172389">
        <w:trPr>
          <w:trHeight w:hRule="exact" w:val="470"/>
          <w:jc w:val="center"/>
        </w:trPr>
        <w:tc>
          <w:tcPr>
            <w:tcW w:w="1411" w:type="dxa"/>
            <w:tcBorders>
              <w:top w:val="single" w:sz="4" w:space="0" w:color="auto"/>
              <w:lef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center"/>
            </w:pPr>
            <w:r>
              <w:rPr>
                <w:rStyle w:val="2105pt"/>
              </w:rPr>
              <w:t>4.3</w:t>
            </w:r>
          </w:p>
        </w:tc>
        <w:tc>
          <w:tcPr>
            <w:tcW w:w="809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both"/>
            </w:pPr>
            <w:r>
              <w:rPr>
                <w:rStyle w:val="2105pt"/>
              </w:rPr>
              <w:t>Выявлять логико-смысловые отношения между предложениями в тексте</w:t>
            </w:r>
          </w:p>
        </w:tc>
      </w:tr>
      <w:tr w:rsidR="00172389">
        <w:trPr>
          <w:trHeight w:hRule="exact" w:val="970"/>
          <w:jc w:val="center"/>
        </w:trPr>
        <w:tc>
          <w:tcPr>
            <w:tcW w:w="1411" w:type="dxa"/>
            <w:tcBorders>
              <w:top w:val="single" w:sz="4" w:space="0" w:color="auto"/>
              <w:left w:val="single" w:sz="4" w:space="0" w:color="auto"/>
            </w:tcBorders>
            <w:shd w:val="clear" w:color="auto" w:fill="FFFFFF"/>
          </w:tcPr>
          <w:p w:rsidR="00172389" w:rsidRDefault="002E0257">
            <w:pPr>
              <w:pStyle w:val="22"/>
              <w:framePr w:w="9509" w:wrap="notBeside" w:vAnchor="text" w:hAnchor="text" w:xAlign="center" w:y="1"/>
              <w:shd w:val="clear" w:color="auto" w:fill="auto"/>
              <w:spacing w:line="210" w:lineRule="exact"/>
              <w:jc w:val="center"/>
            </w:pPr>
            <w:r>
              <w:rPr>
                <w:rStyle w:val="2105pt"/>
              </w:rPr>
              <w:t>4.4</w:t>
            </w:r>
          </w:p>
        </w:tc>
        <w:tc>
          <w:tcPr>
            <w:tcW w:w="809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54" w:lineRule="exact"/>
              <w:jc w:val="both"/>
            </w:pPr>
            <w:r>
              <w:rPr>
                <w:rStyle w:val="2105pt"/>
              </w:rP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tc>
      </w:tr>
      <w:tr w:rsidR="00172389">
        <w:trPr>
          <w:trHeight w:hRule="exact" w:val="1483"/>
          <w:jc w:val="center"/>
        </w:trPr>
        <w:tc>
          <w:tcPr>
            <w:tcW w:w="1411" w:type="dxa"/>
            <w:tcBorders>
              <w:top w:val="single" w:sz="4" w:space="0" w:color="auto"/>
              <w:left w:val="single" w:sz="4" w:space="0" w:color="auto"/>
            </w:tcBorders>
            <w:shd w:val="clear" w:color="auto" w:fill="FFFFFF"/>
          </w:tcPr>
          <w:p w:rsidR="00172389" w:rsidRDefault="002E0257">
            <w:pPr>
              <w:pStyle w:val="22"/>
              <w:framePr w:w="9509" w:wrap="notBeside" w:vAnchor="text" w:hAnchor="text" w:xAlign="center" w:y="1"/>
              <w:shd w:val="clear" w:color="auto" w:fill="auto"/>
              <w:spacing w:line="210" w:lineRule="exact"/>
              <w:jc w:val="center"/>
            </w:pPr>
            <w:r>
              <w:rPr>
                <w:rStyle w:val="2105pt"/>
              </w:rPr>
              <w:t>4.5</w:t>
            </w:r>
          </w:p>
        </w:tc>
        <w:tc>
          <w:tcPr>
            <w:tcW w:w="809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50" w:lineRule="exact"/>
              <w:jc w:val="both"/>
            </w:pPr>
            <w:r>
              <w:rPr>
                <w:rStyle w:val="2105pt"/>
              </w:rPr>
              <w:t>Использовать различные виды аудирования и чтения в соответствии с коммуникативной задачей, приемы информационно-смысловой переработки прочитанных текстов, включая гипертекст, графику, инфографику и другие, и прослушанных текстов (объем текста для чтения - 450 - 500 слов; объем прослушанного или прочитанного текста для пересказа от 250 до 300 слов)</w:t>
            </w:r>
          </w:p>
        </w:tc>
      </w:tr>
      <w:tr w:rsidR="00172389">
        <w:trPr>
          <w:trHeight w:hRule="exact" w:val="720"/>
          <w:jc w:val="center"/>
        </w:trPr>
        <w:tc>
          <w:tcPr>
            <w:tcW w:w="1411" w:type="dxa"/>
            <w:tcBorders>
              <w:top w:val="single" w:sz="4" w:space="0" w:color="auto"/>
              <w:left w:val="single" w:sz="4" w:space="0" w:color="auto"/>
            </w:tcBorders>
            <w:shd w:val="clear" w:color="auto" w:fill="FFFFFF"/>
          </w:tcPr>
          <w:p w:rsidR="00172389" w:rsidRDefault="002E0257">
            <w:pPr>
              <w:pStyle w:val="22"/>
              <w:framePr w:w="9509" w:wrap="notBeside" w:vAnchor="text" w:hAnchor="text" w:xAlign="center" w:y="1"/>
              <w:shd w:val="clear" w:color="auto" w:fill="auto"/>
              <w:spacing w:line="210" w:lineRule="exact"/>
              <w:jc w:val="center"/>
            </w:pPr>
            <w:r>
              <w:rPr>
                <w:rStyle w:val="2105pt"/>
              </w:rPr>
              <w:t>4.6</w:t>
            </w:r>
          </w:p>
        </w:tc>
        <w:tc>
          <w:tcPr>
            <w:tcW w:w="809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54" w:lineRule="exact"/>
              <w:jc w:val="both"/>
            </w:pPr>
            <w:r>
              <w:rPr>
                <w:rStyle w:val="2105pt"/>
              </w:rPr>
              <w:t>Создавать вторичные тексты (план, тезисы, конспект, реферат, аннотация, отзыв, рецензия и другие)</w:t>
            </w:r>
          </w:p>
        </w:tc>
      </w:tr>
      <w:tr w:rsidR="00172389">
        <w:trPr>
          <w:trHeight w:hRule="exact" w:val="734"/>
          <w:jc w:val="center"/>
        </w:trPr>
        <w:tc>
          <w:tcPr>
            <w:tcW w:w="1411" w:type="dxa"/>
            <w:tcBorders>
              <w:top w:val="single" w:sz="4" w:space="0" w:color="auto"/>
              <w:left w:val="single" w:sz="4" w:space="0" w:color="auto"/>
              <w:bottom w:val="single" w:sz="4" w:space="0" w:color="auto"/>
            </w:tcBorders>
            <w:shd w:val="clear" w:color="auto" w:fill="FFFFFF"/>
          </w:tcPr>
          <w:p w:rsidR="00172389" w:rsidRDefault="002E0257">
            <w:pPr>
              <w:pStyle w:val="22"/>
              <w:framePr w:w="9509" w:wrap="notBeside" w:vAnchor="text" w:hAnchor="text" w:xAlign="center" w:y="1"/>
              <w:shd w:val="clear" w:color="auto" w:fill="auto"/>
              <w:spacing w:line="210" w:lineRule="exact"/>
              <w:jc w:val="center"/>
            </w:pPr>
            <w:r>
              <w:rPr>
                <w:rStyle w:val="2105pt"/>
              </w:rPr>
              <w:t>4.7</w:t>
            </w:r>
          </w:p>
        </w:tc>
        <w:tc>
          <w:tcPr>
            <w:tcW w:w="809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54" w:lineRule="exact"/>
              <w:jc w:val="both"/>
            </w:pPr>
            <w:r>
              <w:rPr>
                <w:rStyle w:val="2105pt"/>
              </w:rPr>
              <w:t>Корректировать текст: устранять логические, фактические, этические, грамматические и речевые ошибки</w:t>
            </w:r>
          </w:p>
        </w:tc>
      </w:tr>
    </w:tbl>
    <w:p w:rsidR="00172389" w:rsidRDefault="002E0257">
      <w:pPr>
        <w:pStyle w:val="a7"/>
        <w:framePr w:w="9509" w:wrap="notBeside" w:vAnchor="text" w:hAnchor="text" w:xAlign="center" w:y="1"/>
        <w:shd w:val="clear" w:color="auto" w:fill="auto"/>
        <w:spacing w:line="240" w:lineRule="exact"/>
      </w:pPr>
      <w:r>
        <w:t>Таблица 3.1</w:t>
      </w:r>
    </w:p>
    <w:p w:rsidR="00172389" w:rsidRDefault="00172389">
      <w:pPr>
        <w:framePr w:w="9509" w:wrap="notBeside" w:vAnchor="text" w:hAnchor="text" w:xAlign="center" w:y="1"/>
        <w:rPr>
          <w:sz w:val="2"/>
          <w:szCs w:val="2"/>
        </w:rPr>
      </w:pPr>
    </w:p>
    <w:p w:rsidR="00172389" w:rsidRDefault="00172389">
      <w:pPr>
        <w:rPr>
          <w:sz w:val="2"/>
          <w:szCs w:val="2"/>
        </w:rPr>
      </w:pPr>
    </w:p>
    <w:p w:rsidR="00172389" w:rsidRDefault="002E0257">
      <w:pPr>
        <w:pStyle w:val="a7"/>
        <w:framePr w:w="9509" w:wrap="notBeside" w:vAnchor="text" w:hAnchor="text" w:xAlign="center" w:y="1"/>
        <w:shd w:val="clear" w:color="auto" w:fill="auto"/>
        <w:spacing w:line="240" w:lineRule="exact"/>
      </w:pPr>
      <w:r>
        <w:t>Проверяемые элементы содержания (10 класс)</w:t>
      </w:r>
    </w:p>
    <w:tbl>
      <w:tblPr>
        <w:tblOverlap w:val="never"/>
        <w:tblW w:w="0" w:type="auto"/>
        <w:jc w:val="center"/>
        <w:tblLayout w:type="fixed"/>
        <w:tblCellMar>
          <w:left w:w="10" w:type="dxa"/>
          <w:right w:w="10" w:type="dxa"/>
        </w:tblCellMar>
        <w:tblLook w:val="0000" w:firstRow="0" w:lastRow="0" w:firstColumn="0" w:lastColumn="0" w:noHBand="0" w:noVBand="0"/>
      </w:tblPr>
      <w:tblGrid>
        <w:gridCol w:w="706"/>
        <w:gridCol w:w="8803"/>
      </w:tblGrid>
      <w:tr w:rsidR="00172389">
        <w:trPr>
          <w:trHeight w:hRule="exact" w:val="466"/>
          <w:jc w:val="center"/>
        </w:trPr>
        <w:tc>
          <w:tcPr>
            <w:tcW w:w="706" w:type="dxa"/>
            <w:tcBorders>
              <w:top w:val="single" w:sz="4" w:space="0" w:color="auto"/>
              <w:lef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ind w:left="240"/>
              <w:jc w:val="left"/>
            </w:pPr>
            <w:r>
              <w:rPr>
                <w:rStyle w:val="2105pt"/>
              </w:rPr>
              <w:t>Код</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center"/>
            </w:pPr>
            <w:r>
              <w:rPr>
                <w:rStyle w:val="2105pt"/>
              </w:rPr>
              <w:t>Проверяемый элемент содержания</w:t>
            </w:r>
          </w:p>
        </w:tc>
      </w:tr>
      <w:tr w:rsidR="00172389">
        <w:trPr>
          <w:trHeight w:hRule="exact" w:val="470"/>
          <w:jc w:val="center"/>
        </w:trPr>
        <w:tc>
          <w:tcPr>
            <w:tcW w:w="706" w:type="dxa"/>
            <w:tcBorders>
              <w:top w:val="single" w:sz="4" w:space="0" w:color="auto"/>
              <w:left w:val="single" w:sz="4" w:space="0" w:color="auto"/>
            </w:tcBorders>
            <w:shd w:val="clear" w:color="auto" w:fill="FFFFFF"/>
            <w:vAlign w:val="bottom"/>
          </w:tcPr>
          <w:p w:rsidR="00172389" w:rsidRDefault="002E0257">
            <w:pPr>
              <w:pStyle w:val="22"/>
              <w:framePr w:w="9509" w:wrap="notBeside" w:vAnchor="text" w:hAnchor="text" w:xAlign="center" w:y="1"/>
              <w:shd w:val="clear" w:color="auto" w:fill="auto"/>
              <w:spacing w:line="210" w:lineRule="exact"/>
              <w:jc w:val="center"/>
            </w:pPr>
            <w:r>
              <w:rPr>
                <w:rStyle w:val="2105pt"/>
              </w:rPr>
              <w:t>1</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both"/>
            </w:pPr>
            <w:r>
              <w:rPr>
                <w:rStyle w:val="2105pt"/>
              </w:rPr>
              <w:t>Общие сведения о языке</w:t>
            </w:r>
          </w:p>
        </w:tc>
      </w:tr>
      <w:tr w:rsidR="00172389">
        <w:trPr>
          <w:trHeight w:hRule="exact" w:val="466"/>
          <w:jc w:val="center"/>
        </w:trPr>
        <w:tc>
          <w:tcPr>
            <w:tcW w:w="706" w:type="dxa"/>
            <w:tcBorders>
              <w:top w:val="single" w:sz="4" w:space="0" w:color="auto"/>
              <w:lef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ind w:left="240"/>
              <w:jc w:val="left"/>
            </w:pPr>
            <w:r>
              <w:rPr>
                <w:rStyle w:val="2105pt"/>
              </w:rPr>
              <w:t>1.1</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both"/>
            </w:pPr>
            <w:r>
              <w:rPr>
                <w:rStyle w:val="2105pt"/>
              </w:rPr>
              <w:t>Язык как знаковая система. Основные функции языка</w:t>
            </w:r>
          </w:p>
        </w:tc>
      </w:tr>
      <w:tr w:rsidR="00172389">
        <w:trPr>
          <w:trHeight w:hRule="exact" w:val="470"/>
          <w:jc w:val="center"/>
        </w:trPr>
        <w:tc>
          <w:tcPr>
            <w:tcW w:w="706" w:type="dxa"/>
            <w:tcBorders>
              <w:top w:val="single" w:sz="4" w:space="0" w:color="auto"/>
              <w:left w:val="single" w:sz="4" w:space="0" w:color="auto"/>
            </w:tcBorders>
            <w:shd w:val="clear" w:color="auto" w:fill="FFFFFF"/>
            <w:vAlign w:val="bottom"/>
          </w:tcPr>
          <w:p w:rsidR="00172389" w:rsidRDefault="002E0257">
            <w:pPr>
              <w:pStyle w:val="22"/>
              <w:framePr w:w="9509" w:wrap="notBeside" w:vAnchor="text" w:hAnchor="text" w:xAlign="center" w:y="1"/>
              <w:shd w:val="clear" w:color="auto" w:fill="auto"/>
              <w:spacing w:line="210" w:lineRule="exact"/>
              <w:ind w:left="240"/>
              <w:jc w:val="left"/>
            </w:pPr>
            <w:r>
              <w:rPr>
                <w:rStyle w:val="2105pt"/>
              </w:rPr>
              <w:t>1.2</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both"/>
            </w:pPr>
            <w:r>
              <w:rPr>
                <w:rStyle w:val="2105pt"/>
              </w:rPr>
              <w:t>Лингвистика как наука</w:t>
            </w:r>
          </w:p>
        </w:tc>
      </w:tr>
      <w:tr w:rsidR="00172389">
        <w:trPr>
          <w:trHeight w:hRule="exact" w:val="461"/>
          <w:jc w:val="center"/>
        </w:trPr>
        <w:tc>
          <w:tcPr>
            <w:tcW w:w="706" w:type="dxa"/>
            <w:tcBorders>
              <w:top w:val="single" w:sz="4" w:space="0" w:color="auto"/>
              <w:lef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ind w:left="240"/>
              <w:jc w:val="left"/>
            </w:pPr>
            <w:r>
              <w:rPr>
                <w:rStyle w:val="2105pt"/>
              </w:rPr>
              <w:t>1.3</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both"/>
            </w:pPr>
            <w:r>
              <w:rPr>
                <w:rStyle w:val="2105pt"/>
              </w:rPr>
              <w:t>Язык и культура</w:t>
            </w:r>
          </w:p>
        </w:tc>
      </w:tr>
      <w:tr w:rsidR="00172389">
        <w:trPr>
          <w:trHeight w:hRule="exact" w:val="720"/>
          <w:jc w:val="center"/>
        </w:trPr>
        <w:tc>
          <w:tcPr>
            <w:tcW w:w="706" w:type="dxa"/>
            <w:tcBorders>
              <w:top w:val="single" w:sz="4" w:space="0" w:color="auto"/>
              <w:left w:val="single" w:sz="4" w:space="0" w:color="auto"/>
            </w:tcBorders>
            <w:shd w:val="clear" w:color="auto" w:fill="FFFFFF"/>
          </w:tcPr>
          <w:p w:rsidR="00172389" w:rsidRDefault="002E0257">
            <w:pPr>
              <w:pStyle w:val="22"/>
              <w:framePr w:w="9509" w:wrap="notBeside" w:vAnchor="text" w:hAnchor="text" w:xAlign="center" w:y="1"/>
              <w:shd w:val="clear" w:color="auto" w:fill="auto"/>
              <w:spacing w:line="210" w:lineRule="exact"/>
              <w:ind w:left="240"/>
              <w:jc w:val="left"/>
            </w:pPr>
            <w:r>
              <w:rPr>
                <w:rStyle w:val="2105pt"/>
              </w:rPr>
              <w:t>1.4</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54" w:lineRule="exact"/>
              <w:jc w:val="both"/>
            </w:pPr>
            <w:r>
              <w:rPr>
                <w:rStyle w:val="2105pt"/>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172389">
        <w:trPr>
          <w:trHeight w:hRule="exact" w:val="989"/>
          <w:jc w:val="center"/>
        </w:trPr>
        <w:tc>
          <w:tcPr>
            <w:tcW w:w="706" w:type="dxa"/>
            <w:tcBorders>
              <w:top w:val="single" w:sz="4" w:space="0" w:color="auto"/>
              <w:left w:val="single" w:sz="4" w:space="0" w:color="auto"/>
              <w:bottom w:val="single" w:sz="4" w:space="0" w:color="auto"/>
            </w:tcBorders>
            <w:shd w:val="clear" w:color="auto" w:fill="FFFFFF"/>
          </w:tcPr>
          <w:p w:rsidR="00172389" w:rsidRDefault="002E0257">
            <w:pPr>
              <w:pStyle w:val="22"/>
              <w:framePr w:w="9509" w:wrap="notBeside" w:vAnchor="text" w:hAnchor="text" w:xAlign="center" w:y="1"/>
              <w:shd w:val="clear" w:color="auto" w:fill="auto"/>
              <w:spacing w:line="210" w:lineRule="exact"/>
              <w:ind w:left="240"/>
              <w:jc w:val="left"/>
            </w:pPr>
            <w:r>
              <w:rPr>
                <w:rStyle w:val="2105pt"/>
              </w:rPr>
              <w:t>1.5</w:t>
            </w:r>
          </w:p>
        </w:tc>
        <w:tc>
          <w:tcPr>
            <w:tcW w:w="8803"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54" w:lineRule="exact"/>
              <w:jc w:val="both"/>
            </w:pPr>
            <w:r>
              <w:rPr>
                <w:rStyle w:val="2105pt"/>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tc>
      </w:tr>
    </w:tbl>
    <w:p w:rsidR="00172389" w:rsidRDefault="00172389">
      <w:pPr>
        <w:framePr w:w="9509"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706"/>
        <w:gridCol w:w="8803"/>
      </w:tblGrid>
      <w:tr w:rsidR="00172389">
        <w:trPr>
          <w:trHeight w:hRule="exact" w:val="475"/>
          <w:jc w:val="center"/>
        </w:trPr>
        <w:tc>
          <w:tcPr>
            <w:tcW w:w="706" w:type="dxa"/>
            <w:tcBorders>
              <w:top w:val="single" w:sz="4" w:space="0" w:color="auto"/>
              <w:left w:val="single" w:sz="4" w:space="0" w:color="auto"/>
            </w:tcBorders>
            <w:shd w:val="clear" w:color="auto" w:fill="FFFFFF"/>
            <w:vAlign w:val="bottom"/>
          </w:tcPr>
          <w:p w:rsidR="00172389" w:rsidRDefault="002E0257">
            <w:pPr>
              <w:pStyle w:val="22"/>
              <w:framePr w:w="9509" w:wrap="notBeside" w:vAnchor="text" w:hAnchor="text" w:xAlign="center" w:y="1"/>
              <w:shd w:val="clear" w:color="auto" w:fill="auto"/>
              <w:spacing w:line="210" w:lineRule="exact"/>
              <w:jc w:val="center"/>
            </w:pPr>
            <w:r>
              <w:rPr>
                <w:rStyle w:val="2105pt"/>
              </w:rPr>
              <w:lastRenderedPageBreak/>
              <w:t>2</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both"/>
            </w:pPr>
            <w:r>
              <w:rPr>
                <w:rStyle w:val="2105pt"/>
              </w:rPr>
              <w:t>Язык и речь. Культура речи</w:t>
            </w:r>
          </w:p>
        </w:tc>
      </w:tr>
      <w:tr w:rsidR="00172389">
        <w:trPr>
          <w:trHeight w:hRule="exact" w:val="466"/>
          <w:jc w:val="center"/>
        </w:trPr>
        <w:tc>
          <w:tcPr>
            <w:tcW w:w="706" w:type="dxa"/>
            <w:tcBorders>
              <w:top w:val="single" w:sz="4" w:space="0" w:color="auto"/>
              <w:lef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ind w:left="220"/>
              <w:jc w:val="left"/>
            </w:pPr>
            <w:r>
              <w:rPr>
                <w:rStyle w:val="2105pt"/>
              </w:rPr>
              <w:t>2.1</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both"/>
            </w:pPr>
            <w:r>
              <w:rPr>
                <w:rStyle w:val="2105pt"/>
              </w:rPr>
              <w:t>Система языка. Культура речи</w:t>
            </w:r>
          </w:p>
        </w:tc>
      </w:tr>
      <w:tr w:rsidR="00172389">
        <w:trPr>
          <w:trHeight w:hRule="exact" w:val="470"/>
          <w:jc w:val="center"/>
        </w:trPr>
        <w:tc>
          <w:tcPr>
            <w:tcW w:w="706" w:type="dxa"/>
            <w:tcBorders>
              <w:top w:val="single" w:sz="4" w:space="0" w:color="auto"/>
              <w:lef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left"/>
            </w:pPr>
            <w:r>
              <w:rPr>
                <w:rStyle w:val="2105pt"/>
              </w:rPr>
              <w:t>2.1.1</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both"/>
            </w:pPr>
            <w:r>
              <w:rPr>
                <w:rStyle w:val="2105pt"/>
              </w:rPr>
              <w:t>Система языка, ее устройство, функционирование</w:t>
            </w:r>
          </w:p>
        </w:tc>
      </w:tr>
      <w:tr w:rsidR="00172389">
        <w:trPr>
          <w:trHeight w:hRule="exact" w:val="466"/>
          <w:jc w:val="center"/>
        </w:trPr>
        <w:tc>
          <w:tcPr>
            <w:tcW w:w="706" w:type="dxa"/>
            <w:tcBorders>
              <w:top w:val="single" w:sz="4" w:space="0" w:color="auto"/>
              <w:left w:val="single" w:sz="4" w:space="0" w:color="auto"/>
            </w:tcBorders>
            <w:shd w:val="clear" w:color="auto" w:fill="FFFFFF"/>
            <w:vAlign w:val="bottom"/>
          </w:tcPr>
          <w:p w:rsidR="00172389" w:rsidRDefault="002E0257">
            <w:pPr>
              <w:pStyle w:val="22"/>
              <w:framePr w:w="9509" w:wrap="notBeside" w:vAnchor="text" w:hAnchor="text" w:xAlign="center" w:y="1"/>
              <w:shd w:val="clear" w:color="auto" w:fill="auto"/>
              <w:spacing w:line="210" w:lineRule="exact"/>
              <w:jc w:val="left"/>
            </w:pPr>
            <w:r>
              <w:rPr>
                <w:rStyle w:val="2105pt"/>
              </w:rPr>
              <w:t>2.1.2</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both"/>
            </w:pPr>
            <w:r>
              <w:rPr>
                <w:rStyle w:val="2105pt"/>
              </w:rPr>
              <w:t>Культура речи как раздел лингвистики</w:t>
            </w:r>
          </w:p>
        </w:tc>
      </w:tr>
      <w:tr w:rsidR="00172389">
        <w:trPr>
          <w:trHeight w:hRule="exact" w:val="466"/>
          <w:jc w:val="center"/>
        </w:trPr>
        <w:tc>
          <w:tcPr>
            <w:tcW w:w="706" w:type="dxa"/>
            <w:tcBorders>
              <w:top w:val="single" w:sz="4" w:space="0" w:color="auto"/>
              <w:lef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left"/>
            </w:pPr>
            <w:r>
              <w:rPr>
                <w:rStyle w:val="2105pt"/>
              </w:rPr>
              <w:t>2.1.3</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both"/>
            </w:pPr>
            <w:r>
              <w:rPr>
                <w:rStyle w:val="2105pt"/>
              </w:rPr>
              <w:t>Языковая норма, ее основные признаки и функции</w:t>
            </w:r>
          </w:p>
        </w:tc>
      </w:tr>
      <w:tr w:rsidR="00172389">
        <w:trPr>
          <w:trHeight w:hRule="exact" w:val="1229"/>
          <w:jc w:val="center"/>
        </w:trPr>
        <w:tc>
          <w:tcPr>
            <w:tcW w:w="706" w:type="dxa"/>
            <w:tcBorders>
              <w:top w:val="single" w:sz="4" w:space="0" w:color="auto"/>
              <w:left w:val="single" w:sz="4" w:space="0" w:color="auto"/>
            </w:tcBorders>
            <w:shd w:val="clear" w:color="auto" w:fill="FFFFFF"/>
          </w:tcPr>
          <w:p w:rsidR="00172389" w:rsidRDefault="002E0257">
            <w:pPr>
              <w:pStyle w:val="22"/>
              <w:framePr w:w="9509" w:wrap="notBeside" w:vAnchor="text" w:hAnchor="text" w:xAlign="center" w:y="1"/>
              <w:shd w:val="clear" w:color="auto" w:fill="auto"/>
              <w:spacing w:line="210" w:lineRule="exact"/>
              <w:jc w:val="left"/>
            </w:pPr>
            <w:r>
              <w:rPr>
                <w:rStyle w:val="2105pt"/>
              </w:rPr>
              <w:t>2.1.4</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54" w:lineRule="exact"/>
              <w:jc w:val="both"/>
            </w:pPr>
            <w:r>
              <w:rPr>
                <w:rStyle w:val="2105pt"/>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w:t>
            </w:r>
          </w:p>
        </w:tc>
      </w:tr>
      <w:tr w:rsidR="00172389">
        <w:trPr>
          <w:trHeight w:hRule="exact" w:val="466"/>
          <w:jc w:val="center"/>
        </w:trPr>
        <w:tc>
          <w:tcPr>
            <w:tcW w:w="706" w:type="dxa"/>
            <w:tcBorders>
              <w:top w:val="single" w:sz="4" w:space="0" w:color="auto"/>
              <w:lef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left"/>
            </w:pPr>
            <w:r>
              <w:rPr>
                <w:rStyle w:val="2105pt"/>
              </w:rPr>
              <w:t>2.1.5</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both"/>
            </w:pPr>
            <w:r>
              <w:rPr>
                <w:rStyle w:val="2105pt"/>
              </w:rPr>
              <w:t>Качества хорошей речи</w:t>
            </w:r>
          </w:p>
        </w:tc>
      </w:tr>
      <w:tr w:rsidR="00172389">
        <w:trPr>
          <w:trHeight w:hRule="exact" w:val="1478"/>
          <w:jc w:val="center"/>
        </w:trPr>
        <w:tc>
          <w:tcPr>
            <w:tcW w:w="706" w:type="dxa"/>
            <w:tcBorders>
              <w:top w:val="single" w:sz="4" w:space="0" w:color="auto"/>
              <w:left w:val="single" w:sz="4" w:space="0" w:color="auto"/>
            </w:tcBorders>
            <w:shd w:val="clear" w:color="auto" w:fill="FFFFFF"/>
          </w:tcPr>
          <w:p w:rsidR="00172389" w:rsidRDefault="002E0257">
            <w:pPr>
              <w:pStyle w:val="22"/>
              <w:framePr w:w="9509" w:wrap="notBeside" w:vAnchor="text" w:hAnchor="text" w:xAlign="center" w:y="1"/>
              <w:shd w:val="clear" w:color="auto" w:fill="auto"/>
              <w:spacing w:line="210" w:lineRule="exact"/>
              <w:jc w:val="left"/>
            </w:pPr>
            <w:r>
              <w:rPr>
                <w:rStyle w:val="2105pt"/>
              </w:rPr>
              <w:t>2.1.6</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50" w:lineRule="exact"/>
              <w:jc w:val="both"/>
            </w:pPr>
            <w:r>
              <w:rPr>
                <w:rStyle w:val="2105pt"/>
              </w:rPr>
              <w:t>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tc>
      </w:tr>
      <w:tr w:rsidR="00172389">
        <w:trPr>
          <w:trHeight w:hRule="exact" w:val="470"/>
          <w:jc w:val="center"/>
        </w:trPr>
        <w:tc>
          <w:tcPr>
            <w:tcW w:w="706" w:type="dxa"/>
            <w:tcBorders>
              <w:top w:val="single" w:sz="4" w:space="0" w:color="auto"/>
              <w:left w:val="single" w:sz="4" w:space="0" w:color="auto"/>
            </w:tcBorders>
            <w:shd w:val="clear" w:color="auto" w:fill="FFFFFF"/>
            <w:vAlign w:val="bottom"/>
          </w:tcPr>
          <w:p w:rsidR="00172389" w:rsidRDefault="002E0257">
            <w:pPr>
              <w:pStyle w:val="22"/>
              <w:framePr w:w="9509" w:wrap="notBeside" w:vAnchor="text" w:hAnchor="text" w:xAlign="center" w:y="1"/>
              <w:shd w:val="clear" w:color="auto" w:fill="auto"/>
              <w:spacing w:line="210" w:lineRule="exact"/>
              <w:ind w:left="220"/>
              <w:jc w:val="left"/>
            </w:pPr>
            <w:r>
              <w:rPr>
                <w:rStyle w:val="2105pt"/>
              </w:rPr>
              <w:t>2.2</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both"/>
            </w:pPr>
            <w:r>
              <w:rPr>
                <w:rStyle w:val="2105pt"/>
              </w:rPr>
              <w:t>Фонетика. Орфоэпия. Орфоэпические нормы</w:t>
            </w:r>
          </w:p>
        </w:tc>
      </w:tr>
      <w:tr w:rsidR="00172389">
        <w:trPr>
          <w:trHeight w:hRule="exact" w:val="466"/>
          <w:jc w:val="center"/>
        </w:trPr>
        <w:tc>
          <w:tcPr>
            <w:tcW w:w="706" w:type="dxa"/>
            <w:tcBorders>
              <w:top w:val="single" w:sz="4" w:space="0" w:color="auto"/>
              <w:left w:val="single" w:sz="4" w:space="0" w:color="auto"/>
            </w:tcBorders>
            <w:shd w:val="clear" w:color="auto" w:fill="FFFFFF"/>
            <w:vAlign w:val="bottom"/>
          </w:tcPr>
          <w:p w:rsidR="00172389" w:rsidRDefault="002E0257">
            <w:pPr>
              <w:pStyle w:val="22"/>
              <w:framePr w:w="9509" w:wrap="notBeside" w:vAnchor="text" w:hAnchor="text" w:xAlign="center" w:y="1"/>
              <w:shd w:val="clear" w:color="auto" w:fill="auto"/>
              <w:spacing w:line="210" w:lineRule="exact"/>
              <w:jc w:val="left"/>
            </w:pPr>
            <w:r>
              <w:rPr>
                <w:rStyle w:val="2105pt"/>
              </w:rPr>
              <w:t>2.2.1</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both"/>
            </w:pPr>
            <w:r>
              <w:rPr>
                <w:rStyle w:val="2105pt"/>
              </w:rPr>
              <w:t>Фонетика и орфоэпия как разделы лингвистики</w:t>
            </w:r>
          </w:p>
        </w:tc>
      </w:tr>
      <w:tr w:rsidR="00172389">
        <w:trPr>
          <w:trHeight w:hRule="exact" w:val="466"/>
          <w:jc w:val="center"/>
        </w:trPr>
        <w:tc>
          <w:tcPr>
            <w:tcW w:w="706" w:type="dxa"/>
            <w:tcBorders>
              <w:top w:val="single" w:sz="4" w:space="0" w:color="auto"/>
              <w:left w:val="single" w:sz="4" w:space="0" w:color="auto"/>
            </w:tcBorders>
            <w:shd w:val="clear" w:color="auto" w:fill="FFFFFF"/>
            <w:vAlign w:val="bottom"/>
          </w:tcPr>
          <w:p w:rsidR="00172389" w:rsidRDefault="002E0257">
            <w:pPr>
              <w:pStyle w:val="22"/>
              <w:framePr w:w="9509" w:wrap="notBeside" w:vAnchor="text" w:hAnchor="text" w:xAlign="center" w:y="1"/>
              <w:shd w:val="clear" w:color="auto" w:fill="auto"/>
              <w:spacing w:line="210" w:lineRule="exact"/>
              <w:jc w:val="left"/>
            </w:pPr>
            <w:r>
              <w:rPr>
                <w:rStyle w:val="2105pt"/>
              </w:rPr>
              <w:t>2.2.2</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both"/>
            </w:pPr>
            <w:r>
              <w:rPr>
                <w:rStyle w:val="2105pt"/>
              </w:rPr>
              <w:t>Фонетический анализ слова</w:t>
            </w:r>
          </w:p>
        </w:tc>
      </w:tr>
      <w:tr w:rsidR="00172389">
        <w:trPr>
          <w:trHeight w:hRule="exact" w:val="466"/>
          <w:jc w:val="center"/>
        </w:trPr>
        <w:tc>
          <w:tcPr>
            <w:tcW w:w="706" w:type="dxa"/>
            <w:tcBorders>
              <w:top w:val="single" w:sz="4" w:space="0" w:color="auto"/>
              <w:lef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left"/>
            </w:pPr>
            <w:r>
              <w:rPr>
                <w:rStyle w:val="2105pt"/>
              </w:rPr>
              <w:t>2.2.3</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both"/>
            </w:pPr>
            <w:r>
              <w:rPr>
                <w:rStyle w:val="2105pt"/>
              </w:rPr>
              <w:t>Изобразительно-выразительные средства фонетики</w:t>
            </w:r>
          </w:p>
        </w:tc>
      </w:tr>
      <w:tr w:rsidR="00172389">
        <w:trPr>
          <w:trHeight w:hRule="exact" w:val="1229"/>
          <w:jc w:val="center"/>
        </w:trPr>
        <w:tc>
          <w:tcPr>
            <w:tcW w:w="706" w:type="dxa"/>
            <w:tcBorders>
              <w:top w:val="single" w:sz="4" w:space="0" w:color="auto"/>
              <w:left w:val="single" w:sz="4" w:space="0" w:color="auto"/>
            </w:tcBorders>
            <w:shd w:val="clear" w:color="auto" w:fill="FFFFFF"/>
          </w:tcPr>
          <w:p w:rsidR="00172389" w:rsidRDefault="002E0257">
            <w:pPr>
              <w:pStyle w:val="22"/>
              <w:framePr w:w="9509" w:wrap="notBeside" w:vAnchor="text" w:hAnchor="text" w:xAlign="center" w:y="1"/>
              <w:shd w:val="clear" w:color="auto" w:fill="auto"/>
              <w:spacing w:line="210" w:lineRule="exact"/>
              <w:jc w:val="left"/>
            </w:pPr>
            <w:r>
              <w:rPr>
                <w:rStyle w:val="2105pt"/>
              </w:rPr>
              <w:t>2.2.4</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50" w:lineRule="exact"/>
              <w:jc w:val="both"/>
            </w:pPr>
            <w:r>
              <w:rPr>
                <w:rStyle w:val="2105pt"/>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172389">
        <w:trPr>
          <w:trHeight w:hRule="exact" w:val="466"/>
          <w:jc w:val="center"/>
        </w:trPr>
        <w:tc>
          <w:tcPr>
            <w:tcW w:w="706" w:type="dxa"/>
            <w:tcBorders>
              <w:top w:val="single" w:sz="4" w:space="0" w:color="auto"/>
              <w:lef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ind w:left="220"/>
              <w:jc w:val="left"/>
            </w:pPr>
            <w:r>
              <w:rPr>
                <w:rStyle w:val="2105pt"/>
              </w:rPr>
              <w:t>2.3</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both"/>
            </w:pPr>
            <w:r>
              <w:rPr>
                <w:rStyle w:val="2105pt"/>
              </w:rPr>
              <w:t>Лексикология и фразеология. Лексические нормы</w:t>
            </w:r>
          </w:p>
        </w:tc>
      </w:tr>
      <w:tr w:rsidR="00172389">
        <w:trPr>
          <w:trHeight w:hRule="exact" w:val="470"/>
          <w:jc w:val="center"/>
        </w:trPr>
        <w:tc>
          <w:tcPr>
            <w:tcW w:w="706" w:type="dxa"/>
            <w:tcBorders>
              <w:top w:val="single" w:sz="4" w:space="0" w:color="auto"/>
              <w:lef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left"/>
            </w:pPr>
            <w:r>
              <w:rPr>
                <w:rStyle w:val="2105pt"/>
              </w:rPr>
              <w:t>2.3.1</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both"/>
            </w:pPr>
            <w:r>
              <w:rPr>
                <w:rStyle w:val="2105pt"/>
              </w:rPr>
              <w:t>Лексикология и фразеология как разделы лингвистики</w:t>
            </w:r>
          </w:p>
        </w:tc>
      </w:tr>
      <w:tr w:rsidR="00172389">
        <w:trPr>
          <w:trHeight w:hRule="exact" w:val="466"/>
          <w:jc w:val="center"/>
        </w:trPr>
        <w:tc>
          <w:tcPr>
            <w:tcW w:w="706" w:type="dxa"/>
            <w:tcBorders>
              <w:top w:val="single" w:sz="4" w:space="0" w:color="auto"/>
              <w:lef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left"/>
            </w:pPr>
            <w:r>
              <w:rPr>
                <w:rStyle w:val="2105pt"/>
              </w:rPr>
              <w:t>2.3.2</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both"/>
            </w:pPr>
            <w:r>
              <w:rPr>
                <w:rStyle w:val="2105pt"/>
              </w:rPr>
              <w:t>Лексический анализ слова</w:t>
            </w:r>
          </w:p>
        </w:tc>
      </w:tr>
      <w:tr w:rsidR="00172389">
        <w:trPr>
          <w:trHeight w:hRule="exact" w:val="720"/>
          <w:jc w:val="center"/>
        </w:trPr>
        <w:tc>
          <w:tcPr>
            <w:tcW w:w="706" w:type="dxa"/>
            <w:tcBorders>
              <w:top w:val="single" w:sz="4" w:space="0" w:color="auto"/>
              <w:left w:val="single" w:sz="4" w:space="0" w:color="auto"/>
            </w:tcBorders>
            <w:shd w:val="clear" w:color="auto" w:fill="FFFFFF"/>
          </w:tcPr>
          <w:p w:rsidR="00172389" w:rsidRDefault="002E0257">
            <w:pPr>
              <w:pStyle w:val="22"/>
              <w:framePr w:w="9509" w:wrap="notBeside" w:vAnchor="text" w:hAnchor="text" w:xAlign="center" w:y="1"/>
              <w:shd w:val="clear" w:color="auto" w:fill="auto"/>
              <w:spacing w:line="210" w:lineRule="exact"/>
              <w:jc w:val="left"/>
            </w:pPr>
            <w:r>
              <w:rPr>
                <w:rStyle w:val="2105pt"/>
              </w:rPr>
              <w:t>2.3.3</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54" w:lineRule="exact"/>
              <w:jc w:val="both"/>
            </w:pPr>
            <w:r>
              <w:rPr>
                <w:rStyle w:val="2105pt"/>
              </w:rPr>
              <w:t>Изобразительно-выразительные средства лексики: эпитет, метафора, метонимия, олицетворение, гипербола, сравнение</w:t>
            </w:r>
          </w:p>
        </w:tc>
      </w:tr>
      <w:tr w:rsidR="00172389">
        <w:trPr>
          <w:trHeight w:hRule="exact" w:val="974"/>
          <w:jc w:val="center"/>
        </w:trPr>
        <w:tc>
          <w:tcPr>
            <w:tcW w:w="706" w:type="dxa"/>
            <w:tcBorders>
              <w:top w:val="single" w:sz="4" w:space="0" w:color="auto"/>
              <w:left w:val="single" w:sz="4" w:space="0" w:color="auto"/>
            </w:tcBorders>
            <w:shd w:val="clear" w:color="auto" w:fill="FFFFFF"/>
          </w:tcPr>
          <w:p w:rsidR="00172389" w:rsidRDefault="002E0257">
            <w:pPr>
              <w:pStyle w:val="22"/>
              <w:framePr w:w="9509" w:wrap="notBeside" w:vAnchor="text" w:hAnchor="text" w:xAlign="center" w:y="1"/>
              <w:shd w:val="clear" w:color="auto" w:fill="auto"/>
              <w:spacing w:line="210" w:lineRule="exact"/>
              <w:jc w:val="left"/>
            </w:pPr>
            <w:r>
              <w:rPr>
                <w:rStyle w:val="2105pt"/>
              </w:rPr>
              <w:t>2.3.4</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50" w:lineRule="exact"/>
              <w:jc w:val="both"/>
            </w:pPr>
            <w:r>
              <w:rPr>
                <w:rStyle w:val="2105pt"/>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tc>
      </w:tr>
      <w:tr w:rsidR="00172389">
        <w:trPr>
          <w:trHeight w:hRule="exact" w:val="720"/>
          <w:jc w:val="center"/>
        </w:trPr>
        <w:tc>
          <w:tcPr>
            <w:tcW w:w="706" w:type="dxa"/>
            <w:tcBorders>
              <w:top w:val="single" w:sz="4" w:space="0" w:color="auto"/>
              <w:left w:val="single" w:sz="4" w:space="0" w:color="auto"/>
            </w:tcBorders>
            <w:shd w:val="clear" w:color="auto" w:fill="FFFFFF"/>
          </w:tcPr>
          <w:p w:rsidR="00172389" w:rsidRDefault="002E0257">
            <w:pPr>
              <w:pStyle w:val="22"/>
              <w:framePr w:w="9509" w:wrap="notBeside" w:vAnchor="text" w:hAnchor="text" w:xAlign="center" w:y="1"/>
              <w:shd w:val="clear" w:color="auto" w:fill="auto"/>
              <w:spacing w:line="210" w:lineRule="exact"/>
              <w:jc w:val="left"/>
            </w:pPr>
            <w:r>
              <w:rPr>
                <w:rStyle w:val="2105pt"/>
              </w:rPr>
              <w:t>2.3.5</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50" w:lineRule="exact"/>
              <w:jc w:val="both"/>
            </w:pPr>
            <w:r>
              <w:rPr>
                <w:rStyle w:val="2105pt"/>
              </w:rPr>
              <w:t>Функционально-стилистическая окраска слова. Лексика общеупотребительная, разговорная и книжная. Особенности употребления</w:t>
            </w:r>
          </w:p>
        </w:tc>
      </w:tr>
      <w:tr w:rsidR="00172389">
        <w:trPr>
          <w:trHeight w:hRule="exact" w:val="970"/>
          <w:jc w:val="center"/>
        </w:trPr>
        <w:tc>
          <w:tcPr>
            <w:tcW w:w="706" w:type="dxa"/>
            <w:tcBorders>
              <w:top w:val="single" w:sz="4" w:space="0" w:color="auto"/>
              <w:left w:val="single" w:sz="4" w:space="0" w:color="auto"/>
            </w:tcBorders>
            <w:shd w:val="clear" w:color="auto" w:fill="FFFFFF"/>
          </w:tcPr>
          <w:p w:rsidR="00172389" w:rsidRDefault="002E0257">
            <w:pPr>
              <w:pStyle w:val="22"/>
              <w:framePr w:w="9509" w:wrap="notBeside" w:vAnchor="text" w:hAnchor="text" w:xAlign="center" w:y="1"/>
              <w:shd w:val="clear" w:color="auto" w:fill="auto"/>
              <w:spacing w:line="210" w:lineRule="exact"/>
              <w:jc w:val="left"/>
            </w:pPr>
            <w:r>
              <w:rPr>
                <w:rStyle w:val="2105pt"/>
              </w:rPr>
              <w:t>2.3.6</w:t>
            </w:r>
          </w:p>
        </w:tc>
        <w:tc>
          <w:tcPr>
            <w:tcW w:w="8803"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509" w:wrap="notBeside" w:vAnchor="text" w:hAnchor="text" w:xAlign="center" w:y="1"/>
              <w:shd w:val="clear" w:color="auto" w:fill="auto"/>
              <w:spacing w:line="254" w:lineRule="exact"/>
              <w:jc w:val="both"/>
            </w:pPr>
            <w:r>
              <w:rPr>
                <w:rStyle w:val="2105pt"/>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172389">
        <w:trPr>
          <w:trHeight w:hRule="exact" w:val="470"/>
          <w:jc w:val="center"/>
        </w:trPr>
        <w:tc>
          <w:tcPr>
            <w:tcW w:w="706" w:type="dxa"/>
            <w:tcBorders>
              <w:top w:val="single" w:sz="4" w:space="0" w:color="auto"/>
              <w:lef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left"/>
            </w:pPr>
            <w:r>
              <w:rPr>
                <w:rStyle w:val="2105pt"/>
              </w:rPr>
              <w:t>2.3.7</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both"/>
            </w:pPr>
            <w:r>
              <w:rPr>
                <w:rStyle w:val="2105pt"/>
              </w:rPr>
              <w:t>Фразеология русского языка. Крылатые слова</w:t>
            </w:r>
          </w:p>
        </w:tc>
      </w:tr>
      <w:tr w:rsidR="00172389">
        <w:trPr>
          <w:trHeight w:hRule="exact" w:val="475"/>
          <w:jc w:val="center"/>
        </w:trPr>
        <w:tc>
          <w:tcPr>
            <w:tcW w:w="706"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ind w:left="220"/>
              <w:jc w:val="left"/>
            </w:pPr>
            <w:r>
              <w:rPr>
                <w:rStyle w:val="2105pt"/>
              </w:rPr>
              <w:t>2.4</w:t>
            </w:r>
          </w:p>
        </w:tc>
        <w:tc>
          <w:tcPr>
            <w:tcW w:w="8803"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both"/>
            </w:pPr>
            <w:r>
              <w:rPr>
                <w:rStyle w:val="2105pt"/>
              </w:rPr>
              <w:t>Морфемика и словообразование. Словообразовательные нормы</w:t>
            </w:r>
          </w:p>
        </w:tc>
      </w:tr>
    </w:tbl>
    <w:p w:rsidR="00172389" w:rsidRDefault="00172389">
      <w:pPr>
        <w:framePr w:w="9509"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706"/>
        <w:gridCol w:w="8803"/>
      </w:tblGrid>
      <w:tr w:rsidR="00172389">
        <w:trPr>
          <w:trHeight w:hRule="exact" w:val="475"/>
          <w:jc w:val="center"/>
        </w:trPr>
        <w:tc>
          <w:tcPr>
            <w:tcW w:w="706" w:type="dxa"/>
            <w:tcBorders>
              <w:top w:val="single" w:sz="4" w:space="0" w:color="auto"/>
              <w:lef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left"/>
            </w:pPr>
            <w:r>
              <w:rPr>
                <w:rStyle w:val="2105pt"/>
              </w:rPr>
              <w:lastRenderedPageBreak/>
              <w:t>2.4.1</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both"/>
            </w:pPr>
            <w:r>
              <w:rPr>
                <w:rStyle w:val="2105pt"/>
              </w:rPr>
              <w:t>Морфемика и словообразование как разделы лингвистики</w:t>
            </w:r>
          </w:p>
        </w:tc>
      </w:tr>
      <w:tr w:rsidR="00172389">
        <w:trPr>
          <w:trHeight w:hRule="exact" w:val="466"/>
          <w:jc w:val="center"/>
        </w:trPr>
        <w:tc>
          <w:tcPr>
            <w:tcW w:w="706" w:type="dxa"/>
            <w:tcBorders>
              <w:top w:val="single" w:sz="4" w:space="0" w:color="auto"/>
              <w:lef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left"/>
            </w:pPr>
            <w:r>
              <w:rPr>
                <w:rStyle w:val="2105pt"/>
              </w:rPr>
              <w:t>2.4.2</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both"/>
            </w:pPr>
            <w:r>
              <w:rPr>
                <w:rStyle w:val="2105pt"/>
              </w:rPr>
              <w:t>Морфемный и словообразовательный анализ слова</w:t>
            </w:r>
          </w:p>
        </w:tc>
      </w:tr>
      <w:tr w:rsidR="00172389">
        <w:trPr>
          <w:trHeight w:hRule="exact" w:val="720"/>
          <w:jc w:val="center"/>
        </w:trPr>
        <w:tc>
          <w:tcPr>
            <w:tcW w:w="706" w:type="dxa"/>
            <w:tcBorders>
              <w:top w:val="single" w:sz="4" w:space="0" w:color="auto"/>
              <w:left w:val="single" w:sz="4" w:space="0" w:color="auto"/>
            </w:tcBorders>
            <w:shd w:val="clear" w:color="auto" w:fill="FFFFFF"/>
          </w:tcPr>
          <w:p w:rsidR="00172389" w:rsidRDefault="002E0257">
            <w:pPr>
              <w:pStyle w:val="22"/>
              <w:framePr w:w="9509" w:wrap="notBeside" w:vAnchor="text" w:hAnchor="text" w:xAlign="center" w:y="1"/>
              <w:shd w:val="clear" w:color="auto" w:fill="auto"/>
              <w:spacing w:line="210" w:lineRule="exact"/>
              <w:jc w:val="left"/>
            </w:pPr>
            <w:r>
              <w:rPr>
                <w:rStyle w:val="2105pt"/>
              </w:rPr>
              <w:t>2.4.3</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50" w:lineRule="exact"/>
              <w:jc w:val="both"/>
            </w:pPr>
            <w:r>
              <w:rPr>
                <w:rStyle w:val="2105pt"/>
              </w:rPr>
              <w:t>Словообразовательные трудности. Особенности употребления сложносокращенных слов (аббревиатур)</w:t>
            </w:r>
          </w:p>
        </w:tc>
      </w:tr>
      <w:tr w:rsidR="00172389">
        <w:trPr>
          <w:trHeight w:hRule="exact" w:val="470"/>
          <w:jc w:val="center"/>
        </w:trPr>
        <w:tc>
          <w:tcPr>
            <w:tcW w:w="706" w:type="dxa"/>
            <w:tcBorders>
              <w:top w:val="single" w:sz="4" w:space="0" w:color="auto"/>
              <w:lef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ind w:left="220"/>
              <w:jc w:val="left"/>
            </w:pPr>
            <w:r>
              <w:rPr>
                <w:rStyle w:val="2105pt"/>
              </w:rPr>
              <w:t>2.5</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both"/>
            </w:pPr>
            <w:r>
              <w:rPr>
                <w:rStyle w:val="2105pt"/>
              </w:rPr>
              <w:t>Морфология. Морфологические нормы</w:t>
            </w:r>
          </w:p>
        </w:tc>
      </w:tr>
      <w:tr w:rsidR="00172389">
        <w:trPr>
          <w:trHeight w:hRule="exact" w:val="466"/>
          <w:jc w:val="center"/>
        </w:trPr>
        <w:tc>
          <w:tcPr>
            <w:tcW w:w="706" w:type="dxa"/>
            <w:tcBorders>
              <w:top w:val="single" w:sz="4" w:space="0" w:color="auto"/>
              <w:lef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left"/>
            </w:pPr>
            <w:r>
              <w:rPr>
                <w:rStyle w:val="2105pt"/>
              </w:rPr>
              <w:t>2.5.1</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both"/>
            </w:pPr>
            <w:r>
              <w:rPr>
                <w:rStyle w:val="2105pt"/>
              </w:rPr>
              <w:t>Морфология как раздел лингвистики</w:t>
            </w:r>
          </w:p>
        </w:tc>
      </w:tr>
      <w:tr w:rsidR="00172389">
        <w:trPr>
          <w:trHeight w:hRule="exact" w:val="466"/>
          <w:jc w:val="center"/>
        </w:trPr>
        <w:tc>
          <w:tcPr>
            <w:tcW w:w="706" w:type="dxa"/>
            <w:tcBorders>
              <w:top w:val="single" w:sz="4" w:space="0" w:color="auto"/>
              <w:lef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left"/>
            </w:pPr>
            <w:r>
              <w:rPr>
                <w:rStyle w:val="2105pt"/>
              </w:rPr>
              <w:t>2.5.2</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both"/>
            </w:pPr>
            <w:r>
              <w:rPr>
                <w:rStyle w:val="2105pt"/>
              </w:rPr>
              <w:t>Морфологический анализ слова</w:t>
            </w:r>
          </w:p>
        </w:tc>
      </w:tr>
      <w:tr w:rsidR="00172389">
        <w:trPr>
          <w:trHeight w:hRule="exact" w:val="470"/>
          <w:jc w:val="center"/>
        </w:trPr>
        <w:tc>
          <w:tcPr>
            <w:tcW w:w="706" w:type="dxa"/>
            <w:tcBorders>
              <w:top w:val="single" w:sz="4" w:space="0" w:color="auto"/>
              <w:lef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left"/>
            </w:pPr>
            <w:r>
              <w:rPr>
                <w:rStyle w:val="2105pt"/>
              </w:rPr>
              <w:t>2.5.3</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both"/>
            </w:pPr>
            <w:r>
              <w:rPr>
                <w:rStyle w:val="2105pt"/>
              </w:rPr>
              <w:t>Особенности употребления в тексте слов разных частей речи</w:t>
            </w:r>
          </w:p>
        </w:tc>
      </w:tr>
      <w:tr w:rsidR="00172389">
        <w:trPr>
          <w:trHeight w:hRule="exact" w:val="466"/>
          <w:jc w:val="center"/>
        </w:trPr>
        <w:tc>
          <w:tcPr>
            <w:tcW w:w="706" w:type="dxa"/>
            <w:tcBorders>
              <w:top w:val="single" w:sz="4" w:space="0" w:color="auto"/>
              <w:lef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left"/>
            </w:pPr>
            <w:r>
              <w:rPr>
                <w:rStyle w:val="2105pt"/>
              </w:rPr>
              <w:t>2.5.4</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both"/>
            </w:pPr>
            <w:r>
              <w:rPr>
                <w:rStyle w:val="2105pt"/>
              </w:rPr>
              <w:t>Морфологические нормы современного русского литературного языка</w:t>
            </w:r>
          </w:p>
        </w:tc>
      </w:tr>
      <w:tr w:rsidR="00172389">
        <w:trPr>
          <w:trHeight w:hRule="exact" w:val="466"/>
          <w:jc w:val="center"/>
        </w:trPr>
        <w:tc>
          <w:tcPr>
            <w:tcW w:w="706" w:type="dxa"/>
            <w:tcBorders>
              <w:top w:val="single" w:sz="4" w:space="0" w:color="auto"/>
              <w:lef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left"/>
            </w:pPr>
            <w:r>
              <w:rPr>
                <w:rStyle w:val="2105pt"/>
              </w:rPr>
              <w:t>2.5.5</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both"/>
            </w:pPr>
            <w:r>
              <w:rPr>
                <w:rStyle w:val="2105pt"/>
              </w:rPr>
              <w:t>Основные нормы употребления имен существительных: форм рода, числа, падежа</w:t>
            </w:r>
          </w:p>
        </w:tc>
      </w:tr>
      <w:tr w:rsidR="00172389">
        <w:trPr>
          <w:trHeight w:hRule="exact" w:val="720"/>
          <w:jc w:val="center"/>
        </w:trPr>
        <w:tc>
          <w:tcPr>
            <w:tcW w:w="706" w:type="dxa"/>
            <w:tcBorders>
              <w:top w:val="single" w:sz="4" w:space="0" w:color="auto"/>
              <w:left w:val="single" w:sz="4" w:space="0" w:color="auto"/>
            </w:tcBorders>
            <w:shd w:val="clear" w:color="auto" w:fill="FFFFFF"/>
          </w:tcPr>
          <w:p w:rsidR="00172389" w:rsidRDefault="002E0257">
            <w:pPr>
              <w:pStyle w:val="22"/>
              <w:framePr w:w="9509" w:wrap="notBeside" w:vAnchor="text" w:hAnchor="text" w:xAlign="center" w:y="1"/>
              <w:shd w:val="clear" w:color="auto" w:fill="auto"/>
              <w:spacing w:line="210" w:lineRule="exact"/>
              <w:jc w:val="left"/>
            </w:pPr>
            <w:r>
              <w:rPr>
                <w:rStyle w:val="2105pt"/>
              </w:rPr>
              <w:t>2.5.6</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59" w:lineRule="exact"/>
              <w:jc w:val="both"/>
            </w:pPr>
            <w:r>
              <w:rPr>
                <w:rStyle w:val="2105pt"/>
              </w:rPr>
              <w:t>Основные нормы употребления имен прилагательных: форм степеней сравнения, краткой формы</w:t>
            </w:r>
          </w:p>
        </w:tc>
      </w:tr>
      <w:tr w:rsidR="00172389">
        <w:trPr>
          <w:trHeight w:hRule="exact" w:val="720"/>
          <w:jc w:val="center"/>
        </w:trPr>
        <w:tc>
          <w:tcPr>
            <w:tcW w:w="706" w:type="dxa"/>
            <w:tcBorders>
              <w:top w:val="single" w:sz="4" w:space="0" w:color="auto"/>
              <w:left w:val="single" w:sz="4" w:space="0" w:color="auto"/>
            </w:tcBorders>
            <w:shd w:val="clear" w:color="auto" w:fill="FFFFFF"/>
          </w:tcPr>
          <w:p w:rsidR="00172389" w:rsidRDefault="002E0257">
            <w:pPr>
              <w:pStyle w:val="22"/>
              <w:framePr w:w="9509" w:wrap="notBeside" w:vAnchor="text" w:hAnchor="text" w:xAlign="center" w:y="1"/>
              <w:shd w:val="clear" w:color="auto" w:fill="auto"/>
              <w:spacing w:line="210" w:lineRule="exact"/>
              <w:jc w:val="left"/>
            </w:pPr>
            <w:r>
              <w:rPr>
                <w:rStyle w:val="2105pt"/>
              </w:rPr>
              <w:t>2.5.7</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59" w:lineRule="exact"/>
              <w:jc w:val="both"/>
            </w:pPr>
            <w:r>
              <w:rPr>
                <w:rStyle w:val="2105pt"/>
              </w:rPr>
              <w:t>Основные нормы употребления количественных, порядковых и собирательных числительных</w:t>
            </w:r>
          </w:p>
        </w:tc>
      </w:tr>
      <w:tr w:rsidR="00172389">
        <w:trPr>
          <w:trHeight w:hRule="exact" w:val="720"/>
          <w:jc w:val="center"/>
        </w:trPr>
        <w:tc>
          <w:tcPr>
            <w:tcW w:w="706" w:type="dxa"/>
            <w:tcBorders>
              <w:top w:val="single" w:sz="4" w:space="0" w:color="auto"/>
              <w:left w:val="single" w:sz="4" w:space="0" w:color="auto"/>
            </w:tcBorders>
            <w:shd w:val="clear" w:color="auto" w:fill="FFFFFF"/>
          </w:tcPr>
          <w:p w:rsidR="00172389" w:rsidRDefault="002E0257">
            <w:pPr>
              <w:pStyle w:val="22"/>
              <w:framePr w:w="9509" w:wrap="notBeside" w:vAnchor="text" w:hAnchor="text" w:xAlign="center" w:y="1"/>
              <w:shd w:val="clear" w:color="auto" w:fill="auto"/>
              <w:spacing w:line="210" w:lineRule="exact"/>
              <w:jc w:val="left"/>
            </w:pPr>
            <w:r>
              <w:rPr>
                <w:rStyle w:val="2105pt"/>
              </w:rPr>
              <w:t>2.5.8</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59" w:lineRule="exact"/>
              <w:jc w:val="both"/>
            </w:pPr>
            <w:r>
              <w:rPr>
                <w:rStyle w:val="2105pt"/>
              </w:rPr>
              <w:t>Основные нормы употребления местоимений: формы 3-го лица личных местоимений, возвратного местоимения себя</w:t>
            </w:r>
          </w:p>
        </w:tc>
      </w:tr>
      <w:tr w:rsidR="00172389">
        <w:trPr>
          <w:trHeight w:hRule="exact" w:val="974"/>
          <w:jc w:val="center"/>
        </w:trPr>
        <w:tc>
          <w:tcPr>
            <w:tcW w:w="706" w:type="dxa"/>
            <w:tcBorders>
              <w:top w:val="single" w:sz="4" w:space="0" w:color="auto"/>
              <w:left w:val="single" w:sz="4" w:space="0" w:color="auto"/>
            </w:tcBorders>
            <w:shd w:val="clear" w:color="auto" w:fill="FFFFFF"/>
          </w:tcPr>
          <w:p w:rsidR="00172389" w:rsidRDefault="002E0257">
            <w:pPr>
              <w:pStyle w:val="22"/>
              <w:framePr w:w="9509" w:wrap="notBeside" w:vAnchor="text" w:hAnchor="text" w:xAlign="center" w:y="1"/>
              <w:shd w:val="clear" w:color="auto" w:fill="auto"/>
              <w:spacing w:line="210" w:lineRule="exact"/>
              <w:jc w:val="left"/>
            </w:pPr>
            <w:r>
              <w:rPr>
                <w:rStyle w:val="2105pt"/>
              </w:rPr>
              <w:t>2.5.9</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50" w:lineRule="exact"/>
              <w:jc w:val="both"/>
            </w:pPr>
            <w:r>
              <w:rPr>
                <w:rStyle w:val="2105pt"/>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tc>
      </w:tr>
      <w:tr w:rsidR="00172389">
        <w:trPr>
          <w:trHeight w:hRule="exact" w:val="466"/>
          <w:jc w:val="center"/>
        </w:trPr>
        <w:tc>
          <w:tcPr>
            <w:tcW w:w="706" w:type="dxa"/>
            <w:tcBorders>
              <w:top w:val="single" w:sz="4" w:space="0" w:color="auto"/>
              <w:left w:val="single" w:sz="4" w:space="0" w:color="auto"/>
            </w:tcBorders>
            <w:shd w:val="clear" w:color="auto" w:fill="FFFFFF"/>
            <w:vAlign w:val="bottom"/>
          </w:tcPr>
          <w:p w:rsidR="00172389" w:rsidRDefault="002E0257">
            <w:pPr>
              <w:pStyle w:val="22"/>
              <w:framePr w:w="9509" w:wrap="notBeside" w:vAnchor="text" w:hAnchor="text" w:xAlign="center" w:y="1"/>
              <w:shd w:val="clear" w:color="auto" w:fill="auto"/>
              <w:spacing w:line="210" w:lineRule="exact"/>
              <w:ind w:left="220"/>
              <w:jc w:val="left"/>
            </w:pPr>
            <w:r>
              <w:rPr>
                <w:rStyle w:val="2105pt"/>
              </w:rPr>
              <w:t>2.6</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both"/>
            </w:pPr>
            <w:r>
              <w:rPr>
                <w:rStyle w:val="2105pt"/>
              </w:rPr>
              <w:t>Орфография. Основные правила орфографии</w:t>
            </w:r>
          </w:p>
        </w:tc>
      </w:tr>
      <w:tr w:rsidR="00172389">
        <w:trPr>
          <w:trHeight w:hRule="exact" w:val="470"/>
          <w:jc w:val="center"/>
        </w:trPr>
        <w:tc>
          <w:tcPr>
            <w:tcW w:w="706" w:type="dxa"/>
            <w:tcBorders>
              <w:top w:val="single" w:sz="4" w:space="0" w:color="auto"/>
              <w:left w:val="single" w:sz="4" w:space="0" w:color="auto"/>
            </w:tcBorders>
            <w:shd w:val="clear" w:color="auto" w:fill="FFFFFF"/>
            <w:vAlign w:val="bottom"/>
          </w:tcPr>
          <w:p w:rsidR="00172389" w:rsidRDefault="002E0257">
            <w:pPr>
              <w:pStyle w:val="22"/>
              <w:framePr w:w="9509" w:wrap="notBeside" w:vAnchor="text" w:hAnchor="text" w:xAlign="center" w:y="1"/>
              <w:shd w:val="clear" w:color="auto" w:fill="auto"/>
              <w:spacing w:line="210" w:lineRule="exact"/>
              <w:jc w:val="left"/>
            </w:pPr>
            <w:r>
              <w:rPr>
                <w:rStyle w:val="2105pt"/>
              </w:rPr>
              <w:t>2.6.1</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both"/>
            </w:pPr>
            <w:r>
              <w:rPr>
                <w:rStyle w:val="2105pt"/>
              </w:rPr>
              <w:t>Орфография как раздел лингвистики. Принципы и разделы русской орфографии</w:t>
            </w:r>
          </w:p>
        </w:tc>
      </w:tr>
      <w:tr w:rsidR="00172389">
        <w:trPr>
          <w:trHeight w:hRule="exact" w:val="720"/>
          <w:jc w:val="center"/>
        </w:trPr>
        <w:tc>
          <w:tcPr>
            <w:tcW w:w="706" w:type="dxa"/>
            <w:tcBorders>
              <w:top w:val="single" w:sz="4" w:space="0" w:color="auto"/>
              <w:lef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left"/>
            </w:pPr>
            <w:r>
              <w:rPr>
                <w:rStyle w:val="2105pt"/>
              </w:rPr>
              <w:t>2.6.2</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59" w:lineRule="exact"/>
              <w:jc w:val="both"/>
            </w:pPr>
            <w:r>
              <w:rPr>
                <w:rStyle w:val="2105pt"/>
              </w:rPr>
              <w:t>Правописание морфем; слитные, дефисные и раздельные написания; употребление заглавных и строчных букв; правила переноса слов; правила графического сокращения слов</w:t>
            </w:r>
          </w:p>
        </w:tc>
      </w:tr>
      <w:tr w:rsidR="00172389">
        <w:trPr>
          <w:trHeight w:hRule="exact" w:val="466"/>
          <w:jc w:val="center"/>
        </w:trPr>
        <w:tc>
          <w:tcPr>
            <w:tcW w:w="706" w:type="dxa"/>
            <w:tcBorders>
              <w:top w:val="single" w:sz="4" w:space="0" w:color="auto"/>
              <w:lef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left"/>
            </w:pPr>
            <w:r>
              <w:rPr>
                <w:rStyle w:val="2105pt"/>
              </w:rPr>
              <w:t>2.6.3</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both"/>
            </w:pPr>
            <w:r>
              <w:rPr>
                <w:rStyle w:val="2105pt"/>
              </w:rPr>
              <w:t>Орфографические правила. Правописание гласных и согласных в корне</w:t>
            </w:r>
          </w:p>
        </w:tc>
      </w:tr>
      <w:tr w:rsidR="00172389">
        <w:trPr>
          <w:trHeight w:hRule="exact" w:val="470"/>
          <w:jc w:val="center"/>
        </w:trPr>
        <w:tc>
          <w:tcPr>
            <w:tcW w:w="706" w:type="dxa"/>
            <w:tcBorders>
              <w:top w:val="single" w:sz="4" w:space="0" w:color="auto"/>
              <w:lef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left"/>
            </w:pPr>
            <w:r>
              <w:rPr>
                <w:rStyle w:val="2105pt"/>
              </w:rPr>
              <w:t>2.6.4</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both"/>
            </w:pPr>
            <w:r>
              <w:rPr>
                <w:rStyle w:val="2105pt"/>
              </w:rPr>
              <w:t>Употребление разделительных ъ и ь</w:t>
            </w:r>
          </w:p>
        </w:tc>
      </w:tr>
      <w:tr w:rsidR="00172389">
        <w:trPr>
          <w:trHeight w:hRule="exact" w:val="461"/>
          <w:jc w:val="center"/>
        </w:trPr>
        <w:tc>
          <w:tcPr>
            <w:tcW w:w="706" w:type="dxa"/>
            <w:tcBorders>
              <w:top w:val="single" w:sz="4" w:space="0" w:color="auto"/>
              <w:lef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left"/>
            </w:pPr>
            <w:r>
              <w:rPr>
                <w:rStyle w:val="2105pt"/>
              </w:rPr>
              <w:t>2.6.5</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both"/>
            </w:pPr>
            <w:r>
              <w:rPr>
                <w:rStyle w:val="2105pt"/>
              </w:rPr>
              <w:t>Правописание приставок</w:t>
            </w:r>
          </w:p>
        </w:tc>
      </w:tr>
      <w:tr w:rsidR="00172389">
        <w:trPr>
          <w:trHeight w:hRule="exact" w:val="470"/>
          <w:jc w:val="center"/>
        </w:trPr>
        <w:tc>
          <w:tcPr>
            <w:tcW w:w="706" w:type="dxa"/>
            <w:tcBorders>
              <w:top w:val="single" w:sz="4" w:space="0" w:color="auto"/>
              <w:left w:val="single" w:sz="4" w:space="0" w:color="auto"/>
            </w:tcBorders>
            <w:shd w:val="clear" w:color="auto" w:fill="FFFFFF"/>
            <w:vAlign w:val="bottom"/>
          </w:tcPr>
          <w:p w:rsidR="00172389" w:rsidRDefault="002E0257">
            <w:pPr>
              <w:pStyle w:val="22"/>
              <w:framePr w:w="9509" w:wrap="notBeside" w:vAnchor="text" w:hAnchor="text" w:xAlign="center" w:y="1"/>
              <w:shd w:val="clear" w:color="auto" w:fill="auto"/>
              <w:spacing w:line="210" w:lineRule="exact"/>
              <w:jc w:val="left"/>
            </w:pPr>
            <w:r>
              <w:rPr>
                <w:rStyle w:val="2105pt"/>
              </w:rPr>
              <w:t>2.6.6</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both"/>
            </w:pPr>
            <w:r>
              <w:rPr>
                <w:rStyle w:val="2105pt"/>
              </w:rPr>
              <w:t>Буквы ы - и после приставок</w:t>
            </w:r>
          </w:p>
        </w:tc>
      </w:tr>
      <w:tr w:rsidR="00172389">
        <w:trPr>
          <w:trHeight w:hRule="exact" w:val="466"/>
          <w:jc w:val="center"/>
        </w:trPr>
        <w:tc>
          <w:tcPr>
            <w:tcW w:w="706" w:type="dxa"/>
            <w:tcBorders>
              <w:top w:val="single" w:sz="4" w:space="0" w:color="auto"/>
              <w:lef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left"/>
            </w:pPr>
            <w:r>
              <w:rPr>
                <w:rStyle w:val="2105pt"/>
              </w:rPr>
              <w:t>2.6.7</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both"/>
            </w:pPr>
            <w:r>
              <w:rPr>
                <w:rStyle w:val="2105pt"/>
              </w:rPr>
              <w:t>Правописание суффиксов</w:t>
            </w:r>
          </w:p>
        </w:tc>
      </w:tr>
      <w:tr w:rsidR="00172389">
        <w:trPr>
          <w:trHeight w:hRule="exact" w:val="470"/>
          <w:jc w:val="center"/>
        </w:trPr>
        <w:tc>
          <w:tcPr>
            <w:tcW w:w="706" w:type="dxa"/>
            <w:tcBorders>
              <w:top w:val="single" w:sz="4" w:space="0" w:color="auto"/>
              <w:left w:val="single" w:sz="4" w:space="0" w:color="auto"/>
            </w:tcBorders>
            <w:shd w:val="clear" w:color="auto" w:fill="FFFFFF"/>
            <w:vAlign w:val="bottom"/>
          </w:tcPr>
          <w:p w:rsidR="00172389" w:rsidRDefault="002E0257">
            <w:pPr>
              <w:pStyle w:val="22"/>
              <w:framePr w:w="9509" w:wrap="notBeside" w:vAnchor="text" w:hAnchor="text" w:xAlign="center" w:y="1"/>
              <w:shd w:val="clear" w:color="auto" w:fill="auto"/>
              <w:spacing w:line="210" w:lineRule="exact"/>
              <w:jc w:val="left"/>
            </w:pPr>
            <w:r>
              <w:rPr>
                <w:rStyle w:val="2105pt"/>
              </w:rPr>
              <w:t>2.6.8</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both"/>
            </w:pPr>
            <w:r>
              <w:rPr>
                <w:rStyle w:val="2105pt"/>
              </w:rPr>
              <w:t>Правописание н и нн в словах различных частей речи</w:t>
            </w:r>
          </w:p>
        </w:tc>
      </w:tr>
      <w:tr w:rsidR="00172389">
        <w:trPr>
          <w:trHeight w:hRule="exact" w:val="466"/>
          <w:jc w:val="center"/>
        </w:trPr>
        <w:tc>
          <w:tcPr>
            <w:tcW w:w="706" w:type="dxa"/>
            <w:tcBorders>
              <w:top w:val="single" w:sz="4" w:space="0" w:color="auto"/>
              <w:lef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left"/>
            </w:pPr>
            <w:r>
              <w:rPr>
                <w:rStyle w:val="2105pt"/>
              </w:rPr>
              <w:t>2.6.9</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both"/>
            </w:pPr>
            <w:r>
              <w:rPr>
                <w:rStyle w:val="2105pt"/>
              </w:rPr>
              <w:t>Правописание не и ни</w:t>
            </w:r>
          </w:p>
        </w:tc>
      </w:tr>
      <w:tr w:rsidR="00172389">
        <w:trPr>
          <w:trHeight w:hRule="exact" w:val="466"/>
          <w:jc w:val="center"/>
        </w:trPr>
        <w:tc>
          <w:tcPr>
            <w:tcW w:w="706" w:type="dxa"/>
            <w:tcBorders>
              <w:top w:val="single" w:sz="4" w:space="0" w:color="auto"/>
              <w:left w:val="single" w:sz="4" w:space="0" w:color="auto"/>
            </w:tcBorders>
            <w:shd w:val="clear" w:color="auto" w:fill="FFFFFF"/>
            <w:vAlign w:val="bottom"/>
          </w:tcPr>
          <w:p w:rsidR="00172389" w:rsidRDefault="002E0257">
            <w:pPr>
              <w:pStyle w:val="22"/>
              <w:framePr w:w="9509" w:wrap="notBeside" w:vAnchor="text" w:hAnchor="text" w:xAlign="center" w:y="1"/>
              <w:shd w:val="clear" w:color="auto" w:fill="auto"/>
              <w:spacing w:line="210" w:lineRule="exact"/>
              <w:jc w:val="left"/>
            </w:pPr>
            <w:r>
              <w:rPr>
                <w:rStyle w:val="2105pt"/>
              </w:rPr>
              <w:t>2.6.10</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both"/>
            </w:pPr>
            <w:r>
              <w:rPr>
                <w:rStyle w:val="2105pt"/>
              </w:rPr>
              <w:t>Правописание окончаний имен существительных, имен прилагательных и глаголов</w:t>
            </w:r>
          </w:p>
        </w:tc>
      </w:tr>
      <w:tr w:rsidR="00172389">
        <w:trPr>
          <w:trHeight w:hRule="exact" w:val="470"/>
          <w:jc w:val="center"/>
        </w:trPr>
        <w:tc>
          <w:tcPr>
            <w:tcW w:w="706" w:type="dxa"/>
            <w:tcBorders>
              <w:top w:val="single" w:sz="4" w:space="0" w:color="auto"/>
              <w:left w:val="single" w:sz="4" w:space="0" w:color="auto"/>
            </w:tcBorders>
            <w:shd w:val="clear" w:color="auto" w:fill="FFFFFF"/>
            <w:vAlign w:val="bottom"/>
          </w:tcPr>
          <w:p w:rsidR="00172389" w:rsidRDefault="002E0257">
            <w:pPr>
              <w:pStyle w:val="22"/>
              <w:framePr w:w="9509" w:wrap="notBeside" w:vAnchor="text" w:hAnchor="text" w:xAlign="center" w:y="1"/>
              <w:shd w:val="clear" w:color="auto" w:fill="auto"/>
              <w:spacing w:line="210" w:lineRule="exact"/>
              <w:jc w:val="left"/>
            </w:pPr>
            <w:r>
              <w:rPr>
                <w:rStyle w:val="2105pt"/>
              </w:rPr>
              <w:t>2.6.11</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both"/>
            </w:pPr>
            <w:r>
              <w:rPr>
                <w:rStyle w:val="2105pt"/>
              </w:rPr>
              <w:t>Слитное, дефисное и раздельное написание слов</w:t>
            </w:r>
          </w:p>
        </w:tc>
      </w:tr>
      <w:tr w:rsidR="00172389">
        <w:trPr>
          <w:trHeight w:hRule="exact" w:val="466"/>
          <w:jc w:val="center"/>
        </w:trPr>
        <w:tc>
          <w:tcPr>
            <w:tcW w:w="706" w:type="dxa"/>
            <w:tcBorders>
              <w:top w:val="single" w:sz="4" w:space="0" w:color="auto"/>
              <w:lef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center"/>
            </w:pPr>
            <w:r>
              <w:rPr>
                <w:rStyle w:val="2105pt"/>
              </w:rPr>
              <w:t>3</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both"/>
            </w:pPr>
            <w:r>
              <w:rPr>
                <w:rStyle w:val="2105pt"/>
              </w:rPr>
              <w:t>Речь. Речевое общение</w:t>
            </w:r>
          </w:p>
        </w:tc>
      </w:tr>
      <w:tr w:rsidR="00172389">
        <w:trPr>
          <w:trHeight w:hRule="exact" w:val="475"/>
          <w:jc w:val="center"/>
        </w:trPr>
        <w:tc>
          <w:tcPr>
            <w:tcW w:w="706"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ind w:left="220"/>
              <w:jc w:val="left"/>
            </w:pPr>
            <w:r>
              <w:rPr>
                <w:rStyle w:val="2105pt"/>
              </w:rPr>
              <w:t>3.1</w:t>
            </w:r>
          </w:p>
        </w:tc>
        <w:tc>
          <w:tcPr>
            <w:tcW w:w="8803"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both"/>
            </w:pPr>
            <w:r>
              <w:rPr>
                <w:rStyle w:val="2105pt"/>
              </w:rPr>
              <w:t>Речь как деятельность. Виды речевой деятельности</w:t>
            </w:r>
          </w:p>
        </w:tc>
      </w:tr>
    </w:tbl>
    <w:p w:rsidR="00172389" w:rsidRDefault="00172389">
      <w:pPr>
        <w:framePr w:w="9509"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706"/>
        <w:gridCol w:w="8803"/>
      </w:tblGrid>
      <w:tr w:rsidR="00172389">
        <w:trPr>
          <w:trHeight w:hRule="exact" w:val="725"/>
          <w:jc w:val="center"/>
        </w:trPr>
        <w:tc>
          <w:tcPr>
            <w:tcW w:w="706" w:type="dxa"/>
            <w:tcBorders>
              <w:top w:val="single" w:sz="4" w:space="0" w:color="auto"/>
              <w:left w:val="single" w:sz="4" w:space="0" w:color="auto"/>
            </w:tcBorders>
            <w:shd w:val="clear" w:color="auto" w:fill="FFFFFF"/>
          </w:tcPr>
          <w:p w:rsidR="00172389" w:rsidRDefault="002E0257">
            <w:pPr>
              <w:pStyle w:val="22"/>
              <w:framePr w:w="9509" w:wrap="notBeside" w:vAnchor="text" w:hAnchor="text" w:xAlign="center" w:y="1"/>
              <w:shd w:val="clear" w:color="auto" w:fill="auto"/>
              <w:spacing w:line="210" w:lineRule="exact"/>
              <w:ind w:left="220"/>
              <w:jc w:val="left"/>
            </w:pPr>
            <w:r>
              <w:rPr>
                <w:rStyle w:val="2105pt"/>
              </w:rPr>
              <w:lastRenderedPageBreak/>
              <w:t>3.2</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45" w:lineRule="exact"/>
              <w:jc w:val="both"/>
            </w:pPr>
            <w:r>
              <w:rPr>
                <w:rStyle w:val="2105pt"/>
              </w:rPr>
              <w:t>Речевое общение и его виды. Основные сферы речевого общения. Речевая ситуация и ее компоненты (адресант и адресат; мотивы и цели, предмет и тема речи; условия общения)</w:t>
            </w:r>
          </w:p>
        </w:tc>
      </w:tr>
      <w:tr w:rsidR="00172389">
        <w:trPr>
          <w:trHeight w:hRule="exact" w:val="1483"/>
          <w:jc w:val="center"/>
        </w:trPr>
        <w:tc>
          <w:tcPr>
            <w:tcW w:w="706" w:type="dxa"/>
            <w:tcBorders>
              <w:top w:val="single" w:sz="4" w:space="0" w:color="auto"/>
              <w:left w:val="single" w:sz="4" w:space="0" w:color="auto"/>
            </w:tcBorders>
            <w:shd w:val="clear" w:color="auto" w:fill="FFFFFF"/>
          </w:tcPr>
          <w:p w:rsidR="00172389" w:rsidRDefault="002E0257">
            <w:pPr>
              <w:pStyle w:val="22"/>
              <w:framePr w:w="9509" w:wrap="notBeside" w:vAnchor="text" w:hAnchor="text" w:xAlign="center" w:y="1"/>
              <w:shd w:val="clear" w:color="auto" w:fill="auto"/>
              <w:spacing w:line="210" w:lineRule="exact"/>
              <w:ind w:left="220"/>
              <w:jc w:val="left"/>
            </w:pPr>
            <w:r>
              <w:rPr>
                <w:rStyle w:val="2105pt"/>
              </w:rPr>
              <w:t>3.3</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54" w:lineRule="exact"/>
              <w:jc w:val="both"/>
            </w:pPr>
            <w:r>
              <w:rPr>
                <w:rStyle w:val="2105pt"/>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партнеру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172389">
        <w:trPr>
          <w:trHeight w:hRule="exact" w:val="1229"/>
          <w:jc w:val="center"/>
        </w:trPr>
        <w:tc>
          <w:tcPr>
            <w:tcW w:w="706" w:type="dxa"/>
            <w:tcBorders>
              <w:top w:val="single" w:sz="4" w:space="0" w:color="auto"/>
              <w:left w:val="single" w:sz="4" w:space="0" w:color="auto"/>
            </w:tcBorders>
            <w:shd w:val="clear" w:color="auto" w:fill="FFFFFF"/>
          </w:tcPr>
          <w:p w:rsidR="00172389" w:rsidRDefault="002E0257">
            <w:pPr>
              <w:pStyle w:val="22"/>
              <w:framePr w:w="9509" w:wrap="notBeside" w:vAnchor="text" w:hAnchor="text" w:xAlign="center" w:y="1"/>
              <w:shd w:val="clear" w:color="auto" w:fill="auto"/>
              <w:spacing w:line="210" w:lineRule="exact"/>
              <w:ind w:left="220"/>
              <w:jc w:val="left"/>
            </w:pPr>
            <w:r>
              <w:rPr>
                <w:rStyle w:val="2105pt"/>
              </w:rPr>
              <w:t>3.4</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54" w:lineRule="exact"/>
              <w:jc w:val="both"/>
            </w:pPr>
            <w:r>
              <w:rPr>
                <w:rStyle w:val="2105pt"/>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общения</w:t>
            </w:r>
          </w:p>
        </w:tc>
      </w:tr>
      <w:tr w:rsidR="00172389">
        <w:trPr>
          <w:trHeight w:hRule="exact" w:val="461"/>
          <w:jc w:val="center"/>
        </w:trPr>
        <w:tc>
          <w:tcPr>
            <w:tcW w:w="706" w:type="dxa"/>
            <w:tcBorders>
              <w:top w:val="single" w:sz="4" w:space="0" w:color="auto"/>
              <w:lef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center"/>
            </w:pPr>
            <w:r>
              <w:rPr>
                <w:rStyle w:val="2105pt"/>
              </w:rPr>
              <w:t>4</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both"/>
            </w:pPr>
            <w:r>
              <w:rPr>
                <w:rStyle w:val="2105pt"/>
              </w:rPr>
              <w:t>Текст. Информационно-смысловая переработка текста</w:t>
            </w:r>
          </w:p>
        </w:tc>
      </w:tr>
      <w:tr w:rsidR="00172389">
        <w:trPr>
          <w:trHeight w:hRule="exact" w:val="470"/>
          <w:jc w:val="center"/>
        </w:trPr>
        <w:tc>
          <w:tcPr>
            <w:tcW w:w="706" w:type="dxa"/>
            <w:tcBorders>
              <w:top w:val="single" w:sz="4" w:space="0" w:color="auto"/>
              <w:lef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ind w:left="220"/>
              <w:jc w:val="left"/>
            </w:pPr>
            <w:r>
              <w:rPr>
                <w:rStyle w:val="2105pt"/>
              </w:rPr>
              <w:t>4.1</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both"/>
            </w:pPr>
            <w:r>
              <w:rPr>
                <w:rStyle w:val="2105pt"/>
              </w:rPr>
              <w:t>Текст, его основные признаки</w:t>
            </w:r>
          </w:p>
        </w:tc>
      </w:tr>
      <w:tr w:rsidR="00172389">
        <w:trPr>
          <w:trHeight w:hRule="exact" w:val="466"/>
          <w:jc w:val="center"/>
        </w:trPr>
        <w:tc>
          <w:tcPr>
            <w:tcW w:w="706" w:type="dxa"/>
            <w:tcBorders>
              <w:top w:val="single" w:sz="4" w:space="0" w:color="auto"/>
              <w:lef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ind w:left="220"/>
              <w:jc w:val="left"/>
            </w:pPr>
            <w:r>
              <w:rPr>
                <w:rStyle w:val="2105pt"/>
              </w:rPr>
              <w:t>4.2</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both"/>
            </w:pPr>
            <w:r>
              <w:rPr>
                <w:rStyle w:val="2105pt"/>
              </w:rPr>
              <w:t>Логико-смысловые отношения между предложениями в тексте</w:t>
            </w:r>
          </w:p>
        </w:tc>
      </w:tr>
      <w:tr w:rsidR="00172389">
        <w:trPr>
          <w:trHeight w:hRule="exact" w:val="470"/>
          <w:jc w:val="center"/>
        </w:trPr>
        <w:tc>
          <w:tcPr>
            <w:tcW w:w="706" w:type="dxa"/>
            <w:tcBorders>
              <w:top w:val="single" w:sz="4" w:space="0" w:color="auto"/>
              <w:lef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ind w:left="220"/>
              <w:jc w:val="left"/>
            </w:pPr>
            <w:r>
              <w:rPr>
                <w:rStyle w:val="2105pt"/>
              </w:rPr>
              <w:t>4.3</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both"/>
            </w:pPr>
            <w:r>
              <w:rPr>
                <w:rStyle w:val="2105pt"/>
              </w:rPr>
              <w:t>Информативность текста. Виды информации в тексте</w:t>
            </w:r>
          </w:p>
        </w:tc>
      </w:tr>
      <w:tr w:rsidR="00172389">
        <w:trPr>
          <w:trHeight w:hRule="exact" w:val="720"/>
          <w:jc w:val="center"/>
        </w:trPr>
        <w:tc>
          <w:tcPr>
            <w:tcW w:w="706" w:type="dxa"/>
            <w:tcBorders>
              <w:top w:val="single" w:sz="4" w:space="0" w:color="auto"/>
              <w:left w:val="single" w:sz="4" w:space="0" w:color="auto"/>
            </w:tcBorders>
            <w:shd w:val="clear" w:color="auto" w:fill="FFFFFF"/>
          </w:tcPr>
          <w:p w:rsidR="00172389" w:rsidRDefault="002E0257">
            <w:pPr>
              <w:pStyle w:val="22"/>
              <w:framePr w:w="9509" w:wrap="notBeside" w:vAnchor="text" w:hAnchor="text" w:xAlign="center" w:y="1"/>
              <w:shd w:val="clear" w:color="auto" w:fill="auto"/>
              <w:spacing w:line="210" w:lineRule="exact"/>
              <w:ind w:left="220"/>
              <w:jc w:val="left"/>
            </w:pPr>
            <w:r>
              <w:rPr>
                <w:rStyle w:val="2105pt"/>
              </w:rPr>
              <w:t>4.4</w:t>
            </w:r>
          </w:p>
        </w:tc>
        <w:tc>
          <w:tcPr>
            <w:tcW w:w="8803"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54" w:lineRule="exact"/>
              <w:jc w:val="both"/>
            </w:pPr>
            <w:r>
              <w:rPr>
                <w:rStyle w:val="2105pt"/>
              </w:rPr>
              <w:t>Информационно-смысловая переработка прочитанного текста, включая гипертекст, графику, инфографику и другие, и прослушанного текста</w:t>
            </w:r>
          </w:p>
        </w:tc>
      </w:tr>
      <w:tr w:rsidR="00172389">
        <w:trPr>
          <w:trHeight w:hRule="exact" w:val="475"/>
          <w:jc w:val="center"/>
        </w:trPr>
        <w:tc>
          <w:tcPr>
            <w:tcW w:w="706"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ind w:left="220"/>
              <w:jc w:val="left"/>
            </w:pPr>
            <w:r>
              <w:rPr>
                <w:rStyle w:val="2105pt"/>
              </w:rPr>
              <w:t>4.5</w:t>
            </w:r>
          </w:p>
        </w:tc>
        <w:tc>
          <w:tcPr>
            <w:tcW w:w="8803"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509" w:wrap="notBeside" w:vAnchor="text" w:hAnchor="text" w:xAlign="center" w:y="1"/>
              <w:shd w:val="clear" w:color="auto" w:fill="auto"/>
              <w:spacing w:line="210" w:lineRule="exact"/>
              <w:jc w:val="both"/>
            </w:pPr>
            <w:r>
              <w:rPr>
                <w:rStyle w:val="2105pt"/>
              </w:rPr>
              <w:t>План. Тезисы. Конспект. Реферат. Аннотация. Отзыв. Рецензия</w:t>
            </w:r>
          </w:p>
        </w:tc>
      </w:tr>
    </w:tbl>
    <w:p w:rsidR="00172389" w:rsidRDefault="002E0257">
      <w:pPr>
        <w:pStyle w:val="a7"/>
        <w:framePr w:w="9509" w:wrap="notBeside" w:vAnchor="text" w:hAnchor="text" w:xAlign="center" w:y="1"/>
        <w:shd w:val="clear" w:color="auto" w:fill="auto"/>
        <w:spacing w:line="274" w:lineRule="exact"/>
        <w:jc w:val="right"/>
      </w:pPr>
      <w:r>
        <w:t>Таблица 3.2</w:t>
      </w:r>
    </w:p>
    <w:p w:rsidR="00172389" w:rsidRDefault="00172389">
      <w:pPr>
        <w:framePr w:w="9509" w:wrap="notBeside" w:vAnchor="text" w:hAnchor="text" w:xAlign="center" w:y="1"/>
        <w:rPr>
          <w:sz w:val="2"/>
          <w:szCs w:val="2"/>
        </w:rPr>
      </w:pPr>
    </w:p>
    <w:p w:rsidR="00172389" w:rsidRDefault="00172389">
      <w:pPr>
        <w:rPr>
          <w:sz w:val="2"/>
          <w:szCs w:val="2"/>
        </w:rPr>
      </w:pPr>
    </w:p>
    <w:p w:rsidR="00172389" w:rsidRDefault="002E0257">
      <w:pPr>
        <w:pStyle w:val="22"/>
        <w:shd w:val="clear" w:color="auto" w:fill="auto"/>
        <w:spacing w:before="9" w:line="274" w:lineRule="exact"/>
        <w:ind w:left="100"/>
        <w:jc w:val="center"/>
      </w:pPr>
      <w:r>
        <w:t>Проверяемые требования к результатам освоения основной</w:t>
      </w:r>
      <w:r>
        <w:br/>
        <w:t>образовательной программы (11 класс)</w:t>
      </w:r>
    </w:p>
    <w:tbl>
      <w:tblPr>
        <w:tblOverlap w:val="never"/>
        <w:tblW w:w="0" w:type="auto"/>
        <w:jc w:val="center"/>
        <w:tblLayout w:type="fixed"/>
        <w:tblCellMar>
          <w:left w:w="10" w:type="dxa"/>
          <w:right w:w="10" w:type="dxa"/>
        </w:tblCellMar>
        <w:tblLook w:val="0000" w:firstRow="0" w:lastRow="0" w:firstColumn="0" w:lastColumn="0" w:noHBand="0" w:noVBand="0"/>
      </w:tblPr>
      <w:tblGrid>
        <w:gridCol w:w="706"/>
        <w:gridCol w:w="8659"/>
      </w:tblGrid>
      <w:tr w:rsidR="00172389">
        <w:trPr>
          <w:trHeight w:hRule="exact" w:val="725"/>
          <w:jc w:val="center"/>
        </w:trPr>
        <w:tc>
          <w:tcPr>
            <w:tcW w:w="706"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ind w:left="220"/>
              <w:jc w:val="left"/>
            </w:pPr>
            <w:r>
              <w:rPr>
                <w:rStyle w:val="2105pt"/>
              </w:rPr>
              <w:t>Код</w:t>
            </w:r>
          </w:p>
        </w:tc>
        <w:tc>
          <w:tcPr>
            <w:tcW w:w="8659"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after="60" w:line="210" w:lineRule="exact"/>
              <w:ind w:left="240"/>
              <w:jc w:val="left"/>
            </w:pPr>
            <w:r>
              <w:rPr>
                <w:rStyle w:val="2105pt"/>
              </w:rPr>
              <w:t>Проверяемые предметные результаты освоения основной образовательной программы</w:t>
            </w:r>
          </w:p>
          <w:p w:rsidR="00172389" w:rsidRDefault="002E0257">
            <w:pPr>
              <w:pStyle w:val="22"/>
              <w:framePr w:w="9365" w:wrap="notBeside" w:vAnchor="text" w:hAnchor="text" w:xAlign="center" w:y="1"/>
              <w:shd w:val="clear" w:color="auto" w:fill="auto"/>
              <w:spacing w:before="60" w:line="210" w:lineRule="exact"/>
              <w:jc w:val="center"/>
            </w:pPr>
            <w:r>
              <w:rPr>
                <w:rStyle w:val="2105pt"/>
              </w:rPr>
              <w:t>среднего общего образования</w:t>
            </w:r>
          </w:p>
        </w:tc>
      </w:tr>
      <w:tr w:rsidR="00172389">
        <w:trPr>
          <w:trHeight w:hRule="exact" w:val="466"/>
          <w:jc w:val="center"/>
        </w:trPr>
        <w:tc>
          <w:tcPr>
            <w:tcW w:w="706" w:type="dxa"/>
            <w:tcBorders>
              <w:top w:val="single" w:sz="4" w:space="0" w:color="auto"/>
              <w:left w:val="single" w:sz="4" w:space="0" w:color="auto"/>
            </w:tcBorders>
            <w:shd w:val="clear" w:color="auto" w:fill="FFFFFF"/>
            <w:vAlign w:val="bottom"/>
          </w:tcPr>
          <w:p w:rsidR="00172389" w:rsidRDefault="002E0257">
            <w:pPr>
              <w:pStyle w:val="22"/>
              <w:framePr w:w="9365" w:wrap="notBeside" w:vAnchor="text" w:hAnchor="text" w:xAlign="center" w:y="1"/>
              <w:shd w:val="clear" w:color="auto" w:fill="auto"/>
              <w:spacing w:line="210" w:lineRule="exact"/>
              <w:jc w:val="center"/>
            </w:pPr>
            <w:r>
              <w:rPr>
                <w:rStyle w:val="2105pt"/>
              </w:rPr>
              <w:t>1</w:t>
            </w:r>
          </w:p>
        </w:tc>
        <w:tc>
          <w:tcPr>
            <w:tcW w:w="8659"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Общие сведения о языке</w:t>
            </w:r>
          </w:p>
        </w:tc>
      </w:tr>
      <w:tr w:rsidR="00172389">
        <w:trPr>
          <w:trHeight w:hRule="exact" w:val="720"/>
          <w:jc w:val="center"/>
        </w:trPr>
        <w:tc>
          <w:tcPr>
            <w:tcW w:w="706"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ind w:left="220"/>
              <w:jc w:val="left"/>
            </w:pPr>
            <w:r>
              <w:rPr>
                <w:rStyle w:val="2105pt"/>
              </w:rPr>
              <w:t>1.1</w:t>
            </w:r>
          </w:p>
        </w:tc>
        <w:tc>
          <w:tcPr>
            <w:tcW w:w="8659"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4" w:lineRule="exact"/>
              <w:jc w:val="both"/>
            </w:pPr>
            <w:r>
              <w:rPr>
                <w:rStyle w:val="2105pt"/>
              </w:rPr>
              <w:t>Иметь представление об экологии языка, о проблемах речевой культуры в современном обществе</w:t>
            </w:r>
          </w:p>
        </w:tc>
      </w:tr>
      <w:tr w:rsidR="00172389">
        <w:trPr>
          <w:trHeight w:hRule="exact" w:val="1224"/>
          <w:jc w:val="center"/>
        </w:trPr>
        <w:tc>
          <w:tcPr>
            <w:tcW w:w="706"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ind w:left="220"/>
              <w:jc w:val="left"/>
            </w:pPr>
            <w:r>
              <w:rPr>
                <w:rStyle w:val="2105pt"/>
              </w:rPr>
              <w:t>1.2</w:t>
            </w:r>
          </w:p>
        </w:tc>
        <w:tc>
          <w:tcPr>
            <w:tcW w:w="8659"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другие</w:t>
            </w:r>
          </w:p>
        </w:tc>
      </w:tr>
      <w:tr w:rsidR="00172389">
        <w:trPr>
          <w:trHeight w:hRule="exact" w:val="470"/>
          <w:jc w:val="center"/>
        </w:trPr>
        <w:tc>
          <w:tcPr>
            <w:tcW w:w="706" w:type="dxa"/>
            <w:tcBorders>
              <w:top w:val="single" w:sz="4" w:space="0" w:color="auto"/>
              <w:left w:val="single" w:sz="4" w:space="0" w:color="auto"/>
            </w:tcBorders>
            <w:shd w:val="clear" w:color="auto" w:fill="FFFFFF"/>
            <w:vAlign w:val="bottom"/>
          </w:tcPr>
          <w:p w:rsidR="00172389" w:rsidRDefault="002E0257">
            <w:pPr>
              <w:pStyle w:val="22"/>
              <w:framePr w:w="9365" w:wrap="notBeside" w:vAnchor="text" w:hAnchor="text" w:xAlign="center" w:y="1"/>
              <w:shd w:val="clear" w:color="auto" w:fill="auto"/>
              <w:spacing w:line="210" w:lineRule="exact"/>
              <w:jc w:val="center"/>
            </w:pPr>
            <w:r>
              <w:rPr>
                <w:rStyle w:val="2105pt"/>
              </w:rPr>
              <w:t>2</w:t>
            </w:r>
          </w:p>
        </w:tc>
        <w:tc>
          <w:tcPr>
            <w:tcW w:w="8659"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Язык и речь. Культура речи</w:t>
            </w:r>
          </w:p>
        </w:tc>
      </w:tr>
      <w:tr w:rsidR="00172389">
        <w:trPr>
          <w:trHeight w:hRule="exact" w:val="466"/>
          <w:jc w:val="center"/>
        </w:trPr>
        <w:tc>
          <w:tcPr>
            <w:tcW w:w="706" w:type="dxa"/>
            <w:tcBorders>
              <w:top w:val="single" w:sz="4" w:space="0" w:color="auto"/>
              <w:left w:val="single" w:sz="4" w:space="0" w:color="auto"/>
            </w:tcBorders>
            <w:shd w:val="clear" w:color="auto" w:fill="FFFFFF"/>
            <w:vAlign w:val="bottom"/>
          </w:tcPr>
          <w:p w:rsidR="00172389" w:rsidRDefault="002E0257">
            <w:pPr>
              <w:pStyle w:val="22"/>
              <w:framePr w:w="9365" w:wrap="notBeside" w:vAnchor="text" w:hAnchor="text" w:xAlign="center" w:y="1"/>
              <w:shd w:val="clear" w:color="auto" w:fill="auto"/>
              <w:spacing w:line="210" w:lineRule="exact"/>
              <w:ind w:left="220"/>
              <w:jc w:val="left"/>
            </w:pPr>
            <w:r>
              <w:rPr>
                <w:rStyle w:val="2105pt"/>
              </w:rPr>
              <w:t>2.1</w:t>
            </w:r>
          </w:p>
        </w:tc>
        <w:tc>
          <w:tcPr>
            <w:tcW w:w="8659"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Синтаксис. Синтаксические нормы</w:t>
            </w:r>
          </w:p>
        </w:tc>
      </w:tr>
      <w:tr w:rsidR="00172389">
        <w:trPr>
          <w:trHeight w:hRule="exact" w:val="466"/>
          <w:jc w:val="center"/>
        </w:trPr>
        <w:tc>
          <w:tcPr>
            <w:tcW w:w="706" w:type="dxa"/>
            <w:tcBorders>
              <w:top w:val="single" w:sz="4" w:space="0" w:color="auto"/>
              <w:left w:val="single" w:sz="4" w:space="0" w:color="auto"/>
            </w:tcBorders>
            <w:shd w:val="clear" w:color="auto" w:fill="FFFFFF"/>
            <w:vAlign w:val="bottom"/>
          </w:tcPr>
          <w:p w:rsidR="00172389" w:rsidRDefault="002E0257">
            <w:pPr>
              <w:pStyle w:val="22"/>
              <w:framePr w:w="9365" w:wrap="notBeside" w:vAnchor="text" w:hAnchor="text" w:xAlign="center" w:y="1"/>
              <w:shd w:val="clear" w:color="auto" w:fill="auto"/>
              <w:spacing w:line="210" w:lineRule="exact"/>
              <w:jc w:val="left"/>
            </w:pPr>
            <w:r>
              <w:rPr>
                <w:rStyle w:val="2105pt"/>
              </w:rPr>
              <w:t>2.1.1</w:t>
            </w:r>
          </w:p>
        </w:tc>
        <w:tc>
          <w:tcPr>
            <w:tcW w:w="8659"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Выполнять синтаксический анализ словосочетания, простого и сложного предложения</w:t>
            </w:r>
          </w:p>
        </w:tc>
      </w:tr>
      <w:tr w:rsidR="00172389">
        <w:trPr>
          <w:trHeight w:hRule="exact" w:val="720"/>
          <w:jc w:val="center"/>
        </w:trPr>
        <w:tc>
          <w:tcPr>
            <w:tcW w:w="706"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left"/>
            </w:pPr>
            <w:r>
              <w:rPr>
                <w:rStyle w:val="2105pt"/>
              </w:rPr>
              <w:t>2.1.2</w:t>
            </w:r>
          </w:p>
        </w:tc>
        <w:tc>
          <w:tcPr>
            <w:tcW w:w="8659"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Определять изобразительно-выразительные средства синтаксиса русского языка (в рамках изученного)</w:t>
            </w:r>
          </w:p>
        </w:tc>
      </w:tr>
      <w:tr w:rsidR="00172389">
        <w:trPr>
          <w:trHeight w:hRule="exact" w:val="1238"/>
          <w:jc w:val="center"/>
        </w:trPr>
        <w:tc>
          <w:tcPr>
            <w:tcW w:w="706" w:type="dxa"/>
            <w:tcBorders>
              <w:top w:val="single" w:sz="4" w:space="0" w:color="auto"/>
              <w:left w:val="single" w:sz="4" w:space="0" w:color="auto"/>
              <w:bottom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left"/>
            </w:pPr>
            <w:r>
              <w:rPr>
                <w:rStyle w:val="2105pt"/>
              </w:rPr>
              <w:t>2.1.3</w:t>
            </w:r>
          </w:p>
        </w:tc>
        <w:tc>
          <w:tcPr>
            <w:tcW w:w="8659"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 соблюдать</w:t>
            </w:r>
          </w:p>
        </w:tc>
      </w:tr>
    </w:tbl>
    <w:p w:rsidR="00172389" w:rsidRDefault="00172389">
      <w:pPr>
        <w:framePr w:w="9365"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706"/>
        <w:gridCol w:w="8659"/>
      </w:tblGrid>
      <w:tr w:rsidR="00172389">
        <w:trPr>
          <w:trHeight w:hRule="exact" w:val="475"/>
          <w:jc w:val="center"/>
        </w:trPr>
        <w:tc>
          <w:tcPr>
            <w:tcW w:w="706" w:type="dxa"/>
            <w:tcBorders>
              <w:top w:val="single" w:sz="4" w:space="0" w:color="auto"/>
              <w:left w:val="single" w:sz="4" w:space="0" w:color="auto"/>
            </w:tcBorders>
            <w:shd w:val="clear" w:color="auto" w:fill="FFFFFF"/>
          </w:tcPr>
          <w:p w:rsidR="00172389" w:rsidRDefault="00172389">
            <w:pPr>
              <w:framePr w:w="9365" w:wrap="notBeside" w:vAnchor="text" w:hAnchor="text" w:xAlign="center" w:y="1"/>
              <w:rPr>
                <w:sz w:val="10"/>
                <w:szCs w:val="10"/>
              </w:rPr>
            </w:pPr>
          </w:p>
        </w:tc>
        <w:tc>
          <w:tcPr>
            <w:tcW w:w="8659"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синтаксические нормы</w:t>
            </w:r>
          </w:p>
        </w:tc>
      </w:tr>
      <w:tr w:rsidR="00172389">
        <w:trPr>
          <w:trHeight w:hRule="exact" w:val="466"/>
          <w:jc w:val="center"/>
        </w:trPr>
        <w:tc>
          <w:tcPr>
            <w:tcW w:w="706"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left"/>
            </w:pPr>
            <w:r>
              <w:rPr>
                <w:rStyle w:val="2105pt"/>
              </w:rPr>
              <w:t>2.1.4</w:t>
            </w:r>
          </w:p>
        </w:tc>
        <w:tc>
          <w:tcPr>
            <w:tcW w:w="8659"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Использовать словари грамматических трудностей, справочники</w:t>
            </w:r>
          </w:p>
        </w:tc>
      </w:tr>
      <w:tr w:rsidR="00172389">
        <w:trPr>
          <w:trHeight w:hRule="exact" w:val="470"/>
          <w:jc w:val="center"/>
        </w:trPr>
        <w:tc>
          <w:tcPr>
            <w:tcW w:w="706" w:type="dxa"/>
            <w:tcBorders>
              <w:top w:val="single" w:sz="4" w:space="0" w:color="auto"/>
              <w:left w:val="single" w:sz="4" w:space="0" w:color="auto"/>
            </w:tcBorders>
            <w:shd w:val="clear" w:color="auto" w:fill="FFFFFF"/>
            <w:vAlign w:val="bottom"/>
          </w:tcPr>
          <w:p w:rsidR="00172389" w:rsidRDefault="002E0257">
            <w:pPr>
              <w:pStyle w:val="22"/>
              <w:framePr w:w="9365" w:wrap="notBeside" w:vAnchor="text" w:hAnchor="text" w:xAlign="center" w:y="1"/>
              <w:shd w:val="clear" w:color="auto" w:fill="auto"/>
              <w:spacing w:line="210" w:lineRule="exact"/>
              <w:ind w:left="220"/>
              <w:jc w:val="left"/>
            </w:pPr>
            <w:r>
              <w:rPr>
                <w:rStyle w:val="2105pt"/>
              </w:rPr>
              <w:t>2.2</w:t>
            </w:r>
          </w:p>
        </w:tc>
        <w:tc>
          <w:tcPr>
            <w:tcW w:w="8659"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Пунктуация. Основные правила пунктуации</w:t>
            </w:r>
          </w:p>
        </w:tc>
      </w:tr>
      <w:tr w:rsidR="00172389">
        <w:trPr>
          <w:trHeight w:hRule="exact" w:val="720"/>
          <w:jc w:val="center"/>
        </w:trPr>
        <w:tc>
          <w:tcPr>
            <w:tcW w:w="706"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left"/>
            </w:pPr>
            <w:r>
              <w:rPr>
                <w:rStyle w:val="2105pt"/>
              </w:rPr>
              <w:t>2.2.1</w:t>
            </w:r>
          </w:p>
        </w:tc>
        <w:tc>
          <w:tcPr>
            <w:tcW w:w="8659"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4" w:lineRule="exact"/>
              <w:jc w:val="both"/>
            </w:pPr>
            <w:r>
              <w:rPr>
                <w:rStyle w:val="2105pt"/>
              </w:rPr>
              <w:t>Иметь представление о принципах и разделах русской пунктуации; выполнять пунктуационный анализ предложения</w:t>
            </w:r>
          </w:p>
        </w:tc>
      </w:tr>
      <w:tr w:rsidR="00172389">
        <w:trPr>
          <w:trHeight w:hRule="exact" w:val="974"/>
          <w:jc w:val="center"/>
        </w:trPr>
        <w:tc>
          <w:tcPr>
            <w:tcW w:w="706"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left"/>
            </w:pPr>
            <w:r>
              <w:rPr>
                <w:rStyle w:val="2105pt"/>
              </w:rPr>
              <w:t>2.2.2</w:t>
            </w:r>
          </w:p>
        </w:tc>
        <w:tc>
          <w:tcPr>
            <w:tcW w:w="8659"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 соблюдать правила пунктуации</w:t>
            </w:r>
          </w:p>
        </w:tc>
      </w:tr>
      <w:tr w:rsidR="00172389">
        <w:trPr>
          <w:trHeight w:hRule="exact" w:val="466"/>
          <w:jc w:val="center"/>
        </w:trPr>
        <w:tc>
          <w:tcPr>
            <w:tcW w:w="706"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left"/>
            </w:pPr>
            <w:r>
              <w:rPr>
                <w:rStyle w:val="2105pt"/>
              </w:rPr>
              <w:t>2.2.3</w:t>
            </w:r>
          </w:p>
        </w:tc>
        <w:tc>
          <w:tcPr>
            <w:tcW w:w="8659"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Использовать справочники по пунктуации</w:t>
            </w:r>
          </w:p>
        </w:tc>
      </w:tr>
      <w:tr w:rsidR="00172389">
        <w:trPr>
          <w:trHeight w:hRule="exact" w:val="466"/>
          <w:jc w:val="center"/>
        </w:trPr>
        <w:tc>
          <w:tcPr>
            <w:tcW w:w="706"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t>3</w:t>
            </w:r>
          </w:p>
        </w:tc>
        <w:tc>
          <w:tcPr>
            <w:tcW w:w="8659"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Функциональная стилистика. Культура речи</w:t>
            </w:r>
          </w:p>
        </w:tc>
      </w:tr>
      <w:tr w:rsidR="00172389">
        <w:trPr>
          <w:trHeight w:hRule="exact" w:val="974"/>
          <w:jc w:val="center"/>
        </w:trPr>
        <w:tc>
          <w:tcPr>
            <w:tcW w:w="706"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ind w:left="220"/>
              <w:jc w:val="left"/>
            </w:pPr>
            <w:r>
              <w:rPr>
                <w:rStyle w:val="2105pt"/>
              </w:rPr>
              <w:t>3.1</w:t>
            </w:r>
          </w:p>
        </w:tc>
        <w:tc>
          <w:tcPr>
            <w:tcW w:w="8659"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4" w:lineRule="exact"/>
              <w:jc w:val="both"/>
            </w:pPr>
            <w:r>
              <w:rPr>
                <w:rStyle w:val="2105pt"/>
              </w:rPr>
              <w:t>Иметь представление о функциональной стилистике как разделе лингвистики; 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tc>
      </w:tr>
      <w:tr w:rsidR="00172389">
        <w:trPr>
          <w:trHeight w:hRule="exact" w:val="974"/>
          <w:jc w:val="center"/>
        </w:trPr>
        <w:tc>
          <w:tcPr>
            <w:tcW w:w="706"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ind w:left="220"/>
              <w:jc w:val="left"/>
            </w:pPr>
            <w:r>
              <w:rPr>
                <w:rStyle w:val="2105pt"/>
              </w:rPr>
              <w:t>3.2</w:t>
            </w:r>
          </w:p>
        </w:tc>
        <w:tc>
          <w:tcPr>
            <w:tcW w:w="8659"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 - деловой стили, язык художественной литературы)</w:t>
            </w:r>
          </w:p>
        </w:tc>
      </w:tr>
      <w:tr w:rsidR="00172389">
        <w:trPr>
          <w:trHeight w:hRule="exact" w:val="970"/>
          <w:jc w:val="center"/>
        </w:trPr>
        <w:tc>
          <w:tcPr>
            <w:tcW w:w="706"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ind w:left="220"/>
              <w:jc w:val="left"/>
            </w:pPr>
            <w:r>
              <w:rPr>
                <w:rStyle w:val="2105pt"/>
              </w:rPr>
              <w:t>3.3</w:t>
            </w:r>
          </w:p>
        </w:tc>
        <w:tc>
          <w:tcPr>
            <w:tcW w:w="8659"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tc>
      </w:tr>
      <w:tr w:rsidR="00172389">
        <w:trPr>
          <w:trHeight w:hRule="exact" w:val="475"/>
          <w:jc w:val="center"/>
        </w:trPr>
        <w:tc>
          <w:tcPr>
            <w:tcW w:w="706"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ind w:left="220"/>
              <w:jc w:val="left"/>
            </w:pPr>
            <w:r>
              <w:rPr>
                <w:rStyle w:val="2105pt"/>
              </w:rPr>
              <w:t>3.4</w:t>
            </w:r>
          </w:p>
        </w:tc>
        <w:tc>
          <w:tcPr>
            <w:tcW w:w="8659"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Применять знания о функциональных разновидностях языка в речевой практике</w:t>
            </w:r>
          </w:p>
        </w:tc>
      </w:tr>
    </w:tbl>
    <w:p w:rsidR="00172389" w:rsidRDefault="002E0257">
      <w:pPr>
        <w:pStyle w:val="a7"/>
        <w:framePr w:w="9365" w:wrap="notBeside" w:vAnchor="text" w:hAnchor="text" w:xAlign="center" w:y="1"/>
        <w:shd w:val="clear" w:color="auto" w:fill="auto"/>
        <w:spacing w:line="240" w:lineRule="exact"/>
      </w:pPr>
      <w:r>
        <w:t>Таблица 3.3</w:t>
      </w:r>
    </w:p>
    <w:p w:rsidR="00172389" w:rsidRDefault="00172389">
      <w:pPr>
        <w:framePr w:w="9365" w:wrap="notBeside" w:vAnchor="text" w:hAnchor="text" w:xAlign="center" w:y="1"/>
        <w:rPr>
          <w:sz w:val="2"/>
          <w:szCs w:val="2"/>
        </w:rPr>
      </w:pPr>
    </w:p>
    <w:p w:rsidR="00172389" w:rsidRDefault="00172389">
      <w:pPr>
        <w:rPr>
          <w:sz w:val="2"/>
          <w:szCs w:val="2"/>
        </w:rPr>
      </w:pPr>
    </w:p>
    <w:p w:rsidR="00172389" w:rsidRDefault="002E0257">
      <w:pPr>
        <w:pStyle w:val="a7"/>
        <w:framePr w:w="9365" w:wrap="notBeside" w:vAnchor="text" w:hAnchor="text" w:xAlign="center" w:y="1"/>
        <w:shd w:val="clear" w:color="auto" w:fill="auto"/>
        <w:spacing w:line="240" w:lineRule="exact"/>
      </w:pPr>
      <w:r>
        <w:t>Проверяемые элементы содержания (11 класс)</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280"/>
      </w:tblGrid>
      <w:tr w:rsidR="00172389">
        <w:trPr>
          <w:trHeight w:hRule="exact" w:val="475"/>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t>Код</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t>Проверяемый элемент содержания</w:t>
            </w:r>
          </w:p>
        </w:tc>
      </w:tr>
      <w:tr w:rsidR="00172389">
        <w:trPr>
          <w:trHeight w:hRule="exact" w:val="466"/>
          <w:jc w:val="center"/>
        </w:trPr>
        <w:tc>
          <w:tcPr>
            <w:tcW w:w="1085" w:type="dxa"/>
            <w:tcBorders>
              <w:top w:val="single" w:sz="4" w:space="0" w:color="auto"/>
              <w:left w:val="single" w:sz="4" w:space="0" w:color="auto"/>
            </w:tcBorders>
            <w:shd w:val="clear" w:color="auto" w:fill="FFFFFF"/>
            <w:vAlign w:val="bottom"/>
          </w:tcPr>
          <w:p w:rsidR="00172389" w:rsidRDefault="002E0257">
            <w:pPr>
              <w:pStyle w:val="22"/>
              <w:framePr w:w="9365" w:wrap="notBeside" w:vAnchor="text" w:hAnchor="text" w:xAlign="center" w:y="1"/>
              <w:shd w:val="clear" w:color="auto" w:fill="auto"/>
              <w:spacing w:line="210" w:lineRule="exact"/>
              <w:jc w:val="center"/>
            </w:pPr>
            <w:r>
              <w:rPr>
                <w:rStyle w:val="2105pt"/>
              </w:rPr>
              <w:t>1</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Общие сведения о языке</w:t>
            </w:r>
          </w:p>
        </w:tc>
      </w:tr>
      <w:tr w:rsidR="00172389">
        <w:trPr>
          <w:trHeight w:hRule="exact" w:val="470"/>
          <w:jc w:val="center"/>
        </w:trPr>
        <w:tc>
          <w:tcPr>
            <w:tcW w:w="1085" w:type="dxa"/>
            <w:tcBorders>
              <w:top w:val="single" w:sz="4" w:space="0" w:color="auto"/>
              <w:left w:val="single" w:sz="4" w:space="0" w:color="auto"/>
            </w:tcBorders>
            <w:shd w:val="clear" w:color="auto" w:fill="FFFFFF"/>
            <w:vAlign w:val="bottom"/>
          </w:tcPr>
          <w:p w:rsidR="00172389" w:rsidRDefault="002E0257">
            <w:pPr>
              <w:pStyle w:val="22"/>
              <w:framePr w:w="9365" w:wrap="notBeside" w:vAnchor="text" w:hAnchor="text" w:xAlign="center" w:y="1"/>
              <w:shd w:val="clear" w:color="auto" w:fill="auto"/>
              <w:spacing w:line="210" w:lineRule="exact"/>
              <w:jc w:val="center"/>
            </w:pPr>
            <w:r>
              <w:rPr>
                <w:rStyle w:val="2105pt"/>
              </w:rPr>
              <w:t>1.1</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Культура речи в экологическом аспекте. Экология как наука, экология языка</w:t>
            </w:r>
          </w:p>
        </w:tc>
      </w:tr>
      <w:tr w:rsidR="00172389">
        <w:trPr>
          <w:trHeight w:hRule="exact" w:val="970"/>
          <w:jc w:val="center"/>
        </w:trPr>
        <w:tc>
          <w:tcPr>
            <w:tcW w:w="1085"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center"/>
            </w:pPr>
            <w:r>
              <w:rPr>
                <w:rStyle w:val="2105pt"/>
              </w:rPr>
              <w:t>1.2</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w:t>
            </w:r>
          </w:p>
        </w:tc>
      </w:tr>
      <w:tr w:rsidR="00172389">
        <w:trPr>
          <w:trHeight w:hRule="exact" w:val="470"/>
          <w:jc w:val="center"/>
        </w:trPr>
        <w:tc>
          <w:tcPr>
            <w:tcW w:w="1085" w:type="dxa"/>
            <w:tcBorders>
              <w:top w:val="single" w:sz="4" w:space="0" w:color="auto"/>
              <w:left w:val="single" w:sz="4" w:space="0" w:color="auto"/>
            </w:tcBorders>
            <w:shd w:val="clear" w:color="auto" w:fill="FFFFFF"/>
            <w:vAlign w:val="bottom"/>
          </w:tcPr>
          <w:p w:rsidR="00172389" w:rsidRDefault="002E0257">
            <w:pPr>
              <w:pStyle w:val="22"/>
              <w:framePr w:w="9365" w:wrap="notBeside" w:vAnchor="text" w:hAnchor="text" w:xAlign="center" w:y="1"/>
              <w:shd w:val="clear" w:color="auto" w:fill="auto"/>
              <w:spacing w:line="210" w:lineRule="exact"/>
              <w:jc w:val="center"/>
            </w:pPr>
            <w:r>
              <w:rPr>
                <w:rStyle w:val="2105pt"/>
              </w:rPr>
              <w:t>2</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Язык и речь. Культура речи</w:t>
            </w:r>
          </w:p>
        </w:tc>
      </w:tr>
      <w:tr w:rsidR="00172389">
        <w:trPr>
          <w:trHeight w:hRule="exact" w:val="461"/>
          <w:jc w:val="center"/>
        </w:trPr>
        <w:tc>
          <w:tcPr>
            <w:tcW w:w="1085" w:type="dxa"/>
            <w:tcBorders>
              <w:top w:val="single" w:sz="4" w:space="0" w:color="auto"/>
              <w:left w:val="single" w:sz="4" w:space="0" w:color="auto"/>
            </w:tcBorders>
            <w:shd w:val="clear" w:color="auto" w:fill="FFFFFF"/>
            <w:vAlign w:val="bottom"/>
          </w:tcPr>
          <w:p w:rsidR="00172389" w:rsidRDefault="002E0257">
            <w:pPr>
              <w:pStyle w:val="22"/>
              <w:framePr w:w="9365" w:wrap="notBeside" w:vAnchor="text" w:hAnchor="text" w:xAlign="center" w:y="1"/>
              <w:shd w:val="clear" w:color="auto" w:fill="auto"/>
              <w:spacing w:line="210" w:lineRule="exact"/>
              <w:jc w:val="center"/>
            </w:pPr>
            <w:r>
              <w:rPr>
                <w:rStyle w:val="2105pt"/>
              </w:rPr>
              <w:t>2.1</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Синтаксис. Синтаксические нормы</w:t>
            </w:r>
          </w:p>
        </w:tc>
      </w:tr>
      <w:tr w:rsidR="00172389">
        <w:trPr>
          <w:trHeight w:hRule="exact" w:val="470"/>
          <w:jc w:val="center"/>
        </w:trPr>
        <w:tc>
          <w:tcPr>
            <w:tcW w:w="1085" w:type="dxa"/>
            <w:tcBorders>
              <w:top w:val="single" w:sz="4" w:space="0" w:color="auto"/>
              <w:left w:val="single" w:sz="4" w:space="0" w:color="auto"/>
            </w:tcBorders>
            <w:shd w:val="clear" w:color="auto" w:fill="FFFFFF"/>
            <w:vAlign w:val="bottom"/>
          </w:tcPr>
          <w:p w:rsidR="00172389" w:rsidRDefault="002E0257">
            <w:pPr>
              <w:pStyle w:val="22"/>
              <w:framePr w:w="9365" w:wrap="notBeside" w:vAnchor="text" w:hAnchor="text" w:xAlign="center" w:y="1"/>
              <w:shd w:val="clear" w:color="auto" w:fill="auto"/>
              <w:spacing w:line="210" w:lineRule="exact"/>
              <w:jc w:val="center"/>
            </w:pPr>
            <w:r>
              <w:rPr>
                <w:rStyle w:val="2105pt"/>
              </w:rPr>
              <w:t>2.1.1</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Синтаксис как раздел лингвистики</w:t>
            </w:r>
          </w:p>
        </w:tc>
      </w:tr>
      <w:tr w:rsidR="00172389">
        <w:trPr>
          <w:trHeight w:hRule="exact" w:val="466"/>
          <w:jc w:val="center"/>
        </w:trPr>
        <w:tc>
          <w:tcPr>
            <w:tcW w:w="1085" w:type="dxa"/>
            <w:tcBorders>
              <w:top w:val="single" w:sz="4" w:space="0" w:color="auto"/>
              <w:left w:val="single" w:sz="4" w:space="0" w:color="auto"/>
            </w:tcBorders>
            <w:shd w:val="clear" w:color="auto" w:fill="FFFFFF"/>
            <w:vAlign w:val="bottom"/>
          </w:tcPr>
          <w:p w:rsidR="00172389" w:rsidRDefault="002E0257">
            <w:pPr>
              <w:pStyle w:val="22"/>
              <w:framePr w:w="9365" w:wrap="notBeside" w:vAnchor="text" w:hAnchor="text" w:xAlign="center" w:y="1"/>
              <w:shd w:val="clear" w:color="auto" w:fill="auto"/>
              <w:spacing w:line="210" w:lineRule="exact"/>
              <w:jc w:val="center"/>
            </w:pPr>
            <w:r>
              <w:rPr>
                <w:rStyle w:val="2105pt"/>
              </w:rPr>
              <w:t>2.1.2</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Синтаксический анализ словосочетания и предложения</w:t>
            </w:r>
          </w:p>
        </w:tc>
      </w:tr>
      <w:tr w:rsidR="00172389">
        <w:trPr>
          <w:trHeight w:hRule="exact" w:val="1238"/>
          <w:jc w:val="center"/>
        </w:trPr>
        <w:tc>
          <w:tcPr>
            <w:tcW w:w="1085" w:type="dxa"/>
            <w:tcBorders>
              <w:top w:val="single" w:sz="4" w:space="0" w:color="auto"/>
              <w:left w:val="single" w:sz="4" w:space="0" w:color="auto"/>
              <w:bottom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center"/>
            </w:pPr>
            <w:r>
              <w:rPr>
                <w:rStyle w:val="2105pt"/>
              </w:rPr>
              <w:t>2.1.3</w:t>
            </w:r>
          </w:p>
        </w:tc>
        <w:tc>
          <w:tcPr>
            <w:tcW w:w="8280"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bl>
    <w:p w:rsidR="00172389" w:rsidRDefault="00172389">
      <w:pPr>
        <w:framePr w:w="9365"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8275"/>
      </w:tblGrid>
      <w:tr w:rsidR="00172389">
        <w:trPr>
          <w:trHeight w:hRule="exact" w:val="475"/>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center"/>
            </w:pPr>
            <w:r>
              <w:rPr>
                <w:rStyle w:val="2105pt"/>
              </w:rPr>
              <w:lastRenderedPageBreak/>
              <w:t>2.1.4</w:t>
            </w:r>
          </w:p>
        </w:tc>
        <w:tc>
          <w:tcPr>
            <w:tcW w:w="8275"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both"/>
            </w:pPr>
            <w:r>
              <w:rPr>
                <w:rStyle w:val="2105pt"/>
              </w:rPr>
              <w:t>Синтаксические нормы</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center"/>
            </w:pPr>
            <w:r>
              <w:rPr>
                <w:rStyle w:val="2105pt"/>
              </w:rPr>
              <w:t>2.1.5</w:t>
            </w:r>
          </w:p>
        </w:tc>
        <w:tc>
          <w:tcPr>
            <w:tcW w:w="8275"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both"/>
            </w:pPr>
            <w:r>
              <w:rPr>
                <w:rStyle w:val="2105pt"/>
              </w:rPr>
              <w:t>Порядок слов в предложении</w:t>
            </w:r>
          </w:p>
        </w:tc>
      </w:tr>
      <w:tr w:rsidR="00172389">
        <w:trPr>
          <w:trHeight w:hRule="exact" w:val="2237"/>
          <w:jc w:val="center"/>
        </w:trPr>
        <w:tc>
          <w:tcPr>
            <w:tcW w:w="1080" w:type="dxa"/>
            <w:tcBorders>
              <w:top w:val="single" w:sz="4" w:space="0" w:color="auto"/>
              <w:left w:val="single" w:sz="4" w:space="0" w:color="auto"/>
            </w:tcBorders>
            <w:shd w:val="clear" w:color="auto" w:fill="FFFFFF"/>
          </w:tcPr>
          <w:p w:rsidR="00172389" w:rsidRDefault="002E0257">
            <w:pPr>
              <w:pStyle w:val="22"/>
              <w:framePr w:w="9355" w:wrap="notBeside" w:vAnchor="text" w:hAnchor="text" w:xAlign="center" w:y="1"/>
              <w:shd w:val="clear" w:color="auto" w:fill="auto"/>
              <w:spacing w:line="210" w:lineRule="exact"/>
              <w:jc w:val="center"/>
            </w:pPr>
            <w:r>
              <w:rPr>
                <w:rStyle w:val="2105pt"/>
              </w:rPr>
              <w:t>2.1.6</w:t>
            </w:r>
          </w:p>
        </w:tc>
        <w:tc>
          <w:tcPr>
            <w:tcW w:w="8275"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50" w:lineRule="exact"/>
              <w:jc w:val="both"/>
            </w:pPr>
            <w:r>
              <w:rPr>
                <w:rStyle w:val="2105pt"/>
              </w:rPr>
              <w:t>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своем составе числительные, оканчивающиеся на один; имеющим в своем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w:t>
            </w:r>
            <w:r>
              <w:rPr>
                <w:rStyle w:val="2105pt"/>
              </w:rPr>
              <w:softHyphen/>
              <w:t>кровать, озеро Байкал). Согласование сказуемого с подлежащим, выраженным аббревиатурой, заимствованным несклоняемым существительным</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355" w:wrap="notBeside" w:vAnchor="text" w:hAnchor="text" w:xAlign="center" w:y="1"/>
              <w:shd w:val="clear" w:color="auto" w:fill="auto"/>
              <w:spacing w:line="210" w:lineRule="exact"/>
              <w:jc w:val="center"/>
            </w:pPr>
            <w:r>
              <w:rPr>
                <w:rStyle w:val="2105pt"/>
              </w:rPr>
              <w:t>2.1.7</w:t>
            </w:r>
          </w:p>
        </w:tc>
        <w:tc>
          <w:tcPr>
            <w:tcW w:w="8275"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355" w:wrap="notBeside" w:vAnchor="text" w:hAnchor="text" w:xAlign="center" w:y="1"/>
              <w:shd w:val="clear" w:color="auto" w:fill="auto"/>
              <w:spacing w:line="259" w:lineRule="exact"/>
              <w:jc w:val="both"/>
            </w:pPr>
            <w:r>
              <w:rPr>
                <w:rStyle w:val="2105pt"/>
              </w:rPr>
              <w:t>Основные нормы управления: правильный выбор падежной или предложно-падежной формы управляемого слова</w:t>
            </w:r>
          </w:p>
        </w:tc>
      </w:tr>
      <w:tr w:rsidR="00172389">
        <w:trPr>
          <w:trHeight w:hRule="exact" w:val="470"/>
          <w:jc w:val="center"/>
        </w:trPr>
        <w:tc>
          <w:tcPr>
            <w:tcW w:w="1080" w:type="dxa"/>
            <w:tcBorders>
              <w:top w:val="single" w:sz="4" w:space="0" w:color="auto"/>
              <w:left w:val="single" w:sz="4" w:space="0" w:color="auto"/>
            </w:tcBorders>
            <w:shd w:val="clear" w:color="auto" w:fill="FFFFFF"/>
            <w:vAlign w:val="bottom"/>
          </w:tcPr>
          <w:p w:rsidR="00172389" w:rsidRDefault="002E0257">
            <w:pPr>
              <w:pStyle w:val="22"/>
              <w:framePr w:w="9355" w:wrap="notBeside" w:vAnchor="text" w:hAnchor="text" w:xAlign="center" w:y="1"/>
              <w:shd w:val="clear" w:color="auto" w:fill="auto"/>
              <w:spacing w:line="210" w:lineRule="exact"/>
              <w:jc w:val="center"/>
            </w:pPr>
            <w:r>
              <w:rPr>
                <w:rStyle w:val="2105pt"/>
              </w:rPr>
              <w:t>2.1.8</w:t>
            </w:r>
          </w:p>
        </w:tc>
        <w:tc>
          <w:tcPr>
            <w:tcW w:w="8275"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both"/>
            </w:pPr>
            <w:r>
              <w:rPr>
                <w:rStyle w:val="2105pt"/>
              </w:rPr>
              <w:t>Основные нормы употребления однородных членов предложения</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center"/>
            </w:pPr>
            <w:r>
              <w:rPr>
                <w:rStyle w:val="2105pt"/>
              </w:rPr>
              <w:t>2.1.9</w:t>
            </w:r>
          </w:p>
        </w:tc>
        <w:tc>
          <w:tcPr>
            <w:tcW w:w="8275"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both"/>
            </w:pPr>
            <w:r>
              <w:rPr>
                <w:rStyle w:val="2105pt"/>
              </w:rPr>
              <w:t>Основные нормы употребления причастных и деепричастных оборотов</w:t>
            </w:r>
          </w:p>
        </w:tc>
      </w:tr>
      <w:tr w:rsidR="00172389">
        <w:trPr>
          <w:trHeight w:hRule="exact" w:val="470"/>
          <w:jc w:val="center"/>
        </w:trPr>
        <w:tc>
          <w:tcPr>
            <w:tcW w:w="1080" w:type="dxa"/>
            <w:tcBorders>
              <w:top w:val="single" w:sz="4" w:space="0" w:color="auto"/>
              <w:left w:val="single" w:sz="4" w:space="0" w:color="auto"/>
            </w:tcBorders>
            <w:shd w:val="clear" w:color="auto" w:fill="FFFFFF"/>
            <w:vAlign w:val="bottom"/>
          </w:tcPr>
          <w:p w:rsidR="00172389" w:rsidRDefault="002E0257">
            <w:pPr>
              <w:pStyle w:val="22"/>
              <w:framePr w:w="9355" w:wrap="notBeside" w:vAnchor="text" w:hAnchor="text" w:xAlign="center" w:y="1"/>
              <w:shd w:val="clear" w:color="auto" w:fill="auto"/>
              <w:spacing w:line="210" w:lineRule="exact"/>
              <w:ind w:left="320"/>
              <w:jc w:val="left"/>
            </w:pPr>
            <w:r>
              <w:rPr>
                <w:rStyle w:val="2105pt"/>
              </w:rPr>
              <w:t>2.1.10</w:t>
            </w:r>
          </w:p>
        </w:tc>
        <w:tc>
          <w:tcPr>
            <w:tcW w:w="8275"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both"/>
            </w:pPr>
            <w:r>
              <w:rPr>
                <w:rStyle w:val="2105pt"/>
              </w:rPr>
              <w:t>Основные нормы построения сложных предложений</w:t>
            </w:r>
          </w:p>
        </w:tc>
      </w:tr>
      <w:tr w:rsidR="00172389">
        <w:trPr>
          <w:trHeight w:hRule="exact" w:val="466"/>
          <w:jc w:val="center"/>
        </w:trPr>
        <w:tc>
          <w:tcPr>
            <w:tcW w:w="1080" w:type="dxa"/>
            <w:tcBorders>
              <w:top w:val="single" w:sz="4" w:space="0" w:color="auto"/>
              <w:left w:val="single" w:sz="4" w:space="0" w:color="auto"/>
            </w:tcBorders>
            <w:shd w:val="clear" w:color="auto" w:fill="FFFFFF"/>
            <w:vAlign w:val="bottom"/>
          </w:tcPr>
          <w:p w:rsidR="00172389" w:rsidRDefault="002E0257">
            <w:pPr>
              <w:pStyle w:val="22"/>
              <w:framePr w:w="9355" w:wrap="notBeside" w:vAnchor="text" w:hAnchor="text" w:xAlign="center" w:y="1"/>
              <w:shd w:val="clear" w:color="auto" w:fill="auto"/>
              <w:spacing w:line="210" w:lineRule="exact"/>
              <w:jc w:val="center"/>
            </w:pPr>
            <w:r>
              <w:rPr>
                <w:rStyle w:val="2105pt"/>
              </w:rPr>
              <w:t>2.2</w:t>
            </w:r>
          </w:p>
        </w:tc>
        <w:tc>
          <w:tcPr>
            <w:tcW w:w="8275"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both"/>
            </w:pPr>
            <w:r>
              <w:rPr>
                <w:rStyle w:val="2105pt"/>
              </w:rPr>
              <w:t>Пунктуация. Основные правила пунктуации</w:t>
            </w:r>
          </w:p>
        </w:tc>
      </w:tr>
      <w:tr w:rsidR="00172389">
        <w:trPr>
          <w:trHeight w:hRule="exact" w:val="466"/>
          <w:jc w:val="center"/>
        </w:trPr>
        <w:tc>
          <w:tcPr>
            <w:tcW w:w="1080" w:type="dxa"/>
            <w:tcBorders>
              <w:top w:val="single" w:sz="4" w:space="0" w:color="auto"/>
              <w:left w:val="single" w:sz="4" w:space="0" w:color="auto"/>
            </w:tcBorders>
            <w:shd w:val="clear" w:color="auto" w:fill="FFFFFF"/>
            <w:vAlign w:val="bottom"/>
          </w:tcPr>
          <w:p w:rsidR="00172389" w:rsidRDefault="002E0257">
            <w:pPr>
              <w:pStyle w:val="22"/>
              <w:framePr w:w="9355" w:wrap="notBeside" w:vAnchor="text" w:hAnchor="text" w:xAlign="center" w:y="1"/>
              <w:shd w:val="clear" w:color="auto" w:fill="auto"/>
              <w:spacing w:line="210" w:lineRule="exact"/>
              <w:jc w:val="center"/>
            </w:pPr>
            <w:r>
              <w:rPr>
                <w:rStyle w:val="2105pt"/>
              </w:rPr>
              <w:t>2.2.1</w:t>
            </w:r>
          </w:p>
        </w:tc>
        <w:tc>
          <w:tcPr>
            <w:tcW w:w="8275"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both"/>
            </w:pPr>
            <w:r>
              <w:rPr>
                <w:rStyle w:val="2105pt"/>
              </w:rPr>
              <w:t>Пунктуация как раздел лингвистики</w:t>
            </w:r>
          </w:p>
        </w:tc>
      </w:tr>
      <w:tr w:rsidR="00172389">
        <w:trPr>
          <w:trHeight w:hRule="exact" w:val="470"/>
          <w:jc w:val="center"/>
        </w:trPr>
        <w:tc>
          <w:tcPr>
            <w:tcW w:w="1080" w:type="dxa"/>
            <w:tcBorders>
              <w:top w:val="single" w:sz="4" w:space="0" w:color="auto"/>
              <w:left w:val="single" w:sz="4" w:space="0" w:color="auto"/>
            </w:tcBorders>
            <w:shd w:val="clear" w:color="auto" w:fill="FFFFFF"/>
            <w:vAlign w:val="bottom"/>
          </w:tcPr>
          <w:p w:rsidR="00172389" w:rsidRDefault="002E0257">
            <w:pPr>
              <w:pStyle w:val="22"/>
              <w:framePr w:w="9355" w:wrap="notBeside" w:vAnchor="text" w:hAnchor="text" w:xAlign="center" w:y="1"/>
              <w:shd w:val="clear" w:color="auto" w:fill="auto"/>
              <w:spacing w:line="210" w:lineRule="exact"/>
              <w:jc w:val="center"/>
            </w:pPr>
            <w:r>
              <w:rPr>
                <w:rStyle w:val="2105pt"/>
              </w:rPr>
              <w:t>2.2.2</w:t>
            </w:r>
          </w:p>
        </w:tc>
        <w:tc>
          <w:tcPr>
            <w:tcW w:w="8275"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both"/>
            </w:pPr>
            <w:r>
              <w:rPr>
                <w:rStyle w:val="2105pt"/>
              </w:rPr>
              <w:t>Пунктуационный анализ предложения</w:t>
            </w:r>
          </w:p>
        </w:tc>
      </w:tr>
      <w:tr w:rsidR="00172389">
        <w:trPr>
          <w:trHeight w:hRule="exact" w:val="1224"/>
          <w:jc w:val="center"/>
        </w:trPr>
        <w:tc>
          <w:tcPr>
            <w:tcW w:w="1080" w:type="dxa"/>
            <w:tcBorders>
              <w:top w:val="single" w:sz="4" w:space="0" w:color="auto"/>
              <w:left w:val="single" w:sz="4" w:space="0" w:color="auto"/>
            </w:tcBorders>
            <w:shd w:val="clear" w:color="auto" w:fill="FFFFFF"/>
          </w:tcPr>
          <w:p w:rsidR="00172389" w:rsidRDefault="002E0257">
            <w:pPr>
              <w:pStyle w:val="22"/>
              <w:framePr w:w="9355" w:wrap="notBeside" w:vAnchor="text" w:hAnchor="text" w:xAlign="center" w:y="1"/>
              <w:shd w:val="clear" w:color="auto" w:fill="auto"/>
              <w:spacing w:line="210" w:lineRule="exact"/>
              <w:jc w:val="center"/>
            </w:pPr>
            <w:r>
              <w:rPr>
                <w:rStyle w:val="2105pt"/>
              </w:rPr>
              <w:t>2.2.3</w:t>
            </w:r>
          </w:p>
        </w:tc>
        <w:tc>
          <w:tcPr>
            <w:tcW w:w="8275"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54" w:lineRule="exact"/>
              <w:jc w:val="both"/>
            </w:pPr>
            <w:r>
              <w:rPr>
                <w:rStyle w:val="2105pt"/>
              </w:rPr>
              <w:t>Разделы русской пунктуации и система правил, включенных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center"/>
            </w:pPr>
            <w:r>
              <w:rPr>
                <w:rStyle w:val="2105pt"/>
              </w:rPr>
              <w:t>2.2.4</w:t>
            </w:r>
          </w:p>
        </w:tc>
        <w:tc>
          <w:tcPr>
            <w:tcW w:w="8275"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both"/>
            </w:pPr>
            <w:r>
              <w:rPr>
                <w:rStyle w:val="2105pt"/>
              </w:rPr>
              <w:t>Сочетание знаков препинания</w:t>
            </w:r>
          </w:p>
        </w:tc>
      </w:tr>
      <w:tr w:rsidR="0017238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center"/>
            </w:pPr>
            <w:r>
              <w:rPr>
                <w:rStyle w:val="2105pt"/>
              </w:rPr>
              <w:t>2.2.5</w:t>
            </w:r>
          </w:p>
        </w:tc>
        <w:tc>
          <w:tcPr>
            <w:tcW w:w="8275"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both"/>
            </w:pPr>
            <w:r>
              <w:rPr>
                <w:rStyle w:val="2105pt"/>
              </w:rPr>
              <w:t>Знаки препинания и их функции</w:t>
            </w:r>
          </w:p>
        </w:tc>
      </w:tr>
      <w:tr w:rsidR="00172389">
        <w:trPr>
          <w:trHeight w:hRule="exact" w:val="466"/>
          <w:jc w:val="center"/>
        </w:trPr>
        <w:tc>
          <w:tcPr>
            <w:tcW w:w="1080" w:type="dxa"/>
            <w:tcBorders>
              <w:top w:val="single" w:sz="4" w:space="0" w:color="auto"/>
              <w:left w:val="single" w:sz="4" w:space="0" w:color="auto"/>
            </w:tcBorders>
            <w:shd w:val="clear" w:color="auto" w:fill="FFFFFF"/>
            <w:vAlign w:val="bottom"/>
          </w:tcPr>
          <w:p w:rsidR="00172389" w:rsidRDefault="002E0257">
            <w:pPr>
              <w:pStyle w:val="22"/>
              <w:framePr w:w="9355" w:wrap="notBeside" w:vAnchor="text" w:hAnchor="text" w:xAlign="center" w:y="1"/>
              <w:shd w:val="clear" w:color="auto" w:fill="auto"/>
              <w:spacing w:line="210" w:lineRule="exact"/>
              <w:jc w:val="center"/>
            </w:pPr>
            <w:r>
              <w:rPr>
                <w:rStyle w:val="2105pt"/>
              </w:rPr>
              <w:t>2.2.6</w:t>
            </w:r>
          </w:p>
        </w:tc>
        <w:tc>
          <w:tcPr>
            <w:tcW w:w="8275"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both"/>
            </w:pPr>
            <w:r>
              <w:rPr>
                <w:rStyle w:val="2105pt"/>
              </w:rPr>
              <w:t>Знаки препинания между подлежащим и сказуемым</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center"/>
            </w:pPr>
            <w:r>
              <w:rPr>
                <w:rStyle w:val="2105pt"/>
              </w:rPr>
              <w:t>2.2.7</w:t>
            </w:r>
          </w:p>
        </w:tc>
        <w:tc>
          <w:tcPr>
            <w:tcW w:w="8275"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both"/>
            </w:pPr>
            <w:r>
              <w:rPr>
                <w:rStyle w:val="2105pt"/>
              </w:rPr>
              <w:t>Знаки препинания в предложениях с однородными членами</w:t>
            </w:r>
          </w:p>
        </w:tc>
      </w:tr>
      <w:tr w:rsidR="0017238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center"/>
            </w:pPr>
            <w:r>
              <w:rPr>
                <w:rStyle w:val="2105pt"/>
              </w:rPr>
              <w:t>2.2.8</w:t>
            </w:r>
          </w:p>
        </w:tc>
        <w:tc>
          <w:tcPr>
            <w:tcW w:w="8275"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both"/>
            </w:pPr>
            <w:r>
              <w:rPr>
                <w:rStyle w:val="2105pt"/>
              </w:rPr>
              <w:t>Знаки препинания при обособлении</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355" w:wrap="notBeside" w:vAnchor="text" w:hAnchor="text" w:xAlign="center" w:y="1"/>
              <w:shd w:val="clear" w:color="auto" w:fill="auto"/>
              <w:spacing w:line="210" w:lineRule="exact"/>
              <w:jc w:val="center"/>
            </w:pPr>
            <w:r>
              <w:rPr>
                <w:rStyle w:val="2105pt"/>
              </w:rPr>
              <w:t>2.2.9</w:t>
            </w:r>
          </w:p>
        </w:tc>
        <w:tc>
          <w:tcPr>
            <w:tcW w:w="8275"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50" w:lineRule="exact"/>
              <w:jc w:val="both"/>
            </w:pPr>
            <w:r>
              <w:rPr>
                <w:rStyle w:val="2105pt"/>
              </w:rPr>
              <w:t>Знаки препинания в предложениях с вводными конструкциями, обращениями, междометиями</w:t>
            </w:r>
          </w:p>
        </w:tc>
      </w:tr>
      <w:tr w:rsidR="00172389">
        <w:trPr>
          <w:trHeight w:hRule="exact" w:val="466"/>
          <w:jc w:val="center"/>
        </w:trPr>
        <w:tc>
          <w:tcPr>
            <w:tcW w:w="1080" w:type="dxa"/>
            <w:tcBorders>
              <w:top w:val="single" w:sz="4" w:space="0" w:color="auto"/>
              <w:left w:val="single" w:sz="4" w:space="0" w:color="auto"/>
            </w:tcBorders>
            <w:shd w:val="clear" w:color="auto" w:fill="FFFFFF"/>
            <w:vAlign w:val="bottom"/>
          </w:tcPr>
          <w:p w:rsidR="00172389" w:rsidRDefault="002E0257">
            <w:pPr>
              <w:pStyle w:val="22"/>
              <w:framePr w:w="9355" w:wrap="notBeside" w:vAnchor="text" w:hAnchor="text" w:xAlign="center" w:y="1"/>
              <w:shd w:val="clear" w:color="auto" w:fill="auto"/>
              <w:spacing w:line="210" w:lineRule="exact"/>
              <w:ind w:left="320"/>
              <w:jc w:val="left"/>
            </w:pPr>
            <w:r>
              <w:rPr>
                <w:rStyle w:val="2105pt"/>
              </w:rPr>
              <w:t>2.2.10</w:t>
            </w:r>
          </w:p>
        </w:tc>
        <w:tc>
          <w:tcPr>
            <w:tcW w:w="8275"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both"/>
            </w:pPr>
            <w:r>
              <w:rPr>
                <w:rStyle w:val="2105pt"/>
              </w:rPr>
              <w:t>Знаки препинания в сложном предложении</w:t>
            </w:r>
          </w:p>
        </w:tc>
      </w:tr>
      <w:tr w:rsidR="00172389">
        <w:trPr>
          <w:trHeight w:hRule="exact" w:val="470"/>
          <w:jc w:val="center"/>
        </w:trPr>
        <w:tc>
          <w:tcPr>
            <w:tcW w:w="1080" w:type="dxa"/>
            <w:tcBorders>
              <w:top w:val="single" w:sz="4" w:space="0" w:color="auto"/>
              <w:left w:val="single" w:sz="4" w:space="0" w:color="auto"/>
            </w:tcBorders>
            <w:shd w:val="clear" w:color="auto" w:fill="FFFFFF"/>
            <w:vAlign w:val="bottom"/>
          </w:tcPr>
          <w:p w:rsidR="00172389" w:rsidRDefault="002E0257">
            <w:pPr>
              <w:pStyle w:val="22"/>
              <w:framePr w:w="9355" w:wrap="notBeside" w:vAnchor="text" w:hAnchor="text" w:xAlign="center" w:y="1"/>
              <w:shd w:val="clear" w:color="auto" w:fill="auto"/>
              <w:spacing w:line="210" w:lineRule="exact"/>
              <w:ind w:left="320"/>
              <w:jc w:val="left"/>
            </w:pPr>
            <w:r>
              <w:rPr>
                <w:rStyle w:val="2105pt"/>
              </w:rPr>
              <w:t>2.2.11</w:t>
            </w:r>
          </w:p>
        </w:tc>
        <w:tc>
          <w:tcPr>
            <w:tcW w:w="8275"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both"/>
            </w:pPr>
            <w:r>
              <w:rPr>
                <w:rStyle w:val="2105pt"/>
              </w:rPr>
              <w:t>Знаки препинания в сложном предложении с разными видами связи</w:t>
            </w:r>
          </w:p>
        </w:tc>
      </w:tr>
      <w:tr w:rsidR="00172389">
        <w:trPr>
          <w:trHeight w:hRule="exact" w:val="461"/>
          <w:jc w:val="center"/>
        </w:trPr>
        <w:tc>
          <w:tcPr>
            <w:tcW w:w="1080" w:type="dxa"/>
            <w:tcBorders>
              <w:top w:val="single" w:sz="4" w:space="0" w:color="auto"/>
              <w:left w:val="single" w:sz="4" w:space="0" w:color="auto"/>
            </w:tcBorders>
            <w:shd w:val="clear" w:color="auto" w:fill="FFFFFF"/>
            <w:vAlign w:val="bottom"/>
          </w:tcPr>
          <w:p w:rsidR="00172389" w:rsidRDefault="002E0257">
            <w:pPr>
              <w:pStyle w:val="22"/>
              <w:framePr w:w="9355" w:wrap="notBeside" w:vAnchor="text" w:hAnchor="text" w:xAlign="center" w:y="1"/>
              <w:shd w:val="clear" w:color="auto" w:fill="auto"/>
              <w:spacing w:line="210" w:lineRule="exact"/>
              <w:ind w:left="320"/>
              <w:jc w:val="left"/>
            </w:pPr>
            <w:r>
              <w:rPr>
                <w:rStyle w:val="2105pt"/>
              </w:rPr>
              <w:t>2.2.12</w:t>
            </w:r>
          </w:p>
        </w:tc>
        <w:tc>
          <w:tcPr>
            <w:tcW w:w="8275"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both"/>
            </w:pPr>
            <w:r>
              <w:rPr>
                <w:rStyle w:val="2105pt"/>
              </w:rPr>
              <w:t>Знаки препинания при передаче чужой речи</w:t>
            </w:r>
          </w:p>
        </w:tc>
      </w:tr>
      <w:tr w:rsidR="0017238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center"/>
            </w:pPr>
            <w:r>
              <w:rPr>
                <w:rStyle w:val="2105pt"/>
              </w:rPr>
              <w:t>3</w:t>
            </w:r>
          </w:p>
        </w:tc>
        <w:tc>
          <w:tcPr>
            <w:tcW w:w="8275"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both"/>
            </w:pPr>
            <w:r>
              <w:rPr>
                <w:rStyle w:val="2105pt"/>
              </w:rPr>
              <w:t>Функциональная стилистика. Культура речи</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center"/>
            </w:pPr>
            <w:r>
              <w:rPr>
                <w:rStyle w:val="2105pt"/>
              </w:rPr>
              <w:t>3.1</w:t>
            </w:r>
          </w:p>
        </w:tc>
        <w:tc>
          <w:tcPr>
            <w:tcW w:w="8275"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both"/>
            </w:pPr>
            <w:r>
              <w:rPr>
                <w:rStyle w:val="2105pt"/>
              </w:rPr>
              <w:t>Функциональная стилистика как раздел лингвистики</w:t>
            </w:r>
          </w:p>
        </w:tc>
      </w:tr>
      <w:tr w:rsidR="0017238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center"/>
            </w:pPr>
            <w:r>
              <w:rPr>
                <w:rStyle w:val="2105pt"/>
              </w:rPr>
              <w:t>3.2</w:t>
            </w:r>
          </w:p>
        </w:tc>
        <w:tc>
          <w:tcPr>
            <w:tcW w:w="8275"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both"/>
            </w:pPr>
            <w:r>
              <w:rPr>
                <w:rStyle w:val="2105pt"/>
              </w:rPr>
              <w:t>Стилистическая норма</w:t>
            </w:r>
          </w:p>
        </w:tc>
      </w:tr>
      <w:tr w:rsidR="00172389">
        <w:trPr>
          <w:trHeight w:hRule="exact" w:val="725"/>
          <w:jc w:val="center"/>
        </w:trPr>
        <w:tc>
          <w:tcPr>
            <w:tcW w:w="1080" w:type="dxa"/>
            <w:tcBorders>
              <w:top w:val="single" w:sz="4" w:space="0" w:color="auto"/>
              <w:left w:val="single" w:sz="4" w:space="0" w:color="auto"/>
              <w:bottom w:val="single" w:sz="4" w:space="0" w:color="auto"/>
            </w:tcBorders>
            <w:shd w:val="clear" w:color="auto" w:fill="FFFFFF"/>
          </w:tcPr>
          <w:p w:rsidR="00172389" w:rsidRDefault="002E0257">
            <w:pPr>
              <w:pStyle w:val="22"/>
              <w:framePr w:w="9355" w:wrap="notBeside" w:vAnchor="text" w:hAnchor="text" w:xAlign="center" w:y="1"/>
              <w:shd w:val="clear" w:color="auto" w:fill="auto"/>
              <w:spacing w:line="210" w:lineRule="exact"/>
              <w:jc w:val="center"/>
            </w:pPr>
            <w:r>
              <w:rPr>
                <w:rStyle w:val="2105pt"/>
              </w:rPr>
              <w:t>3.3</w:t>
            </w:r>
          </w:p>
        </w:tc>
        <w:tc>
          <w:tcPr>
            <w:tcW w:w="8275"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54" w:lineRule="exact"/>
              <w:jc w:val="both"/>
            </w:pPr>
            <w:r>
              <w:rPr>
                <w:rStyle w:val="2105pt"/>
              </w:rPr>
              <w:t>Разговорная речь, сферы ее использования, назначение. Основные признаки разговорной речи: неофициальность, экспрессивность, неподготовленность,</w:t>
            </w:r>
          </w:p>
        </w:tc>
      </w:tr>
    </w:tbl>
    <w:p w:rsidR="00172389" w:rsidRDefault="00172389">
      <w:pPr>
        <w:framePr w:w="9355"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280"/>
      </w:tblGrid>
      <w:tr w:rsidR="00172389">
        <w:trPr>
          <w:trHeight w:hRule="exact" w:val="1234"/>
          <w:jc w:val="center"/>
        </w:trPr>
        <w:tc>
          <w:tcPr>
            <w:tcW w:w="1085" w:type="dxa"/>
            <w:tcBorders>
              <w:top w:val="single" w:sz="4" w:space="0" w:color="auto"/>
              <w:left w:val="single" w:sz="4" w:space="0" w:color="auto"/>
            </w:tcBorders>
            <w:shd w:val="clear" w:color="auto" w:fill="FFFFFF"/>
          </w:tcPr>
          <w:p w:rsidR="00172389" w:rsidRDefault="00172389">
            <w:pPr>
              <w:framePr w:w="9365" w:wrap="notBeside" w:vAnchor="text" w:hAnchor="text" w:xAlign="center" w:y="1"/>
              <w:rPr>
                <w:sz w:val="10"/>
                <w:szCs w:val="10"/>
              </w:rPr>
            </w:pP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преимущественно диалогическая форма.</w:t>
            </w:r>
          </w:p>
          <w:p w:rsidR="00172389" w:rsidRDefault="002E0257">
            <w:pPr>
              <w:pStyle w:val="22"/>
              <w:framePr w:w="9365" w:wrap="notBeside" w:vAnchor="text" w:hAnchor="text" w:xAlign="center" w:y="1"/>
              <w:shd w:val="clear" w:color="auto" w:fill="auto"/>
              <w:spacing w:line="250" w:lineRule="exact"/>
              <w:jc w:val="both"/>
            </w:pPr>
            <w:r>
              <w:rPr>
                <w:rStyle w:val="2105pt"/>
              </w:rPr>
              <w:t>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172389">
        <w:trPr>
          <w:trHeight w:hRule="exact" w:val="1733"/>
          <w:jc w:val="center"/>
        </w:trPr>
        <w:tc>
          <w:tcPr>
            <w:tcW w:w="1085"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center"/>
            </w:pPr>
            <w:r>
              <w:rPr>
                <w:rStyle w:val="2105pt"/>
              </w:rPr>
              <w:t>3.4</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rsidR="00172389">
        <w:trPr>
          <w:trHeight w:hRule="exact" w:val="1733"/>
          <w:jc w:val="center"/>
        </w:trPr>
        <w:tc>
          <w:tcPr>
            <w:tcW w:w="1085"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center"/>
            </w:pPr>
            <w:r>
              <w:rPr>
                <w:rStyle w:val="2105pt"/>
              </w:rPr>
              <w:t>3.5</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172389">
        <w:trPr>
          <w:trHeight w:hRule="exact" w:val="1224"/>
          <w:jc w:val="center"/>
        </w:trPr>
        <w:tc>
          <w:tcPr>
            <w:tcW w:w="1085"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center"/>
            </w:pPr>
            <w:r>
              <w:rPr>
                <w:rStyle w:val="2105pt"/>
              </w:rPr>
              <w:t>3.6</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172389">
        <w:trPr>
          <w:trHeight w:hRule="exact" w:val="1238"/>
          <w:jc w:val="center"/>
        </w:trPr>
        <w:tc>
          <w:tcPr>
            <w:tcW w:w="1085" w:type="dxa"/>
            <w:tcBorders>
              <w:top w:val="single" w:sz="4" w:space="0" w:color="auto"/>
              <w:left w:val="single" w:sz="4" w:space="0" w:color="auto"/>
              <w:bottom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center"/>
            </w:pPr>
            <w:r>
              <w:rPr>
                <w:rStyle w:val="2105pt"/>
              </w:rPr>
              <w:t>3.7</w:t>
            </w:r>
          </w:p>
        </w:tc>
        <w:tc>
          <w:tcPr>
            <w:tcW w:w="8280"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bl>
    <w:p w:rsidR="00172389" w:rsidRDefault="00172389">
      <w:pPr>
        <w:framePr w:w="9365" w:wrap="notBeside" w:vAnchor="text" w:hAnchor="text" w:xAlign="center" w:y="1"/>
        <w:rPr>
          <w:sz w:val="2"/>
          <w:szCs w:val="2"/>
        </w:rPr>
      </w:pPr>
    </w:p>
    <w:p w:rsidR="00172389" w:rsidRDefault="00172389">
      <w:pPr>
        <w:rPr>
          <w:sz w:val="2"/>
          <w:szCs w:val="2"/>
        </w:rPr>
      </w:pPr>
    </w:p>
    <w:p w:rsidR="00172389" w:rsidRDefault="002E0257">
      <w:pPr>
        <w:pStyle w:val="22"/>
        <w:shd w:val="clear" w:color="auto" w:fill="auto"/>
        <w:spacing w:before="245" w:line="278" w:lineRule="exact"/>
        <w:jc w:val="center"/>
      </w:pPr>
      <w:r>
        <w:t>Проверяемые на ЕГЭ по русскому языку требования</w:t>
      </w:r>
      <w:r>
        <w:br/>
        <w:t>к результатам освоения основной образовательной программы</w:t>
      </w:r>
      <w:r>
        <w:br/>
        <w:t>среднего общего образования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989"/>
        <w:gridCol w:w="8376"/>
      </w:tblGrid>
      <w:tr w:rsidR="00172389">
        <w:trPr>
          <w:trHeight w:hRule="exact" w:val="725"/>
          <w:jc w:val="center"/>
        </w:trPr>
        <w:tc>
          <w:tcPr>
            <w:tcW w:w="989"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center"/>
            </w:pPr>
            <w:r>
              <w:rPr>
                <w:rStyle w:val="2105pt"/>
              </w:rPr>
              <w:t>Код</w:t>
            </w:r>
          </w:p>
        </w:tc>
        <w:tc>
          <w:tcPr>
            <w:tcW w:w="837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9" w:lineRule="exact"/>
              <w:jc w:val="center"/>
            </w:pPr>
            <w:r>
              <w:rPr>
                <w:rStyle w:val="2105pt"/>
              </w:rPr>
              <w:t>Проверяемые требования к предметным результатам освоения основной образовательной программы среднего общего образования</w:t>
            </w:r>
          </w:p>
        </w:tc>
      </w:tr>
      <w:tr w:rsidR="00172389">
        <w:trPr>
          <w:trHeight w:hRule="exact" w:val="470"/>
          <w:jc w:val="center"/>
        </w:trPr>
        <w:tc>
          <w:tcPr>
            <w:tcW w:w="989"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t>1</w:t>
            </w:r>
          </w:p>
        </w:tc>
        <w:tc>
          <w:tcPr>
            <w:tcW w:w="837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Текст. Информационно-смысловая переработка текста</w:t>
            </w:r>
          </w:p>
        </w:tc>
      </w:tr>
      <w:tr w:rsidR="00172389">
        <w:trPr>
          <w:trHeight w:hRule="exact" w:val="720"/>
          <w:jc w:val="center"/>
        </w:trPr>
        <w:tc>
          <w:tcPr>
            <w:tcW w:w="989"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t>1.1</w:t>
            </w:r>
          </w:p>
        </w:tc>
        <w:tc>
          <w:tcPr>
            <w:tcW w:w="837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9" w:lineRule="exact"/>
              <w:jc w:val="both"/>
            </w:pPr>
            <w:r>
              <w:rPr>
                <w:rStyle w:val="2105pt"/>
              </w:rPr>
              <w:t>Сформированность знаний о признаках текста, его структуре, видах информации в тексте</w:t>
            </w:r>
          </w:p>
        </w:tc>
      </w:tr>
      <w:tr w:rsidR="00172389">
        <w:trPr>
          <w:trHeight w:hRule="exact" w:val="970"/>
          <w:jc w:val="center"/>
        </w:trPr>
        <w:tc>
          <w:tcPr>
            <w:tcW w:w="989"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center"/>
            </w:pPr>
            <w:r>
              <w:rPr>
                <w:rStyle w:val="2105pt"/>
              </w:rPr>
              <w:t>1.2</w:t>
            </w:r>
          </w:p>
        </w:tc>
        <w:tc>
          <w:tcPr>
            <w:tcW w:w="837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4" w:lineRule="exact"/>
              <w:jc w:val="both"/>
            </w:pPr>
            <w:r>
              <w:rPr>
                <w:rStyle w:val="2105pt"/>
              </w:rPr>
              <w:t>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tc>
      </w:tr>
      <w:tr w:rsidR="00172389">
        <w:trPr>
          <w:trHeight w:hRule="exact" w:val="720"/>
          <w:jc w:val="center"/>
        </w:trPr>
        <w:tc>
          <w:tcPr>
            <w:tcW w:w="989"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center"/>
            </w:pPr>
            <w:r>
              <w:rPr>
                <w:rStyle w:val="2105pt"/>
              </w:rPr>
              <w:t>1.3</w:t>
            </w:r>
          </w:p>
        </w:tc>
        <w:tc>
          <w:tcPr>
            <w:tcW w:w="837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4" w:lineRule="exact"/>
              <w:jc w:val="both"/>
            </w:pPr>
            <w:r>
              <w:rPr>
                <w:rStyle w:val="2105pt"/>
              </w:rPr>
              <w:t>Совершенствование умений выявлять логико-смысловые отношения между предложениями в тексте</w:t>
            </w:r>
          </w:p>
        </w:tc>
      </w:tr>
      <w:tr w:rsidR="00172389">
        <w:trPr>
          <w:trHeight w:hRule="exact" w:val="979"/>
          <w:jc w:val="center"/>
        </w:trPr>
        <w:tc>
          <w:tcPr>
            <w:tcW w:w="989"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center"/>
            </w:pPr>
            <w:r>
              <w:rPr>
                <w:rStyle w:val="2105pt"/>
              </w:rPr>
              <w:t>1.4</w:t>
            </w:r>
          </w:p>
        </w:tc>
        <w:tc>
          <w:tcPr>
            <w:tcW w:w="837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4" w:lineRule="exact"/>
              <w:jc w:val="both"/>
            </w:pPr>
            <w:r>
              <w:rPr>
                <w:rStyle w:val="2105pt"/>
              </w:rPr>
              <w:t>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tc>
      </w:tr>
      <w:tr w:rsidR="00172389">
        <w:trPr>
          <w:trHeight w:hRule="exact" w:val="970"/>
          <w:jc w:val="center"/>
        </w:trPr>
        <w:tc>
          <w:tcPr>
            <w:tcW w:w="989"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center"/>
            </w:pPr>
            <w:r>
              <w:rPr>
                <w:rStyle w:val="2105pt"/>
              </w:rPr>
              <w:t>1.5</w:t>
            </w:r>
          </w:p>
        </w:tc>
        <w:tc>
          <w:tcPr>
            <w:tcW w:w="837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
        </w:tc>
      </w:tr>
      <w:tr w:rsidR="00172389">
        <w:trPr>
          <w:trHeight w:hRule="exact" w:val="480"/>
          <w:jc w:val="center"/>
        </w:trPr>
        <w:tc>
          <w:tcPr>
            <w:tcW w:w="989" w:type="dxa"/>
            <w:tcBorders>
              <w:top w:val="single" w:sz="4" w:space="0" w:color="auto"/>
              <w:left w:val="single" w:sz="4" w:space="0" w:color="auto"/>
              <w:bottom w:val="single" w:sz="4" w:space="0" w:color="auto"/>
            </w:tcBorders>
            <w:shd w:val="clear" w:color="auto" w:fill="FFFFFF"/>
            <w:vAlign w:val="bottom"/>
          </w:tcPr>
          <w:p w:rsidR="00172389" w:rsidRDefault="002E0257">
            <w:pPr>
              <w:pStyle w:val="22"/>
              <w:framePr w:w="9365" w:wrap="notBeside" w:vAnchor="text" w:hAnchor="text" w:xAlign="center" w:y="1"/>
              <w:shd w:val="clear" w:color="auto" w:fill="auto"/>
              <w:spacing w:line="210" w:lineRule="exact"/>
              <w:jc w:val="center"/>
            </w:pPr>
            <w:r>
              <w:rPr>
                <w:rStyle w:val="2105pt"/>
              </w:rPr>
              <w:t>1.6</w:t>
            </w:r>
          </w:p>
        </w:tc>
        <w:tc>
          <w:tcPr>
            <w:tcW w:w="8376"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Совершенствование умений использовать разные виды чтения, приемы</w:t>
            </w:r>
          </w:p>
        </w:tc>
      </w:tr>
    </w:tbl>
    <w:p w:rsidR="00172389" w:rsidRDefault="00172389">
      <w:pPr>
        <w:framePr w:w="9365"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989"/>
        <w:gridCol w:w="8376"/>
      </w:tblGrid>
      <w:tr w:rsidR="00172389">
        <w:trPr>
          <w:trHeight w:hRule="exact" w:val="725"/>
          <w:jc w:val="center"/>
        </w:trPr>
        <w:tc>
          <w:tcPr>
            <w:tcW w:w="989" w:type="dxa"/>
            <w:tcBorders>
              <w:top w:val="single" w:sz="4" w:space="0" w:color="auto"/>
              <w:left w:val="single" w:sz="4" w:space="0" w:color="auto"/>
            </w:tcBorders>
            <w:shd w:val="clear" w:color="auto" w:fill="FFFFFF"/>
          </w:tcPr>
          <w:p w:rsidR="00172389" w:rsidRDefault="00172389">
            <w:pPr>
              <w:framePr w:w="9365" w:wrap="notBeside" w:vAnchor="text" w:hAnchor="text" w:xAlign="center" w:y="1"/>
              <w:rPr>
                <w:sz w:val="10"/>
                <w:szCs w:val="10"/>
              </w:rPr>
            </w:pPr>
          </w:p>
        </w:tc>
        <w:tc>
          <w:tcPr>
            <w:tcW w:w="837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информационно-смысловой переработки прочитанных текстов, включая гипертекст, графику, инфографику и другое (объем текста для чтения - 450 - 500 слов)</w:t>
            </w:r>
          </w:p>
        </w:tc>
      </w:tr>
      <w:tr w:rsidR="00172389">
        <w:trPr>
          <w:trHeight w:hRule="exact" w:val="720"/>
          <w:jc w:val="center"/>
        </w:trPr>
        <w:tc>
          <w:tcPr>
            <w:tcW w:w="989"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center"/>
            </w:pPr>
            <w:r>
              <w:rPr>
                <w:rStyle w:val="2105pt"/>
              </w:rPr>
              <w:t>1.7</w:t>
            </w:r>
          </w:p>
        </w:tc>
        <w:tc>
          <w:tcPr>
            <w:tcW w:w="837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4" w:lineRule="exact"/>
              <w:jc w:val="both"/>
            </w:pPr>
            <w:r>
              <w:rPr>
                <w:rStyle w:val="2105pt"/>
              </w:rPr>
              <w:t>Совершенствование умений создавать вторичные тексты (тезисы, аннотация, отзыв, рецензия и другие)</w:t>
            </w:r>
          </w:p>
        </w:tc>
      </w:tr>
      <w:tr w:rsidR="00172389">
        <w:trPr>
          <w:trHeight w:hRule="exact" w:val="470"/>
          <w:jc w:val="center"/>
        </w:trPr>
        <w:tc>
          <w:tcPr>
            <w:tcW w:w="989" w:type="dxa"/>
            <w:tcBorders>
              <w:top w:val="single" w:sz="4" w:space="0" w:color="auto"/>
              <w:left w:val="single" w:sz="4" w:space="0" w:color="auto"/>
            </w:tcBorders>
            <w:shd w:val="clear" w:color="auto" w:fill="FFFFFF"/>
            <w:vAlign w:val="bottom"/>
          </w:tcPr>
          <w:p w:rsidR="00172389" w:rsidRDefault="002E0257">
            <w:pPr>
              <w:pStyle w:val="22"/>
              <w:framePr w:w="9365" w:wrap="notBeside" w:vAnchor="text" w:hAnchor="text" w:xAlign="center" w:y="1"/>
              <w:shd w:val="clear" w:color="auto" w:fill="auto"/>
              <w:spacing w:line="210" w:lineRule="exact"/>
              <w:jc w:val="center"/>
            </w:pPr>
            <w:r>
              <w:rPr>
                <w:rStyle w:val="2105pt"/>
              </w:rPr>
              <w:t>2</w:t>
            </w:r>
          </w:p>
        </w:tc>
        <w:tc>
          <w:tcPr>
            <w:tcW w:w="837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Функциональная стилистика. Культура речи</w:t>
            </w:r>
          </w:p>
        </w:tc>
      </w:tr>
      <w:tr w:rsidR="00172389">
        <w:trPr>
          <w:trHeight w:hRule="exact" w:val="974"/>
          <w:jc w:val="center"/>
        </w:trPr>
        <w:tc>
          <w:tcPr>
            <w:tcW w:w="989"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center"/>
            </w:pPr>
            <w:r>
              <w:rPr>
                <w:rStyle w:val="2105pt"/>
              </w:rPr>
              <w:t>2.1</w:t>
            </w:r>
          </w:p>
        </w:tc>
        <w:tc>
          <w:tcPr>
            <w:tcW w:w="837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4" w:lineRule="exact"/>
              <w:jc w:val="both"/>
            </w:pPr>
            <w:r>
              <w:rPr>
                <w:rStyle w:val="2105pt"/>
              </w:rPr>
              <w:t>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w:t>
            </w:r>
          </w:p>
        </w:tc>
      </w:tr>
      <w:tr w:rsidR="00172389">
        <w:trPr>
          <w:trHeight w:hRule="exact" w:val="974"/>
          <w:jc w:val="center"/>
        </w:trPr>
        <w:tc>
          <w:tcPr>
            <w:tcW w:w="989"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center"/>
            </w:pPr>
            <w:r>
              <w:rPr>
                <w:rStyle w:val="2105pt"/>
              </w:rPr>
              <w:t>2.2</w:t>
            </w:r>
          </w:p>
        </w:tc>
        <w:tc>
          <w:tcPr>
            <w:tcW w:w="837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4" w:lineRule="exact"/>
              <w:jc w:val="both"/>
            </w:pPr>
            <w:r>
              <w:rPr>
                <w:rStyle w:val="2105pt"/>
              </w:rPr>
              <w:t>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r>
      <w:tr w:rsidR="00172389">
        <w:trPr>
          <w:trHeight w:hRule="exact" w:val="466"/>
          <w:jc w:val="center"/>
        </w:trPr>
        <w:tc>
          <w:tcPr>
            <w:tcW w:w="989"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t>3</w:t>
            </w:r>
          </w:p>
        </w:tc>
        <w:tc>
          <w:tcPr>
            <w:tcW w:w="837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Язык и речь. Культура речи</w:t>
            </w:r>
          </w:p>
        </w:tc>
      </w:tr>
      <w:tr w:rsidR="00172389">
        <w:trPr>
          <w:trHeight w:hRule="exact" w:val="466"/>
          <w:jc w:val="center"/>
        </w:trPr>
        <w:tc>
          <w:tcPr>
            <w:tcW w:w="989"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t>3.1</w:t>
            </w:r>
          </w:p>
        </w:tc>
        <w:tc>
          <w:tcPr>
            <w:tcW w:w="837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Обобщение знаний о языке как системе, его основных единицах и уровнях</w:t>
            </w:r>
          </w:p>
        </w:tc>
      </w:tr>
      <w:tr w:rsidR="00172389">
        <w:trPr>
          <w:trHeight w:hRule="exact" w:val="720"/>
          <w:jc w:val="center"/>
        </w:trPr>
        <w:tc>
          <w:tcPr>
            <w:tcW w:w="989"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center"/>
            </w:pPr>
            <w:r>
              <w:rPr>
                <w:rStyle w:val="2105pt"/>
              </w:rPr>
              <w:t>3.2</w:t>
            </w:r>
          </w:p>
        </w:tc>
        <w:tc>
          <w:tcPr>
            <w:tcW w:w="837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45" w:lineRule="exact"/>
              <w:jc w:val="both"/>
            </w:pPr>
            <w:r>
              <w:rPr>
                <w:rStyle w:val="2105pt"/>
              </w:rPr>
              <w:t>Обогащение словарного запаса, расширение объема используемых в речи грамматических языковых средств</w:t>
            </w:r>
          </w:p>
        </w:tc>
      </w:tr>
      <w:tr w:rsidR="00172389">
        <w:trPr>
          <w:trHeight w:hRule="exact" w:val="470"/>
          <w:jc w:val="center"/>
        </w:trPr>
        <w:tc>
          <w:tcPr>
            <w:tcW w:w="989"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t>3.3</w:t>
            </w:r>
          </w:p>
        </w:tc>
        <w:tc>
          <w:tcPr>
            <w:tcW w:w="837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Совершенствование умений анализировать языковые единицы разных уровней</w:t>
            </w:r>
          </w:p>
        </w:tc>
      </w:tr>
      <w:tr w:rsidR="00172389">
        <w:trPr>
          <w:trHeight w:hRule="exact" w:val="720"/>
          <w:jc w:val="center"/>
        </w:trPr>
        <w:tc>
          <w:tcPr>
            <w:tcW w:w="989"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center"/>
            </w:pPr>
            <w:r>
              <w:rPr>
                <w:rStyle w:val="2105pt"/>
              </w:rPr>
              <w:t>3.4</w:t>
            </w:r>
          </w:p>
        </w:tc>
        <w:tc>
          <w:tcPr>
            <w:tcW w:w="837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4" w:lineRule="exact"/>
              <w:jc w:val="both"/>
            </w:pPr>
            <w:r>
              <w:rPr>
                <w:rStyle w:val="2105pt"/>
              </w:rPr>
              <w:t>Сформированность представлений об аспектах культуры речи: нормативном, коммуникативном и этическом</w:t>
            </w:r>
          </w:p>
        </w:tc>
      </w:tr>
      <w:tr w:rsidR="00172389">
        <w:trPr>
          <w:trHeight w:hRule="exact" w:val="720"/>
          <w:jc w:val="center"/>
        </w:trPr>
        <w:tc>
          <w:tcPr>
            <w:tcW w:w="989"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center"/>
            </w:pPr>
            <w:r>
              <w:rPr>
                <w:rStyle w:val="2105pt"/>
              </w:rPr>
              <w:t>3.5</w:t>
            </w:r>
          </w:p>
        </w:tc>
        <w:tc>
          <w:tcPr>
            <w:tcW w:w="837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4" w:lineRule="exact"/>
              <w:jc w:val="both"/>
            </w:pPr>
            <w:r>
              <w:rPr>
                <w:rStyle w:val="2105pt"/>
              </w:rPr>
              <w:t>Формирование системы знаний о нормах современного русского литературного языка и их основных видах: орфоэпические нормы</w:t>
            </w:r>
          </w:p>
        </w:tc>
      </w:tr>
      <w:tr w:rsidR="00172389">
        <w:trPr>
          <w:trHeight w:hRule="exact" w:val="720"/>
          <w:jc w:val="center"/>
        </w:trPr>
        <w:tc>
          <w:tcPr>
            <w:tcW w:w="989"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center"/>
            </w:pPr>
            <w:r>
              <w:rPr>
                <w:rStyle w:val="2105pt"/>
              </w:rPr>
              <w:t>3.6</w:t>
            </w:r>
          </w:p>
        </w:tc>
        <w:tc>
          <w:tcPr>
            <w:tcW w:w="837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4" w:lineRule="exact"/>
              <w:jc w:val="both"/>
            </w:pPr>
            <w:r>
              <w:rPr>
                <w:rStyle w:val="2105pt"/>
              </w:rPr>
              <w:t>Формирование системы знаний о нормах современного русского литературного языка и их основных видах: лексические нормы</w:t>
            </w:r>
          </w:p>
        </w:tc>
      </w:tr>
      <w:tr w:rsidR="00172389">
        <w:trPr>
          <w:trHeight w:hRule="exact" w:val="720"/>
          <w:jc w:val="center"/>
        </w:trPr>
        <w:tc>
          <w:tcPr>
            <w:tcW w:w="989"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center"/>
            </w:pPr>
            <w:r>
              <w:rPr>
                <w:rStyle w:val="2105pt"/>
              </w:rPr>
              <w:t>3.7</w:t>
            </w:r>
          </w:p>
        </w:tc>
        <w:tc>
          <w:tcPr>
            <w:tcW w:w="837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4" w:lineRule="exact"/>
              <w:jc w:val="both"/>
            </w:pPr>
            <w:r>
              <w:rPr>
                <w:rStyle w:val="2105pt"/>
              </w:rPr>
              <w:t>Формирование системы знаний о нормах современного русского литературного языка и их основных видах: грамматические нормы</w:t>
            </w:r>
          </w:p>
        </w:tc>
      </w:tr>
      <w:tr w:rsidR="00172389">
        <w:trPr>
          <w:trHeight w:hRule="exact" w:val="720"/>
          <w:jc w:val="center"/>
        </w:trPr>
        <w:tc>
          <w:tcPr>
            <w:tcW w:w="989"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center"/>
            </w:pPr>
            <w:r>
              <w:rPr>
                <w:rStyle w:val="2105pt"/>
              </w:rPr>
              <w:t>3.8</w:t>
            </w:r>
          </w:p>
        </w:tc>
        <w:tc>
          <w:tcPr>
            <w:tcW w:w="837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4" w:lineRule="exact"/>
              <w:jc w:val="both"/>
            </w:pPr>
            <w:r>
              <w:rPr>
                <w:rStyle w:val="2105pt"/>
              </w:rPr>
              <w:t>Формирование системы знаний о нормах современного русского литературного языка и их основных видах: стилистические нормы</w:t>
            </w:r>
          </w:p>
        </w:tc>
      </w:tr>
      <w:tr w:rsidR="00172389">
        <w:trPr>
          <w:trHeight w:hRule="exact" w:val="466"/>
          <w:jc w:val="center"/>
        </w:trPr>
        <w:tc>
          <w:tcPr>
            <w:tcW w:w="989"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t>3.9</w:t>
            </w:r>
          </w:p>
        </w:tc>
        <w:tc>
          <w:tcPr>
            <w:tcW w:w="837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Совершенствование умений применять правила орфографии в практике письма</w:t>
            </w:r>
          </w:p>
        </w:tc>
      </w:tr>
      <w:tr w:rsidR="00172389">
        <w:trPr>
          <w:trHeight w:hRule="exact" w:val="466"/>
          <w:jc w:val="center"/>
        </w:trPr>
        <w:tc>
          <w:tcPr>
            <w:tcW w:w="989"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t>3.10</w:t>
            </w:r>
          </w:p>
        </w:tc>
        <w:tc>
          <w:tcPr>
            <w:tcW w:w="837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Совершенствование умений применять правила пунктуации в практике письма</w:t>
            </w:r>
          </w:p>
        </w:tc>
      </w:tr>
      <w:tr w:rsidR="00172389">
        <w:trPr>
          <w:trHeight w:hRule="exact" w:val="470"/>
          <w:jc w:val="center"/>
        </w:trPr>
        <w:tc>
          <w:tcPr>
            <w:tcW w:w="989"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t>3.11</w:t>
            </w:r>
          </w:p>
        </w:tc>
        <w:tc>
          <w:tcPr>
            <w:tcW w:w="837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Сформированность умений работать со словарями и справочниками</w:t>
            </w:r>
          </w:p>
        </w:tc>
      </w:tr>
      <w:tr w:rsidR="00172389">
        <w:trPr>
          <w:trHeight w:hRule="exact" w:val="466"/>
          <w:jc w:val="center"/>
        </w:trPr>
        <w:tc>
          <w:tcPr>
            <w:tcW w:w="989"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t>3.12</w:t>
            </w:r>
          </w:p>
        </w:tc>
        <w:tc>
          <w:tcPr>
            <w:tcW w:w="837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Обобщение знаний об изобразительно-выразительных средствах русского языка</w:t>
            </w:r>
          </w:p>
        </w:tc>
      </w:tr>
      <w:tr w:rsidR="00172389">
        <w:trPr>
          <w:trHeight w:hRule="exact" w:val="720"/>
          <w:jc w:val="center"/>
        </w:trPr>
        <w:tc>
          <w:tcPr>
            <w:tcW w:w="989"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center"/>
            </w:pPr>
            <w:r>
              <w:rPr>
                <w:rStyle w:val="2105pt"/>
              </w:rPr>
              <w:t>3.13</w:t>
            </w:r>
          </w:p>
        </w:tc>
        <w:tc>
          <w:tcPr>
            <w:tcW w:w="837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Совершенствование умений определять изобразительно-выразительные средства языка в тексте</w:t>
            </w:r>
          </w:p>
        </w:tc>
      </w:tr>
      <w:tr w:rsidR="00172389">
        <w:trPr>
          <w:trHeight w:hRule="exact" w:val="470"/>
          <w:jc w:val="center"/>
        </w:trPr>
        <w:tc>
          <w:tcPr>
            <w:tcW w:w="989"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t>3.14</w:t>
            </w:r>
          </w:p>
        </w:tc>
        <w:tc>
          <w:tcPr>
            <w:tcW w:w="837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Совершенствование умений корректировать устные и письменные высказывания</w:t>
            </w:r>
          </w:p>
        </w:tc>
      </w:tr>
      <w:tr w:rsidR="00172389">
        <w:trPr>
          <w:trHeight w:hRule="exact" w:val="461"/>
          <w:jc w:val="center"/>
        </w:trPr>
        <w:tc>
          <w:tcPr>
            <w:tcW w:w="989"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t>4</w:t>
            </w:r>
          </w:p>
        </w:tc>
        <w:tc>
          <w:tcPr>
            <w:tcW w:w="837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Общие сведения о языке</w:t>
            </w:r>
          </w:p>
        </w:tc>
      </w:tr>
      <w:tr w:rsidR="00172389">
        <w:trPr>
          <w:trHeight w:hRule="exact" w:val="1238"/>
          <w:jc w:val="center"/>
        </w:trPr>
        <w:tc>
          <w:tcPr>
            <w:tcW w:w="989" w:type="dxa"/>
            <w:tcBorders>
              <w:top w:val="single" w:sz="4" w:space="0" w:color="auto"/>
              <w:left w:val="single" w:sz="4" w:space="0" w:color="auto"/>
              <w:bottom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center"/>
            </w:pPr>
            <w:r>
              <w:rPr>
                <w:rStyle w:val="2105pt"/>
              </w:rPr>
              <w:t>4.1</w:t>
            </w:r>
          </w:p>
        </w:tc>
        <w:tc>
          <w:tcPr>
            <w:tcW w:w="8376"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w:t>
            </w:r>
          </w:p>
        </w:tc>
      </w:tr>
    </w:tbl>
    <w:p w:rsidR="00172389" w:rsidRDefault="00172389">
      <w:pPr>
        <w:framePr w:w="9365"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984"/>
        <w:gridCol w:w="8371"/>
      </w:tblGrid>
      <w:tr w:rsidR="00172389">
        <w:trPr>
          <w:trHeight w:hRule="exact" w:val="725"/>
          <w:jc w:val="center"/>
        </w:trPr>
        <w:tc>
          <w:tcPr>
            <w:tcW w:w="984" w:type="dxa"/>
            <w:tcBorders>
              <w:top w:val="single" w:sz="4" w:space="0" w:color="auto"/>
              <w:left w:val="single" w:sz="4" w:space="0" w:color="auto"/>
            </w:tcBorders>
            <w:shd w:val="clear" w:color="auto" w:fill="FFFFFF"/>
          </w:tcPr>
          <w:p w:rsidR="00172389" w:rsidRDefault="00172389">
            <w:pPr>
              <w:framePr w:w="9355" w:wrap="notBeside" w:vAnchor="text" w:hAnchor="text" w:xAlign="center" w:y="1"/>
              <w:rPr>
                <w:sz w:val="10"/>
                <w:szCs w:val="10"/>
              </w:rPr>
            </w:pP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50" w:lineRule="exact"/>
              <w:jc w:val="both"/>
            </w:pPr>
            <w:r>
              <w:t>языка и личности; об отражении в русском языке традиционных российских духовно - нравственных ценностей; сформированность ценностного отношения к русскому языку</w:t>
            </w:r>
          </w:p>
        </w:tc>
      </w:tr>
      <w:tr w:rsidR="00172389">
        <w:trPr>
          <w:trHeight w:hRule="exact" w:val="720"/>
          <w:jc w:val="center"/>
        </w:trPr>
        <w:tc>
          <w:tcPr>
            <w:tcW w:w="984" w:type="dxa"/>
            <w:tcBorders>
              <w:top w:val="single" w:sz="4" w:space="0" w:color="auto"/>
              <w:left w:val="single" w:sz="4" w:space="0" w:color="auto"/>
            </w:tcBorders>
            <w:shd w:val="clear" w:color="auto" w:fill="FFFFFF"/>
          </w:tcPr>
          <w:p w:rsidR="00172389" w:rsidRDefault="002E0257">
            <w:pPr>
              <w:pStyle w:val="22"/>
              <w:framePr w:w="9355" w:wrap="notBeside" w:vAnchor="text" w:hAnchor="text" w:xAlign="center" w:y="1"/>
              <w:shd w:val="clear" w:color="auto" w:fill="auto"/>
              <w:spacing w:line="240" w:lineRule="exact"/>
              <w:jc w:val="center"/>
            </w:pPr>
            <w:r>
              <w:t>4.2</w:t>
            </w: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50" w:lineRule="exact"/>
              <w:jc w:val="both"/>
            </w:pPr>
            <w:r>
              <w:t>Сформированность представлений о формах существования национального русского языка; знаний о признаках литературного языка и его роли в обществе</w:t>
            </w:r>
          </w:p>
        </w:tc>
      </w:tr>
      <w:tr w:rsidR="00172389">
        <w:trPr>
          <w:trHeight w:hRule="exact" w:val="470"/>
          <w:jc w:val="center"/>
        </w:trPr>
        <w:tc>
          <w:tcPr>
            <w:tcW w:w="984" w:type="dxa"/>
            <w:tcBorders>
              <w:top w:val="single" w:sz="4" w:space="0" w:color="auto"/>
              <w:lef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40" w:lineRule="exact"/>
              <w:jc w:val="center"/>
            </w:pPr>
            <w:r>
              <w:t>5</w:t>
            </w: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40" w:lineRule="exact"/>
              <w:jc w:val="both"/>
            </w:pPr>
            <w:r>
              <w:t>Речь. Речевое общение</w:t>
            </w:r>
          </w:p>
        </w:tc>
      </w:tr>
      <w:tr w:rsidR="00172389">
        <w:trPr>
          <w:trHeight w:hRule="exact" w:val="2088"/>
          <w:jc w:val="center"/>
        </w:trPr>
        <w:tc>
          <w:tcPr>
            <w:tcW w:w="984" w:type="dxa"/>
            <w:tcBorders>
              <w:top w:val="single" w:sz="4" w:space="0" w:color="auto"/>
              <w:left w:val="single" w:sz="4" w:space="0" w:color="auto"/>
            </w:tcBorders>
            <w:shd w:val="clear" w:color="auto" w:fill="FFFFFF"/>
          </w:tcPr>
          <w:p w:rsidR="00172389" w:rsidRDefault="002E0257">
            <w:pPr>
              <w:pStyle w:val="22"/>
              <w:framePr w:w="9355" w:wrap="notBeside" w:vAnchor="text" w:hAnchor="text" w:xAlign="center" w:y="1"/>
              <w:shd w:val="clear" w:color="auto" w:fill="auto"/>
              <w:spacing w:line="240" w:lineRule="exact"/>
              <w:jc w:val="center"/>
            </w:pPr>
            <w:r>
              <w:t>5.1</w:t>
            </w: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after="360" w:line="254" w:lineRule="exact"/>
              <w:jc w:val="both"/>
            </w:pPr>
            <w:r>
              <w:t>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p w:rsidR="00172389" w:rsidRDefault="002E0257">
            <w:pPr>
              <w:pStyle w:val="22"/>
              <w:framePr w:w="9355" w:wrap="notBeside" w:vAnchor="text" w:hAnchor="text" w:xAlign="center" w:y="1"/>
              <w:shd w:val="clear" w:color="auto" w:fill="auto"/>
              <w:spacing w:before="360" w:line="278" w:lineRule="exact"/>
              <w:jc w:val="center"/>
            </w:pPr>
            <w:r>
              <w:t>Перечень элементов содержания, проверяемых на ЕГЭ по русскому языку</w:t>
            </w:r>
          </w:p>
        </w:tc>
      </w:tr>
      <w:tr w:rsidR="00172389">
        <w:trPr>
          <w:trHeight w:hRule="exact" w:val="470"/>
          <w:jc w:val="center"/>
        </w:trPr>
        <w:tc>
          <w:tcPr>
            <w:tcW w:w="984" w:type="dxa"/>
            <w:tcBorders>
              <w:top w:val="single" w:sz="4" w:space="0" w:color="auto"/>
              <w:lef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40" w:lineRule="exact"/>
              <w:jc w:val="center"/>
            </w:pPr>
            <w:r>
              <w:t>Код</w:t>
            </w: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40" w:lineRule="exact"/>
              <w:jc w:val="center"/>
            </w:pPr>
            <w:r>
              <w:t>Проверяемый элемент содержания</w:t>
            </w:r>
          </w:p>
        </w:tc>
      </w:tr>
      <w:tr w:rsidR="00172389">
        <w:trPr>
          <w:trHeight w:hRule="exact" w:val="461"/>
          <w:jc w:val="center"/>
        </w:trPr>
        <w:tc>
          <w:tcPr>
            <w:tcW w:w="984" w:type="dxa"/>
            <w:tcBorders>
              <w:top w:val="single" w:sz="4" w:space="0" w:color="auto"/>
              <w:lef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40" w:lineRule="exact"/>
              <w:jc w:val="center"/>
            </w:pPr>
            <w:r>
              <w:t>1</w:t>
            </w: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40" w:lineRule="exact"/>
              <w:jc w:val="both"/>
            </w:pPr>
            <w:r>
              <w:t>Текст. Информационно-смысловая переработка текста</w:t>
            </w:r>
          </w:p>
        </w:tc>
      </w:tr>
      <w:tr w:rsidR="00172389">
        <w:trPr>
          <w:trHeight w:hRule="exact" w:val="470"/>
          <w:jc w:val="center"/>
        </w:trPr>
        <w:tc>
          <w:tcPr>
            <w:tcW w:w="984" w:type="dxa"/>
            <w:tcBorders>
              <w:top w:val="single" w:sz="4" w:space="0" w:color="auto"/>
              <w:left w:val="single" w:sz="4" w:space="0" w:color="auto"/>
            </w:tcBorders>
            <w:shd w:val="clear" w:color="auto" w:fill="FFFFFF"/>
            <w:vAlign w:val="bottom"/>
          </w:tcPr>
          <w:p w:rsidR="00172389" w:rsidRDefault="002E0257">
            <w:pPr>
              <w:pStyle w:val="22"/>
              <w:framePr w:w="9355" w:wrap="notBeside" w:vAnchor="text" w:hAnchor="text" w:xAlign="center" w:y="1"/>
              <w:shd w:val="clear" w:color="auto" w:fill="auto"/>
              <w:spacing w:line="240" w:lineRule="exact"/>
              <w:jc w:val="center"/>
            </w:pPr>
            <w:r>
              <w:t>1.1</w:t>
            </w: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40" w:lineRule="exact"/>
              <w:jc w:val="both"/>
            </w:pPr>
            <w:r>
              <w:t>Текст, его основные признаки</w:t>
            </w:r>
          </w:p>
        </w:tc>
      </w:tr>
      <w:tr w:rsidR="00172389">
        <w:trPr>
          <w:trHeight w:hRule="exact" w:val="466"/>
          <w:jc w:val="center"/>
        </w:trPr>
        <w:tc>
          <w:tcPr>
            <w:tcW w:w="984" w:type="dxa"/>
            <w:tcBorders>
              <w:top w:val="single" w:sz="4" w:space="0" w:color="auto"/>
              <w:left w:val="single" w:sz="4" w:space="0" w:color="auto"/>
            </w:tcBorders>
            <w:shd w:val="clear" w:color="auto" w:fill="FFFFFF"/>
            <w:vAlign w:val="bottom"/>
          </w:tcPr>
          <w:p w:rsidR="00172389" w:rsidRDefault="002E0257">
            <w:pPr>
              <w:pStyle w:val="22"/>
              <w:framePr w:w="9355" w:wrap="notBeside" w:vAnchor="text" w:hAnchor="text" w:xAlign="center" w:y="1"/>
              <w:shd w:val="clear" w:color="auto" w:fill="auto"/>
              <w:spacing w:line="240" w:lineRule="exact"/>
              <w:jc w:val="center"/>
            </w:pPr>
            <w:r>
              <w:t>1.2</w:t>
            </w: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40" w:lineRule="exact"/>
              <w:jc w:val="both"/>
            </w:pPr>
            <w:r>
              <w:t>Логико-смысловые отношения между предложениями в тексте</w:t>
            </w:r>
          </w:p>
        </w:tc>
      </w:tr>
      <w:tr w:rsidR="00172389">
        <w:trPr>
          <w:trHeight w:hRule="exact" w:val="470"/>
          <w:jc w:val="center"/>
        </w:trPr>
        <w:tc>
          <w:tcPr>
            <w:tcW w:w="984" w:type="dxa"/>
            <w:tcBorders>
              <w:top w:val="single" w:sz="4" w:space="0" w:color="auto"/>
              <w:lef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40" w:lineRule="exact"/>
              <w:jc w:val="center"/>
            </w:pPr>
            <w:r>
              <w:t>1.3</w:t>
            </w: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40" w:lineRule="exact"/>
              <w:jc w:val="both"/>
            </w:pPr>
            <w:r>
              <w:t>Информативность текста. Виды информации в тексте</w:t>
            </w:r>
          </w:p>
        </w:tc>
      </w:tr>
      <w:tr w:rsidR="00172389">
        <w:trPr>
          <w:trHeight w:hRule="exact" w:val="720"/>
          <w:jc w:val="center"/>
        </w:trPr>
        <w:tc>
          <w:tcPr>
            <w:tcW w:w="984" w:type="dxa"/>
            <w:tcBorders>
              <w:top w:val="single" w:sz="4" w:space="0" w:color="auto"/>
              <w:left w:val="single" w:sz="4" w:space="0" w:color="auto"/>
            </w:tcBorders>
            <w:shd w:val="clear" w:color="auto" w:fill="FFFFFF"/>
          </w:tcPr>
          <w:p w:rsidR="00172389" w:rsidRDefault="002E0257">
            <w:pPr>
              <w:pStyle w:val="22"/>
              <w:framePr w:w="9355" w:wrap="notBeside" w:vAnchor="text" w:hAnchor="text" w:xAlign="center" w:y="1"/>
              <w:shd w:val="clear" w:color="auto" w:fill="auto"/>
              <w:spacing w:line="240" w:lineRule="exact"/>
              <w:jc w:val="center"/>
            </w:pPr>
            <w:r>
              <w:t>1.4</w:t>
            </w: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54" w:lineRule="exact"/>
              <w:jc w:val="both"/>
            </w:pPr>
            <w:r>
              <w:t>Информационно-смысловая переработка прочитанного текста, включая гипертекст, графику, инфографику и другие, и прослушанного текста</w:t>
            </w:r>
          </w:p>
        </w:tc>
      </w:tr>
      <w:tr w:rsidR="00172389">
        <w:trPr>
          <w:trHeight w:hRule="exact" w:val="466"/>
          <w:jc w:val="center"/>
        </w:trPr>
        <w:tc>
          <w:tcPr>
            <w:tcW w:w="984" w:type="dxa"/>
            <w:tcBorders>
              <w:top w:val="single" w:sz="4" w:space="0" w:color="auto"/>
              <w:lef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40" w:lineRule="exact"/>
              <w:jc w:val="center"/>
            </w:pPr>
            <w:r>
              <w:t>1.5</w:t>
            </w: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40" w:lineRule="exact"/>
              <w:jc w:val="both"/>
            </w:pPr>
            <w:r>
              <w:t>План. Тезисы. Конспект. Реферат. Аннотация. Отзыв. Рецензия</w:t>
            </w:r>
          </w:p>
        </w:tc>
      </w:tr>
      <w:tr w:rsidR="00172389">
        <w:trPr>
          <w:trHeight w:hRule="exact" w:val="466"/>
          <w:jc w:val="center"/>
        </w:trPr>
        <w:tc>
          <w:tcPr>
            <w:tcW w:w="984" w:type="dxa"/>
            <w:tcBorders>
              <w:top w:val="single" w:sz="4" w:space="0" w:color="auto"/>
              <w:left w:val="single" w:sz="4" w:space="0" w:color="auto"/>
            </w:tcBorders>
            <w:shd w:val="clear" w:color="auto" w:fill="FFFFFF"/>
            <w:vAlign w:val="bottom"/>
          </w:tcPr>
          <w:p w:rsidR="00172389" w:rsidRDefault="002E0257">
            <w:pPr>
              <w:pStyle w:val="22"/>
              <w:framePr w:w="9355" w:wrap="notBeside" w:vAnchor="text" w:hAnchor="text" w:xAlign="center" w:y="1"/>
              <w:shd w:val="clear" w:color="auto" w:fill="auto"/>
              <w:spacing w:line="240" w:lineRule="exact"/>
              <w:jc w:val="center"/>
            </w:pPr>
            <w:r>
              <w:t>2</w:t>
            </w: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40" w:lineRule="exact"/>
              <w:jc w:val="both"/>
            </w:pPr>
            <w:r>
              <w:t>Функциональная стилистика. Культура речи</w:t>
            </w:r>
          </w:p>
        </w:tc>
      </w:tr>
      <w:tr w:rsidR="00172389">
        <w:trPr>
          <w:trHeight w:hRule="exact" w:val="1733"/>
          <w:jc w:val="center"/>
        </w:trPr>
        <w:tc>
          <w:tcPr>
            <w:tcW w:w="984" w:type="dxa"/>
            <w:tcBorders>
              <w:top w:val="single" w:sz="4" w:space="0" w:color="auto"/>
              <w:left w:val="single" w:sz="4" w:space="0" w:color="auto"/>
            </w:tcBorders>
            <w:shd w:val="clear" w:color="auto" w:fill="FFFFFF"/>
          </w:tcPr>
          <w:p w:rsidR="00172389" w:rsidRDefault="002E0257">
            <w:pPr>
              <w:pStyle w:val="22"/>
              <w:framePr w:w="9355" w:wrap="notBeside" w:vAnchor="text" w:hAnchor="text" w:xAlign="center" w:y="1"/>
              <w:shd w:val="clear" w:color="auto" w:fill="auto"/>
              <w:spacing w:line="240" w:lineRule="exact"/>
              <w:jc w:val="center"/>
            </w:pPr>
            <w:r>
              <w:t>2.1</w:t>
            </w: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50" w:lineRule="exact"/>
              <w:jc w:val="both"/>
            </w:pPr>
            <w:r>
              <w:t>Разговорная речь, сферы ее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w:t>
            </w:r>
          </w:p>
          <w:p w:rsidR="00172389" w:rsidRDefault="002E0257">
            <w:pPr>
              <w:pStyle w:val="22"/>
              <w:framePr w:w="9355" w:wrap="notBeside" w:vAnchor="text" w:hAnchor="text" w:xAlign="center" w:y="1"/>
              <w:shd w:val="clear" w:color="auto" w:fill="auto"/>
              <w:spacing w:line="250" w:lineRule="exact"/>
              <w:jc w:val="both"/>
            </w:pPr>
            <w:r>
              <w:t>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172389">
        <w:trPr>
          <w:trHeight w:hRule="exact" w:val="1733"/>
          <w:jc w:val="center"/>
        </w:trPr>
        <w:tc>
          <w:tcPr>
            <w:tcW w:w="984" w:type="dxa"/>
            <w:tcBorders>
              <w:top w:val="single" w:sz="4" w:space="0" w:color="auto"/>
              <w:left w:val="single" w:sz="4" w:space="0" w:color="auto"/>
            </w:tcBorders>
            <w:shd w:val="clear" w:color="auto" w:fill="FFFFFF"/>
          </w:tcPr>
          <w:p w:rsidR="00172389" w:rsidRDefault="002E0257">
            <w:pPr>
              <w:pStyle w:val="22"/>
              <w:framePr w:w="9355" w:wrap="notBeside" w:vAnchor="text" w:hAnchor="text" w:xAlign="center" w:y="1"/>
              <w:shd w:val="clear" w:color="auto" w:fill="auto"/>
              <w:spacing w:line="240" w:lineRule="exact"/>
              <w:jc w:val="center"/>
            </w:pPr>
            <w:r>
              <w:t>2.2</w:t>
            </w: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50" w:lineRule="exact"/>
              <w:jc w:val="both"/>
            </w:pPr>
            <w:r>
              <w:t>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rsidR="00172389">
        <w:trPr>
          <w:trHeight w:hRule="exact" w:val="1478"/>
          <w:jc w:val="center"/>
        </w:trPr>
        <w:tc>
          <w:tcPr>
            <w:tcW w:w="984" w:type="dxa"/>
            <w:tcBorders>
              <w:top w:val="single" w:sz="4" w:space="0" w:color="auto"/>
              <w:left w:val="single" w:sz="4" w:space="0" w:color="auto"/>
            </w:tcBorders>
            <w:shd w:val="clear" w:color="auto" w:fill="FFFFFF"/>
          </w:tcPr>
          <w:p w:rsidR="00172389" w:rsidRDefault="002E0257">
            <w:pPr>
              <w:pStyle w:val="22"/>
              <w:framePr w:w="9355" w:wrap="notBeside" w:vAnchor="text" w:hAnchor="text" w:xAlign="center" w:y="1"/>
              <w:shd w:val="clear" w:color="auto" w:fill="auto"/>
              <w:spacing w:line="240" w:lineRule="exact"/>
              <w:jc w:val="center"/>
            </w:pPr>
            <w:r>
              <w:t>2.3</w:t>
            </w: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50" w:lineRule="exact"/>
              <w:jc w:val="both"/>
            </w:pPr>
            <w: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 -делового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172389">
        <w:trPr>
          <w:trHeight w:hRule="exact" w:val="1234"/>
          <w:jc w:val="center"/>
        </w:trPr>
        <w:tc>
          <w:tcPr>
            <w:tcW w:w="984" w:type="dxa"/>
            <w:tcBorders>
              <w:top w:val="single" w:sz="4" w:space="0" w:color="auto"/>
              <w:left w:val="single" w:sz="4" w:space="0" w:color="auto"/>
              <w:bottom w:val="single" w:sz="4" w:space="0" w:color="auto"/>
            </w:tcBorders>
            <w:shd w:val="clear" w:color="auto" w:fill="FFFFFF"/>
          </w:tcPr>
          <w:p w:rsidR="00172389" w:rsidRDefault="002E0257">
            <w:pPr>
              <w:pStyle w:val="22"/>
              <w:framePr w:w="9355" w:wrap="notBeside" w:vAnchor="text" w:hAnchor="text" w:xAlign="center" w:y="1"/>
              <w:shd w:val="clear" w:color="auto" w:fill="auto"/>
              <w:spacing w:line="240" w:lineRule="exact"/>
              <w:jc w:val="center"/>
            </w:pPr>
            <w:r>
              <w:t>2.4</w:t>
            </w:r>
          </w:p>
        </w:tc>
        <w:tc>
          <w:tcPr>
            <w:tcW w:w="8371"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50" w:lineRule="exact"/>
              <w:jc w:val="both"/>
            </w:pPr>
            <w: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bl>
    <w:p w:rsidR="00172389" w:rsidRDefault="00172389">
      <w:pPr>
        <w:framePr w:w="9355"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989"/>
        <w:gridCol w:w="8376"/>
      </w:tblGrid>
      <w:tr w:rsidR="00172389">
        <w:trPr>
          <w:trHeight w:hRule="exact" w:val="1234"/>
          <w:jc w:val="center"/>
        </w:trPr>
        <w:tc>
          <w:tcPr>
            <w:tcW w:w="989"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center"/>
            </w:pPr>
            <w:r>
              <w:rPr>
                <w:rStyle w:val="2105pt"/>
              </w:rPr>
              <w:lastRenderedPageBreak/>
              <w:t>2.5</w:t>
            </w:r>
          </w:p>
        </w:tc>
        <w:tc>
          <w:tcPr>
            <w:tcW w:w="837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r w:rsidR="00172389">
        <w:trPr>
          <w:trHeight w:hRule="exact" w:val="470"/>
          <w:jc w:val="center"/>
        </w:trPr>
        <w:tc>
          <w:tcPr>
            <w:tcW w:w="989"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t>3</w:t>
            </w:r>
          </w:p>
        </w:tc>
        <w:tc>
          <w:tcPr>
            <w:tcW w:w="837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Язык и речь. Культура речи</w:t>
            </w:r>
          </w:p>
        </w:tc>
      </w:tr>
      <w:tr w:rsidR="00172389">
        <w:trPr>
          <w:trHeight w:hRule="exact" w:val="461"/>
          <w:jc w:val="center"/>
        </w:trPr>
        <w:tc>
          <w:tcPr>
            <w:tcW w:w="989"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t>3.1</w:t>
            </w:r>
          </w:p>
        </w:tc>
        <w:tc>
          <w:tcPr>
            <w:tcW w:w="837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Система языка. Культура речи</w:t>
            </w:r>
          </w:p>
        </w:tc>
      </w:tr>
      <w:tr w:rsidR="00172389">
        <w:trPr>
          <w:trHeight w:hRule="exact" w:val="725"/>
          <w:jc w:val="center"/>
        </w:trPr>
        <w:tc>
          <w:tcPr>
            <w:tcW w:w="989"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ind w:left="300"/>
              <w:jc w:val="left"/>
            </w:pPr>
            <w:r>
              <w:rPr>
                <w:rStyle w:val="2105pt"/>
              </w:rPr>
              <w:t>3.1.1</w:t>
            </w:r>
          </w:p>
        </w:tc>
        <w:tc>
          <w:tcPr>
            <w:tcW w:w="837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Система языка, ее устройство, функционирование. Культура речи как раздел лингвистики</w:t>
            </w:r>
          </w:p>
        </w:tc>
      </w:tr>
      <w:tr w:rsidR="00172389">
        <w:trPr>
          <w:trHeight w:hRule="exact" w:val="1478"/>
          <w:jc w:val="center"/>
        </w:trPr>
        <w:tc>
          <w:tcPr>
            <w:tcW w:w="989"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ind w:left="300"/>
              <w:jc w:val="left"/>
            </w:pPr>
            <w:r>
              <w:rPr>
                <w:rStyle w:val="2105pt"/>
              </w:rPr>
              <w:t>3.1.2</w:t>
            </w:r>
          </w:p>
        </w:tc>
        <w:tc>
          <w:tcPr>
            <w:tcW w:w="837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4" w:lineRule="exact"/>
              <w:jc w:val="both"/>
            </w:pPr>
            <w:r>
              <w:rPr>
                <w:rStyle w:val="2105pt"/>
              </w:rPr>
              <w:t>Языковая норма, ее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w:t>
            </w:r>
          </w:p>
          <w:p w:rsidR="00172389" w:rsidRDefault="002E0257">
            <w:pPr>
              <w:pStyle w:val="22"/>
              <w:framePr w:w="9365" w:wrap="notBeside" w:vAnchor="text" w:hAnchor="text" w:xAlign="center" w:y="1"/>
              <w:shd w:val="clear" w:color="auto" w:fill="auto"/>
              <w:spacing w:line="254" w:lineRule="exact"/>
              <w:jc w:val="both"/>
            </w:pPr>
            <w:r>
              <w:rPr>
                <w:rStyle w:val="2105pt"/>
              </w:rPr>
              <w:t>и синтаксические). Орфографические и пунктуационные правила. Стилистические нормы современного русского литературного языка (общее представление)</w:t>
            </w:r>
          </w:p>
        </w:tc>
      </w:tr>
      <w:tr w:rsidR="00172389">
        <w:trPr>
          <w:trHeight w:hRule="exact" w:val="466"/>
          <w:jc w:val="center"/>
        </w:trPr>
        <w:tc>
          <w:tcPr>
            <w:tcW w:w="989"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ind w:left="300"/>
              <w:jc w:val="left"/>
            </w:pPr>
            <w:r>
              <w:rPr>
                <w:rStyle w:val="2105pt"/>
              </w:rPr>
              <w:t>3.1.3</w:t>
            </w:r>
          </w:p>
        </w:tc>
        <w:tc>
          <w:tcPr>
            <w:tcW w:w="837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Качества хорошей речи</w:t>
            </w:r>
          </w:p>
        </w:tc>
      </w:tr>
      <w:tr w:rsidR="00172389">
        <w:trPr>
          <w:trHeight w:hRule="exact" w:val="1483"/>
          <w:jc w:val="center"/>
        </w:trPr>
        <w:tc>
          <w:tcPr>
            <w:tcW w:w="989"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ind w:left="300"/>
              <w:jc w:val="left"/>
            </w:pPr>
            <w:r>
              <w:rPr>
                <w:rStyle w:val="2105pt"/>
              </w:rPr>
              <w:t>3.1.4</w:t>
            </w:r>
          </w:p>
        </w:tc>
        <w:tc>
          <w:tcPr>
            <w:tcW w:w="837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tc>
      </w:tr>
      <w:tr w:rsidR="00172389">
        <w:trPr>
          <w:trHeight w:hRule="exact" w:val="466"/>
          <w:jc w:val="center"/>
        </w:trPr>
        <w:tc>
          <w:tcPr>
            <w:tcW w:w="989"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t>3.2</w:t>
            </w:r>
          </w:p>
        </w:tc>
        <w:tc>
          <w:tcPr>
            <w:tcW w:w="837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Фонетика. Орфоэпия. Орфоэпические нормы</w:t>
            </w:r>
          </w:p>
        </w:tc>
      </w:tr>
      <w:tr w:rsidR="00172389">
        <w:trPr>
          <w:trHeight w:hRule="exact" w:val="466"/>
          <w:jc w:val="center"/>
        </w:trPr>
        <w:tc>
          <w:tcPr>
            <w:tcW w:w="989"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ind w:left="300"/>
              <w:jc w:val="left"/>
            </w:pPr>
            <w:r>
              <w:rPr>
                <w:rStyle w:val="2105pt"/>
              </w:rPr>
              <w:t>3.2.1</w:t>
            </w:r>
          </w:p>
        </w:tc>
        <w:tc>
          <w:tcPr>
            <w:tcW w:w="837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Фонетика и орфоэпия как разделы лингвистики. Фонетический анализ слова</w:t>
            </w:r>
          </w:p>
        </w:tc>
      </w:tr>
      <w:tr w:rsidR="00172389">
        <w:trPr>
          <w:trHeight w:hRule="exact" w:val="470"/>
          <w:jc w:val="center"/>
        </w:trPr>
        <w:tc>
          <w:tcPr>
            <w:tcW w:w="989"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ind w:left="300"/>
              <w:jc w:val="left"/>
            </w:pPr>
            <w:r>
              <w:rPr>
                <w:rStyle w:val="2105pt"/>
              </w:rPr>
              <w:t>3.2.2</w:t>
            </w:r>
          </w:p>
        </w:tc>
        <w:tc>
          <w:tcPr>
            <w:tcW w:w="837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Изобразительно-выразительные средства фонетики</w:t>
            </w:r>
          </w:p>
        </w:tc>
      </w:tr>
      <w:tr w:rsidR="00172389">
        <w:trPr>
          <w:trHeight w:hRule="exact" w:val="1224"/>
          <w:jc w:val="center"/>
        </w:trPr>
        <w:tc>
          <w:tcPr>
            <w:tcW w:w="989"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ind w:left="300"/>
              <w:jc w:val="left"/>
            </w:pPr>
            <w:r>
              <w:rPr>
                <w:rStyle w:val="2105pt"/>
              </w:rPr>
              <w:t>3.2.3</w:t>
            </w:r>
          </w:p>
        </w:tc>
        <w:tc>
          <w:tcPr>
            <w:tcW w:w="837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172389">
        <w:trPr>
          <w:trHeight w:hRule="exact" w:val="466"/>
          <w:jc w:val="center"/>
        </w:trPr>
        <w:tc>
          <w:tcPr>
            <w:tcW w:w="989"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t>3.3</w:t>
            </w:r>
          </w:p>
        </w:tc>
        <w:tc>
          <w:tcPr>
            <w:tcW w:w="837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Лексика и фразеология. Лексические нормы</w:t>
            </w:r>
          </w:p>
        </w:tc>
      </w:tr>
      <w:tr w:rsidR="00172389">
        <w:trPr>
          <w:trHeight w:hRule="exact" w:val="470"/>
          <w:jc w:val="center"/>
        </w:trPr>
        <w:tc>
          <w:tcPr>
            <w:tcW w:w="989"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ind w:left="300"/>
              <w:jc w:val="left"/>
            </w:pPr>
            <w:r>
              <w:rPr>
                <w:rStyle w:val="2105pt"/>
              </w:rPr>
              <w:t>3.3.1</w:t>
            </w:r>
          </w:p>
        </w:tc>
        <w:tc>
          <w:tcPr>
            <w:tcW w:w="837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Лексикология и фразеология как разделы лингвистики. Лексический анализ слова</w:t>
            </w:r>
          </w:p>
        </w:tc>
      </w:tr>
      <w:tr w:rsidR="00172389">
        <w:trPr>
          <w:trHeight w:hRule="exact" w:val="720"/>
          <w:jc w:val="center"/>
        </w:trPr>
        <w:tc>
          <w:tcPr>
            <w:tcW w:w="989"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ind w:left="300"/>
              <w:jc w:val="left"/>
            </w:pPr>
            <w:r>
              <w:rPr>
                <w:rStyle w:val="2105pt"/>
              </w:rPr>
              <w:t>3.3.2</w:t>
            </w:r>
          </w:p>
        </w:tc>
        <w:tc>
          <w:tcPr>
            <w:tcW w:w="837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9" w:lineRule="exact"/>
              <w:jc w:val="both"/>
            </w:pPr>
            <w:r>
              <w:rPr>
                <w:rStyle w:val="2105pt"/>
              </w:rPr>
              <w:t>Изобразительно-выразительные средства лексики: эпитет, метафора, метонимия, олицетворение, гипербола, сравнение</w:t>
            </w:r>
          </w:p>
        </w:tc>
      </w:tr>
      <w:tr w:rsidR="00172389">
        <w:trPr>
          <w:trHeight w:hRule="exact" w:val="1224"/>
          <w:jc w:val="center"/>
        </w:trPr>
        <w:tc>
          <w:tcPr>
            <w:tcW w:w="989"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ind w:left="300"/>
              <w:jc w:val="left"/>
            </w:pPr>
            <w:r>
              <w:rPr>
                <w:rStyle w:val="2105pt"/>
              </w:rPr>
              <w:t>3.3.3</w:t>
            </w:r>
          </w:p>
        </w:tc>
        <w:tc>
          <w:tcPr>
            <w:tcW w:w="837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4" w:lineRule="exact"/>
              <w:jc w:val="both"/>
            </w:pPr>
            <w:r>
              <w:rPr>
                <w:rStyle w:val="2105pt"/>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tc>
      </w:tr>
      <w:tr w:rsidR="00172389">
        <w:trPr>
          <w:trHeight w:hRule="exact" w:val="720"/>
          <w:jc w:val="center"/>
        </w:trPr>
        <w:tc>
          <w:tcPr>
            <w:tcW w:w="989"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ind w:left="300"/>
              <w:jc w:val="left"/>
            </w:pPr>
            <w:r>
              <w:rPr>
                <w:rStyle w:val="2105pt"/>
              </w:rPr>
              <w:t>3.3.4</w:t>
            </w:r>
          </w:p>
        </w:tc>
        <w:tc>
          <w:tcPr>
            <w:tcW w:w="837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4" w:lineRule="exact"/>
              <w:jc w:val="both"/>
            </w:pPr>
            <w:r>
              <w:rPr>
                <w:rStyle w:val="2105pt"/>
              </w:rPr>
              <w:t>Функционально-стилистическая окраска слова. Лексика общеупотребительная, разговорная и книжная. Особенности употребления</w:t>
            </w:r>
          </w:p>
        </w:tc>
      </w:tr>
      <w:tr w:rsidR="00172389">
        <w:trPr>
          <w:trHeight w:hRule="exact" w:val="974"/>
          <w:jc w:val="center"/>
        </w:trPr>
        <w:tc>
          <w:tcPr>
            <w:tcW w:w="989"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ind w:left="300"/>
              <w:jc w:val="left"/>
            </w:pPr>
            <w:r>
              <w:rPr>
                <w:rStyle w:val="2105pt"/>
              </w:rPr>
              <w:t>3.3.5</w:t>
            </w:r>
          </w:p>
        </w:tc>
        <w:tc>
          <w:tcPr>
            <w:tcW w:w="837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4" w:lineRule="exact"/>
              <w:jc w:val="both"/>
            </w:pPr>
            <w:r>
              <w:rPr>
                <w:rStyle w:val="2105pt"/>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172389">
        <w:trPr>
          <w:trHeight w:hRule="exact" w:val="466"/>
          <w:jc w:val="center"/>
        </w:trPr>
        <w:tc>
          <w:tcPr>
            <w:tcW w:w="989"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ind w:left="300"/>
              <w:jc w:val="left"/>
            </w:pPr>
            <w:r>
              <w:rPr>
                <w:rStyle w:val="2105pt"/>
              </w:rPr>
              <w:t>3.3.6</w:t>
            </w:r>
          </w:p>
        </w:tc>
        <w:tc>
          <w:tcPr>
            <w:tcW w:w="837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Фразеология русского языка. Крылатые слова</w:t>
            </w:r>
          </w:p>
        </w:tc>
      </w:tr>
      <w:tr w:rsidR="00172389">
        <w:trPr>
          <w:trHeight w:hRule="exact" w:val="480"/>
          <w:jc w:val="center"/>
        </w:trPr>
        <w:tc>
          <w:tcPr>
            <w:tcW w:w="989"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t>3.4</w:t>
            </w:r>
          </w:p>
        </w:tc>
        <w:tc>
          <w:tcPr>
            <w:tcW w:w="8376"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Морфемика и словообразование. Словообразовательные нормы</w:t>
            </w:r>
          </w:p>
        </w:tc>
      </w:tr>
    </w:tbl>
    <w:p w:rsidR="00172389" w:rsidRDefault="00172389">
      <w:pPr>
        <w:framePr w:w="9365"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984"/>
        <w:gridCol w:w="8371"/>
      </w:tblGrid>
      <w:tr w:rsidR="00172389">
        <w:trPr>
          <w:trHeight w:hRule="exact" w:val="725"/>
          <w:jc w:val="center"/>
        </w:trPr>
        <w:tc>
          <w:tcPr>
            <w:tcW w:w="984" w:type="dxa"/>
            <w:tcBorders>
              <w:top w:val="single" w:sz="4" w:space="0" w:color="auto"/>
              <w:left w:val="single" w:sz="4" w:space="0" w:color="auto"/>
            </w:tcBorders>
            <w:shd w:val="clear" w:color="auto" w:fill="FFFFFF"/>
          </w:tcPr>
          <w:p w:rsidR="00172389" w:rsidRDefault="002E0257">
            <w:pPr>
              <w:pStyle w:val="22"/>
              <w:framePr w:w="9355" w:wrap="notBeside" w:vAnchor="text" w:hAnchor="text" w:xAlign="center" w:y="1"/>
              <w:shd w:val="clear" w:color="auto" w:fill="auto"/>
              <w:spacing w:line="210" w:lineRule="exact"/>
              <w:ind w:left="280"/>
              <w:jc w:val="left"/>
            </w:pPr>
            <w:r>
              <w:rPr>
                <w:rStyle w:val="2105pt"/>
              </w:rPr>
              <w:lastRenderedPageBreak/>
              <w:t>3.4.1</w:t>
            </w:r>
          </w:p>
        </w:tc>
        <w:tc>
          <w:tcPr>
            <w:tcW w:w="8371"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355" w:wrap="notBeside" w:vAnchor="text" w:hAnchor="text" w:xAlign="center" w:y="1"/>
              <w:shd w:val="clear" w:color="auto" w:fill="auto"/>
              <w:spacing w:line="254" w:lineRule="exact"/>
              <w:jc w:val="both"/>
            </w:pPr>
            <w:r>
              <w:rPr>
                <w:rStyle w:val="2105pt"/>
              </w:rPr>
              <w:t>Морфемика и словообразование как разделы лингвистики. Морфемный и словообразовательный анализ слова</w:t>
            </w:r>
          </w:p>
        </w:tc>
      </w:tr>
      <w:tr w:rsidR="00172389">
        <w:trPr>
          <w:trHeight w:hRule="exact" w:val="720"/>
          <w:jc w:val="center"/>
        </w:trPr>
        <w:tc>
          <w:tcPr>
            <w:tcW w:w="984" w:type="dxa"/>
            <w:tcBorders>
              <w:top w:val="single" w:sz="4" w:space="0" w:color="auto"/>
              <w:left w:val="single" w:sz="4" w:space="0" w:color="auto"/>
            </w:tcBorders>
            <w:shd w:val="clear" w:color="auto" w:fill="FFFFFF"/>
          </w:tcPr>
          <w:p w:rsidR="00172389" w:rsidRDefault="002E0257">
            <w:pPr>
              <w:pStyle w:val="22"/>
              <w:framePr w:w="9355" w:wrap="notBeside" w:vAnchor="text" w:hAnchor="text" w:xAlign="center" w:y="1"/>
              <w:shd w:val="clear" w:color="auto" w:fill="auto"/>
              <w:spacing w:line="210" w:lineRule="exact"/>
              <w:ind w:left="280"/>
              <w:jc w:val="left"/>
            </w:pPr>
            <w:r>
              <w:rPr>
                <w:rStyle w:val="2105pt"/>
              </w:rPr>
              <w:t>3.4.2</w:t>
            </w:r>
          </w:p>
        </w:tc>
        <w:tc>
          <w:tcPr>
            <w:tcW w:w="8371"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355" w:wrap="notBeside" w:vAnchor="text" w:hAnchor="text" w:xAlign="center" w:y="1"/>
              <w:shd w:val="clear" w:color="auto" w:fill="auto"/>
              <w:spacing w:line="254" w:lineRule="exact"/>
              <w:jc w:val="both"/>
            </w:pPr>
            <w:r>
              <w:rPr>
                <w:rStyle w:val="2105pt"/>
              </w:rPr>
              <w:t>Словообразовательные трудности. Особенности употребления сложносокращенных слов (аббревиатур)</w:t>
            </w:r>
          </w:p>
        </w:tc>
      </w:tr>
      <w:tr w:rsidR="00172389">
        <w:trPr>
          <w:trHeight w:hRule="exact" w:val="470"/>
          <w:jc w:val="center"/>
        </w:trPr>
        <w:tc>
          <w:tcPr>
            <w:tcW w:w="984" w:type="dxa"/>
            <w:tcBorders>
              <w:top w:val="single" w:sz="4" w:space="0" w:color="auto"/>
              <w:lef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center"/>
            </w:pPr>
            <w:r>
              <w:rPr>
                <w:rStyle w:val="2105pt"/>
              </w:rPr>
              <w:t>3.5</w:t>
            </w: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both"/>
            </w:pPr>
            <w:r>
              <w:rPr>
                <w:rStyle w:val="2105pt"/>
              </w:rPr>
              <w:t>Морфология. Морфологические нормы</w:t>
            </w:r>
          </w:p>
        </w:tc>
      </w:tr>
      <w:tr w:rsidR="00172389">
        <w:trPr>
          <w:trHeight w:hRule="exact" w:val="720"/>
          <w:jc w:val="center"/>
        </w:trPr>
        <w:tc>
          <w:tcPr>
            <w:tcW w:w="984" w:type="dxa"/>
            <w:tcBorders>
              <w:top w:val="single" w:sz="4" w:space="0" w:color="auto"/>
              <w:left w:val="single" w:sz="4" w:space="0" w:color="auto"/>
            </w:tcBorders>
            <w:shd w:val="clear" w:color="auto" w:fill="FFFFFF"/>
          </w:tcPr>
          <w:p w:rsidR="00172389" w:rsidRDefault="002E0257">
            <w:pPr>
              <w:pStyle w:val="22"/>
              <w:framePr w:w="9355" w:wrap="notBeside" w:vAnchor="text" w:hAnchor="text" w:xAlign="center" w:y="1"/>
              <w:shd w:val="clear" w:color="auto" w:fill="auto"/>
              <w:spacing w:line="210" w:lineRule="exact"/>
              <w:ind w:left="280"/>
              <w:jc w:val="left"/>
            </w:pPr>
            <w:r>
              <w:rPr>
                <w:rStyle w:val="2105pt"/>
              </w:rPr>
              <w:t>3.5.1</w:t>
            </w: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50" w:lineRule="exact"/>
              <w:jc w:val="both"/>
            </w:pPr>
            <w:r>
              <w:rPr>
                <w:rStyle w:val="2105pt"/>
              </w:rPr>
              <w:t>Морфология как раздел лингвистики. Морфологический анализ слова. Особенности употребления в тексте слов разных частей речи</w:t>
            </w:r>
          </w:p>
        </w:tc>
      </w:tr>
      <w:tr w:rsidR="00172389">
        <w:trPr>
          <w:trHeight w:hRule="exact" w:val="470"/>
          <w:jc w:val="center"/>
        </w:trPr>
        <w:tc>
          <w:tcPr>
            <w:tcW w:w="984" w:type="dxa"/>
            <w:tcBorders>
              <w:top w:val="single" w:sz="4" w:space="0" w:color="auto"/>
              <w:lef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ind w:left="280"/>
              <w:jc w:val="left"/>
            </w:pPr>
            <w:r>
              <w:rPr>
                <w:rStyle w:val="2105pt"/>
              </w:rPr>
              <w:t>3.5.2</w:t>
            </w: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both"/>
            </w:pPr>
            <w:r>
              <w:rPr>
                <w:rStyle w:val="2105pt"/>
              </w:rPr>
              <w:t>Основные нормы употребления имен существительных: форм рода, числа, падежа</w:t>
            </w:r>
          </w:p>
        </w:tc>
      </w:tr>
      <w:tr w:rsidR="00172389">
        <w:trPr>
          <w:trHeight w:hRule="exact" w:val="720"/>
          <w:jc w:val="center"/>
        </w:trPr>
        <w:tc>
          <w:tcPr>
            <w:tcW w:w="984" w:type="dxa"/>
            <w:tcBorders>
              <w:top w:val="single" w:sz="4" w:space="0" w:color="auto"/>
              <w:left w:val="single" w:sz="4" w:space="0" w:color="auto"/>
            </w:tcBorders>
            <w:shd w:val="clear" w:color="auto" w:fill="FFFFFF"/>
          </w:tcPr>
          <w:p w:rsidR="00172389" w:rsidRDefault="002E0257">
            <w:pPr>
              <w:pStyle w:val="22"/>
              <w:framePr w:w="9355" w:wrap="notBeside" w:vAnchor="text" w:hAnchor="text" w:xAlign="center" w:y="1"/>
              <w:shd w:val="clear" w:color="auto" w:fill="auto"/>
              <w:spacing w:line="210" w:lineRule="exact"/>
              <w:ind w:left="280"/>
              <w:jc w:val="left"/>
            </w:pPr>
            <w:r>
              <w:rPr>
                <w:rStyle w:val="2105pt"/>
              </w:rPr>
              <w:t>3.5.3</w:t>
            </w: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54" w:lineRule="exact"/>
              <w:jc w:val="both"/>
            </w:pPr>
            <w:r>
              <w:rPr>
                <w:rStyle w:val="2105pt"/>
              </w:rPr>
              <w:t>Основные нормы употребления имен прилагательных: форм степеней сравнения, краткой формы</w:t>
            </w:r>
          </w:p>
        </w:tc>
      </w:tr>
      <w:tr w:rsidR="00172389">
        <w:trPr>
          <w:trHeight w:hRule="exact" w:val="720"/>
          <w:jc w:val="center"/>
        </w:trPr>
        <w:tc>
          <w:tcPr>
            <w:tcW w:w="984" w:type="dxa"/>
            <w:tcBorders>
              <w:top w:val="single" w:sz="4" w:space="0" w:color="auto"/>
              <w:left w:val="single" w:sz="4" w:space="0" w:color="auto"/>
            </w:tcBorders>
            <w:shd w:val="clear" w:color="auto" w:fill="FFFFFF"/>
          </w:tcPr>
          <w:p w:rsidR="00172389" w:rsidRDefault="002E0257">
            <w:pPr>
              <w:pStyle w:val="22"/>
              <w:framePr w:w="9355" w:wrap="notBeside" w:vAnchor="text" w:hAnchor="text" w:xAlign="center" w:y="1"/>
              <w:shd w:val="clear" w:color="auto" w:fill="auto"/>
              <w:spacing w:line="210" w:lineRule="exact"/>
              <w:ind w:left="280"/>
              <w:jc w:val="left"/>
            </w:pPr>
            <w:r>
              <w:rPr>
                <w:rStyle w:val="2105pt"/>
              </w:rPr>
              <w:t>3.5.4</w:t>
            </w: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54" w:lineRule="exact"/>
              <w:jc w:val="both"/>
            </w:pPr>
            <w:r>
              <w:rPr>
                <w:rStyle w:val="2105pt"/>
              </w:rPr>
              <w:t>Основные нормы употребления количественных, порядковых и собирательных числительных</w:t>
            </w:r>
          </w:p>
        </w:tc>
      </w:tr>
      <w:tr w:rsidR="00172389">
        <w:trPr>
          <w:trHeight w:hRule="exact" w:val="720"/>
          <w:jc w:val="center"/>
        </w:trPr>
        <w:tc>
          <w:tcPr>
            <w:tcW w:w="984" w:type="dxa"/>
            <w:tcBorders>
              <w:top w:val="single" w:sz="4" w:space="0" w:color="auto"/>
              <w:left w:val="single" w:sz="4" w:space="0" w:color="auto"/>
            </w:tcBorders>
            <w:shd w:val="clear" w:color="auto" w:fill="FFFFFF"/>
          </w:tcPr>
          <w:p w:rsidR="00172389" w:rsidRDefault="002E0257">
            <w:pPr>
              <w:pStyle w:val="22"/>
              <w:framePr w:w="9355" w:wrap="notBeside" w:vAnchor="text" w:hAnchor="text" w:xAlign="center" w:y="1"/>
              <w:shd w:val="clear" w:color="auto" w:fill="auto"/>
              <w:spacing w:line="210" w:lineRule="exact"/>
              <w:ind w:left="280"/>
              <w:jc w:val="left"/>
            </w:pPr>
            <w:r>
              <w:rPr>
                <w:rStyle w:val="2105pt"/>
              </w:rPr>
              <w:t>3.5.5</w:t>
            </w: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54" w:lineRule="exact"/>
              <w:jc w:val="both"/>
            </w:pPr>
            <w:r>
              <w:rPr>
                <w:rStyle w:val="2105pt"/>
              </w:rPr>
              <w:t>Основные нормы употребления местоимений: формы 3-го лица личных местоимений, возвратного местоимения себя</w:t>
            </w:r>
          </w:p>
        </w:tc>
      </w:tr>
      <w:tr w:rsidR="00172389">
        <w:trPr>
          <w:trHeight w:hRule="exact" w:val="1224"/>
          <w:jc w:val="center"/>
        </w:trPr>
        <w:tc>
          <w:tcPr>
            <w:tcW w:w="984" w:type="dxa"/>
            <w:tcBorders>
              <w:top w:val="single" w:sz="4" w:space="0" w:color="auto"/>
              <w:left w:val="single" w:sz="4" w:space="0" w:color="auto"/>
            </w:tcBorders>
            <w:shd w:val="clear" w:color="auto" w:fill="FFFFFF"/>
          </w:tcPr>
          <w:p w:rsidR="00172389" w:rsidRDefault="002E0257">
            <w:pPr>
              <w:pStyle w:val="22"/>
              <w:framePr w:w="9355" w:wrap="notBeside" w:vAnchor="text" w:hAnchor="text" w:xAlign="center" w:y="1"/>
              <w:shd w:val="clear" w:color="auto" w:fill="auto"/>
              <w:spacing w:line="210" w:lineRule="exact"/>
              <w:ind w:left="280"/>
              <w:jc w:val="left"/>
            </w:pPr>
            <w:r>
              <w:rPr>
                <w:rStyle w:val="2105pt"/>
              </w:rPr>
              <w:t>3.5.6</w:t>
            </w: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54" w:lineRule="exact"/>
              <w:jc w:val="both"/>
            </w:pPr>
            <w:r>
              <w:rPr>
                <w:rStyle w:val="2105pt"/>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tc>
      </w:tr>
      <w:tr w:rsidR="00172389">
        <w:trPr>
          <w:trHeight w:hRule="exact" w:val="466"/>
          <w:jc w:val="center"/>
        </w:trPr>
        <w:tc>
          <w:tcPr>
            <w:tcW w:w="984" w:type="dxa"/>
            <w:tcBorders>
              <w:top w:val="single" w:sz="4" w:space="0" w:color="auto"/>
              <w:lef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center"/>
            </w:pPr>
            <w:r>
              <w:rPr>
                <w:rStyle w:val="2105pt"/>
              </w:rPr>
              <w:t>3.6</w:t>
            </w: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both"/>
            </w:pPr>
            <w:r>
              <w:rPr>
                <w:rStyle w:val="2105pt"/>
              </w:rPr>
              <w:t>Синтаксис. Синтаксические нормы</w:t>
            </w:r>
          </w:p>
        </w:tc>
      </w:tr>
      <w:tr w:rsidR="00172389">
        <w:trPr>
          <w:trHeight w:hRule="exact" w:val="720"/>
          <w:jc w:val="center"/>
        </w:trPr>
        <w:tc>
          <w:tcPr>
            <w:tcW w:w="984" w:type="dxa"/>
            <w:tcBorders>
              <w:top w:val="single" w:sz="4" w:space="0" w:color="auto"/>
              <w:left w:val="single" w:sz="4" w:space="0" w:color="auto"/>
            </w:tcBorders>
            <w:shd w:val="clear" w:color="auto" w:fill="FFFFFF"/>
          </w:tcPr>
          <w:p w:rsidR="00172389" w:rsidRDefault="002E0257">
            <w:pPr>
              <w:pStyle w:val="22"/>
              <w:framePr w:w="9355" w:wrap="notBeside" w:vAnchor="text" w:hAnchor="text" w:xAlign="center" w:y="1"/>
              <w:shd w:val="clear" w:color="auto" w:fill="auto"/>
              <w:spacing w:line="210" w:lineRule="exact"/>
              <w:ind w:left="280"/>
              <w:jc w:val="left"/>
            </w:pPr>
            <w:r>
              <w:rPr>
                <w:rStyle w:val="2105pt"/>
              </w:rPr>
              <w:t>3.6.1</w:t>
            </w: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50" w:lineRule="exact"/>
              <w:jc w:val="both"/>
            </w:pPr>
            <w:r>
              <w:rPr>
                <w:rStyle w:val="2105pt"/>
              </w:rPr>
              <w:t>Синтаксис как раздел лингвистики. Синтаксический анализ словосочетания и предложения</w:t>
            </w:r>
          </w:p>
        </w:tc>
      </w:tr>
      <w:tr w:rsidR="00172389">
        <w:trPr>
          <w:trHeight w:hRule="exact" w:val="1229"/>
          <w:jc w:val="center"/>
        </w:trPr>
        <w:tc>
          <w:tcPr>
            <w:tcW w:w="984" w:type="dxa"/>
            <w:tcBorders>
              <w:top w:val="single" w:sz="4" w:space="0" w:color="auto"/>
              <w:left w:val="single" w:sz="4" w:space="0" w:color="auto"/>
            </w:tcBorders>
            <w:shd w:val="clear" w:color="auto" w:fill="FFFFFF"/>
          </w:tcPr>
          <w:p w:rsidR="00172389" w:rsidRDefault="002E0257">
            <w:pPr>
              <w:pStyle w:val="22"/>
              <w:framePr w:w="9355" w:wrap="notBeside" w:vAnchor="text" w:hAnchor="text" w:xAlign="center" w:y="1"/>
              <w:shd w:val="clear" w:color="auto" w:fill="auto"/>
              <w:spacing w:line="210" w:lineRule="exact"/>
              <w:ind w:left="280"/>
              <w:jc w:val="left"/>
            </w:pPr>
            <w:r>
              <w:rPr>
                <w:rStyle w:val="2105pt"/>
              </w:rPr>
              <w:t>3.6.2</w:t>
            </w: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50" w:lineRule="exact"/>
              <w:jc w:val="both"/>
            </w:pPr>
            <w:r>
              <w:rPr>
                <w:rStyle w:val="2105pt"/>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172389">
        <w:trPr>
          <w:trHeight w:hRule="exact" w:val="2237"/>
          <w:jc w:val="center"/>
        </w:trPr>
        <w:tc>
          <w:tcPr>
            <w:tcW w:w="984" w:type="dxa"/>
            <w:tcBorders>
              <w:top w:val="single" w:sz="4" w:space="0" w:color="auto"/>
              <w:left w:val="single" w:sz="4" w:space="0" w:color="auto"/>
            </w:tcBorders>
            <w:shd w:val="clear" w:color="auto" w:fill="FFFFFF"/>
          </w:tcPr>
          <w:p w:rsidR="00172389" w:rsidRDefault="002E0257">
            <w:pPr>
              <w:pStyle w:val="22"/>
              <w:framePr w:w="9355" w:wrap="notBeside" w:vAnchor="text" w:hAnchor="text" w:xAlign="center" w:y="1"/>
              <w:shd w:val="clear" w:color="auto" w:fill="auto"/>
              <w:spacing w:line="210" w:lineRule="exact"/>
              <w:ind w:left="280"/>
              <w:jc w:val="left"/>
            </w:pPr>
            <w:r>
              <w:rPr>
                <w:rStyle w:val="2105pt"/>
              </w:rPr>
              <w:t>3.6.3</w:t>
            </w: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50" w:lineRule="exact"/>
              <w:jc w:val="both"/>
            </w:pPr>
            <w:r>
              <w:rPr>
                <w:rStyle w:val="2105pt"/>
              </w:rPr>
              <w:t>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своем составе числительные, оканчивающиеся на один; имеющим в своем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w:t>
            </w:r>
            <w:r>
              <w:rPr>
                <w:rStyle w:val="2105pt"/>
              </w:rPr>
              <w:softHyphen/>
              <w:t>кровать, озеро Байкал). Согласование сказуемого с подлежащим, выраженным аббревиатурой, заимствованным несклоняемым существительным</w:t>
            </w:r>
          </w:p>
        </w:tc>
      </w:tr>
      <w:tr w:rsidR="00172389">
        <w:trPr>
          <w:trHeight w:hRule="exact" w:val="720"/>
          <w:jc w:val="center"/>
        </w:trPr>
        <w:tc>
          <w:tcPr>
            <w:tcW w:w="984" w:type="dxa"/>
            <w:tcBorders>
              <w:top w:val="single" w:sz="4" w:space="0" w:color="auto"/>
              <w:left w:val="single" w:sz="4" w:space="0" w:color="auto"/>
            </w:tcBorders>
            <w:shd w:val="clear" w:color="auto" w:fill="FFFFFF"/>
          </w:tcPr>
          <w:p w:rsidR="00172389" w:rsidRDefault="002E0257">
            <w:pPr>
              <w:pStyle w:val="22"/>
              <w:framePr w:w="9355" w:wrap="notBeside" w:vAnchor="text" w:hAnchor="text" w:xAlign="center" w:y="1"/>
              <w:shd w:val="clear" w:color="auto" w:fill="auto"/>
              <w:spacing w:line="210" w:lineRule="exact"/>
              <w:ind w:left="280"/>
              <w:jc w:val="left"/>
            </w:pPr>
            <w:r>
              <w:rPr>
                <w:rStyle w:val="2105pt"/>
              </w:rPr>
              <w:t>3.6.4</w:t>
            </w: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54" w:lineRule="exact"/>
              <w:jc w:val="both"/>
            </w:pPr>
            <w:r>
              <w:rPr>
                <w:rStyle w:val="2105pt"/>
              </w:rPr>
              <w:t>Основные нормы управления: правильный выбор падежной или предложно-падежной формы управляемого слова</w:t>
            </w:r>
          </w:p>
        </w:tc>
      </w:tr>
      <w:tr w:rsidR="00172389">
        <w:trPr>
          <w:trHeight w:hRule="exact" w:val="470"/>
          <w:jc w:val="center"/>
        </w:trPr>
        <w:tc>
          <w:tcPr>
            <w:tcW w:w="984" w:type="dxa"/>
            <w:tcBorders>
              <w:top w:val="single" w:sz="4" w:space="0" w:color="auto"/>
              <w:lef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ind w:left="280"/>
              <w:jc w:val="left"/>
            </w:pPr>
            <w:r>
              <w:rPr>
                <w:rStyle w:val="2105pt"/>
              </w:rPr>
              <w:t>3.6.5</w:t>
            </w: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both"/>
            </w:pPr>
            <w:r>
              <w:rPr>
                <w:rStyle w:val="2105pt"/>
              </w:rPr>
              <w:t>Основные нормы употребления однородных членов предложения</w:t>
            </w:r>
          </w:p>
        </w:tc>
      </w:tr>
      <w:tr w:rsidR="00172389">
        <w:trPr>
          <w:trHeight w:hRule="exact" w:val="466"/>
          <w:jc w:val="center"/>
        </w:trPr>
        <w:tc>
          <w:tcPr>
            <w:tcW w:w="984" w:type="dxa"/>
            <w:tcBorders>
              <w:top w:val="single" w:sz="4" w:space="0" w:color="auto"/>
              <w:lef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ind w:left="280"/>
              <w:jc w:val="left"/>
            </w:pPr>
            <w:r>
              <w:rPr>
                <w:rStyle w:val="2105pt"/>
              </w:rPr>
              <w:t>3.6.6</w:t>
            </w: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both"/>
            </w:pPr>
            <w:r>
              <w:rPr>
                <w:rStyle w:val="2105pt"/>
              </w:rPr>
              <w:t>Основные нормы употребления причастных и деепричастных оборотов</w:t>
            </w:r>
          </w:p>
        </w:tc>
      </w:tr>
      <w:tr w:rsidR="00172389">
        <w:trPr>
          <w:trHeight w:hRule="exact" w:val="466"/>
          <w:jc w:val="center"/>
        </w:trPr>
        <w:tc>
          <w:tcPr>
            <w:tcW w:w="984" w:type="dxa"/>
            <w:tcBorders>
              <w:top w:val="single" w:sz="4" w:space="0" w:color="auto"/>
              <w:lef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ind w:left="280"/>
              <w:jc w:val="left"/>
            </w:pPr>
            <w:r>
              <w:rPr>
                <w:rStyle w:val="2105pt"/>
              </w:rPr>
              <w:t>3.6.7</w:t>
            </w: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both"/>
            </w:pPr>
            <w:r>
              <w:rPr>
                <w:rStyle w:val="2105pt"/>
              </w:rPr>
              <w:t>Основные нормы построения сложных предложений</w:t>
            </w:r>
          </w:p>
        </w:tc>
      </w:tr>
      <w:tr w:rsidR="00172389">
        <w:trPr>
          <w:trHeight w:hRule="exact" w:val="466"/>
          <w:jc w:val="center"/>
        </w:trPr>
        <w:tc>
          <w:tcPr>
            <w:tcW w:w="984" w:type="dxa"/>
            <w:tcBorders>
              <w:top w:val="single" w:sz="4" w:space="0" w:color="auto"/>
              <w:lef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center"/>
            </w:pPr>
            <w:r>
              <w:rPr>
                <w:rStyle w:val="2105pt"/>
              </w:rPr>
              <w:t>3.7</w:t>
            </w: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both"/>
            </w:pPr>
            <w:r>
              <w:rPr>
                <w:rStyle w:val="2105pt"/>
              </w:rPr>
              <w:t>Орфография. Основные правила орфографии</w:t>
            </w:r>
          </w:p>
        </w:tc>
      </w:tr>
      <w:tr w:rsidR="00172389">
        <w:trPr>
          <w:trHeight w:hRule="exact" w:val="475"/>
          <w:jc w:val="center"/>
        </w:trPr>
        <w:tc>
          <w:tcPr>
            <w:tcW w:w="984"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ind w:left="280"/>
              <w:jc w:val="left"/>
            </w:pPr>
            <w:r>
              <w:rPr>
                <w:rStyle w:val="2105pt"/>
              </w:rPr>
              <w:t>3.7.1</w:t>
            </w:r>
          </w:p>
        </w:tc>
        <w:tc>
          <w:tcPr>
            <w:tcW w:w="8371"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both"/>
            </w:pPr>
            <w:r>
              <w:rPr>
                <w:rStyle w:val="2105pt"/>
              </w:rPr>
              <w:t>Употребление заглавных и строчных букв</w:t>
            </w:r>
          </w:p>
        </w:tc>
      </w:tr>
    </w:tbl>
    <w:p w:rsidR="00172389" w:rsidRDefault="00172389">
      <w:pPr>
        <w:framePr w:w="9355"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984"/>
        <w:gridCol w:w="8371"/>
      </w:tblGrid>
      <w:tr w:rsidR="00172389">
        <w:trPr>
          <w:trHeight w:hRule="exact" w:val="475"/>
          <w:jc w:val="center"/>
        </w:trPr>
        <w:tc>
          <w:tcPr>
            <w:tcW w:w="984" w:type="dxa"/>
            <w:tcBorders>
              <w:top w:val="single" w:sz="4" w:space="0" w:color="auto"/>
              <w:lef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ind w:left="300"/>
              <w:jc w:val="left"/>
            </w:pPr>
            <w:r>
              <w:rPr>
                <w:rStyle w:val="2105pt"/>
              </w:rPr>
              <w:lastRenderedPageBreak/>
              <w:t>3.7.2</w:t>
            </w: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both"/>
            </w:pPr>
            <w:r>
              <w:rPr>
                <w:rStyle w:val="2105pt"/>
              </w:rPr>
              <w:t>Правописание гласных и согласных в корне</w:t>
            </w:r>
          </w:p>
        </w:tc>
      </w:tr>
      <w:tr w:rsidR="00172389">
        <w:trPr>
          <w:trHeight w:hRule="exact" w:val="466"/>
          <w:jc w:val="center"/>
        </w:trPr>
        <w:tc>
          <w:tcPr>
            <w:tcW w:w="984" w:type="dxa"/>
            <w:tcBorders>
              <w:top w:val="single" w:sz="4" w:space="0" w:color="auto"/>
              <w:lef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ind w:left="300"/>
              <w:jc w:val="left"/>
            </w:pPr>
            <w:r>
              <w:rPr>
                <w:rStyle w:val="2105pt"/>
              </w:rPr>
              <w:t>3.7.3</w:t>
            </w: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both"/>
            </w:pPr>
            <w:r>
              <w:rPr>
                <w:rStyle w:val="2105pt"/>
              </w:rPr>
              <w:t>Употребление ъ и ь (в том числе разделительных)</w:t>
            </w:r>
          </w:p>
        </w:tc>
      </w:tr>
      <w:tr w:rsidR="00172389">
        <w:trPr>
          <w:trHeight w:hRule="exact" w:val="470"/>
          <w:jc w:val="center"/>
        </w:trPr>
        <w:tc>
          <w:tcPr>
            <w:tcW w:w="984" w:type="dxa"/>
            <w:tcBorders>
              <w:top w:val="single" w:sz="4" w:space="0" w:color="auto"/>
              <w:lef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ind w:left="300"/>
              <w:jc w:val="left"/>
            </w:pPr>
            <w:r>
              <w:rPr>
                <w:rStyle w:val="2105pt"/>
              </w:rPr>
              <w:t>3.7.4</w:t>
            </w: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both"/>
            </w:pPr>
            <w:r>
              <w:rPr>
                <w:rStyle w:val="2105pt"/>
              </w:rPr>
              <w:t>Правописание приставок. Буквы ы - и после приставок</w:t>
            </w:r>
          </w:p>
        </w:tc>
      </w:tr>
      <w:tr w:rsidR="00172389">
        <w:trPr>
          <w:trHeight w:hRule="exact" w:val="466"/>
          <w:jc w:val="center"/>
        </w:trPr>
        <w:tc>
          <w:tcPr>
            <w:tcW w:w="984" w:type="dxa"/>
            <w:tcBorders>
              <w:top w:val="single" w:sz="4" w:space="0" w:color="auto"/>
              <w:lef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ind w:left="300"/>
              <w:jc w:val="left"/>
            </w:pPr>
            <w:r>
              <w:rPr>
                <w:rStyle w:val="2105pt"/>
              </w:rPr>
              <w:t>3.7.5</w:t>
            </w: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both"/>
            </w:pPr>
            <w:r>
              <w:rPr>
                <w:rStyle w:val="2105pt"/>
              </w:rPr>
              <w:t>Правописание суффиксов</w:t>
            </w:r>
          </w:p>
        </w:tc>
      </w:tr>
      <w:tr w:rsidR="00172389">
        <w:trPr>
          <w:trHeight w:hRule="exact" w:val="466"/>
          <w:jc w:val="center"/>
        </w:trPr>
        <w:tc>
          <w:tcPr>
            <w:tcW w:w="984" w:type="dxa"/>
            <w:tcBorders>
              <w:top w:val="single" w:sz="4" w:space="0" w:color="auto"/>
              <w:lef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ind w:left="300"/>
              <w:jc w:val="left"/>
            </w:pPr>
            <w:r>
              <w:rPr>
                <w:rStyle w:val="2105pt"/>
              </w:rPr>
              <w:t>3.7.6</w:t>
            </w: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both"/>
            </w:pPr>
            <w:r>
              <w:rPr>
                <w:rStyle w:val="2105pt"/>
              </w:rPr>
              <w:t>Правописание н и нн в словах различных частей речи</w:t>
            </w:r>
          </w:p>
        </w:tc>
      </w:tr>
      <w:tr w:rsidR="00172389">
        <w:trPr>
          <w:trHeight w:hRule="exact" w:val="470"/>
          <w:jc w:val="center"/>
        </w:trPr>
        <w:tc>
          <w:tcPr>
            <w:tcW w:w="984" w:type="dxa"/>
            <w:tcBorders>
              <w:top w:val="single" w:sz="4" w:space="0" w:color="auto"/>
              <w:lef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ind w:left="300"/>
              <w:jc w:val="left"/>
            </w:pPr>
            <w:r>
              <w:rPr>
                <w:rStyle w:val="2105pt"/>
              </w:rPr>
              <w:t>3.7.7</w:t>
            </w: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both"/>
            </w:pPr>
            <w:r>
              <w:rPr>
                <w:rStyle w:val="2105pt"/>
              </w:rPr>
              <w:t>Правописание не и ни</w:t>
            </w:r>
          </w:p>
        </w:tc>
      </w:tr>
      <w:tr w:rsidR="00172389">
        <w:trPr>
          <w:trHeight w:hRule="exact" w:val="466"/>
          <w:jc w:val="center"/>
        </w:trPr>
        <w:tc>
          <w:tcPr>
            <w:tcW w:w="984" w:type="dxa"/>
            <w:tcBorders>
              <w:top w:val="single" w:sz="4" w:space="0" w:color="auto"/>
              <w:lef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ind w:left="300"/>
              <w:jc w:val="left"/>
            </w:pPr>
            <w:r>
              <w:rPr>
                <w:rStyle w:val="2105pt"/>
              </w:rPr>
              <w:t>3.7.8</w:t>
            </w: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both"/>
            </w:pPr>
            <w:r>
              <w:rPr>
                <w:rStyle w:val="2105pt"/>
              </w:rPr>
              <w:t>Правописание окончаний имен существительных, имен прилагательных и глаголов</w:t>
            </w:r>
          </w:p>
        </w:tc>
      </w:tr>
      <w:tr w:rsidR="00172389">
        <w:trPr>
          <w:trHeight w:hRule="exact" w:val="466"/>
          <w:jc w:val="center"/>
        </w:trPr>
        <w:tc>
          <w:tcPr>
            <w:tcW w:w="984" w:type="dxa"/>
            <w:tcBorders>
              <w:top w:val="single" w:sz="4" w:space="0" w:color="auto"/>
              <w:lef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ind w:left="300"/>
              <w:jc w:val="left"/>
            </w:pPr>
            <w:r>
              <w:rPr>
                <w:rStyle w:val="2105pt"/>
              </w:rPr>
              <w:t>3.7.9</w:t>
            </w: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both"/>
            </w:pPr>
            <w:r>
              <w:rPr>
                <w:rStyle w:val="2105pt"/>
              </w:rPr>
              <w:t>Слитное, дефисное и раздельное написание слов разных частей речи</w:t>
            </w:r>
          </w:p>
        </w:tc>
      </w:tr>
      <w:tr w:rsidR="00172389">
        <w:trPr>
          <w:trHeight w:hRule="exact" w:val="466"/>
          <w:jc w:val="center"/>
        </w:trPr>
        <w:tc>
          <w:tcPr>
            <w:tcW w:w="984" w:type="dxa"/>
            <w:tcBorders>
              <w:top w:val="single" w:sz="4" w:space="0" w:color="auto"/>
              <w:lef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center"/>
            </w:pPr>
            <w:r>
              <w:rPr>
                <w:rStyle w:val="2105pt"/>
              </w:rPr>
              <w:t>3.8</w:t>
            </w: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both"/>
            </w:pPr>
            <w:r>
              <w:rPr>
                <w:rStyle w:val="2105pt"/>
              </w:rPr>
              <w:t>Пунктуация. Основные правила пунктуации</w:t>
            </w:r>
          </w:p>
        </w:tc>
      </w:tr>
      <w:tr w:rsidR="00172389">
        <w:trPr>
          <w:trHeight w:hRule="exact" w:val="470"/>
          <w:jc w:val="center"/>
        </w:trPr>
        <w:tc>
          <w:tcPr>
            <w:tcW w:w="984" w:type="dxa"/>
            <w:tcBorders>
              <w:top w:val="single" w:sz="4" w:space="0" w:color="auto"/>
              <w:lef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ind w:left="300"/>
              <w:jc w:val="left"/>
            </w:pPr>
            <w:r>
              <w:rPr>
                <w:rStyle w:val="2105pt"/>
              </w:rPr>
              <w:t>3.8.1</w:t>
            </w: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both"/>
            </w:pPr>
            <w:r>
              <w:rPr>
                <w:rStyle w:val="2105pt"/>
              </w:rPr>
              <w:t>Пунктуационный анализ предложения</w:t>
            </w:r>
          </w:p>
        </w:tc>
      </w:tr>
      <w:tr w:rsidR="00172389">
        <w:trPr>
          <w:trHeight w:hRule="exact" w:val="470"/>
          <w:jc w:val="center"/>
        </w:trPr>
        <w:tc>
          <w:tcPr>
            <w:tcW w:w="984" w:type="dxa"/>
            <w:tcBorders>
              <w:top w:val="single" w:sz="4" w:space="0" w:color="auto"/>
              <w:lef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ind w:left="300"/>
              <w:jc w:val="left"/>
            </w:pPr>
            <w:r>
              <w:rPr>
                <w:rStyle w:val="2105pt"/>
              </w:rPr>
              <w:t>3.8.2</w:t>
            </w: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both"/>
            </w:pPr>
            <w:r>
              <w:rPr>
                <w:rStyle w:val="2105pt"/>
              </w:rPr>
              <w:t>Знаки препинания в конце предложений</w:t>
            </w:r>
          </w:p>
        </w:tc>
      </w:tr>
      <w:tr w:rsidR="00172389">
        <w:trPr>
          <w:trHeight w:hRule="exact" w:val="461"/>
          <w:jc w:val="center"/>
        </w:trPr>
        <w:tc>
          <w:tcPr>
            <w:tcW w:w="984" w:type="dxa"/>
            <w:tcBorders>
              <w:top w:val="single" w:sz="4" w:space="0" w:color="auto"/>
              <w:lef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ind w:left="300"/>
              <w:jc w:val="left"/>
            </w:pPr>
            <w:r>
              <w:rPr>
                <w:rStyle w:val="2105pt"/>
              </w:rPr>
              <w:t>3.8.3</w:t>
            </w: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both"/>
            </w:pPr>
            <w:r>
              <w:rPr>
                <w:rStyle w:val="2105pt"/>
              </w:rPr>
              <w:t>Знаки препинания между подлежащим и сказуемым</w:t>
            </w:r>
          </w:p>
        </w:tc>
      </w:tr>
      <w:tr w:rsidR="00172389">
        <w:trPr>
          <w:trHeight w:hRule="exact" w:val="470"/>
          <w:jc w:val="center"/>
        </w:trPr>
        <w:tc>
          <w:tcPr>
            <w:tcW w:w="984" w:type="dxa"/>
            <w:tcBorders>
              <w:top w:val="single" w:sz="4" w:space="0" w:color="auto"/>
              <w:lef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ind w:left="300"/>
              <w:jc w:val="left"/>
            </w:pPr>
            <w:r>
              <w:rPr>
                <w:rStyle w:val="2105pt"/>
              </w:rPr>
              <w:t>3.8.4</w:t>
            </w: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both"/>
            </w:pPr>
            <w:r>
              <w:rPr>
                <w:rStyle w:val="2105pt"/>
              </w:rPr>
              <w:t>Знаки препинания в предложениях с однородными членами</w:t>
            </w:r>
          </w:p>
        </w:tc>
      </w:tr>
      <w:tr w:rsidR="00172389">
        <w:trPr>
          <w:trHeight w:hRule="exact" w:val="466"/>
          <w:jc w:val="center"/>
        </w:trPr>
        <w:tc>
          <w:tcPr>
            <w:tcW w:w="984" w:type="dxa"/>
            <w:tcBorders>
              <w:top w:val="single" w:sz="4" w:space="0" w:color="auto"/>
              <w:lef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ind w:left="300"/>
              <w:jc w:val="left"/>
            </w:pPr>
            <w:r>
              <w:rPr>
                <w:rStyle w:val="2105pt"/>
              </w:rPr>
              <w:t>3.8.5</w:t>
            </w: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both"/>
            </w:pPr>
            <w:r>
              <w:rPr>
                <w:rStyle w:val="2105pt"/>
              </w:rPr>
              <w:t>Знаки препинания при обособлении</w:t>
            </w:r>
          </w:p>
        </w:tc>
      </w:tr>
      <w:tr w:rsidR="00172389">
        <w:trPr>
          <w:trHeight w:hRule="exact" w:val="720"/>
          <w:jc w:val="center"/>
        </w:trPr>
        <w:tc>
          <w:tcPr>
            <w:tcW w:w="984" w:type="dxa"/>
            <w:tcBorders>
              <w:top w:val="single" w:sz="4" w:space="0" w:color="auto"/>
              <w:left w:val="single" w:sz="4" w:space="0" w:color="auto"/>
            </w:tcBorders>
            <w:shd w:val="clear" w:color="auto" w:fill="FFFFFF"/>
          </w:tcPr>
          <w:p w:rsidR="00172389" w:rsidRDefault="002E0257">
            <w:pPr>
              <w:pStyle w:val="22"/>
              <w:framePr w:w="9355" w:wrap="notBeside" w:vAnchor="text" w:hAnchor="text" w:xAlign="center" w:y="1"/>
              <w:shd w:val="clear" w:color="auto" w:fill="auto"/>
              <w:spacing w:line="210" w:lineRule="exact"/>
              <w:ind w:left="300"/>
              <w:jc w:val="left"/>
            </w:pPr>
            <w:r>
              <w:rPr>
                <w:rStyle w:val="2105pt"/>
              </w:rPr>
              <w:t>3.8.6</w:t>
            </w: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50" w:lineRule="exact"/>
              <w:jc w:val="both"/>
            </w:pPr>
            <w:r>
              <w:rPr>
                <w:rStyle w:val="2105pt"/>
              </w:rPr>
              <w:t>Знаки препинания в предложениях с вводными конструкциями, обращениями, междометиями</w:t>
            </w:r>
          </w:p>
        </w:tc>
      </w:tr>
      <w:tr w:rsidR="00172389">
        <w:trPr>
          <w:trHeight w:hRule="exact" w:val="470"/>
          <w:jc w:val="center"/>
        </w:trPr>
        <w:tc>
          <w:tcPr>
            <w:tcW w:w="984" w:type="dxa"/>
            <w:tcBorders>
              <w:top w:val="single" w:sz="4" w:space="0" w:color="auto"/>
              <w:lef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ind w:left="300"/>
              <w:jc w:val="left"/>
            </w:pPr>
            <w:r>
              <w:rPr>
                <w:rStyle w:val="2105pt"/>
              </w:rPr>
              <w:t>3.8.7</w:t>
            </w: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both"/>
            </w:pPr>
            <w:r>
              <w:rPr>
                <w:rStyle w:val="2105pt"/>
              </w:rPr>
              <w:t>Знаки препинания в сложном предложении</w:t>
            </w:r>
          </w:p>
        </w:tc>
      </w:tr>
      <w:tr w:rsidR="00172389">
        <w:trPr>
          <w:trHeight w:hRule="exact" w:val="461"/>
          <w:jc w:val="center"/>
        </w:trPr>
        <w:tc>
          <w:tcPr>
            <w:tcW w:w="984" w:type="dxa"/>
            <w:tcBorders>
              <w:top w:val="single" w:sz="4" w:space="0" w:color="auto"/>
              <w:lef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ind w:left="300"/>
              <w:jc w:val="left"/>
            </w:pPr>
            <w:r>
              <w:rPr>
                <w:rStyle w:val="2105pt"/>
              </w:rPr>
              <w:t>3.8.8</w:t>
            </w: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both"/>
            </w:pPr>
            <w:r>
              <w:rPr>
                <w:rStyle w:val="2105pt"/>
              </w:rPr>
              <w:t>Знаки препинания в сложном предложении с разными видами связи</w:t>
            </w:r>
          </w:p>
        </w:tc>
      </w:tr>
      <w:tr w:rsidR="00172389">
        <w:trPr>
          <w:trHeight w:hRule="exact" w:val="470"/>
          <w:jc w:val="center"/>
        </w:trPr>
        <w:tc>
          <w:tcPr>
            <w:tcW w:w="984" w:type="dxa"/>
            <w:tcBorders>
              <w:top w:val="single" w:sz="4" w:space="0" w:color="auto"/>
              <w:lef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ind w:left="300"/>
              <w:jc w:val="left"/>
            </w:pPr>
            <w:r>
              <w:rPr>
                <w:rStyle w:val="2105pt"/>
              </w:rPr>
              <w:t>3.8.9</w:t>
            </w: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both"/>
            </w:pPr>
            <w:r>
              <w:rPr>
                <w:rStyle w:val="2105pt"/>
              </w:rPr>
              <w:t>Знаки препинания при передаче чужой речи</w:t>
            </w:r>
          </w:p>
        </w:tc>
      </w:tr>
      <w:tr w:rsidR="00172389">
        <w:trPr>
          <w:trHeight w:hRule="exact" w:val="470"/>
          <w:jc w:val="center"/>
        </w:trPr>
        <w:tc>
          <w:tcPr>
            <w:tcW w:w="984" w:type="dxa"/>
            <w:tcBorders>
              <w:top w:val="single" w:sz="4" w:space="0" w:color="auto"/>
              <w:lef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center"/>
            </w:pPr>
            <w:r>
              <w:rPr>
                <w:rStyle w:val="2105pt"/>
              </w:rPr>
              <w:t>4</w:t>
            </w: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both"/>
            </w:pPr>
            <w:r>
              <w:rPr>
                <w:rStyle w:val="2105pt"/>
              </w:rPr>
              <w:t>Общие сведения о языке</w:t>
            </w:r>
          </w:p>
        </w:tc>
      </w:tr>
      <w:tr w:rsidR="00172389">
        <w:trPr>
          <w:trHeight w:hRule="exact" w:val="720"/>
          <w:jc w:val="center"/>
        </w:trPr>
        <w:tc>
          <w:tcPr>
            <w:tcW w:w="984" w:type="dxa"/>
            <w:tcBorders>
              <w:top w:val="single" w:sz="4" w:space="0" w:color="auto"/>
              <w:left w:val="single" w:sz="4" w:space="0" w:color="auto"/>
            </w:tcBorders>
            <w:shd w:val="clear" w:color="auto" w:fill="FFFFFF"/>
          </w:tcPr>
          <w:p w:rsidR="00172389" w:rsidRDefault="002E0257">
            <w:pPr>
              <w:pStyle w:val="22"/>
              <w:framePr w:w="9355" w:wrap="notBeside" w:vAnchor="text" w:hAnchor="text" w:xAlign="center" w:y="1"/>
              <w:shd w:val="clear" w:color="auto" w:fill="auto"/>
              <w:spacing w:line="210" w:lineRule="exact"/>
              <w:jc w:val="center"/>
            </w:pPr>
            <w:r>
              <w:rPr>
                <w:rStyle w:val="2105pt"/>
              </w:rPr>
              <w:t>4.1</w:t>
            </w: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54" w:lineRule="exact"/>
              <w:jc w:val="both"/>
            </w:pPr>
            <w:r>
              <w:rPr>
                <w:rStyle w:val="2105pt"/>
              </w:rPr>
              <w:t>Язык как знаковая система. Основные функции языка. Лингвистика как наука. Язык и культура</w:t>
            </w:r>
          </w:p>
        </w:tc>
      </w:tr>
      <w:tr w:rsidR="00172389">
        <w:trPr>
          <w:trHeight w:hRule="exact" w:val="970"/>
          <w:jc w:val="center"/>
        </w:trPr>
        <w:tc>
          <w:tcPr>
            <w:tcW w:w="984" w:type="dxa"/>
            <w:tcBorders>
              <w:top w:val="single" w:sz="4" w:space="0" w:color="auto"/>
              <w:left w:val="single" w:sz="4" w:space="0" w:color="auto"/>
            </w:tcBorders>
            <w:shd w:val="clear" w:color="auto" w:fill="FFFFFF"/>
          </w:tcPr>
          <w:p w:rsidR="00172389" w:rsidRDefault="002E0257">
            <w:pPr>
              <w:pStyle w:val="22"/>
              <w:framePr w:w="9355" w:wrap="notBeside" w:vAnchor="text" w:hAnchor="text" w:xAlign="center" w:y="1"/>
              <w:shd w:val="clear" w:color="auto" w:fill="auto"/>
              <w:spacing w:line="210" w:lineRule="exact"/>
              <w:jc w:val="center"/>
            </w:pPr>
            <w:r>
              <w:rPr>
                <w:rStyle w:val="2105pt"/>
              </w:rPr>
              <w:t>4.2</w:t>
            </w: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50" w:lineRule="exact"/>
              <w:jc w:val="both"/>
            </w:pPr>
            <w:r>
              <w:rPr>
                <w:rStyle w:val="2105pt"/>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172389">
        <w:trPr>
          <w:trHeight w:hRule="exact" w:val="974"/>
          <w:jc w:val="center"/>
        </w:trPr>
        <w:tc>
          <w:tcPr>
            <w:tcW w:w="984" w:type="dxa"/>
            <w:tcBorders>
              <w:top w:val="single" w:sz="4" w:space="0" w:color="auto"/>
              <w:left w:val="single" w:sz="4" w:space="0" w:color="auto"/>
            </w:tcBorders>
            <w:shd w:val="clear" w:color="auto" w:fill="FFFFFF"/>
          </w:tcPr>
          <w:p w:rsidR="00172389" w:rsidRDefault="002E0257">
            <w:pPr>
              <w:pStyle w:val="22"/>
              <w:framePr w:w="9355" w:wrap="notBeside" w:vAnchor="text" w:hAnchor="text" w:xAlign="center" w:y="1"/>
              <w:shd w:val="clear" w:color="auto" w:fill="auto"/>
              <w:spacing w:line="210" w:lineRule="exact"/>
              <w:jc w:val="center"/>
            </w:pPr>
            <w:r>
              <w:rPr>
                <w:rStyle w:val="2105pt"/>
              </w:rPr>
              <w:t>4.3</w:t>
            </w: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54" w:lineRule="exact"/>
              <w:jc w:val="both"/>
            </w:pPr>
            <w:r>
              <w:rPr>
                <w:rStyle w:val="2105pt"/>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tc>
      </w:tr>
      <w:tr w:rsidR="00172389">
        <w:trPr>
          <w:trHeight w:hRule="exact" w:val="1224"/>
          <w:jc w:val="center"/>
        </w:trPr>
        <w:tc>
          <w:tcPr>
            <w:tcW w:w="984" w:type="dxa"/>
            <w:tcBorders>
              <w:top w:val="single" w:sz="4" w:space="0" w:color="auto"/>
              <w:left w:val="single" w:sz="4" w:space="0" w:color="auto"/>
            </w:tcBorders>
            <w:shd w:val="clear" w:color="auto" w:fill="FFFFFF"/>
          </w:tcPr>
          <w:p w:rsidR="00172389" w:rsidRDefault="002E0257">
            <w:pPr>
              <w:pStyle w:val="22"/>
              <w:framePr w:w="9355" w:wrap="notBeside" w:vAnchor="text" w:hAnchor="text" w:xAlign="center" w:y="1"/>
              <w:shd w:val="clear" w:color="auto" w:fill="auto"/>
              <w:spacing w:line="210" w:lineRule="exact"/>
              <w:jc w:val="center"/>
            </w:pPr>
            <w:r>
              <w:rPr>
                <w:rStyle w:val="2105pt"/>
              </w:rPr>
              <w:t>4.4</w:t>
            </w: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50" w:lineRule="exact"/>
              <w:jc w:val="both"/>
            </w:pPr>
            <w:r>
              <w:rPr>
                <w:rStyle w:val="2105pt"/>
              </w:rPr>
              <w:t>Культура речи в экологическом аспекте. Экология как наука, экология языка.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другие)</w:t>
            </w:r>
          </w:p>
        </w:tc>
      </w:tr>
      <w:tr w:rsidR="00172389">
        <w:trPr>
          <w:trHeight w:hRule="exact" w:val="470"/>
          <w:jc w:val="center"/>
        </w:trPr>
        <w:tc>
          <w:tcPr>
            <w:tcW w:w="984" w:type="dxa"/>
            <w:tcBorders>
              <w:top w:val="single" w:sz="4" w:space="0" w:color="auto"/>
              <w:lef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center"/>
            </w:pPr>
            <w:r>
              <w:rPr>
                <w:rStyle w:val="2105pt"/>
              </w:rPr>
              <w:t>5</w:t>
            </w:r>
          </w:p>
        </w:tc>
        <w:tc>
          <w:tcPr>
            <w:tcW w:w="837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10" w:lineRule="exact"/>
              <w:jc w:val="both"/>
            </w:pPr>
            <w:r>
              <w:rPr>
                <w:rStyle w:val="2105pt"/>
              </w:rPr>
              <w:t>Речь. Речевое общение</w:t>
            </w:r>
          </w:p>
        </w:tc>
      </w:tr>
      <w:tr w:rsidR="00172389">
        <w:trPr>
          <w:trHeight w:hRule="exact" w:val="974"/>
          <w:jc w:val="center"/>
        </w:trPr>
        <w:tc>
          <w:tcPr>
            <w:tcW w:w="984" w:type="dxa"/>
            <w:tcBorders>
              <w:top w:val="single" w:sz="4" w:space="0" w:color="auto"/>
              <w:left w:val="single" w:sz="4" w:space="0" w:color="auto"/>
              <w:bottom w:val="single" w:sz="4" w:space="0" w:color="auto"/>
            </w:tcBorders>
            <w:shd w:val="clear" w:color="auto" w:fill="FFFFFF"/>
          </w:tcPr>
          <w:p w:rsidR="00172389" w:rsidRDefault="002E0257">
            <w:pPr>
              <w:pStyle w:val="22"/>
              <w:framePr w:w="9355" w:wrap="notBeside" w:vAnchor="text" w:hAnchor="text" w:xAlign="center" w:y="1"/>
              <w:shd w:val="clear" w:color="auto" w:fill="auto"/>
              <w:spacing w:line="210" w:lineRule="exact"/>
              <w:jc w:val="center"/>
            </w:pPr>
            <w:r>
              <w:rPr>
                <w:rStyle w:val="2105pt"/>
              </w:rPr>
              <w:t>5.1</w:t>
            </w:r>
          </w:p>
        </w:tc>
        <w:tc>
          <w:tcPr>
            <w:tcW w:w="8371"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355" w:wrap="notBeside" w:vAnchor="text" w:hAnchor="text" w:xAlign="center" w:y="1"/>
              <w:shd w:val="clear" w:color="auto" w:fill="auto"/>
              <w:spacing w:line="250" w:lineRule="exact"/>
              <w:jc w:val="both"/>
            </w:pPr>
            <w:r>
              <w:rPr>
                <w:rStyle w:val="2105pt"/>
              </w:rPr>
              <w:t>Речь как деятельность. Виды речевой деятельности. Речевое общение и его виды. Основные сферы речевого общения. Речевая ситуация и ее компоненты (адресант и адресат; мотивы и цели, предмет и тема речи; условия общения)</w:t>
            </w:r>
          </w:p>
        </w:tc>
      </w:tr>
    </w:tbl>
    <w:p w:rsidR="00172389" w:rsidRDefault="00172389">
      <w:pPr>
        <w:framePr w:w="9355"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989"/>
        <w:gridCol w:w="8376"/>
      </w:tblGrid>
      <w:tr w:rsidR="00172389">
        <w:trPr>
          <w:trHeight w:hRule="exact" w:val="1488"/>
          <w:jc w:val="center"/>
        </w:trPr>
        <w:tc>
          <w:tcPr>
            <w:tcW w:w="989"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center"/>
            </w:pPr>
            <w:r>
              <w:rPr>
                <w:rStyle w:val="2105pt"/>
              </w:rPr>
              <w:lastRenderedPageBreak/>
              <w:t>5.2</w:t>
            </w:r>
          </w:p>
        </w:tc>
        <w:tc>
          <w:tcPr>
            <w:tcW w:w="837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партнеру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172389">
        <w:trPr>
          <w:trHeight w:hRule="exact" w:val="1234"/>
          <w:jc w:val="center"/>
        </w:trPr>
        <w:tc>
          <w:tcPr>
            <w:tcW w:w="989" w:type="dxa"/>
            <w:tcBorders>
              <w:top w:val="single" w:sz="4" w:space="0" w:color="auto"/>
              <w:left w:val="single" w:sz="4" w:space="0" w:color="auto"/>
              <w:bottom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center"/>
            </w:pPr>
            <w:r>
              <w:rPr>
                <w:rStyle w:val="2105pt"/>
              </w:rPr>
              <w:t>5.3</w:t>
            </w:r>
          </w:p>
        </w:tc>
        <w:tc>
          <w:tcPr>
            <w:tcW w:w="8376"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4" w:lineRule="exact"/>
              <w:jc w:val="both"/>
            </w:pPr>
            <w:r>
              <w:rPr>
                <w:rStyle w:val="2105pt"/>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общения</w:t>
            </w:r>
          </w:p>
        </w:tc>
      </w:tr>
    </w:tbl>
    <w:p w:rsidR="00172389" w:rsidRDefault="00172389">
      <w:pPr>
        <w:framePr w:w="9365" w:wrap="notBeside" w:vAnchor="text" w:hAnchor="text" w:xAlign="center" w:y="1"/>
        <w:rPr>
          <w:sz w:val="2"/>
          <w:szCs w:val="2"/>
        </w:rPr>
      </w:pPr>
    </w:p>
    <w:p w:rsidR="00172389" w:rsidRDefault="00172389">
      <w:pPr>
        <w:rPr>
          <w:sz w:val="2"/>
          <w:szCs w:val="2"/>
        </w:rPr>
      </w:pPr>
    </w:p>
    <w:p w:rsidR="00172389" w:rsidRDefault="00172389">
      <w:pPr>
        <w:rPr>
          <w:sz w:val="2"/>
          <w:szCs w:val="2"/>
        </w:rPr>
        <w:sectPr w:rsidR="00172389">
          <w:pgSz w:w="11900" w:h="16840"/>
          <w:pgMar w:top="744" w:right="747" w:bottom="725" w:left="1615" w:header="0" w:footer="3" w:gutter="0"/>
          <w:cols w:space="720"/>
          <w:noEndnote/>
          <w:docGrid w:linePitch="360"/>
        </w:sectPr>
      </w:pPr>
    </w:p>
    <w:p w:rsidR="00172389" w:rsidRDefault="002E0257">
      <w:pPr>
        <w:pStyle w:val="90"/>
        <w:keepNext/>
        <w:keepLines/>
        <w:numPr>
          <w:ilvl w:val="0"/>
          <w:numId w:val="11"/>
        </w:numPr>
        <w:shd w:val="clear" w:color="auto" w:fill="auto"/>
        <w:tabs>
          <w:tab w:val="left" w:pos="1483"/>
        </w:tabs>
        <w:spacing w:after="0" w:line="326" w:lineRule="exact"/>
        <w:ind w:firstLine="720"/>
        <w:jc w:val="left"/>
      </w:pPr>
      <w:bookmarkStart w:id="5" w:name="bookmark5"/>
      <w:r>
        <w:lastRenderedPageBreak/>
        <w:t>Рабочая программа по учебному предмету «Литература» (базовый уровень).</w:t>
      </w:r>
      <w:bookmarkEnd w:id="5"/>
    </w:p>
    <w:p w:rsidR="00172389" w:rsidRDefault="002E0257">
      <w:pPr>
        <w:pStyle w:val="22"/>
        <w:shd w:val="clear" w:color="auto" w:fill="auto"/>
        <w:spacing w:after="226" w:line="298" w:lineRule="exact"/>
        <w:ind w:left="160" w:firstLine="560"/>
        <w:jc w:val="both"/>
      </w:pPr>
      <w:r>
        <w:t>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172389" w:rsidRDefault="002E0257">
      <w:pPr>
        <w:pStyle w:val="90"/>
        <w:keepNext/>
        <w:keepLines/>
        <w:shd w:val="clear" w:color="auto" w:fill="auto"/>
        <w:spacing w:after="187" w:line="240" w:lineRule="exact"/>
        <w:ind w:left="160"/>
        <w:jc w:val="left"/>
      </w:pPr>
      <w:bookmarkStart w:id="6" w:name="bookmark6"/>
      <w:r>
        <w:t>ПОЯСНИТЕЛЬНАЯ ЗАПИСКА</w:t>
      </w:r>
      <w:bookmarkEnd w:id="6"/>
    </w:p>
    <w:p w:rsidR="00172389" w:rsidRDefault="002E0257">
      <w:pPr>
        <w:pStyle w:val="22"/>
        <w:shd w:val="clear" w:color="auto" w:fill="auto"/>
        <w:spacing w:line="298" w:lineRule="exact"/>
        <w:ind w:left="160" w:firstLine="560"/>
        <w:jc w:val="both"/>
      </w:pPr>
      <w:r>
        <w:t>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172389" w:rsidRDefault="002E0257">
      <w:pPr>
        <w:pStyle w:val="22"/>
        <w:shd w:val="clear" w:color="auto" w:fill="auto"/>
        <w:spacing w:after="23" w:line="240" w:lineRule="exact"/>
        <w:ind w:firstLine="720"/>
        <w:jc w:val="left"/>
      </w:pPr>
      <w:r>
        <w:t>Программа по литературе позволит учителю:</w:t>
      </w:r>
    </w:p>
    <w:p w:rsidR="00172389" w:rsidRDefault="002E0257">
      <w:pPr>
        <w:pStyle w:val="22"/>
        <w:numPr>
          <w:ilvl w:val="0"/>
          <w:numId w:val="12"/>
        </w:numPr>
        <w:shd w:val="clear" w:color="auto" w:fill="auto"/>
        <w:tabs>
          <w:tab w:val="left" w:pos="1007"/>
        </w:tabs>
        <w:spacing w:line="274" w:lineRule="exact"/>
        <w:ind w:left="160" w:firstLine="560"/>
        <w:jc w:val="both"/>
      </w:pPr>
      <w:r>
        <w:t>реализовать в процессе преподавания литературы современные подходык формированию личностных, метапредметных и предметных результатов обучения, сформулированных во ФГОС СОО;</w:t>
      </w:r>
    </w:p>
    <w:p w:rsidR="00172389" w:rsidRDefault="002E0257">
      <w:pPr>
        <w:pStyle w:val="22"/>
        <w:numPr>
          <w:ilvl w:val="0"/>
          <w:numId w:val="12"/>
        </w:numPr>
        <w:shd w:val="clear" w:color="auto" w:fill="auto"/>
        <w:tabs>
          <w:tab w:val="left" w:pos="1007"/>
        </w:tabs>
        <w:spacing w:line="274" w:lineRule="exact"/>
        <w:ind w:left="160" w:firstLine="560"/>
        <w:jc w:val="both"/>
      </w:pPr>
      <w:r>
        <w:t>определить обязательную (инвариантную) часть содержания по литературе; определить и структурировать планируемые результаты обученияи содержание учебного предмета по годам обучения в соответствии со ФГОС СОО, федеральной рабочей программой воспитания.</w:t>
      </w:r>
    </w:p>
    <w:p w:rsidR="00172389" w:rsidRDefault="002E0257">
      <w:pPr>
        <w:pStyle w:val="22"/>
        <w:shd w:val="clear" w:color="auto" w:fill="auto"/>
        <w:spacing w:line="298" w:lineRule="exact"/>
        <w:ind w:left="160" w:firstLine="560"/>
        <w:jc w:val="both"/>
      </w:pPr>
      <w:r>
        <w:t>Личностные и метапредметные результаты в программе по литературе представлены с учётом особенностей преподавания учебного предмета на уровне среднего общего образования, планируемые предметные результаты распределены по годам обучения.</w:t>
      </w:r>
    </w:p>
    <w:p w:rsidR="00172389" w:rsidRDefault="002E0257">
      <w:pPr>
        <w:pStyle w:val="22"/>
        <w:shd w:val="clear" w:color="auto" w:fill="auto"/>
        <w:spacing w:line="298" w:lineRule="exact"/>
        <w:ind w:left="160" w:firstLine="560"/>
        <w:jc w:val="both"/>
      </w:pPr>
      <w:r>
        <w:t>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172389" w:rsidRDefault="002E0257">
      <w:pPr>
        <w:pStyle w:val="22"/>
        <w:shd w:val="clear" w:color="auto" w:fill="auto"/>
        <w:spacing w:line="298" w:lineRule="exact"/>
        <w:ind w:left="160" w:firstLine="560"/>
        <w:jc w:val="both"/>
      </w:pPr>
      <w: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XIX — начала XXI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и читательским опытом.</w:t>
      </w:r>
    </w:p>
    <w:p w:rsidR="00172389" w:rsidRDefault="002E0257">
      <w:pPr>
        <w:pStyle w:val="22"/>
        <w:shd w:val="clear" w:color="auto" w:fill="auto"/>
        <w:spacing w:line="298" w:lineRule="exact"/>
        <w:ind w:left="160" w:firstLine="560"/>
        <w:jc w:val="both"/>
      </w:pPr>
      <w:r>
        <w:t>Литературное образование на уровне среднего общего образованияпреемственно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w:t>
      </w:r>
    </w:p>
    <w:p w:rsidR="00172389" w:rsidRDefault="002E0257">
      <w:pPr>
        <w:pStyle w:val="22"/>
        <w:shd w:val="clear" w:color="auto" w:fill="auto"/>
        <w:spacing w:line="298" w:lineRule="exact"/>
        <w:jc w:val="both"/>
      </w:pPr>
      <w:r>
        <w:t xml:space="preserve">Гоголя (комедии «Ревизор», поэмы «Мертвые души»);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w:t>
      </w:r>
      <w:r>
        <w:lastRenderedPageBreak/>
        <w:t>формированию художественного вкуса и эстетического отношения к окружающему миру.</w:t>
      </w:r>
    </w:p>
    <w:p w:rsidR="00172389" w:rsidRDefault="002E0257">
      <w:pPr>
        <w:pStyle w:val="22"/>
        <w:shd w:val="clear" w:color="auto" w:fill="auto"/>
        <w:spacing w:line="298" w:lineRule="exact"/>
        <w:ind w:firstLine="600"/>
        <w:jc w:val="both"/>
      </w:pPr>
      <w:r>
        <w:t>В федеральной рабочей программе по литературе учтены все этапы российского историко-литературного процесса второй половины Х1Х - начала ХХ1века, представлены разделы, включающие произведения литератур народов Россиии зарубежной литературы.</w:t>
      </w:r>
    </w:p>
    <w:p w:rsidR="00172389" w:rsidRDefault="002E0257">
      <w:pPr>
        <w:pStyle w:val="22"/>
        <w:shd w:val="clear" w:color="auto" w:fill="auto"/>
        <w:spacing w:line="298" w:lineRule="exact"/>
        <w:ind w:firstLine="600"/>
        <w:jc w:val="both"/>
      </w:pPr>
      <w: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172389" w:rsidRDefault="002E0257">
      <w:pPr>
        <w:pStyle w:val="22"/>
        <w:shd w:val="clear" w:color="auto" w:fill="auto"/>
        <w:spacing w:after="21" w:line="240" w:lineRule="exact"/>
        <w:ind w:firstLine="600"/>
        <w:jc w:val="both"/>
      </w:pPr>
      <w:r>
        <w:t>Цели изучения литературы на уровне среднего общего образования состоят в:</w:t>
      </w:r>
    </w:p>
    <w:p w:rsidR="00172389" w:rsidRDefault="002E0257">
      <w:pPr>
        <w:pStyle w:val="22"/>
        <w:numPr>
          <w:ilvl w:val="0"/>
          <w:numId w:val="12"/>
        </w:numPr>
        <w:shd w:val="clear" w:color="auto" w:fill="auto"/>
        <w:tabs>
          <w:tab w:val="left" w:pos="851"/>
        </w:tabs>
        <w:spacing w:line="274" w:lineRule="exact"/>
        <w:ind w:firstLine="600"/>
        <w:jc w:val="both"/>
      </w:pPr>
      <w:r>
        <w:t>сформированности чувства причастности к отечественным культурным традициям, лежащим в основе исторической преемственности поколений,и уважительного отношения к другим культурам;</w:t>
      </w:r>
    </w:p>
    <w:p w:rsidR="00172389" w:rsidRDefault="002E0257">
      <w:pPr>
        <w:pStyle w:val="22"/>
        <w:numPr>
          <w:ilvl w:val="0"/>
          <w:numId w:val="12"/>
        </w:numPr>
        <w:shd w:val="clear" w:color="auto" w:fill="auto"/>
        <w:tabs>
          <w:tab w:val="left" w:pos="851"/>
        </w:tabs>
        <w:spacing w:line="274" w:lineRule="exact"/>
        <w:ind w:firstLine="600"/>
        <w:jc w:val="both"/>
      </w:pPr>
      <w:r>
        <w:t>развитии ценностно-смысловой сферы личности на основе высоких этических идеалов;</w:t>
      </w:r>
    </w:p>
    <w:p w:rsidR="00172389" w:rsidRDefault="002E0257">
      <w:pPr>
        <w:pStyle w:val="22"/>
        <w:numPr>
          <w:ilvl w:val="0"/>
          <w:numId w:val="12"/>
        </w:numPr>
        <w:shd w:val="clear" w:color="auto" w:fill="auto"/>
        <w:tabs>
          <w:tab w:val="left" w:pos="851"/>
        </w:tabs>
        <w:spacing w:line="293" w:lineRule="exact"/>
        <w:ind w:firstLine="600"/>
        <w:jc w:val="both"/>
      </w:pPr>
      <w:r>
        <w:t>осознании ценностного отношения к литературе как неотъемлемой части культуры и взаимосвязей между языковым, литературным, интеллектуальным,духовно- нравственным развитием личности.</w:t>
      </w:r>
    </w:p>
    <w:p w:rsidR="00172389" w:rsidRDefault="002E0257">
      <w:pPr>
        <w:pStyle w:val="22"/>
        <w:shd w:val="clear" w:color="auto" w:fill="auto"/>
        <w:spacing w:line="293" w:lineRule="exact"/>
        <w:ind w:firstLine="600"/>
        <w:jc w:val="both"/>
      </w:pPr>
      <w:r>
        <w:t>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rsidR="00172389" w:rsidRDefault="002E0257">
      <w:pPr>
        <w:pStyle w:val="22"/>
        <w:shd w:val="clear" w:color="auto" w:fill="auto"/>
        <w:spacing w:line="293" w:lineRule="exact"/>
        <w:ind w:firstLine="600"/>
        <w:jc w:val="both"/>
      </w:pPr>
      <w:r>
        <w:t>Достижение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 ФГОС СОО.</w:t>
      </w:r>
    </w:p>
    <w:p w:rsidR="00172389" w:rsidRDefault="002E0257">
      <w:pPr>
        <w:pStyle w:val="22"/>
        <w:shd w:val="clear" w:color="auto" w:fill="auto"/>
        <w:spacing w:line="293" w:lineRule="exact"/>
        <w:ind w:firstLine="600"/>
        <w:jc w:val="both"/>
      </w:pPr>
      <w: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обучающихся к лучшим образцам русской и зарубежной литературы второй половины Х1Х — начала ХХ1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 нравственных, философско-мировоззренческих, социально-бытовых, культурных традиций и ценностей.</w:t>
      </w:r>
    </w:p>
    <w:p w:rsidR="00172389" w:rsidRDefault="002E0257">
      <w:pPr>
        <w:pStyle w:val="22"/>
        <w:shd w:val="clear" w:color="auto" w:fill="auto"/>
        <w:spacing w:line="293" w:lineRule="exact"/>
        <w:ind w:firstLine="600"/>
        <w:jc w:val="both"/>
      </w:pPr>
      <w: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интересак литературе, чтению,</w:t>
      </w:r>
    </w:p>
    <w:p w:rsidR="00172389" w:rsidRDefault="002E0257">
      <w:pPr>
        <w:pStyle w:val="22"/>
        <w:shd w:val="clear" w:color="auto" w:fill="auto"/>
        <w:spacing w:line="298" w:lineRule="exact"/>
        <w:ind w:left="160"/>
        <w:jc w:val="both"/>
      </w:pPr>
      <w:r>
        <w:t>образованию, книжной культуре.</w:t>
      </w:r>
    </w:p>
    <w:p w:rsidR="00172389" w:rsidRDefault="002E0257">
      <w:pPr>
        <w:pStyle w:val="22"/>
        <w:shd w:val="clear" w:color="auto" w:fill="auto"/>
        <w:spacing w:line="298" w:lineRule="exact"/>
        <w:ind w:left="160" w:right="140" w:firstLine="560"/>
        <w:jc w:val="both"/>
      </w:pPr>
      <w:r>
        <w:t xml:space="preserve">Задачи, связанные с воспитанием читательских качеств и овладениемсовременными читательскими практиками, культурой восприятия и понимания литературных текстов, самостоятельного истолкования прочитанного, направленына развитие умений анализа и интерпретации литературного произведения </w:t>
      </w:r>
      <w:r>
        <w:lastRenderedPageBreak/>
        <w:t>как художественного целого с учётом историко-литературной обусловленности, культурного контекста и связей с современностью с использованием теоретико- 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авторомв литературном произведении, и авторской позиции.</w:t>
      </w:r>
    </w:p>
    <w:p w:rsidR="00172389" w:rsidRDefault="002E0257">
      <w:pPr>
        <w:pStyle w:val="22"/>
        <w:shd w:val="clear" w:color="auto" w:fill="auto"/>
        <w:spacing w:after="60" w:line="298" w:lineRule="exact"/>
        <w:ind w:left="160" w:right="140" w:firstLine="560"/>
        <w:jc w:val="both"/>
      </w:pPr>
      <w:r>
        <w:t>Задачи, связанные с осознанием обучающимися коммуникативно- эстетических возможностей языка и реализацией их в учебной деятельностии в дальнейшей жизни, направлены на расширение представлений</w:t>
      </w:r>
    </w:p>
    <w:p w:rsidR="00172389" w:rsidRDefault="002E0257">
      <w:pPr>
        <w:pStyle w:val="22"/>
        <w:shd w:val="clear" w:color="auto" w:fill="auto"/>
        <w:spacing w:line="298" w:lineRule="exact"/>
        <w:ind w:left="160" w:right="140"/>
        <w:jc w:val="both"/>
      </w:pPr>
      <w:r>
        <w:t>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информационно-телекоммуникационной сети «Интернет» (далее - Интернет).</w:t>
      </w:r>
    </w:p>
    <w:p w:rsidR="00172389" w:rsidRDefault="002E0257">
      <w:pPr>
        <w:pStyle w:val="22"/>
        <w:shd w:val="clear" w:color="auto" w:fill="auto"/>
        <w:spacing w:line="298" w:lineRule="exact"/>
        <w:ind w:left="160" w:right="140" w:firstLine="560"/>
        <w:jc w:val="both"/>
      </w:pPr>
      <w:r>
        <w:t>В соответствии с ФГОС СОО литература является обязательным предметом на данном уровне образования. Общее число часов, рекомендованных для изучения литературы, - 204 часа: в 10 классе - 102 часа (3 часа в неделю), в 11 классе -102 часа (3 часа в неделю).</w:t>
      </w:r>
    </w:p>
    <w:p w:rsidR="00172389" w:rsidRDefault="002E0257">
      <w:pPr>
        <w:pStyle w:val="90"/>
        <w:keepNext/>
        <w:keepLines/>
        <w:shd w:val="clear" w:color="auto" w:fill="auto"/>
        <w:spacing w:after="0" w:line="499" w:lineRule="exact"/>
        <w:ind w:left="160" w:right="6120" w:hanging="160"/>
        <w:jc w:val="left"/>
      </w:pPr>
      <w:bookmarkStart w:id="7" w:name="bookmark7"/>
      <w:r>
        <w:t xml:space="preserve">СОДЕРЖАНИЕ ОБУЧЕНИЯ </w:t>
      </w:r>
      <w:r>
        <w:rPr>
          <w:rStyle w:val="914pt"/>
          <w:b/>
          <w:bCs/>
        </w:rPr>
        <w:t xml:space="preserve">10 </w:t>
      </w:r>
      <w:r>
        <w:t>КЛАСС</w:t>
      </w:r>
      <w:bookmarkEnd w:id="7"/>
    </w:p>
    <w:p w:rsidR="00172389" w:rsidRDefault="002E0257">
      <w:pPr>
        <w:pStyle w:val="90"/>
        <w:keepNext/>
        <w:keepLines/>
        <w:shd w:val="clear" w:color="auto" w:fill="auto"/>
        <w:spacing w:after="0" w:line="298" w:lineRule="exact"/>
      </w:pPr>
      <w:bookmarkStart w:id="8" w:name="bookmark8"/>
      <w:r>
        <w:t>Обобщающее повторение</w:t>
      </w:r>
      <w:bookmarkEnd w:id="8"/>
    </w:p>
    <w:p w:rsidR="00172389" w:rsidRDefault="002E0257">
      <w:pPr>
        <w:pStyle w:val="22"/>
        <w:shd w:val="clear" w:color="auto" w:fill="auto"/>
        <w:tabs>
          <w:tab w:val="left" w:pos="3619"/>
        </w:tabs>
        <w:spacing w:line="298" w:lineRule="exact"/>
        <w:ind w:right="140"/>
        <w:jc w:val="both"/>
      </w:pPr>
      <w:r>
        <w:t>Основные этапы литературного процесса от древнерусской литературы до литературы первой половины XIX века:</w:t>
      </w:r>
      <w:r>
        <w:tab/>
        <w:t>обобщающее повторение («Слово о полку Игореве»;</w:t>
      </w:r>
    </w:p>
    <w:p w:rsidR="00172389" w:rsidRDefault="002E0257">
      <w:pPr>
        <w:pStyle w:val="22"/>
        <w:shd w:val="clear" w:color="auto" w:fill="auto"/>
        <w:spacing w:after="33" w:line="298" w:lineRule="exact"/>
        <w:ind w:right="140"/>
        <w:jc w:val="both"/>
      </w:pPr>
      <w:r>
        <w:t>стихотворения М.В. Ломоносова, Г.Р. Державина;комедия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произведенияМ.Ю. Лермонтова (стихотворения, роман «Г ерой нашего времени»); произведенияН.В. Гоголя (комедия «Ревизор», поэма «Мертвые души»).</w:t>
      </w:r>
    </w:p>
    <w:p w:rsidR="00172389" w:rsidRDefault="002E0257">
      <w:pPr>
        <w:pStyle w:val="30"/>
        <w:shd w:val="clear" w:color="auto" w:fill="auto"/>
        <w:spacing w:line="331" w:lineRule="exact"/>
        <w:jc w:val="both"/>
      </w:pPr>
      <w:r>
        <w:t>Литература второй половины XIX века</w:t>
      </w:r>
    </w:p>
    <w:p w:rsidR="00172389" w:rsidRDefault="002E0257">
      <w:pPr>
        <w:pStyle w:val="22"/>
        <w:shd w:val="clear" w:color="auto" w:fill="auto"/>
        <w:spacing w:line="331" w:lineRule="exact"/>
        <w:jc w:val="both"/>
      </w:pPr>
      <w:r>
        <w:t>А.Н. Островский. Драма «Гроза». И.А.</w:t>
      </w:r>
    </w:p>
    <w:p w:rsidR="00172389" w:rsidRDefault="002E0257">
      <w:pPr>
        <w:pStyle w:val="22"/>
        <w:shd w:val="clear" w:color="auto" w:fill="auto"/>
        <w:spacing w:line="240" w:lineRule="exact"/>
        <w:jc w:val="both"/>
      </w:pPr>
      <w:r>
        <w:t>Гончаров. Роман «Обломов». И.С.</w:t>
      </w:r>
    </w:p>
    <w:p w:rsidR="00172389" w:rsidRDefault="002E0257">
      <w:pPr>
        <w:pStyle w:val="22"/>
        <w:shd w:val="clear" w:color="auto" w:fill="auto"/>
        <w:spacing w:line="240" w:lineRule="exact"/>
        <w:jc w:val="both"/>
      </w:pPr>
      <w:r>
        <w:t>Тургенев. Роман «Отцы и дети».</w:t>
      </w:r>
    </w:p>
    <w:p w:rsidR="00172389" w:rsidRDefault="002E0257">
      <w:pPr>
        <w:pStyle w:val="22"/>
        <w:shd w:val="clear" w:color="auto" w:fill="auto"/>
        <w:spacing w:line="322" w:lineRule="exact"/>
        <w:jc w:val="both"/>
      </w:pPr>
      <w:r>
        <w:t xml:space="preserve">Ф.И. Тютчев. Стихотворения (не менее трёх по выбору). Например, </w:t>
      </w:r>
      <w:r w:rsidRPr="002E0257">
        <w:rPr>
          <w:lang w:eastAsia="en-US" w:bidi="en-US"/>
        </w:rPr>
        <w:t>«</w:t>
      </w:r>
      <w:r>
        <w:rPr>
          <w:lang w:val="en-US" w:eastAsia="en-US" w:bidi="en-US"/>
        </w:rPr>
        <w:t>Silentium</w:t>
      </w:r>
      <w:r w:rsidRPr="002E0257">
        <w:rPr>
          <w:lang w:eastAsia="en-US" w:bidi="en-US"/>
        </w:rPr>
        <w:t xml:space="preserve">!», </w:t>
      </w:r>
      <w:r>
        <w:t>«Не то, что мните вы, природа...», «Умом Россию не понять...», «О, как убийственно мы любим...», «Нам не дано предугадать.», «К. Б.»(«Я встретил вас - и всё былое...») и другие.</w:t>
      </w:r>
    </w:p>
    <w:p w:rsidR="00172389" w:rsidRDefault="002E0257">
      <w:pPr>
        <w:pStyle w:val="22"/>
        <w:shd w:val="clear" w:color="auto" w:fill="auto"/>
        <w:spacing w:line="274" w:lineRule="exact"/>
        <w:ind w:right="140"/>
        <w:jc w:val="both"/>
      </w:pPr>
      <w:r>
        <w:t>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w:t>
      </w:r>
    </w:p>
    <w:p w:rsidR="00172389" w:rsidRDefault="002E0257">
      <w:pPr>
        <w:pStyle w:val="22"/>
        <w:shd w:val="clear" w:color="auto" w:fill="auto"/>
        <w:spacing w:line="302" w:lineRule="exact"/>
        <w:jc w:val="both"/>
      </w:pPr>
      <w:r>
        <w:t>мода...») и другие. Поэма «Кому на Руси жить хорошо».</w:t>
      </w:r>
    </w:p>
    <w:p w:rsidR="00172389" w:rsidRDefault="002E0257">
      <w:pPr>
        <w:pStyle w:val="22"/>
        <w:shd w:val="clear" w:color="auto" w:fill="auto"/>
        <w:spacing w:line="302" w:lineRule="exact"/>
        <w:ind w:right="140"/>
        <w:jc w:val="both"/>
      </w:pPr>
      <w:r>
        <w:t>А.А. Фет. Стихотворения (не менее трёх по выбору). Например, «Однимтолчком согнать ладью живую...», «Ещё майская ночь», «Вечер», «Это утро, радость эта...», «Шёпот, робкое дыханье.», «Сияла ночь. Луной был полон сад. Лежали.» и другие.</w:t>
      </w:r>
    </w:p>
    <w:p w:rsidR="00172389" w:rsidRDefault="002E0257">
      <w:pPr>
        <w:pStyle w:val="22"/>
        <w:shd w:val="clear" w:color="auto" w:fill="auto"/>
        <w:spacing w:line="302" w:lineRule="exact"/>
        <w:ind w:right="140"/>
        <w:jc w:val="both"/>
      </w:pPr>
      <w:r>
        <w:t>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покаяния»и другие.</w:t>
      </w:r>
    </w:p>
    <w:p w:rsidR="00172389" w:rsidRDefault="002E0257">
      <w:pPr>
        <w:pStyle w:val="22"/>
        <w:shd w:val="clear" w:color="auto" w:fill="auto"/>
        <w:spacing w:line="302" w:lineRule="exact"/>
        <w:ind w:right="140"/>
        <w:jc w:val="both"/>
      </w:pPr>
      <w:r>
        <w:lastRenderedPageBreak/>
        <w:t>Ф.М. Достоевский. Роман «Преступление и наказание». Л.Н. Толстой. Роман-эпопея «Война и мир».</w:t>
      </w:r>
    </w:p>
    <w:p w:rsidR="00172389" w:rsidRDefault="002E0257">
      <w:pPr>
        <w:pStyle w:val="22"/>
        <w:shd w:val="clear" w:color="auto" w:fill="auto"/>
        <w:spacing w:line="274" w:lineRule="exact"/>
        <w:jc w:val="both"/>
      </w:pPr>
      <w:r>
        <w:t>Н.С. Лесков. Рассказы и повести (не менее одного произведения по выбору). Например, «Очарованный странник», «Однодум» и другие.</w:t>
      </w:r>
    </w:p>
    <w:p w:rsidR="00172389" w:rsidRDefault="002E0257">
      <w:pPr>
        <w:pStyle w:val="22"/>
        <w:shd w:val="clear" w:color="auto" w:fill="auto"/>
        <w:spacing w:after="33"/>
        <w:jc w:val="both"/>
      </w:pPr>
      <w:r>
        <w:t>А.П. Чехов. Рассказы (не менее трёх по выбору). Например, «Студент», «Ионыч», «Дама с собачкой», «Человек в футляре» и другие. Комедия «Вишнёвый сад».</w:t>
      </w:r>
    </w:p>
    <w:p w:rsidR="00172389" w:rsidRDefault="002E0257">
      <w:pPr>
        <w:pStyle w:val="60"/>
        <w:shd w:val="clear" w:color="auto" w:fill="auto"/>
        <w:spacing w:before="0" w:after="0" w:line="302" w:lineRule="exact"/>
        <w:jc w:val="both"/>
      </w:pPr>
      <w:r>
        <w:t>Литературная критика второй половины XIX века</w:t>
      </w:r>
    </w:p>
    <w:p w:rsidR="00172389" w:rsidRDefault="002E0257">
      <w:pPr>
        <w:pStyle w:val="22"/>
        <w:shd w:val="clear" w:color="auto" w:fill="auto"/>
        <w:spacing w:after="64" w:line="302" w:lineRule="exact"/>
        <w:ind w:right="140"/>
        <w:jc w:val="both"/>
      </w:pPr>
      <w:r>
        <w:t>Статьи Н.А. Добролюбова «Луч света в тёмном царстве», «Что такое обломовщина?», Д.И. Писарева «Базаров» и других (не менее двух статейпо выбору в соответствии с изучаемым художественным произведением).</w:t>
      </w:r>
    </w:p>
    <w:p w:rsidR="00172389" w:rsidRDefault="002E0257">
      <w:pPr>
        <w:pStyle w:val="920"/>
        <w:keepNext/>
        <w:keepLines/>
        <w:shd w:val="clear" w:color="auto" w:fill="auto"/>
        <w:spacing w:before="0"/>
      </w:pPr>
      <w:bookmarkStart w:id="9" w:name="bookmark9"/>
      <w:r>
        <w:t>Литература народов России</w:t>
      </w:r>
      <w:bookmarkEnd w:id="9"/>
    </w:p>
    <w:p w:rsidR="00172389" w:rsidRDefault="002E0257">
      <w:pPr>
        <w:pStyle w:val="22"/>
        <w:shd w:val="clear" w:color="auto" w:fill="auto"/>
        <w:spacing w:after="64" w:line="298" w:lineRule="exact"/>
        <w:ind w:right="140"/>
        <w:jc w:val="both"/>
      </w:pPr>
      <w:r>
        <w:t>Стихотворения (не менее одного по выбору). Например, Г. Тукая,К. Хетагурова и других.</w:t>
      </w:r>
    </w:p>
    <w:p w:rsidR="00172389" w:rsidRDefault="002E0257">
      <w:pPr>
        <w:pStyle w:val="920"/>
        <w:keepNext/>
        <w:keepLines/>
        <w:shd w:val="clear" w:color="auto" w:fill="auto"/>
        <w:spacing w:before="0" w:line="293" w:lineRule="exact"/>
      </w:pPr>
      <w:bookmarkStart w:id="10" w:name="bookmark10"/>
      <w:r>
        <w:t>Зарубежная литература</w:t>
      </w:r>
      <w:bookmarkEnd w:id="10"/>
    </w:p>
    <w:p w:rsidR="00172389" w:rsidRDefault="002E0257">
      <w:pPr>
        <w:pStyle w:val="22"/>
        <w:shd w:val="clear" w:color="auto" w:fill="auto"/>
        <w:spacing w:line="293" w:lineRule="exact"/>
        <w:ind w:right="140"/>
        <w:jc w:val="both"/>
      </w:pPr>
      <w:r>
        <w:t>Зарубежная проза второй половины XIX века (не менее одного произведения по выбору). Например, произведения Ч. Диккенса «Дэвид Копперфилд», «Большие надежды»; Г. Флобера «Мадам Бовари» и другие.</w:t>
      </w:r>
    </w:p>
    <w:p w:rsidR="00172389" w:rsidRDefault="002E0257">
      <w:pPr>
        <w:pStyle w:val="22"/>
        <w:shd w:val="clear" w:color="auto" w:fill="auto"/>
        <w:spacing w:after="250" w:line="293" w:lineRule="exact"/>
        <w:jc w:val="left"/>
      </w:pPr>
      <w:r>
        <w:t xml:space="preserve">Зарубежная поэзия второй половины </w:t>
      </w:r>
      <w:r>
        <w:rPr>
          <w:lang w:val="en-US" w:eastAsia="en-US" w:bidi="en-US"/>
        </w:rPr>
        <w:t>XIX</w:t>
      </w:r>
      <w:r w:rsidRPr="002E0257">
        <w:rPr>
          <w:lang w:eastAsia="en-US" w:bidi="en-US"/>
        </w:rPr>
        <w:t xml:space="preserve"> </w:t>
      </w:r>
      <w:r>
        <w:t>века (не менее двух стихотворений одного из поэтов по выбору). Например, стихотворения А. Рембо, Ш. Бодлераи другие. Зарубежная драматургия второй половины XIX века (не менее одного произведения по выбору). Например, пьеса, Г. Ибсена «Кукольный дом» и другие.</w:t>
      </w:r>
    </w:p>
    <w:p w:rsidR="00172389" w:rsidRDefault="002E0257">
      <w:pPr>
        <w:pStyle w:val="920"/>
        <w:keepNext/>
        <w:keepLines/>
        <w:shd w:val="clear" w:color="auto" w:fill="auto"/>
        <w:spacing w:before="0" w:after="117" w:line="280" w:lineRule="exact"/>
        <w:ind w:left="160"/>
        <w:jc w:val="left"/>
      </w:pPr>
      <w:bookmarkStart w:id="11" w:name="bookmark11"/>
      <w:r>
        <w:t>11 КЛАСС</w:t>
      </w:r>
      <w:bookmarkEnd w:id="11"/>
    </w:p>
    <w:p w:rsidR="00172389" w:rsidRDefault="002E0257">
      <w:pPr>
        <w:pStyle w:val="60"/>
        <w:shd w:val="clear" w:color="auto" w:fill="auto"/>
        <w:spacing w:before="0" w:after="0" w:line="288" w:lineRule="exact"/>
        <w:jc w:val="both"/>
      </w:pPr>
      <w:r>
        <w:t>Литература конца XIX - начала ХХ века</w:t>
      </w:r>
    </w:p>
    <w:p w:rsidR="00172389" w:rsidRDefault="002E0257">
      <w:pPr>
        <w:pStyle w:val="22"/>
        <w:shd w:val="clear" w:color="auto" w:fill="auto"/>
        <w:spacing w:line="288" w:lineRule="exact"/>
        <w:jc w:val="both"/>
      </w:pPr>
      <w:r>
        <w:t>А.И. Куприн. Рассказы и повести (одно произведение по выбору). Например, «Гранатовый браслет», «Олеся» и другие.</w:t>
      </w:r>
    </w:p>
    <w:p w:rsidR="00172389" w:rsidRDefault="002E0257">
      <w:pPr>
        <w:pStyle w:val="22"/>
        <w:shd w:val="clear" w:color="auto" w:fill="auto"/>
        <w:jc w:val="both"/>
      </w:pPr>
      <w:r>
        <w:t>Л.Н. Андреев. Рассказы и повести (одно произведение по выбору). Например, «Иуда Искариот», «Большой шлем» и другие.</w:t>
      </w:r>
    </w:p>
    <w:p w:rsidR="00172389" w:rsidRDefault="002E0257">
      <w:pPr>
        <w:pStyle w:val="22"/>
        <w:shd w:val="clear" w:color="auto" w:fill="auto"/>
        <w:spacing w:line="278" w:lineRule="exact"/>
        <w:jc w:val="both"/>
      </w:pPr>
      <w:r>
        <w:t>М. Горький. Рассказы (один по выбору). Например, «Старуха Изергиль», «Макар Чудра», «Коновалов» и другие. Пьеса «На дне».</w:t>
      </w:r>
    </w:p>
    <w:p w:rsidR="00172389" w:rsidRDefault="002E0257">
      <w:pPr>
        <w:pStyle w:val="22"/>
        <w:shd w:val="clear" w:color="auto" w:fill="auto"/>
        <w:spacing w:after="78" w:line="302" w:lineRule="exact"/>
        <w:ind w:right="140"/>
        <w:jc w:val="both"/>
      </w:pPr>
      <w:r>
        <w:t>Стихотворения поэтов Серебряного века (не менее двух стихотворений одного поэта по выбору). Например, стихотворения К.Д. Бальмонта, М.А. Волошина, Н.С. Гумилёва и другие.</w:t>
      </w:r>
    </w:p>
    <w:p w:rsidR="00172389" w:rsidRDefault="002E0257">
      <w:pPr>
        <w:pStyle w:val="60"/>
        <w:shd w:val="clear" w:color="auto" w:fill="auto"/>
        <w:spacing w:before="0" w:after="0" w:line="280" w:lineRule="exact"/>
        <w:jc w:val="both"/>
      </w:pPr>
      <w:r>
        <w:t>Литература ХХ века</w:t>
      </w:r>
    </w:p>
    <w:p w:rsidR="00172389" w:rsidRDefault="002E0257">
      <w:pPr>
        <w:pStyle w:val="22"/>
        <w:shd w:val="clear" w:color="auto" w:fill="auto"/>
        <w:spacing w:line="278" w:lineRule="exact"/>
        <w:jc w:val="both"/>
      </w:pPr>
      <w:r>
        <w:t>И.А. Бунин. Рассказы (два по выбору). Например, «Антоновские яблоки», «Чистый понедельник», «Господин из Сан-Франциско» и другие.</w:t>
      </w:r>
    </w:p>
    <w:p w:rsidR="00172389" w:rsidRDefault="002E0257">
      <w:pPr>
        <w:pStyle w:val="22"/>
        <w:shd w:val="clear" w:color="auto" w:fill="auto"/>
        <w:spacing w:line="278" w:lineRule="exact"/>
        <w:jc w:val="both"/>
      </w:pPr>
      <w:r>
        <w:t>А.А. Блок. Стихотворения (не менее трёх по выбору). Например, «Незнакомка», «Россия», «Ночь, улица, фонарь, аптека.», «Река раскинулась.Течёт, грустит лениво.» (из цикла «На поле Куликовом»), «На железной дороге», «О доблестях, о подвигах, о славе...», «О, весна, без конца и без краю.», «О, я хочубезумно жить.» и другие. Поэма «Двенадцать».</w:t>
      </w:r>
    </w:p>
    <w:p w:rsidR="00172389" w:rsidRDefault="002E0257">
      <w:pPr>
        <w:pStyle w:val="22"/>
        <w:numPr>
          <w:ilvl w:val="0"/>
          <w:numId w:val="13"/>
        </w:numPr>
        <w:shd w:val="clear" w:color="auto" w:fill="auto"/>
        <w:tabs>
          <w:tab w:val="left" w:pos="337"/>
        </w:tabs>
        <w:spacing w:line="298" w:lineRule="exact"/>
        <w:ind w:right="160"/>
        <w:jc w:val="both"/>
      </w:pPr>
      <w:r>
        <w:t>В. Маяковский. Стихотворения (не менее трёх по выбору). Например, «А вымогли бы?», «Нате!», «Послушайте!», «Лиличка!», «Юбилейное», «Прозаседавшиеся», «Письмо Татьяне Яковлевой» и другие. Поэма «Облако в штанах».</w:t>
      </w:r>
    </w:p>
    <w:p w:rsidR="00172389" w:rsidRDefault="002E0257">
      <w:pPr>
        <w:pStyle w:val="22"/>
        <w:numPr>
          <w:ilvl w:val="0"/>
          <w:numId w:val="13"/>
        </w:numPr>
        <w:shd w:val="clear" w:color="auto" w:fill="auto"/>
        <w:tabs>
          <w:tab w:val="left" w:pos="342"/>
        </w:tabs>
        <w:spacing w:line="274" w:lineRule="exact"/>
        <w:jc w:val="both"/>
      </w:pPr>
      <w:r>
        <w:t>А. Есенин. Стихотворения (не менее трёх по выбору). Например, «Гой ты, Русь, моя родная...», «Письмо матери», «Собаке Качалова», «Спит ковыль.Равнина дорогая...», «Шаганэ ты моя, Шаганэ...», «Не жалею, не зову, не плачу.», «Я последний поэт деревни.», «Русь Советская», «Низкий домс голубыми ставнями...» и другие.</w:t>
      </w:r>
    </w:p>
    <w:p w:rsidR="00172389" w:rsidRDefault="002E0257">
      <w:pPr>
        <w:pStyle w:val="22"/>
        <w:shd w:val="clear" w:color="auto" w:fill="auto"/>
        <w:spacing w:line="317" w:lineRule="exact"/>
        <w:jc w:val="both"/>
      </w:pPr>
      <w:r>
        <w:t>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другие.</w:t>
      </w:r>
    </w:p>
    <w:p w:rsidR="00172389" w:rsidRDefault="002E0257">
      <w:pPr>
        <w:pStyle w:val="22"/>
        <w:shd w:val="clear" w:color="auto" w:fill="auto"/>
        <w:spacing w:line="293" w:lineRule="exact"/>
        <w:ind w:right="160"/>
        <w:jc w:val="both"/>
      </w:pPr>
      <w:r>
        <w:t xml:space="preserve">М.И. Цветаева. Стихотворения (не менее трёх по выбору). Например, «Моим стихам, </w:t>
      </w:r>
      <w:r>
        <w:lastRenderedPageBreak/>
        <w:t>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другие.</w:t>
      </w:r>
    </w:p>
    <w:p w:rsidR="00172389" w:rsidRDefault="002E0257">
      <w:pPr>
        <w:pStyle w:val="22"/>
        <w:shd w:val="clear" w:color="auto" w:fill="auto"/>
        <w:spacing w:line="293" w:lineRule="exact"/>
        <w:ind w:right="160"/>
        <w:jc w:val="both"/>
      </w:pPr>
      <w:r>
        <w:t>А.А. Ахматова. Стихотворения (не менее трёх по выбору). Например, «Песняпоследней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другие. Поэма «Реквием».</w:t>
      </w:r>
    </w:p>
    <w:p w:rsidR="00172389" w:rsidRDefault="002E0257">
      <w:pPr>
        <w:pStyle w:val="22"/>
        <w:shd w:val="clear" w:color="auto" w:fill="auto"/>
        <w:spacing w:line="288" w:lineRule="exact"/>
        <w:ind w:right="160"/>
        <w:jc w:val="both"/>
      </w:pPr>
      <w:r>
        <w:t>Н.А. Островский. Роман «Как закалялась сталь» (избранные главы).М.А. Шолохов. Роман</w:t>
      </w:r>
      <w:r>
        <w:softHyphen/>
        <w:t>эпопея «Тихий Дон» (избранные главы).</w:t>
      </w:r>
    </w:p>
    <w:p w:rsidR="00172389" w:rsidRDefault="002E0257">
      <w:pPr>
        <w:pStyle w:val="22"/>
        <w:shd w:val="clear" w:color="auto" w:fill="auto"/>
        <w:spacing w:line="326" w:lineRule="exact"/>
        <w:jc w:val="left"/>
      </w:pPr>
      <w:r>
        <w:t>М.А. Булгаков. Романы «Белая гвардия», «Мастер и Маргарита» (один роман по выбору). А.П. Платонов. Рассказы и повести (одно произведение по выбору). Например, «В прекрасном и яростном мире», «Котлован», «Возвращение» и другие.</w:t>
      </w:r>
    </w:p>
    <w:p w:rsidR="00172389" w:rsidRDefault="002E0257">
      <w:pPr>
        <w:pStyle w:val="22"/>
        <w:numPr>
          <w:ilvl w:val="0"/>
          <w:numId w:val="14"/>
        </w:numPr>
        <w:shd w:val="clear" w:color="auto" w:fill="auto"/>
        <w:tabs>
          <w:tab w:val="left" w:pos="342"/>
        </w:tabs>
        <w:spacing w:line="274" w:lineRule="exact"/>
        <w:jc w:val="both"/>
      </w:pPr>
      <w:r>
        <w:t>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w:t>
      </w:r>
    </w:p>
    <w:p w:rsidR="00172389" w:rsidRDefault="002E0257">
      <w:pPr>
        <w:pStyle w:val="22"/>
        <w:shd w:val="clear" w:color="auto" w:fill="auto"/>
        <w:spacing w:line="298" w:lineRule="exact"/>
        <w:ind w:right="160"/>
        <w:jc w:val="both"/>
      </w:pPr>
      <w:r>
        <w:t>Проза о Великой Отечественной войне (по одному произведению не менее чем двух писателей по выбору). Например, В.П. Астафьев «Пастух и пастушка»;</w:t>
      </w:r>
    </w:p>
    <w:p w:rsidR="00172389" w:rsidRDefault="002E0257">
      <w:pPr>
        <w:pStyle w:val="22"/>
        <w:shd w:val="clear" w:color="auto" w:fill="auto"/>
        <w:spacing w:line="298" w:lineRule="exact"/>
        <w:jc w:val="both"/>
      </w:pPr>
      <w:r>
        <w:t>Ю.В. Бондарев «Горячий снег»;</w:t>
      </w:r>
    </w:p>
    <w:p w:rsidR="00172389" w:rsidRDefault="002E0257">
      <w:pPr>
        <w:pStyle w:val="22"/>
        <w:numPr>
          <w:ilvl w:val="0"/>
          <w:numId w:val="14"/>
        </w:numPr>
        <w:shd w:val="clear" w:color="auto" w:fill="auto"/>
        <w:tabs>
          <w:tab w:val="left" w:pos="342"/>
        </w:tabs>
        <w:spacing w:line="298" w:lineRule="exact"/>
        <w:jc w:val="both"/>
      </w:pPr>
      <w:r>
        <w:t>В. Быков «Обелиск», «Сотников», «Альпийскаябаллада»;</w:t>
      </w:r>
    </w:p>
    <w:p w:rsidR="00172389" w:rsidRDefault="002E0257">
      <w:pPr>
        <w:pStyle w:val="22"/>
        <w:shd w:val="clear" w:color="auto" w:fill="auto"/>
        <w:spacing w:line="298" w:lineRule="exact"/>
        <w:ind w:right="160"/>
        <w:jc w:val="both"/>
      </w:pPr>
      <w:r>
        <w:t>Б.Л. Васильев «А зори здесь тихие», «В списках не значился», «Завтра была война»; К.Д. Воробьёв «Убиты под Москвой», «Это мы, Господи!»; В.Л. Кондратьев «Сашка»; В.П. Некрасов «В окопах Сталинграда»;</w:t>
      </w:r>
    </w:p>
    <w:p w:rsidR="00172389" w:rsidRDefault="002E0257">
      <w:pPr>
        <w:pStyle w:val="22"/>
        <w:shd w:val="clear" w:color="auto" w:fill="auto"/>
        <w:spacing w:line="298" w:lineRule="exact"/>
        <w:ind w:right="160"/>
        <w:jc w:val="both"/>
      </w:pPr>
      <w:r>
        <w:t>Е.И. Носов «Красное вино победы», «Шопен, соната номер два»; С.С. Смирнов «Брестская крепость» и другие.</w:t>
      </w:r>
    </w:p>
    <w:p w:rsidR="00172389" w:rsidRDefault="002E0257">
      <w:pPr>
        <w:pStyle w:val="22"/>
        <w:numPr>
          <w:ilvl w:val="0"/>
          <w:numId w:val="15"/>
        </w:numPr>
        <w:shd w:val="clear" w:color="auto" w:fill="auto"/>
        <w:tabs>
          <w:tab w:val="left" w:pos="342"/>
        </w:tabs>
        <w:spacing w:line="240" w:lineRule="exact"/>
        <w:jc w:val="both"/>
      </w:pPr>
      <w:r>
        <w:t>А. Фадеев «Молодая гвардия».</w:t>
      </w:r>
    </w:p>
    <w:p w:rsidR="00172389" w:rsidRDefault="002E0257">
      <w:pPr>
        <w:pStyle w:val="22"/>
        <w:numPr>
          <w:ilvl w:val="0"/>
          <w:numId w:val="15"/>
        </w:numPr>
        <w:shd w:val="clear" w:color="auto" w:fill="auto"/>
        <w:tabs>
          <w:tab w:val="left" w:pos="342"/>
        </w:tabs>
        <w:spacing w:line="240" w:lineRule="exact"/>
        <w:jc w:val="both"/>
      </w:pPr>
      <w:r>
        <w:t>О. Богомолов «В августе сорок четвёртого».</w:t>
      </w:r>
    </w:p>
    <w:p w:rsidR="00172389" w:rsidRDefault="002E0257">
      <w:pPr>
        <w:pStyle w:val="22"/>
        <w:shd w:val="clear" w:color="auto" w:fill="auto"/>
        <w:spacing w:line="298" w:lineRule="exact"/>
        <w:ind w:right="160"/>
        <w:jc w:val="both"/>
      </w:pPr>
      <w:r>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других. Драматургия о Великой Отечественной войне. Пьесы (одно произведениепо выбору). Например, В.С. Розов «Вечно живые» и другие.</w:t>
      </w:r>
    </w:p>
    <w:p w:rsidR="00172389" w:rsidRDefault="002E0257">
      <w:pPr>
        <w:pStyle w:val="22"/>
        <w:shd w:val="clear" w:color="auto" w:fill="auto"/>
        <w:spacing w:line="274" w:lineRule="exact"/>
        <w:jc w:val="both"/>
      </w:pPr>
      <w:r>
        <w:t>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ночь»и другие.</w:t>
      </w:r>
    </w:p>
    <w:p w:rsidR="00172389" w:rsidRDefault="002E0257">
      <w:pPr>
        <w:pStyle w:val="22"/>
        <w:shd w:val="clear" w:color="auto" w:fill="auto"/>
        <w:spacing w:line="274" w:lineRule="exact"/>
        <w:jc w:val="both"/>
      </w:pPr>
      <w: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p w:rsidR="00172389" w:rsidRDefault="002E0257">
      <w:pPr>
        <w:pStyle w:val="22"/>
        <w:shd w:val="clear" w:color="auto" w:fill="auto"/>
        <w:spacing w:line="312" w:lineRule="exact"/>
        <w:jc w:val="both"/>
      </w:pPr>
      <w:r>
        <w:t>В.М. Шукшин. Рассказы (не менее двух по выбору). Например, «Срезал», «Обида», «Микроскоп», «Мастер», «Крепкий мужик», «Сапожки» и другие.</w:t>
      </w:r>
    </w:p>
    <w:p w:rsidR="00172389" w:rsidRDefault="002E0257">
      <w:pPr>
        <w:pStyle w:val="22"/>
        <w:shd w:val="clear" w:color="auto" w:fill="auto"/>
        <w:spacing w:line="312" w:lineRule="exact"/>
        <w:jc w:val="both"/>
      </w:pPr>
      <w:r>
        <w:t>В.Г. Распутин. Рассказы и повести (не менее одного произведенияпо выбору). Например, «Живи и помни», «Прощание с Матёрой» и другие.</w:t>
      </w:r>
    </w:p>
    <w:p w:rsidR="00172389" w:rsidRDefault="002E0257">
      <w:pPr>
        <w:pStyle w:val="22"/>
        <w:shd w:val="clear" w:color="auto" w:fill="auto"/>
        <w:spacing w:line="312" w:lineRule="exact"/>
        <w:jc w:val="both"/>
      </w:pPr>
      <w:r>
        <w:t>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отчизны...»и другие.</w:t>
      </w:r>
    </w:p>
    <w:p w:rsidR="00172389" w:rsidRDefault="002E0257">
      <w:pPr>
        <w:pStyle w:val="22"/>
        <w:shd w:val="clear" w:color="auto" w:fill="auto"/>
        <w:spacing w:after="248" w:line="307" w:lineRule="exact"/>
        <w:jc w:val="both"/>
      </w:pPr>
      <w:r>
        <w:t>И.А. Бродский. Стихотворения (не менее трёх по выбору). Например, «На смерть Жукова», «Осенний крик ястреба», «Пилигримы», «Стансы» («Ни страны,ни погоста.»), «На столетие Анны Ахматовой», «Рождественский романс», «Я входил вместо дикого зверя в клетку.» и другие.</w:t>
      </w:r>
    </w:p>
    <w:p w:rsidR="00172389" w:rsidRDefault="002E0257">
      <w:pPr>
        <w:pStyle w:val="22"/>
        <w:shd w:val="clear" w:color="auto" w:fill="auto"/>
        <w:spacing w:line="298" w:lineRule="exact"/>
        <w:jc w:val="both"/>
      </w:pPr>
      <w:r>
        <w:rPr>
          <w:rStyle w:val="25"/>
        </w:rPr>
        <w:lastRenderedPageBreak/>
        <w:t xml:space="preserve">Проза второй половины XX - начала XXI века. </w:t>
      </w:r>
      <w:r>
        <w:t>Рассказы, повести, романы (по одному произведению не менее чем двух прозаиков по выбору). Например, Ф.А. Абрамов (повесть «Пелагея»);</w:t>
      </w:r>
    </w:p>
    <w:p w:rsidR="00172389" w:rsidRDefault="002E0257">
      <w:pPr>
        <w:pStyle w:val="22"/>
        <w:shd w:val="clear" w:color="auto" w:fill="auto"/>
        <w:spacing w:line="298" w:lineRule="exact"/>
        <w:jc w:val="both"/>
      </w:pPr>
      <w:r>
        <w:t>Ч.Т. Айтматов (повесть «Белый пароход»);</w:t>
      </w:r>
    </w:p>
    <w:p w:rsidR="00172389" w:rsidRDefault="002E0257">
      <w:pPr>
        <w:pStyle w:val="22"/>
        <w:shd w:val="clear" w:color="auto" w:fill="auto"/>
        <w:spacing w:line="298" w:lineRule="exact"/>
        <w:jc w:val="both"/>
      </w:pPr>
      <w:r>
        <w:t>В.П. Астафьев (повествование в рассказах «Царь-рыба» (фрагменты);</w:t>
      </w:r>
    </w:p>
    <w:p w:rsidR="00172389" w:rsidRDefault="002E0257">
      <w:pPr>
        <w:pStyle w:val="22"/>
        <w:shd w:val="clear" w:color="auto" w:fill="auto"/>
        <w:spacing w:line="298" w:lineRule="exact"/>
        <w:jc w:val="both"/>
      </w:pPr>
      <w:r>
        <w:t>В.И. Белов (рассказы «На родине», «Бобришный угор»);</w:t>
      </w:r>
    </w:p>
    <w:p w:rsidR="00172389" w:rsidRDefault="002E0257">
      <w:pPr>
        <w:pStyle w:val="22"/>
        <w:shd w:val="clear" w:color="auto" w:fill="auto"/>
        <w:spacing w:line="298" w:lineRule="exact"/>
        <w:jc w:val="both"/>
      </w:pPr>
      <w:r>
        <w:t>Ф.А. Искандер (роман в рассказах «Сандро из Чегема» (фрагменты);</w:t>
      </w:r>
    </w:p>
    <w:p w:rsidR="00172389" w:rsidRDefault="002E0257">
      <w:pPr>
        <w:pStyle w:val="22"/>
        <w:shd w:val="clear" w:color="auto" w:fill="auto"/>
        <w:spacing w:line="298" w:lineRule="exact"/>
        <w:jc w:val="both"/>
      </w:pPr>
      <w:r>
        <w:t>Ю.П. Казаков (рассказы «Северный дневник», «Поморка»);</w:t>
      </w:r>
    </w:p>
    <w:p w:rsidR="00172389" w:rsidRDefault="002E0257">
      <w:pPr>
        <w:pStyle w:val="22"/>
        <w:shd w:val="clear" w:color="auto" w:fill="auto"/>
        <w:tabs>
          <w:tab w:val="left" w:pos="335"/>
        </w:tabs>
        <w:spacing w:line="298" w:lineRule="exact"/>
        <w:jc w:val="both"/>
      </w:pPr>
      <w:r>
        <w:t>З.</w:t>
      </w:r>
      <w:r>
        <w:tab/>
        <w:t>Прилепин (рассказы из сборника «Собаки и другие люди»);</w:t>
      </w:r>
    </w:p>
    <w:p w:rsidR="00172389" w:rsidRDefault="002E0257">
      <w:pPr>
        <w:pStyle w:val="22"/>
        <w:shd w:val="clear" w:color="auto" w:fill="auto"/>
        <w:spacing w:line="298" w:lineRule="exact"/>
        <w:jc w:val="both"/>
      </w:pPr>
      <w:r>
        <w:t>А.Н. и Б.Н. Стругацкие (повесть «Понедельник начинается в субботу»);</w:t>
      </w:r>
    </w:p>
    <w:p w:rsidR="00172389" w:rsidRDefault="002E0257">
      <w:pPr>
        <w:pStyle w:val="22"/>
        <w:shd w:val="clear" w:color="auto" w:fill="auto"/>
        <w:spacing w:after="240" w:line="298" w:lineRule="exact"/>
        <w:jc w:val="both"/>
      </w:pPr>
      <w:r>
        <w:t>Ю.В. Трифонов (повесть «Обмен») и другие.</w:t>
      </w:r>
    </w:p>
    <w:p w:rsidR="00172389" w:rsidRDefault="002E0257">
      <w:pPr>
        <w:pStyle w:val="22"/>
        <w:shd w:val="clear" w:color="auto" w:fill="auto"/>
        <w:spacing w:line="298" w:lineRule="exact"/>
        <w:jc w:val="both"/>
      </w:pPr>
      <w:r>
        <w:rPr>
          <w:rStyle w:val="25"/>
        </w:rPr>
        <w:t xml:space="preserve">Поэзия второй половины XX - начала XXI века. </w:t>
      </w:r>
      <w:r>
        <w:t>Стихотворения (по одному произведению не менее чем двух поэтов по выбору). Например, Б.А. Ахмадулиной, А.А. Вознесенского, В.С. Высоцкого, Е.А. Евтушенко,Н.А. Заболоцкого, Ю.П. Кузнецова, А.С. Кушнера, Л.Н. Мартынова, Б.Ш. Окуджавы, Р.И. Рождественского, А.А. Тарковского,</w:t>
      </w:r>
    </w:p>
    <w:p w:rsidR="00172389" w:rsidRDefault="002E0257">
      <w:pPr>
        <w:pStyle w:val="22"/>
        <w:shd w:val="clear" w:color="auto" w:fill="auto"/>
        <w:spacing w:after="240" w:line="298" w:lineRule="exact"/>
        <w:jc w:val="both"/>
      </w:pPr>
      <w:r>
        <w:t>О.Г. Чухонцева и других.</w:t>
      </w:r>
    </w:p>
    <w:p w:rsidR="00172389" w:rsidRDefault="002E0257">
      <w:pPr>
        <w:pStyle w:val="90"/>
        <w:keepNext/>
        <w:keepLines/>
        <w:shd w:val="clear" w:color="auto" w:fill="auto"/>
        <w:spacing w:after="0" w:line="298" w:lineRule="exact"/>
      </w:pPr>
      <w:bookmarkStart w:id="12" w:name="bookmark12"/>
      <w:r>
        <w:t>Драматургия второй половины ХХ - начала XXI века.</w:t>
      </w:r>
      <w:bookmarkEnd w:id="12"/>
    </w:p>
    <w:p w:rsidR="00172389" w:rsidRDefault="002E0257">
      <w:pPr>
        <w:pStyle w:val="22"/>
        <w:shd w:val="clear" w:color="auto" w:fill="auto"/>
        <w:spacing w:after="60" w:line="298" w:lineRule="exact"/>
        <w:jc w:val="both"/>
      </w:pPr>
      <w:r>
        <w:t>Пьесы (произведение одного из драматургов по выбору). Например, А.Н. Арбузов «Иркутская история»;А.В. Вампилов «Старший сын» и других.</w:t>
      </w:r>
    </w:p>
    <w:p w:rsidR="00172389" w:rsidRDefault="002E0257">
      <w:pPr>
        <w:pStyle w:val="30"/>
        <w:shd w:val="clear" w:color="auto" w:fill="auto"/>
        <w:spacing w:line="298" w:lineRule="exact"/>
        <w:jc w:val="both"/>
      </w:pPr>
      <w:r>
        <w:t>Литература народов России</w:t>
      </w:r>
    </w:p>
    <w:p w:rsidR="00172389" w:rsidRDefault="002E0257">
      <w:pPr>
        <w:pStyle w:val="22"/>
        <w:shd w:val="clear" w:color="auto" w:fill="auto"/>
        <w:spacing w:after="60" w:line="298" w:lineRule="exact"/>
        <w:jc w:val="both"/>
      </w:pPr>
      <w:r>
        <w:t>Рассказы, повести, стихотворения (не менее одного произведения по выбору).Например, рассказ Ю. Рытхэу «Хранитель огня»; повесть Ю. Шесталова «Синий ветер каслания» и другие; стихотворения Г. Айги, Р. Гамзатова, М. Джалиля,М. Карима, Д. Кугультинова, К. Кулиева и других.</w:t>
      </w:r>
    </w:p>
    <w:p w:rsidR="00172389" w:rsidRDefault="002E0257">
      <w:pPr>
        <w:pStyle w:val="30"/>
        <w:shd w:val="clear" w:color="auto" w:fill="auto"/>
        <w:spacing w:line="298" w:lineRule="exact"/>
        <w:jc w:val="both"/>
      </w:pPr>
      <w:r>
        <w:t>Зарубежная литература</w:t>
      </w:r>
    </w:p>
    <w:p w:rsidR="00172389" w:rsidRDefault="002E0257">
      <w:pPr>
        <w:pStyle w:val="22"/>
        <w:shd w:val="clear" w:color="auto" w:fill="auto"/>
        <w:spacing w:line="298" w:lineRule="exact"/>
        <w:jc w:val="both"/>
      </w:pPr>
      <w:r>
        <w:t>Зарубежная проза XX века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w:t>
      </w:r>
    </w:p>
    <w:p w:rsidR="00172389" w:rsidRDefault="002E0257">
      <w:pPr>
        <w:pStyle w:val="22"/>
        <w:shd w:val="clear" w:color="auto" w:fill="auto"/>
        <w:spacing w:line="298" w:lineRule="exact"/>
        <w:jc w:val="both"/>
      </w:pPr>
      <w:r>
        <w:t>Зарубежная поэзия XX века (не менее двух стихотворений одного из поэтов по выбору). Например, стихотворения Г. Аполлинера, Т.С. Элиота и другие.</w:t>
      </w:r>
    </w:p>
    <w:p w:rsidR="00172389" w:rsidRDefault="002E0257">
      <w:pPr>
        <w:pStyle w:val="22"/>
        <w:shd w:val="clear" w:color="auto" w:fill="auto"/>
        <w:spacing w:line="298" w:lineRule="exact"/>
        <w:jc w:val="both"/>
      </w:pPr>
      <w:r>
        <w:t xml:space="preserve">Зарубежная драматургия </w:t>
      </w:r>
      <w:r>
        <w:rPr>
          <w:lang w:val="en-US" w:eastAsia="en-US" w:bidi="en-US"/>
        </w:rPr>
        <w:t>XX</w:t>
      </w:r>
      <w:r w:rsidRPr="002E0257">
        <w:rPr>
          <w:lang w:eastAsia="en-US" w:bidi="en-US"/>
        </w:rPr>
        <w:t xml:space="preserve"> </w:t>
      </w:r>
      <w:r>
        <w:t>века (не менее одного произведения по выбору).Например,</w:t>
      </w:r>
    </w:p>
    <w:p w:rsidR="00172389" w:rsidRDefault="002E0257">
      <w:pPr>
        <w:pStyle w:val="22"/>
        <w:shd w:val="clear" w:color="auto" w:fill="auto"/>
        <w:spacing w:after="68" w:line="312" w:lineRule="exact"/>
        <w:jc w:val="left"/>
      </w:pPr>
      <w:r>
        <w:t>пьесы Б. Брехта «Мамаша Кураж и её дети»; М. Метерлинка «Синяя птица»; О. Уайльда «Идеальный муж»; Т. Уильямса «Трамвай «Желание»; Б. Шоу «Пигмалион» и других.</w:t>
      </w:r>
    </w:p>
    <w:p w:rsidR="00172389" w:rsidRDefault="002E0257">
      <w:pPr>
        <w:pStyle w:val="30"/>
        <w:shd w:val="clear" w:color="auto" w:fill="auto"/>
        <w:spacing w:after="290" w:line="302" w:lineRule="exact"/>
        <w:jc w:val="left"/>
      </w:pPr>
      <w:r>
        <w:t>ПЛАНИРУЕМЫЕ РЕЗУЛЬТАТЫ ОСВОЕНИЯ ПРОГРАММЫ ПО ЛИТЕРАТУРЕ НА УРОВНЕ СРЕДНЕГО ОБЩЕГО ОБРАЗОВАНИЯ (БАЗОВЫЙ УРОВЕНЬ)</w:t>
      </w:r>
    </w:p>
    <w:p w:rsidR="00172389" w:rsidRDefault="002E0257">
      <w:pPr>
        <w:pStyle w:val="30"/>
        <w:shd w:val="clear" w:color="auto" w:fill="auto"/>
        <w:spacing w:after="117" w:line="240" w:lineRule="exact"/>
        <w:jc w:val="left"/>
      </w:pPr>
      <w:r>
        <w:t>ЛИЧНОСТНЫЕ РЕЗУЛЬТАТЫ</w:t>
      </w:r>
    </w:p>
    <w:p w:rsidR="00172389" w:rsidRDefault="002E0257">
      <w:pPr>
        <w:pStyle w:val="22"/>
        <w:shd w:val="clear" w:color="auto" w:fill="auto"/>
        <w:spacing w:line="298" w:lineRule="exact"/>
        <w:ind w:firstLine="740"/>
        <w:jc w:val="both"/>
      </w:pPr>
      <w:r>
        <w:t>Личностные результаты освоения программы по литературе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w:t>
      </w:r>
      <w:r>
        <w:softHyphen/>
        <w:t>нравственными ценностями, принятыми в обществе правиламии нормами поведения и способствуют процессам самопознания, самовоспитанияи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72389" w:rsidRDefault="002E0257">
      <w:pPr>
        <w:pStyle w:val="22"/>
        <w:shd w:val="clear" w:color="auto" w:fill="auto"/>
        <w:spacing w:after="60" w:line="298" w:lineRule="exact"/>
        <w:ind w:firstLine="740"/>
        <w:jc w:val="both"/>
      </w:pPr>
      <w:r>
        <w:lastRenderedPageBreak/>
        <w:t>В результате изучения литературы на уровне среднего общего образованияу обучающегося будут сформированы следующие личностные результаты:</w:t>
      </w:r>
    </w:p>
    <w:p w:rsidR="00172389" w:rsidRDefault="002E0257">
      <w:pPr>
        <w:pStyle w:val="30"/>
        <w:numPr>
          <w:ilvl w:val="0"/>
          <w:numId w:val="16"/>
        </w:numPr>
        <w:shd w:val="clear" w:color="auto" w:fill="auto"/>
        <w:tabs>
          <w:tab w:val="left" w:pos="473"/>
        </w:tabs>
        <w:spacing w:line="298" w:lineRule="exact"/>
        <w:ind w:left="160"/>
        <w:jc w:val="both"/>
      </w:pPr>
      <w:r>
        <w:t>гражданского воспитания:</w:t>
      </w:r>
    </w:p>
    <w:p w:rsidR="00172389" w:rsidRDefault="002E0257">
      <w:pPr>
        <w:pStyle w:val="22"/>
        <w:shd w:val="clear" w:color="auto" w:fill="auto"/>
        <w:spacing w:line="298" w:lineRule="exact"/>
        <w:jc w:val="left"/>
      </w:pPr>
      <w:r>
        <w:t>сформированность гражданской позиции обучающегося как активного и ответственного члена российского общества;</w:t>
      </w:r>
    </w:p>
    <w:p w:rsidR="00172389" w:rsidRDefault="002E0257">
      <w:pPr>
        <w:pStyle w:val="22"/>
        <w:shd w:val="clear" w:color="auto" w:fill="auto"/>
        <w:spacing w:line="298" w:lineRule="exact"/>
        <w:jc w:val="left"/>
      </w:pPr>
      <w:r>
        <w:t>осознание своих конституционных прав и обязанностей, уважение закона и правопорядка;</w:t>
      </w:r>
    </w:p>
    <w:p w:rsidR="00172389" w:rsidRDefault="002E0257">
      <w:pPr>
        <w:pStyle w:val="22"/>
        <w:shd w:val="clear" w:color="auto" w:fill="auto"/>
        <w:spacing w:line="298" w:lineRule="exact"/>
        <w:jc w:val="both"/>
      </w:pPr>
      <w: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172389" w:rsidRDefault="002E0257">
      <w:pPr>
        <w:pStyle w:val="22"/>
        <w:shd w:val="clear" w:color="auto" w:fill="auto"/>
        <w:spacing w:line="298" w:lineRule="exact"/>
        <w:jc w:val="left"/>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rsidR="00172389" w:rsidRDefault="002E0257">
      <w:pPr>
        <w:pStyle w:val="22"/>
        <w:shd w:val="clear" w:color="auto" w:fill="auto"/>
        <w:spacing w:line="298" w:lineRule="exact"/>
        <w:jc w:val="left"/>
      </w:pPr>
      <w:r>
        <w:t>умение взаимодействовать с социальными институтами в соответствии с их функциями и назначением;</w:t>
      </w:r>
    </w:p>
    <w:p w:rsidR="00172389" w:rsidRDefault="002E0257">
      <w:pPr>
        <w:pStyle w:val="22"/>
        <w:shd w:val="clear" w:color="auto" w:fill="auto"/>
        <w:spacing w:after="64" w:line="298" w:lineRule="exact"/>
        <w:jc w:val="left"/>
      </w:pPr>
      <w:r>
        <w:t>готовность к гуманитарной деятельности;</w:t>
      </w:r>
    </w:p>
    <w:p w:rsidR="00172389" w:rsidRDefault="002E0257">
      <w:pPr>
        <w:pStyle w:val="30"/>
        <w:numPr>
          <w:ilvl w:val="0"/>
          <w:numId w:val="16"/>
        </w:numPr>
        <w:shd w:val="clear" w:color="auto" w:fill="auto"/>
        <w:tabs>
          <w:tab w:val="left" w:pos="487"/>
        </w:tabs>
        <w:spacing w:line="293" w:lineRule="exact"/>
        <w:ind w:left="160"/>
        <w:jc w:val="both"/>
      </w:pPr>
      <w:r>
        <w:t>патриотического воспитания:</w:t>
      </w:r>
    </w:p>
    <w:p w:rsidR="00172389" w:rsidRDefault="002E0257">
      <w:pPr>
        <w:pStyle w:val="22"/>
        <w:shd w:val="clear" w:color="auto" w:fill="auto"/>
        <w:tabs>
          <w:tab w:val="left" w:pos="7325"/>
        </w:tabs>
        <w:spacing w:line="293" w:lineRule="exact"/>
        <w:jc w:val="both"/>
      </w:pPr>
      <w:r>
        <w:t>осознание российской гражданской идентичности в</w:t>
      </w:r>
      <w:r>
        <w:tab/>
        <w:t>поликультурном и</w:t>
      </w:r>
    </w:p>
    <w:p w:rsidR="00172389" w:rsidRDefault="002E0257">
      <w:pPr>
        <w:pStyle w:val="22"/>
        <w:shd w:val="clear" w:color="auto" w:fill="auto"/>
        <w:spacing w:line="293" w:lineRule="exact"/>
        <w:jc w:val="both"/>
      </w:pPr>
      <w:r>
        <w:t>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172389" w:rsidRDefault="002E0257">
      <w:pPr>
        <w:pStyle w:val="22"/>
        <w:shd w:val="clear" w:color="auto" w:fill="auto"/>
        <w:spacing w:line="293" w:lineRule="exact"/>
        <w:jc w:val="both"/>
      </w:pPr>
      <w:r>
        <w:t>ценностное отношение к государственным символам, историческомуи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rsidR="00172389" w:rsidRDefault="002E0257">
      <w:pPr>
        <w:pStyle w:val="22"/>
        <w:shd w:val="clear" w:color="auto" w:fill="auto"/>
        <w:spacing w:after="184" w:line="293" w:lineRule="exact"/>
        <w:jc w:val="both"/>
      </w:pPr>
      <w: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172389" w:rsidRDefault="002E0257">
      <w:pPr>
        <w:pStyle w:val="90"/>
        <w:keepNext/>
        <w:keepLines/>
        <w:numPr>
          <w:ilvl w:val="0"/>
          <w:numId w:val="16"/>
        </w:numPr>
        <w:shd w:val="clear" w:color="auto" w:fill="auto"/>
        <w:tabs>
          <w:tab w:val="left" w:pos="487"/>
        </w:tabs>
        <w:spacing w:after="0" w:line="288" w:lineRule="exact"/>
        <w:ind w:left="160"/>
      </w:pPr>
      <w:bookmarkStart w:id="13" w:name="bookmark13"/>
      <w:r>
        <w:t>духовно-нравственного воспитания:</w:t>
      </w:r>
      <w:bookmarkEnd w:id="13"/>
    </w:p>
    <w:p w:rsidR="00172389" w:rsidRDefault="002E0257">
      <w:pPr>
        <w:pStyle w:val="22"/>
        <w:shd w:val="clear" w:color="auto" w:fill="auto"/>
        <w:spacing w:line="288" w:lineRule="exact"/>
        <w:jc w:val="both"/>
      </w:pPr>
      <w:r>
        <w:t>осознание духовных ценностей российского народа; сформированность нравственного сознания, этического поведения;</w:t>
      </w:r>
    </w:p>
    <w:p w:rsidR="00172389" w:rsidRDefault="002E0257">
      <w:pPr>
        <w:pStyle w:val="22"/>
        <w:shd w:val="clear" w:color="auto" w:fill="auto"/>
        <w:spacing w:line="288" w:lineRule="exact"/>
        <w:jc w:val="both"/>
      </w:pPr>
      <w:r>
        <w:t>способность оценивать ситуацию, в том числе представленную в литературном произведении, и принимать осознанные решения, ориентируясь на морально</w:t>
      </w:r>
      <w:r>
        <w:softHyphen/>
        <w:t>нравственные нормы и ценности, характеризуя поведение и поступки персонажей художественной литературы;</w:t>
      </w:r>
    </w:p>
    <w:p w:rsidR="00172389" w:rsidRDefault="002E0257">
      <w:pPr>
        <w:pStyle w:val="22"/>
        <w:shd w:val="clear" w:color="auto" w:fill="auto"/>
        <w:spacing w:after="60" w:line="288" w:lineRule="exact"/>
        <w:jc w:val="both"/>
      </w:pPr>
      <w:r>
        <w:t>осознание личного вклада в построение устойчивого будущего; ответственное отношение к своим родителям, созданию семьи на основе осознанного принятия ценностей семейной жизни, в соответствиис традициями народов России, в том числе с опорой на литературные произведения;</w:t>
      </w:r>
    </w:p>
    <w:p w:rsidR="00172389" w:rsidRDefault="002E0257">
      <w:pPr>
        <w:pStyle w:val="90"/>
        <w:keepNext/>
        <w:keepLines/>
        <w:numPr>
          <w:ilvl w:val="0"/>
          <w:numId w:val="16"/>
        </w:numPr>
        <w:shd w:val="clear" w:color="auto" w:fill="auto"/>
        <w:tabs>
          <w:tab w:val="left" w:pos="487"/>
        </w:tabs>
        <w:spacing w:after="0" w:line="288" w:lineRule="exact"/>
        <w:ind w:left="160"/>
      </w:pPr>
      <w:bookmarkStart w:id="14" w:name="bookmark14"/>
      <w:r>
        <w:t>эстетического воспитания:</w:t>
      </w:r>
      <w:bookmarkEnd w:id="14"/>
    </w:p>
    <w:p w:rsidR="00172389" w:rsidRDefault="002E0257">
      <w:pPr>
        <w:pStyle w:val="22"/>
        <w:shd w:val="clear" w:color="auto" w:fill="auto"/>
        <w:spacing w:line="288" w:lineRule="exact"/>
        <w:jc w:val="both"/>
      </w:pPr>
      <w:r>
        <w:t>эстетическое отношение к миру, включая эстетику быта, научногои технического творчества, спорта, труда, общественных отношений;</w:t>
      </w:r>
    </w:p>
    <w:p w:rsidR="00172389" w:rsidRDefault="002E0257">
      <w:pPr>
        <w:pStyle w:val="22"/>
        <w:shd w:val="clear" w:color="auto" w:fill="auto"/>
        <w:spacing w:after="60" w:line="288" w:lineRule="exact"/>
        <w:jc w:val="left"/>
      </w:pPr>
      <w: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убеждённость в значимости для личности и общества отечественногои мирового искусства, этнических культурных традиций и устного народноготворчества; готовность к самовыражению в разных видах искусства, стремление проявлять качества творческой личности, в том числе при выполнении творческих работпо литературе;</w:t>
      </w:r>
    </w:p>
    <w:p w:rsidR="00172389" w:rsidRDefault="002E0257">
      <w:pPr>
        <w:pStyle w:val="90"/>
        <w:keepNext/>
        <w:keepLines/>
        <w:numPr>
          <w:ilvl w:val="0"/>
          <w:numId w:val="16"/>
        </w:numPr>
        <w:shd w:val="clear" w:color="auto" w:fill="auto"/>
        <w:tabs>
          <w:tab w:val="left" w:pos="497"/>
        </w:tabs>
        <w:spacing w:after="0" w:line="288" w:lineRule="exact"/>
        <w:ind w:left="160" w:right="2120"/>
        <w:jc w:val="left"/>
      </w:pPr>
      <w:bookmarkStart w:id="15" w:name="bookmark15"/>
      <w:r>
        <w:lastRenderedPageBreak/>
        <w:t>физического воспитания, формирования культуры здоровьяи эмоционального благополучия:</w:t>
      </w:r>
      <w:bookmarkEnd w:id="15"/>
    </w:p>
    <w:p w:rsidR="00172389" w:rsidRDefault="002E0257">
      <w:pPr>
        <w:pStyle w:val="22"/>
        <w:shd w:val="clear" w:color="auto" w:fill="auto"/>
        <w:spacing w:line="288" w:lineRule="exact"/>
        <w:jc w:val="both"/>
      </w:pPr>
      <w:r>
        <w:t>сформированность здорового и безопасного образа жизни, ответственного отношения к своему здоровью;</w:t>
      </w:r>
    </w:p>
    <w:p w:rsidR="00172389" w:rsidRDefault="002E0257">
      <w:pPr>
        <w:pStyle w:val="22"/>
        <w:shd w:val="clear" w:color="auto" w:fill="auto"/>
        <w:spacing w:line="288" w:lineRule="exact"/>
        <w:jc w:val="both"/>
      </w:pPr>
      <w:r>
        <w:t>потребность в физическом совершенствовании, занятиях спортивно- оздоровительной деятельностью;</w:t>
      </w:r>
    </w:p>
    <w:p w:rsidR="00172389" w:rsidRDefault="002E0257">
      <w:pPr>
        <w:pStyle w:val="22"/>
        <w:shd w:val="clear" w:color="auto" w:fill="auto"/>
        <w:spacing w:after="49" w:line="288" w:lineRule="exact"/>
        <w:jc w:val="both"/>
      </w:pPr>
      <w: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172389" w:rsidRDefault="002E0257">
      <w:pPr>
        <w:pStyle w:val="90"/>
        <w:keepNext/>
        <w:keepLines/>
        <w:numPr>
          <w:ilvl w:val="0"/>
          <w:numId w:val="16"/>
        </w:numPr>
        <w:shd w:val="clear" w:color="auto" w:fill="auto"/>
        <w:tabs>
          <w:tab w:val="left" w:pos="487"/>
        </w:tabs>
        <w:spacing w:after="0" w:line="302" w:lineRule="exact"/>
        <w:ind w:left="160"/>
      </w:pPr>
      <w:bookmarkStart w:id="16" w:name="bookmark16"/>
      <w:r>
        <w:t>трудового воспитания:</w:t>
      </w:r>
      <w:bookmarkEnd w:id="16"/>
    </w:p>
    <w:p w:rsidR="00172389" w:rsidRDefault="002E0257">
      <w:pPr>
        <w:pStyle w:val="22"/>
        <w:shd w:val="clear" w:color="auto" w:fill="auto"/>
        <w:spacing w:line="302" w:lineRule="exact"/>
        <w:jc w:val="both"/>
      </w:pPr>
      <w:r>
        <w:t>готовность к труду, осознание ценности мастерства, трудолюбие, в том числепри чтении произведений о труде и тружениках, а также на основе знакомствас профессиональной деятельностью героев отдельных литературных произведений;</w:t>
      </w:r>
    </w:p>
    <w:p w:rsidR="00172389" w:rsidRDefault="002E0257">
      <w:pPr>
        <w:pStyle w:val="22"/>
        <w:shd w:val="clear" w:color="auto" w:fill="auto"/>
        <w:spacing w:line="302" w:lineRule="exact"/>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172389" w:rsidRDefault="002E0257">
      <w:pPr>
        <w:pStyle w:val="22"/>
        <w:shd w:val="clear" w:color="auto" w:fill="auto"/>
        <w:spacing w:line="302" w:lineRule="exact"/>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172389" w:rsidRDefault="002E0257">
      <w:pPr>
        <w:pStyle w:val="22"/>
        <w:shd w:val="clear" w:color="auto" w:fill="auto"/>
        <w:spacing w:after="56" w:line="302" w:lineRule="exact"/>
        <w:jc w:val="both"/>
      </w:pPr>
      <w:r>
        <w:t>готовность и способность к образованию и самообразованию, к продуктивной читательской деятельности на протяжении всей жизни;</w:t>
      </w:r>
    </w:p>
    <w:p w:rsidR="00172389" w:rsidRDefault="002E0257">
      <w:pPr>
        <w:pStyle w:val="90"/>
        <w:keepNext/>
        <w:keepLines/>
        <w:numPr>
          <w:ilvl w:val="0"/>
          <w:numId w:val="16"/>
        </w:numPr>
        <w:shd w:val="clear" w:color="auto" w:fill="auto"/>
        <w:tabs>
          <w:tab w:val="left" w:pos="487"/>
        </w:tabs>
        <w:spacing w:after="0" w:line="307" w:lineRule="exact"/>
        <w:ind w:left="160"/>
      </w:pPr>
      <w:bookmarkStart w:id="17" w:name="bookmark17"/>
      <w:r>
        <w:t>экологического воспитания:</w:t>
      </w:r>
      <w:bookmarkEnd w:id="17"/>
    </w:p>
    <w:p w:rsidR="00172389" w:rsidRDefault="002E0257">
      <w:pPr>
        <w:pStyle w:val="22"/>
        <w:shd w:val="clear" w:color="auto" w:fill="auto"/>
        <w:spacing w:line="307" w:lineRule="exact"/>
        <w:jc w:val="both"/>
      </w:pPr>
      <w:r>
        <w:t>сформированность экологической культуры, понимание влияния социально</w:t>
      </w:r>
      <w:r>
        <w:softHyphen/>
        <w:t>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172389" w:rsidRDefault="002E0257">
      <w:pPr>
        <w:pStyle w:val="22"/>
        <w:shd w:val="clear" w:color="auto" w:fill="auto"/>
        <w:spacing w:after="64" w:line="302" w:lineRule="exact"/>
        <w:jc w:val="left"/>
      </w:pPr>
      <w:r>
        <w:t>планирование и осуществление действий в окружающей среде на основезнания целей устойчивого развития человечества, с учётом осмысления опыта литературных героев; 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 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172389" w:rsidRDefault="002E0257">
      <w:pPr>
        <w:pStyle w:val="90"/>
        <w:keepNext/>
        <w:keepLines/>
        <w:numPr>
          <w:ilvl w:val="0"/>
          <w:numId w:val="16"/>
        </w:numPr>
        <w:shd w:val="clear" w:color="auto" w:fill="auto"/>
        <w:tabs>
          <w:tab w:val="left" w:pos="482"/>
        </w:tabs>
        <w:spacing w:after="0" w:line="298" w:lineRule="exact"/>
        <w:ind w:left="160"/>
      </w:pPr>
      <w:bookmarkStart w:id="18" w:name="bookmark18"/>
      <w:r>
        <w:t>ценности научного познания:</w:t>
      </w:r>
      <w:bookmarkEnd w:id="18"/>
    </w:p>
    <w:p w:rsidR="00172389" w:rsidRDefault="002E0257">
      <w:pPr>
        <w:pStyle w:val="22"/>
        <w:shd w:val="clear" w:color="auto" w:fill="auto"/>
        <w:spacing w:line="298" w:lineRule="exact"/>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172389" w:rsidRDefault="002E0257">
      <w:pPr>
        <w:pStyle w:val="22"/>
        <w:shd w:val="clear" w:color="auto" w:fill="auto"/>
        <w:spacing w:line="298" w:lineRule="exact"/>
        <w:jc w:val="both"/>
      </w:pPr>
      <w:r>
        <w:t>совершенствование языковой и читательской культуры как средства взаимодействия между людьми и познания мира с опорой на изученныеи самостоятельно прочитанные литературные произведения;</w:t>
      </w:r>
    </w:p>
    <w:p w:rsidR="00172389" w:rsidRDefault="002E0257">
      <w:pPr>
        <w:pStyle w:val="22"/>
        <w:shd w:val="clear" w:color="auto" w:fill="auto"/>
        <w:spacing w:line="298" w:lineRule="exact"/>
        <w:jc w:val="both"/>
      </w:pPr>
      <w:r>
        <w:t>осознание ценности научной деятельности, готовность осуществлять проектную исследовательскую деятельность индивидуально и в группе, в томчисле на литературные темы.</w:t>
      </w:r>
    </w:p>
    <w:p w:rsidR="00172389" w:rsidRDefault="002E0257">
      <w:pPr>
        <w:pStyle w:val="22"/>
        <w:shd w:val="clear" w:color="auto" w:fill="auto"/>
        <w:spacing w:line="298" w:lineRule="exact"/>
        <w:ind w:firstLine="740"/>
        <w:jc w:val="both"/>
      </w:pPr>
      <w:r>
        <w:t>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172389" w:rsidRDefault="002E0257">
      <w:pPr>
        <w:pStyle w:val="22"/>
        <w:shd w:val="clear" w:color="auto" w:fill="auto"/>
        <w:spacing w:line="298" w:lineRule="exact"/>
        <w:jc w:val="both"/>
      </w:pPr>
      <w:r>
        <w:t xml:space="preserve">самосознания, включающего способность понимать своё эмоциональное состояние, видеть направления развития собственной эмоциональной сферы, бытьуверенным в себе; саморегулирования, включающего самоконтроль, умение принимать ответственность за </w:t>
      </w:r>
      <w:r>
        <w:lastRenderedPageBreak/>
        <w:t>своё поведение, способность адаптироваться к эмоциональнымизменениям и проявлять гибкость, быть открытым новому;</w:t>
      </w:r>
    </w:p>
    <w:p w:rsidR="00172389" w:rsidRDefault="002E0257">
      <w:pPr>
        <w:pStyle w:val="22"/>
        <w:shd w:val="clear" w:color="auto" w:fill="auto"/>
        <w:spacing w:line="298" w:lineRule="exact"/>
        <w:jc w:val="left"/>
      </w:pPr>
      <w:r>
        <w:t>внутренней мотивации, включающей стремление к достижению целии успеху, оптимизм, инициативность, умение действовать, исходя из своих возможностей;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172389" w:rsidRDefault="002E0257">
      <w:pPr>
        <w:pStyle w:val="22"/>
        <w:shd w:val="clear" w:color="auto" w:fill="auto"/>
        <w:spacing w:after="286" w:line="298" w:lineRule="exact"/>
        <w:jc w:val="both"/>
      </w:pPr>
      <w:r>
        <w:t>социальных навыков, включающих способность выстраивать отношенияс другими людьми, заботиться, проявлять интерес и разрешать конфликты, учитывая собственный читательский опыт.</w:t>
      </w:r>
    </w:p>
    <w:p w:rsidR="00172389" w:rsidRDefault="002E0257">
      <w:pPr>
        <w:pStyle w:val="90"/>
        <w:keepNext/>
        <w:keepLines/>
        <w:shd w:val="clear" w:color="auto" w:fill="auto"/>
        <w:spacing w:after="131" w:line="240" w:lineRule="exact"/>
        <w:jc w:val="left"/>
      </w:pPr>
      <w:bookmarkStart w:id="19" w:name="bookmark19"/>
      <w:r>
        <w:t>МЕТАПРЕДМЕТНЫЕ РЕЗУЛЬТАТЫ</w:t>
      </w:r>
      <w:bookmarkEnd w:id="19"/>
    </w:p>
    <w:p w:rsidR="00172389" w:rsidRDefault="002E0257">
      <w:pPr>
        <w:pStyle w:val="22"/>
        <w:shd w:val="clear" w:color="auto" w:fill="auto"/>
        <w:spacing w:after="229" w:line="293" w:lineRule="exact"/>
        <w:jc w:val="both"/>
      </w:pPr>
      <w:r>
        <w:t>В результате изучения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72389" w:rsidRDefault="002E0257">
      <w:pPr>
        <w:pStyle w:val="90"/>
        <w:keepNext/>
        <w:keepLines/>
        <w:shd w:val="clear" w:color="auto" w:fill="auto"/>
        <w:spacing w:after="0" w:line="307" w:lineRule="exact"/>
        <w:jc w:val="left"/>
      </w:pPr>
      <w:bookmarkStart w:id="20" w:name="bookmark20"/>
      <w:r>
        <w:t>Познавательные универсальные учебные действия Базовые логические действия:</w:t>
      </w:r>
      <w:bookmarkEnd w:id="20"/>
    </w:p>
    <w:p w:rsidR="00172389" w:rsidRDefault="002E0257">
      <w:pPr>
        <w:pStyle w:val="22"/>
        <w:shd w:val="clear" w:color="auto" w:fill="auto"/>
        <w:spacing w:line="293" w:lineRule="exact"/>
        <w:jc w:val="left"/>
      </w:pPr>
      <w:r>
        <w:t>самостоятельно формулировать и актуализировать проблему, заложенную в художественном произведении, рассматривать её всесторонне;</w:t>
      </w:r>
    </w:p>
    <w:p w:rsidR="00172389" w:rsidRDefault="002E0257">
      <w:pPr>
        <w:pStyle w:val="22"/>
        <w:shd w:val="clear" w:color="auto" w:fill="auto"/>
        <w:spacing w:line="293" w:lineRule="exact"/>
        <w:jc w:val="left"/>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172389" w:rsidRDefault="002E0257">
      <w:pPr>
        <w:pStyle w:val="22"/>
        <w:shd w:val="clear" w:color="auto" w:fill="auto"/>
        <w:spacing w:line="298" w:lineRule="exact"/>
        <w:jc w:val="left"/>
      </w:pPr>
      <w:r>
        <w:t>определять цели деятельности, задавать параметры и критерии их достижения; выявлять закономерности и противоречия в рассматриваемых явлениях, том числе при изучении литературных произведений, направлений, фактов историко-литературного процесса; разрабатывать план решения проблемы с учётом анализа имеющихся материальных и нематериальных ресурсов;</w:t>
      </w:r>
    </w:p>
    <w:p w:rsidR="00172389" w:rsidRDefault="002E0257">
      <w:pPr>
        <w:pStyle w:val="22"/>
        <w:shd w:val="clear" w:color="auto" w:fill="auto"/>
        <w:spacing w:line="298" w:lineRule="exact"/>
        <w:jc w:val="left"/>
      </w:pPr>
      <w:r>
        <w:t>вносить коррективы в деятельность, оценивать соответствие результатовцелям, оценивать риски последствий деятельности;</w:t>
      </w:r>
    </w:p>
    <w:p w:rsidR="00172389" w:rsidRDefault="002E0257">
      <w:pPr>
        <w:pStyle w:val="22"/>
        <w:shd w:val="clear" w:color="auto" w:fill="auto"/>
        <w:spacing w:line="298" w:lineRule="exact"/>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172389" w:rsidRDefault="002E0257">
      <w:pPr>
        <w:pStyle w:val="22"/>
        <w:shd w:val="clear" w:color="auto" w:fill="auto"/>
        <w:spacing w:after="56" w:line="298" w:lineRule="exact"/>
        <w:jc w:val="left"/>
      </w:pPr>
      <w:r>
        <w:t>развивать креативное мышление при решении жизненных проблем с опорой на собственный читательский опыт.</w:t>
      </w:r>
    </w:p>
    <w:p w:rsidR="00172389" w:rsidRDefault="002E0257">
      <w:pPr>
        <w:pStyle w:val="90"/>
        <w:keepNext/>
        <w:keepLines/>
        <w:shd w:val="clear" w:color="auto" w:fill="auto"/>
        <w:spacing w:after="0" w:line="302" w:lineRule="exact"/>
        <w:jc w:val="left"/>
      </w:pPr>
      <w:bookmarkStart w:id="21" w:name="bookmark21"/>
      <w:r>
        <w:t>Базовые исследовательские действия</w:t>
      </w:r>
      <w:r>
        <w:rPr>
          <w:rStyle w:val="91"/>
        </w:rPr>
        <w:t>:</w:t>
      </w:r>
      <w:bookmarkEnd w:id="21"/>
    </w:p>
    <w:p w:rsidR="00172389" w:rsidRDefault="002E0257">
      <w:pPr>
        <w:pStyle w:val="22"/>
        <w:shd w:val="clear" w:color="auto" w:fill="auto"/>
        <w:tabs>
          <w:tab w:val="left" w:pos="1963"/>
          <w:tab w:val="left" w:pos="4584"/>
          <w:tab w:val="left" w:pos="6192"/>
          <w:tab w:val="left" w:pos="7502"/>
        </w:tabs>
        <w:spacing w:line="302" w:lineRule="exact"/>
        <w:jc w:val="left"/>
      </w:pPr>
      <w:r>
        <w:t>владеть навыками учебно-исследовательской и проектной деятельностина основе литературного</w:t>
      </w:r>
      <w:r>
        <w:tab/>
        <w:t>материала, навыками</w:t>
      </w:r>
      <w:r>
        <w:tab/>
        <w:t>разрешения</w:t>
      </w:r>
      <w:r>
        <w:tab/>
        <w:t>проблем</w:t>
      </w:r>
      <w:r>
        <w:tab/>
        <w:t>с опорой на</w:t>
      </w:r>
    </w:p>
    <w:p w:rsidR="00172389" w:rsidRDefault="002E0257">
      <w:pPr>
        <w:pStyle w:val="22"/>
        <w:shd w:val="clear" w:color="auto" w:fill="auto"/>
        <w:spacing w:line="302" w:lineRule="exact"/>
        <w:jc w:val="both"/>
      </w:pPr>
      <w:r>
        <w:t>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w:t>
      </w:r>
    </w:p>
    <w:p w:rsidR="00172389" w:rsidRDefault="002E0257">
      <w:pPr>
        <w:pStyle w:val="22"/>
        <w:shd w:val="clear" w:color="auto" w:fill="auto"/>
        <w:spacing w:line="302" w:lineRule="exact"/>
        <w:jc w:val="left"/>
      </w:pPr>
      <w:r>
        <w:t>формирование научного типа мышления, владение научной терминологией, ключевыми понятиями и методами современного литературоведения;</w:t>
      </w:r>
    </w:p>
    <w:p w:rsidR="00172389" w:rsidRDefault="002E0257">
      <w:pPr>
        <w:pStyle w:val="22"/>
        <w:shd w:val="clear" w:color="auto" w:fill="auto"/>
        <w:spacing w:line="302" w:lineRule="exact"/>
        <w:jc w:val="left"/>
      </w:pPr>
      <w:r>
        <w:t>ставить и формулировать собственные задачи в образовательной деятельностии жизненных ситуациях с учётом собственного читательского опыта;</w:t>
      </w:r>
    </w:p>
    <w:p w:rsidR="00172389" w:rsidRDefault="002E0257">
      <w:pPr>
        <w:pStyle w:val="22"/>
        <w:shd w:val="clear" w:color="auto" w:fill="auto"/>
        <w:spacing w:line="302" w:lineRule="exact"/>
        <w:jc w:val="left"/>
      </w:pPr>
      <w:r>
        <w:t xml:space="preserve">выявлять причинно-следственные связи и актуализировать задачупри изучении литературных явлений и процессов, выдвигать гипотезу её решения,находить аргументы для доказательства своих утверждений, задавать параметрыи критерии решения; анализировать полученные в ходе решения задачи результаты, критически оценивать их </w:t>
      </w:r>
      <w:r>
        <w:lastRenderedPageBreak/>
        <w:t>достоверность, прогнозировать изменение в новых условиях;</w:t>
      </w:r>
    </w:p>
    <w:p w:rsidR="00172389" w:rsidRDefault="002E0257">
      <w:pPr>
        <w:pStyle w:val="22"/>
        <w:shd w:val="clear" w:color="auto" w:fill="auto"/>
        <w:spacing w:line="302" w:lineRule="exact"/>
        <w:jc w:val="left"/>
      </w:pPr>
      <w:r>
        <w:t>давать оценку новым ситуациям, оценивать приобретённый опыт, в том числе читательский;</w:t>
      </w:r>
    </w:p>
    <w:p w:rsidR="00172389" w:rsidRDefault="002E0257">
      <w:pPr>
        <w:pStyle w:val="22"/>
        <w:shd w:val="clear" w:color="auto" w:fill="auto"/>
        <w:spacing w:line="302" w:lineRule="exact"/>
        <w:jc w:val="left"/>
      </w:pPr>
      <w:r>
        <w:t>осуществлять целенаправленный поиск переноса средств и способов действия в профессиональную среду;</w:t>
      </w:r>
    </w:p>
    <w:p w:rsidR="00172389" w:rsidRDefault="002E0257">
      <w:pPr>
        <w:pStyle w:val="22"/>
        <w:shd w:val="clear" w:color="auto" w:fill="auto"/>
        <w:spacing w:line="302" w:lineRule="exact"/>
        <w:jc w:val="both"/>
      </w:pPr>
      <w:r>
        <w:t>уметь переносить знания, в том числе полученные в результате чтенияи изучения литературных произведений, в познавательную и практическую области жизнедеятельности;</w:t>
      </w:r>
    </w:p>
    <w:p w:rsidR="00172389" w:rsidRDefault="002E0257">
      <w:pPr>
        <w:pStyle w:val="22"/>
        <w:shd w:val="clear" w:color="auto" w:fill="auto"/>
        <w:spacing w:line="307" w:lineRule="exact"/>
        <w:jc w:val="left"/>
      </w:pPr>
      <w:r>
        <w:t>уметь интегрировать знания из разных предметных областей;</w:t>
      </w:r>
    </w:p>
    <w:p w:rsidR="00172389" w:rsidRDefault="002E0257">
      <w:pPr>
        <w:pStyle w:val="22"/>
        <w:shd w:val="clear" w:color="auto" w:fill="auto"/>
        <w:spacing w:after="114" w:line="307" w:lineRule="exact"/>
        <w:jc w:val="left"/>
      </w:pPr>
      <w:r>
        <w:t>выдвигать новые идеи, предлагать оригинальные подходы и решения; ставитьпроблемы и задачи, допускающие альтернативные решения.</w:t>
      </w:r>
    </w:p>
    <w:p w:rsidR="00172389" w:rsidRDefault="002E0257">
      <w:pPr>
        <w:pStyle w:val="30"/>
        <w:shd w:val="clear" w:color="auto" w:fill="auto"/>
        <w:spacing w:line="240" w:lineRule="exact"/>
        <w:jc w:val="left"/>
      </w:pPr>
      <w:r>
        <w:t>Работа с информацией:</w:t>
      </w:r>
    </w:p>
    <w:p w:rsidR="00172389" w:rsidRDefault="002E0257">
      <w:pPr>
        <w:pStyle w:val="22"/>
        <w:shd w:val="clear" w:color="auto" w:fill="auto"/>
        <w:spacing w:line="307" w:lineRule="exact"/>
        <w:jc w:val="both"/>
      </w:pPr>
      <w: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172389" w:rsidRDefault="002E0257">
      <w:pPr>
        <w:pStyle w:val="22"/>
        <w:shd w:val="clear" w:color="auto" w:fill="auto"/>
        <w:spacing w:line="307" w:lineRule="exact"/>
        <w:jc w:val="left"/>
      </w:pPr>
      <w:r>
        <w:t>создавать тексты в различных форматах и жанрах (сочинение, эссе, доклад, реферат,</w:t>
      </w:r>
    </w:p>
    <w:p w:rsidR="00172389" w:rsidRDefault="002E0257">
      <w:pPr>
        <w:pStyle w:val="22"/>
        <w:shd w:val="clear" w:color="auto" w:fill="auto"/>
        <w:spacing w:line="302" w:lineRule="exact"/>
        <w:jc w:val="both"/>
      </w:pPr>
      <w:r>
        <w:t>аннотация и другие) с учётом назначения информации и целевой аудитории, выбирая оптимальную форму представления и визуализации;</w:t>
      </w:r>
    </w:p>
    <w:p w:rsidR="00172389" w:rsidRDefault="002E0257">
      <w:pPr>
        <w:pStyle w:val="22"/>
        <w:shd w:val="clear" w:color="auto" w:fill="auto"/>
        <w:spacing w:line="302" w:lineRule="exact"/>
        <w:jc w:val="both"/>
      </w:pPr>
      <w:r>
        <w:t>оценивать достоверность, легитимность литературной и другой информации, её соответствие правовым и морально-этическим нормам;</w:t>
      </w:r>
    </w:p>
    <w:p w:rsidR="00172389" w:rsidRDefault="002E0257">
      <w:pPr>
        <w:pStyle w:val="22"/>
        <w:shd w:val="clear" w:color="auto" w:fill="auto"/>
        <w:spacing w:line="302" w:lineRule="exact"/>
        <w:jc w:val="both"/>
      </w:pPr>
      <w:r>
        <w:t>использовать средства информационных и коммуникационных технологийв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72389" w:rsidRDefault="002E0257">
      <w:pPr>
        <w:pStyle w:val="22"/>
        <w:shd w:val="clear" w:color="auto" w:fill="auto"/>
        <w:spacing w:after="236" w:line="302" w:lineRule="exact"/>
        <w:jc w:val="both"/>
      </w:pPr>
      <w:r>
        <w:t>владеть навыками распознавания и защиты литературной и другой информации, информационной безопасности личности.</w:t>
      </w:r>
    </w:p>
    <w:p w:rsidR="00172389" w:rsidRDefault="002E0257">
      <w:pPr>
        <w:pStyle w:val="90"/>
        <w:keepNext/>
        <w:keepLines/>
        <w:shd w:val="clear" w:color="auto" w:fill="auto"/>
        <w:spacing w:after="0" w:line="307" w:lineRule="exact"/>
      </w:pPr>
      <w:bookmarkStart w:id="22" w:name="bookmark22"/>
      <w:r>
        <w:t>Коммуникативные универсальные учебные действия:</w:t>
      </w:r>
      <w:bookmarkEnd w:id="22"/>
    </w:p>
    <w:p w:rsidR="00172389" w:rsidRDefault="002E0257">
      <w:pPr>
        <w:pStyle w:val="22"/>
        <w:shd w:val="clear" w:color="auto" w:fill="auto"/>
        <w:spacing w:line="307" w:lineRule="exact"/>
        <w:jc w:val="both"/>
      </w:pPr>
      <w:r>
        <w:t>осуществлять коммуникации во всех сферах жизни, в том числе на уроке литературы и во внеурочной деятельности по предмету;</w:t>
      </w:r>
    </w:p>
    <w:p w:rsidR="00172389" w:rsidRDefault="002E0257">
      <w:pPr>
        <w:pStyle w:val="22"/>
        <w:shd w:val="clear" w:color="auto" w:fill="auto"/>
        <w:spacing w:line="307" w:lineRule="exact"/>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172389" w:rsidRDefault="002E0257">
      <w:pPr>
        <w:pStyle w:val="22"/>
        <w:shd w:val="clear" w:color="auto" w:fill="auto"/>
        <w:spacing w:line="302" w:lineRule="exact"/>
        <w:jc w:val="both"/>
      </w:pPr>
      <w: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172389" w:rsidRDefault="002E0257">
      <w:pPr>
        <w:pStyle w:val="22"/>
        <w:shd w:val="clear" w:color="auto" w:fill="auto"/>
        <w:spacing w:after="225" w:line="298" w:lineRule="exact"/>
        <w:jc w:val="both"/>
      </w:pPr>
      <w:r>
        <w:t>развёрнуто и логично излагать в процессе анализа литературногопроизведения свою точку зрения с использованием языковых средств.</w:t>
      </w:r>
    </w:p>
    <w:p w:rsidR="00172389" w:rsidRDefault="002E0257">
      <w:pPr>
        <w:pStyle w:val="90"/>
        <w:keepNext/>
        <w:keepLines/>
        <w:shd w:val="clear" w:color="auto" w:fill="auto"/>
        <w:spacing w:after="0" w:line="317" w:lineRule="exact"/>
        <w:ind w:right="3940"/>
        <w:jc w:val="left"/>
      </w:pPr>
      <w:bookmarkStart w:id="23" w:name="bookmark23"/>
      <w:r>
        <w:t>Регулятивные универсальные учебные действия Самоорганизация:</w:t>
      </w:r>
      <w:bookmarkEnd w:id="23"/>
    </w:p>
    <w:p w:rsidR="00172389" w:rsidRDefault="002E0257">
      <w:pPr>
        <w:pStyle w:val="22"/>
        <w:shd w:val="clear" w:color="auto" w:fill="auto"/>
        <w:spacing w:line="302" w:lineRule="exact"/>
        <w:jc w:val="both"/>
      </w:pPr>
      <w:r>
        <w:t>самостоятельно осуществлять познавательную деятельность, выявлятьпроблемы,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172389" w:rsidRDefault="002E0257">
      <w:pPr>
        <w:pStyle w:val="22"/>
        <w:shd w:val="clear" w:color="auto" w:fill="auto"/>
        <w:spacing w:line="302" w:lineRule="exact"/>
        <w:jc w:val="both"/>
      </w:pPr>
      <w:r>
        <w:t>самостоятельно составлять план решения проблемы при изучении литературы с учётом имеющихся ресурсов, читательского опыта, собственных возможностейи предпочтений; давать оценку новым ситуациям, в том числе изображённымв художественной литературе;</w:t>
      </w:r>
    </w:p>
    <w:p w:rsidR="00172389" w:rsidRDefault="002E0257">
      <w:pPr>
        <w:pStyle w:val="22"/>
        <w:shd w:val="clear" w:color="auto" w:fill="auto"/>
        <w:spacing w:line="302" w:lineRule="exact"/>
        <w:jc w:val="both"/>
      </w:pPr>
      <w:r>
        <w:t xml:space="preserve">расширять рамки учебного предмета на основе личных предпочтений с опорой на </w:t>
      </w:r>
      <w:r>
        <w:lastRenderedPageBreak/>
        <w:t>читательский опыт;</w:t>
      </w:r>
    </w:p>
    <w:p w:rsidR="00172389" w:rsidRDefault="002E0257">
      <w:pPr>
        <w:pStyle w:val="22"/>
        <w:shd w:val="clear" w:color="auto" w:fill="auto"/>
        <w:spacing w:after="64" w:line="302" w:lineRule="exact"/>
        <w:jc w:val="left"/>
      </w:pPr>
      <w:r>
        <w:t>делать осознанный выбор, аргументировать его, брать ответственностьза решение; оценивать приобретённый опыт с учётом литературных знаний;</w:t>
      </w:r>
    </w:p>
    <w:p w:rsidR="00172389" w:rsidRDefault="002E0257">
      <w:pPr>
        <w:pStyle w:val="22"/>
        <w:shd w:val="clear" w:color="auto" w:fill="auto"/>
        <w:spacing w:after="60" w:line="298" w:lineRule="exact"/>
        <w:jc w:val="both"/>
      </w:pPr>
      <w: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172389" w:rsidRDefault="002E0257">
      <w:pPr>
        <w:pStyle w:val="30"/>
        <w:shd w:val="clear" w:color="auto" w:fill="auto"/>
        <w:spacing w:line="298" w:lineRule="exact"/>
        <w:jc w:val="both"/>
      </w:pPr>
      <w:r>
        <w:t>Самоконтроль, эмоциональный интеллект:</w:t>
      </w:r>
    </w:p>
    <w:p w:rsidR="00172389" w:rsidRDefault="002E0257">
      <w:pPr>
        <w:pStyle w:val="22"/>
        <w:shd w:val="clear" w:color="auto" w:fill="auto"/>
        <w:spacing w:line="298" w:lineRule="exact"/>
        <w:jc w:val="both"/>
      </w:pPr>
      <w:r>
        <w:t>давать оценку новым ситуациям, вносить коррективы в деятельность, оценивать соответствие результатов целям;</w:t>
      </w:r>
    </w:p>
    <w:p w:rsidR="00172389" w:rsidRDefault="002E0257">
      <w:pPr>
        <w:pStyle w:val="22"/>
        <w:shd w:val="clear" w:color="auto" w:fill="auto"/>
        <w:spacing w:line="298" w:lineRule="exact"/>
        <w:jc w:val="left"/>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172389" w:rsidRDefault="002E0257">
      <w:pPr>
        <w:pStyle w:val="22"/>
        <w:shd w:val="clear" w:color="auto" w:fill="auto"/>
        <w:spacing w:line="298" w:lineRule="exact"/>
        <w:jc w:val="both"/>
      </w:pPr>
      <w:r>
        <w:t>уметь оценивать риски и своевременно принимать решения по их снижению;принимать</w:t>
      </w:r>
    </w:p>
    <w:p w:rsidR="00172389" w:rsidRDefault="002E0257">
      <w:pPr>
        <w:pStyle w:val="22"/>
        <w:shd w:val="clear" w:color="auto" w:fill="auto"/>
        <w:spacing w:line="298" w:lineRule="exact"/>
        <w:jc w:val="both"/>
      </w:pPr>
      <w:r>
        <w:t>себя, понимая свои недостатки и достоинства;</w:t>
      </w:r>
    </w:p>
    <w:p w:rsidR="00172389" w:rsidRDefault="002E0257">
      <w:pPr>
        <w:pStyle w:val="22"/>
        <w:shd w:val="clear" w:color="auto" w:fill="auto"/>
        <w:spacing w:line="298" w:lineRule="exact"/>
        <w:jc w:val="both"/>
      </w:pPr>
      <w:r>
        <w:t>принимать мотивы и аргументы других при анализе результатов деятельности,в том числе в процессе чтения художественной литературы и обсуждениялитературных героев и проблем, поставленных в художественных произведениях;признавать своё право и право других на ошибки в дискуссиях на литературные темы;</w:t>
      </w:r>
    </w:p>
    <w:p w:rsidR="00172389" w:rsidRDefault="002E0257">
      <w:pPr>
        <w:pStyle w:val="22"/>
        <w:shd w:val="clear" w:color="auto" w:fill="auto"/>
        <w:spacing w:after="240" w:line="298" w:lineRule="exact"/>
        <w:jc w:val="both"/>
      </w:pPr>
      <w:r>
        <w:t>развивать способность понимать мир с позиции другого человека, используя знания по литературе.</w:t>
      </w:r>
    </w:p>
    <w:p w:rsidR="00172389" w:rsidRDefault="002E0257">
      <w:pPr>
        <w:pStyle w:val="90"/>
        <w:keepNext/>
        <w:keepLines/>
        <w:shd w:val="clear" w:color="auto" w:fill="auto"/>
        <w:spacing w:after="0" w:line="298" w:lineRule="exact"/>
      </w:pPr>
      <w:bookmarkStart w:id="24" w:name="bookmark24"/>
      <w:r>
        <w:t>Совместная деятельность:</w:t>
      </w:r>
      <w:bookmarkEnd w:id="24"/>
    </w:p>
    <w:p w:rsidR="00172389" w:rsidRDefault="002E0257">
      <w:pPr>
        <w:pStyle w:val="22"/>
        <w:shd w:val="clear" w:color="auto" w:fill="auto"/>
        <w:spacing w:line="298" w:lineRule="exact"/>
        <w:jc w:val="both"/>
      </w:pPr>
      <w:r>
        <w:t>понимать и использовать преимущества командной и индивидуальной работына уроке и во внеурочной деятельности по литературе;</w:t>
      </w:r>
    </w:p>
    <w:p w:rsidR="00172389" w:rsidRDefault="002E0257">
      <w:pPr>
        <w:pStyle w:val="22"/>
        <w:shd w:val="clear" w:color="auto" w:fill="auto"/>
        <w:spacing w:line="298" w:lineRule="exact"/>
        <w:jc w:val="both"/>
      </w:pPr>
      <w:r>
        <w:t>выбирать тематику и методы совместных действий с учётом общих интересов, и возможностей каждого члена коллектива;</w:t>
      </w:r>
    </w:p>
    <w:p w:rsidR="00172389" w:rsidRDefault="002E0257">
      <w:pPr>
        <w:pStyle w:val="22"/>
        <w:shd w:val="clear" w:color="auto" w:fill="auto"/>
        <w:spacing w:line="298" w:lineRule="exact"/>
        <w:jc w:val="both"/>
      </w:pPr>
      <w:r>
        <w:t>принимать цели совместной деятельности, организовывать и координироватьдействия по её достижению: составлять план действий, распределять роли с учётоммнений участников, обсуждать результаты совместной работы на уроках литературы и во внеурочной деятельности по предмету;</w:t>
      </w:r>
    </w:p>
    <w:p w:rsidR="00172389" w:rsidRDefault="002E0257">
      <w:pPr>
        <w:pStyle w:val="22"/>
        <w:shd w:val="clear" w:color="auto" w:fill="auto"/>
        <w:spacing w:line="298" w:lineRule="exact"/>
        <w:jc w:val="both"/>
      </w:pPr>
      <w:r>
        <w:t>оценивать качество своего вклада и каждого участника команды в общий результат по разработанным критериям;</w:t>
      </w:r>
    </w:p>
    <w:p w:rsidR="00172389" w:rsidRDefault="002E0257">
      <w:pPr>
        <w:pStyle w:val="22"/>
        <w:shd w:val="clear" w:color="auto" w:fill="auto"/>
        <w:spacing w:line="298" w:lineRule="exact"/>
        <w:jc w:val="both"/>
      </w:pPr>
      <w:r>
        <w:t>предлагать новые проекты, в том числе литературные, оценивать идеис позиции новизны, оригинальности, практической значимости;</w:t>
      </w:r>
    </w:p>
    <w:p w:rsidR="00172389" w:rsidRDefault="002E0257">
      <w:pPr>
        <w:pStyle w:val="22"/>
        <w:shd w:val="clear" w:color="auto" w:fill="auto"/>
        <w:spacing w:after="248" w:line="298" w:lineRule="exact"/>
        <w:jc w:val="both"/>
      </w:pPr>
      <w:r>
        <w:t>осуществлять позитивное стратегическое поведение в различных ситуациях, проявлять творчество и воображение, быть инициативным.</w:t>
      </w:r>
    </w:p>
    <w:p w:rsidR="00172389" w:rsidRDefault="002E0257">
      <w:pPr>
        <w:pStyle w:val="90"/>
        <w:keepNext/>
        <w:keepLines/>
        <w:shd w:val="clear" w:color="auto" w:fill="auto"/>
        <w:spacing w:after="0" w:line="288" w:lineRule="exact"/>
      </w:pPr>
      <w:bookmarkStart w:id="25" w:name="bookmark25"/>
      <w:r>
        <w:t>ПРЕДМЕТНЫЕ РЕЗУЛЬТАТЫ</w:t>
      </w:r>
      <w:bookmarkEnd w:id="25"/>
    </w:p>
    <w:p w:rsidR="00172389" w:rsidRDefault="002E0257">
      <w:pPr>
        <w:pStyle w:val="22"/>
        <w:shd w:val="clear" w:color="auto" w:fill="auto"/>
        <w:spacing w:line="288" w:lineRule="exact"/>
        <w:jc w:val="both"/>
      </w:pPr>
      <w:r>
        <w:t>Предметные результаты освоения программы по литературе на уровне среднего общего образования должны обеспечивать:</w:t>
      </w:r>
    </w:p>
    <w:p w:rsidR="00172389" w:rsidRDefault="002E0257">
      <w:pPr>
        <w:pStyle w:val="22"/>
        <w:numPr>
          <w:ilvl w:val="0"/>
          <w:numId w:val="17"/>
        </w:numPr>
        <w:shd w:val="clear" w:color="auto" w:fill="auto"/>
        <w:tabs>
          <w:tab w:val="left" w:pos="1111"/>
        </w:tabs>
        <w:spacing w:line="274" w:lineRule="exact"/>
        <w:ind w:firstLine="760"/>
        <w:jc w:val="left"/>
      </w:pPr>
      <w:r>
        <w:t>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172389" w:rsidRDefault="002E0257">
      <w:pPr>
        <w:pStyle w:val="22"/>
        <w:numPr>
          <w:ilvl w:val="0"/>
          <w:numId w:val="17"/>
        </w:numPr>
        <w:shd w:val="clear" w:color="auto" w:fill="auto"/>
        <w:tabs>
          <w:tab w:val="left" w:pos="1111"/>
        </w:tabs>
        <w:spacing w:line="274" w:lineRule="exact"/>
        <w:ind w:firstLine="760"/>
        <w:jc w:val="left"/>
      </w:pPr>
      <w:r>
        <w:t>осознание взаимосвязи между языковым, литературным, интеллектуальным, духовно-нравственным развитием личности;</w:t>
      </w:r>
    </w:p>
    <w:p w:rsidR="00172389" w:rsidRDefault="002E0257">
      <w:pPr>
        <w:pStyle w:val="22"/>
        <w:numPr>
          <w:ilvl w:val="0"/>
          <w:numId w:val="17"/>
        </w:numPr>
        <w:shd w:val="clear" w:color="auto" w:fill="auto"/>
        <w:tabs>
          <w:tab w:val="left" w:pos="1111"/>
        </w:tabs>
        <w:spacing w:line="274" w:lineRule="exact"/>
        <w:ind w:firstLine="760"/>
        <w:jc w:val="left"/>
      </w:pPr>
      <w:r>
        <w:t>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мировойкультуры;</w:t>
      </w:r>
    </w:p>
    <w:p w:rsidR="00172389" w:rsidRDefault="002E0257">
      <w:pPr>
        <w:pStyle w:val="22"/>
        <w:numPr>
          <w:ilvl w:val="0"/>
          <w:numId w:val="17"/>
        </w:numPr>
        <w:shd w:val="clear" w:color="auto" w:fill="auto"/>
        <w:tabs>
          <w:tab w:val="left" w:pos="1111"/>
        </w:tabs>
        <w:spacing w:line="274" w:lineRule="exact"/>
        <w:ind w:firstLine="760"/>
        <w:jc w:val="left"/>
      </w:pPr>
      <w:r>
        <w:lastRenderedPageBreak/>
        <w:t>знание содержания, понимание ключевых проблем и осознание историко</w:t>
      </w:r>
      <w:r>
        <w:softHyphen/>
        <w:t>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rsidR="00172389" w:rsidRDefault="002E0257">
      <w:pPr>
        <w:pStyle w:val="22"/>
        <w:shd w:val="clear" w:color="auto" w:fill="auto"/>
        <w:spacing w:line="274" w:lineRule="exact"/>
        <w:jc w:val="both"/>
      </w:pPr>
      <w:r>
        <w:t>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w:t>
      </w:r>
    </w:p>
    <w:p w:rsidR="00172389" w:rsidRDefault="002E0257">
      <w:pPr>
        <w:pStyle w:val="22"/>
        <w:shd w:val="clear" w:color="auto" w:fill="auto"/>
        <w:spacing w:line="298" w:lineRule="exact"/>
        <w:jc w:val="both"/>
      </w:pPr>
      <w:r>
        <w:t>«Война и мир»; одно произведение Н.С. Лескова; рассказы и пьеса «Вишнёвый сад» А.П. Чехова; рассказы и пьеса «На дне» М. Горького; рассказы И.А. Бунина иА.И. Куприна; стихотворения и поэма «Двенадцать» А.А. Блока; стихотворения и поэма «Облако в штанах» В.В. Маяковского; стихотворения С.А. Есенина, О.Э. Мандельштама, М. И. Цветаевой; стихотворения и поэма «Реквием» А.А. Ахматовой; роман Н.А. Островского «Как закалялась сталь» (избранныеглавы); роман М.А. Шолохова «Тихий Дон» (избранные главы); роман М.А. Булгакова «Мастер и Маргарита» (или «Белая гвардия»); роман А.А. Фадеева «Молодая гвардия»; роман В.О. Богомолова «В августе сорок четвертого», одно произведение А.П. Платонова; стихотворения А.Т. Твардовского, Б.Л. Пастернака,повесть А.И. Солженицына «Один день Ивана Денисовича»; произведения литературы второй половины XX - XXI века: не менее двух прозаиков по выбору (в том числе Ф.А. Абрамова, В.П. Астафьева, А.Г. Битова, Ю.В. Бондарева, Б.Л. Васильева, К.Д. Воробьёва, Ф.А. Искандера, В.Л. Кондратьева, В.Г. Распутина,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другие); пьеса одного из драматургов по выбору (в том числе А.Н. Арбузова, А.В. Вампилова, В.С. Розова и других); не менее двух произведений зарубежной литературы (в том числе романы и повести Ч. Диккенса, Г. Флобера, Э. М. Ремарка, Э. Хемингуэя, Дж. Сэлинджера, Р. Брэдбери; стихотворения А. Рембо, Ш. Бодлера; пьесы Г. Ибсена, Б. Шоу и другие);не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rsidR="00172389" w:rsidRDefault="002E0257">
      <w:pPr>
        <w:pStyle w:val="22"/>
        <w:numPr>
          <w:ilvl w:val="0"/>
          <w:numId w:val="17"/>
        </w:numPr>
        <w:shd w:val="clear" w:color="auto" w:fill="auto"/>
        <w:tabs>
          <w:tab w:val="left" w:pos="1134"/>
        </w:tabs>
        <w:spacing w:line="274" w:lineRule="exact"/>
        <w:ind w:firstLine="740"/>
        <w:jc w:val="both"/>
      </w:pPr>
      <w:r>
        <w:t>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172389" w:rsidRDefault="002E0257">
      <w:pPr>
        <w:pStyle w:val="22"/>
        <w:numPr>
          <w:ilvl w:val="0"/>
          <w:numId w:val="17"/>
        </w:numPr>
        <w:shd w:val="clear" w:color="auto" w:fill="auto"/>
        <w:tabs>
          <w:tab w:val="left" w:pos="1134"/>
        </w:tabs>
        <w:spacing w:line="274" w:lineRule="exact"/>
        <w:ind w:firstLine="740"/>
        <w:jc w:val="both"/>
      </w:pPr>
      <w: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участвоватьв дискуссии на литературные темы;</w:t>
      </w:r>
    </w:p>
    <w:p w:rsidR="00172389" w:rsidRDefault="002E0257">
      <w:pPr>
        <w:pStyle w:val="22"/>
        <w:numPr>
          <w:ilvl w:val="0"/>
          <w:numId w:val="17"/>
        </w:numPr>
        <w:shd w:val="clear" w:color="auto" w:fill="auto"/>
        <w:tabs>
          <w:tab w:val="left" w:pos="1134"/>
        </w:tabs>
        <w:spacing w:line="274" w:lineRule="exact"/>
        <w:ind w:firstLine="740"/>
        <w:jc w:val="both"/>
      </w:pPr>
      <w:r>
        <w:t>осознание художественной картины жизни, созданной авторомв литературном произведении, в единстве эмоционального личностного восприятия и интеллектуального понимания;</w:t>
      </w:r>
    </w:p>
    <w:p w:rsidR="00172389" w:rsidRDefault="002E0257">
      <w:pPr>
        <w:pStyle w:val="22"/>
        <w:numPr>
          <w:ilvl w:val="0"/>
          <w:numId w:val="17"/>
        </w:numPr>
        <w:shd w:val="clear" w:color="auto" w:fill="auto"/>
        <w:tabs>
          <w:tab w:val="left" w:pos="1134"/>
        </w:tabs>
        <w:spacing w:line="274" w:lineRule="exact"/>
        <w:ind w:left="160" w:firstLine="580"/>
        <w:jc w:val="both"/>
      </w:pPr>
      <w: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172389" w:rsidRDefault="002E0257">
      <w:pPr>
        <w:pStyle w:val="22"/>
        <w:numPr>
          <w:ilvl w:val="0"/>
          <w:numId w:val="17"/>
        </w:numPr>
        <w:shd w:val="clear" w:color="auto" w:fill="auto"/>
        <w:tabs>
          <w:tab w:val="left" w:pos="1134"/>
        </w:tabs>
        <w:spacing w:line="274" w:lineRule="exact"/>
        <w:ind w:left="160" w:firstLine="580"/>
        <w:jc w:val="both"/>
      </w:pPr>
      <w:r>
        <w:t xml:space="preserve">владение умениями анализа и интерпретации художественныхпроизведений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новаторство;авторский замысел и его воплощение; художественное время и пространство; мифи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w:t>
      </w:r>
      <w:r>
        <w:lastRenderedPageBreak/>
        <w:t>фигуры речи; внутренняя речь; стиль, стилизация; аллюзия, подтекст; символ; системы стихосложения (тоническая, силлабическая, силлабо- тоническая), дольник, верлибр; «вечные темы» и «вечные образы» в литературе; взаимосвязь и взаимовлияние национальных литератур; художественный перевод;литературная критика;</w:t>
      </w:r>
    </w:p>
    <w:p w:rsidR="00172389" w:rsidRDefault="002E0257">
      <w:pPr>
        <w:pStyle w:val="22"/>
        <w:numPr>
          <w:ilvl w:val="0"/>
          <w:numId w:val="17"/>
        </w:numPr>
        <w:shd w:val="clear" w:color="auto" w:fill="auto"/>
        <w:tabs>
          <w:tab w:val="left" w:pos="1290"/>
        </w:tabs>
        <w:spacing w:line="274" w:lineRule="exact"/>
        <w:ind w:left="160" w:firstLine="580"/>
        <w:jc w:val="both"/>
      </w:pPr>
      <w:r>
        <w:t>умение сопоставлять произведения русской и зарубежной литературыи сравнивать их с художественными интерпретациями в других видах искусств (графика, живопись, театр, кино, музыка и другие);</w:t>
      </w:r>
    </w:p>
    <w:p w:rsidR="00172389" w:rsidRDefault="002E0257">
      <w:pPr>
        <w:pStyle w:val="22"/>
        <w:numPr>
          <w:ilvl w:val="0"/>
          <w:numId w:val="17"/>
        </w:numPr>
        <w:shd w:val="clear" w:color="auto" w:fill="auto"/>
        <w:tabs>
          <w:tab w:val="left" w:pos="1290"/>
        </w:tabs>
        <w:spacing w:line="274" w:lineRule="exact"/>
        <w:ind w:left="160" w:firstLine="580"/>
        <w:jc w:val="both"/>
      </w:pPr>
      <w: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w:t>
      </w:r>
    </w:p>
    <w:p w:rsidR="00172389" w:rsidRDefault="002E0257">
      <w:pPr>
        <w:pStyle w:val="22"/>
        <w:shd w:val="clear" w:color="auto" w:fill="auto"/>
        <w:spacing w:line="274" w:lineRule="exact"/>
        <w:ind w:left="160"/>
        <w:jc w:val="left"/>
      </w:pPr>
      <w:r>
        <w:t>литературе и умение применять их в речевой практике;</w:t>
      </w:r>
    </w:p>
    <w:p w:rsidR="00172389" w:rsidRDefault="002E0257">
      <w:pPr>
        <w:pStyle w:val="22"/>
        <w:numPr>
          <w:ilvl w:val="0"/>
          <w:numId w:val="17"/>
        </w:numPr>
        <w:shd w:val="clear" w:color="auto" w:fill="auto"/>
        <w:tabs>
          <w:tab w:val="left" w:pos="1185"/>
        </w:tabs>
        <w:spacing w:line="274" w:lineRule="exact"/>
        <w:ind w:left="160" w:firstLine="560"/>
        <w:jc w:val="both"/>
      </w:pPr>
      <w:r>
        <w:t>владение современными читательскими практиками, культуройвосприятия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172389" w:rsidRDefault="002E0257">
      <w:pPr>
        <w:pStyle w:val="22"/>
        <w:numPr>
          <w:ilvl w:val="0"/>
          <w:numId w:val="17"/>
        </w:numPr>
        <w:shd w:val="clear" w:color="auto" w:fill="auto"/>
        <w:tabs>
          <w:tab w:val="left" w:pos="1185"/>
        </w:tabs>
        <w:spacing w:after="217" w:line="274" w:lineRule="exact"/>
        <w:ind w:left="160" w:firstLine="560"/>
        <w:jc w:val="both"/>
      </w:pPr>
      <w: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172389" w:rsidRDefault="002E0257">
      <w:pPr>
        <w:pStyle w:val="22"/>
        <w:shd w:val="clear" w:color="auto" w:fill="auto"/>
        <w:spacing w:line="302" w:lineRule="exact"/>
        <w:jc w:val="both"/>
      </w:pPr>
      <w:r>
        <w:t xml:space="preserve">К концу обучения в </w:t>
      </w:r>
      <w:r>
        <w:rPr>
          <w:rStyle w:val="25"/>
        </w:rPr>
        <w:t xml:space="preserve">10 классе </w:t>
      </w:r>
      <w:r>
        <w:t>предметные результаты освоения программы по литературе должны обеспечивать:</w:t>
      </w:r>
    </w:p>
    <w:p w:rsidR="00172389" w:rsidRDefault="002E0257">
      <w:pPr>
        <w:pStyle w:val="22"/>
        <w:numPr>
          <w:ilvl w:val="0"/>
          <w:numId w:val="18"/>
        </w:numPr>
        <w:shd w:val="clear" w:color="auto" w:fill="auto"/>
        <w:tabs>
          <w:tab w:val="left" w:pos="1154"/>
        </w:tabs>
        <w:spacing w:line="274" w:lineRule="exact"/>
        <w:ind w:left="160" w:firstLine="560"/>
        <w:jc w:val="both"/>
      </w:pPr>
      <w: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культурногоразвития страны в конкретную историческую эпоху (вторая половина XIX века);</w:t>
      </w:r>
    </w:p>
    <w:p w:rsidR="00172389" w:rsidRDefault="002E0257">
      <w:pPr>
        <w:pStyle w:val="22"/>
        <w:numPr>
          <w:ilvl w:val="0"/>
          <w:numId w:val="18"/>
        </w:numPr>
        <w:shd w:val="clear" w:color="auto" w:fill="auto"/>
        <w:tabs>
          <w:tab w:val="left" w:pos="1154"/>
        </w:tabs>
        <w:spacing w:line="274" w:lineRule="exact"/>
        <w:ind w:left="160" w:firstLine="560"/>
        <w:jc w:val="both"/>
      </w:pPr>
      <w:r>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p w:rsidR="00172389" w:rsidRDefault="002E0257">
      <w:pPr>
        <w:pStyle w:val="22"/>
        <w:numPr>
          <w:ilvl w:val="0"/>
          <w:numId w:val="18"/>
        </w:numPr>
        <w:shd w:val="clear" w:color="auto" w:fill="auto"/>
        <w:tabs>
          <w:tab w:val="left" w:pos="1154"/>
        </w:tabs>
        <w:spacing w:line="274" w:lineRule="exact"/>
        <w:ind w:left="160" w:firstLine="560"/>
        <w:jc w:val="both"/>
      </w:pPr>
      <w:r>
        <w:t>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172389" w:rsidRDefault="002E0257">
      <w:pPr>
        <w:pStyle w:val="22"/>
        <w:numPr>
          <w:ilvl w:val="0"/>
          <w:numId w:val="18"/>
        </w:numPr>
        <w:shd w:val="clear" w:color="auto" w:fill="auto"/>
        <w:tabs>
          <w:tab w:val="left" w:pos="1154"/>
        </w:tabs>
        <w:spacing w:line="274" w:lineRule="exact"/>
        <w:ind w:left="160" w:firstLine="560"/>
        <w:jc w:val="both"/>
      </w:pPr>
      <w:r>
        <w:t>знание содержания, понимание ключевых проблем и осознание историко</w:t>
      </w:r>
      <w:r>
        <w:softHyphen/>
        <w:t>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w:t>
      </w:r>
    </w:p>
    <w:p w:rsidR="00172389" w:rsidRDefault="002E0257">
      <w:pPr>
        <w:pStyle w:val="22"/>
        <w:numPr>
          <w:ilvl w:val="0"/>
          <w:numId w:val="18"/>
        </w:numPr>
        <w:shd w:val="clear" w:color="auto" w:fill="auto"/>
        <w:tabs>
          <w:tab w:val="left" w:pos="1154"/>
        </w:tabs>
        <w:spacing w:line="274" w:lineRule="exact"/>
        <w:ind w:left="160" w:firstLine="560"/>
        <w:jc w:val="both"/>
      </w:pPr>
      <w: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художественныхтекстов, выявлять связь литературных произведений второй половины </w:t>
      </w:r>
      <w:r>
        <w:rPr>
          <w:lang w:val="en-US" w:eastAsia="en-US" w:bidi="en-US"/>
        </w:rPr>
        <w:t>XIX</w:t>
      </w:r>
      <w:r w:rsidRPr="002E0257">
        <w:rPr>
          <w:lang w:eastAsia="en-US" w:bidi="en-US"/>
        </w:rPr>
        <w:t xml:space="preserve"> </w:t>
      </w:r>
      <w:r>
        <w:t>векасо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rsidR="00172389" w:rsidRDefault="002E0257">
      <w:pPr>
        <w:pStyle w:val="22"/>
        <w:numPr>
          <w:ilvl w:val="0"/>
          <w:numId w:val="18"/>
        </w:numPr>
        <w:shd w:val="clear" w:color="auto" w:fill="auto"/>
        <w:tabs>
          <w:tab w:val="left" w:pos="1154"/>
        </w:tabs>
        <w:spacing w:line="274" w:lineRule="exact"/>
        <w:ind w:left="160" w:firstLine="560"/>
        <w:jc w:val="both"/>
      </w:pPr>
      <w:r>
        <w:t>способность выявлять в произведениях художественной литературыХ1Х века образы, темы, идеи, проблемы и выражать своё отношение к нимв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p w:rsidR="00172389" w:rsidRDefault="002E0257">
      <w:pPr>
        <w:pStyle w:val="22"/>
        <w:numPr>
          <w:ilvl w:val="0"/>
          <w:numId w:val="18"/>
        </w:numPr>
        <w:shd w:val="clear" w:color="auto" w:fill="auto"/>
        <w:tabs>
          <w:tab w:val="left" w:pos="1154"/>
        </w:tabs>
        <w:spacing w:line="302" w:lineRule="exact"/>
        <w:ind w:left="160" w:firstLine="560"/>
        <w:jc w:val="both"/>
      </w:pPr>
      <w: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172389" w:rsidRDefault="002E0257">
      <w:pPr>
        <w:pStyle w:val="22"/>
        <w:numPr>
          <w:ilvl w:val="0"/>
          <w:numId w:val="18"/>
        </w:numPr>
        <w:shd w:val="clear" w:color="auto" w:fill="auto"/>
        <w:tabs>
          <w:tab w:val="left" w:pos="1154"/>
        </w:tabs>
        <w:spacing w:line="302" w:lineRule="exact"/>
        <w:ind w:left="160" w:firstLine="560"/>
        <w:jc w:val="both"/>
      </w:pPr>
      <w:r>
        <w:lastRenderedPageBreak/>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172389" w:rsidRDefault="002E0257">
      <w:pPr>
        <w:pStyle w:val="22"/>
        <w:numPr>
          <w:ilvl w:val="0"/>
          <w:numId w:val="18"/>
        </w:numPr>
        <w:shd w:val="clear" w:color="auto" w:fill="auto"/>
        <w:tabs>
          <w:tab w:val="left" w:pos="1154"/>
        </w:tabs>
        <w:spacing w:line="302" w:lineRule="exact"/>
        <w:ind w:left="160" w:firstLine="560"/>
        <w:jc w:val="both"/>
      </w:pPr>
      <w:r>
        <w:t>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w:t>
      </w:r>
    </w:p>
    <w:p w:rsidR="00172389" w:rsidRDefault="002E0257">
      <w:pPr>
        <w:pStyle w:val="22"/>
        <w:shd w:val="clear" w:color="auto" w:fill="auto"/>
        <w:spacing w:line="302" w:lineRule="exact"/>
        <w:ind w:left="160"/>
        <w:jc w:val="both"/>
      </w:pPr>
      <w:r>
        <w:t>традиция и новаторство;авторский замысел и его воплощение; художественное время и пространство; мифи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 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rsidR="00172389" w:rsidRDefault="002E0257">
      <w:pPr>
        <w:pStyle w:val="22"/>
        <w:numPr>
          <w:ilvl w:val="0"/>
          <w:numId w:val="18"/>
        </w:numPr>
        <w:shd w:val="clear" w:color="auto" w:fill="auto"/>
        <w:tabs>
          <w:tab w:val="left" w:pos="1174"/>
        </w:tabs>
        <w:spacing w:line="302" w:lineRule="exact"/>
        <w:ind w:left="160" w:firstLine="560"/>
        <w:jc w:val="both"/>
      </w:pPr>
      <w: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172389" w:rsidRDefault="002E0257">
      <w:pPr>
        <w:pStyle w:val="22"/>
        <w:numPr>
          <w:ilvl w:val="0"/>
          <w:numId w:val="18"/>
        </w:numPr>
        <w:shd w:val="clear" w:color="auto" w:fill="auto"/>
        <w:tabs>
          <w:tab w:val="left" w:pos="1178"/>
        </w:tabs>
        <w:spacing w:line="302" w:lineRule="exact"/>
        <w:ind w:left="160" w:firstLine="560"/>
        <w:jc w:val="both"/>
      </w:pPr>
      <w: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172389" w:rsidRDefault="002E0257">
      <w:pPr>
        <w:pStyle w:val="22"/>
        <w:numPr>
          <w:ilvl w:val="0"/>
          <w:numId w:val="18"/>
        </w:numPr>
        <w:shd w:val="clear" w:color="auto" w:fill="auto"/>
        <w:tabs>
          <w:tab w:val="left" w:pos="1174"/>
        </w:tabs>
        <w:spacing w:line="302" w:lineRule="exact"/>
        <w:ind w:left="160" w:firstLine="560"/>
        <w:jc w:val="both"/>
      </w:pPr>
      <w:r>
        <w:t>овладение современными читательскими практиками, культуройвосприятия и понимания литературных текстов, умениями самостоятельного истолкования прочитанного в устной и письменной формах, информационнойпереработки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172389" w:rsidRDefault="002E0257">
      <w:pPr>
        <w:pStyle w:val="22"/>
        <w:numPr>
          <w:ilvl w:val="0"/>
          <w:numId w:val="18"/>
        </w:numPr>
        <w:shd w:val="clear" w:color="auto" w:fill="auto"/>
        <w:tabs>
          <w:tab w:val="left" w:pos="1178"/>
        </w:tabs>
        <w:spacing w:after="60" w:line="302" w:lineRule="exact"/>
        <w:ind w:left="160" w:firstLine="560"/>
        <w:jc w:val="both"/>
      </w:pPr>
      <w: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172389" w:rsidRDefault="002E0257">
      <w:pPr>
        <w:pStyle w:val="22"/>
        <w:shd w:val="clear" w:color="auto" w:fill="auto"/>
        <w:spacing w:line="302" w:lineRule="exact"/>
        <w:jc w:val="both"/>
      </w:pPr>
      <w:r>
        <w:t xml:space="preserve">К концу обучения в </w:t>
      </w:r>
      <w:r>
        <w:rPr>
          <w:rStyle w:val="25"/>
        </w:rPr>
        <w:t xml:space="preserve">11 классе </w:t>
      </w:r>
      <w:r>
        <w:t>предметные результаты освоения программы по литературе должны обеспечивать:</w:t>
      </w:r>
    </w:p>
    <w:p w:rsidR="00172389" w:rsidRDefault="002E0257">
      <w:pPr>
        <w:pStyle w:val="22"/>
        <w:numPr>
          <w:ilvl w:val="0"/>
          <w:numId w:val="19"/>
        </w:numPr>
        <w:shd w:val="clear" w:color="auto" w:fill="auto"/>
        <w:tabs>
          <w:tab w:val="left" w:pos="1157"/>
        </w:tabs>
        <w:spacing w:line="274" w:lineRule="exact"/>
        <w:ind w:left="160" w:firstLine="560"/>
        <w:jc w:val="both"/>
      </w:pPr>
      <w:r>
        <w:t>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172389" w:rsidRDefault="002E0257">
      <w:pPr>
        <w:pStyle w:val="22"/>
        <w:numPr>
          <w:ilvl w:val="0"/>
          <w:numId w:val="19"/>
        </w:numPr>
        <w:shd w:val="clear" w:color="auto" w:fill="auto"/>
        <w:tabs>
          <w:tab w:val="left" w:pos="1157"/>
        </w:tabs>
        <w:spacing w:line="274" w:lineRule="exact"/>
        <w:ind w:left="160" w:firstLine="560"/>
        <w:jc w:val="both"/>
      </w:pPr>
      <w: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172389" w:rsidRDefault="002E0257">
      <w:pPr>
        <w:pStyle w:val="22"/>
        <w:numPr>
          <w:ilvl w:val="0"/>
          <w:numId w:val="19"/>
        </w:numPr>
        <w:shd w:val="clear" w:color="auto" w:fill="auto"/>
        <w:tabs>
          <w:tab w:val="left" w:pos="1157"/>
        </w:tabs>
        <w:spacing w:line="274" w:lineRule="exact"/>
        <w:ind w:left="160" w:firstLine="560"/>
        <w:jc w:val="both"/>
      </w:pPr>
      <w:r>
        <w:t xml:space="preserve">приобщение к российскому литературному наследию и через него -к традиционным ценностям и сокровищам отечественной и мировой культуры; понимание </w:t>
      </w:r>
      <w:r>
        <w:lastRenderedPageBreak/>
        <w:t>роли и места русской литературы в мировом культурном процессе;</w:t>
      </w:r>
    </w:p>
    <w:p w:rsidR="00172389" w:rsidRDefault="002E0257">
      <w:pPr>
        <w:pStyle w:val="22"/>
        <w:numPr>
          <w:ilvl w:val="0"/>
          <w:numId w:val="19"/>
        </w:numPr>
        <w:shd w:val="clear" w:color="auto" w:fill="auto"/>
        <w:tabs>
          <w:tab w:val="left" w:pos="1157"/>
        </w:tabs>
        <w:spacing w:line="274" w:lineRule="exact"/>
        <w:ind w:left="160" w:firstLine="560"/>
        <w:jc w:val="both"/>
      </w:pPr>
      <w:r>
        <w:t>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 ценностного влияния на формирование национальной и мировой литературы;</w:t>
      </w:r>
    </w:p>
    <w:p w:rsidR="00172389" w:rsidRDefault="002E0257">
      <w:pPr>
        <w:pStyle w:val="22"/>
        <w:numPr>
          <w:ilvl w:val="0"/>
          <w:numId w:val="19"/>
        </w:numPr>
        <w:shd w:val="clear" w:color="auto" w:fill="auto"/>
        <w:tabs>
          <w:tab w:val="left" w:pos="1157"/>
        </w:tabs>
        <w:spacing w:line="274" w:lineRule="exact"/>
        <w:ind w:left="160" w:firstLine="560"/>
        <w:jc w:val="both"/>
      </w:pPr>
      <w:r>
        <w:t>сформированность умений определять и учитывать историко-культурный контекст и контекст творчества писателя в процессе анализа художественныхтекстов,</w:t>
      </w:r>
    </w:p>
    <w:p w:rsidR="00172389" w:rsidRDefault="002E0257">
      <w:pPr>
        <w:pStyle w:val="22"/>
        <w:shd w:val="clear" w:color="auto" w:fill="auto"/>
        <w:spacing w:line="274" w:lineRule="exact"/>
        <w:jc w:val="both"/>
      </w:pPr>
      <w:r>
        <w:t>выявлять связь литературных произведений конца XIX - XXI векасо временем написания, с современностью и традицией; выявлять «сквозные темы» и ключевые проблемы русской литературы;</w:t>
      </w:r>
    </w:p>
    <w:p w:rsidR="00172389" w:rsidRDefault="002E0257">
      <w:pPr>
        <w:pStyle w:val="22"/>
        <w:numPr>
          <w:ilvl w:val="0"/>
          <w:numId w:val="19"/>
        </w:numPr>
        <w:shd w:val="clear" w:color="auto" w:fill="auto"/>
        <w:tabs>
          <w:tab w:val="left" w:pos="1003"/>
        </w:tabs>
        <w:spacing w:line="274" w:lineRule="exact"/>
        <w:ind w:firstLine="620"/>
        <w:jc w:val="both"/>
      </w:pPr>
      <w: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дискуссиина литературные темы; свободное владение устной и письменной речью в процессечтения и обсуждения лучших образцов отечественной и зарубежной литературы;</w:t>
      </w:r>
    </w:p>
    <w:p w:rsidR="00172389" w:rsidRDefault="002E0257">
      <w:pPr>
        <w:pStyle w:val="22"/>
        <w:numPr>
          <w:ilvl w:val="0"/>
          <w:numId w:val="19"/>
        </w:numPr>
        <w:shd w:val="clear" w:color="auto" w:fill="auto"/>
        <w:tabs>
          <w:tab w:val="left" w:pos="1003"/>
        </w:tabs>
        <w:spacing w:line="274" w:lineRule="exact"/>
        <w:ind w:firstLine="620"/>
        <w:jc w:val="both"/>
      </w:pPr>
      <w: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172389" w:rsidRDefault="002E0257">
      <w:pPr>
        <w:pStyle w:val="22"/>
        <w:numPr>
          <w:ilvl w:val="0"/>
          <w:numId w:val="19"/>
        </w:numPr>
        <w:shd w:val="clear" w:color="auto" w:fill="auto"/>
        <w:tabs>
          <w:tab w:val="left" w:pos="1003"/>
        </w:tabs>
        <w:spacing w:line="274" w:lineRule="exact"/>
        <w:ind w:firstLine="620"/>
        <w:jc w:val="both"/>
      </w:pPr>
      <w: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172389" w:rsidRDefault="002E0257">
      <w:pPr>
        <w:pStyle w:val="22"/>
        <w:numPr>
          <w:ilvl w:val="0"/>
          <w:numId w:val="19"/>
        </w:numPr>
        <w:shd w:val="clear" w:color="auto" w:fill="auto"/>
        <w:tabs>
          <w:tab w:val="left" w:pos="1003"/>
        </w:tabs>
        <w:spacing w:line="274" w:lineRule="exact"/>
        <w:ind w:firstLine="620"/>
        <w:jc w:val="both"/>
      </w:pPr>
      <w:r>
        <w:t>овладение умениями самостоятельного анализа и интерпретации</w:t>
      </w:r>
    </w:p>
    <w:p w:rsidR="00172389" w:rsidRDefault="002E0257">
      <w:pPr>
        <w:pStyle w:val="22"/>
        <w:shd w:val="clear" w:color="auto" w:fill="auto"/>
        <w:tabs>
          <w:tab w:val="left" w:pos="2962"/>
        </w:tabs>
        <w:spacing w:line="274" w:lineRule="exact"/>
        <w:jc w:val="both"/>
      </w:pPr>
      <w:r>
        <w:t>художественных произведений в единстве формы и содержания (с учётом неоднозначности заложенных в нём смыслов и наличия в нём подтекста)с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w:t>
      </w:r>
      <w:r>
        <w:tab/>
        <w:t>романтизм, реализм, модернизм (символизм, акмеизм,</w:t>
      </w:r>
    </w:p>
    <w:p w:rsidR="00172389" w:rsidRDefault="002E0257">
      <w:pPr>
        <w:pStyle w:val="22"/>
        <w:shd w:val="clear" w:color="auto" w:fill="auto"/>
        <w:spacing w:line="274" w:lineRule="exact"/>
        <w:jc w:val="both"/>
      </w:pPr>
      <w:r>
        <w:t>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 тоническая), дольник, верлибр; «вечные темы» и «вечные образы» в литературе; взаимосвязь и взаимовлияние национальных литератур; художественный перевод;литературная критика;</w:t>
      </w:r>
    </w:p>
    <w:p w:rsidR="00172389" w:rsidRDefault="002E0257">
      <w:pPr>
        <w:pStyle w:val="22"/>
        <w:numPr>
          <w:ilvl w:val="0"/>
          <w:numId w:val="19"/>
        </w:numPr>
        <w:shd w:val="clear" w:color="auto" w:fill="auto"/>
        <w:tabs>
          <w:tab w:val="left" w:pos="1014"/>
        </w:tabs>
        <w:spacing w:line="274" w:lineRule="exact"/>
        <w:ind w:firstLine="620"/>
        <w:jc w:val="both"/>
      </w:pPr>
      <w: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172389" w:rsidRDefault="002E0257">
      <w:pPr>
        <w:pStyle w:val="22"/>
        <w:numPr>
          <w:ilvl w:val="0"/>
          <w:numId w:val="19"/>
        </w:numPr>
        <w:shd w:val="clear" w:color="auto" w:fill="auto"/>
        <w:tabs>
          <w:tab w:val="left" w:pos="1018"/>
        </w:tabs>
        <w:spacing w:line="274" w:lineRule="exact"/>
        <w:ind w:firstLine="620"/>
        <w:jc w:val="both"/>
      </w:pPr>
      <w: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применятьих в речевой практике;</w:t>
      </w:r>
    </w:p>
    <w:p w:rsidR="00172389" w:rsidRDefault="002E0257">
      <w:pPr>
        <w:pStyle w:val="22"/>
        <w:numPr>
          <w:ilvl w:val="0"/>
          <w:numId w:val="19"/>
        </w:numPr>
        <w:shd w:val="clear" w:color="auto" w:fill="auto"/>
        <w:tabs>
          <w:tab w:val="left" w:pos="1014"/>
        </w:tabs>
        <w:spacing w:line="274" w:lineRule="exact"/>
        <w:ind w:firstLine="620"/>
        <w:jc w:val="both"/>
      </w:pPr>
      <w:r>
        <w:t>овладение современными читательскими практиками, культуройвосприятия и понимания литературных текстов, умениями самостоятельного истолкования прочитанного в устной и письменной формах, информационнойпереработки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172389" w:rsidRDefault="002E0257">
      <w:pPr>
        <w:pStyle w:val="22"/>
        <w:numPr>
          <w:ilvl w:val="0"/>
          <w:numId w:val="19"/>
        </w:numPr>
        <w:shd w:val="clear" w:color="auto" w:fill="auto"/>
        <w:tabs>
          <w:tab w:val="left" w:pos="1018"/>
        </w:tabs>
        <w:spacing w:line="274" w:lineRule="exact"/>
        <w:ind w:firstLine="620"/>
        <w:jc w:val="both"/>
      </w:pPr>
      <w:r>
        <w:t>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172389" w:rsidRDefault="002E0257">
      <w:pPr>
        <w:pStyle w:val="22"/>
        <w:shd w:val="clear" w:color="auto" w:fill="auto"/>
        <w:spacing w:line="274" w:lineRule="exact"/>
        <w:ind w:firstLine="620"/>
        <w:jc w:val="both"/>
      </w:pPr>
      <w:r>
        <w:t xml:space="preserve">Кодификатор распределённых по классам проверяемых требований к результатам освоения основной образовательной программы среднего общего образования и элементов </w:t>
      </w:r>
      <w:r>
        <w:lastRenderedPageBreak/>
        <w:t>содержания по литературе</w:t>
      </w:r>
    </w:p>
    <w:p w:rsidR="00172389" w:rsidRDefault="002E0257">
      <w:pPr>
        <w:pStyle w:val="a7"/>
        <w:framePr w:w="9365" w:wrap="notBeside" w:vAnchor="text" w:hAnchor="text" w:xAlign="center" w:y="1"/>
        <w:shd w:val="clear" w:color="auto" w:fill="auto"/>
        <w:tabs>
          <w:tab w:val="left" w:leader="underscore" w:pos="1090"/>
          <w:tab w:val="left" w:leader="underscore" w:pos="6168"/>
        </w:tabs>
        <w:spacing w:line="278" w:lineRule="exact"/>
        <w:jc w:val="both"/>
      </w:pPr>
      <w:r>
        <w:t xml:space="preserve">Проверяемые требования к результатам освоения основной </w:t>
      </w:r>
      <w:r>
        <w:tab/>
      </w:r>
      <w:r>
        <w:rPr>
          <w:rStyle w:val="ab"/>
        </w:rPr>
        <w:t>образовательной программы (10 класс)</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624"/>
        <w:gridCol w:w="8741"/>
      </w:tblGrid>
      <w:tr w:rsidR="00172389">
        <w:trPr>
          <w:trHeight w:hRule="exact" w:val="725"/>
          <w:jc w:val="center"/>
        </w:trPr>
        <w:tc>
          <w:tcPr>
            <w:tcW w:w="624"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after="120" w:line="210" w:lineRule="exact"/>
              <w:ind w:left="180"/>
              <w:jc w:val="left"/>
            </w:pPr>
            <w:r>
              <w:rPr>
                <w:rStyle w:val="2105pt"/>
              </w:rPr>
              <w:t>Ко</w:t>
            </w:r>
          </w:p>
          <w:p w:rsidR="00172389" w:rsidRDefault="002E0257">
            <w:pPr>
              <w:pStyle w:val="22"/>
              <w:framePr w:w="9365" w:wrap="notBeside" w:vAnchor="text" w:hAnchor="text" w:xAlign="center" w:y="1"/>
              <w:shd w:val="clear" w:color="auto" w:fill="auto"/>
              <w:spacing w:before="120" w:line="210" w:lineRule="exact"/>
              <w:ind w:left="180"/>
              <w:jc w:val="left"/>
            </w:pPr>
            <w:r>
              <w:rPr>
                <w:rStyle w:val="2105pt"/>
              </w:rPr>
              <w:t>д</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after="60" w:line="210" w:lineRule="exact"/>
              <w:jc w:val="center"/>
            </w:pPr>
            <w:r>
              <w:rPr>
                <w:rStyle w:val="2105pt"/>
              </w:rPr>
              <w:t>Проверяемые предметные результаты освоения основной образовательной программы</w:t>
            </w:r>
          </w:p>
          <w:p w:rsidR="00172389" w:rsidRDefault="002E0257">
            <w:pPr>
              <w:pStyle w:val="22"/>
              <w:framePr w:w="9365" w:wrap="notBeside" w:vAnchor="text" w:hAnchor="text" w:xAlign="center" w:y="1"/>
              <w:shd w:val="clear" w:color="auto" w:fill="auto"/>
              <w:spacing w:before="60" w:line="210" w:lineRule="exact"/>
              <w:jc w:val="center"/>
            </w:pPr>
            <w:r>
              <w:rPr>
                <w:rStyle w:val="2105pt"/>
              </w:rPr>
              <w:t>среднего общего образования</w:t>
            </w:r>
          </w:p>
        </w:tc>
      </w:tr>
      <w:tr w:rsidR="00172389">
        <w:trPr>
          <w:trHeight w:hRule="exact" w:val="1229"/>
          <w:jc w:val="center"/>
        </w:trPr>
        <w:tc>
          <w:tcPr>
            <w:tcW w:w="624"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ind w:left="180"/>
              <w:jc w:val="left"/>
            </w:pPr>
            <w:r>
              <w:rPr>
                <w:rStyle w:val="2105pt"/>
              </w:rPr>
              <w:t>1</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w:t>
            </w:r>
          </w:p>
        </w:tc>
      </w:tr>
      <w:tr w:rsidR="00172389">
        <w:trPr>
          <w:trHeight w:hRule="exact" w:val="974"/>
          <w:jc w:val="center"/>
        </w:trPr>
        <w:tc>
          <w:tcPr>
            <w:tcW w:w="624"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ind w:left="180"/>
              <w:jc w:val="left"/>
            </w:pPr>
            <w:r>
              <w:rPr>
                <w:rStyle w:val="2105pt"/>
              </w:rPr>
              <w:t>2</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4" w:lineRule="exact"/>
              <w:jc w:val="both"/>
            </w:pPr>
            <w:r>
              <w:rPr>
                <w:rStyle w:val="2105pt"/>
              </w:rPr>
              <w:t>Понимание взаимосвязей между языковым, литературным, интеллектуальным, духовно</w:t>
            </w:r>
            <w:r>
              <w:rPr>
                <w:rStyle w:val="2105pt"/>
              </w:rPr>
              <w:softHyphen/>
              <w:t>нравственным развитием личности в контексте осмысления произведений литературной классики и собственного интеллектуально-нравственного роста</w:t>
            </w:r>
          </w:p>
        </w:tc>
      </w:tr>
      <w:tr w:rsidR="00172389">
        <w:trPr>
          <w:trHeight w:hRule="exact" w:val="970"/>
          <w:jc w:val="center"/>
        </w:trPr>
        <w:tc>
          <w:tcPr>
            <w:tcW w:w="624"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ind w:left="180"/>
              <w:jc w:val="left"/>
            </w:pPr>
            <w:r>
              <w:rPr>
                <w:rStyle w:val="2105pt"/>
              </w:rPr>
              <w:t>3</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4" w:lineRule="exact"/>
              <w:jc w:val="both"/>
            </w:pPr>
            <w:r>
              <w:rPr>
                <w:rStyle w:val="2105pt"/>
              </w:rPr>
              <w:t>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tc>
      </w:tr>
      <w:tr w:rsidR="00172389">
        <w:trPr>
          <w:trHeight w:hRule="exact" w:val="979"/>
          <w:jc w:val="center"/>
        </w:trPr>
        <w:tc>
          <w:tcPr>
            <w:tcW w:w="624"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ind w:left="180"/>
              <w:jc w:val="left"/>
            </w:pPr>
            <w:r>
              <w:rPr>
                <w:rStyle w:val="2105pt"/>
              </w:rPr>
              <w:t>4</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4" w:lineRule="exact"/>
              <w:jc w:val="both"/>
            </w:pPr>
            <w:r>
              <w:rPr>
                <w:rStyle w:val="2105pt"/>
              </w:rPr>
              <w:t>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XIX в.)</w:t>
            </w:r>
          </w:p>
        </w:tc>
      </w:tr>
      <w:tr w:rsidR="00172389">
        <w:trPr>
          <w:trHeight w:hRule="exact" w:val="1474"/>
          <w:jc w:val="center"/>
        </w:trPr>
        <w:tc>
          <w:tcPr>
            <w:tcW w:w="624"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ind w:left="180"/>
              <w:jc w:val="left"/>
            </w:pPr>
            <w:r>
              <w:rPr>
                <w:rStyle w:val="2105pt"/>
              </w:rPr>
              <w:t>5</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4" w:lineRule="exact"/>
              <w:jc w:val="both"/>
            </w:pPr>
            <w:r>
              <w:rPr>
                <w:rStyle w:val="2105pt"/>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 со временем написания, с современностью и традицией; умение раскрывать конкретно историческое и общечеловеческое содержание литературных произведений</w:t>
            </w:r>
          </w:p>
        </w:tc>
      </w:tr>
      <w:tr w:rsidR="00172389">
        <w:trPr>
          <w:trHeight w:hRule="exact" w:val="1483"/>
          <w:jc w:val="center"/>
        </w:trPr>
        <w:tc>
          <w:tcPr>
            <w:tcW w:w="624"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ind w:left="180"/>
              <w:jc w:val="left"/>
            </w:pPr>
            <w:r>
              <w:rPr>
                <w:rStyle w:val="2105pt"/>
              </w:rPr>
              <w:t>6</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4" w:lineRule="exact"/>
              <w:jc w:val="both"/>
            </w:pPr>
            <w:r>
              <w:rPr>
                <w:rStyle w:val="2105pt"/>
              </w:rPr>
              <w:t xml:space="preserve">Способность выявлять в произведениях художественной литературы </w:t>
            </w:r>
            <w:r>
              <w:rPr>
                <w:rStyle w:val="2105pt"/>
                <w:lang w:val="en-US" w:eastAsia="en-US" w:bidi="en-US"/>
              </w:rPr>
              <w:t>XIX</w:t>
            </w:r>
            <w:r w:rsidRPr="002E0257">
              <w:rPr>
                <w:rStyle w:val="2105pt"/>
                <w:lang w:eastAsia="en-US" w:bidi="en-US"/>
              </w:rPr>
              <w:t xml:space="preserve"> </w:t>
            </w:r>
            <w:r>
              <w:rPr>
                <w:rStyle w:val="2105pt"/>
              </w:rPr>
              <w:t>в.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tc>
      </w:tr>
      <w:tr w:rsidR="00172389">
        <w:trPr>
          <w:trHeight w:hRule="exact" w:val="1229"/>
          <w:jc w:val="center"/>
        </w:trPr>
        <w:tc>
          <w:tcPr>
            <w:tcW w:w="624"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ind w:left="180"/>
              <w:jc w:val="left"/>
            </w:pPr>
            <w:r>
              <w:rPr>
                <w:rStyle w:val="2105pt"/>
              </w:rPr>
              <w:t>7</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4" w:lineRule="exact"/>
              <w:jc w:val="both"/>
            </w:pPr>
            <w:r>
              <w:rPr>
                <w:rStyle w:val="2105pt"/>
              </w:rP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tc>
      </w:tr>
      <w:tr w:rsidR="00172389">
        <w:trPr>
          <w:trHeight w:hRule="exact" w:val="720"/>
          <w:jc w:val="center"/>
        </w:trPr>
        <w:tc>
          <w:tcPr>
            <w:tcW w:w="624"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ind w:left="180"/>
              <w:jc w:val="left"/>
            </w:pPr>
            <w:r>
              <w:rPr>
                <w:rStyle w:val="2105pt"/>
              </w:rPr>
              <w:t>8</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4" w:lineRule="exact"/>
              <w:jc w:val="both"/>
            </w:pPr>
            <w:r>
              <w:rPr>
                <w:rStyle w:val="2105pt"/>
              </w:rP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tc>
      </w:tr>
      <w:tr w:rsidR="00172389">
        <w:trPr>
          <w:trHeight w:hRule="exact" w:val="3514"/>
          <w:jc w:val="center"/>
        </w:trPr>
        <w:tc>
          <w:tcPr>
            <w:tcW w:w="624" w:type="dxa"/>
            <w:tcBorders>
              <w:top w:val="single" w:sz="4" w:space="0" w:color="auto"/>
              <w:left w:val="single" w:sz="4" w:space="0" w:color="auto"/>
              <w:bottom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ind w:left="180"/>
              <w:jc w:val="left"/>
            </w:pPr>
            <w:r>
              <w:rPr>
                <w:rStyle w:val="2105pt"/>
              </w:rPr>
              <w:t>9</w:t>
            </w:r>
          </w:p>
        </w:tc>
        <w:tc>
          <w:tcPr>
            <w:tcW w:w="8741"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Овладение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 - 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 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tc>
      </w:tr>
    </w:tbl>
    <w:p w:rsidR="00172389" w:rsidRDefault="00172389">
      <w:pPr>
        <w:framePr w:w="9365"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24"/>
        <w:gridCol w:w="8741"/>
      </w:tblGrid>
      <w:tr w:rsidR="00172389">
        <w:trPr>
          <w:trHeight w:hRule="exact" w:val="984"/>
          <w:jc w:val="center"/>
        </w:trPr>
        <w:tc>
          <w:tcPr>
            <w:tcW w:w="624"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ind w:left="160"/>
              <w:jc w:val="left"/>
            </w:pPr>
            <w:r>
              <w:rPr>
                <w:rStyle w:val="2105pt"/>
              </w:rPr>
              <w:lastRenderedPageBreak/>
              <w:t>10</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tc>
      </w:tr>
      <w:tr w:rsidR="00172389">
        <w:trPr>
          <w:trHeight w:hRule="exact" w:val="1733"/>
          <w:jc w:val="center"/>
        </w:trPr>
        <w:tc>
          <w:tcPr>
            <w:tcW w:w="624"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ind w:left="160"/>
              <w:jc w:val="left"/>
            </w:pPr>
            <w:r>
              <w:rPr>
                <w:rStyle w:val="2105pt"/>
              </w:rPr>
              <w:t>11</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tc>
      </w:tr>
      <w:tr w:rsidR="00172389">
        <w:trPr>
          <w:trHeight w:hRule="exact" w:val="1982"/>
          <w:jc w:val="center"/>
        </w:trPr>
        <w:tc>
          <w:tcPr>
            <w:tcW w:w="624"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ind w:left="160"/>
              <w:jc w:val="left"/>
            </w:pPr>
            <w:r>
              <w:rPr>
                <w:rStyle w:val="2105pt"/>
              </w:rPr>
              <w:t>12</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tc>
      </w:tr>
      <w:tr w:rsidR="00172389">
        <w:trPr>
          <w:trHeight w:hRule="exact" w:val="984"/>
          <w:jc w:val="center"/>
        </w:trPr>
        <w:tc>
          <w:tcPr>
            <w:tcW w:w="624" w:type="dxa"/>
            <w:tcBorders>
              <w:top w:val="single" w:sz="4" w:space="0" w:color="auto"/>
              <w:left w:val="single" w:sz="4" w:space="0" w:color="auto"/>
              <w:bottom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ind w:left="160"/>
              <w:jc w:val="left"/>
            </w:pPr>
            <w:r>
              <w:rPr>
                <w:rStyle w:val="2105pt"/>
              </w:rPr>
              <w:t>13</w:t>
            </w:r>
          </w:p>
        </w:tc>
        <w:tc>
          <w:tcPr>
            <w:tcW w:w="8741"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rsidR="00172389" w:rsidRDefault="00172389">
      <w:pPr>
        <w:framePr w:w="9365" w:wrap="notBeside" w:vAnchor="text" w:hAnchor="text" w:xAlign="center" w:y="1"/>
        <w:rPr>
          <w:sz w:val="2"/>
          <w:szCs w:val="2"/>
        </w:rPr>
      </w:pPr>
    </w:p>
    <w:p w:rsidR="00172389" w:rsidRDefault="00172389">
      <w:pPr>
        <w:rPr>
          <w:sz w:val="2"/>
          <w:szCs w:val="2"/>
        </w:rPr>
      </w:pPr>
    </w:p>
    <w:p w:rsidR="00172389" w:rsidRDefault="002E0257">
      <w:pPr>
        <w:pStyle w:val="a7"/>
        <w:framePr w:w="9365" w:wrap="notBeside" w:vAnchor="text" w:hAnchor="text" w:xAlign="center" w:y="1"/>
        <w:shd w:val="clear" w:color="auto" w:fill="auto"/>
        <w:spacing w:line="240" w:lineRule="exact"/>
      </w:pPr>
      <w:r>
        <w:rPr>
          <w:rStyle w:val="ab"/>
        </w:rPr>
        <w:t>Проверяемые элементы содержания (10 класс)</w:t>
      </w:r>
    </w:p>
    <w:tbl>
      <w:tblPr>
        <w:tblOverlap w:val="never"/>
        <w:tblW w:w="0" w:type="auto"/>
        <w:jc w:val="center"/>
        <w:tblLayout w:type="fixed"/>
        <w:tblCellMar>
          <w:left w:w="10" w:type="dxa"/>
          <w:right w:w="10" w:type="dxa"/>
        </w:tblCellMar>
        <w:tblLook w:val="0000" w:firstRow="0" w:lastRow="0" w:firstColumn="0" w:lastColumn="0" w:noHBand="0" w:noVBand="0"/>
      </w:tblPr>
      <w:tblGrid>
        <w:gridCol w:w="624"/>
        <w:gridCol w:w="8741"/>
      </w:tblGrid>
      <w:tr w:rsidR="00172389">
        <w:trPr>
          <w:trHeight w:hRule="exact" w:val="725"/>
          <w:jc w:val="center"/>
        </w:trPr>
        <w:tc>
          <w:tcPr>
            <w:tcW w:w="624"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after="120" w:line="210" w:lineRule="exact"/>
              <w:jc w:val="left"/>
            </w:pPr>
            <w:r>
              <w:rPr>
                <w:rStyle w:val="2105pt"/>
              </w:rPr>
              <w:t>Ко</w:t>
            </w:r>
          </w:p>
          <w:p w:rsidR="00172389" w:rsidRDefault="002E0257">
            <w:pPr>
              <w:pStyle w:val="22"/>
              <w:framePr w:w="9365" w:wrap="notBeside" w:vAnchor="text" w:hAnchor="text" w:xAlign="center" w:y="1"/>
              <w:shd w:val="clear" w:color="auto" w:fill="auto"/>
              <w:spacing w:before="120" w:line="210" w:lineRule="exact"/>
              <w:jc w:val="left"/>
            </w:pPr>
            <w:r>
              <w:rPr>
                <w:rStyle w:val="2105pt"/>
              </w:rPr>
              <w:t>д</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t>Проверяемый элемент содержания</w:t>
            </w:r>
          </w:p>
        </w:tc>
      </w:tr>
      <w:tr w:rsidR="00172389">
        <w:trPr>
          <w:trHeight w:hRule="exact" w:val="1987"/>
          <w:jc w:val="center"/>
        </w:trPr>
        <w:tc>
          <w:tcPr>
            <w:tcW w:w="624"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left"/>
            </w:pPr>
            <w:r>
              <w:rPr>
                <w:rStyle w:val="2105pt"/>
              </w:rPr>
              <w:t>1</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Основные этапы литературного процесса от древнерусской литературы до литературы первой половины XIX в.: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r>
      <w:tr w:rsidR="00172389">
        <w:trPr>
          <w:trHeight w:hRule="exact" w:val="466"/>
          <w:jc w:val="center"/>
        </w:trPr>
        <w:tc>
          <w:tcPr>
            <w:tcW w:w="624" w:type="dxa"/>
            <w:tcBorders>
              <w:top w:val="single" w:sz="4" w:space="0" w:color="auto"/>
              <w:left w:val="single" w:sz="4" w:space="0" w:color="auto"/>
            </w:tcBorders>
            <w:shd w:val="clear" w:color="auto" w:fill="FFFFFF"/>
            <w:vAlign w:val="bottom"/>
          </w:tcPr>
          <w:p w:rsidR="00172389" w:rsidRDefault="002E0257">
            <w:pPr>
              <w:pStyle w:val="22"/>
              <w:framePr w:w="9365" w:wrap="notBeside" w:vAnchor="text" w:hAnchor="text" w:xAlign="center" w:y="1"/>
              <w:shd w:val="clear" w:color="auto" w:fill="auto"/>
              <w:spacing w:line="210" w:lineRule="exact"/>
              <w:jc w:val="left"/>
            </w:pPr>
            <w:r>
              <w:rPr>
                <w:rStyle w:val="2105pt"/>
              </w:rPr>
              <w:t>2</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Литература второй половины XIX в.</w:t>
            </w:r>
          </w:p>
        </w:tc>
      </w:tr>
      <w:tr w:rsidR="00172389">
        <w:trPr>
          <w:trHeight w:hRule="exact" w:val="466"/>
          <w:jc w:val="center"/>
        </w:trPr>
        <w:tc>
          <w:tcPr>
            <w:tcW w:w="624" w:type="dxa"/>
            <w:tcBorders>
              <w:top w:val="single" w:sz="4" w:space="0" w:color="auto"/>
              <w:left w:val="single" w:sz="4" w:space="0" w:color="auto"/>
            </w:tcBorders>
            <w:shd w:val="clear" w:color="auto" w:fill="FFFFFF"/>
            <w:vAlign w:val="bottom"/>
          </w:tcPr>
          <w:p w:rsidR="00172389" w:rsidRDefault="002E0257">
            <w:pPr>
              <w:pStyle w:val="22"/>
              <w:framePr w:w="9365" w:wrap="notBeside" w:vAnchor="text" w:hAnchor="text" w:xAlign="center" w:y="1"/>
              <w:shd w:val="clear" w:color="auto" w:fill="auto"/>
              <w:spacing w:line="210" w:lineRule="exact"/>
              <w:jc w:val="left"/>
            </w:pPr>
            <w:r>
              <w:rPr>
                <w:rStyle w:val="2105pt"/>
              </w:rPr>
              <w:t>2.1</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А.П. Островский. Драма "Гроза"</w:t>
            </w:r>
          </w:p>
        </w:tc>
      </w:tr>
      <w:tr w:rsidR="00172389">
        <w:trPr>
          <w:trHeight w:hRule="exact" w:val="466"/>
          <w:jc w:val="center"/>
        </w:trPr>
        <w:tc>
          <w:tcPr>
            <w:tcW w:w="624" w:type="dxa"/>
            <w:tcBorders>
              <w:top w:val="single" w:sz="4" w:space="0" w:color="auto"/>
              <w:left w:val="single" w:sz="4" w:space="0" w:color="auto"/>
            </w:tcBorders>
            <w:shd w:val="clear" w:color="auto" w:fill="FFFFFF"/>
            <w:vAlign w:val="bottom"/>
          </w:tcPr>
          <w:p w:rsidR="00172389" w:rsidRDefault="002E0257">
            <w:pPr>
              <w:pStyle w:val="22"/>
              <w:framePr w:w="9365" w:wrap="notBeside" w:vAnchor="text" w:hAnchor="text" w:xAlign="center" w:y="1"/>
              <w:shd w:val="clear" w:color="auto" w:fill="auto"/>
              <w:spacing w:line="210" w:lineRule="exact"/>
              <w:jc w:val="left"/>
            </w:pPr>
            <w:r>
              <w:rPr>
                <w:rStyle w:val="2105pt"/>
              </w:rPr>
              <w:t>2.2</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И.А. Гончаров. Роман "Обломов"</w:t>
            </w:r>
          </w:p>
        </w:tc>
      </w:tr>
      <w:tr w:rsidR="00172389">
        <w:trPr>
          <w:trHeight w:hRule="exact" w:val="470"/>
          <w:jc w:val="center"/>
        </w:trPr>
        <w:tc>
          <w:tcPr>
            <w:tcW w:w="624"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left"/>
            </w:pPr>
            <w:r>
              <w:rPr>
                <w:rStyle w:val="2105pt"/>
              </w:rPr>
              <w:t>2.3</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И.С. Тургенев. Роман "Отцы и дети"</w:t>
            </w:r>
          </w:p>
        </w:tc>
      </w:tr>
      <w:tr w:rsidR="00172389">
        <w:trPr>
          <w:trHeight w:hRule="exact" w:val="970"/>
          <w:jc w:val="center"/>
        </w:trPr>
        <w:tc>
          <w:tcPr>
            <w:tcW w:w="624"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left"/>
            </w:pPr>
            <w:r>
              <w:rPr>
                <w:rStyle w:val="2105pt"/>
              </w:rPr>
              <w:t>2.4</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4" w:lineRule="exact"/>
              <w:jc w:val="both"/>
            </w:pPr>
            <w:r>
              <w:rPr>
                <w:rStyle w:val="2105pt"/>
              </w:rPr>
              <w:t xml:space="preserve">Ф.И. Тютчев. Стихотворения (не менее трех по выбору). Например, </w:t>
            </w:r>
            <w:r w:rsidRPr="002E0257">
              <w:rPr>
                <w:rStyle w:val="2105pt"/>
                <w:lang w:eastAsia="en-US" w:bidi="en-US"/>
              </w:rPr>
              <w:t>"</w:t>
            </w:r>
            <w:r>
              <w:rPr>
                <w:rStyle w:val="2105pt"/>
                <w:lang w:val="en-US" w:eastAsia="en-US" w:bidi="en-US"/>
              </w:rPr>
              <w:t>Silentium</w:t>
            </w:r>
            <w:r w:rsidRPr="002E0257">
              <w:rPr>
                <w:rStyle w:val="2105pt"/>
                <w:lang w:eastAsia="en-US" w:bidi="en-US"/>
              </w:rPr>
              <w:t xml:space="preserve">!", </w:t>
            </w:r>
            <w:r>
              <w:rPr>
                <w:rStyle w:val="2105pt"/>
              </w:rPr>
              <w:t>"Не то, что мните вы, природа...", "Умом Россию не понять...", "О, как убийственно мы любим...", "Нам не дано предугадать...", "К.Б." ("Я встретил вас - и все былое...")</w:t>
            </w:r>
          </w:p>
        </w:tc>
      </w:tr>
      <w:tr w:rsidR="00172389">
        <w:trPr>
          <w:trHeight w:hRule="exact" w:val="1229"/>
          <w:jc w:val="center"/>
        </w:trPr>
        <w:tc>
          <w:tcPr>
            <w:tcW w:w="624"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left"/>
            </w:pPr>
            <w:r>
              <w:rPr>
                <w:rStyle w:val="2105pt"/>
              </w:rPr>
              <w:t>2.5</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Н.А. Некрасов. Стихотворения (не менее трех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Поэма "Кому на Руси жить хорошо"</w:t>
            </w:r>
          </w:p>
        </w:tc>
      </w:tr>
      <w:tr w:rsidR="00172389">
        <w:trPr>
          <w:trHeight w:hRule="exact" w:val="974"/>
          <w:jc w:val="center"/>
        </w:trPr>
        <w:tc>
          <w:tcPr>
            <w:tcW w:w="624"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left"/>
            </w:pPr>
            <w:r>
              <w:rPr>
                <w:rStyle w:val="2105pt"/>
              </w:rPr>
              <w:t>2.6</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4" w:lineRule="exact"/>
              <w:jc w:val="both"/>
            </w:pPr>
            <w:r>
              <w:rPr>
                <w:rStyle w:val="2105pt"/>
              </w:rPr>
              <w:t>А.А. Фет. Стихотворения (не менее трех по выбору). Например, "Одним толчком согнать ладью живую...", "Еще майская ночь", "Вечер", "Это утро, радость эта...", "Шепот, робкое дыханье...", "Сияла ночь. Луной был полон сад. Лежали..."</w:t>
            </w:r>
          </w:p>
        </w:tc>
      </w:tr>
      <w:tr w:rsidR="00172389">
        <w:trPr>
          <w:trHeight w:hRule="exact" w:val="475"/>
          <w:jc w:val="center"/>
        </w:trPr>
        <w:tc>
          <w:tcPr>
            <w:tcW w:w="624"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left"/>
            </w:pPr>
            <w:r>
              <w:rPr>
                <w:rStyle w:val="2105pt"/>
              </w:rPr>
              <w:t>2.7</w:t>
            </w:r>
          </w:p>
        </w:tc>
        <w:tc>
          <w:tcPr>
            <w:tcW w:w="8741"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М.Е. Салтыков-Щедрин. Роман-хроника "История одного города" (не менее двух глав по</w:t>
            </w:r>
          </w:p>
        </w:tc>
      </w:tr>
    </w:tbl>
    <w:p w:rsidR="00172389" w:rsidRDefault="00172389">
      <w:pPr>
        <w:framePr w:w="9365"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24"/>
        <w:gridCol w:w="8741"/>
      </w:tblGrid>
      <w:tr w:rsidR="00172389">
        <w:trPr>
          <w:trHeight w:hRule="exact" w:val="725"/>
          <w:jc w:val="center"/>
        </w:trPr>
        <w:tc>
          <w:tcPr>
            <w:tcW w:w="624" w:type="dxa"/>
            <w:tcBorders>
              <w:top w:val="single" w:sz="4" w:space="0" w:color="auto"/>
              <w:left w:val="single" w:sz="4" w:space="0" w:color="auto"/>
            </w:tcBorders>
            <w:shd w:val="clear" w:color="auto" w:fill="FFFFFF"/>
          </w:tcPr>
          <w:p w:rsidR="00172389" w:rsidRDefault="00172389">
            <w:pPr>
              <w:framePr w:w="9365" w:wrap="notBeside" w:vAnchor="text" w:hAnchor="text" w:xAlign="center" w:y="1"/>
              <w:rPr>
                <w:sz w:val="10"/>
                <w:szCs w:val="10"/>
              </w:rPr>
            </w:pP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выбору). Например, главы "О корени происхождения глуповцев", "Опись градоначальникам", "Органчик", "Подтверждение покаяния"</w:t>
            </w:r>
          </w:p>
        </w:tc>
      </w:tr>
      <w:tr w:rsidR="00172389">
        <w:trPr>
          <w:trHeight w:hRule="exact" w:val="470"/>
          <w:jc w:val="center"/>
        </w:trPr>
        <w:tc>
          <w:tcPr>
            <w:tcW w:w="624" w:type="dxa"/>
            <w:tcBorders>
              <w:top w:val="single" w:sz="4" w:space="0" w:color="auto"/>
              <w:left w:val="single" w:sz="4" w:space="0" w:color="auto"/>
            </w:tcBorders>
            <w:shd w:val="clear" w:color="auto" w:fill="FFFFFF"/>
            <w:vAlign w:val="bottom"/>
          </w:tcPr>
          <w:p w:rsidR="00172389" w:rsidRDefault="002E0257">
            <w:pPr>
              <w:pStyle w:val="22"/>
              <w:framePr w:w="9365" w:wrap="notBeside" w:vAnchor="text" w:hAnchor="text" w:xAlign="center" w:y="1"/>
              <w:shd w:val="clear" w:color="auto" w:fill="auto"/>
              <w:spacing w:line="210" w:lineRule="exact"/>
              <w:jc w:val="left"/>
            </w:pPr>
            <w:r>
              <w:rPr>
                <w:rStyle w:val="2105pt"/>
              </w:rPr>
              <w:t>2.8</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Ф.М. Достоевский. Роман "Преступление и наказание"</w:t>
            </w:r>
          </w:p>
        </w:tc>
      </w:tr>
      <w:tr w:rsidR="00172389">
        <w:trPr>
          <w:trHeight w:hRule="exact" w:val="466"/>
          <w:jc w:val="center"/>
        </w:trPr>
        <w:tc>
          <w:tcPr>
            <w:tcW w:w="624"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left"/>
            </w:pPr>
            <w:r>
              <w:rPr>
                <w:rStyle w:val="2105pt"/>
              </w:rPr>
              <w:t>2.9</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Л.Н. Толстой. Роман-эпопея "Война и мир"</w:t>
            </w:r>
          </w:p>
        </w:tc>
      </w:tr>
      <w:tr w:rsidR="00172389">
        <w:trPr>
          <w:trHeight w:hRule="exact" w:val="725"/>
          <w:jc w:val="center"/>
        </w:trPr>
        <w:tc>
          <w:tcPr>
            <w:tcW w:w="624" w:type="dxa"/>
            <w:tcBorders>
              <w:top w:val="single" w:sz="4" w:space="0" w:color="auto"/>
              <w:left w:val="single" w:sz="4" w:space="0" w:color="auto"/>
            </w:tcBorders>
            <w:shd w:val="clear" w:color="auto" w:fill="FFFFFF"/>
            <w:vAlign w:val="bottom"/>
          </w:tcPr>
          <w:p w:rsidR="00172389" w:rsidRDefault="002E0257">
            <w:pPr>
              <w:pStyle w:val="22"/>
              <w:framePr w:w="9365" w:wrap="notBeside" w:vAnchor="text" w:hAnchor="text" w:xAlign="center" w:y="1"/>
              <w:shd w:val="clear" w:color="auto" w:fill="auto"/>
              <w:spacing w:after="60" w:line="210" w:lineRule="exact"/>
              <w:jc w:val="left"/>
            </w:pPr>
            <w:r>
              <w:rPr>
                <w:rStyle w:val="2105pt"/>
              </w:rPr>
              <w:t>2.1</w:t>
            </w:r>
          </w:p>
          <w:p w:rsidR="00172389" w:rsidRDefault="002E0257">
            <w:pPr>
              <w:pStyle w:val="22"/>
              <w:framePr w:w="9365" w:wrap="notBeside" w:vAnchor="text" w:hAnchor="text" w:xAlign="center" w:y="1"/>
              <w:shd w:val="clear" w:color="auto" w:fill="auto"/>
              <w:spacing w:before="60" w:line="210" w:lineRule="exact"/>
              <w:ind w:left="200"/>
              <w:jc w:val="left"/>
            </w:pPr>
            <w:r>
              <w:rPr>
                <w:rStyle w:val="2105pt"/>
              </w:rPr>
              <w:t>0</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45" w:lineRule="exact"/>
              <w:jc w:val="both"/>
            </w:pPr>
            <w:r>
              <w:rPr>
                <w:rStyle w:val="2105pt"/>
              </w:rPr>
              <w:t>Н.С. Лесков. Рассказы и повести (одно произведение по выбору). Например, "Очарованный странник", "Однодум"</w:t>
            </w:r>
          </w:p>
        </w:tc>
      </w:tr>
      <w:tr w:rsidR="00172389">
        <w:trPr>
          <w:trHeight w:hRule="exact" w:val="720"/>
          <w:jc w:val="center"/>
        </w:trPr>
        <w:tc>
          <w:tcPr>
            <w:tcW w:w="624" w:type="dxa"/>
            <w:tcBorders>
              <w:top w:val="single" w:sz="4" w:space="0" w:color="auto"/>
              <w:left w:val="single" w:sz="4" w:space="0" w:color="auto"/>
            </w:tcBorders>
            <w:shd w:val="clear" w:color="auto" w:fill="FFFFFF"/>
            <w:vAlign w:val="bottom"/>
          </w:tcPr>
          <w:p w:rsidR="00172389" w:rsidRDefault="002E0257">
            <w:pPr>
              <w:pStyle w:val="22"/>
              <w:framePr w:w="9365" w:wrap="notBeside" w:vAnchor="text" w:hAnchor="text" w:xAlign="center" w:y="1"/>
              <w:shd w:val="clear" w:color="auto" w:fill="auto"/>
              <w:spacing w:after="60" w:line="210" w:lineRule="exact"/>
              <w:jc w:val="left"/>
            </w:pPr>
            <w:r>
              <w:rPr>
                <w:rStyle w:val="2105pt"/>
              </w:rPr>
              <w:t>2.1</w:t>
            </w:r>
          </w:p>
          <w:p w:rsidR="00172389" w:rsidRDefault="002E0257">
            <w:pPr>
              <w:pStyle w:val="22"/>
              <w:framePr w:w="9365" w:wrap="notBeside" w:vAnchor="text" w:hAnchor="text" w:xAlign="center" w:y="1"/>
              <w:shd w:val="clear" w:color="auto" w:fill="auto"/>
              <w:spacing w:before="60" w:line="210" w:lineRule="exact"/>
              <w:ind w:left="200"/>
              <w:jc w:val="left"/>
            </w:pPr>
            <w:r>
              <w:rPr>
                <w:rStyle w:val="2105pt"/>
              </w:rPr>
              <w:t>1</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4" w:lineRule="exact"/>
              <w:jc w:val="both"/>
            </w:pPr>
            <w:r>
              <w:rPr>
                <w:rStyle w:val="2105pt"/>
              </w:rPr>
              <w:t>А.П. Чехов. Рассказы (не менее трех по выбору). Например, "Студент", "Ионыч", "Дама с собачкой", "Человек в футляре". Комедия "Вишневый сад"</w:t>
            </w:r>
          </w:p>
        </w:tc>
      </w:tr>
      <w:tr w:rsidR="00172389">
        <w:trPr>
          <w:trHeight w:hRule="exact" w:val="1224"/>
          <w:jc w:val="center"/>
        </w:trPr>
        <w:tc>
          <w:tcPr>
            <w:tcW w:w="624"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ind w:left="200"/>
              <w:jc w:val="left"/>
            </w:pPr>
            <w:r>
              <w:rPr>
                <w:rStyle w:val="2105pt"/>
              </w:rPr>
              <w:t>3</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Литературная критика второй половины XIX в.</w:t>
            </w:r>
          </w:p>
          <w:p w:rsidR="00172389" w:rsidRDefault="002E0257">
            <w:pPr>
              <w:pStyle w:val="22"/>
              <w:framePr w:w="9365" w:wrap="notBeside" w:vAnchor="text" w:hAnchor="text" w:xAlign="center" w:y="1"/>
              <w:shd w:val="clear" w:color="auto" w:fill="auto"/>
              <w:spacing w:line="250" w:lineRule="exact"/>
              <w:jc w:val="both"/>
            </w:pPr>
            <w:r>
              <w:rPr>
                <w:rStyle w:val="2105pt"/>
              </w:rPr>
              <w:t>Статьи Н.А. Добролюбова "Луч света в темном царстве", "Что такое обломовщина?", Д.И. Писарева "Базаров" и других (не менее двух статей по выбору в соответствии с изучаемым художественным произведением)</w:t>
            </w:r>
          </w:p>
        </w:tc>
      </w:tr>
      <w:tr w:rsidR="00172389">
        <w:trPr>
          <w:trHeight w:hRule="exact" w:val="720"/>
          <w:jc w:val="center"/>
        </w:trPr>
        <w:tc>
          <w:tcPr>
            <w:tcW w:w="624"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ind w:left="200"/>
              <w:jc w:val="left"/>
            </w:pPr>
            <w:r>
              <w:rPr>
                <w:rStyle w:val="2105pt"/>
              </w:rPr>
              <w:t>4</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after="60" w:line="210" w:lineRule="exact"/>
              <w:jc w:val="both"/>
            </w:pPr>
            <w:r>
              <w:rPr>
                <w:rStyle w:val="2105pt"/>
              </w:rPr>
              <w:t>Литература народов России</w:t>
            </w:r>
          </w:p>
          <w:p w:rsidR="00172389" w:rsidRDefault="002E0257">
            <w:pPr>
              <w:pStyle w:val="22"/>
              <w:framePr w:w="9365" w:wrap="notBeside" w:vAnchor="text" w:hAnchor="text" w:xAlign="center" w:y="1"/>
              <w:shd w:val="clear" w:color="auto" w:fill="auto"/>
              <w:spacing w:before="60" w:line="210" w:lineRule="exact"/>
              <w:jc w:val="both"/>
            </w:pPr>
            <w:r>
              <w:rPr>
                <w:rStyle w:val="2105pt"/>
              </w:rPr>
              <w:t>Стихотворения (одно по выбору). Например, Г. Тукая, К. Хетагурова</w:t>
            </w:r>
          </w:p>
        </w:tc>
      </w:tr>
      <w:tr w:rsidR="00172389">
        <w:trPr>
          <w:trHeight w:hRule="exact" w:val="466"/>
          <w:jc w:val="center"/>
        </w:trPr>
        <w:tc>
          <w:tcPr>
            <w:tcW w:w="624"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ind w:left="200"/>
              <w:jc w:val="left"/>
            </w:pPr>
            <w:r>
              <w:rPr>
                <w:rStyle w:val="2105pt"/>
              </w:rPr>
              <w:t>5</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Зарубежная литература</w:t>
            </w:r>
          </w:p>
        </w:tc>
      </w:tr>
      <w:tr w:rsidR="00172389">
        <w:trPr>
          <w:trHeight w:hRule="exact" w:val="974"/>
          <w:jc w:val="center"/>
        </w:trPr>
        <w:tc>
          <w:tcPr>
            <w:tcW w:w="624"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left"/>
            </w:pPr>
            <w:r>
              <w:rPr>
                <w:rStyle w:val="2105pt"/>
              </w:rPr>
              <w:t>5.1</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4" w:lineRule="exact"/>
              <w:jc w:val="both"/>
            </w:pPr>
            <w:r>
              <w:rPr>
                <w:rStyle w:val="2105pt"/>
              </w:rPr>
              <w:t xml:space="preserve">Зарубежная проза второй половины </w:t>
            </w:r>
            <w:r>
              <w:rPr>
                <w:rStyle w:val="2105pt"/>
                <w:lang w:val="en-US" w:eastAsia="en-US" w:bidi="en-US"/>
              </w:rPr>
              <w:t>XIX</w:t>
            </w:r>
            <w:r w:rsidRPr="002E0257">
              <w:rPr>
                <w:rStyle w:val="2105pt"/>
                <w:lang w:eastAsia="en-US" w:bidi="en-US"/>
              </w:rPr>
              <w:t xml:space="preserve"> </w:t>
            </w:r>
            <w:r>
              <w:rPr>
                <w:rStyle w:val="2105pt"/>
              </w:rPr>
              <w:t>в. (одно произведение по выбору). Например, произведения Ч. Диккенса "Дэвид Копперфилд", "Большие надежды"; Г. Флобера "Мадам Бовари"</w:t>
            </w:r>
          </w:p>
        </w:tc>
      </w:tr>
      <w:tr w:rsidR="00172389">
        <w:trPr>
          <w:trHeight w:hRule="exact" w:val="720"/>
          <w:jc w:val="center"/>
        </w:trPr>
        <w:tc>
          <w:tcPr>
            <w:tcW w:w="624"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left"/>
            </w:pPr>
            <w:r>
              <w:rPr>
                <w:rStyle w:val="2105pt"/>
              </w:rPr>
              <w:t>5.2</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9" w:lineRule="exact"/>
              <w:jc w:val="both"/>
            </w:pPr>
            <w:r>
              <w:rPr>
                <w:rStyle w:val="2105pt"/>
              </w:rPr>
              <w:t xml:space="preserve">Зарубежная поэзия второй половины </w:t>
            </w:r>
            <w:r>
              <w:rPr>
                <w:rStyle w:val="2105pt"/>
                <w:lang w:val="en-US" w:eastAsia="en-US" w:bidi="en-US"/>
              </w:rPr>
              <w:t>XIX</w:t>
            </w:r>
            <w:r w:rsidRPr="002E0257">
              <w:rPr>
                <w:rStyle w:val="2105pt"/>
                <w:lang w:eastAsia="en-US" w:bidi="en-US"/>
              </w:rPr>
              <w:t xml:space="preserve"> </w:t>
            </w:r>
            <w:r>
              <w:rPr>
                <w:rStyle w:val="2105pt"/>
              </w:rPr>
              <w:t>в. (не менее двух стихотворений одного из поэтов по выбору). Например, стихотворения А. Рембо, Ш. Бодлера</w:t>
            </w:r>
          </w:p>
        </w:tc>
      </w:tr>
      <w:tr w:rsidR="00172389">
        <w:trPr>
          <w:trHeight w:hRule="exact" w:val="730"/>
          <w:jc w:val="center"/>
        </w:trPr>
        <w:tc>
          <w:tcPr>
            <w:tcW w:w="624" w:type="dxa"/>
            <w:tcBorders>
              <w:top w:val="single" w:sz="4" w:space="0" w:color="auto"/>
              <w:left w:val="single" w:sz="4" w:space="0" w:color="auto"/>
              <w:bottom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left"/>
            </w:pPr>
            <w:r>
              <w:rPr>
                <w:rStyle w:val="2105pt"/>
              </w:rPr>
              <w:t>5.3</w:t>
            </w:r>
          </w:p>
        </w:tc>
        <w:tc>
          <w:tcPr>
            <w:tcW w:w="8741"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9" w:lineRule="exact"/>
              <w:jc w:val="both"/>
            </w:pPr>
            <w:r>
              <w:rPr>
                <w:rStyle w:val="2105pt"/>
              </w:rPr>
              <w:t xml:space="preserve">Зарубежная драматургия второй половины </w:t>
            </w:r>
            <w:r>
              <w:rPr>
                <w:rStyle w:val="2105pt"/>
                <w:lang w:val="en-US" w:eastAsia="en-US" w:bidi="en-US"/>
              </w:rPr>
              <w:t>XIX</w:t>
            </w:r>
            <w:r w:rsidRPr="002E0257">
              <w:rPr>
                <w:rStyle w:val="2105pt"/>
                <w:lang w:eastAsia="en-US" w:bidi="en-US"/>
              </w:rPr>
              <w:t xml:space="preserve"> </w:t>
            </w:r>
            <w:r>
              <w:rPr>
                <w:rStyle w:val="2105pt"/>
              </w:rPr>
              <w:t>в. (одно произведение по выбору). Например, пьеса Г. Ибсена "Кукольный дом"</w:t>
            </w:r>
          </w:p>
        </w:tc>
      </w:tr>
    </w:tbl>
    <w:p w:rsidR="00172389" w:rsidRDefault="00172389">
      <w:pPr>
        <w:framePr w:w="9365" w:wrap="notBeside" w:vAnchor="text" w:hAnchor="text" w:xAlign="center" w:y="1"/>
        <w:rPr>
          <w:sz w:val="2"/>
          <w:szCs w:val="2"/>
        </w:rPr>
      </w:pPr>
    </w:p>
    <w:p w:rsidR="00172389" w:rsidRDefault="00172389">
      <w:pPr>
        <w:rPr>
          <w:sz w:val="2"/>
          <w:szCs w:val="2"/>
        </w:rPr>
      </w:pPr>
    </w:p>
    <w:p w:rsidR="00172389" w:rsidRDefault="002E0257">
      <w:pPr>
        <w:pStyle w:val="a7"/>
        <w:framePr w:w="9365" w:wrap="notBeside" w:vAnchor="text" w:hAnchor="text" w:xAlign="center" w:y="1"/>
        <w:shd w:val="clear" w:color="auto" w:fill="auto"/>
        <w:tabs>
          <w:tab w:val="left" w:leader="underscore" w:pos="1090"/>
          <w:tab w:val="left" w:leader="underscore" w:pos="6163"/>
        </w:tabs>
        <w:spacing w:line="283" w:lineRule="exact"/>
        <w:jc w:val="both"/>
      </w:pPr>
      <w:r>
        <w:t xml:space="preserve">Проверяемые требования к результатам освоения основной </w:t>
      </w:r>
      <w:r>
        <w:tab/>
      </w:r>
      <w:r>
        <w:rPr>
          <w:rStyle w:val="ab"/>
        </w:rPr>
        <w:t>образовательной программы (11 класс)</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446"/>
        <w:gridCol w:w="8918"/>
      </w:tblGrid>
      <w:tr w:rsidR="00172389">
        <w:trPr>
          <w:trHeight w:hRule="exact" w:val="725"/>
          <w:jc w:val="center"/>
        </w:trPr>
        <w:tc>
          <w:tcPr>
            <w:tcW w:w="446"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after="120" w:line="210" w:lineRule="exact"/>
              <w:ind w:left="160"/>
              <w:jc w:val="left"/>
            </w:pPr>
            <w:r>
              <w:rPr>
                <w:rStyle w:val="2105pt"/>
              </w:rPr>
              <w:t>Ко</w:t>
            </w:r>
          </w:p>
          <w:p w:rsidR="00172389" w:rsidRDefault="002E0257">
            <w:pPr>
              <w:pStyle w:val="22"/>
              <w:framePr w:w="9365" w:wrap="notBeside" w:vAnchor="text" w:hAnchor="text" w:xAlign="center" w:y="1"/>
              <w:shd w:val="clear" w:color="auto" w:fill="auto"/>
              <w:spacing w:before="120" w:line="210" w:lineRule="exact"/>
              <w:ind w:left="160"/>
              <w:jc w:val="left"/>
            </w:pPr>
            <w:r>
              <w:rPr>
                <w:rStyle w:val="2105pt"/>
              </w:rPr>
              <w:t>д</w:t>
            </w:r>
          </w:p>
        </w:tc>
        <w:tc>
          <w:tcPr>
            <w:tcW w:w="89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after="60" w:line="210" w:lineRule="exact"/>
              <w:jc w:val="center"/>
            </w:pPr>
            <w:r>
              <w:rPr>
                <w:rStyle w:val="2105pt"/>
              </w:rPr>
              <w:t>Проверяемые предметные результаты освоения основной образовательной программы</w:t>
            </w:r>
          </w:p>
          <w:p w:rsidR="00172389" w:rsidRDefault="002E0257">
            <w:pPr>
              <w:pStyle w:val="22"/>
              <w:framePr w:w="9365" w:wrap="notBeside" w:vAnchor="text" w:hAnchor="text" w:xAlign="center" w:y="1"/>
              <w:shd w:val="clear" w:color="auto" w:fill="auto"/>
              <w:spacing w:before="60" w:line="210" w:lineRule="exact"/>
              <w:jc w:val="center"/>
            </w:pPr>
            <w:r>
              <w:rPr>
                <w:rStyle w:val="2105pt"/>
              </w:rPr>
              <w:t>среднего общего образования</w:t>
            </w:r>
          </w:p>
        </w:tc>
      </w:tr>
      <w:tr w:rsidR="00172389">
        <w:trPr>
          <w:trHeight w:hRule="exact" w:val="1733"/>
          <w:jc w:val="center"/>
        </w:trPr>
        <w:tc>
          <w:tcPr>
            <w:tcW w:w="446"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ind w:left="160"/>
              <w:jc w:val="left"/>
            </w:pPr>
            <w:r>
              <w:rPr>
                <w:rStyle w:val="2105pt"/>
              </w:rPr>
              <w:t>1</w:t>
            </w:r>
          </w:p>
        </w:tc>
        <w:tc>
          <w:tcPr>
            <w:tcW w:w="89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 xml:space="preserve">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Style w:val="2105pt"/>
                <w:lang w:val="en-US" w:eastAsia="en-US" w:bidi="en-US"/>
              </w:rPr>
              <w:t>XIX</w:t>
            </w:r>
            <w:r w:rsidRPr="002E0257">
              <w:rPr>
                <w:rStyle w:val="2105pt"/>
                <w:lang w:eastAsia="en-US" w:bidi="en-US"/>
              </w:rPr>
              <w:t xml:space="preserve"> </w:t>
            </w:r>
            <w:r>
              <w:rPr>
                <w:rStyle w:val="2105pt"/>
              </w:rPr>
              <w:t>- начала XXI в.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tc>
      </w:tr>
      <w:tr w:rsidR="00172389">
        <w:trPr>
          <w:trHeight w:hRule="exact" w:val="1224"/>
          <w:jc w:val="center"/>
        </w:trPr>
        <w:tc>
          <w:tcPr>
            <w:tcW w:w="446"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ind w:left="160"/>
              <w:jc w:val="left"/>
            </w:pPr>
            <w:r>
              <w:rPr>
                <w:rStyle w:val="2105pt"/>
              </w:rPr>
              <w:t>2</w:t>
            </w:r>
          </w:p>
        </w:tc>
        <w:tc>
          <w:tcPr>
            <w:tcW w:w="89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4" w:lineRule="exact"/>
              <w:jc w:val="left"/>
            </w:pPr>
            <w:r>
              <w:rPr>
                <w:rStyle w:val="2105pt"/>
              </w:rPr>
              <w:t>Осознание взаимосвязи между языковым, литературным, интеллектуальным, духовно - 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w:t>
            </w:r>
            <w:r>
              <w:rPr>
                <w:rStyle w:val="2105pt"/>
              </w:rPr>
              <w:softHyphen/>
              <w:t>нравственного роста</w:t>
            </w:r>
          </w:p>
        </w:tc>
      </w:tr>
      <w:tr w:rsidR="00172389">
        <w:trPr>
          <w:trHeight w:hRule="exact" w:val="974"/>
          <w:jc w:val="center"/>
        </w:trPr>
        <w:tc>
          <w:tcPr>
            <w:tcW w:w="446"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ind w:left="160"/>
              <w:jc w:val="left"/>
            </w:pPr>
            <w:r>
              <w:rPr>
                <w:rStyle w:val="2105pt"/>
              </w:rPr>
              <w:t>3</w:t>
            </w:r>
          </w:p>
        </w:tc>
        <w:tc>
          <w:tcPr>
            <w:tcW w:w="89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4" w:lineRule="exact"/>
              <w:jc w:val="both"/>
            </w:pPr>
            <w:r>
              <w:rPr>
                <w:rStyle w:val="2105pt"/>
              </w:rP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tc>
      </w:tr>
      <w:tr w:rsidR="00172389">
        <w:trPr>
          <w:trHeight w:hRule="exact" w:val="979"/>
          <w:jc w:val="center"/>
        </w:trPr>
        <w:tc>
          <w:tcPr>
            <w:tcW w:w="446" w:type="dxa"/>
            <w:tcBorders>
              <w:top w:val="single" w:sz="4" w:space="0" w:color="auto"/>
              <w:left w:val="single" w:sz="4" w:space="0" w:color="auto"/>
              <w:bottom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ind w:left="160"/>
              <w:jc w:val="left"/>
            </w:pPr>
            <w:r>
              <w:rPr>
                <w:rStyle w:val="2105pt"/>
              </w:rPr>
              <w:t>4</w:t>
            </w:r>
          </w:p>
        </w:tc>
        <w:tc>
          <w:tcPr>
            <w:tcW w:w="891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Знание содержания и понимание ключевых проблем произведений русской, зарубежной литературы, литературы народов России (конец XIX - начало XXI в.) и современной литературы, их историко-культурного и нравственно-ценностного влияния на формирование</w:t>
            </w:r>
          </w:p>
        </w:tc>
      </w:tr>
    </w:tbl>
    <w:p w:rsidR="00172389" w:rsidRDefault="00172389">
      <w:pPr>
        <w:framePr w:w="9365" w:wrap="notBeside" w:vAnchor="text" w:hAnchor="text" w:xAlign="center" w:y="1"/>
        <w:rPr>
          <w:sz w:val="2"/>
          <w:szCs w:val="2"/>
        </w:rPr>
      </w:pPr>
    </w:p>
    <w:p w:rsidR="00172389" w:rsidRDefault="00172389">
      <w:pPr>
        <w:rPr>
          <w:sz w:val="2"/>
          <w:szCs w:val="2"/>
        </w:rPr>
      </w:pPr>
    </w:p>
    <w:p w:rsidR="00172389" w:rsidRDefault="00172389">
      <w:pPr>
        <w:rPr>
          <w:sz w:val="2"/>
          <w:szCs w:val="2"/>
        </w:rPr>
        <w:sectPr w:rsidR="00172389">
          <w:pgSz w:w="11900" w:h="16840"/>
          <w:pgMar w:top="999" w:right="839" w:bottom="994" w:left="1639"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46"/>
        <w:gridCol w:w="8918"/>
      </w:tblGrid>
      <w:tr w:rsidR="00172389">
        <w:trPr>
          <w:trHeight w:hRule="exact" w:val="480"/>
          <w:jc w:val="center"/>
        </w:trPr>
        <w:tc>
          <w:tcPr>
            <w:tcW w:w="446" w:type="dxa"/>
            <w:tcBorders>
              <w:top w:val="single" w:sz="4" w:space="0" w:color="auto"/>
              <w:left w:val="single" w:sz="4" w:space="0" w:color="auto"/>
            </w:tcBorders>
            <w:shd w:val="clear" w:color="auto" w:fill="FFFFFF"/>
          </w:tcPr>
          <w:p w:rsidR="00172389" w:rsidRDefault="00172389">
            <w:pPr>
              <w:framePr w:w="9365" w:wrap="notBeside" w:vAnchor="text" w:hAnchor="text" w:xAlign="center" w:y="1"/>
              <w:rPr>
                <w:sz w:val="10"/>
                <w:szCs w:val="10"/>
              </w:rPr>
            </w:pPr>
          </w:p>
        </w:tc>
        <w:tc>
          <w:tcPr>
            <w:tcW w:w="89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национальной и мировой литературы</w:t>
            </w:r>
          </w:p>
        </w:tc>
      </w:tr>
      <w:tr w:rsidR="00172389">
        <w:trPr>
          <w:trHeight w:hRule="exact" w:val="1224"/>
          <w:jc w:val="center"/>
        </w:trPr>
        <w:tc>
          <w:tcPr>
            <w:tcW w:w="446"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ind w:left="160"/>
              <w:jc w:val="left"/>
            </w:pPr>
            <w:r>
              <w:rPr>
                <w:rStyle w:val="2105pt"/>
              </w:rPr>
              <w:t>5</w:t>
            </w:r>
          </w:p>
        </w:tc>
        <w:tc>
          <w:tcPr>
            <w:tcW w:w="89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 - XXI в. со временем написания, с современностью и традицией; выявлять "сквозные темы" и ключевые проблемы русской литературы</w:t>
            </w:r>
          </w:p>
        </w:tc>
      </w:tr>
      <w:tr w:rsidR="00172389">
        <w:trPr>
          <w:trHeight w:hRule="exact" w:val="1478"/>
          <w:jc w:val="center"/>
        </w:trPr>
        <w:tc>
          <w:tcPr>
            <w:tcW w:w="446"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ind w:left="160"/>
              <w:jc w:val="left"/>
            </w:pPr>
            <w:r>
              <w:rPr>
                <w:rStyle w:val="2105pt"/>
              </w:rPr>
              <w:t>6</w:t>
            </w:r>
          </w:p>
        </w:tc>
        <w:tc>
          <w:tcPr>
            <w:tcW w:w="89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4" w:lineRule="exact"/>
              <w:jc w:val="both"/>
            </w:pPr>
            <w:r>
              <w:rPr>
                <w:rStyle w:val="2105pt"/>
              </w:rPr>
              <w:t>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tc>
      </w:tr>
      <w:tr w:rsidR="00172389">
        <w:trPr>
          <w:trHeight w:hRule="exact" w:val="974"/>
          <w:jc w:val="center"/>
        </w:trPr>
        <w:tc>
          <w:tcPr>
            <w:tcW w:w="446"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ind w:left="160"/>
              <w:jc w:val="left"/>
            </w:pPr>
            <w:r>
              <w:rPr>
                <w:rStyle w:val="2105pt"/>
              </w:rPr>
              <w:t>7</w:t>
            </w:r>
          </w:p>
        </w:tc>
        <w:tc>
          <w:tcPr>
            <w:tcW w:w="89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tc>
      </w:tr>
      <w:tr w:rsidR="00172389">
        <w:trPr>
          <w:trHeight w:hRule="exact" w:val="720"/>
          <w:jc w:val="center"/>
        </w:trPr>
        <w:tc>
          <w:tcPr>
            <w:tcW w:w="446"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ind w:left="160"/>
              <w:jc w:val="left"/>
            </w:pPr>
            <w:r>
              <w:rPr>
                <w:rStyle w:val="2105pt"/>
              </w:rPr>
              <w:t>8</w:t>
            </w:r>
          </w:p>
        </w:tc>
        <w:tc>
          <w:tcPr>
            <w:tcW w:w="89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4" w:lineRule="exact"/>
              <w:jc w:val="both"/>
            </w:pPr>
            <w:r>
              <w:rPr>
                <w:rStyle w:val="2105pt"/>
              </w:rP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tc>
      </w:tr>
      <w:tr w:rsidR="00172389">
        <w:trPr>
          <w:trHeight w:hRule="exact" w:val="3754"/>
          <w:jc w:val="center"/>
        </w:trPr>
        <w:tc>
          <w:tcPr>
            <w:tcW w:w="446"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ind w:left="160"/>
              <w:jc w:val="left"/>
            </w:pPr>
            <w:r>
              <w:rPr>
                <w:rStyle w:val="2105pt"/>
              </w:rPr>
              <w:t>9</w:t>
            </w:r>
          </w:p>
        </w:tc>
        <w:tc>
          <w:tcPr>
            <w:tcW w:w="89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Овладение умениями овладение умениями самостоятельного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теоретике- литературных терминов и понятий (в дополнение к изученным на уровне основного общего образования): конкретно 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172389">
        <w:trPr>
          <w:trHeight w:hRule="exact" w:val="974"/>
          <w:jc w:val="center"/>
        </w:trPr>
        <w:tc>
          <w:tcPr>
            <w:tcW w:w="446"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ind w:left="160"/>
              <w:jc w:val="left"/>
            </w:pPr>
            <w:r>
              <w:rPr>
                <w:rStyle w:val="2105pt"/>
              </w:rPr>
              <w:t>10</w:t>
            </w:r>
          </w:p>
        </w:tc>
        <w:tc>
          <w:tcPr>
            <w:tcW w:w="89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172389">
        <w:trPr>
          <w:trHeight w:hRule="exact" w:val="1229"/>
          <w:jc w:val="center"/>
        </w:trPr>
        <w:tc>
          <w:tcPr>
            <w:tcW w:w="446"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ind w:left="160"/>
              <w:jc w:val="left"/>
            </w:pPr>
            <w:r>
              <w:rPr>
                <w:rStyle w:val="2105pt"/>
              </w:rPr>
              <w:t>11</w:t>
            </w:r>
          </w:p>
        </w:tc>
        <w:tc>
          <w:tcPr>
            <w:tcW w:w="89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4" w:lineRule="exact"/>
              <w:jc w:val="both"/>
            </w:pPr>
            <w:r>
              <w:rPr>
                <w:rStyle w:val="2105pt"/>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tc>
      </w:tr>
      <w:tr w:rsidR="00172389">
        <w:trPr>
          <w:trHeight w:hRule="exact" w:val="1733"/>
          <w:jc w:val="center"/>
        </w:trPr>
        <w:tc>
          <w:tcPr>
            <w:tcW w:w="446"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ind w:left="160"/>
              <w:jc w:val="left"/>
            </w:pPr>
            <w:r>
              <w:rPr>
                <w:rStyle w:val="2105pt"/>
              </w:rPr>
              <w:t>12</w:t>
            </w:r>
          </w:p>
        </w:tc>
        <w:tc>
          <w:tcPr>
            <w:tcW w:w="89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tc>
      </w:tr>
      <w:tr w:rsidR="00172389">
        <w:trPr>
          <w:trHeight w:hRule="exact" w:val="984"/>
          <w:jc w:val="center"/>
        </w:trPr>
        <w:tc>
          <w:tcPr>
            <w:tcW w:w="446" w:type="dxa"/>
            <w:tcBorders>
              <w:top w:val="single" w:sz="4" w:space="0" w:color="auto"/>
              <w:left w:val="single" w:sz="4" w:space="0" w:color="auto"/>
              <w:bottom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ind w:left="160"/>
              <w:jc w:val="left"/>
            </w:pPr>
            <w:r>
              <w:rPr>
                <w:rStyle w:val="2105pt"/>
              </w:rPr>
              <w:t>13</w:t>
            </w:r>
          </w:p>
        </w:tc>
        <w:tc>
          <w:tcPr>
            <w:tcW w:w="891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tabs>
                <w:tab w:val="left" w:leader="dot" w:pos="3648"/>
              </w:tabs>
              <w:spacing w:line="250" w:lineRule="exact"/>
              <w:jc w:val="both"/>
            </w:pPr>
            <w:r>
              <w:rPr>
                <w:rStyle w:val="2105pt"/>
              </w:rPr>
              <w:t>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r>
              <w:rPr>
                <w:rStyle w:val="2105pt"/>
              </w:rPr>
              <w:tab/>
            </w:r>
          </w:p>
        </w:tc>
      </w:tr>
    </w:tbl>
    <w:p w:rsidR="00172389" w:rsidRDefault="002E0257">
      <w:pPr>
        <w:pStyle w:val="a7"/>
        <w:framePr w:w="9365" w:wrap="notBeside" w:vAnchor="text" w:hAnchor="text" w:xAlign="center" w:y="1"/>
        <w:shd w:val="clear" w:color="auto" w:fill="auto"/>
        <w:spacing w:line="240" w:lineRule="exact"/>
      </w:pPr>
      <w:r>
        <w:t>Проверяемые элементы содержания (11 класс)</w:t>
      </w:r>
    </w:p>
    <w:p w:rsidR="00172389" w:rsidRDefault="00172389">
      <w:pPr>
        <w:framePr w:w="9365" w:wrap="notBeside" w:vAnchor="text" w:hAnchor="text" w:xAlign="center" w:y="1"/>
        <w:rPr>
          <w:sz w:val="2"/>
          <w:szCs w:val="2"/>
        </w:rPr>
      </w:pPr>
    </w:p>
    <w:p w:rsidR="00172389" w:rsidRDefault="00172389">
      <w:pPr>
        <w:rPr>
          <w:sz w:val="2"/>
          <w:szCs w:val="2"/>
        </w:rPr>
      </w:pPr>
    </w:p>
    <w:p w:rsidR="00172389" w:rsidRDefault="00172389">
      <w:pPr>
        <w:rPr>
          <w:sz w:val="2"/>
          <w:szCs w:val="2"/>
        </w:rPr>
        <w:sectPr w:rsidR="00172389">
          <w:headerReference w:type="default" r:id="rId12"/>
          <w:headerReference w:type="first" r:id="rId13"/>
          <w:footerReference w:type="first" r:id="rId14"/>
          <w:pgSz w:w="11900" w:h="16840"/>
          <w:pgMar w:top="1074" w:right="845" w:bottom="1074" w:left="1690" w:header="0" w:footer="3" w:gutter="0"/>
          <w:cols w:space="720"/>
          <w:noEndnote/>
          <w:titlePg/>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24"/>
        <w:gridCol w:w="8741"/>
      </w:tblGrid>
      <w:tr w:rsidR="00172389">
        <w:trPr>
          <w:trHeight w:hRule="exact" w:val="475"/>
          <w:jc w:val="center"/>
        </w:trPr>
        <w:tc>
          <w:tcPr>
            <w:tcW w:w="624" w:type="dxa"/>
            <w:tcBorders>
              <w:top w:val="single" w:sz="4" w:space="0" w:color="auto"/>
              <w:left w:val="single" w:sz="4" w:space="0" w:color="auto"/>
            </w:tcBorders>
            <w:shd w:val="clear" w:color="auto" w:fill="FFFFFF"/>
            <w:vAlign w:val="bottom"/>
          </w:tcPr>
          <w:p w:rsidR="00172389" w:rsidRDefault="002E0257">
            <w:pPr>
              <w:pStyle w:val="22"/>
              <w:framePr w:w="9365" w:wrap="notBeside" w:vAnchor="text" w:hAnchor="text" w:xAlign="center" w:y="1"/>
              <w:shd w:val="clear" w:color="auto" w:fill="auto"/>
              <w:spacing w:line="210" w:lineRule="exact"/>
              <w:ind w:left="280"/>
              <w:jc w:val="left"/>
            </w:pPr>
            <w:r>
              <w:rPr>
                <w:rStyle w:val="2105pt"/>
              </w:rPr>
              <w:lastRenderedPageBreak/>
              <w:t>1</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Литература конца XIX - начала XX в.</w:t>
            </w:r>
          </w:p>
        </w:tc>
      </w:tr>
      <w:tr w:rsidR="00172389">
        <w:trPr>
          <w:trHeight w:hRule="exact" w:val="720"/>
          <w:jc w:val="center"/>
        </w:trPr>
        <w:tc>
          <w:tcPr>
            <w:tcW w:w="624"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ind w:left="180"/>
              <w:jc w:val="left"/>
            </w:pPr>
            <w:r>
              <w:rPr>
                <w:rStyle w:val="2105pt"/>
              </w:rPr>
              <w:t>1.1</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9" w:lineRule="exact"/>
              <w:jc w:val="both"/>
            </w:pPr>
            <w:r>
              <w:rPr>
                <w:rStyle w:val="2105pt"/>
              </w:rPr>
              <w:t>А.И. Куприн. Рассказы и повести (одно произведение по выбору). Например, "Гранатовый браслет", "Олеся"</w:t>
            </w:r>
          </w:p>
        </w:tc>
      </w:tr>
      <w:tr w:rsidR="00172389">
        <w:trPr>
          <w:trHeight w:hRule="exact" w:val="720"/>
          <w:jc w:val="center"/>
        </w:trPr>
        <w:tc>
          <w:tcPr>
            <w:tcW w:w="624"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ind w:left="180"/>
              <w:jc w:val="left"/>
            </w:pPr>
            <w:r>
              <w:rPr>
                <w:rStyle w:val="2105pt"/>
              </w:rPr>
              <w:t>1.2</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Л.Н. Андреев. Рассказы и повести (одно произведение по выбору). Например, "Иуда Искариот", "Большой шлем"</w:t>
            </w:r>
          </w:p>
        </w:tc>
      </w:tr>
      <w:tr w:rsidR="00172389">
        <w:trPr>
          <w:trHeight w:hRule="exact" w:val="720"/>
          <w:jc w:val="center"/>
        </w:trPr>
        <w:tc>
          <w:tcPr>
            <w:tcW w:w="624"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ind w:left="180"/>
              <w:jc w:val="left"/>
            </w:pPr>
            <w:r>
              <w:rPr>
                <w:rStyle w:val="2105pt"/>
              </w:rPr>
              <w:t>1.3</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9" w:lineRule="exact"/>
              <w:jc w:val="both"/>
            </w:pPr>
            <w:r>
              <w:rPr>
                <w:rStyle w:val="2105pt"/>
              </w:rPr>
              <w:t>М. Горький. Рассказы (один по выбору). Например, "Старуха Изергиль", "Макар Чудра", "Коновалов". Пьеса "На дне"</w:t>
            </w:r>
          </w:p>
        </w:tc>
      </w:tr>
      <w:tr w:rsidR="00172389">
        <w:trPr>
          <w:trHeight w:hRule="exact" w:val="720"/>
          <w:jc w:val="center"/>
        </w:trPr>
        <w:tc>
          <w:tcPr>
            <w:tcW w:w="624"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ind w:left="180"/>
              <w:jc w:val="left"/>
            </w:pPr>
            <w:r>
              <w:rPr>
                <w:rStyle w:val="2105pt"/>
              </w:rPr>
              <w:t>1.4</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Стихотворения поэтов Серебряного века (не менее двух стихотворений одного поэта по выбору). Например, стихотворения К.Д. Бальмонта, М.А. Волошина, Н.С. Гумилева</w:t>
            </w:r>
          </w:p>
        </w:tc>
      </w:tr>
      <w:tr w:rsidR="00172389">
        <w:trPr>
          <w:trHeight w:hRule="exact" w:val="470"/>
          <w:jc w:val="center"/>
        </w:trPr>
        <w:tc>
          <w:tcPr>
            <w:tcW w:w="624" w:type="dxa"/>
            <w:tcBorders>
              <w:top w:val="single" w:sz="4" w:space="0" w:color="auto"/>
              <w:left w:val="single" w:sz="4" w:space="0" w:color="auto"/>
            </w:tcBorders>
            <w:shd w:val="clear" w:color="auto" w:fill="FFFFFF"/>
            <w:vAlign w:val="bottom"/>
          </w:tcPr>
          <w:p w:rsidR="00172389" w:rsidRDefault="002E0257">
            <w:pPr>
              <w:pStyle w:val="22"/>
              <w:framePr w:w="9365" w:wrap="notBeside" w:vAnchor="text" w:hAnchor="text" w:xAlign="center" w:y="1"/>
              <w:shd w:val="clear" w:color="auto" w:fill="auto"/>
              <w:spacing w:line="210" w:lineRule="exact"/>
              <w:ind w:left="280"/>
              <w:jc w:val="left"/>
            </w:pPr>
            <w:r>
              <w:rPr>
                <w:rStyle w:val="2105pt"/>
              </w:rPr>
              <w:t>2</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Литература XX в.</w:t>
            </w:r>
          </w:p>
        </w:tc>
      </w:tr>
      <w:tr w:rsidR="00172389">
        <w:trPr>
          <w:trHeight w:hRule="exact" w:val="720"/>
          <w:jc w:val="center"/>
        </w:trPr>
        <w:tc>
          <w:tcPr>
            <w:tcW w:w="624"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ind w:left="180"/>
              <w:jc w:val="left"/>
            </w:pPr>
            <w:r>
              <w:rPr>
                <w:rStyle w:val="2105pt"/>
              </w:rPr>
              <w:t>2.1</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4" w:lineRule="exact"/>
              <w:jc w:val="both"/>
            </w:pPr>
            <w:r>
              <w:rPr>
                <w:rStyle w:val="2105pt"/>
              </w:rPr>
              <w:t>И.А. Бунин. Рассказы (два по выбору). Например, "Антоновские яблоки", "Чистый понедельник", "Господин из Сан-Франциско"</w:t>
            </w:r>
          </w:p>
        </w:tc>
      </w:tr>
      <w:tr w:rsidR="00172389">
        <w:trPr>
          <w:trHeight w:hRule="exact" w:val="1224"/>
          <w:jc w:val="center"/>
        </w:trPr>
        <w:tc>
          <w:tcPr>
            <w:tcW w:w="624"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ind w:left="180"/>
              <w:jc w:val="left"/>
            </w:pPr>
            <w:r>
              <w:rPr>
                <w:rStyle w:val="2105pt"/>
              </w:rPr>
              <w:t>2.2</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4" w:lineRule="exact"/>
              <w:jc w:val="both"/>
            </w:pPr>
            <w:r>
              <w:rPr>
                <w:rStyle w:val="2105pt"/>
              </w:rPr>
              <w:t>А.А. Блок. Стихотворения (не менее трех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Поэма "Двенадцать"</w:t>
            </w:r>
          </w:p>
        </w:tc>
      </w:tr>
      <w:tr w:rsidR="00172389">
        <w:trPr>
          <w:trHeight w:hRule="exact" w:val="974"/>
          <w:jc w:val="center"/>
        </w:trPr>
        <w:tc>
          <w:tcPr>
            <w:tcW w:w="624"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ind w:left="180"/>
              <w:jc w:val="left"/>
            </w:pPr>
            <w:r>
              <w:rPr>
                <w:rStyle w:val="2105pt"/>
              </w:rPr>
              <w:t>2.3</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4" w:lineRule="exact"/>
              <w:jc w:val="both"/>
            </w:pPr>
            <w:r>
              <w:rPr>
                <w:rStyle w:val="2105pt"/>
              </w:rPr>
              <w:t>В.В. Маяковский. Стихотворения (не менее трех по выбору). Например, "А вы могли бы?", "Нате!", "Послушайте!", "Лиличка!", "Юбилейное", "Прозаседавшиеся", "Письмо Татьяне Яковлевой". Поэма "Облако в штанах"</w:t>
            </w:r>
          </w:p>
        </w:tc>
      </w:tr>
      <w:tr w:rsidR="00172389">
        <w:trPr>
          <w:trHeight w:hRule="exact" w:val="1224"/>
          <w:jc w:val="center"/>
        </w:trPr>
        <w:tc>
          <w:tcPr>
            <w:tcW w:w="624"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ind w:left="180"/>
              <w:jc w:val="left"/>
            </w:pPr>
            <w:r>
              <w:rPr>
                <w:rStyle w:val="2105pt"/>
              </w:rPr>
              <w:t>2.4</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С.А. Есенин. Стихотворения (не менее трех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w:t>
            </w:r>
          </w:p>
        </w:tc>
      </w:tr>
      <w:tr w:rsidR="00172389">
        <w:trPr>
          <w:trHeight w:hRule="exact" w:val="974"/>
          <w:jc w:val="center"/>
        </w:trPr>
        <w:tc>
          <w:tcPr>
            <w:tcW w:w="624"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ind w:left="180"/>
              <w:jc w:val="left"/>
            </w:pPr>
            <w:r>
              <w:rPr>
                <w:rStyle w:val="2105pt"/>
              </w:rPr>
              <w:t>2.5</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О.Э. Мандельштам. Стихотворения (не менее трех по выбору). Например, "Бессонница. Гомер. Тугие паруса...", "За гремучую доблесть грядущих веков...", "Ленинград", "Мы живем, под собою не чуя страны..."</w:t>
            </w:r>
          </w:p>
        </w:tc>
      </w:tr>
      <w:tr w:rsidR="00172389">
        <w:trPr>
          <w:trHeight w:hRule="exact" w:val="1229"/>
          <w:jc w:val="center"/>
        </w:trPr>
        <w:tc>
          <w:tcPr>
            <w:tcW w:w="624"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ind w:left="180"/>
              <w:jc w:val="left"/>
            </w:pPr>
            <w:r>
              <w:rPr>
                <w:rStyle w:val="2105pt"/>
              </w:rPr>
              <w:t>2.6</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4" w:lineRule="exact"/>
              <w:jc w:val="both"/>
            </w:pPr>
            <w:r>
              <w:rPr>
                <w:rStyle w:val="2105pt"/>
              </w:rPr>
              <w:t>М.И. Цветаева. Стихотворения (не менее трех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"Красною кистью..." (из цикла "Стихи о Москве")</w:t>
            </w:r>
          </w:p>
        </w:tc>
      </w:tr>
      <w:tr w:rsidR="00172389">
        <w:trPr>
          <w:trHeight w:hRule="exact" w:val="1224"/>
          <w:jc w:val="center"/>
        </w:trPr>
        <w:tc>
          <w:tcPr>
            <w:tcW w:w="624"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ind w:left="180"/>
              <w:jc w:val="left"/>
            </w:pPr>
            <w:r>
              <w:rPr>
                <w:rStyle w:val="2105pt"/>
              </w:rPr>
              <w:t>2.7</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4" w:lineRule="exact"/>
              <w:jc w:val="both"/>
            </w:pPr>
            <w:r>
              <w:rPr>
                <w:rStyle w:val="2105pt"/>
              </w:rPr>
              <w:t>А.А. Ахматова. Стихотворения (не менее трех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Поэма "Реквием"</w:t>
            </w:r>
          </w:p>
        </w:tc>
      </w:tr>
      <w:tr w:rsidR="00172389">
        <w:trPr>
          <w:trHeight w:hRule="exact" w:val="466"/>
          <w:jc w:val="center"/>
        </w:trPr>
        <w:tc>
          <w:tcPr>
            <w:tcW w:w="624" w:type="dxa"/>
            <w:tcBorders>
              <w:top w:val="single" w:sz="4" w:space="0" w:color="auto"/>
              <w:left w:val="single" w:sz="4" w:space="0" w:color="auto"/>
            </w:tcBorders>
            <w:shd w:val="clear" w:color="auto" w:fill="FFFFFF"/>
            <w:vAlign w:val="bottom"/>
          </w:tcPr>
          <w:p w:rsidR="00172389" w:rsidRDefault="002E0257">
            <w:pPr>
              <w:pStyle w:val="22"/>
              <w:framePr w:w="9365" w:wrap="notBeside" w:vAnchor="text" w:hAnchor="text" w:xAlign="center" w:y="1"/>
              <w:shd w:val="clear" w:color="auto" w:fill="auto"/>
              <w:spacing w:line="210" w:lineRule="exact"/>
              <w:ind w:left="180"/>
              <w:jc w:val="left"/>
            </w:pPr>
            <w:r>
              <w:rPr>
                <w:rStyle w:val="2105pt"/>
              </w:rPr>
              <w:t>2.8</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Н.А. Островский. Роман "Как закалялась сталь" (избранные главы)</w:t>
            </w:r>
          </w:p>
        </w:tc>
      </w:tr>
      <w:tr w:rsidR="00172389">
        <w:trPr>
          <w:trHeight w:hRule="exact" w:val="470"/>
          <w:jc w:val="center"/>
        </w:trPr>
        <w:tc>
          <w:tcPr>
            <w:tcW w:w="624"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ind w:left="180"/>
              <w:jc w:val="left"/>
            </w:pPr>
            <w:r>
              <w:rPr>
                <w:rStyle w:val="2105pt"/>
              </w:rPr>
              <w:t>2.9</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М.А. Шолохов. Роман-эпопея "Тихий Дон" (избранные главы)</w:t>
            </w:r>
          </w:p>
        </w:tc>
      </w:tr>
      <w:tr w:rsidR="00172389">
        <w:trPr>
          <w:trHeight w:hRule="exact" w:val="466"/>
          <w:jc w:val="center"/>
        </w:trPr>
        <w:tc>
          <w:tcPr>
            <w:tcW w:w="624" w:type="dxa"/>
            <w:tcBorders>
              <w:top w:val="single" w:sz="4" w:space="0" w:color="auto"/>
              <w:left w:val="single" w:sz="4" w:space="0" w:color="auto"/>
            </w:tcBorders>
            <w:shd w:val="clear" w:color="auto" w:fill="FFFFFF"/>
            <w:vAlign w:val="bottom"/>
          </w:tcPr>
          <w:p w:rsidR="00172389" w:rsidRDefault="002E0257">
            <w:pPr>
              <w:pStyle w:val="22"/>
              <w:framePr w:w="9365" w:wrap="notBeside" w:vAnchor="text" w:hAnchor="text" w:xAlign="center" w:y="1"/>
              <w:shd w:val="clear" w:color="auto" w:fill="auto"/>
              <w:spacing w:line="210" w:lineRule="exact"/>
              <w:ind w:left="180"/>
              <w:jc w:val="left"/>
            </w:pPr>
            <w:r>
              <w:rPr>
                <w:rStyle w:val="2105pt"/>
              </w:rPr>
              <w:t>2.10</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М.А. Булгаков. Романы "Белая гвардия", "Мастер и Маргарита" (один роман по выбору)</w:t>
            </w:r>
          </w:p>
        </w:tc>
      </w:tr>
      <w:tr w:rsidR="00172389">
        <w:trPr>
          <w:trHeight w:hRule="exact" w:val="720"/>
          <w:jc w:val="center"/>
        </w:trPr>
        <w:tc>
          <w:tcPr>
            <w:tcW w:w="624"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ind w:left="180"/>
              <w:jc w:val="left"/>
            </w:pPr>
            <w:r>
              <w:rPr>
                <w:rStyle w:val="2105pt"/>
              </w:rPr>
              <w:t>2.11</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45" w:lineRule="exact"/>
              <w:jc w:val="both"/>
            </w:pPr>
            <w:r>
              <w:rPr>
                <w:rStyle w:val="2105pt"/>
              </w:rPr>
              <w:t>А.П. Платонов. Рассказы и повести (одно произведение по выбору). Например, "В прекрасном и яростном мире", "Котлован", "Возвращение"</w:t>
            </w:r>
          </w:p>
        </w:tc>
      </w:tr>
      <w:tr w:rsidR="00172389">
        <w:trPr>
          <w:trHeight w:hRule="exact" w:val="979"/>
          <w:jc w:val="center"/>
        </w:trPr>
        <w:tc>
          <w:tcPr>
            <w:tcW w:w="624" w:type="dxa"/>
            <w:tcBorders>
              <w:top w:val="single" w:sz="4" w:space="0" w:color="auto"/>
              <w:left w:val="single" w:sz="4" w:space="0" w:color="auto"/>
              <w:bottom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ind w:left="180"/>
              <w:jc w:val="left"/>
            </w:pPr>
            <w:r>
              <w:rPr>
                <w:rStyle w:val="2105pt"/>
              </w:rPr>
              <w:t>2.12</w:t>
            </w:r>
          </w:p>
        </w:tc>
        <w:tc>
          <w:tcPr>
            <w:tcW w:w="8741"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А.Т. Твардовский. Стихотворения (не менее трех по выбору). Например, "Вся суть в одном - единственном завете...", "Памяти матери" ("В краю, куда их вывезли гуртом..."), "Я знаю, никакой моей вины...", "Дробится рваный цоколь монумента..."</w:t>
            </w:r>
          </w:p>
        </w:tc>
      </w:tr>
    </w:tbl>
    <w:p w:rsidR="00172389" w:rsidRDefault="00172389">
      <w:pPr>
        <w:framePr w:w="9365"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24"/>
        <w:gridCol w:w="8741"/>
      </w:tblGrid>
      <w:tr w:rsidR="00172389">
        <w:trPr>
          <w:trHeight w:hRule="exact" w:val="1997"/>
          <w:jc w:val="center"/>
        </w:trPr>
        <w:tc>
          <w:tcPr>
            <w:tcW w:w="624"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left"/>
            </w:pPr>
            <w:r>
              <w:rPr>
                <w:rStyle w:val="2105pt"/>
              </w:rPr>
              <w:lastRenderedPageBreak/>
              <w:t>2.13</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w:t>
            </w:r>
          </w:p>
        </w:tc>
      </w:tr>
      <w:tr w:rsidR="00172389">
        <w:trPr>
          <w:trHeight w:hRule="exact" w:val="461"/>
          <w:jc w:val="center"/>
        </w:trPr>
        <w:tc>
          <w:tcPr>
            <w:tcW w:w="624"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left"/>
            </w:pPr>
            <w:r>
              <w:rPr>
                <w:rStyle w:val="2105pt"/>
              </w:rPr>
              <w:t>2.14</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А.А. Фадеев. Роман "Молодая гвардия"</w:t>
            </w:r>
          </w:p>
        </w:tc>
      </w:tr>
      <w:tr w:rsidR="00172389">
        <w:trPr>
          <w:trHeight w:hRule="exact" w:val="470"/>
          <w:jc w:val="center"/>
        </w:trPr>
        <w:tc>
          <w:tcPr>
            <w:tcW w:w="624"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left"/>
            </w:pPr>
            <w:r>
              <w:rPr>
                <w:rStyle w:val="2105pt"/>
              </w:rPr>
              <w:t>2.15</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В.О. Богомолов. Роман "В августе сорок четвертого"</w:t>
            </w:r>
          </w:p>
        </w:tc>
      </w:tr>
      <w:tr w:rsidR="00172389">
        <w:trPr>
          <w:trHeight w:hRule="exact" w:val="970"/>
          <w:jc w:val="center"/>
        </w:trPr>
        <w:tc>
          <w:tcPr>
            <w:tcW w:w="624"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left"/>
            </w:pPr>
            <w:r>
              <w:rPr>
                <w:rStyle w:val="2105pt"/>
              </w:rPr>
              <w:t>2.16</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4" w:lineRule="exact"/>
              <w:jc w:val="both"/>
            </w:pPr>
            <w:r>
              <w:rPr>
                <w:rStyle w:val="2105pt"/>
              </w:rPr>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w:t>
            </w:r>
          </w:p>
        </w:tc>
      </w:tr>
      <w:tr w:rsidR="00172389">
        <w:trPr>
          <w:trHeight w:hRule="exact" w:val="720"/>
          <w:jc w:val="center"/>
        </w:trPr>
        <w:tc>
          <w:tcPr>
            <w:tcW w:w="624"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left"/>
            </w:pPr>
            <w:r>
              <w:rPr>
                <w:rStyle w:val="2105pt"/>
              </w:rPr>
              <w:t>2.17</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4" w:lineRule="exact"/>
              <w:jc w:val="both"/>
            </w:pPr>
            <w:r>
              <w:rPr>
                <w:rStyle w:val="2105pt"/>
              </w:rPr>
              <w:t>Драматургия о Великой Отечественной войне. Пьесы (одно произведение по выбору). Например, В.С. Розов "Вечно живые"</w:t>
            </w:r>
          </w:p>
        </w:tc>
      </w:tr>
      <w:tr w:rsidR="00172389">
        <w:trPr>
          <w:trHeight w:hRule="exact" w:val="1229"/>
          <w:jc w:val="center"/>
        </w:trPr>
        <w:tc>
          <w:tcPr>
            <w:tcW w:w="624"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left"/>
            </w:pPr>
            <w:r>
              <w:rPr>
                <w:rStyle w:val="2105pt"/>
              </w:rPr>
              <w:t>2.18</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Б.Л. Пастернак. Стихотворения (не менее трех по выбору). Например, "Февраль. Достать чернил и плакать!..", "Определение поэзии", "Во всем мне хочется дойти...", "Снег идет", "Любить иных - тяжелый крест...", "Быть знаменитым некрасиво...", "Ночь", "Гамлет", "Зимняя ночь"</w:t>
            </w:r>
          </w:p>
        </w:tc>
      </w:tr>
      <w:tr w:rsidR="00172389">
        <w:trPr>
          <w:trHeight w:hRule="exact" w:val="720"/>
          <w:jc w:val="center"/>
        </w:trPr>
        <w:tc>
          <w:tcPr>
            <w:tcW w:w="624"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left"/>
            </w:pPr>
            <w:r>
              <w:rPr>
                <w:rStyle w:val="2105pt"/>
              </w:rPr>
              <w:t>2.19</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r>
      <w:tr w:rsidR="00172389">
        <w:trPr>
          <w:trHeight w:hRule="exact" w:val="720"/>
          <w:jc w:val="center"/>
        </w:trPr>
        <w:tc>
          <w:tcPr>
            <w:tcW w:w="624"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left"/>
            </w:pPr>
            <w:r>
              <w:rPr>
                <w:rStyle w:val="2105pt"/>
              </w:rPr>
              <w:t>2.20</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45" w:lineRule="exact"/>
              <w:jc w:val="both"/>
            </w:pPr>
            <w:r>
              <w:rPr>
                <w:rStyle w:val="2105pt"/>
              </w:rPr>
              <w:t>В.М. Шукшин. Рассказы (не менее двух по выбору). Например, "Срезал", "Обида", "Микроскоп", "Мастер", "Крепкий мужик", "Сапожки"</w:t>
            </w:r>
          </w:p>
        </w:tc>
      </w:tr>
      <w:tr w:rsidR="00172389">
        <w:trPr>
          <w:trHeight w:hRule="exact" w:val="720"/>
          <w:jc w:val="center"/>
        </w:trPr>
        <w:tc>
          <w:tcPr>
            <w:tcW w:w="624"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left"/>
            </w:pPr>
            <w:r>
              <w:rPr>
                <w:rStyle w:val="2105pt"/>
              </w:rPr>
              <w:t>2.21</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В.Г. Распутин. Рассказы и повести (одно произведение по выбору). Например, "Живи и помни", "Прощание с Матерой"</w:t>
            </w:r>
          </w:p>
        </w:tc>
      </w:tr>
      <w:tr w:rsidR="00172389">
        <w:trPr>
          <w:trHeight w:hRule="exact" w:val="974"/>
          <w:jc w:val="center"/>
        </w:trPr>
        <w:tc>
          <w:tcPr>
            <w:tcW w:w="624"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left"/>
            </w:pPr>
            <w:r>
              <w:rPr>
                <w:rStyle w:val="2105pt"/>
              </w:rPr>
              <w:t>2.22</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4" w:lineRule="exact"/>
              <w:jc w:val="both"/>
            </w:pPr>
            <w:r>
              <w:rPr>
                <w:rStyle w:val="2105pt"/>
              </w:rPr>
              <w:t>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w:t>
            </w:r>
          </w:p>
        </w:tc>
      </w:tr>
      <w:tr w:rsidR="00172389">
        <w:trPr>
          <w:trHeight w:hRule="exact" w:val="974"/>
          <w:jc w:val="center"/>
        </w:trPr>
        <w:tc>
          <w:tcPr>
            <w:tcW w:w="624"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left"/>
            </w:pPr>
            <w:r>
              <w:rPr>
                <w:rStyle w:val="2105pt"/>
              </w:rPr>
              <w:t>2.23</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И.А. Бродский. Стихотворения (не менее трех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w:t>
            </w:r>
          </w:p>
        </w:tc>
      </w:tr>
      <w:tr w:rsidR="00172389">
        <w:trPr>
          <w:trHeight w:hRule="exact" w:val="466"/>
          <w:jc w:val="center"/>
        </w:trPr>
        <w:tc>
          <w:tcPr>
            <w:tcW w:w="624"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ind w:left="260"/>
              <w:jc w:val="left"/>
            </w:pPr>
            <w:r>
              <w:rPr>
                <w:rStyle w:val="2105pt"/>
              </w:rPr>
              <w:t>3</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Литература второй половины XX - начала XXI в.</w:t>
            </w:r>
          </w:p>
        </w:tc>
      </w:tr>
      <w:tr w:rsidR="00172389">
        <w:trPr>
          <w:trHeight w:hRule="exact" w:val="2242"/>
          <w:jc w:val="center"/>
        </w:trPr>
        <w:tc>
          <w:tcPr>
            <w:tcW w:w="624"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left"/>
            </w:pPr>
            <w:r>
              <w:rPr>
                <w:rStyle w:val="2105pt"/>
              </w:rPr>
              <w:t>3.1</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 xml:space="preserve">Проза второй половины </w:t>
            </w:r>
            <w:r>
              <w:rPr>
                <w:rStyle w:val="2105pt"/>
                <w:lang w:val="en-US" w:eastAsia="en-US" w:bidi="en-US"/>
              </w:rPr>
              <w:t>XX</w:t>
            </w:r>
            <w:r w:rsidRPr="002E0257">
              <w:rPr>
                <w:rStyle w:val="2105pt"/>
                <w:lang w:eastAsia="en-US" w:bidi="en-US"/>
              </w:rPr>
              <w:t xml:space="preserve"> </w:t>
            </w:r>
            <w:r>
              <w:rPr>
                <w:rStyle w:val="2105pt"/>
              </w:rPr>
              <w:t xml:space="preserve">- начала </w:t>
            </w:r>
            <w:r>
              <w:rPr>
                <w:rStyle w:val="2105pt"/>
                <w:lang w:val="en-US" w:eastAsia="en-US" w:bidi="en-US"/>
              </w:rPr>
              <w:t>XXI</w:t>
            </w:r>
            <w:r w:rsidRPr="002E0257">
              <w:rPr>
                <w:rStyle w:val="2105pt"/>
                <w:lang w:eastAsia="en-US" w:bidi="en-US"/>
              </w:rPr>
              <w:t xml:space="preserve"> </w:t>
            </w:r>
            <w:r>
              <w:rPr>
                <w:rStyle w:val="2105pt"/>
              </w:rPr>
              <w:t>в.</w:t>
            </w:r>
          </w:p>
          <w:p w:rsidR="00172389" w:rsidRDefault="002E0257">
            <w:pPr>
              <w:pStyle w:val="22"/>
              <w:framePr w:w="9365" w:wrap="notBeside" w:vAnchor="text" w:hAnchor="text" w:xAlign="center" w:y="1"/>
              <w:shd w:val="clear" w:color="auto" w:fill="auto"/>
              <w:spacing w:line="250" w:lineRule="exact"/>
              <w:jc w:val="both"/>
            </w:pPr>
            <w:r>
              <w:rPr>
                <w:rStyle w:val="2105pt"/>
              </w:rPr>
              <w:t>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w:t>
            </w:r>
          </w:p>
        </w:tc>
      </w:tr>
      <w:tr w:rsidR="00172389">
        <w:trPr>
          <w:trHeight w:hRule="exact" w:val="1488"/>
          <w:jc w:val="center"/>
        </w:trPr>
        <w:tc>
          <w:tcPr>
            <w:tcW w:w="624" w:type="dxa"/>
            <w:tcBorders>
              <w:top w:val="single" w:sz="4" w:space="0" w:color="auto"/>
              <w:left w:val="single" w:sz="4" w:space="0" w:color="auto"/>
              <w:bottom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left"/>
            </w:pPr>
            <w:r>
              <w:rPr>
                <w:rStyle w:val="2105pt"/>
              </w:rPr>
              <w:t>3.2</w:t>
            </w:r>
          </w:p>
        </w:tc>
        <w:tc>
          <w:tcPr>
            <w:tcW w:w="8741"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4" w:lineRule="exact"/>
              <w:jc w:val="both"/>
            </w:pPr>
            <w:r>
              <w:rPr>
                <w:rStyle w:val="2105pt"/>
              </w:rPr>
              <w:t xml:space="preserve">Поэзия второй половины </w:t>
            </w:r>
            <w:r>
              <w:rPr>
                <w:rStyle w:val="2105pt"/>
                <w:lang w:val="en-US" w:eastAsia="en-US" w:bidi="en-US"/>
              </w:rPr>
              <w:t>XX</w:t>
            </w:r>
            <w:r w:rsidRPr="002E0257">
              <w:rPr>
                <w:rStyle w:val="2105pt"/>
                <w:lang w:eastAsia="en-US" w:bidi="en-US"/>
              </w:rPr>
              <w:t xml:space="preserve"> </w:t>
            </w:r>
            <w:r>
              <w:rPr>
                <w:rStyle w:val="2105pt"/>
              </w:rPr>
              <w:t xml:space="preserve">- начала </w:t>
            </w:r>
            <w:r>
              <w:rPr>
                <w:rStyle w:val="2105pt"/>
                <w:lang w:val="en-US" w:eastAsia="en-US" w:bidi="en-US"/>
              </w:rPr>
              <w:t>XXI</w:t>
            </w:r>
            <w:r w:rsidRPr="002E0257">
              <w:rPr>
                <w:rStyle w:val="2105pt"/>
                <w:lang w:eastAsia="en-US" w:bidi="en-US"/>
              </w:rPr>
              <w:t xml:space="preserve"> </w:t>
            </w:r>
            <w:r>
              <w:rPr>
                <w:rStyle w:val="2105pt"/>
              </w:rPr>
              <w:t>в.</w:t>
            </w:r>
          </w:p>
          <w:p w:rsidR="00172389" w:rsidRDefault="002E0257">
            <w:pPr>
              <w:pStyle w:val="22"/>
              <w:framePr w:w="9365" w:wrap="notBeside" w:vAnchor="text" w:hAnchor="text" w:xAlign="center" w:y="1"/>
              <w:shd w:val="clear" w:color="auto" w:fill="auto"/>
              <w:spacing w:line="254" w:lineRule="exact"/>
              <w:jc w:val="both"/>
            </w:pPr>
            <w:r>
              <w:rPr>
                <w:rStyle w:val="2105pt"/>
              </w:rPr>
              <w:t>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w:t>
            </w:r>
          </w:p>
        </w:tc>
      </w:tr>
    </w:tbl>
    <w:p w:rsidR="00172389" w:rsidRDefault="00172389">
      <w:pPr>
        <w:framePr w:w="9365"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24"/>
        <w:gridCol w:w="8741"/>
      </w:tblGrid>
      <w:tr w:rsidR="00172389">
        <w:trPr>
          <w:trHeight w:hRule="exact" w:val="984"/>
          <w:jc w:val="center"/>
        </w:trPr>
        <w:tc>
          <w:tcPr>
            <w:tcW w:w="624"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ind w:left="180"/>
              <w:jc w:val="left"/>
            </w:pPr>
            <w:r>
              <w:rPr>
                <w:rStyle w:val="2105pt"/>
              </w:rPr>
              <w:lastRenderedPageBreak/>
              <w:t>3.3</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Драматургия второй половины XX - начала XXI в.</w:t>
            </w:r>
          </w:p>
          <w:p w:rsidR="00172389" w:rsidRDefault="002E0257">
            <w:pPr>
              <w:pStyle w:val="22"/>
              <w:framePr w:w="9365" w:wrap="notBeside" w:vAnchor="text" w:hAnchor="text" w:xAlign="center" w:y="1"/>
              <w:shd w:val="clear" w:color="auto" w:fill="auto"/>
              <w:spacing w:line="250" w:lineRule="exact"/>
              <w:jc w:val="both"/>
            </w:pPr>
            <w:r>
              <w:rPr>
                <w:rStyle w:val="2105pt"/>
              </w:rPr>
              <w:t>Пьесы (произведение одного из драматургов по выбору). Например, А.Н. Арбузов ("Иркутская история"); А.В. Вампилов ("Старший сын")</w:t>
            </w:r>
          </w:p>
        </w:tc>
      </w:tr>
      <w:tr w:rsidR="00172389">
        <w:trPr>
          <w:trHeight w:hRule="exact" w:val="1224"/>
          <w:jc w:val="center"/>
        </w:trPr>
        <w:tc>
          <w:tcPr>
            <w:tcW w:w="624"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ind w:left="260"/>
              <w:jc w:val="left"/>
            </w:pPr>
            <w:r>
              <w:rPr>
                <w:rStyle w:val="2105pt"/>
              </w:rPr>
              <w:t>4</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Литература народов России</w:t>
            </w:r>
          </w:p>
          <w:p w:rsidR="00172389" w:rsidRDefault="002E0257">
            <w:pPr>
              <w:pStyle w:val="22"/>
              <w:framePr w:w="9365" w:wrap="notBeside" w:vAnchor="text" w:hAnchor="text" w:xAlign="center" w:y="1"/>
              <w:shd w:val="clear" w:color="auto" w:fill="auto"/>
              <w:spacing w:line="250" w:lineRule="exact"/>
              <w:jc w:val="both"/>
            </w:pPr>
            <w:r>
              <w:rPr>
                <w:rStyle w:val="2105pt"/>
              </w:rPr>
              <w:t>Рассказы, повести, стихотворения (одно произведение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w:t>
            </w:r>
          </w:p>
        </w:tc>
      </w:tr>
      <w:tr w:rsidR="00172389">
        <w:trPr>
          <w:trHeight w:hRule="exact" w:val="466"/>
          <w:jc w:val="center"/>
        </w:trPr>
        <w:tc>
          <w:tcPr>
            <w:tcW w:w="624"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ind w:left="260"/>
              <w:jc w:val="left"/>
            </w:pPr>
            <w:r>
              <w:rPr>
                <w:rStyle w:val="2105pt"/>
              </w:rPr>
              <w:t>5</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Зарубежная литература</w:t>
            </w:r>
          </w:p>
        </w:tc>
      </w:tr>
      <w:tr w:rsidR="00172389">
        <w:trPr>
          <w:trHeight w:hRule="exact" w:val="974"/>
          <w:jc w:val="center"/>
        </w:trPr>
        <w:tc>
          <w:tcPr>
            <w:tcW w:w="624"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ind w:left="180"/>
              <w:jc w:val="left"/>
            </w:pPr>
            <w:r>
              <w:rPr>
                <w:rStyle w:val="2105pt"/>
              </w:rPr>
              <w:t>5.1</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 xml:space="preserve">Зарубежная проза </w:t>
            </w:r>
            <w:r>
              <w:rPr>
                <w:rStyle w:val="2105pt"/>
                <w:lang w:val="en-US" w:eastAsia="en-US" w:bidi="en-US"/>
              </w:rPr>
              <w:t>XX</w:t>
            </w:r>
            <w:r w:rsidRPr="002E0257">
              <w:rPr>
                <w:rStyle w:val="2105pt"/>
                <w:lang w:eastAsia="en-US" w:bidi="en-US"/>
              </w:rPr>
              <w:t xml:space="preserve"> </w:t>
            </w:r>
            <w:r>
              <w:rPr>
                <w:rStyle w:val="2105pt"/>
              </w:rPr>
              <w:t>в.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w:t>
            </w:r>
          </w:p>
        </w:tc>
      </w:tr>
      <w:tr w:rsidR="00172389">
        <w:trPr>
          <w:trHeight w:hRule="exact" w:val="720"/>
          <w:jc w:val="center"/>
        </w:trPr>
        <w:tc>
          <w:tcPr>
            <w:tcW w:w="624"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ind w:left="180"/>
              <w:jc w:val="left"/>
            </w:pPr>
            <w:r>
              <w:rPr>
                <w:rStyle w:val="2105pt"/>
              </w:rPr>
              <w:t>5.2</w:t>
            </w:r>
          </w:p>
        </w:tc>
        <w:tc>
          <w:tcPr>
            <w:tcW w:w="8741"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4" w:lineRule="exact"/>
              <w:jc w:val="both"/>
            </w:pPr>
            <w:r>
              <w:rPr>
                <w:rStyle w:val="2105pt"/>
              </w:rPr>
              <w:t xml:space="preserve">Зарубежная поэзия </w:t>
            </w:r>
            <w:r>
              <w:rPr>
                <w:rStyle w:val="2105pt"/>
                <w:lang w:val="en-US" w:eastAsia="en-US" w:bidi="en-US"/>
              </w:rPr>
              <w:t>XX</w:t>
            </w:r>
            <w:r w:rsidRPr="002E0257">
              <w:rPr>
                <w:rStyle w:val="2105pt"/>
                <w:lang w:eastAsia="en-US" w:bidi="en-US"/>
              </w:rPr>
              <w:t xml:space="preserve"> </w:t>
            </w:r>
            <w:r>
              <w:rPr>
                <w:rStyle w:val="2105pt"/>
              </w:rPr>
              <w:t>в. (не менее двух стихотворений одного из поэтов по выбору). Например, стихотворения Г. Аполлинера, Т.С. Элиота</w:t>
            </w:r>
          </w:p>
        </w:tc>
      </w:tr>
      <w:tr w:rsidR="00172389">
        <w:trPr>
          <w:trHeight w:hRule="exact" w:val="984"/>
          <w:jc w:val="center"/>
        </w:trPr>
        <w:tc>
          <w:tcPr>
            <w:tcW w:w="624" w:type="dxa"/>
            <w:tcBorders>
              <w:top w:val="single" w:sz="4" w:space="0" w:color="auto"/>
              <w:left w:val="single" w:sz="4" w:space="0" w:color="auto"/>
              <w:bottom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ind w:left="180"/>
              <w:jc w:val="left"/>
            </w:pPr>
            <w:r>
              <w:rPr>
                <w:rStyle w:val="2105pt"/>
              </w:rPr>
              <w:t>5.3</w:t>
            </w:r>
          </w:p>
        </w:tc>
        <w:tc>
          <w:tcPr>
            <w:tcW w:w="8741"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4" w:lineRule="exact"/>
              <w:jc w:val="both"/>
            </w:pPr>
            <w:r>
              <w:rPr>
                <w:rStyle w:val="2105pt"/>
              </w:rPr>
              <w:t xml:space="preserve">Зарубежная драматургия </w:t>
            </w:r>
            <w:r>
              <w:rPr>
                <w:rStyle w:val="2105pt"/>
                <w:lang w:val="en-US" w:eastAsia="en-US" w:bidi="en-US"/>
              </w:rPr>
              <w:t>XX</w:t>
            </w:r>
            <w:r w:rsidRPr="002E0257">
              <w:rPr>
                <w:rStyle w:val="2105pt"/>
                <w:lang w:eastAsia="en-US" w:bidi="en-US"/>
              </w:rPr>
              <w:t xml:space="preserve"> </w:t>
            </w:r>
            <w:r>
              <w:rPr>
                <w:rStyle w:val="2105pt"/>
              </w:rPr>
              <w:t>в.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w:t>
            </w:r>
          </w:p>
        </w:tc>
      </w:tr>
    </w:tbl>
    <w:p w:rsidR="00172389" w:rsidRDefault="00172389">
      <w:pPr>
        <w:framePr w:w="9365" w:wrap="notBeside" w:vAnchor="text" w:hAnchor="text" w:xAlign="center" w:y="1"/>
        <w:rPr>
          <w:sz w:val="2"/>
          <w:szCs w:val="2"/>
        </w:rPr>
      </w:pPr>
    </w:p>
    <w:p w:rsidR="00172389" w:rsidRDefault="00172389">
      <w:pPr>
        <w:rPr>
          <w:sz w:val="2"/>
          <w:szCs w:val="2"/>
        </w:rPr>
      </w:pPr>
    </w:p>
    <w:p w:rsidR="00172389" w:rsidRDefault="002E0257">
      <w:pPr>
        <w:pStyle w:val="30"/>
        <w:shd w:val="clear" w:color="auto" w:fill="auto"/>
        <w:spacing w:before="244"/>
        <w:ind w:right="60"/>
      </w:pPr>
      <w:r>
        <w:t>Кодификатор проверяемых на ЕГЭ по литературе требований к результатам</w:t>
      </w:r>
      <w:r>
        <w:br/>
        <w:t>освоения основной образовательной программы среднего общего образования и</w:t>
      </w:r>
      <w:r>
        <w:br/>
        <w:t>перечень элементов содержания, проверяемых на ЕГЭ литературе</w:t>
      </w:r>
    </w:p>
    <w:p w:rsidR="00172389" w:rsidRDefault="002E0257">
      <w:pPr>
        <w:pStyle w:val="a7"/>
        <w:framePr w:w="9365" w:wrap="notBeside" w:vAnchor="text" w:hAnchor="text" w:xAlign="center" w:y="1"/>
        <w:shd w:val="clear" w:color="auto" w:fill="auto"/>
        <w:tabs>
          <w:tab w:val="left" w:leader="underscore" w:pos="1694"/>
          <w:tab w:val="left" w:leader="underscore" w:pos="6456"/>
        </w:tabs>
        <w:spacing w:line="278" w:lineRule="exact"/>
      </w:pPr>
      <w:r>
        <w:t xml:space="preserve">Проверяемые на ЕГЭ по литературе требования к результатам освоения основной образовательной программы </w:t>
      </w:r>
      <w:r>
        <w:tab/>
      </w:r>
      <w:r>
        <w:rPr>
          <w:rStyle w:val="ab"/>
        </w:rPr>
        <w:t>среднего общего образования</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656"/>
      </w:tblGrid>
      <w:tr w:rsidR="00172389">
        <w:trPr>
          <w:trHeight w:hRule="exact" w:val="974"/>
          <w:jc w:val="center"/>
        </w:trPr>
        <w:tc>
          <w:tcPr>
            <w:tcW w:w="1709"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center"/>
            </w:pPr>
            <w:r>
              <w:rPr>
                <w:rStyle w:val="2105pt"/>
              </w:rPr>
              <w:t>Код</w:t>
            </w:r>
          </w:p>
          <w:p w:rsidR="00172389" w:rsidRDefault="002E0257">
            <w:pPr>
              <w:pStyle w:val="22"/>
              <w:framePr w:w="9365" w:wrap="notBeside" w:vAnchor="text" w:hAnchor="text" w:xAlign="center" w:y="1"/>
              <w:shd w:val="clear" w:color="auto" w:fill="auto"/>
              <w:spacing w:line="250" w:lineRule="exact"/>
              <w:jc w:val="center"/>
            </w:pPr>
            <w:r>
              <w:rPr>
                <w:rStyle w:val="2105pt"/>
              </w:rPr>
              <w:t>проверяемого</w:t>
            </w:r>
          </w:p>
          <w:p w:rsidR="00172389" w:rsidRDefault="002E0257">
            <w:pPr>
              <w:pStyle w:val="22"/>
              <w:framePr w:w="9365" w:wrap="notBeside" w:vAnchor="text" w:hAnchor="text" w:xAlign="center" w:y="1"/>
              <w:shd w:val="clear" w:color="auto" w:fill="auto"/>
              <w:spacing w:line="250" w:lineRule="exact"/>
              <w:jc w:val="center"/>
            </w:pPr>
            <w:r>
              <w:rPr>
                <w:rStyle w:val="2105pt"/>
              </w:rPr>
              <w:t>требования</w:t>
            </w:r>
          </w:p>
        </w:tc>
        <w:tc>
          <w:tcPr>
            <w:tcW w:w="765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9" w:lineRule="exact"/>
              <w:jc w:val="center"/>
            </w:pPr>
            <w:r>
              <w:rPr>
                <w:rStyle w:val="2105pt"/>
              </w:rPr>
              <w:t>Проверяемые требования к предметным результатам освоения основной образовательной программы среднего общего образования</w:t>
            </w:r>
          </w:p>
        </w:tc>
      </w:tr>
      <w:tr w:rsidR="00172389">
        <w:trPr>
          <w:trHeight w:hRule="exact" w:val="2491"/>
          <w:jc w:val="center"/>
        </w:trPr>
        <w:tc>
          <w:tcPr>
            <w:tcW w:w="1709"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center"/>
            </w:pPr>
            <w:r>
              <w:rPr>
                <w:rStyle w:val="2105pt"/>
              </w:rPr>
              <w:t>1</w:t>
            </w:r>
          </w:p>
        </w:tc>
        <w:tc>
          <w:tcPr>
            <w:tcW w:w="765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w:t>
            </w:r>
          </w:p>
          <w:p w:rsidR="00172389" w:rsidRDefault="002E0257">
            <w:pPr>
              <w:pStyle w:val="22"/>
              <w:framePr w:w="9365" w:wrap="notBeside" w:vAnchor="text" w:hAnchor="text" w:xAlign="center" w:y="1"/>
              <w:shd w:val="clear" w:color="auto" w:fill="auto"/>
              <w:spacing w:line="250" w:lineRule="exact"/>
              <w:jc w:val="both"/>
            </w:pPr>
            <w:r>
              <w:rPr>
                <w:rStyle w:val="2105pt"/>
              </w:rPr>
              <w:t>сформированность ценностного отношения к литературе как неотъемлемой части культуры;</w:t>
            </w:r>
          </w:p>
          <w:p w:rsidR="00172389" w:rsidRDefault="002E0257">
            <w:pPr>
              <w:pStyle w:val="22"/>
              <w:framePr w:w="9365" w:wrap="notBeside" w:vAnchor="text" w:hAnchor="text" w:xAlign="center" w:y="1"/>
              <w:shd w:val="clear" w:color="auto" w:fill="auto"/>
              <w:spacing w:line="250" w:lineRule="exact"/>
              <w:jc w:val="both"/>
            </w:pPr>
            <w:r>
              <w:rPr>
                <w:rStyle w:val="2105pt"/>
              </w:rPr>
              <w:t>осознание взаимосвязи между языковым, литературным, интеллектуальным, духовно-нравственным развитием личности;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w:t>
            </w:r>
          </w:p>
        </w:tc>
      </w:tr>
      <w:tr w:rsidR="00172389">
        <w:trPr>
          <w:trHeight w:hRule="exact" w:val="3264"/>
          <w:jc w:val="center"/>
        </w:trPr>
        <w:tc>
          <w:tcPr>
            <w:tcW w:w="1709" w:type="dxa"/>
            <w:tcBorders>
              <w:top w:val="single" w:sz="4" w:space="0" w:color="auto"/>
              <w:left w:val="single" w:sz="4" w:space="0" w:color="auto"/>
              <w:bottom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center"/>
            </w:pPr>
            <w:r>
              <w:rPr>
                <w:rStyle w:val="2105pt"/>
              </w:rPr>
              <w:t>2</w:t>
            </w:r>
          </w:p>
        </w:tc>
        <w:tc>
          <w:tcPr>
            <w:tcW w:w="7656"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rsidR="00172389" w:rsidRDefault="002E0257">
            <w:pPr>
              <w:pStyle w:val="22"/>
              <w:framePr w:w="9365" w:wrap="notBeside" w:vAnchor="text" w:hAnchor="text" w:xAlign="center" w:y="1"/>
              <w:shd w:val="clear" w:color="auto" w:fill="auto"/>
              <w:spacing w:line="250" w:lineRule="exact"/>
              <w:jc w:val="both"/>
            </w:pPr>
            <w:r>
              <w:rPr>
                <w:rStyle w:val="2105pt"/>
              </w:rP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172389" w:rsidRDefault="002E0257">
            <w:pPr>
              <w:pStyle w:val="22"/>
              <w:framePr w:w="9365" w:wrap="notBeside" w:vAnchor="text" w:hAnchor="text" w:xAlign="center" w:y="1"/>
              <w:shd w:val="clear" w:color="auto" w:fill="auto"/>
              <w:spacing w:line="250" w:lineRule="exact"/>
              <w:jc w:val="both"/>
            </w:pPr>
            <w:r>
              <w:rPr>
                <w:rStyle w:val="2105pt"/>
              </w:rPr>
              <w:t>владение современными читательскими практиками, культурой восприятия и понимания литературных текстов</w:t>
            </w:r>
          </w:p>
        </w:tc>
      </w:tr>
    </w:tbl>
    <w:p w:rsidR="00172389" w:rsidRDefault="00172389">
      <w:pPr>
        <w:framePr w:w="9365"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656"/>
      </w:tblGrid>
      <w:tr w:rsidR="00172389">
        <w:trPr>
          <w:trHeight w:hRule="exact" w:val="2501"/>
          <w:jc w:val="center"/>
        </w:trPr>
        <w:tc>
          <w:tcPr>
            <w:tcW w:w="1709"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center"/>
            </w:pPr>
            <w:r>
              <w:rPr>
                <w:rStyle w:val="2105pt"/>
              </w:rPr>
              <w:lastRenderedPageBreak/>
              <w:t>3</w:t>
            </w:r>
          </w:p>
        </w:tc>
        <w:tc>
          <w:tcPr>
            <w:tcW w:w="765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w:t>
            </w:r>
          </w:p>
          <w:p w:rsidR="00172389" w:rsidRDefault="002E0257">
            <w:pPr>
              <w:pStyle w:val="22"/>
              <w:framePr w:w="9365" w:wrap="notBeside" w:vAnchor="text" w:hAnchor="text" w:xAlign="center" w:y="1"/>
              <w:shd w:val="clear" w:color="auto" w:fill="auto"/>
              <w:spacing w:line="250" w:lineRule="exact"/>
              <w:jc w:val="both"/>
            </w:pPr>
            <w:r>
              <w:rPr>
                <w:rStyle w:val="2105pt"/>
              </w:rPr>
              <w:t>способность выявлять в произведениях художественной литературы образы, темы, идеи, проблемы и выражать свое отношение к ним, участвовать в дискуссии на литературные темы;</w:t>
            </w:r>
          </w:p>
          <w:p w:rsidR="00172389" w:rsidRDefault="002E0257">
            <w:pPr>
              <w:pStyle w:val="22"/>
              <w:framePr w:w="9365" w:wrap="notBeside" w:vAnchor="text" w:hAnchor="text" w:xAlign="center" w:y="1"/>
              <w:shd w:val="clear" w:color="auto" w:fill="auto"/>
              <w:spacing w:line="250" w:lineRule="exact"/>
              <w:jc w:val="both"/>
            </w:pPr>
            <w:r>
              <w:rPr>
                <w:rStyle w:val="2105pt"/>
              </w:rPr>
              <w:t>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172389">
        <w:trPr>
          <w:trHeight w:hRule="exact" w:val="970"/>
          <w:jc w:val="center"/>
        </w:trPr>
        <w:tc>
          <w:tcPr>
            <w:tcW w:w="1709"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center"/>
            </w:pPr>
            <w:r>
              <w:rPr>
                <w:rStyle w:val="2105pt"/>
              </w:rPr>
              <w:t>4</w:t>
            </w:r>
          </w:p>
        </w:tc>
        <w:tc>
          <w:tcPr>
            <w:tcW w:w="765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4" w:lineRule="exact"/>
              <w:jc w:val="both"/>
            </w:pPr>
            <w:r>
              <w:rPr>
                <w:rStyle w:val="2105pt"/>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172389">
        <w:trPr>
          <w:trHeight w:hRule="exact" w:val="1987"/>
          <w:jc w:val="center"/>
        </w:trPr>
        <w:tc>
          <w:tcPr>
            <w:tcW w:w="1709"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center"/>
            </w:pPr>
            <w:r>
              <w:rPr>
                <w:rStyle w:val="2105pt"/>
              </w:rPr>
              <w:t>5</w:t>
            </w:r>
          </w:p>
        </w:tc>
        <w:tc>
          <w:tcPr>
            <w:tcW w:w="765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172389" w:rsidRDefault="002E0257">
            <w:pPr>
              <w:pStyle w:val="22"/>
              <w:framePr w:w="9365" w:wrap="notBeside" w:vAnchor="text" w:hAnchor="text" w:xAlign="center" w:y="1"/>
              <w:shd w:val="clear" w:color="auto" w:fill="auto"/>
              <w:spacing w:line="250" w:lineRule="exact"/>
              <w:jc w:val="both"/>
            </w:pPr>
            <w:r>
              <w:rPr>
                <w:rStyle w:val="2105pt"/>
              </w:rPr>
              <w:t>сформированность представлений о стилях художественной литературы разных эпох, литературных направлениях, течениях, об индивидуальном авторском стиле</w:t>
            </w:r>
          </w:p>
        </w:tc>
      </w:tr>
      <w:tr w:rsidR="00172389">
        <w:trPr>
          <w:trHeight w:hRule="exact" w:val="3005"/>
          <w:jc w:val="center"/>
        </w:trPr>
        <w:tc>
          <w:tcPr>
            <w:tcW w:w="1709" w:type="dxa"/>
            <w:tcBorders>
              <w:top w:val="single" w:sz="4" w:space="0" w:color="auto"/>
              <w:left w:val="single" w:sz="4" w:space="0" w:color="auto"/>
              <w:bottom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center"/>
            </w:pPr>
            <w:r>
              <w:rPr>
                <w:rStyle w:val="2105pt"/>
              </w:rPr>
              <w:t>6</w:t>
            </w:r>
          </w:p>
        </w:tc>
        <w:tc>
          <w:tcPr>
            <w:tcW w:w="7656"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left"/>
            </w:pPr>
            <w:r>
              <w:rPr>
                <w:rStyle w:val="2105pt"/>
              </w:rPr>
              <w:t>Владение умениями самостоятельного истолкования прочитанного в письменной форме, информационной переработки текстов, написания сочинений различных жанров (объем сочинения - не менее 250 слов); владение различными приемами цитирования и редактирования текстов (на основе в том числе знания наизусть не менее 10 произведений и (или) фрагментов);</w:t>
            </w:r>
          </w:p>
          <w:p w:rsidR="00172389" w:rsidRDefault="002E0257">
            <w:pPr>
              <w:pStyle w:val="22"/>
              <w:framePr w:w="9365" w:wrap="notBeside" w:vAnchor="text" w:hAnchor="text" w:xAlign="center" w:y="1"/>
              <w:shd w:val="clear" w:color="auto" w:fill="auto"/>
              <w:spacing w:line="250" w:lineRule="exact"/>
              <w:jc w:val="both"/>
            </w:pPr>
            <w:r>
              <w:rPr>
                <w:rStyle w:val="2105pt"/>
              </w:rPr>
              <w:t>сформированность представлений об изобразительно-выразительных возможностях русского языка в художественной литературе и умение применять их в речевой практике;</w:t>
            </w:r>
          </w:p>
          <w:p w:rsidR="00172389" w:rsidRDefault="002E0257">
            <w:pPr>
              <w:pStyle w:val="22"/>
              <w:framePr w:w="9365" w:wrap="notBeside" w:vAnchor="text" w:hAnchor="text" w:xAlign="center" w:y="1"/>
              <w:shd w:val="clear" w:color="auto" w:fill="auto"/>
              <w:spacing w:line="250" w:lineRule="exact"/>
              <w:jc w:val="both"/>
            </w:pPr>
            <w:r>
              <w:rPr>
                <w:rStyle w:val="2105pt"/>
              </w:rPr>
              <w:t>владение умением редактировать и совершенствовать собственные письменные высказывания с учетом норм русского литературного языка</w:t>
            </w:r>
          </w:p>
        </w:tc>
      </w:tr>
    </w:tbl>
    <w:p w:rsidR="00172389" w:rsidRDefault="00172389">
      <w:pPr>
        <w:framePr w:w="9365" w:wrap="notBeside" w:vAnchor="text" w:hAnchor="text" w:xAlign="center" w:y="1"/>
        <w:rPr>
          <w:sz w:val="2"/>
          <w:szCs w:val="2"/>
        </w:rPr>
      </w:pPr>
    </w:p>
    <w:p w:rsidR="00172389" w:rsidRDefault="00172389">
      <w:pPr>
        <w:rPr>
          <w:sz w:val="2"/>
          <w:szCs w:val="2"/>
        </w:rPr>
      </w:pPr>
    </w:p>
    <w:p w:rsidR="00172389" w:rsidRDefault="002E0257">
      <w:pPr>
        <w:pStyle w:val="a7"/>
        <w:framePr w:w="9365" w:wrap="notBeside" w:vAnchor="text" w:hAnchor="text" w:xAlign="center" w:y="1"/>
        <w:shd w:val="clear" w:color="auto" w:fill="auto"/>
        <w:tabs>
          <w:tab w:val="left" w:leader="underscore" w:pos="2126"/>
          <w:tab w:val="left" w:leader="underscore" w:pos="6086"/>
        </w:tabs>
        <w:spacing w:line="274" w:lineRule="exact"/>
        <w:jc w:val="both"/>
      </w:pPr>
      <w:r>
        <w:t xml:space="preserve">Перечень элементов </w:t>
      </w:r>
      <w:r w:rsidR="00966B37">
        <w:t xml:space="preserve">содержания, проверяемых на ЕГЭ </w:t>
      </w:r>
      <w:r>
        <w:rPr>
          <w:rStyle w:val="ab"/>
        </w:rPr>
        <w:t xml:space="preserve"> по литературе</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280"/>
      </w:tblGrid>
      <w:tr w:rsidR="00172389">
        <w:trPr>
          <w:trHeight w:hRule="exact" w:val="475"/>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ind w:left="300"/>
              <w:jc w:val="left"/>
            </w:pPr>
            <w:r>
              <w:rPr>
                <w:rStyle w:val="2105pt"/>
              </w:rPr>
              <w:t>Код</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t>Проверяемый элемент содержания</w:t>
            </w:r>
          </w:p>
        </w:tc>
      </w:tr>
      <w:tr w:rsidR="00172389">
        <w:trPr>
          <w:trHeight w:hRule="exact" w:val="466"/>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ind w:left="300"/>
              <w:jc w:val="left"/>
            </w:pPr>
            <w:r>
              <w:rPr>
                <w:rStyle w:val="2105pt"/>
              </w:rPr>
              <w:t>1</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left"/>
            </w:pPr>
            <w:r>
              <w:rPr>
                <w:rStyle w:val="2105pt"/>
              </w:rPr>
              <w:t>"Слово о полку Игореве"</w:t>
            </w:r>
          </w:p>
        </w:tc>
      </w:tr>
      <w:tr w:rsidR="00172389">
        <w:trPr>
          <w:trHeight w:hRule="exact" w:val="47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ind w:left="300"/>
              <w:jc w:val="left"/>
            </w:pPr>
            <w:r>
              <w:rPr>
                <w:rStyle w:val="2105pt"/>
              </w:rPr>
              <w:t>2</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left"/>
            </w:pPr>
            <w:r>
              <w:rPr>
                <w:rStyle w:val="2105pt"/>
              </w:rPr>
              <w:t>Поэзия XVIII в.: М.В. Ломоносов, Г.Р. Державин</w:t>
            </w:r>
          </w:p>
        </w:tc>
      </w:tr>
      <w:tr w:rsidR="00172389">
        <w:trPr>
          <w:trHeight w:hRule="exact" w:val="461"/>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ind w:left="300"/>
              <w:jc w:val="left"/>
            </w:pPr>
            <w:r>
              <w:rPr>
                <w:rStyle w:val="2105pt"/>
              </w:rPr>
              <w:t>3</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left"/>
            </w:pPr>
            <w:r>
              <w:rPr>
                <w:rStyle w:val="2105pt"/>
              </w:rPr>
              <w:t>Д.И. Фонвизин. Комедия "Недоросль"</w:t>
            </w:r>
          </w:p>
        </w:tc>
      </w:tr>
      <w:tr w:rsidR="00172389">
        <w:trPr>
          <w:trHeight w:hRule="exact" w:val="47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ind w:left="300"/>
              <w:jc w:val="left"/>
            </w:pPr>
            <w:r>
              <w:rPr>
                <w:rStyle w:val="2105pt"/>
              </w:rPr>
              <w:t>4</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left"/>
            </w:pPr>
            <w:r>
              <w:rPr>
                <w:rStyle w:val="2105pt"/>
              </w:rPr>
              <w:t>Поэзия первой половины XIX в.: В.А. Жуковский, А.С. Пушкин, М.Ю. Лермонтов</w:t>
            </w:r>
          </w:p>
        </w:tc>
      </w:tr>
      <w:tr w:rsidR="00172389">
        <w:trPr>
          <w:trHeight w:hRule="exact" w:val="466"/>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ind w:left="300"/>
              <w:jc w:val="left"/>
            </w:pPr>
            <w:r>
              <w:rPr>
                <w:rStyle w:val="2105pt"/>
              </w:rPr>
              <w:t>5</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left"/>
            </w:pPr>
            <w:r>
              <w:rPr>
                <w:rStyle w:val="2105pt"/>
              </w:rPr>
              <w:t>А.С. Грибоедов. Комедия "Горе от ума"</w:t>
            </w:r>
          </w:p>
        </w:tc>
      </w:tr>
      <w:tr w:rsidR="00172389">
        <w:trPr>
          <w:trHeight w:hRule="exact" w:val="47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ind w:left="300"/>
              <w:jc w:val="left"/>
            </w:pPr>
            <w:r>
              <w:rPr>
                <w:rStyle w:val="2105pt"/>
              </w:rPr>
              <w:t>6</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left"/>
            </w:pPr>
            <w:r>
              <w:rPr>
                <w:rStyle w:val="2105pt"/>
              </w:rPr>
              <w:t>А.С. Пушкин. Роман в стихах "Евгений Онегин"</w:t>
            </w:r>
          </w:p>
        </w:tc>
      </w:tr>
      <w:tr w:rsidR="00172389">
        <w:trPr>
          <w:trHeight w:hRule="exact" w:val="461"/>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ind w:left="300"/>
              <w:jc w:val="left"/>
            </w:pPr>
            <w:r>
              <w:rPr>
                <w:rStyle w:val="2105pt"/>
              </w:rPr>
              <w:t>7</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left"/>
            </w:pPr>
            <w:r>
              <w:rPr>
                <w:rStyle w:val="2105pt"/>
              </w:rPr>
              <w:t>А.С. Пушкин. Роман "Капитанская дочка"</w:t>
            </w:r>
          </w:p>
        </w:tc>
      </w:tr>
      <w:tr w:rsidR="00172389">
        <w:trPr>
          <w:trHeight w:hRule="exact" w:val="47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ind w:left="300"/>
              <w:jc w:val="left"/>
            </w:pPr>
            <w:r>
              <w:rPr>
                <w:rStyle w:val="2105pt"/>
              </w:rPr>
              <w:t>8</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left"/>
            </w:pPr>
            <w:r>
              <w:rPr>
                <w:rStyle w:val="2105pt"/>
              </w:rPr>
              <w:t>М.Ю. Лермонтов. Роман "Герой нашего времени"</w:t>
            </w:r>
          </w:p>
        </w:tc>
      </w:tr>
      <w:tr w:rsidR="00172389">
        <w:trPr>
          <w:trHeight w:hRule="exact" w:val="47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ind w:left="300"/>
              <w:jc w:val="left"/>
            </w:pPr>
            <w:r>
              <w:rPr>
                <w:rStyle w:val="2105pt"/>
              </w:rPr>
              <w:t>9</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left"/>
            </w:pPr>
            <w:r>
              <w:rPr>
                <w:rStyle w:val="2105pt"/>
              </w:rPr>
              <w:t>Н.В. Гоголь. Комедия "Ревизор"</w:t>
            </w:r>
          </w:p>
        </w:tc>
      </w:tr>
      <w:tr w:rsidR="00172389">
        <w:trPr>
          <w:trHeight w:hRule="exact" w:val="475"/>
          <w:jc w:val="center"/>
        </w:trPr>
        <w:tc>
          <w:tcPr>
            <w:tcW w:w="1085"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ind w:left="300"/>
              <w:jc w:val="left"/>
            </w:pPr>
            <w:r>
              <w:rPr>
                <w:rStyle w:val="2105pt"/>
              </w:rPr>
              <w:t>10</w:t>
            </w:r>
          </w:p>
        </w:tc>
        <w:tc>
          <w:tcPr>
            <w:tcW w:w="8280"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left"/>
            </w:pPr>
            <w:r>
              <w:rPr>
                <w:rStyle w:val="2105pt"/>
              </w:rPr>
              <w:t>Н.В. Гоголь. Поэма "Мертвые души"</w:t>
            </w:r>
          </w:p>
        </w:tc>
      </w:tr>
    </w:tbl>
    <w:p w:rsidR="00172389" w:rsidRDefault="00172389">
      <w:pPr>
        <w:framePr w:w="9365"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280"/>
      </w:tblGrid>
      <w:tr w:rsidR="00172389">
        <w:trPr>
          <w:trHeight w:hRule="exact" w:val="475"/>
          <w:jc w:val="center"/>
        </w:trPr>
        <w:tc>
          <w:tcPr>
            <w:tcW w:w="1085" w:type="dxa"/>
            <w:tcBorders>
              <w:top w:val="single" w:sz="4" w:space="0" w:color="auto"/>
              <w:left w:val="single" w:sz="4" w:space="0" w:color="auto"/>
            </w:tcBorders>
            <w:shd w:val="clear" w:color="auto" w:fill="FFFFFF"/>
            <w:vAlign w:val="bottom"/>
          </w:tcPr>
          <w:p w:rsidR="00172389" w:rsidRDefault="002E0257">
            <w:pPr>
              <w:pStyle w:val="22"/>
              <w:framePr w:w="9365" w:wrap="notBeside" w:vAnchor="text" w:hAnchor="text" w:xAlign="center" w:y="1"/>
              <w:shd w:val="clear" w:color="auto" w:fill="auto"/>
              <w:spacing w:line="210" w:lineRule="exact"/>
              <w:jc w:val="center"/>
            </w:pPr>
            <w:r>
              <w:rPr>
                <w:rStyle w:val="2105pt"/>
              </w:rPr>
              <w:lastRenderedPageBreak/>
              <w:t>1</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А.Н. Островский. Драма "Гроза"</w:t>
            </w:r>
          </w:p>
        </w:tc>
      </w:tr>
      <w:tr w:rsidR="00172389">
        <w:trPr>
          <w:trHeight w:hRule="exact" w:val="466"/>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t>2</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И.А. Гончаров. Роман "Обломов"</w:t>
            </w:r>
          </w:p>
        </w:tc>
      </w:tr>
      <w:tr w:rsidR="00172389">
        <w:trPr>
          <w:trHeight w:hRule="exact" w:val="47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t>3</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И.С. Тургенев. Роман "Отцы и дети"</w:t>
            </w:r>
          </w:p>
        </w:tc>
      </w:tr>
      <w:tr w:rsidR="00172389">
        <w:trPr>
          <w:trHeight w:hRule="exact" w:val="466"/>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t>4</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Ф.И. Тютчев. Стихотворения</w:t>
            </w:r>
          </w:p>
        </w:tc>
      </w:tr>
      <w:tr w:rsidR="00172389">
        <w:trPr>
          <w:trHeight w:hRule="exact" w:val="466"/>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t>5</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А.А. Фет. Стихотворения</w:t>
            </w:r>
          </w:p>
        </w:tc>
      </w:tr>
      <w:tr w:rsidR="00172389">
        <w:trPr>
          <w:trHeight w:hRule="exact" w:val="470"/>
          <w:jc w:val="center"/>
        </w:trPr>
        <w:tc>
          <w:tcPr>
            <w:tcW w:w="1085" w:type="dxa"/>
            <w:tcBorders>
              <w:top w:val="single" w:sz="4" w:space="0" w:color="auto"/>
              <w:left w:val="single" w:sz="4" w:space="0" w:color="auto"/>
            </w:tcBorders>
            <w:shd w:val="clear" w:color="auto" w:fill="FFFFFF"/>
            <w:vAlign w:val="bottom"/>
          </w:tcPr>
          <w:p w:rsidR="00172389" w:rsidRDefault="002E0257">
            <w:pPr>
              <w:pStyle w:val="22"/>
              <w:framePr w:w="9365" w:wrap="notBeside" w:vAnchor="text" w:hAnchor="text" w:xAlign="center" w:y="1"/>
              <w:shd w:val="clear" w:color="auto" w:fill="auto"/>
              <w:spacing w:line="210" w:lineRule="exact"/>
              <w:jc w:val="center"/>
            </w:pPr>
            <w:r>
              <w:rPr>
                <w:rStyle w:val="2105pt"/>
              </w:rPr>
              <w:t>6</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А.К. Толстой. Стихотворения</w:t>
            </w:r>
          </w:p>
        </w:tc>
      </w:tr>
      <w:tr w:rsidR="00172389">
        <w:trPr>
          <w:trHeight w:hRule="exact" w:val="466"/>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t>7</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Н.А. Некрасов. Стихотворения</w:t>
            </w:r>
          </w:p>
        </w:tc>
      </w:tr>
      <w:tr w:rsidR="00172389">
        <w:trPr>
          <w:trHeight w:hRule="exact" w:val="466"/>
          <w:jc w:val="center"/>
        </w:trPr>
        <w:tc>
          <w:tcPr>
            <w:tcW w:w="1085" w:type="dxa"/>
            <w:tcBorders>
              <w:top w:val="single" w:sz="4" w:space="0" w:color="auto"/>
              <w:left w:val="single" w:sz="4" w:space="0" w:color="auto"/>
            </w:tcBorders>
            <w:shd w:val="clear" w:color="auto" w:fill="FFFFFF"/>
            <w:vAlign w:val="bottom"/>
          </w:tcPr>
          <w:p w:rsidR="00172389" w:rsidRDefault="002E0257">
            <w:pPr>
              <w:pStyle w:val="22"/>
              <w:framePr w:w="9365" w:wrap="notBeside" w:vAnchor="text" w:hAnchor="text" w:xAlign="center" w:y="1"/>
              <w:shd w:val="clear" w:color="auto" w:fill="auto"/>
              <w:spacing w:line="210" w:lineRule="exact"/>
              <w:jc w:val="center"/>
            </w:pPr>
            <w:r>
              <w:rPr>
                <w:rStyle w:val="2105pt"/>
              </w:rPr>
              <w:t>8</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Н.А. Некрасов. Поэма "Кому на Руси жить хорошо"</w:t>
            </w:r>
          </w:p>
        </w:tc>
      </w:tr>
      <w:tr w:rsidR="00172389">
        <w:trPr>
          <w:trHeight w:hRule="exact" w:val="974"/>
          <w:jc w:val="center"/>
        </w:trPr>
        <w:tc>
          <w:tcPr>
            <w:tcW w:w="1085"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center"/>
            </w:pPr>
            <w:r>
              <w:rPr>
                <w:rStyle w:val="2105pt"/>
              </w:rPr>
              <w:t>9</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4" w:lineRule="exact"/>
              <w:jc w:val="both"/>
            </w:pPr>
            <w:r>
              <w:rPr>
                <w:rStyle w:val="2105pt"/>
              </w:rPr>
              <w:t>М.Е. Салтыков-Щедрин. Роман-хроника "История одного города" (избранные главы). Сказки. Например, "Пропала совесть", "Медведь на воеводстве", "Карась -идеалист", "Коняга"</w:t>
            </w:r>
          </w:p>
        </w:tc>
      </w:tr>
      <w:tr w:rsidR="00172389">
        <w:trPr>
          <w:trHeight w:hRule="exact" w:val="466"/>
          <w:jc w:val="center"/>
        </w:trPr>
        <w:tc>
          <w:tcPr>
            <w:tcW w:w="1085" w:type="dxa"/>
            <w:tcBorders>
              <w:top w:val="single" w:sz="4" w:space="0" w:color="auto"/>
              <w:left w:val="single" w:sz="4" w:space="0" w:color="auto"/>
            </w:tcBorders>
            <w:shd w:val="clear" w:color="auto" w:fill="FFFFFF"/>
            <w:vAlign w:val="bottom"/>
          </w:tcPr>
          <w:p w:rsidR="00172389" w:rsidRDefault="002E0257">
            <w:pPr>
              <w:pStyle w:val="22"/>
              <w:framePr w:w="9365" w:wrap="notBeside" w:vAnchor="text" w:hAnchor="text" w:xAlign="center" w:y="1"/>
              <w:shd w:val="clear" w:color="auto" w:fill="auto"/>
              <w:spacing w:line="210" w:lineRule="exact"/>
              <w:jc w:val="center"/>
            </w:pPr>
            <w:r>
              <w:rPr>
                <w:rStyle w:val="2105pt"/>
              </w:rPr>
              <w:t>10</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Ф.М. Достоевский. Роман "Преступление и наказание"</w:t>
            </w:r>
          </w:p>
        </w:tc>
      </w:tr>
      <w:tr w:rsidR="00172389">
        <w:trPr>
          <w:trHeight w:hRule="exact" w:val="466"/>
          <w:jc w:val="center"/>
        </w:trPr>
        <w:tc>
          <w:tcPr>
            <w:tcW w:w="1085" w:type="dxa"/>
            <w:tcBorders>
              <w:top w:val="single" w:sz="4" w:space="0" w:color="auto"/>
              <w:left w:val="single" w:sz="4" w:space="0" w:color="auto"/>
            </w:tcBorders>
            <w:shd w:val="clear" w:color="auto" w:fill="FFFFFF"/>
            <w:vAlign w:val="bottom"/>
          </w:tcPr>
          <w:p w:rsidR="00172389" w:rsidRDefault="002E0257">
            <w:pPr>
              <w:pStyle w:val="22"/>
              <w:framePr w:w="9365" w:wrap="notBeside" w:vAnchor="text" w:hAnchor="text" w:xAlign="center" w:y="1"/>
              <w:shd w:val="clear" w:color="auto" w:fill="auto"/>
              <w:spacing w:line="210" w:lineRule="exact"/>
              <w:jc w:val="center"/>
            </w:pPr>
            <w:r>
              <w:rPr>
                <w:rStyle w:val="2105pt"/>
              </w:rPr>
              <w:t>11</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Н.Г. Чернышевский. Роман "Что делать?" (избранные главы)</w:t>
            </w:r>
          </w:p>
        </w:tc>
      </w:tr>
      <w:tr w:rsidR="00172389">
        <w:trPr>
          <w:trHeight w:hRule="exact" w:val="470"/>
          <w:jc w:val="center"/>
        </w:trPr>
        <w:tc>
          <w:tcPr>
            <w:tcW w:w="1085" w:type="dxa"/>
            <w:tcBorders>
              <w:top w:val="single" w:sz="4" w:space="0" w:color="auto"/>
              <w:left w:val="single" w:sz="4" w:space="0" w:color="auto"/>
            </w:tcBorders>
            <w:shd w:val="clear" w:color="auto" w:fill="FFFFFF"/>
            <w:vAlign w:val="bottom"/>
          </w:tcPr>
          <w:p w:rsidR="00172389" w:rsidRDefault="002E0257">
            <w:pPr>
              <w:pStyle w:val="22"/>
              <w:framePr w:w="9365" w:wrap="notBeside" w:vAnchor="text" w:hAnchor="text" w:xAlign="center" w:y="1"/>
              <w:shd w:val="clear" w:color="auto" w:fill="auto"/>
              <w:spacing w:line="210" w:lineRule="exact"/>
              <w:jc w:val="center"/>
            </w:pPr>
            <w:r>
              <w:rPr>
                <w:rStyle w:val="2105pt"/>
              </w:rPr>
              <w:t>12</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Л.Н. Толстой. Роман-эпопея "Война и мир"</w:t>
            </w:r>
          </w:p>
        </w:tc>
      </w:tr>
      <w:tr w:rsidR="00172389">
        <w:trPr>
          <w:trHeight w:hRule="exact" w:val="466"/>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t>13</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Н.С. Лесков. Рассказы и повести</w:t>
            </w:r>
          </w:p>
        </w:tc>
      </w:tr>
      <w:tr w:rsidR="00172389">
        <w:trPr>
          <w:trHeight w:hRule="exact" w:val="466"/>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t>14</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А.П. Чехов. Рассказы "Студент", "Ионыч", "Человек в футляре" и другие</w:t>
            </w:r>
          </w:p>
        </w:tc>
      </w:tr>
      <w:tr w:rsidR="00172389">
        <w:trPr>
          <w:trHeight w:hRule="exact" w:val="47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t>15</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А.П. Чехов. Пьеса "Вишневый сад"</w:t>
            </w:r>
          </w:p>
        </w:tc>
      </w:tr>
      <w:tr w:rsidR="00172389">
        <w:trPr>
          <w:trHeight w:hRule="exact" w:val="466"/>
          <w:jc w:val="center"/>
        </w:trPr>
        <w:tc>
          <w:tcPr>
            <w:tcW w:w="1085" w:type="dxa"/>
            <w:tcBorders>
              <w:top w:val="single" w:sz="4" w:space="0" w:color="auto"/>
              <w:left w:val="single" w:sz="4" w:space="0" w:color="auto"/>
            </w:tcBorders>
            <w:shd w:val="clear" w:color="auto" w:fill="FFFFFF"/>
            <w:vAlign w:val="bottom"/>
          </w:tcPr>
          <w:p w:rsidR="00172389" w:rsidRDefault="002E0257">
            <w:pPr>
              <w:pStyle w:val="22"/>
              <w:framePr w:w="9365" w:wrap="notBeside" w:vAnchor="text" w:hAnchor="text" w:xAlign="center" w:y="1"/>
              <w:shd w:val="clear" w:color="auto" w:fill="auto"/>
              <w:spacing w:line="210" w:lineRule="exact"/>
              <w:jc w:val="center"/>
            </w:pPr>
            <w:r>
              <w:rPr>
                <w:rStyle w:val="2105pt"/>
              </w:rPr>
              <w:t>16</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А.И. Куприн. Рассказы и повести</w:t>
            </w:r>
          </w:p>
        </w:tc>
      </w:tr>
      <w:tr w:rsidR="00172389">
        <w:trPr>
          <w:trHeight w:hRule="exact" w:val="47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t>17</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Л.Н. Андреев. Рассказы и повести</w:t>
            </w:r>
          </w:p>
        </w:tc>
      </w:tr>
      <w:tr w:rsidR="00172389">
        <w:trPr>
          <w:trHeight w:hRule="exact" w:val="461"/>
          <w:jc w:val="center"/>
        </w:trPr>
        <w:tc>
          <w:tcPr>
            <w:tcW w:w="1085" w:type="dxa"/>
            <w:tcBorders>
              <w:top w:val="single" w:sz="4" w:space="0" w:color="auto"/>
              <w:left w:val="single" w:sz="4" w:space="0" w:color="auto"/>
            </w:tcBorders>
            <w:shd w:val="clear" w:color="auto" w:fill="FFFFFF"/>
            <w:vAlign w:val="bottom"/>
          </w:tcPr>
          <w:p w:rsidR="00172389" w:rsidRDefault="002E0257">
            <w:pPr>
              <w:pStyle w:val="22"/>
              <w:framePr w:w="9365" w:wrap="notBeside" w:vAnchor="text" w:hAnchor="text" w:xAlign="center" w:y="1"/>
              <w:shd w:val="clear" w:color="auto" w:fill="auto"/>
              <w:spacing w:line="210" w:lineRule="exact"/>
              <w:jc w:val="center"/>
            </w:pPr>
            <w:r>
              <w:rPr>
                <w:rStyle w:val="2105pt"/>
              </w:rPr>
              <w:t>18</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М. Горький. Рассказы "Старуха Изергиль" и другие, повести, романы</w:t>
            </w:r>
          </w:p>
        </w:tc>
      </w:tr>
      <w:tr w:rsidR="00172389">
        <w:trPr>
          <w:trHeight w:hRule="exact" w:val="47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t>19</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М. Горький. Пьеса "На дне"</w:t>
            </w:r>
          </w:p>
        </w:tc>
      </w:tr>
      <w:tr w:rsidR="00172389">
        <w:trPr>
          <w:trHeight w:hRule="exact" w:val="974"/>
          <w:jc w:val="center"/>
        </w:trPr>
        <w:tc>
          <w:tcPr>
            <w:tcW w:w="1085"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center"/>
            </w:pPr>
            <w:r>
              <w:rPr>
                <w:rStyle w:val="2105pt"/>
              </w:rPr>
              <w:t>20</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Поэзия Серебряного века: И.Ф. Анненский, К.Д. Бальмонт, А. Белый, В.Я. Брюсов, М.А. Волошин, Н.С. Гумилев, И. Северянин, В.С. Соловьев, Ф.К. Сологуб, В.В. Хлебников и другие</w:t>
            </w:r>
          </w:p>
        </w:tc>
      </w:tr>
      <w:tr w:rsidR="00172389">
        <w:trPr>
          <w:trHeight w:hRule="exact" w:val="466"/>
          <w:jc w:val="center"/>
        </w:trPr>
        <w:tc>
          <w:tcPr>
            <w:tcW w:w="1085" w:type="dxa"/>
            <w:tcBorders>
              <w:top w:val="single" w:sz="4" w:space="0" w:color="auto"/>
              <w:left w:val="single" w:sz="4" w:space="0" w:color="auto"/>
            </w:tcBorders>
            <w:shd w:val="clear" w:color="auto" w:fill="FFFFFF"/>
            <w:vAlign w:val="bottom"/>
          </w:tcPr>
          <w:p w:rsidR="00172389" w:rsidRDefault="002E0257">
            <w:pPr>
              <w:pStyle w:val="22"/>
              <w:framePr w:w="9365" w:wrap="notBeside" w:vAnchor="text" w:hAnchor="text" w:xAlign="center" w:y="1"/>
              <w:shd w:val="clear" w:color="auto" w:fill="auto"/>
              <w:spacing w:line="210" w:lineRule="exact"/>
              <w:jc w:val="center"/>
            </w:pPr>
            <w:r>
              <w:rPr>
                <w:rStyle w:val="2105pt"/>
              </w:rPr>
              <w:t>21</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И.А. Бунин. Рассказы "Чистый понедельник", "Господин из Сан-Франциско" и другие</w:t>
            </w:r>
          </w:p>
        </w:tc>
      </w:tr>
      <w:tr w:rsidR="00172389">
        <w:trPr>
          <w:trHeight w:hRule="exact" w:val="470"/>
          <w:jc w:val="center"/>
        </w:trPr>
        <w:tc>
          <w:tcPr>
            <w:tcW w:w="1085" w:type="dxa"/>
            <w:tcBorders>
              <w:top w:val="single" w:sz="4" w:space="0" w:color="auto"/>
              <w:left w:val="single" w:sz="4" w:space="0" w:color="auto"/>
            </w:tcBorders>
            <w:shd w:val="clear" w:color="auto" w:fill="FFFFFF"/>
            <w:vAlign w:val="bottom"/>
          </w:tcPr>
          <w:p w:rsidR="00172389" w:rsidRDefault="002E0257">
            <w:pPr>
              <w:pStyle w:val="22"/>
              <w:framePr w:w="9365" w:wrap="notBeside" w:vAnchor="text" w:hAnchor="text" w:xAlign="center" w:y="1"/>
              <w:shd w:val="clear" w:color="auto" w:fill="auto"/>
              <w:spacing w:line="210" w:lineRule="exact"/>
              <w:jc w:val="center"/>
            </w:pPr>
            <w:r>
              <w:rPr>
                <w:rStyle w:val="2105pt"/>
              </w:rPr>
              <w:t>22</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А.А. Блок. Стихотворения</w:t>
            </w:r>
          </w:p>
        </w:tc>
      </w:tr>
      <w:tr w:rsidR="00172389">
        <w:trPr>
          <w:trHeight w:hRule="exact" w:val="466"/>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t>23</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А.А. Блок. Поэма "Двенадцать"</w:t>
            </w:r>
          </w:p>
        </w:tc>
      </w:tr>
      <w:tr w:rsidR="00172389">
        <w:trPr>
          <w:trHeight w:hRule="exact" w:val="466"/>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t>24</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В.В. Маяковский. Стихотворения</w:t>
            </w:r>
          </w:p>
        </w:tc>
      </w:tr>
      <w:tr w:rsidR="00172389">
        <w:trPr>
          <w:trHeight w:hRule="exact" w:val="466"/>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t>25</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В.В. Маяковский. Поэма "Облако в штанах"</w:t>
            </w:r>
          </w:p>
        </w:tc>
      </w:tr>
      <w:tr w:rsidR="00172389">
        <w:trPr>
          <w:trHeight w:hRule="exact" w:val="470"/>
          <w:jc w:val="center"/>
        </w:trPr>
        <w:tc>
          <w:tcPr>
            <w:tcW w:w="1085" w:type="dxa"/>
            <w:tcBorders>
              <w:top w:val="single" w:sz="4" w:space="0" w:color="auto"/>
              <w:left w:val="single" w:sz="4" w:space="0" w:color="auto"/>
            </w:tcBorders>
            <w:shd w:val="clear" w:color="auto" w:fill="FFFFFF"/>
            <w:vAlign w:val="bottom"/>
          </w:tcPr>
          <w:p w:rsidR="00172389" w:rsidRDefault="002E0257">
            <w:pPr>
              <w:pStyle w:val="22"/>
              <w:framePr w:w="9365" w:wrap="notBeside" w:vAnchor="text" w:hAnchor="text" w:xAlign="center" w:y="1"/>
              <w:shd w:val="clear" w:color="auto" w:fill="auto"/>
              <w:spacing w:line="210" w:lineRule="exact"/>
              <w:jc w:val="center"/>
            </w:pPr>
            <w:r>
              <w:rPr>
                <w:rStyle w:val="2105pt"/>
              </w:rPr>
              <w:t>26</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С.А. Есенин. Стихотворения</w:t>
            </w:r>
          </w:p>
        </w:tc>
      </w:tr>
      <w:tr w:rsidR="00172389">
        <w:trPr>
          <w:trHeight w:hRule="exact" w:val="466"/>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t>27</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С.А. Есенин. Поэма "Черный человек"</w:t>
            </w:r>
          </w:p>
        </w:tc>
      </w:tr>
      <w:tr w:rsidR="00172389">
        <w:trPr>
          <w:trHeight w:hRule="exact" w:val="466"/>
          <w:jc w:val="center"/>
        </w:trPr>
        <w:tc>
          <w:tcPr>
            <w:tcW w:w="1085" w:type="dxa"/>
            <w:tcBorders>
              <w:top w:val="single" w:sz="4" w:space="0" w:color="auto"/>
              <w:left w:val="single" w:sz="4" w:space="0" w:color="auto"/>
            </w:tcBorders>
            <w:shd w:val="clear" w:color="auto" w:fill="FFFFFF"/>
            <w:vAlign w:val="bottom"/>
          </w:tcPr>
          <w:p w:rsidR="00172389" w:rsidRDefault="002E0257">
            <w:pPr>
              <w:pStyle w:val="22"/>
              <w:framePr w:w="9365" w:wrap="notBeside" w:vAnchor="text" w:hAnchor="text" w:xAlign="center" w:y="1"/>
              <w:shd w:val="clear" w:color="auto" w:fill="auto"/>
              <w:spacing w:line="210" w:lineRule="exact"/>
              <w:jc w:val="center"/>
            </w:pPr>
            <w:r>
              <w:rPr>
                <w:rStyle w:val="2105pt"/>
              </w:rPr>
              <w:t>28</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М.И. Цветаева. Стихотворения</w:t>
            </w:r>
          </w:p>
        </w:tc>
      </w:tr>
      <w:tr w:rsidR="00172389">
        <w:trPr>
          <w:trHeight w:hRule="exact" w:val="480"/>
          <w:jc w:val="center"/>
        </w:trPr>
        <w:tc>
          <w:tcPr>
            <w:tcW w:w="1085"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t>29</w:t>
            </w:r>
          </w:p>
        </w:tc>
        <w:tc>
          <w:tcPr>
            <w:tcW w:w="8280"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О.Э. Мандельштам. Стихотворения</w:t>
            </w:r>
          </w:p>
        </w:tc>
      </w:tr>
    </w:tbl>
    <w:p w:rsidR="00172389" w:rsidRDefault="00172389">
      <w:pPr>
        <w:framePr w:w="9365"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280"/>
      </w:tblGrid>
      <w:tr w:rsidR="00172389">
        <w:trPr>
          <w:trHeight w:hRule="exact" w:val="475"/>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lastRenderedPageBreak/>
              <w:t>30</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А.А. Ахматова. Стихотворения</w:t>
            </w:r>
          </w:p>
        </w:tc>
      </w:tr>
      <w:tr w:rsidR="00172389">
        <w:trPr>
          <w:trHeight w:hRule="exact" w:val="466"/>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t>31</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А.А. Ахматова. Поэма "Реквием"</w:t>
            </w:r>
          </w:p>
        </w:tc>
      </w:tr>
      <w:tr w:rsidR="00172389">
        <w:trPr>
          <w:trHeight w:hRule="exact" w:val="47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t>32</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Е.И. Замятин. Роман "Мы"</w:t>
            </w:r>
          </w:p>
        </w:tc>
      </w:tr>
      <w:tr w:rsidR="00172389">
        <w:trPr>
          <w:trHeight w:hRule="exact" w:val="466"/>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t>33</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Н.А. Островский. Роман "Как закалялась сталь" (избранные главы)</w:t>
            </w:r>
          </w:p>
        </w:tc>
      </w:tr>
      <w:tr w:rsidR="00172389">
        <w:trPr>
          <w:trHeight w:hRule="exact" w:val="466"/>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t>34</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М.А. Шолохов. Роман-эпопея "Тихий Дон"</w:t>
            </w:r>
          </w:p>
        </w:tc>
      </w:tr>
      <w:tr w:rsidR="00172389">
        <w:trPr>
          <w:trHeight w:hRule="exact" w:val="720"/>
          <w:jc w:val="center"/>
        </w:trPr>
        <w:tc>
          <w:tcPr>
            <w:tcW w:w="1085"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center"/>
            </w:pPr>
            <w:r>
              <w:rPr>
                <w:rStyle w:val="2105pt"/>
              </w:rPr>
              <w:t>35</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М.А. Булгаков. Романы "Белая гвардия" или "Мастер и Маргарита". Рассказы, повести, пьесы</w:t>
            </w:r>
          </w:p>
        </w:tc>
      </w:tr>
      <w:tr w:rsidR="00172389">
        <w:trPr>
          <w:trHeight w:hRule="exact" w:val="47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t>36</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В.В. Набоков. Рассказы, повести, романы</w:t>
            </w:r>
          </w:p>
        </w:tc>
      </w:tr>
      <w:tr w:rsidR="00172389">
        <w:trPr>
          <w:trHeight w:hRule="exact" w:val="466"/>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t>37</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А.П. Платонов. Рассказы и повести</w:t>
            </w:r>
          </w:p>
        </w:tc>
      </w:tr>
      <w:tr w:rsidR="00172389">
        <w:trPr>
          <w:trHeight w:hRule="exact" w:val="466"/>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t>38</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А.Т. Твардовский. Стихотворения. Поэма "По праву памяти"</w:t>
            </w:r>
          </w:p>
        </w:tc>
      </w:tr>
      <w:tr w:rsidR="00172389">
        <w:trPr>
          <w:trHeight w:hRule="exact" w:val="1478"/>
          <w:jc w:val="center"/>
        </w:trPr>
        <w:tc>
          <w:tcPr>
            <w:tcW w:w="1085"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center"/>
            </w:pPr>
            <w:r>
              <w:rPr>
                <w:rStyle w:val="2105pt"/>
              </w:rPr>
              <w:t>39</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Проза о Великой Отечественной войне.</w:t>
            </w:r>
          </w:p>
          <w:p w:rsidR="00172389" w:rsidRDefault="002E0257">
            <w:pPr>
              <w:pStyle w:val="22"/>
              <w:framePr w:w="9365" w:wrap="notBeside" w:vAnchor="text" w:hAnchor="text" w:xAlign="center" w:y="1"/>
              <w:shd w:val="clear" w:color="auto" w:fill="auto"/>
              <w:spacing w:line="250" w:lineRule="exact"/>
              <w:jc w:val="both"/>
            </w:pPr>
            <w:r>
              <w:rPr>
                <w:rStyle w:val="2105pt"/>
              </w:rPr>
              <w:t>Романы, повести, рассказы. В.П. Астафьев, Ю.В. Бондарев, В.В. Быков, Б.Л. Васильев, К.Д. Воробьев, В.Л. Кондратьев, В.П. Некрасов, Е.И. Носов, С.С. Смирнов, В.О. Богомолов (роман "В августе сорок четвертого") и другие.</w:t>
            </w:r>
          </w:p>
          <w:p w:rsidR="00172389" w:rsidRDefault="002E0257">
            <w:pPr>
              <w:pStyle w:val="22"/>
              <w:framePr w:w="9365" w:wrap="notBeside" w:vAnchor="text" w:hAnchor="text" w:xAlign="center" w:y="1"/>
              <w:shd w:val="clear" w:color="auto" w:fill="auto"/>
              <w:spacing w:line="250" w:lineRule="exact"/>
              <w:jc w:val="both"/>
            </w:pPr>
            <w:r>
              <w:rPr>
                <w:rStyle w:val="2105pt"/>
              </w:rPr>
              <w:t>Пьесы. Например, В.С. Розов ("Вечно живые"), К.М. Симонов ("Русские люди")</w:t>
            </w:r>
          </w:p>
        </w:tc>
      </w:tr>
      <w:tr w:rsidR="00172389">
        <w:trPr>
          <w:trHeight w:hRule="exact" w:val="974"/>
          <w:jc w:val="center"/>
        </w:trPr>
        <w:tc>
          <w:tcPr>
            <w:tcW w:w="1085"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center"/>
            </w:pPr>
            <w:r>
              <w:rPr>
                <w:rStyle w:val="2105pt"/>
              </w:rPr>
              <w:t>40</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4" w:lineRule="exact"/>
              <w:jc w:val="both"/>
            </w:pPr>
            <w:r>
              <w:rPr>
                <w:rStyle w:val="2105pt"/>
              </w:rPr>
              <w:t>Поэзия о Великой Отечественной войне.</w:t>
            </w:r>
          </w:p>
          <w:p w:rsidR="00172389" w:rsidRDefault="002E0257">
            <w:pPr>
              <w:pStyle w:val="22"/>
              <w:framePr w:w="9365" w:wrap="notBeside" w:vAnchor="text" w:hAnchor="text" w:xAlign="center" w:y="1"/>
              <w:shd w:val="clear" w:color="auto" w:fill="auto"/>
              <w:spacing w:line="254" w:lineRule="exact"/>
              <w:jc w:val="both"/>
            </w:pPr>
            <w:r>
              <w:rPr>
                <w:rStyle w:val="2105pt"/>
              </w:rPr>
              <w:t>Ю.В. Друнина, М.В. Исаковский, Ю.Д. Левитанский, С.С. Орлов, Д.С. Самойлов, К.М. Симонов, Б.А. Слуцкий и другие</w:t>
            </w:r>
          </w:p>
        </w:tc>
      </w:tr>
      <w:tr w:rsidR="00172389">
        <w:trPr>
          <w:trHeight w:hRule="exact" w:val="466"/>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t>41</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А.А. Фадеев. Роман "Молодая гвардия"</w:t>
            </w:r>
          </w:p>
        </w:tc>
      </w:tr>
      <w:tr w:rsidR="00172389">
        <w:trPr>
          <w:trHeight w:hRule="exact" w:val="47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t>42</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Б.Л. Пастернак. Стихотворения</w:t>
            </w:r>
          </w:p>
        </w:tc>
      </w:tr>
      <w:tr w:rsidR="00172389">
        <w:trPr>
          <w:trHeight w:hRule="exact" w:val="466"/>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t>43</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Б.Л. Пастернак. Роман "Доктор Живаго" (избранные главы)</w:t>
            </w:r>
          </w:p>
        </w:tc>
      </w:tr>
      <w:tr w:rsidR="00172389">
        <w:trPr>
          <w:trHeight w:hRule="exact" w:val="466"/>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t>44</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А.И. Солженицын. Повесть "Один день Ивана Денисовича"</w:t>
            </w:r>
          </w:p>
        </w:tc>
      </w:tr>
      <w:tr w:rsidR="00172389">
        <w:trPr>
          <w:trHeight w:hRule="exact" w:val="47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t>45</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А.И. Солженицын. Книга "Архипелаг ГУЛАГ" (фрагменты)</w:t>
            </w:r>
          </w:p>
        </w:tc>
      </w:tr>
      <w:tr w:rsidR="00172389">
        <w:trPr>
          <w:trHeight w:hRule="exact" w:val="466"/>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t>46</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В.М. Шукшин. Рассказы</w:t>
            </w:r>
          </w:p>
        </w:tc>
      </w:tr>
      <w:tr w:rsidR="00172389">
        <w:trPr>
          <w:trHeight w:hRule="exact" w:val="47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t>47</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В.Г. Распутин. Рассказы и повести</w:t>
            </w:r>
          </w:p>
        </w:tc>
      </w:tr>
      <w:tr w:rsidR="00172389">
        <w:trPr>
          <w:trHeight w:hRule="exact" w:val="461"/>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t>48</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Н.М. Рубцов. Стихотворения</w:t>
            </w:r>
          </w:p>
        </w:tc>
      </w:tr>
      <w:tr w:rsidR="00172389">
        <w:trPr>
          <w:trHeight w:hRule="exact" w:val="47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t>49</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И.А. Бродский. Стихотворения</w:t>
            </w:r>
          </w:p>
        </w:tc>
      </w:tr>
      <w:tr w:rsidR="00172389">
        <w:trPr>
          <w:trHeight w:hRule="exact" w:val="466"/>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t>50</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В.С. Высоцкий. Стихотворения</w:t>
            </w:r>
          </w:p>
        </w:tc>
      </w:tr>
      <w:tr w:rsidR="00172389">
        <w:trPr>
          <w:trHeight w:hRule="exact" w:val="47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center"/>
            </w:pPr>
            <w:r>
              <w:rPr>
                <w:rStyle w:val="2105pt"/>
              </w:rPr>
              <w:t>51</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10" w:lineRule="exact"/>
              <w:jc w:val="both"/>
            </w:pPr>
            <w:r>
              <w:rPr>
                <w:rStyle w:val="2105pt"/>
              </w:rPr>
              <w:t>Митрополит Тихон (Шевкунов). "Гибель империи. Российский урок"</w:t>
            </w:r>
          </w:p>
        </w:tc>
      </w:tr>
      <w:tr w:rsidR="00172389">
        <w:trPr>
          <w:trHeight w:hRule="exact" w:val="1478"/>
          <w:jc w:val="center"/>
        </w:trPr>
        <w:tc>
          <w:tcPr>
            <w:tcW w:w="1085"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center"/>
            </w:pPr>
            <w:r>
              <w:rPr>
                <w:rStyle w:val="2105pt"/>
              </w:rPr>
              <w:t>52</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Авторы прозаических произведений (эпос, драма) XX - XXI в.</w:t>
            </w:r>
          </w:p>
          <w:p w:rsidR="00172389" w:rsidRDefault="002E0257">
            <w:pPr>
              <w:pStyle w:val="22"/>
              <w:framePr w:w="9365" w:wrap="notBeside" w:vAnchor="text" w:hAnchor="text" w:xAlign="center" w:y="1"/>
              <w:shd w:val="clear" w:color="auto" w:fill="auto"/>
              <w:spacing w:line="250" w:lineRule="exact"/>
              <w:jc w:val="both"/>
            </w:pPr>
            <w:r>
              <w:rPr>
                <w:rStyle w:val="2105pt"/>
              </w:rPr>
              <w:t>Рассказы, повести, романы. Ф.А. Абрамов, Ч.Т. Айтматов, В.П. Астафьев, В.И. Белов,</w:t>
            </w:r>
          </w:p>
          <w:p w:rsidR="00172389" w:rsidRDefault="002E0257">
            <w:pPr>
              <w:pStyle w:val="22"/>
              <w:framePr w:w="9365" w:wrap="notBeside" w:vAnchor="text" w:hAnchor="text" w:xAlign="center" w:y="1"/>
              <w:numPr>
                <w:ilvl w:val="0"/>
                <w:numId w:val="20"/>
              </w:numPr>
              <w:shd w:val="clear" w:color="auto" w:fill="auto"/>
              <w:tabs>
                <w:tab w:val="left" w:pos="216"/>
              </w:tabs>
              <w:spacing w:line="250" w:lineRule="exact"/>
              <w:jc w:val="both"/>
            </w:pPr>
            <w:r>
              <w:rPr>
                <w:rStyle w:val="2105pt"/>
              </w:rPr>
              <w:t>Г. Битов, А.Н. Варламов, С.Д. Довлатов, Ф.А. Искандер, Ю.П. Казаков, З. Прилепин,</w:t>
            </w:r>
          </w:p>
          <w:p w:rsidR="00172389" w:rsidRDefault="002E0257">
            <w:pPr>
              <w:pStyle w:val="22"/>
              <w:framePr w:w="9365" w:wrap="notBeside" w:vAnchor="text" w:hAnchor="text" w:xAlign="center" w:y="1"/>
              <w:numPr>
                <w:ilvl w:val="0"/>
                <w:numId w:val="20"/>
              </w:numPr>
              <w:shd w:val="clear" w:color="auto" w:fill="auto"/>
              <w:tabs>
                <w:tab w:val="left" w:pos="202"/>
              </w:tabs>
              <w:spacing w:line="250" w:lineRule="exact"/>
              <w:jc w:val="left"/>
            </w:pPr>
            <w:r>
              <w:rPr>
                <w:rStyle w:val="2105pt"/>
              </w:rPr>
              <w:t>А. Солоухин, А.Н. и Б.Н. Стругацкие, В.Ф. Тендряков, Ю.В. Трифонов и другие. Пьесы. А.Н. Арбузов, А.В. Вампилов, А.М. Володин, В.С. Розов, М.М. Рощин и другие</w:t>
            </w:r>
          </w:p>
        </w:tc>
      </w:tr>
      <w:tr w:rsidR="00172389">
        <w:trPr>
          <w:trHeight w:hRule="exact" w:val="984"/>
          <w:jc w:val="center"/>
        </w:trPr>
        <w:tc>
          <w:tcPr>
            <w:tcW w:w="1085" w:type="dxa"/>
            <w:tcBorders>
              <w:top w:val="single" w:sz="4" w:space="0" w:color="auto"/>
              <w:left w:val="single" w:sz="4" w:space="0" w:color="auto"/>
              <w:bottom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center"/>
            </w:pPr>
            <w:r>
              <w:rPr>
                <w:rStyle w:val="2105pt"/>
              </w:rPr>
              <w:t>53</w:t>
            </w:r>
          </w:p>
        </w:tc>
        <w:tc>
          <w:tcPr>
            <w:tcW w:w="8280"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4" w:lineRule="exact"/>
              <w:jc w:val="both"/>
            </w:pPr>
            <w:r>
              <w:rPr>
                <w:rStyle w:val="2105pt"/>
              </w:rPr>
              <w:t xml:space="preserve">Авторы стихотворных произведений (лирика, лироэпос) </w:t>
            </w:r>
            <w:r>
              <w:rPr>
                <w:rStyle w:val="2105pt"/>
                <w:lang w:val="en-US" w:eastAsia="en-US" w:bidi="en-US"/>
              </w:rPr>
              <w:t>XX</w:t>
            </w:r>
            <w:r w:rsidRPr="002E0257">
              <w:rPr>
                <w:rStyle w:val="2105pt"/>
                <w:lang w:eastAsia="en-US" w:bidi="en-US"/>
              </w:rPr>
              <w:t xml:space="preserve"> </w:t>
            </w:r>
            <w:r>
              <w:rPr>
                <w:rStyle w:val="2105pt"/>
              </w:rPr>
              <w:t xml:space="preserve">- </w:t>
            </w:r>
            <w:r>
              <w:rPr>
                <w:rStyle w:val="2105pt"/>
                <w:lang w:val="en-US" w:eastAsia="en-US" w:bidi="en-US"/>
              </w:rPr>
              <w:t>XXI</w:t>
            </w:r>
            <w:r w:rsidRPr="002E0257">
              <w:rPr>
                <w:rStyle w:val="2105pt"/>
                <w:lang w:eastAsia="en-US" w:bidi="en-US"/>
              </w:rPr>
              <w:t xml:space="preserve"> </w:t>
            </w:r>
            <w:r>
              <w:rPr>
                <w:rStyle w:val="2105pt"/>
              </w:rPr>
              <w:t>в.</w:t>
            </w:r>
          </w:p>
          <w:p w:rsidR="00172389" w:rsidRDefault="002E0257">
            <w:pPr>
              <w:pStyle w:val="22"/>
              <w:framePr w:w="9365" w:wrap="notBeside" w:vAnchor="text" w:hAnchor="text" w:xAlign="center" w:y="1"/>
              <w:shd w:val="clear" w:color="auto" w:fill="auto"/>
              <w:spacing w:line="254" w:lineRule="exact"/>
              <w:jc w:val="both"/>
            </w:pPr>
            <w:r>
              <w:rPr>
                <w:rStyle w:val="2105pt"/>
              </w:rPr>
              <w:t>Б.А. Ахмадулина, О.Ф. Берггольц, Ю.И. Визбор, А.А. Вознесенский, Е.А. Евтушенко, Н.А. Заболоцкий, Ю.П. Кузнецов, А.С. Кушнер, Л.Н. Мартынов, О.А. Николаева, Б.Ш.</w:t>
            </w:r>
          </w:p>
        </w:tc>
      </w:tr>
    </w:tbl>
    <w:p w:rsidR="00172389" w:rsidRDefault="00172389">
      <w:pPr>
        <w:framePr w:w="9365"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280"/>
      </w:tblGrid>
      <w:tr w:rsidR="00172389">
        <w:trPr>
          <w:trHeight w:hRule="exact" w:val="725"/>
          <w:jc w:val="center"/>
        </w:trPr>
        <w:tc>
          <w:tcPr>
            <w:tcW w:w="1085" w:type="dxa"/>
            <w:tcBorders>
              <w:top w:val="single" w:sz="4" w:space="0" w:color="auto"/>
              <w:left w:val="single" w:sz="4" w:space="0" w:color="auto"/>
            </w:tcBorders>
            <w:shd w:val="clear" w:color="auto" w:fill="FFFFFF"/>
          </w:tcPr>
          <w:p w:rsidR="00172389" w:rsidRDefault="00172389">
            <w:pPr>
              <w:framePr w:w="9365" w:wrap="notBeside" w:vAnchor="text" w:hAnchor="text" w:xAlign="center" w:y="1"/>
              <w:rPr>
                <w:sz w:val="10"/>
                <w:szCs w:val="10"/>
              </w:rPr>
            </w:pP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Окуджава, Р.И. Рождественский, В.Н. Соколов, А.А. Тарковский, О.Г. Чухонцев и другие</w:t>
            </w:r>
          </w:p>
        </w:tc>
      </w:tr>
      <w:tr w:rsidR="00172389">
        <w:trPr>
          <w:trHeight w:hRule="exact" w:val="979"/>
          <w:jc w:val="center"/>
        </w:trPr>
        <w:tc>
          <w:tcPr>
            <w:tcW w:w="1085"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center"/>
            </w:pPr>
            <w:r>
              <w:rPr>
                <w:rStyle w:val="2105pt"/>
              </w:rPr>
              <w:t>54</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Литература народов России.</w:t>
            </w:r>
          </w:p>
          <w:p w:rsidR="00172389" w:rsidRDefault="002E0257">
            <w:pPr>
              <w:pStyle w:val="22"/>
              <w:framePr w:w="9365" w:wrap="notBeside" w:vAnchor="text" w:hAnchor="text" w:xAlign="center" w:y="1"/>
              <w:shd w:val="clear" w:color="auto" w:fill="auto"/>
              <w:spacing w:line="250" w:lineRule="exact"/>
              <w:jc w:val="both"/>
            </w:pPr>
            <w:r>
              <w:rPr>
                <w:rStyle w:val="2105pt"/>
              </w:rPr>
              <w:t>Г. Айги, Р. Гамзатов, М. Джалиль, М. Карим, Д. Кугультинов, К. Кулиев, Ю. Рытхэу, Г. Тукай, К. Хетагуров, Ю. Шесталов и другие</w:t>
            </w:r>
          </w:p>
        </w:tc>
      </w:tr>
      <w:tr w:rsidR="00172389">
        <w:trPr>
          <w:trHeight w:hRule="exact" w:val="1733"/>
          <w:jc w:val="center"/>
        </w:trPr>
        <w:tc>
          <w:tcPr>
            <w:tcW w:w="1085"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center"/>
            </w:pPr>
            <w:r>
              <w:rPr>
                <w:rStyle w:val="2105pt"/>
              </w:rPr>
              <w:t>55</w:t>
            </w:r>
          </w:p>
        </w:tc>
        <w:tc>
          <w:tcPr>
            <w:tcW w:w="8280"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Зарубежная литература второй половины XIX - XX в. (эпос, драма).</w:t>
            </w:r>
          </w:p>
          <w:p w:rsidR="00172389" w:rsidRDefault="002E0257">
            <w:pPr>
              <w:pStyle w:val="22"/>
              <w:framePr w:w="9365" w:wrap="notBeside" w:vAnchor="text" w:hAnchor="text" w:xAlign="center" w:y="1"/>
              <w:shd w:val="clear" w:color="auto" w:fill="auto"/>
              <w:spacing w:line="250" w:lineRule="exact"/>
              <w:jc w:val="both"/>
            </w:pPr>
            <w:r>
              <w:rPr>
                <w:rStyle w:val="2105pt"/>
              </w:rPr>
              <w:t>Романы, повести, рассказы. Ч. Диккенс, Э. Золя, Г. де Мопассан, Г. Флобер, Р. Брэдбери, У. Голдинг, Э.М. Ремарк, Дж. Сэлинджер, Г. Уэллс, Э. Хемингуэй, А. Франк и другие</w:t>
            </w:r>
          </w:p>
          <w:p w:rsidR="00172389" w:rsidRDefault="002E0257">
            <w:pPr>
              <w:pStyle w:val="22"/>
              <w:framePr w:w="9365" w:wrap="notBeside" w:vAnchor="text" w:hAnchor="text" w:xAlign="center" w:y="1"/>
              <w:shd w:val="clear" w:color="auto" w:fill="auto"/>
              <w:spacing w:line="250" w:lineRule="exact"/>
              <w:jc w:val="both"/>
            </w:pPr>
            <w:r>
              <w:rPr>
                <w:rStyle w:val="2105pt"/>
              </w:rPr>
              <w:t>Пьесы. Г. Ибсен; Б. Брехт, Ф.М. Метерлинк, Д. Пристли, О. Уайльд, Т. Уильямс, Б. Шоу и другие</w:t>
            </w:r>
          </w:p>
        </w:tc>
      </w:tr>
      <w:tr w:rsidR="00172389">
        <w:trPr>
          <w:trHeight w:hRule="exact" w:val="979"/>
          <w:jc w:val="center"/>
        </w:trPr>
        <w:tc>
          <w:tcPr>
            <w:tcW w:w="1085" w:type="dxa"/>
            <w:tcBorders>
              <w:top w:val="single" w:sz="4" w:space="0" w:color="auto"/>
              <w:left w:val="single" w:sz="4" w:space="0" w:color="auto"/>
              <w:bottom w:val="single" w:sz="4" w:space="0" w:color="auto"/>
            </w:tcBorders>
            <w:shd w:val="clear" w:color="auto" w:fill="FFFFFF"/>
          </w:tcPr>
          <w:p w:rsidR="00172389" w:rsidRDefault="002E0257">
            <w:pPr>
              <w:pStyle w:val="22"/>
              <w:framePr w:w="9365" w:wrap="notBeside" w:vAnchor="text" w:hAnchor="text" w:xAlign="center" w:y="1"/>
              <w:shd w:val="clear" w:color="auto" w:fill="auto"/>
              <w:spacing w:line="210" w:lineRule="exact"/>
              <w:jc w:val="center"/>
            </w:pPr>
            <w:r>
              <w:rPr>
                <w:rStyle w:val="2105pt"/>
              </w:rPr>
              <w:t>56</w:t>
            </w:r>
          </w:p>
        </w:tc>
        <w:tc>
          <w:tcPr>
            <w:tcW w:w="8280"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0" w:lineRule="exact"/>
              <w:jc w:val="both"/>
            </w:pPr>
            <w:r>
              <w:rPr>
                <w:rStyle w:val="2105pt"/>
              </w:rPr>
              <w:t xml:space="preserve">Зарубежная литература второй половины </w:t>
            </w:r>
            <w:r>
              <w:rPr>
                <w:rStyle w:val="2105pt"/>
                <w:lang w:val="en-US" w:eastAsia="en-US" w:bidi="en-US"/>
              </w:rPr>
              <w:t>XIX</w:t>
            </w:r>
            <w:r w:rsidRPr="002E0257">
              <w:rPr>
                <w:rStyle w:val="2105pt"/>
                <w:lang w:eastAsia="en-US" w:bidi="en-US"/>
              </w:rPr>
              <w:t xml:space="preserve"> </w:t>
            </w:r>
            <w:r>
              <w:rPr>
                <w:rStyle w:val="2105pt"/>
              </w:rPr>
              <w:t xml:space="preserve">- </w:t>
            </w:r>
            <w:r>
              <w:rPr>
                <w:rStyle w:val="2105pt"/>
                <w:lang w:val="en-US" w:eastAsia="en-US" w:bidi="en-US"/>
              </w:rPr>
              <w:t>XX</w:t>
            </w:r>
            <w:r w:rsidRPr="002E0257">
              <w:rPr>
                <w:rStyle w:val="2105pt"/>
                <w:lang w:eastAsia="en-US" w:bidi="en-US"/>
              </w:rPr>
              <w:t xml:space="preserve"> </w:t>
            </w:r>
            <w:r>
              <w:rPr>
                <w:rStyle w:val="2105pt"/>
              </w:rPr>
              <w:t>в. (лирика, лироэпос). Ш. Бодлер, П. Верлен, Э. Верхарн, А. Рембо, Г. Аполлинер, Ф. Гарсиа Лорка, Р.М. Рильке, Т.С. Элиот и другие</w:t>
            </w:r>
          </w:p>
        </w:tc>
      </w:tr>
    </w:tbl>
    <w:p w:rsidR="00172389" w:rsidRDefault="00172389">
      <w:pPr>
        <w:framePr w:w="9365" w:wrap="notBeside" w:vAnchor="text" w:hAnchor="text" w:xAlign="center" w:y="1"/>
        <w:rPr>
          <w:sz w:val="2"/>
          <w:szCs w:val="2"/>
        </w:rPr>
      </w:pPr>
    </w:p>
    <w:p w:rsidR="00172389" w:rsidRDefault="00172389">
      <w:pPr>
        <w:rPr>
          <w:sz w:val="2"/>
          <w:szCs w:val="2"/>
        </w:rPr>
      </w:pPr>
    </w:p>
    <w:p w:rsidR="00172389" w:rsidRDefault="00172389">
      <w:pPr>
        <w:rPr>
          <w:sz w:val="2"/>
          <w:szCs w:val="2"/>
        </w:rPr>
        <w:sectPr w:rsidR="00172389" w:rsidSect="00F50EA2">
          <w:pgSz w:w="11900" w:h="16840"/>
          <w:pgMar w:top="954" w:right="845" w:bottom="959" w:left="1690" w:header="0" w:footer="3" w:gutter="0"/>
          <w:cols w:space="720"/>
          <w:noEndnote/>
          <w:titlePg/>
          <w:docGrid w:linePitch="360"/>
        </w:sectPr>
      </w:pPr>
    </w:p>
    <w:p w:rsidR="00172389" w:rsidRDefault="002E0257">
      <w:pPr>
        <w:pStyle w:val="90"/>
        <w:keepNext/>
        <w:keepLines/>
        <w:numPr>
          <w:ilvl w:val="0"/>
          <w:numId w:val="21"/>
        </w:numPr>
        <w:shd w:val="clear" w:color="auto" w:fill="auto"/>
        <w:tabs>
          <w:tab w:val="left" w:pos="1466"/>
        </w:tabs>
        <w:spacing w:after="0" w:line="317" w:lineRule="exact"/>
        <w:ind w:firstLine="740"/>
      </w:pPr>
      <w:bookmarkStart w:id="26" w:name="bookmark26"/>
      <w:r>
        <w:lastRenderedPageBreak/>
        <w:t>Рабочая программа по учебному предмету «</w:t>
      </w:r>
      <w:r w:rsidR="00966B37">
        <w:t>Литература</w:t>
      </w:r>
      <w:r>
        <w:t>»</w:t>
      </w:r>
      <w:r w:rsidR="00966B37">
        <w:t xml:space="preserve"> (на углубленном уровне)</w:t>
      </w:r>
      <w:r>
        <w:t>.</w:t>
      </w:r>
      <w:bookmarkEnd w:id="26"/>
    </w:p>
    <w:p w:rsidR="00E35A4A" w:rsidRPr="00E35A4A" w:rsidRDefault="00E35A4A" w:rsidP="00E35A4A">
      <w:pPr>
        <w:spacing w:line="552" w:lineRule="exact"/>
        <w:ind w:right="280"/>
        <w:jc w:val="center"/>
        <w:rPr>
          <w:rFonts w:ascii="Times New Roman" w:eastAsia="Times New Roman" w:hAnsi="Times New Roman" w:cs="Times New Roman"/>
          <w:b/>
          <w:bCs/>
          <w:sz w:val="22"/>
          <w:szCs w:val="22"/>
        </w:rPr>
      </w:pPr>
      <w:bookmarkStart w:id="27" w:name="bookmark28"/>
      <w:r w:rsidRPr="00E35A4A">
        <w:rPr>
          <w:rFonts w:ascii="Times New Roman" w:eastAsia="Times New Roman" w:hAnsi="Times New Roman" w:cs="Times New Roman"/>
          <w:b/>
          <w:bCs/>
          <w:sz w:val="22"/>
          <w:szCs w:val="22"/>
        </w:rPr>
        <w:t>ПОЯСНИТЕЛЬНАЯ ЗАПИСКА</w:t>
      </w:r>
    </w:p>
    <w:p w:rsidR="00E35A4A" w:rsidRPr="00E35A4A" w:rsidRDefault="00E35A4A" w:rsidP="00E35A4A">
      <w:pPr>
        <w:spacing w:after="366" w:line="302" w:lineRule="exact"/>
        <w:ind w:firstLine="660"/>
        <w:jc w:val="both"/>
        <w:rPr>
          <w:rFonts w:ascii="Times New Roman" w:eastAsia="Times New Roman" w:hAnsi="Times New Roman" w:cs="Times New Roman"/>
        </w:rPr>
      </w:pPr>
      <w:r w:rsidRPr="00E35A4A">
        <w:rPr>
          <w:rFonts w:ascii="Times New Roman" w:eastAsia="Times New Roman" w:hAnsi="Times New Roman" w:cs="Times New Roman"/>
        </w:rPr>
        <w:t>Программа по учебному предмету «Литература» (на углублённом уровне) для обучения на уровне среднего общего образования составлена на основе требований к планируемым результатам обучения в соответствии с Федеральным государственным образовательным стандартом среднего общего образования (утв. Приказом Министерства образования и науки РФ от 17.05.2012 г. №41317, с изменениями и дополнениями от 29.12.2014 № 1645, от 31.12.2015 № 1578, от 29.06.2017 № 613), Федеральной основной образовательной программы среднего общего образования (в редакции протокола №2/16-з от 28.06.2016 федерального учебно-методического объединения по общему образованию),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w:t>
      </w:r>
    </w:p>
    <w:p w:rsidR="00E35A4A" w:rsidRPr="00E35A4A" w:rsidRDefault="00E35A4A" w:rsidP="00E35A4A">
      <w:pPr>
        <w:spacing w:line="220" w:lineRule="exact"/>
        <w:ind w:left="200"/>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ОБЩАЯ ХАРАКТЕРИСТИКА УЧЕБНОГО ПРЕДМЕТА «ЛИТЕРАТУРА»</w:t>
      </w:r>
    </w:p>
    <w:p w:rsidR="00E35A4A" w:rsidRPr="00E35A4A" w:rsidRDefault="00E35A4A" w:rsidP="00E35A4A">
      <w:pPr>
        <w:spacing w:line="307" w:lineRule="exact"/>
        <w:ind w:firstLine="640"/>
        <w:jc w:val="both"/>
        <w:rPr>
          <w:rFonts w:ascii="Times New Roman" w:eastAsia="Times New Roman" w:hAnsi="Times New Roman" w:cs="Times New Roman"/>
        </w:rPr>
      </w:pPr>
      <w:r w:rsidRPr="00E35A4A">
        <w:rPr>
          <w:rFonts w:ascii="Times New Roman" w:eastAsia="Times New Roman" w:hAnsi="Times New Roman" w:cs="Times New Roman"/>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приобщению их к нравственно</w:t>
      </w:r>
      <w:r w:rsidRPr="00E35A4A">
        <w:rPr>
          <w:rFonts w:ascii="Times New Roman" w:eastAsia="Times New Roman" w:hAnsi="Times New Roman" w:cs="Times New Roman"/>
        </w:rPr>
        <w:softHyphen/>
        <w:t>эстетическим ценностям, как национальным, так и общечеловеческим.</w:t>
      </w:r>
    </w:p>
    <w:p w:rsidR="00E35A4A" w:rsidRPr="00E35A4A" w:rsidRDefault="00E35A4A" w:rsidP="00E35A4A">
      <w:pPr>
        <w:spacing w:line="307" w:lineRule="exact"/>
        <w:ind w:firstLine="640"/>
        <w:jc w:val="both"/>
        <w:rPr>
          <w:rFonts w:ascii="Times New Roman" w:eastAsia="Times New Roman" w:hAnsi="Times New Roman" w:cs="Times New Roman"/>
        </w:rPr>
      </w:pPr>
      <w:r w:rsidRPr="00E35A4A">
        <w:rPr>
          <w:rFonts w:ascii="Times New Roman" w:eastAsia="Times New Roman" w:hAnsi="Times New Roman" w:cs="Times New Roman"/>
        </w:rPr>
        <w:t>Основу содержания литературного образования в средней школе на углублённом уровне составляют чтение и изучение выдающихся произведений отечественной и зарубежной литературы второй половины XIX - начала XXI века, расширение литературного контента, углубление восприятия и анализ художественных произведений в историко-литературном и историко-культурном контекстах, интерпретация произведений в соответствии с возрастными особенностями старшеклассников, их литературным развитием, жизненным и читательским опытом.</w:t>
      </w:r>
    </w:p>
    <w:p w:rsidR="00E35A4A" w:rsidRPr="00E35A4A" w:rsidRDefault="00E35A4A" w:rsidP="00E35A4A">
      <w:pPr>
        <w:spacing w:line="307" w:lineRule="exact"/>
        <w:ind w:left="160"/>
        <w:jc w:val="both"/>
        <w:rPr>
          <w:rFonts w:ascii="Times New Roman" w:eastAsia="Times New Roman" w:hAnsi="Times New Roman" w:cs="Times New Roman"/>
        </w:rPr>
      </w:pPr>
      <w:r w:rsidRPr="00E35A4A">
        <w:rPr>
          <w:rFonts w:ascii="Times New Roman" w:eastAsia="Times New Roman" w:hAnsi="Times New Roman" w:cs="Times New Roman"/>
        </w:rPr>
        <w:t>Литературное образование на углубленном уровне на уровне среднего общего образования преемственно по отношению к курсу литературы на уровне основного общего образования и сопрягается с курсом литературы, изучаемым на базовом уровне.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w:t>
      </w:r>
    </w:p>
    <w:p w:rsidR="00E35A4A" w:rsidRPr="00E35A4A" w:rsidRDefault="00E35A4A" w:rsidP="00E35A4A">
      <w:pPr>
        <w:spacing w:line="307" w:lineRule="exact"/>
        <w:ind w:left="160"/>
        <w:jc w:val="both"/>
        <w:rPr>
          <w:rFonts w:ascii="Times New Roman" w:eastAsia="Times New Roman" w:hAnsi="Times New Roman" w:cs="Times New Roman"/>
        </w:rPr>
      </w:pPr>
      <w:r w:rsidRPr="00E35A4A">
        <w:rPr>
          <w:rFonts w:ascii="Times New Roman" w:eastAsia="Times New Roman" w:hAnsi="Times New Roman" w:cs="Times New Roman"/>
        </w:rPr>
        <w:t>А.С. Пушкина (стихотворений, романов «Евгений Онегин» и «Капитанская дочка»); произведений М.Ю. Лермонтова (стихотворения, романа «Герой нашего времени»); произведений Н.В. Гоголя (комедии «Ревизор», поэма «Мертвые души»). В процессе изучения литературы на уровне среднего общего образования происходит углубление и расширение межпредметных связей с курсом русского языка, истории и предметов художественного цикла, с разными разделами филологической науки и видами искусств на основе использования как аппарата 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w:t>
      </w:r>
    </w:p>
    <w:p w:rsidR="00E35A4A" w:rsidRPr="00E35A4A" w:rsidRDefault="00E35A4A" w:rsidP="00E35A4A">
      <w:pPr>
        <w:spacing w:line="307" w:lineRule="exact"/>
        <w:ind w:firstLine="640"/>
        <w:jc w:val="both"/>
        <w:rPr>
          <w:rFonts w:ascii="Times New Roman" w:eastAsia="Times New Roman" w:hAnsi="Times New Roman" w:cs="Times New Roman"/>
        </w:rPr>
      </w:pPr>
      <w:r w:rsidRPr="00E35A4A">
        <w:rPr>
          <w:rFonts w:ascii="Times New Roman" w:eastAsia="Times New Roman" w:hAnsi="Times New Roman" w:cs="Times New Roman"/>
        </w:rPr>
        <w:t xml:space="preserve">В рабочей программе учтены этапы российского историко-литературного процесса второй половины </w:t>
      </w:r>
      <w:r w:rsidRPr="00E35A4A">
        <w:rPr>
          <w:rFonts w:ascii="Times New Roman" w:eastAsia="Times New Roman" w:hAnsi="Times New Roman" w:cs="Times New Roman"/>
          <w:lang w:val="en-US" w:eastAsia="en-US" w:bidi="en-US"/>
        </w:rPr>
        <w:t>XIX</w:t>
      </w:r>
      <w:r w:rsidRPr="00E35A4A">
        <w:rPr>
          <w:rFonts w:ascii="Times New Roman" w:eastAsia="Times New Roman" w:hAnsi="Times New Roman" w:cs="Times New Roman"/>
          <w:lang w:eastAsia="en-US" w:bidi="en-US"/>
        </w:rPr>
        <w:t xml:space="preserve"> </w:t>
      </w:r>
      <w:r w:rsidRPr="00E35A4A">
        <w:rPr>
          <w:rFonts w:ascii="Times New Roman" w:eastAsia="Times New Roman" w:hAnsi="Times New Roman" w:cs="Times New Roman"/>
        </w:rPr>
        <w:t xml:space="preserve">- начала </w:t>
      </w:r>
      <w:r w:rsidRPr="00E35A4A">
        <w:rPr>
          <w:rFonts w:ascii="Times New Roman" w:eastAsia="Times New Roman" w:hAnsi="Times New Roman" w:cs="Times New Roman"/>
          <w:lang w:val="en-US" w:eastAsia="en-US" w:bidi="en-US"/>
        </w:rPr>
        <w:t>XXI</w:t>
      </w:r>
      <w:r w:rsidRPr="00E35A4A">
        <w:rPr>
          <w:rFonts w:ascii="Times New Roman" w:eastAsia="Times New Roman" w:hAnsi="Times New Roman" w:cs="Times New Roman"/>
          <w:lang w:eastAsia="en-US" w:bidi="en-US"/>
        </w:rPr>
        <w:t xml:space="preserve"> </w:t>
      </w:r>
      <w:r w:rsidRPr="00E35A4A">
        <w:rPr>
          <w:rFonts w:ascii="Times New Roman" w:eastAsia="Times New Roman" w:hAnsi="Times New Roman" w:cs="Times New Roman"/>
        </w:rPr>
        <w:t>века, представлены разделы, включающие произведения литератур народов России и зарубежной литературы.</w:t>
      </w:r>
    </w:p>
    <w:p w:rsidR="00E35A4A" w:rsidRPr="00E35A4A" w:rsidRDefault="00E35A4A" w:rsidP="00E35A4A">
      <w:pPr>
        <w:spacing w:line="307" w:lineRule="exact"/>
        <w:ind w:firstLine="640"/>
        <w:jc w:val="both"/>
        <w:rPr>
          <w:rFonts w:ascii="Times New Roman" w:eastAsia="Times New Roman" w:hAnsi="Times New Roman" w:cs="Times New Roman"/>
        </w:rPr>
      </w:pPr>
      <w:r w:rsidRPr="00E35A4A">
        <w:rPr>
          <w:rFonts w:ascii="Times New Roman" w:eastAsia="Times New Roman" w:hAnsi="Times New Roman" w:cs="Times New Roman"/>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p>
    <w:p w:rsidR="00E35A4A" w:rsidRPr="00E35A4A" w:rsidRDefault="00E35A4A" w:rsidP="00E35A4A">
      <w:pPr>
        <w:spacing w:after="310" w:line="307" w:lineRule="exact"/>
        <w:ind w:firstLine="640"/>
        <w:jc w:val="both"/>
        <w:rPr>
          <w:rFonts w:ascii="Times New Roman" w:eastAsia="Times New Roman" w:hAnsi="Times New Roman" w:cs="Times New Roman"/>
        </w:rPr>
      </w:pPr>
      <w:r w:rsidRPr="00E35A4A">
        <w:rPr>
          <w:rFonts w:ascii="Times New Roman" w:eastAsia="Times New Roman" w:hAnsi="Times New Roman" w:cs="Times New Roman"/>
        </w:rPr>
        <w:t xml:space="preserve">Отличие углублённого уровня литературного образования от базового обусловлено планируемыми предметными результатами, которые реализуются в отношении наиболее мотивированных и способных обучающихся в соответствии с учебным планом образовательной организации, обеспечивающей профильное обучение. Литературное образование в старшей школе на углублённом уровне предполагает более активное использование самостоятельной исследовательской деятельности обучающихся, </w:t>
      </w:r>
      <w:r w:rsidRPr="00E35A4A">
        <w:rPr>
          <w:rFonts w:ascii="Times New Roman" w:eastAsia="Times New Roman" w:hAnsi="Times New Roman" w:cs="Times New Roman"/>
        </w:rPr>
        <w:lastRenderedPageBreak/>
        <w:t>являющейся способом введения старшеклассников в ту или иную профессиональную практику, связанную с профильным гуманитарным образованием.</w:t>
      </w:r>
    </w:p>
    <w:p w:rsidR="00E35A4A" w:rsidRPr="00E35A4A" w:rsidRDefault="00E35A4A" w:rsidP="00E35A4A">
      <w:pPr>
        <w:spacing w:after="302" w:line="220" w:lineRule="exact"/>
        <w:ind w:left="160"/>
        <w:jc w:val="both"/>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ЦЕЛИ ИЗУЧЕНИЯ УЧЕБНОГО ПРЕДМЕТА «ЛИТЕРАТУРА»</w:t>
      </w:r>
    </w:p>
    <w:p w:rsidR="00E35A4A" w:rsidRPr="00E35A4A" w:rsidRDefault="00E35A4A" w:rsidP="00E35A4A">
      <w:pPr>
        <w:spacing w:line="302" w:lineRule="exact"/>
        <w:ind w:firstLine="640"/>
        <w:jc w:val="both"/>
        <w:rPr>
          <w:rFonts w:ascii="Times New Roman" w:eastAsia="Times New Roman" w:hAnsi="Times New Roman" w:cs="Times New Roman"/>
        </w:rPr>
      </w:pPr>
      <w:r w:rsidRPr="00E35A4A">
        <w:rPr>
          <w:rFonts w:ascii="Times New Roman" w:eastAsia="Times New Roman" w:hAnsi="Times New Roman" w:cs="Times New Roman"/>
        </w:rPr>
        <w:t>Цели изучения предмета «Литература» в средней школе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w:t>
      </w:r>
      <w:r w:rsidRPr="00E35A4A">
        <w:rPr>
          <w:rFonts w:ascii="Times New Roman" w:eastAsia="Times New Roman" w:hAnsi="Times New Roman" w:cs="Times New Roman"/>
        </w:rPr>
        <w:softHyphen/>
        <w:t>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и базируется на знании содержания произведений, осмыслении поставленных в литературе проблем, формировании у обучающихся литературного вкуса, развитии филологической культуры, ведущей к овладению комплексным филологическим анализом художественного текста, осмыслению функциональной роли теоретико-литературных понятий, пониманию коммуникативно-эстетических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старшей школой и сформулированных во ФГОС СОО.</w:t>
      </w:r>
    </w:p>
    <w:p w:rsidR="00E35A4A" w:rsidRPr="00E35A4A" w:rsidRDefault="00E35A4A" w:rsidP="00E35A4A">
      <w:pPr>
        <w:spacing w:line="302" w:lineRule="exact"/>
        <w:ind w:firstLine="640"/>
        <w:jc w:val="both"/>
        <w:rPr>
          <w:rFonts w:ascii="Times New Roman" w:eastAsia="Times New Roman" w:hAnsi="Times New Roman" w:cs="Times New Roman"/>
        </w:rPr>
      </w:pPr>
      <w:r w:rsidRPr="00E35A4A">
        <w:rPr>
          <w:rFonts w:ascii="Times New Roman" w:eastAsia="Times New Roman" w:hAnsi="Times New Roman" w:cs="Times New Roman"/>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систематическом приобщении старшеклассников к наследию отечественной и зарубежной классики и лучшим образцам современной литературы; воспитании уважения к отечественной классической литературе как социокультурному и эстетическому феномену; освоении в ходе её изучения духовного опыта человечества, этико-нравственных, философско-мировоззренческих, социально-бытовых, культурных традиций и ценностей; воспитании личности,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w:t>
      </w:r>
    </w:p>
    <w:p w:rsidR="00E35A4A" w:rsidRPr="00E35A4A" w:rsidRDefault="00E35A4A" w:rsidP="00E35A4A">
      <w:pPr>
        <w:spacing w:line="302" w:lineRule="exact"/>
        <w:ind w:firstLine="640"/>
        <w:jc w:val="both"/>
        <w:rPr>
          <w:rFonts w:ascii="Times New Roman" w:eastAsia="Times New Roman" w:hAnsi="Times New Roman" w:cs="Times New Roman"/>
        </w:rPr>
      </w:pPr>
      <w:r w:rsidRPr="00E35A4A">
        <w:rPr>
          <w:rFonts w:ascii="Times New Roman" w:eastAsia="Times New Roman" w:hAnsi="Times New Roman" w:cs="Times New Roman"/>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постоянной потребности обучающихся в чтении художественных произведений в течение всей жизни;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сознательное включение чтения в собственную досуговую деятельность и умение планировать и корректировать свою программу чтения;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сверстников.</w:t>
      </w:r>
    </w:p>
    <w:p w:rsidR="00E35A4A" w:rsidRPr="00E35A4A" w:rsidRDefault="00E35A4A" w:rsidP="00E35A4A">
      <w:pPr>
        <w:spacing w:line="302" w:lineRule="exact"/>
        <w:ind w:firstLine="640"/>
        <w:jc w:val="both"/>
        <w:rPr>
          <w:rFonts w:ascii="Times New Roman" w:eastAsia="Times New Roman" w:hAnsi="Times New Roman" w:cs="Times New Roman"/>
        </w:rPr>
      </w:pPr>
      <w:r w:rsidRPr="00E35A4A">
        <w:rPr>
          <w:rFonts w:ascii="Times New Roman" w:eastAsia="Times New Roman" w:hAnsi="Times New Roman" w:cs="Times New Roman"/>
        </w:rPr>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комплексного филологического анализа художественного текста и осмысление функциональной роли теоретико</w:t>
      </w:r>
      <w:r w:rsidRPr="00E35A4A">
        <w:rPr>
          <w:rFonts w:ascii="Times New Roman" w:eastAsia="Times New Roman" w:hAnsi="Times New Roman" w:cs="Times New Roman"/>
        </w:rPr>
        <w:softHyphen/>
        <w:t xml:space="preserve">литературных понятий, в том числе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на основе понимания и осмысленного использования в процессе анализа и интерпретации произведений художественной литературы </w:t>
      </w:r>
      <w:r w:rsidRPr="00E35A4A">
        <w:rPr>
          <w:rFonts w:ascii="Times New Roman" w:eastAsia="Times New Roman" w:hAnsi="Times New Roman" w:cs="Times New Roman"/>
        </w:rPr>
        <w:lastRenderedPageBreak/>
        <w:t>терминологического аппарата современного литературоведения, а также элементов искусствоведения, театроведения, киноведения.</w:t>
      </w:r>
    </w:p>
    <w:p w:rsidR="00E35A4A" w:rsidRPr="00E35A4A" w:rsidRDefault="00E35A4A" w:rsidP="00966B37">
      <w:pPr>
        <w:spacing w:line="302" w:lineRule="exact"/>
        <w:ind w:firstLine="640"/>
        <w:jc w:val="both"/>
        <w:rPr>
          <w:rFonts w:ascii="Times New Roman" w:eastAsia="Times New Roman" w:hAnsi="Times New Roman" w:cs="Times New Roman"/>
        </w:rPr>
      </w:pPr>
      <w:r w:rsidRPr="00E35A4A">
        <w:rPr>
          <w:rFonts w:ascii="Times New Roman" w:eastAsia="Times New Roman" w:hAnsi="Times New Roman" w:cs="Times New Roman"/>
        </w:rPr>
        <w:t>Кроме того, эти задачи связаны с развитием понятия об историко-литературном процессе и его основных закономерностях, о множественности литературно-художественных стилей разных эпох, литературных направлениях, течениях, школах, об индивидуальном авторском стиле; выявлением</w:t>
      </w:r>
      <w:r w:rsidR="00966B37">
        <w:rPr>
          <w:rFonts w:ascii="Times New Roman" w:eastAsia="Times New Roman" w:hAnsi="Times New Roman" w:cs="Times New Roman"/>
        </w:rPr>
        <w:t xml:space="preserve"> </w:t>
      </w:r>
      <w:r w:rsidRPr="00E35A4A">
        <w:rPr>
          <w:rFonts w:ascii="Times New Roman" w:eastAsia="Times New Roman" w:hAnsi="Times New Roman" w:cs="Times New Roman"/>
        </w:rPr>
        <w:t>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развитием представления о специфике литературы как вида искусства, культуры читательского восприятия, качеств квалифицированного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 о современных профессиональных подходах к анализу художественного текста в литературоведении; развитием способности осуществлять поиск, отбор, 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медиапространстве; владением основами учебной проектно</w:t>
      </w:r>
      <w:r w:rsidRPr="00E35A4A">
        <w:rPr>
          <w:rFonts w:ascii="Times New Roman" w:eastAsia="Times New Roman" w:hAnsi="Times New Roman" w:cs="Times New Roman"/>
        </w:rPr>
        <w:softHyphen/>
        <w:t>исследовательской деятельности историко- и теоретико-литературного характера, в том числе создания медиапроектов; различными приёмами цитирования и творческой переработки текстов.</w:t>
      </w:r>
    </w:p>
    <w:p w:rsidR="00E35A4A" w:rsidRPr="00E35A4A" w:rsidRDefault="00E35A4A" w:rsidP="00E35A4A">
      <w:pPr>
        <w:spacing w:after="306" w:line="302" w:lineRule="exact"/>
        <w:ind w:firstLine="620"/>
        <w:jc w:val="both"/>
        <w:rPr>
          <w:rFonts w:ascii="Times New Roman" w:eastAsia="Times New Roman" w:hAnsi="Times New Roman" w:cs="Times New Roman"/>
        </w:rPr>
      </w:pPr>
      <w:r w:rsidRPr="00E35A4A">
        <w:rPr>
          <w:rFonts w:ascii="Times New Roman" w:eastAsia="Times New Roman" w:hAnsi="Times New Roman" w:cs="Times New Roman"/>
        </w:rPr>
        <w:t>Задачи, связанные с осознанием обучающимися коммуникативно-эстетических возможностей языка, нацелены на развитие представлений о литературном произведении как явлении словесного искусства 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Интернете.</w:t>
      </w:r>
    </w:p>
    <w:p w:rsidR="00E35A4A" w:rsidRPr="00E35A4A" w:rsidRDefault="00E35A4A" w:rsidP="00E35A4A">
      <w:pPr>
        <w:spacing w:after="294" w:line="220" w:lineRule="exact"/>
        <w:ind w:left="140"/>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МЕСТО УЧЕБНОГО ПРЕДМЕТА «ЛИТЕРАТУРА» В УЧЕБНОМ ПЛАНЕ</w:t>
      </w:r>
    </w:p>
    <w:p w:rsidR="00E35A4A" w:rsidRPr="00E35A4A" w:rsidRDefault="00E35A4A" w:rsidP="00E35A4A">
      <w:pPr>
        <w:spacing w:line="312" w:lineRule="exact"/>
        <w:ind w:firstLine="620"/>
        <w:jc w:val="both"/>
        <w:rPr>
          <w:rFonts w:ascii="Times New Roman" w:eastAsia="Times New Roman" w:hAnsi="Times New Roman" w:cs="Times New Roman"/>
        </w:rPr>
      </w:pPr>
      <w:r w:rsidRPr="00E35A4A">
        <w:rPr>
          <w:rFonts w:ascii="Times New Roman" w:eastAsia="Times New Roman" w:hAnsi="Times New Roman" w:cs="Times New Roman"/>
        </w:rPr>
        <w:t>На изучение литературы в 10-11 классах среднего общего образования отводится 340 ч., в 10 класса - 170 часов (5 часов в неделю), в 11 классе - 170 часов (5 часов в неделю).</w:t>
      </w:r>
    </w:p>
    <w:p w:rsidR="00E35A4A" w:rsidRPr="00E35A4A" w:rsidRDefault="00E35A4A" w:rsidP="00E35A4A">
      <w:pPr>
        <w:spacing w:after="302" w:line="220" w:lineRule="exact"/>
        <w:ind w:left="1160"/>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СОДЕРЖАНИЕ УЧЕБНОГО ПРЕДМЕТА «ЛИТЕРАТУРА»</w:t>
      </w:r>
    </w:p>
    <w:p w:rsidR="00E35A4A" w:rsidRPr="00E35A4A" w:rsidRDefault="00E35A4A" w:rsidP="00E35A4A">
      <w:pPr>
        <w:spacing w:line="302" w:lineRule="exact"/>
        <w:ind w:left="1020" w:firstLine="600"/>
        <w:jc w:val="both"/>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10 КЛАСС</w:t>
      </w:r>
    </w:p>
    <w:p w:rsidR="00E35A4A" w:rsidRPr="00E35A4A" w:rsidRDefault="00E35A4A" w:rsidP="00E35A4A">
      <w:pPr>
        <w:spacing w:line="302" w:lineRule="exact"/>
        <w:ind w:left="1020" w:firstLine="600"/>
        <w:jc w:val="both"/>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Обобщающее повторение</w:t>
      </w:r>
    </w:p>
    <w:p w:rsidR="00E35A4A" w:rsidRPr="00E35A4A" w:rsidRDefault="00E35A4A" w:rsidP="00E35A4A">
      <w:pPr>
        <w:tabs>
          <w:tab w:val="left" w:pos="4577"/>
        </w:tabs>
        <w:spacing w:line="302" w:lineRule="exact"/>
        <w:ind w:left="1020" w:right="260" w:firstLine="600"/>
        <w:jc w:val="both"/>
        <w:rPr>
          <w:rFonts w:ascii="Times New Roman" w:eastAsia="Times New Roman" w:hAnsi="Times New Roman" w:cs="Times New Roman"/>
        </w:rPr>
      </w:pPr>
      <w:r w:rsidRPr="00E35A4A">
        <w:rPr>
          <w:rFonts w:ascii="Times New Roman" w:eastAsia="Times New Roman" w:hAnsi="Times New Roman" w:cs="Times New Roman"/>
        </w:rPr>
        <w:t>Основные этапы литературного процесса от древнерусской литературы до литературы первой половины XIX века:</w:t>
      </w:r>
      <w:r w:rsidRPr="00E35A4A">
        <w:rPr>
          <w:rFonts w:ascii="Times New Roman" w:eastAsia="Times New Roman" w:hAnsi="Times New Roman" w:cs="Times New Roman"/>
        </w:rPr>
        <w:tab/>
        <w:t>обобщающее повторение («Слово о полку Игореве»;</w:t>
      </w:r>
    </w:p>
    <w:p w:rsidR="00E35A4A" w:rsidRPr="00E35A4A" w:rsidRDefault="00E35A4A" w:rsidP="00E35A4A">
      <w:pPr>
        <w:spacing w:line="302" w:lineRule="exact"/>
        <w:ind w:left="1020"/>
        <w:rPr>
          <w:rFonts w:ascii="Times New Roman" w:eastAsia="Times New Roman" w:hAnsi="Times New Roman" w:cs="Times New Roman"/>
        </w:rPr>
      </w:pPr>
      <w:r w:rsidRPr="00E35A4A">
        <w:rPr>
          <w:rFonts w:ascii="Times New Roman" w:eastAsia="Times New Roman" w:hAnsi="Times New Roman" w:cs="Times New Roman"/>
        </w:rPr>
        <w:t>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rsidR="00E35A4A" w:rsidRPr="00E35A4A" w:rsidRDefault="00E35A4A" w:rsidP="00E35A4A">
      <w:pPr>
        <w:spacing w:line="302" w:lineRule="exact"/>
        <w:ind w:left="1020" w:firstLine="600"/>
        <w:jc w:val="both"/>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Литература второй половины XIX века</w:t>
      </w:r>
    </w:p>
    <w:p w:rsidR="00E35A4A" w:rsidRPr="00E35A4A" w:rsidRDefault="00E35A4A" w:rsidP="00E35A4A">
      <w:pPr>
        <w:spacing w:line="302" w:lineRule="exact"/>
        <w:ind w:left="1020" w:right="260" w:firstLine="60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А. Н. Островский. </w:t>
      </w:r>
      <w:r w:rsidRPr="00E35A4A">
        <w:rPr>
          <w:rFonts w:ascii="Times New Roman" w:eastAsia="Times New Roman" w:hAnsi="Times New Roman" w:cs="Times New Roman"/>
        </w:rPr>
        <w:t>Драма «Гроза». Пьесы «Бесприданница», «Свои люди - сочтёмся» и др. (одно произведение по выбору).</w:t>
      </w:r>
    </w:p>
    <w:p w:rsidR="00E35A4A" w:rsidRPr="00E35A4A" w:rsidRDefault="00E35A4A" w:rsidP="00E35A4A">
      <w:pPr>
        <w:spacing w:line="302" w:lineRule="exact"/>
        <w:ind w:left="1020" w:right="260" w:firstLine="60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И. А. Гончаров. </w:t>
      </w:r>
      <w:r w:rsidRPr="00E35A4A">
        <w:rPr>
          <w:rFonts w:ascii="Times New Roman" w:eastAsia="Times New Roman" w:hAnsi="Times New Roman" w:cs="Times New Roman"/>
        </w:rPr>
        <w:t>Роман «Обломов». Романы и очерки (одно произведение по выбору). Например, «Обыкновенная история», очерки из книги «Фрегат «Паллада» и др.</w:t>
      </w:r>
    </w:p>
    <w:p w:rsidR="00E35A4A" w:rsidRPr="00E35A4A" w:rsidRDefault="00E35A4A" w:rsidP="00E35A4A">
      <w:pPr>
        <w:spacing w:line="302" w:lineRule="exact"/>
        <w:ind w:left="1020" w:right="260" w:firstLine="60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И. С. Тургенев. </w:t>
      </w:r>
      <w:r w:rsidRPr="00E35A4A">
        <w:rPr>
          <w:rFonts w:ascii="Times New Roman" w:eastAsia="Times New Roman" w:hAnsi="Times New Roman" w:cs="Times New Roman"/>
        </w:rPr>
        <w:t>Роман «Отцы и дети». Повести и романы (одно произведение по выбору). Например, «Первая любовь», «Вешние воды», «Рудин», «Дворянское гнездо» и др. Статья «Гамлет и Дон Кихот».</w:t>
      </w:r>
    </w:p>
    <w:p w:rsidR="00E35A4A" w:rsidRPr="00E35A4A" w:rsidRDefault="00E35A4A" w:rsidP="00E35A4A">
      <w:pPr>
        <w:spacing w:line="302" w:lineRule="exact"/>
        <w:ind w:left="1020" w:firstLine="60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lastRenderedPageBreak/>
        <w:t xml:space="preserve">Ф. И. Тютчев. </w:t>
      </w:r>
      <w:r w:rsidRPr="00E35A4A">
        <w:rPr>
          <w:rFonts w:ascii="Times New Roman" w:eastAsia="Times New Roman" w:hAnsi="Times New Roman" w:cs="Times New Roman"/>
        </w:rPr>
        <w:t xml:space="preserve">Стихотворения (не менее пяти по выбору). Например, </w:t>
      </w:r>
      <w:r w:rsidRPr="00E35A4A">
        <w:rPr>
          <w:rFonts w:ascii="Times New Roman" w:eastAsia="Times New Roman" w:hAnsi="Times New Roman" w:cs="Times New Roman"/>
          <w:lang w:eastAsia="en-US" w:bidi="en-US"/>
        </w:rPr>
        <w:t>«</w:t>
      </w:r>
      <w:r w:rsidRPr="00E35A4A">
        <w:rPr>
          <w:rFonts w:ascii="Times New Roman" w:eastAsia="Times New Roman" w:hAnsi="Times New Roman" w:cs="Times New Roman"/>
          <w:lang w:val="en-US" w:eastAsia="en-US" w:bidi="en-US"/>
        </w:rPr>
        <w:t>Silentium</w:t>
      </w:r>
      <w:r w:rsidRPr="00E35A4A">
        <w:rPr>
          <w:rFonts w:ascii="Times New Roman" w:eastAsia="Times New Roman" w:hAnsi="Times New Roman" w:cs="Times New Roman"/>
          <w:lang w:eastAsia="en-US" w:bidi="en-US"/>
        </w:rPr>
        <w:t>!»,</w:t>
      </w:r>
    </w:p>
    <w:p w:rsidR="00E35A4A" w:rsidRPr="00E35A4A" w:rsidRDefault="00E35A4A" w:rsidP="00E35A4A">
      <w:pPr>
        <w:spacing w:line="302" w:lineRule="exact"/>
        <w:ind w:left="1020"/>
        <w:rPr>
          <w:rFonts w:ascii="Times New Roman" w:eastAsia="Times New Roman" w:hAnsi="Times New Roman" w:cs="Times New Roman"/>
        </w:rPr>
      </w:pPr>
      <w:r w:rsidRPr="00E35A4A">
        <w:rPr>
          <w:rFonts w:ascii="Times New Roman" w:eastAsia="Times New Roman" w:hAnsi="Times New Roman" w:cs="Times New Roman"/>
        </w:rPr>
        <w:t>«Не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w:t>
      </w:r>
    </w:p>
    <w:p w:rsidR="00E35A4A" w:rsidRPr="00E35A4A" w:rsidRDefault="00E35A4A" w:rsidP="00E35A4A">
      <w:pPr>
        <w:spacing w:line="302" w:lineRule="exact"/>
        <w:ind w:left="1040"/>
        <w:jc w:val="both"/>
        <w:rPr>
          <w:rFonts w:ascii="Times New Roman" w:eastAsia="Times New Roman" w:hAnsi="Times New Roman" w:cs="Times New Roman"/>
        </w:rPr>
      </w:pPr>
      <w:r w:rsidRPr="00E35A4A">
        <w:rPr>
          <w:rFonts w:ascii="Times New Roman" w:eastAsia="Times New Roman" w:hAnsi="Times New Roman" w:cs="Times New Roman"/>
        </w:rPr>
        <w:t>селенья...», «О вещая душа моя!..», «День и ночь» и др.</w:t>
      </w:r>
    </w:p>
    <w:p w:rsidR="00E35A4A" w:rsidRPr="00E35A4A" w:rsidRDefault="00E35A4A" w:rsidP="00E35A4A">
      <w:pPr>
        <w:spacing w:line="302" w:lineRule="exact"/>
        <w:ind w:left="1040" w:right="260" w:firstLine="58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Н. А. Некрасов. </w:t>
      </w:r>
      <w:r w:rsidRPr="00E35A4A">
        <w:rPr>
          <w:rFonts w:ascii="Times New Roman" w:eastAsia="Times New Roman" w:hAnsi="Times New Roman" w:cs="Times New Roman"/>
        </w:rPr>
        <w:t>Стихотворения (не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w:t>
      </w:r>
    </w:p>
    <w:p w:rsidR="00E35A4A" w:rsidRPr="00E35A4A" w:rsidRDefault="00E35A4A" w:rsidP="00E35A4A">
      <w:pPr>
        <w:spacing w:line="302" w:lineRule="exact"/>
        <w:ind w:left="1040" w:firstLine="580"/>
        <w:jc w:val="both"/>
        <w:rPr>
          <w:rFonts w:ascii="Times New Roman" w:eastAsia="Times New Roman" w:hAnsi="Times New Roman" w:cs="Times New Roman"/>
        </w:rPr>
      </w:pPr>
      <w:r w:rsidRPr="00E35A4A">
        <w:rPr>
          <w:rFonts w:ascii="Times New Roman" w:eastAsia="Times New Roman" w:hAnsi="Times New Roman" w:cs="Times New Roman"/>
        </w:rPr>
        <w:t>Поэма «Кому на Руси жить хорошо».</w:t>
      </w:r>
    </w:p>
    <w:p w:rsidR="00E35A4A" w:rsidRPr="00E35A4A" w:rsidRDefault="00E35A4A" w:rsidP="00E35A4A">
      <w:pPr>
        <w:spacing w:line="302" w:lineRule="exact"/>
        <w:ind w:left="1040" w:firstLine="580"/>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А. А. Фет. </w:t>
      </w:r>
      <w:r w:rsidRPr="00E35A4A">
        <w:rPr>
          <w:rFonts w:ascii="Times New Roman" w:eastAsia="Times New Roman" w:hAnsi="Times New Roman" w:cs="Times New Roman"/>
        </w:rPr>
        <w:t>Стихотворения (не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w:t>
      </w:r>
    </w:p>
    <w:p w:rsidR="00E35A4A" w:rsidRPr="00E35A4A" w:rsidRDefault="00E35A4A" w:rsidP="00E35A4A">
      <w:pPr>
        <w:spacing w:line="302" w:lineRule="exact"/>
        <w:ind w:left="1040" w:right="260" w:firstLine="58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А. К. Толстой. </w:t>
      </w:r>
      <w:r w:rsidRPr="00E35A4A">
        <w:rPr>
          <w:rFonts w:ascii="Times New Roman" w:eastAsia="Times New Roman" w:hAnsi="Times New Roman" w:cs="Times New Roman"/>
        </w:rPr>
        <w:t>Стихотворения (не менее трёх по выбору). Например, «Средь шумного бала, случайно.», «Колокольчики мои.», «Меня, во мраке и в пыли.», «Двух станов не боец, но только гость случайный.» и др.</w:t>
      </w:r>
    </w:p>
    <w:p w:rsidR="00E35A4A" w:rsidRPr="00E35A4A" w:rsidRDefault="00E35A4A" w:rsidP="00E35A4A">
      <w:pPr>
        <w:spacing w:line="302" w:lineRule="exact"/>
        <w:ind w:left="860" w:firstLine="760"/>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Н. Г. Чернышевский. </w:t>
      </w:r>
      <w:r w:rsidRPr="00E35A4A">
        <w:rPr>
          <w:rFonts w:ascii="Times New Roman" w:eastAsia="Times New Roman" w:hAnsi="Times New Roman" w:cs="Times New Roman"/>
        </w:rPr>
        <w:t xml:space="preserve">Роман «Что делать?» (главы по выбору). Статьи «Детство и отрочество. Сочинение графа Л. Н. Толстого. Военные рассказы графа Л. Н. Толстого», «Русский человек на </w:t>
      </w:r>
      <w:r w:rsidRPr="00E35A4A">
        <w:rPr>
          <w:rFonts w:ascii="Times New Roman" w:eastAsia="Times New Roman" w:hAnsi="Times New Roman" w:cs="Times New Roman"/>
          <w:lang w:val="en-US" w:eastAsia="en-US" w:bidi="en-US"/>
        </w:rPr>
        <w:t>rendez</w:t>
      </w:r>
      <w:r w:rsidRPr="00E35A4A">
        <w:rPr>
          <w:rFonts w:ascii="Times New Roman" w:eastAsia="Times New Roman" w:hAnsi="Times New Roman" w:cs="Times New Roman"/>
          <w:lang w:eastAsia="en-US" w:bidi="en-US"/>
        </w:rPr>
        <w:t>-</w:t>
      </w:r>
      <w:r w:rsidRPr="00E35A4A">
        <w:rPr>
          <w:rFonts w:ascii="Times New Roman" w:eastAsia="Times New Roman" w:hAnsi="Times New Roman" w:cs="Times New Roman"/>
          <w:lang w:val="en-US" w:eastAsia="en-US" w:bidi="en-US"/>
        </w:rPr>
        <w:t>vous</w:t>
      </w:r>
      <w:r w:rsidRPr="00E35A4A">
        <w:rPr>
          <w:rFonts w:ascii="Times New Roman" w:eastAsia="Times New Roman" w:hAnsi="Times New Roman" w:cs="Times New Roman"/>
          <w:lang w:eastAsia="en-US" w:bidi="en-US"/>
        </w:rPr>
        <w:t xml:space="preserve">. </w:t>
      </w:r>
      <w:r w:rsidRPr="00E35A4A">
        <w:rPr>
          <w:rFonts w:ascii="Times New Roman" w:eastAsia="Times New Roman" w:hAnsi="Times New Roman" w:cs="Times New Roman"/>
        </w:rPr>
        <w:t xml:space="preserve">Размышления по прочтении повести г. Тургенева «Ася». </w:t>
      </w:r>
      <w:r w:rsidRPr="00E35A4A">
        <w:rPr>
          <w:rFonts w:ascii="Times New Roman" w:eastAsia="Times New Roman" w:hAnsi="Times New Roman" w:cs="Times New Roman"/>
          <w:b/>
          <w:bCs/>
          <w:sz w:val="22"/>
          <w:szCs w:val="22"/>
        </w:rPr>
        <w:t xml:space="preserve">Ф. М. Достоевский. </w:t>
      </w:r>
      <w:r w:rsidRPr="00E35A4A">
        <w:rPr>
          <w:rFonts w:ascii="Times New Roman" w:eastAsia="Times New Roman" w:hAnsi="Times New Roman" w:cs="Times New Roman"/>
        </w:rPr>
        <w:t>Роман «Преступление и наказание». Повести и романы (одно произведение по</w:t>
      </w:r>
    </w:p>
    <w:p w:rsidR="00E35A4A" w:rsidRPr="00E35A4A" w:rsidRDefault="00E35A4A" w:rsidP="00E35A4A">
      <w:pPr>
        <w:spacing w:line="302" w:lineRule="exact"/>
        <w:ind w:left="1040" w:firstLine="2320"/>
        <w:rPr>
          <w:rFonts w:ascii="Times New Roman" w:eastAsia="Times New Roman" w:hAnsi="Times New Roman" w:cs="Times New Roman"/>
        </w:rPr>
      </w:pPr>
      <w:r w:rsidRPr="00E35A4A">
        <w:rPr>
          <w:rFonts w:ascii="Times New Roman" w:eastAsia="Times New Roman" w:hAnsi="Times New Roman" w:cs="Times New Roman"/>
        </w:rPr>
        <w:t>выбору). Например, «Неточка Незванова», «Сон смешного человека», «Идиот», «Подросток» и др.</w:t>
      </w:r>
    </w:p>
    <w:p w:rsidR="00E35A4A" w:rsidRPr="00E35A4A" w:rsidRDefault="00E35A4A" w:rsidP="00E35A4A">
      <w:pPr>
        <w:spacing w:line="302" w:lineRule="exact"/>
        <w:ind w:left="1040" w:right="260" w:firstLine="58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Л. Н. Толстой. </w:t>
      </w:r>
      <w:r w:rsidRPr="00E35A4A">
        <w:rPr>
          <w:rFonts w:ascii="Times New Roman" w:eastAsia="Times New Roman" w:hAnsi="Times New Roman" w:cs="Times New Roman"/>
        </w:rPr>
        <w:t>Роман-эпопея «Война и мир». Рассказы, повести и романы (одно произведение по выбору). Например, рассказы из цикла "Севастопольские рассказы", Смерть Ивана Ильича", "Анна Каренина" и другие</w:t>
      </w:r>
    </w:p>
    <w:p w:rsidR="00E35A4A" w:rsidRPr="00E35A4A" w:rsidRDefault="00E35A4A" w:rsidP="00E35A4A">
      <w:pPr>
        <w:spacing w:line="302" w:lineRule="exact"/>
        <w:ind w:left="1040" w:firstLine="580"/>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М. Е. Салтыков-Щедрин. </w:t>
      </w:r>
      <w:r w:rsidRPr="00E35A4A">
        <w:rPr>
          <w:rFonts w:ascii="Times New Roman" w:eastAsia="Times New Roman" w:hAnsi="Times New Roman" w:cs="Times New Roman"/>
        </w:rPr>
        <w:t>Роман-хроника «История одного города» (не менее четырёх глав по выбору). Например, главы «О корени происхождения глуповцев», «Опись градоначальникам», «Органчик», «Подтверждение покаяния» и др. Сказки (не менее трёх по выбору). Например, «Пропала совесть», «Медведь на воеводстве», «Карась-идеалист», «Коняга» и др.</w:t>
      </w:r>
    </w:p>
    <w:p w:rsidR="00E35A4A" w:rsidRPr="00E35A4A" w:rsidRDefault="00E35A4A" w:rsidP="00E35A4A">
      <w:pPr>
        <w:spacing w:line="302" w:lineRule="exact"/>
        <w:ind w:left="1040" w:right="260" w:firstLine="58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Н. С. Лесков. </w:t>
      </w:r>
      <w:r w:rsidRPr="00E35A4A">
        <w:rPr>
          <w:rFonts w:ascii="Times New Roman" w:eastAsia="Times New Roman" w:hAnsi="Times New Roman" w:cs="Times New Roman"/>
        </w:rPr>
        <w:t>Рассказы и повести (не менее двух произведений по выбору). Например, «Очарованный странник», «Однодум», «Тупейный художник», «Леди Макбет Мценского уезда» и др.</w:t>
      </w:r>
    </w:p>
    <w:p w:rsidR="00E35A4A" w:rsidRPr="00E35A4A" w:rsidRDefault="00E35A4A" w:rsidP="00E35A4A">
      <w:pPr>
        <w:spacing w:line="302" w:lineRule="exact"/>
        <w:ind w:left="1040" w:firstLine="1060"/>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А. П. Чехов. </w:t>
      </w:r>
      <w:r w:rsidRPr="00E35A4A">
        <w:rPr>
          <w:rFonts w:ascii="Times New Roman" w:eastAsia="Times New Roman" w:hAnsi="Times New Roman" w:cs="Times New Roman"/>
        </w:rPr>
        <w:t>Рассказы (не менее пяти по выбору). Например, «Студент», «Ионыч», «Дама с собачкой», «Человек в футляре», «Крыжовник», «О любви», «Попрыгунья», «Душечка», «Дом с мезонином» и др.</w:t>
      </w:r>
    </w:p>
    <w:p w:rsidR="00E35A4A" w:rsidRPr="00E35A4A" w:rsidRDefault="00E35A4A" w:rsidP="00E35A4A">
      <w:pPr>
        <w:spacing w:line="302" w:lineRule="exact"/>
        <w:ind w:left="1040" w:right="260" w:firstLine="580"/>
        <w:jc w:val="both"/>
        <w:rPr>
          <w:rFonts w:ascii="Times New Roman" w:eastAsia="Times New Roman" w:hAnsi="Times New Roman" w:cs="Times New Roman"/>
        </w:rPr>
      </w:pPr>
      <w:r w:rsidRPr="00E35A4A">
        <w:rPr>
          <w:rFonts w:ascii="Times New Roman" w:eastAsia="Times New Roman" w:hAnsi="Times New Roman" w:cs="Times New Roman"/>
        </w:rPr>
        <w:t>Комедия «Вишнёвый сад». Пьесы «Чайка», «Дядя Ваня», «Три сестры» (одно произведение по выбору).</w:t>
      </w:r>
    </w:p>
    <w:p w:rsidR="00E35A4A" w:rsidRPr="00E35A4A" w:rsidRDefault="00E35A4A" w:rsidP="00E35A4A">
      <w:pPr>
        <w:spacing w:line="302" w:lineRule="exact"/>
        <w:ind w:left="1040" w:firstLine="580"/>
        <w:jc w:val="both"/>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Литературная критика второй половины XIX века</w:t>
      </w:r>
    </w:p>
    <w:p w:rsidR="00E35A4A" w:rsidRPr="00E35A4A" w:rsidRDefault="00E35A4A" w:rsidP="00E35A4A">
      <w:pPr>
        <w:spacing w:line="302" w:lineRule="exact"/>
        <w:ind w:left="1040" w:right="260" w:firstLine="580"/>
        <w:jc w:val="both"/>
        <w:rPr>
          <w:rFonts w:ascii="Times New Roman" w:eastAsia="Times New Roman" w:hAnsi="Times New Roman" w:cs="Times New Roman"/>
        </w:rPr>
      </w:pPr>
      <w:r w:rsidRPr="00E35A4A">
        <w:rPr>
          <w:rFonts w:ascii="Times New Roman" w:eastAsia="Times New Roman" w:hAnsi="Times New Roman" w:cs="Times New Roman"/>
        </w:rPr>
        <w:t xml:space="preserve">Статьи </w:t>
      </w:r>
      <w:r w:rsidRPr="00E35A4A">
        <w:rPr>
          <w:rFonts w:ascii="Times New Roman" w:eastAsia="Times New Roman" w:hAnsi="Times New Roman" w:cs="Times New Roman"/>
          <w:lang w:val="en-US" w:eastAsia="en-US" w:bidi="en-US"/>
        </w:rPr>
        <w:t>H</w:t>
      </w:r>
      <w:r w:rsidRPr="00E35A4A">
        <w:rPr>
          <w:rFonts w:ascii="Times New Roman" w:eastAsia="Times New Roman" w:hAnsi="Times New Roman" w:cs="Times New Roman"/>
          <w:lang w:eastAsia="en-US" w:bidi="en-US"/>
        </w:rPr>
        <w:t xml:space="preserve">. </w:t>
      </w:r>
      <w:r w:rsidRPr="00E35A4A">
        <w:rPr>
          <w:rFonts w:ascii="Times New Roman" w:eastAsia="Times New Roman" w:hAnsi="Times New Roman" w:cs="Times New Roman"/>
        </w:rPr>
        <w:t>А. Добролюбова «Луч света в тёмном царстве», «Что такое обломовщина?», Д. И. Писарева «Базаров», «Мотивы русской драмы», А. В. Дружинина</w:t>
      </w:r>
    </w:p>
    <w:p w:rsidR="00E35A4A" w:rsidRPr="00E35A4A" w:rsidRDefault="00E35A4A" w:rsidP="00E35A4A">
      <w:pPr>
        <w:spacing w:line="302" w:lineRule="exact"/>
        <w:ind w:left="1040" w:right="260"/>
        <w:jc w:val="both"/>
        <w:rPr>
          <w:rFonts w:ascii="Times New Roman" w:eastAsia="Times New Roman" w:hAnsi="Times New Roman" w:cs="Times New Roman"/>
        </w:rPr>
      </w:pPr>
      <w:r w:rsidRPr="00E35A4A">
        <w:rPr>
          <w:rFonts w:ascii="Times New Roman" w:eastAsia="Times New Roman" w:hAnsi="Times New Roman" w:cs="Times New Roman"/>
        </w:rPr>
        <w:t>«Обломов». Роман И. А. Гончарова», А. А. Григорьева «После «Грозы» Островского», Н. Н. Страхова «Сочинения гр. Л. Н. Толстого» и др. (не менее трёх статей по выбору в соответствии с изучаемым художественным произведением).</w:t>
      </w:r>
    </w:p>
    <w:p w:rsidR="00E35A4A" w:rsidRPr="00E35A4A" w:rsidRDefault="00E35A4A" w:rsidP="00E35A4A">
      <w:pPr>
        <w:spacing w:line="302" w:lineRule="exact"/>
        <w:ind w:left="1040" w:firstLine="580"/>
        <w:jc w:val="both"/>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Литература народов России</w:t>
      </w:r>
    </w:p>
    <w:p w:rsidR="00E35A4A" w:rsidRPr="00E35A4A" w:rsidRDefault="00E35A4A" w:rsidP="00E35A4A">
      <w:pPr>
        <w:spacing w:line="302" w:lineRule="exact"/>
        <w:ind w:left="1040" w:right="260" w:firstLine="580"/>
        <w:jc w:val="both"/>
        <w:rPr>
          <w:rFonts w:ascii="Times New Roman" w:eastAsia="Times New Roman" w:hAnsi="Times New Roman" w:cs="Times New Roman"/>
        </w:rPr>
      </w:pPr>
      <w:r w:rsidRPr="00E35A4A">
        <w:rPr>
          <w:rFonts w:ascii="Times New Roman" w:eastAsia="Times New Roman" w:hAnsi="Times New Roman" w:cs="Times New Roman"/>
        </w:rPr>
        <w:t>Стихотворения и поэмы (не менее одного произведения по выбору). Например, стихотворения Г. Тукая, стихотворения и поэма «Фатима» К. Хетагурова и др.).</w:t>
      </w:r>
    </w:p>
    <w:p w:rsidR="00E35A4A" w:rsidRPr="00E35A4A" w:rsidRDefault="00E35A4A" w:rsidP="00E35A4A">
      <w:pPr>
        <w:spacing w:line="302" w:lineRule="exact"/>
        <w:ind w:left="1040" w:firstLine="580"/>
        <w:jc w:val="both"/>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Зарубежная литература</w:t>
      </w:r>
    </w:p>
    <w:p w:rsidR="00E35A4A" w:rsidRPr="00E35A4A" w:rsidRDefault="00E35A4A" w:rsidP="00E35A4A">
      <w:pPr>
        <w:spacing w:line="302" w:lineRule="exact"/>
        <w:ind w:left="1040" w:right="260" w:firstLine="58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lastRenderedPageBreak/>
        <w:t xml:space="preserve">Зарубежная проза второй половины XIX века </w:t>
      </w:r>
      <w:r w:rsidRPr="00E35A4A">
        <w:rPr>
          <w:rFonts w:ascii="Times New Roman" w:eastAsia="Times New Roman" w:hAnsi="Times New Roman" w:cs="Times New Roman"/>
        </w:rPr>
        <w:t>(не менее одного произведения по выбору). Например, произведения Ч. Диккенса «Дэвид Копперфилд», «Большие надежды», Г. Флобера «Мадам Бовари», Э. Золя «Творчество», Г. де Мопассана «Милый друг» и др.</w:t>
      </w:r>
    </w:p>
    <w:p w:rsidR="00E35A4A" w:rsidRPr="00E35A4A" w:rsidRDefault="00E35A4A" w:rsidP="00E35A4A">
      <w:pPr>
        <w:spacing w:line="302" w:lineRule="exact"/>
        <w:ind w:left="1020" w:right="240" w:firstLine="60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Зарубежная поэзия второй половины XIX века </w:t>
      </w:r>
      <w:r w:rsidRPr="00E35A4A">
        <w:rPr>
          <w:rFonts w:ascii="Times New Roman" w:eastAsia="Times New Roman" w:hAnsi="Times New Roman" w:cs="Times New Roman"/>
        </w:rPr>
        <w:t>(не менее двух стихотворений одного из поэтов по выбору). Например, стихотворения А. Рембо, Ш. Бодлера, П. Верлена, Э. Верхарна и др.</w:t>
      </w:r>
    </w:p>
    <w:p w:rsidR="00E35A4A" w:rsidRPr="00E35A4A" w:rsidRDefault="00E35A4A" w:rsidP="00E35A4A">
      <w:pPr>
        <w:spacing w:after="366" w:line="302" w:lineRule="exact"/>
        <w:ind w:left="1020" w:right="240" w:firstLine="60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Зарубежная драматургия второй половины XIX века </w:t>
      </w:r>
      <w:r w:rsidRPr="00E35A4A">
        <w:rPr>
          <w:rFonts w:ascii="Times New Roman" w:eastAsia="Times New Roman" w:hAnsi="Times New Roman" w:cs="Times New Roman"/>
        </w:rPr>
        <w:t>(одно произведение по выбору). Например, пьесы Г. Ибсена «Кукольный дом», «Пер Гюнт» и другие.</w:t>
      </w:r>
    </w:p>
    <w:p w:rsidR="00E35A4A" w:rsidRPr="00E35A4A" w:rsidRDefault="00E35A4A" w:rsidP="00E35A4A">
      <w:pPr>
        <w:spacing w:after="297" w:line="220" w:lineRule="exact"/>
        <w:ind w:left="1160"/>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11 КЛАСС</w:t>
      </w:r>
    </w:p>
    <w:p w:rsidR="00E35A4A" w:rsidRPr="00E35A4A" w:rsidRDefault="00E35A4A" w:rsidP="00E35A4A">
      <w:pPr>
        <w:spacing w:line="302" w:lineRule="exact"/>
        <w:ind w:left="1020" w:firstLine="600"/>
        <w:jc w:val="both"/>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Литература конца XIX - начала ХХ века</w:t>
      </w:r>
    </w:p>
    <w:p w:rsidR="00E35A4A" w:rsidRPr="00E35A4A" w:rsidRDefault="00E35A4A" w:rsidP="00E35A4A">
      <w:pPr>
        <w:spacing w:line="302" w:lineRule="exact"/>
        <w:ind w:left="1020" w:firstLine="600"/>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А. И. Куприн. </w:t>
      </w:r>
      <w:r w:rsidRPr="00E35A4A">
        <w:rPr>
          <w:rFonts w:ascii="Times New Roman" w:eastAsia="Times New Roman" w:hAnsi="Times New Roman" w:cs="Times New Roman"/>
        </w:rPr>
        <w:t>Рассказы и повести (два произведения по выбору). Например, «Гранатовый браслет», «Олеся», «Поединок» и др.</w:t>
      </w:r>
    </w:p>
    <w:p w:rsidR="00E35A4A" w:rsidRPr="00E35A4A" w:rsidRDefault="00E35A4A" w:rsidP="00E35A4A">
      <w:pPr>
        <w:spacing w:line="302" w:lineRule="exact"/>
        <w:ind w:left="1020" w:firstLine="600"/>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Л. Н. Андреев. </w:t>
      </w:r>
      <w:r w:rsidRPr="00E35A4A">
        <w:rPr>
          <w:rFonts w:ascii="Times New Roman" w:eastAsia="Times New Roman" w:hAnsi="Times New Roman" w:cs="Times New Roman"/>
        </w:rPr>
        <w:t>Рассказы и повести (два произведения по выбору). Например, «Иуда Искариот», «Большой шлем», «Рассказ о семи повешенных» и др.</w:t>
      </w:r>
    </w:p>
    <w:p w:rsidR="00E35A4A" w:rsidRPr="00E35A4A" w:rsidRDefault="00E35A4A" w:rsidP="00E35A4A">
      <w:pPr>
        <w:spacing w:line="302" w:lineRule="exact"/>
        <w:ind w:left="1020" w:firstLine="600"/>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М. Горький. </w:t>
      </w:r>
      <w:r w:rsidRPr="00E35A4A">
        <w:rPr>
          <w:rFonts w:ascii="Times New Roman" w:eastAsia="Times New Roman" w:hAnsi="Times New Roman" w:cs="Times New Roman"/>
        </w:rPr>
        <w:t>Рассказы, повести, романы (два произведения по выбору). Например, «Старуха Изергиль», «Макар Чудра», «Коновалов», «Фома Гордеев» и др.</w:t>
      </w:r>
    </w:p>
    <w:p w:rsidR="00E35A4A" w:rsidRPr="00E35A4A" w:rsidRDefault="00E35A4A" w:rsidP="00E35A4A">
      <w:pPr>
        <w:spacing w:line="302" w:lineRule="exact"/>
        <w:ind w:left="1020" w:firstLine="600"/>
        <w:jc w:val="both"/>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Пьеса «На дне».</w:t>
      </w:r>
    </w:p>
    <w:p w:rsidR="00E35A4A" w:rsidRPr="00E35A4A" w:rsidRDefault="00E35A4A" w:rsidP="00E35A4A">
      <w:pPr>
        <w:spacing w:line="302" w:lineRule="exact"/>
        <w:ind w:left="1020" w:right="240" w:firstLine="60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Стихотворения поэтов Серебряного века </w:t>
      </w:r>
      <w:r w:rsidRPr="00E35A4A">
        <w:rPr>
          <w:rFonts w:ascii="Times New Roman" w:eastAsia="Times New Roman" w:hAnsi="Times New Roman" w:cs="Times New Roman"/>
        </w:rPr>
        <w:t>(не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Соловьева, Ф. К. Сологуба, В. В. Хлебникова и др.</w:t>
      </w:r>
    </w:p>
    <w:p w:rsidR="00E35A4A" w:rsidRPr="00E35A4A" w:rsidRDefault="00E35A4A" w:rsidP="00E35A4A">
      <w:pPr>
        <w:spacing w:line="302" w:lineRule="exact"/>
        <w:ind w:left="1020" w:firstLine="600"/>
        <w:jc w:val="both"/>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Литература ХХ века</w:t>
      </w:r>
    </w:p>
    <w:p w:rsidR="00E35A4A" w:rsidRPr="00E35A4A" w:rsidRDefault="00E35A4A" w:rsidP="00E35A4A">
      <w:pPr>
        <w:spacing w:line="302" w:lineRule="exact"/>
        <w:ind w:left="1020" w:firstLine="600"/>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И. А. Бунин. </w:t>
      </w:r>
      <w:r w:rsidRPr="00E35A4A">
        <w:rPr>
          <w:rFonts w:ascii="Times New Roman" w:eastAsia="Times New Roman" w:hAnsi="Times New Roman" w:cs="Times New Roman"/>
        </w:rPr>
        <w:t>Стихотворения (не менее двух по выбору). Например, «Аленушка», «Вечер», «Дурман», «И цветы, и шмели, и трава, и колосья...», «У птицы есть гнездо, у зверя есть нора.» и др. Рассказы (три по выбору). Например, «Антоновские яблоки»,</w:t>
      </w:r>
    </w:p>
    <w:p w:rsidR="00E35A4A" w:rsidRPr="00E35A4A" w:rsidRDefault="00E35A4A" w:rsidP="00E35A4A">
      <w:pPr>
        <w:spacing w:line="302" w:lineRule="exact"/>
        <w:ind w:left="1020" w:right="240"/>
        <w:jc w:val="both"/>
        <w:rPr>
          <w:rFonts w:ascii="Times New Roman" w:eastAsia="Times New Roman" w:hAnsi="Times New Roman" w:cs="Times New Roman"/>
        </w:rPr>
      </w:pPr>
      <w:r w:rsidRPr="00E35A4A">
        <w:rPr>
          <w:rFonts w:ascii="Times New Roman" w:eastAsia="Times New Roman" w:hAnsi="Times New Roman" w:cs="Times New Roman"/>
        </w:rPr>
        <w:t>«Чистый понедельник», «Господин из Сан-Франциско», «Тёмные аллеи», «Лёгкое дыхание», «Солнечный удар» и др.</w:t>
      </w:r>
    </w:p>
    <w:p w:rsidR="00E35A4A" w:rsidRPr="00E35A4A" w:rsidRDefault="00E35A4A" w:rsidP="00E35A4A">
      <w:pPr>
        <w:spacing w:line="302" w:lineRule="exact"/>
        <w:ind w:left="1020" w:firstLine="600"/>
        <w:jc w:val="both"/>
        <w:rPr>
          <w:rFonts w:ascii="Times New Roman" w:eastAsia="Times New Roman" w:hAnsi="Times New Roman" w:cs="Times New Roman"/>
        </w:rPr>
      </w:pPr>
      <w:r w:rsidRPr="00E35A4A">
        <w:rPr>
          <w:rFonts w:ascii="Times New Roman" w:eastAsia="Times New Roman" w:hAnsi="Times New Roman" w:cs="Times New Roman"/>
        </w:rPr>
        <w:t>Книга очерков «Окаянные дни» (фрагменты).</w:t>
      </w:r>
    </w:p>
    <w:p w:rsidR="00E35A4A" w:rsidRPr="00E35A4A" w:rsidRDefault="00E35A4A" w:rsidP="0066444C">
      <w:pPr>
        <w:numPr>
          <w:ilvl w:val="0"/>
          <w:numId w:val="132"/>
        </w:numPr>
        <w:tabs>
          <w:tab w:val="left" w:pos="1999"/>
        </w:tabs>
        <w:spacing w:line="302" w:lineRule="exact"/>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А. Блок. </w:t>
      </w:r>
      <w:r w:rsidRPr="00E35A4A">
        <w:rPr>
          <w:rFonts w:ascii="Times New Roman" w:eastAsia="Times New Roman" w:hAnsi="Times New Roman" w:cs="Times New Roman"/>
        </w:rPr>
        <w:t>Стихотворения (не менее пяти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w:t>
      </w:r>
    </w:p>
    <w:p w:rsidR="00E35A4A" w:rsidRPr="00E35A4A" w:rsidRDefault="00E35A4A" w:rsidP="00E35A4A">
      <w:pPr>
        <w:spacing w:line="302" w:lineRule="exact"/>
        <w:ind w:left="1020" w:right="240"/>
        <w:jc w:val="both"/>
        <w:rPr>
          <w:rFonts w:ascii="Times New Roman" w:eastAsia="Times New Roman" w:hAnsi="Times New Roman" w:cs="Times New Roman"/>
        </w:rPr>
      </w:pPr>
      <w:r w:rsidRPr="00E35A4A">
        <w:rPr>
          <w:rFonts w:ascii="Times New Roman" w:eastAsia="Times New Roman" w:hAnsi="Times New Roman" w:cs="Times New Roman"/>
        </w:rPr>
        <w:t>«О, весна, без конца и без краю.», «О, я хочу безумно жить.», «Девушка пела в церковном хоре.», «В ресторане», «Вхожу я в тёмные храмы...», «Я - Гамлет. Холодеет кровь.», «Фабрика», «Русь», «Когда вы стоите на моём пути. », «Она пришла с мороза. »,</w:t>
      </w:r>
    </w:p>
    <w:p w:rsidR="00E35A4A" w:rsidRPr="00E35A4A" w:rsidRDefault="00E35A4A" w:rsidP="00E35A4A">
      <w:pPr>
        <w:spacing w:line="302" w:lineRule="exact"/>
        <w:ind w:left="1020"/>
        <w:jc w:val="both"/>
        <w:rPr>
          <w:rFonts w:ascii="Times New Roman" w:eastAsia="Times New Roman" w:hAnsi="Times New Roman" w:cs="Times New Roman"/>
        </w:rPr>
      </w:pPr>
      <w:r w:rsidRPr="00E35A4A">
        <w:rPr>
          <w:rFonts w:ascii="Times New Roman" w:eastAsia="Times New Roman" w:hAnsi="Times New Roman" w:cs="Times New Roman"/>
        </w:rPr>
        <w:t>«Рождённые в года глухие. », «Пушкинскому Дому», «Скифы» и др.</w:t>
      </w:r>
    </w:p>
    <w:p w:rsidR="00E35A4A" w:rsidRPr="00E35A4A" w:rsidRDefault="00E35A4A" w:rsidP="00E35A4A">
      <w:pPr>
        <w:spacing w:line="302" w:lineRule="exact"/>
        <w:ind w:left="1020" w:firstLine="600"/>
        <w:jc w:val="both"/>
        <w:rPr>
          <w:rFonts w:ascii="Times New Roman" w:eastAsia="Times New Roman" w:hAnsi="Times New Roman" w:cs="Times New Roman"/>
        </w:rPr>
      </w:pPr>
      <w:r w:rsidRPr="00E35A4A">
        <w:rPr>
          <w:rFonts w:ascii="Times New Roman" w:eastAsia="Times New Roman" w:hAnsi="Times New Roman" w:cs="Times New Roman"/>
        </w:rPr>
        <w:t>Поэма «Двенадцать».</w:t>
      </w:r>
    </w:p>
    <w:p w:rsidR="00E35A4A" w:rsidRPr="00E35A4A" w:rsidRDefault="00E35A4A" w:rsidP="00E35A4A">
      <w:pPr>
        <w:spacing w:line="302" w:lineRule="exact"/>
        <w:ind w:left="1020" w:firstLine="600"/>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Н. С. Гумилёв. </w:t>
      </w:r>
      <w:r w:rsidRPr="00E35A4A">
        <w:rPr>
          <w:rFonts w:ascii="Times New Roman" w:eastAsia="Times New Roman" w:hAnsi="Times New Roman" w:cs="Times New Roman"/>
        </w:rPr>
        <w:t>Стихотворения (не менее трёх по выбору). Например, «Жираф», «Заблудившийся трамвай», «Капитаны», «Пятистопные ямбы», «Слово», «Шестое чувство», «Андрей Рублев» и др.</w:t>
      </w:r>
    </w:p>
    <w:p w:rsidR="00E35A4A" w:rsidRPr="00E35A4A" w:rsidRDefault="00E35A4A" w:rsidP="0066444C">
      <w:pPr>
        <w:numPr>
          <w:ilvl w:val="0"/>
          <w:numId w:val="132"/>
        </w:numPr>
        <w:tabs>
          <w:tab w:val="left" w:pos="1999"/>
        </w:tabs>
        <w:spacing w:line="302" w:lineRule="exact"/>
        <w:ind w:right="24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В. Маяковский. </w:t>
      </w:r>
      <w:r w:rsidRPr="00E35A4A">
        <w:rPr>
          <w:rFonts w:ascii="Times New Roman" w:eastAsia="Times New Roman" w:hAnsi="Times New Roman" w:cs="Times New Roman"/>
        </w:rPr>
        <w:t>Стихотворения (не менее пяти по выбору). Например, «А вы могли бы?», «Нате!», «Послушайте!», «Лиличка!», «Юбилейное», «Прозаседавшиеся»,</w:t>
      </w:r>
    </w:p>
    <w:p w:rsidR="00E35A4A" w:rsidRPr="00E35A4A" w:rsidRDefault="00E35A4A" w:rsidP="00E35A4A">
      <w:pPr>
        <w:spacing w:line="302" w:lineRule="exact"/>
        <w:ind w:left="1020" w:right="740"/>
        <w:jc w:val="both"/>
        <w:rPr>
          <w:rFonts w:ascii="Times New Roman" w:eastAsia="Times New Roman" w:hAnsi="Times New Roman" w:cs="Times New Roman"/>
        </w:rPr>
      </w:pPr>
      <w:r w:rsidRPr="00E35A4A">
        <w:rPr>
          <w:rFonts w:ascii="Times New Roman" w:eastAsia="Times New Roman" w:hAnsi="Times New Roman" w:cs="Times New Roman"/>
        </w:rPr>
        <w:t>«Письмо Татьяне Яковлевой», «Скрипка и немножко нервно», «Дешёвая распродажа», «Левый марш», «Сергею Есенину», «Товарищу Нетте, пароходу и человеку» и др.Поэмы «Облако в штанах», «Во весь голос. Первое вступление в поэму».</w:t>
      </w:r>
    </w:p>
    <w:p w:rsidR="00E35A4A" w:rsidRPr="00E35A4A" w:rsidRDefault="00E35A4A" w:rsidP="0066444C">
      <w:pPr>
        <w:numPr>
          <w:ilvl w:val="0"/>
          <w:numId w:val="132"/>
        </w:numPr>
        <w:tabs>
          <w:tab w:val="left" w:pos="2008"/>
        </w:tabs>
        <w:spacing w:line="302" w:lineRule="exact"/>
        <w:ind w:right="24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А. Есенин. </w:t>
      </w:r>
      <w:r w:rsidRPr="00E35A4A">
        <w:rPr>
          <w:rFonts w:ascii="Times New Roman" w:eastAsia="Times New Roman" w:hAnsi="Times New Roman" w:cs="Times New Roman"/>
        </w:rPr>
        <w:t>Стихотворения (не менее пяти по выбору). Например, «Гой ты, Русь, моя родная...», «Письмо матери», «Собаке Качалова», «Спит ковыль. Равнина дорогая.»,</w:t>
      </w:r>
    </w:p>
    <w:p w:rsidR="00E35A4A" w:rsidRPr="00E35A4A" w:rsidRDefault="00E35A4A" w:rsidP="00E35A4A">
      <w:pPr>
        <w:spacing w:line="302" w:lineRule="exact"/>
        <w:ind w:left="1020" w:right="240"/>
        <w:jc w:val="both"/>
        <w:rPr>
          <w:rFonts w:ascii="Times New Roman" w:eastAsia="Times New Roman" w:hAnsi="Times New Roman" w:cs="Times New Roman"/>
        </w:rPr>
      </w:pPr>
      <w:r w:rsidRPr="00E35A4A">
        <w:rPr>
          <w:rFonts w:ascii="Times New Roman" w:eastAsia="Times New Roman" w:hAnsi="Times New Roman" w:cs="Times New Roman"/>
        </w:rPr>
        <w:t xml:space="preserve">«Шагаю ты моя, Шагаю.», «Не жалею, не зову, не плачу.», «Я последний поэт деревни.», «Русь Советская», «Низкий дом с голубыми ставнями...», «Не бродить, не мять в кустах багряных.», </w:t>
      </w:r>
      <w:r w:rsidRPr="00E35A4A">
        <w:rPr>
          <w:rFonts w:ascii="Times New Roman" w:eastAsia="Times New Roman" w:hAnsi="Times New Roman" w:cs="Times New Roman"/>
        </w:rPr>
        <w:lastRenderedPageBreak/>
        <w:t>«Клён ты мой опавший.», «Отговорила роща золотая.»,</w:t>
      </w:r>
    </w:p>
    <w:p w:rsidR="00E35A4A" w:rsidRPr="00E35A4A" w:rsidRDefault="00E35A4A" w:rsidP="00E35A4A">
      <w:pPr>
        <w:spacing w:line="302" w:lineRule="exact"/>
        <w:ind w:left="1020"/>
        <w:jc w:val="both"/>
        <w:rPr>
          <w:rFonts w:ascii="Times New Roman" w:eastAsia="Times New Roman" w:hAnsi="Times New Roman" w:cs="Times New Roman"/>
        </w:rPr>
      </w:pPr>
      <w:r w:rsidRPr="00E35A4A">
        <w:rPr>
          <w:rFonts w:ascii="Times New Roman" w:eastAsia="Times New Roman" w:hAnsi="Times New Roman" w:cs="Times New Roman"/>
        </w:rPr>
        <w:t>«Мы теперь уходим понемногу.», «О красном вечере задумалась дорога.», «Запели тёсаные</w:t>
      </w:r>
    </w:p>
    <w:p w:rsidR="00E35A4A" w:rsidRPr="00E35A4A" w:rsidRDefault="00E35A4A" w:rsidP="00E35A4A">
      <w:pPr>
        <w:spacing w:line="302" w:lineRule="exact"/>
        <w:ind w:left="1020"/>
        <w:rPr>
          <w:rFonts w:ascii="Times New Roman" w:eastAsia="Times New Roman" w:hAnsi="Times New Roman" w:cs="Times New Roman"/>
        </w:rPr>
      </w:pPr>
      <w:r w:rsidRPr="00E35A4A">
        <w:rPr>
          <w:rFonts w:ascii="Times New Roman" w:eastAsia="Times New Roman" w:hAnsi="Times New Roman" w:cs="Times New Roman"/>
        </w:rPr>
        <w:t>дроги...», «Русь», «Пушкину», «Я иду долиной. На затылке кепи...», «До свиданья, друг мой, до свиданья!..» и др.</w:t>
      </w:r>
    </w:p>
    <w:p w:rsidR="00E35A4A" w:rsidRPr="00E35A4A" w:rsidRDefault="00E35A4A" w:rsidP="00E35A4A">
      <w:pPr>
        <w:spacing w:line="302" w:lineRule="exact"/>
        <w:ind w:left="1020" w:firstLine="600"/>
        <w:jc w:val="both"/>
        <w:rPr>
          <w:rFonts w:ascii="Times New Roman" w:eastAsia="Times New Roman" w:hAnsi="Times New Roman" w:cs="Times New Roman"/>
        </w:rPr>
      </w:pPr>
      <w:r w:rsidRPr="00E35A4A">
        <w:rPr>
          <w:rFonts w:ascii="Times New Roman" w:eastAsia="Times New Roman" w:hAnsi="Times New Roman" w:cs="Times New Roman"/>
        </w:rPr>
        <w:t>Поэма «Чёрный человек».</w:t>
      </w:r>
    </w:p>
    <w:p w:rsidR="00E35A4A" w:rsidRPr="00E35A4A" w:rsidRDefault="00E35A4A" w:rsidP="00E35A4A">
      <w:pPr>
        <w:spacing w:line="302" w:lineRule="exact"/>
        <w:ind w:left="1020" w:firstLine="1080"/>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О. Э. Мандельштам. </w:t>
      </w:r>
      <w:r w:rsidRPr="00E35A4A">
        <w:rPr>
          <w:rFonts w:ascii="Times New Roman" w:eastAsia="Times New Roman" w:hAnsi="Times New Roman" w:cs="Times New Roman"/>
        </w:rPr>
        <w:t xml:space="preserve">Стихотворения (не менее пяти по выбору). Например, «Бессонница. Гомер. Тугие паруса.», «За гремучую доблесть грядущих веков.», «Ленинград», «Мы живём, под собою не чуя страны.», </w:t>
      </w:r>
      <w:r w:rsidRPr="00E35A4A">
        <w:rPr>
          <w:rFonts w:ascii="Times New Roman" w:eastAsia="Times New Roman" w:hAnsi="Times New Roman" w:cs="Times New Roman"/>
          <w:lang w:eastAsia="en-US" w:bidi="en-US"/>
        </w:rPr>
        <w:t>«</w:t>
      </w:r>
      <w:r w:rsidRPr="00E35A4A">
        <w:rPr>
          <w:rFonts w:ascii="Times New Roman" w:eastAsia="Times New Roman" w:hAnsi="Times New Roman" w:cs="Times New Roman"/>
          <w:lang w:val="en-US" w:eastAsia="en-US" w:bidi="en-US"/>
        </w:rPr>
        <w:t>Notre</w:t>
      </w:r>
      <w:r w:rsidRPr="00E35A4A">
        <w:rPr>
          <w:rFonts w:ascii="Times New Roman" w:eastAsia="Times New Roman" w:hAnsi="Times New Roman" w:cs="Times New Roman"/>
          <w:lang w:eastAsia="en-US" w:bidi="en-US"/>
        </w:rPr>
        <w:t xml:space="preserve"> </w:t>
      </w:r>
      <w:r w:rsidRPr="00E35A4A">
        <w:rPr>
          <w:rFonts w:ascii="Times New Roman" w:eastAsia="Times New Roman" w:hAnsi="Times New Roman" w:cs="Times New Roman"/>
          <w:lang w:val="en-US" w:eastAsia="en-US" w:bidi="en-US"/>
        </w:rPr>
        <w:t>Dame</w:t>
      </w:r>
      <w:r w:rsidRPr="00E35A4A">
        <w:rPr>
          <w:rFonts w:ascii="Times New Roman" w:eastAsia="Times New Roman" w:hAnsi="Times New Roman" w:cs="Times New Roman"/>
          <w:lang w:eastAsia="en-US" w:bidi="en-US"/>
        </w:rPr>
        <w:t xml:space="preserve">», </w:t>
      </w:r>
      <w:r w:rsidRPr="00E35A4A">
        <w:rPr>
          <w:rFonts w:ascii="Times New Roman" w:eastAsia="Times New Roman" w:hAnsi="Times New Roman" w:cs="Times New Roman"/>
        </w:rPr>
        <w:t>«Айя-София», «Невыразимая печаль.», «Золотистого мёда струя из бутылки текла.», «Я не слыхал рассказов Оссиана.», «Нет, никогда ничей я не был современник.», «Я к губам подношу эту зелень.» и др.</w:t>
      </w:r>
    </w:p>
    <w:p w:rsidR="00E35A4A" w:rsidRPr="00E35A4A" w:rsidRDefault="00E35A4A" w:rsidP="00E35A4A">
      <w:pPr>
        <w:spacing w:line="302" w:lineRule="exact"/>
        <w:ind w:left="1020" w:right="260" w:firstLine="60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М. И. Цветаева. </w:t>
      </w:r>
      <w:r w:rsidRPr="00E35A4A">
        <w:rPr>
          <w:rFonts w:ascii="Times New Roman" w:eastAsia="Times New Roman" w:hAnsi="Times New Roman" w:cs="Times New Roman"/>
        </w:rPr>
        <w:t>Стихотворения (не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w:t>
      </w:r>
    </w:p>
    <w:p w:rsidR="00E35A4A" w:rsidRPr="00E35A4A" w:rsidRDefault="00E35A4A" w:rsidP="00E35A4A">
      <w:pPr>
        <w:spacing w:line="302" w:lineRule="exact"/>
        <w:ind w:left="1020"/>
        <w:rPr>
          <w:rFonts w:ascii="Times New Roman" w:eastAsia="Times New Roman" w:hAnsi="Times New Roman" w:cs="Times New Roman"/>
        </w:rPr>
      </w:pPr>
      <w:r w:rsidRPr="00E35A4A">
        <w:rPr>
          <w:rFonts w:ascii="Times New Roman" w:eastAsia="Times New Roman" w:hAnsi="Times New Roman" w:cs="Times New Roman"/>
        </w:rPr>
        <w:t>в руке.»), «Генералам двенадцатого года», «Уж сколько их упало в эту бездну.», «Расстояние: вёрсты, мили.», «Красною кистью.», «Семь холмов - как семь колоколов!..» (из цикла «Стихи о Москве») и др.</w:t>
      </w:r>
    </w:p>
    <w:p w:rsidR="00E35A4A" w:rsidRPr="00E35A4A" w:rsidRDefault="00E35A4A" w:rsidP="00E35A4A">
      <w:pPr>
        <w:spacing w:line="302" w:lineRule="exact"/>
        <w:ind w:left="1020" w:firstLine="600"/>
        <w:jc w:val="both"/>
        <w:rPr>
          <w:rFonts w:ascii="Times New Roman" w:eastAsia="Times New Roman" w:hAnsi="Times New Roman" w:cs="Times New Roman"/>
        </w:rPr>
      </w:pPr>
      <w:r w:rsidRPr="00E35A4A">
        <w:rPr>
          <w:rFonts w:ascii="Times New Roman" w:eastAsia="Times New Roman" w:hAnsi="Times New Roman" w:cs="Times New Roman"/>
        </w:rPr>
        <w:t>Очерк «Мой Пушкин».</w:t>
      </w:r>
    </w:p>
    <w:p w:rsidR="00E35A4A" w:rsidRPr="00E35A4A" w:rsidRDefault="00E35A4A" w:rsidP="0066444C">
      <w:pPr>
        <w:numPr>
          <w:ilvl w:val="0"/>
          <w:numId w:val="133"/>
        </w:numPr>
        <w:tabs>
          <w:tab w:val="left" w:pos="1976"/>
        </w:tabs>
        <w:spacing w:line="302" w:lineRule="exact"/>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А. Ахматова. </w:t>
      </w:r>
      <w:r w:rsidRPr="00E35A4A">
        <w:rPr>
          <w:rFonts w:ascii="Times New Roman" w:eastAsia="Times New Roman" w:hAnsi="Times New Roman" w:cs="Times New Roman"/>
        </w:rPr>
        <w:t>Стихотворения (не менее пяти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«Сероглазый король», «Вечером»,</w:t>
      </w:r>
    </w:p>
    <w:p w:rsidR="00E35A4A" w:rsidRPr="00E35A4A" w:rsidRDefault="00E35A4A" w:rsidP="00E35A4A">
      <w:pPr>
        <w:spacing w:line="302" w:lineRule="exact"/>
        <w:ind w:left="1020" w:right="260"/>
        <w:jc w:val="both"/>
        <w:rPr>
          <w:rFonts w:ascii="Times New Roman" w:eastAsia="Times New Roman" w:hAnsi="Times New Roman" w:cs="Times New Roman"/>
        </w:rPr>
      </w:pPr>
      <w:r w:rsidRPr="00E35A4A">
        <w:rPr>
          <w:rFonts w:ascii="Times New Roman" w:eastAsia="Times New Roman" w:hAnsi="Times New Roman" w:cs="Times New Roman"/>
        </w:rPr>
        <w:t>«Все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w:t>
      </w:r>
    </w:p>
    <w:p w:rsidR="00E35A4A" w:rsidRPr="00E35A4A" w:rsidRDefault="00E35A4A" w:rsidP="00E35A4A">
      <w:pPr>
        <w:spacing w:line="302" w:lineRule="exact"/>
        <w:ind w:left="1020" w:firstLine="600"/>
        <w:jc w:val="both"/>
        <w:rPr>
          <w:rFonts w:ascii="Times New Roman" w:eastAsia="Times New Roman" w:hAnsi="Times New Roman" w:cs="Times New Roman"/>
        </w:rPr>
      </w:pPr>
      <w:r w:rsidRPr="00E35A4A">
        <w:rPr>
          <w:rFonts w:ascii="Times New Roman" w:eastAsia="Times New Roman" w:hAnsi="Times New Roman" w:cs="Times New Roman"/>
        </w:rPr>
        <w:t>Поэма «Реквием».</w:t>
      </w:r>
    </w:p>
    <w:p w:rsidR="00E35A4A" w:rsidRPr="00E35A4A" w:rsidRDefault="00E35A4A" w:rsidP="00E35A4A">
      <w:pPr>
        <w:spacing w:line="302" w:lineRule="exact"/>
        <w:ind w:left="1020" w:firstLine="600"/>
        <w:jc w:val="both"/>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 xml:space="preserve">Е. И. Замятин. </w:t>
      </w:r>
      <w:r w:rsidRPr="00E35A4A">
        <w:rPr>
          <w:rFonts w:ascii="Times New Roman" w:eastAsia="Times New Roman" w:hAnsi="Times New Roman" w:cs="Times New Roman"/>
        </w:rPr>
        <w:t>Роман «Мы».</w:t>
      </w:r>
    </w:p>
    <w:p w:rsidR="00E35A4A" w:rsidRPr="00E35A4A" w:rsidRDefault="00E35A4A" w:rsidP="00E35A4A">
      <w:pPr>
        <w:spacing w:line="302" w:lineRule="exact"/>
        <w:ind w:left="1020" w:firstLine="60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Н.А. Островский. </w:t>
      </w:r>
      <w:r w:rsidRPr="00E35A4A">
        <w:rPr>
          <w:rFonts w:ascii="Times New Roman" w:eastAsia="Times New Roman" w:hAnsi="Times New Roman" w:cs="Times New Roman"/>
        </w:rPr>
        <w:t>Роман «Как закалялась сталь» (избранные главы).</w:t>
      </w:r>
    </w:p>
    <w:p w:rsidR="00E35A4A" w:rsidRPr="00E35A4A" w:rsidRDefault="00E35A4A" w:rsidP="00E35A4A">
      <w:pPr>
        <w:spacing w:line="302" w:lineRule="exact"/>
        <w:ind w:left="1020" w:firstLine="60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М. А. Шолохов. </w:t>
      </w:r>
      <w:r w:rsidRPr="00E35A4A">
        <w:rPr>
          <w:rFonts w:ascii="Times New Roman" w:eastAsia="Times New Roman" w:hAnsi="Times New Roman" w:cs="Times New Roman"/>
        </w:rPr>
        <w:t>Роман-эпопея «Тихий Дон».</w:t>
      </w:r>
    </w:p>
    <w:p w:rsidR="00E35A4A" w:rsidRPr="00E35A4A" w:rsidRDefault="00E35A4A" w:rsidP="0066444C">
      <w:pPr>
        <w:numPr>
          <w:ilvl w:val="0"/>
          <w:numId w:val="133"/>
        </w:numPr>
        <w:tabs>
          <w:tab w:val="left" w:pos="1981"/>
        </w:tabs>
        <w:spacing w:line="302" w:lineRule="exact"/>
        <w:ind w:right="26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В. Набоков. </w:t>
      </w:r>
      <w:r w:rsidRPr="00E35A4A">
        <w:rPr>
          <w:rFonts w:ascii="Times New Roman" w:eastAsia="Times New Roman" w:hAnsi="Times New Roman" w:cs="Times New Roman"/>
        </w:rPr>
        <w:t>Рассказы, повести, романы (одно произведение по выбору). Например, «Облако, озеро, башня», «Весна в Фиальте», «Машенька», «Защита Лужина»,</w:t>
      </w:r>
    </w:p>
    <w:p w:rsidR="00E35A4A" w:rsidRPr="00E35A4A" w:rsidRDefault="00E35A4A" w:rsidP="00E35A4A">
      <w:pPr>
        <w:spacing w:line="302" w:lineRule="exact"/>
        <w:ind w:left="1020"/>
        <w:rPr>
          <w:rFonts w:ascii="Times New Roman" w:eastAsia="Times New Roman" w:hAnsi="Times New Roman" w:cs="Times New Roman"/>
        </w:rPr>
      </w:pPr>
      <w:r w:rsidRPr="00E35A4A">
        <w:rPr>
          <w:rFonts w:ascii="Times New Roman" w:eastAsia="Times New Roman" w:hAnsi="Times New Roman" w:cs="Times New Roman"/>
        </w:rPr>
        <w:t>«Дар» и др.</w:t>
      </w:r>
    </w:p>
    <w:p w:rsidR="00E35A4A" w:rsidRPr="00E35A4A" w:rsidRDefault="00E35A4A" w:rsidP="00E35A4A">
      <w:pPr>
        <w:spacing w:line="302" w:lineRule="exact"/>
        <w:ind w:left="1020" w:right="260" w:firstLine="60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М. А. Булгаков. </w:t>
      </w:r>
      <w:r w:rsidRPr="00E35A4A">
        <w:rPr>
          <w:rFonts w:ascii="Times New Roman" w:eastAsia="Times New Roman" w:hAnsi="Times New Roman" w:cs="Times New Roman"/>
        </w:rPr>
        <w:t>Романы «Белая гвардия», «Мастер и Маргарита» (один роман по выбору). Рассказы, повести, пьесы (одно произведение по выбору). Например, рассказы из книги «Записки юного врача», «Записки на манжетах», «Дни Турбиных», «Бег» и др.</w:t>
      </w:r>
    </w:p>
    <w:p w:rsidR="00E35A4A" w:rsidRPr="00E35A4A" w:rsidRDefault="00E35A4A" w:rsidP="00E35A4A">
      <w:pPr>
        <w:spacing w:line="302" w:lineRule="exact"/>
        <w:ind w:left="1020" w:firstLine="600"/>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А. П. Платонов. </w:t>
      </w:r>
      <w:r w:rsidRPr="00E35A4A">
        <w:rPr>
          <w:rFonts w:ascii="Times New Roman" w:eastAsia="Times New Roman" w:hAnsi="Times New Roman" w:cs="Times New Roman"/>
        </w:rPr>
        <w:t>Рассказы и повести (два произведения по выбору). Например, «В прекрасном и яростном мире», «Котлован», «Возвращение», «Река Потудань», «Сокровенный человек» и др.</w:t>
      </w:r>
    </w:p>
    <w:p w:rsidR="00E35A4A" w:rsidRPr="00E35A4A" w:rsidRDefault="00E35A4A" w:rsidP="00E35A4A">
      <w:pPr>
        <w:spacing w:line="302" w:lineRule="exact"/>
        <w:ind w:left="1020" w:right="260" w:firstLine="60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А. Т. Твардовский. </w:t>
      </w:r>
      <w:r w:rsidRPr="00E35A4A">
        <w:rPr>
          <w:rFonts w:ascii="Times New Roman" w:eastAsia="Times New Roman" w:hAnsi="Times New Roman" w:cs="Times New Roman"/>
        </w:rPr>
        <w:t>Стихотворения (не менее трёх по выбору). Например, «Вся суть в одном-единственном завете.», «Памяти матери» («В краю, куда их вывезли гуртом.»),</w:t>
      </w:r>
    </w:p>
    <w:p w:rsidR="00E35A4A" w:rsidRPr="00E35A4A" w:rsidRDefault="00E35A4A" w:rsidP="00E35A4A">
      <w:pPr>
        <w:spacing w:line="302" w:lineRule="exact"/>
        <w:ind w:left="1020"/>
        <w:rPr>
          <w:rFonts w:ascii="Times New Roman" w:eastAsia="Times New Roman" w:hAnsi="Times New Roman" w:cs="Times New Roman"/>
        </w:rPr>
      </w:pPr>
      <w:r w:rsidRPr="00E35A4A">
        <w:rPr>
          <w:rFonts w:ascii="Times New Roman" w:eastAsia="Times New Roman" w:hAnsi="Times New Roman" w:cs="Times New Roman"/>
        </w:rPr>
        <w:t>«Я знаю, никакой моей вины.», «Дробится рваный цоколь монумента...», «О сущем», «В тот день, когда окончилась война.», «Я убит подо Ржевом», «Памяти Гагарина» и др.</w:t>
      </w:r>
    </w:p>
    <w:p w:rsidR="00E35A4A" w:rsidRPr="00E35A4A" w:rsidRDefault="00E35A4A" w:rsidP="00E35A4A">
      <w:pPr>
        <w:spacing w:line="302" w:lineRule="exact"/>
        <w:ind w:left="1020" w:firstLine="600"/>
        <w:jc w:val="both"/>
        <w:rPr>
          <w:rFonts w:ascii="Times New Roman" w:eastAsia="Times New Roman" w:hAnsi="Times New Roman" w:cs="Times New Roman"/>
        </w:rPr>
      </w:pPr>
      <w:r w:rsidRPr="00E35A4A">
        <w:rPr>
          <w:rFonts w:ascii="Times New Roman" w:eastAsia="Times New Roman" w:hAnsi="Times New Roman" w:cs="Times New Roman"/>
        </w:rPr>
        <w:t>Поэма «По праву памяти».</w:t>
      </w:r>
    </w:p>
    <w:p w:rsidR="00E35A4A" w:rsidRPr="00E35A4A" w:rsidRDefault="00E35A4A" w:rsidP="00E35A4A">
      <w:pPr>
        <w:spacing w:line="302" w:lineRule="exact"/>
        <w:ind w:left="1020" w:right="260" w:firstLine="60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Проза о Великой Отечественной войне </w:t>
      </w:r>
      <w:r w:rsidRPr="00E35A4A">
        <w:rPr>
          <w:rFonts w:ascii="Times New Roman" w:eastAsia="Times New Roman" w:hAnsi="Times New Roman" w:cs="Times New Roman"/>
        </w:rPr>
        <w:t xml:space="preserve">(по одному произведению не менее чем трёх писателей по выбору). Например, В. П. Астафьев «Пастух и пастушка», «Звездопад»; Ю.В. Бондарев «Горячий снег»; В. В. Быков «Обелиск», «Сотников», «Альпийская баллада»; Б. Л. Васильев «А зори здесь тихие», «В списках не значился», «Завтра была война», «Летят мои кони»; К. Д. Воробьёв «Убиты под Москвой», «Это мы, Господи!»; В. Л. Кондратьев «Сашка»; </w:t>
      </w:r>
      <w:r w:rsidRPr="00E35A4A">
        <w:rPr>
          <w:rFonts w:ascii="Times New Roman" w:eastAsia="Times New Roman" w:hAnsi="Times New Roman" w:cs="Times New Roman"/>
        </w:rPr>
        <w:lastRenderedPageBreak/>
        <w:t>В. П. Некрасов «В окопах Сталинграда»; Е. И. Носов «Красное вино победы»,</w:t>
      </w:r>
    </w:p>
    <w:p w:rsidR="00E35A4A" w:rsidRPr="00E35A4A" w:rsidRDefault="00E35A4A" w:rsidP="00E35A4A">
      <w:pPr>
        <w:spacing w:line="302" w:lineRule="exact"/>
        <w:ind w:left="1020"/>
        <w:jc w:val="both"/>
        <w:rPr>
          <w:rFonts w:ascii="Times New Roman" w:eastAsia="Times New Roman" w:hAnsi="Times New Roman" w:cs="Times New Roman"/>
        </w:rPr>
      </w:pPr>
      <w:r w:rsidRPr="00E35A4A">
        <w:rPr>
          <w:rFonts w:ascii="Times New Roman" w:eastAsia="Times New Roman" w:hAnsi="Times New Roman" w:cs="Times New Roman"/>
        </w:rPr>
        <w:t>«Шопен, соната номер два»; С.С. Смирнов «Брестская крепость» и др.</w:t>
      </w:r>
    </w:p>
    <w:p w:rsidR="00E35A4A" w:rsidRPr="00E35A4A" w:rsidRDefault="00E35A4A" w:rsidP="0066444C">
      <w:pPr>
        <w:numPr>
          <w:ilvl w:val="0"/>
          <w:numId w:val="134"/>
        </w:numPr>
        <w:tabs>
          <w:tab w:val="left" w:pos="1981"/>
        </w:tabs>
        <w:spacing w:line="302" w:lineRule="exact"/>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А. Фадеев. </w:t>
      </w:r>
      <w:r w:rsidRPr="00E35A4A">
        <w:rPr>
          <w:rFonts w:ascii="Times New Roman" w:eastAsia="Times New Roman" w:hAnsi="Times New Roman" w:cs="Times New Roman"/>
        </w:rPr>
        <w:t>«Молодая гвардия».</w:t>
      </w:r>
    </w:p>
    <w:p w:rsidR="00E35A4A" w:rsidRPr="00E35A4A" w:rsidRDefault="00E35A4A" w:rsidP="0066444C">
      <w:pPr>
        <w:numPr>
          <w:ilvl w:val="0"/>
          <w:numId w:val="134"/>
        </w:numPr>
        <w:tabs>
          <w:tab w:val="left" w:pos="1981"/>
        </w:tabs>
        <w:spacing w:line="302" w:lineRule="exact"/>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О. Богомолов. </w:t>
      </w:r>
      <w:r w:rsidRPr="00E35A4A">
        <w:rPr>
          <w:rFonts w:ascii="Times New Roman" w:eastAsia="Times New Roman" w:hAnsi="Times New Roman" w:cs="Times New Roman"/>
        </w:rPr>
        <w:t>«В августе сорок четвёртого».</w:t>
      </w:r>
    </w:p>
    <w:p w:rsidR="00E35A4A" w:rsidRPr="00E35A4A" w:rsidRDefault="00E35A4A" w:rsidP="00E35A4A">
      <w:pPr>
        <w:spacing w:line="302" w:lineRule="exact"/>
        <w:ind w:left="1020" w:right="240" w:firstLine="60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Поэзия о Великой Отечественной войне. </w:t>
      </w:r>
      <w:r w:rsidRPr="00E35A4A">
        <w:rPr>
          <w:rFonts w:ascii="Times New Roman" w:eastAsia="Times New Roman" w:hAnsi="Times New Roman" w:cs="Times New Roman"/>
        </w:rPr>
        <w:t>Стихотворения (по одному стихотворению не менее чем трёх поэтов по выбору). Например, Ю. В. Друниной, М. В. Исаковского, Ю. Д. Левитанского, С. С. Орлова, Д. С. Самойлова, К. М. Симонова, Б. А. Слуцкого и др.</w:t>
      </w:r>
    </w:p>
    <w:p w:rsidR="00E35A4A" w:rsidRPr="00E35A4A" w:rsidRDefault="00E35A4A" w:rsidP="00E35A4A">
      <w:pPr>
        <w:spacing w:line="302" w:lineRule="exact"/>
        <w:ind w:left="1020" w:right="240" w:firstLine="60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Драматургия о Великой Отечественной войне. </w:t>
      </w:r>
      <w:r w:rsidRPr="00E35A4A">
        <w:rPr>
          <w:rFonts w:ascii="Times New Roman" w:eastAsia="Times New Roman" w:hAnsi="Times New Roman" w:cs="Times New Roman"/>
        </w:rPr>
        <w:t>Пьесы (одно произведение по выбору). Например, В. С. Розов «Вечно живые», К. М. Симонов «Русские люди» и др.</w:t>
      </w:r>
    </w:p>
    <w:p w:rsidR="00E35A4A" w:rsidRPr="00E35A4A" w:rsidRDefault="00E35A4A" w:rsidP="00E35A4A">
      <w:pPr>
        <w:spacing w:line="302" w:lineRule="exact"/>
        <w:ind w:left="1020" w:firstLine="600"/>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Б. Л. Пастернак. </w:t>
      </w:r>
      <w:r w:rsidRPr="00E35A4A">
        <w:rPr>
          <w:rFonts w:ascii="Times New Roman" w:eastAsia="Times New Roman" w:hAnsi="Times New Roman" w:cs="Times New Roman"/>
        </w:rPr>
        <w:t>Стихотворения (не менее пяти по выбору). Например, «Февраль. Достать чернил и плакать!..», «Определение поэзии», «Во всём мне хочется дойти...»,</w:t>
      </w:r>
    </w:p>
    <w:p w:rsidR="00E35A4A" w:rsidRPr="00E35A4A" w:rsidRDefault="00E35A4A" w:rsidP="00E35A4A">
      <w:pPr>
        <w:spacing w:line="302" w:lineRule="exact"/>
        <w:ind w:left="1020"/>
        <w:rPr>
          <w:rFonts w:ascii="Times New Roman" w:eastAsia="Times New Roman" w:hAnsi="Times New Roman" w:cs="Times New Roman"/>
        </w:rPr>
      </w:pPr>
      <w:r w:rsidRPr="00E35A4A">
        <w:rPr>
          <w:rFonts w:ascii="Times New Roman" w:eastAsia="Times New Roman" w:hAnsi="Times New Roman" w:cs="Times New Roman"/>
        </w:rPr>
        <w:t>«Снег идет», «Любить иных - тяжелый крест...», «Быть знаменитым некрасиво.», «Ночь», «Г амлет», «Зимняя ночь», «Единственные дни», «О, знал бы я, что так бывает. », «Никого не будет в доме...», «Август» и др.</w:t>
      </w:r>
    </w:p>
    <w:p w:rsidR="00E35A4A" w:rsidRPr="00E35A4A" w:rsidRDefault="00E35A4A" w:rsidP="00E35A4A">
      <w:pPr>
        <w:spacing w:line="302" w:lineRule="exact"/>
        <w:ind w:left="1020" w:firstLine="600"/>
        <w:jc w:val="both"/>
        <w:rPr>
          <w:rFonts w:ascii="Times New Roman" w:eastAsia="Times New Roman" w:hAnsi="Times New Roman" w:cs="Times New Roman"/>
        </w:rPr>
      </w:pPr>
      <w:r w:rsidRPr="00E35A4A">
        <w:rPr>
          <w:rFonts w:ascii="Times New Roman" w:eastAsia="Times New Roman" w:hAnsi="Times New Roman" w:cs="Times New Roman"/>
        </w:rPr>
        <w:t>Роман «Доктор Живаго» (избранные главы).</w:t>
      </w:r>
    </w:p>
    <w:p w:rsidR="00E35A4A" w:rsidRPr="00E35A4A" w:rsidRDefault="00E35A4A" w:rsidP="00E35A4A">
      <w:pPr>
        <w:spacing w:line="302" w:lineRule="exact"/>
        <w:ind w:left="1020" w:firstLine="600"/>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А. В. Вампилов. </w:t>
      </w:r>
      <w:r w:rsidRPr="00E35A4A">
        <w:rPr>
          <w:rFonts w:ascii="Times New Roman" w:eastAsia="Times New Roman" w:hAnsi="Times New Roman" w:cs="Times New Roman"/>
        </w:rPr>
        <w:t>Пьесы (не менее одной по выбору). Например, «Старший сын», «Утиная охота» и др.</w:t>
      </w:r>
    </w:p>
    <w:p w:rsidR="00E35A4A" w:rsidRPr="00E35A4A" w:rsidRDefault="00E35A4A" w:rsidP="0066444C">
      <w:pPr>
        <w:numPr>
          <w:ilvl w:val="0"/>
          <w:numId w:val="135"/>
        </w:numPr>
        <w:spacing w:line="302" w:lineRule="exact"/>
        <w:ind w:right="24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 И. Солженицын. </w:t>
      </w:r>
      <w:r w:rsidRPr="00E35A4A">
        <w:rPr>
          <w:rFonts w:ascii="Times New Roman" w:eastAsia="Times New Roman" w:hAnsi="Times New Roman" w:cs="Times New Roman"/>
        </w:rPr>
        <w:t>Произведения «Один день Ивана Денисовича», «Архипелаг ГУЛАГ» (фрагменты книги по выбору, например, глава «Поэзия под плитой, правда под камнем»); произведения из цикла «Крохотки» (не менее двух).</w:t>
      </w:r>
    </w:p>
    <w:p w:rsidR="00E35A4A" w:rsidRPr="00E35A4A" w:rsidRDefault="00E35A4A" w:rsidP="0066444C">
      <w:pPr>
        <w:numPr>
          <w:ilvl w:val="0"/>
          <w:numId w:val="135"/>
        </w:numPr>
        <w:tabs>
          <w:tab w:val="left" w:pos="1986"/>
        </w:tabs>
        <w:spacing w:line="302" w:lineRule="exact"/>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М. Шукшин. </w:t>
      </w:r>
      <w:r w:rsidRPr="00E35A4A">
        <w:rPr>
          <w:rFonts w:ascii="Times New Roman" w:eastAsia="Times New Roman" w:hAnsi="Times New Roman" w:cs="Times New Roman"/>
        </w:rPr>
        <w:t>Рассказы и повести (не менее четырёх произведений по выбору). Например, «Срезал», «Обида», «Микроскоп», «Мастер», «Крепкий мужик», «Сапожки», «Забуксовал», «Дядя Ермолай», «Шире шаг, маэстро!», «Калина красная» и др.</w:t>
      </w:r>
    </w:p>
    <w:p w:rsidR="00E35A4A" w:rsidRPr="00E35A4A" w:rsidRDefault="00E35A4A" w:rsidP="00E35A4A">
      <w:pPr>
        <w:spacing w:line="302" w:lineRule="exact"/>
        <w:ind w:left="1020" w:firstLine="600"/>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В. Г. Распутин. </w:t>
      </w:r>
      <w:r w:rsidRPr="00E35A4A">
        <w:rPr>
          <w:rFonts w:ascii="Times New Roman" w:eastAsia="Times New Roman" w:hAnsi="Times New Roman" w:cs="Times New Roman"/>
        </w:rPr>
        <w:t>Рассказы и повести (не менее одного произведения по выбору). Например, «Прощание с Матёрой», «Живи и помни», «Женский разговор» и др.</w:t>
      </w:r>
    </w:p>
    <w:p w:rsidR="00E35A4A" w:rsidRPr="00E35A4A" w:rsidRDefault="00E35A4A" w:rsidP="00E35A4A">
      <w:pPr>
        <w:spacing w:line="302" w:lineRule="exact"/>
        <w:ind w:left="1020" w:firstLine="1080"/>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Н. М. Рубцов. </w:t>
      </w:r>
      <w:r w:rsidRPr="00E35A4A">
        <w:rPr>
          <w:rFonts w:ascii="Times New Roman" w:eastAsia="Times New Roman" w:hAnsi="Times New Roman" w:cs="Times New Roman"/>
        </w:rPr>
        <w:t>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«Родная деревня», «В осеннем лесу», «В минуты музыки печальной.», «Видения на холме», «Ночь на родине», «Утро» и др.</w:t>
      </w:r>
    </w:p>
    <w:p w:rsidR="00E35A4A" w:rsidRPr="00E35A4A" w:rsidRDefault="00E35A4A" w:rsidP="00E35A4A">
      <w:pPr>
        <w:spacing w:line="302" w:lineRule="exact"/>
        <w:ind w:left="1020" w:right="240" w:firstLine="60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И. А. Бродский. </w:t>
      </w:r>
      <w:r w:rsidRPr="00E35A4A">
        <w:rPr>
          <w:rFonts w:ascii="Times New Roman" w:eastAsia="Times New Roman" w:hAnsi="Times New Roman" w:cs="Times New Roman"/>
        </w:rPr>
        <w:t>Стихотворения (не менее пяти по выбору). Например, «На смерть Жукова», «Осенний крик ястреба», «Пилигримы», «Стансы» («Ни страны, ни погоста. »),</w:t>
      </w:r>
    </w:p>
    <w:p w:rsidR="00E35A4A" w:rsidRPr="00E35A4A" w:rsidRDefault="00E35A4A" w:rsidP="00E35A4A">
      <w:pPr>
        <w:spacing w:line="302" w:lineRule="exact"/>
        <w:ind w:left="1020" w:right="240"/>
        <w:jc w:val="both"/>
        <w:rPr>
          <w:rFonts w:ascii="Times New Roman" w:eastAsia="Times New Roman" w:hAnsi="Times New Roman" w:cs="Times New Roman"/>
        </w:rPr>
      </w:pPr>
      <w:r w:rsidRPr="00E35A4A">
        <w:rPr>
          <w:rFonts w:ascii="Times New Roman" w:eastAsia="Times New Roman" w:hAnsi="Times New Roman" w:cs="Times New Roman"/>
        </w:rPr>
        <w:t xml:space="preserve">«На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 Ну что ж. », </w:t>
      </w:r>
      <w:r w:rsidRPr="00E35A4A">
        <w:rPr>
          <w:rFonts w:ascii="Times New Roman" w:eastAsia="Times New Roman" w:hAnsi="Times New Roman" w:cs="Times New Roman"/>
          <w:lang w:eastAsia="en-US" w:bidi="en-US"/>
        </w:rPr>
        <w:t>«</w:t>
      </w:r>
      <w:r w:rsidRPr="00E35A4A">
        <w:rPr>
          <w:rFonts w:ascii="Times New Roman" w:eastAsia="Times New Roman" w:hAnsi="Times New Roman" w:cs="Times New Roman"/>
          <w:lang w:val="en-US" w:eastAsia="en-US" w:bidi="en-US"/>
        </w:rPr>
        <w:t>Postscriptum</w:t>
      </w:r>
      <w:r w:rsidRPr="00E35A4A">
        <w:rPr>
          <w:rFonts w:ascii="Times New Roman" w:eastAsia="Times New Roman" w:hAnsi="Times New Roman" w:cs="Times New Roman"/>
          <w:lang w:eastAsia="en-US" w:bidi="en-US"/>
        </w:rPr>
        <w:t xml:space="preserve">» </w:t>
      </w:r>
      <w:r w:rsidRPr="00E35A4A">
        <w:rPr>
          <w:rFonts w:ascii="Times New Roman" w:eastAsia="Times New Roman" w:hAnsi="Times New Roman" w:cs="Times New Roman"/>
        </w:rPr>
        <w:t>и др.</w:t>
      </w:r>
    </w:p>
    <w:p w:rsidR="00E35A4A" w:rsidRPr="00E35A4A" w:rsidRDefault="00E35A4A" w:rsidP="00E35A4A">
      <w:pPr>
        <w:spacing w:line="302" w:lineRule="exact"/>
        <w:ind w:left="1020" w:right="240" w:firstLine="60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В. С. Высоцкий. </w:t>
      </w:r>
      <w:r w:rsidRPr="00E35A4A">
        <w:rPr>
          <w:rFonts w:ascii="Times New Roman" w:eastAsia="Times New Roman" w:hAnsi="Times New Roman" w:cs="Times New Roman"/>
        </w:rPr>
        <w:t>Стихотворения (не менее трёх по выбору). Например, «Песня о Земле», «Он не вернулся из боя», «Мы вращаем Землю», «Я не люблю», «Братские могилы», «Песня о друге», «Лирическая», «Охота на волков», «Песня о звёздах» и др.</w:t>
      </w:r>
    </w:p>
    <w:p w:rsidR="00E35A4A" w:rsidRPr="00E35A4A" w:rsidRDefault="00E35A4A" w:rsidP="00E35A4A">
      <w:pPr>
        <w:spacing w:line="302" w:lineRule="exact"/>
        <w:ind w:left="1020" w:right="240" w:firstLine="60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Проза второй половины XX - начала XXI века. </w:t>
      </w:r>
      <w:r w:rsidRPr="00E35A4A">
        <w:rPr>
          <w:rFonts w:ascii="Times New Roman" w:eastAsia="Times New Roman" w:hAnsi="Times New Roman" w:cs="Times New Roman"/>
        </w:rPr>
        <w:t>Рассказы, повести, романы (по одному произведению не менее трех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w:t>
      </w:r>
    </w:p>
    <w:p w:rsidR="00E35A4A" w:rsidRPr="00E35A4A" w:rsidRDefault="00E35A4A" w:rsidP="00E35A4A">
      <w:pPr>
        <w:spacing w:line="302" w:lineRule="exact"/>
        <w:ind w:left="1020" w:right="240"/>
        <w:jc w:val="both"/>
        <w:rPr>
          <w:rFonts w:ascii="Times New Roman" w:eastAsia="Times New Roman" w:hAnsi="Times New Roman" w:cs="Times New Roman"/>
        </w:rPr>
      </w:pPr>
      <w:r w:rsidRPr="00E35A4A">
        <w:rPr>
          <w:rFonts w:ascii="Times New Roman" w:eastAsia="Times New Roman" w:hAnsi="Times New Roman" w:cs="Times New Roman"/>
        </w:rPr>
        <w:t>«Бобришный угор»), А.Г. Битов (рассказы из цикла «Аптекарский остров»), А.Н. Варламов (повесть «Рождение»), С.Д. Довлатов (повесть «Заповедник» и другие), Ф.А. Искандер (роман в рассказах «Сандро из Чегема» (фрагменты), Ю.П. Казаков (рассказы</w:t>
      </w:r>
    </w:p>
    <w:p w:rsidR="00E35A4A" w:rsidRPr="00E35A4A" w:rsidRDefault="00E35A4A" w:rsidP="00E35A4A">
      <w:pPr>
        <w:spacing w:line="302" w:lineRule="exact"/>
        <w:ind w:left="1020"/>
        <w:rPr>
          <w:rFonts w:ascii="Times New Roman" w:eastAsia="Times New Roman" w:hAnsi="Times New Roman" w:cs="Times New Roman"/>
        </w:rPr>
      </w:pPr>
      <w:r w:rsidRPr="00E35A4A">
        <w:rPr>
          <w:rFonts w:ascii="Times New Roman" w:eastAsia="Times New Roman" w:hAnsi="Times New Roman" w:cs="Times New Roman"/>
        </w:rPr>
        <w:t xml:space="preserve">«Северный дневник», «Поморка»), З. Прилепин (рассказы из сборника «Собаки и другие люди»), В.А. Солоухин (произведения из цикла «Камешки на ладони»), А.Н. и Б.Н. Стругацкие (повесть «Понедельник начинается в субботу»), В.Ф. Тендряков (рассказы «Хлеб для собаки», «Пара гнедых»), Ю.В. Трифонов (повести «Обмен», «Другая жизнь»), Митрополит Тихон (Шевкунов) </w:t>
      </w:r>
      <w:r w:rsidRPr="00E35A4A">
        <w:rPr>
          <w:rFonts w:ascii="Times New Roman" w:eastAsia="Times New Roman" w:hAnsi="Times New Roman" w:cs="Times New Roman"/>
        </w:rPr>
        <w:lastRenderedPageBreak/>
        <w:t>«Гибель империи. Российский урок» и другие.</w:t>
      </w:r>
    </w:p>
    <w:p w:rsidR="00E35A4A" w:rsidRPr="00E35A4A" w:rsidRDefault="00E35A4A" w:rsidP="00E35A4A">
      <w:pPr>
        <w:spacing w:line="302" w:lineRule="exact"/>
        <w:ind w:left="1040" w:right="260" w:firstLine="58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Поэзия второй половины XX - начала XXI века. </w:t>
      </w:r>
      <w:r w:rsidRPr="00E35A4A">
        <w:rPr>
          <w:rFonts w:ascii="Times New Roman" w:eastAsia="Times New Roman" w:hAnsi="Times New Roman" w:cs="Times New Roman"/>
        </w:rPr>
        <w:t>Стихотворения и поэмы (по одному произведению не менее трех поэтов по выбору). Например, Б.А. Ахмадулиной, О.Ф. Берггольц,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других.</w:t>
      </w:r>
    </w:p>
    <w:p w:rsidR="00E35A4A" w:rsidRPr="00E35A4A" w:rsidRDefault="00E35A4A" w:rsidP="00E35A4A">
      <w:pPr>
        <w:spacing w:line="302" w:lineRule="exact"/>
        <w:ind w:left="1040" w:right="260" w:firstLine="58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Драматургия второй половины ХХ - начала XXI века. </w:t>
      </w:r>
      <w:r w:rsidRPr="00E35A4A">
        <w:rPr>
          <w:rFonts w:ascii="Times New Roman" w:eastAsia="Times New Roman" w:hAnsi="Times New Roman" w:cs="Times New Roman"/>
        </w:rPr>
        <w:t>Пьесы (произведение одного из драматургов по выбору). Например, А.Н. Арбузов «Иркутская история»,</w:t>
      </w:r>
    </w:p>
    <w:p w:rsidR="00E35A4A" w:rsidRPr="00E35A4A" w:rsidRDefault="00E35A4A" w:rsidP="00E35A4A">
      <w:pPr>
        <w:spacing w:line="302" w:lineRule="exact"/>
        <w:ind w:left="1040"/>
        <w:rPr>
          <w:rFonts w:ascii="Times New Roman" w:eastAsia="Times New Roman" w:hAnsi="Times New Roman" w:cs="Times New Roman"/>
        </w:rPr>
      </w:pPr>
      <w:r w:rsidRPr="00E35A4A">
        <w:rPr>
          <w:rFonts w:ascii="Times New Roman" w:eastAsia="Times New Roman" w:hAnsi="Times New Roman" w:cs="Times New Roman"/>
        </w:rPr>
        <w:t>«Жестокие игры», А.М. Володин «Пять вечеров», «Моя старшая сестра», В.С. Розов «Гнездо глухаря», М.М. Рощин «Валентин и Валентина», «Спешите делать добро» и других.</w:t>
      </w:r>
    </w:p>
    <w:p w:rsidR="00E35A4A" w:rsidRPr="00E35A4A" w:rsidRDefault="00E35A4A" w:rsidP="00E35A4A">
      <w:pPr>
        <w:spacing w:line="302" w:lineRule="exact"/>
        <w:ind w:left="1040" w:firstLine="580"/>
        <w:jc w:val="both"/>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Литература народов России</w:t>
      </w:r>
    </w:p>
    <w:p w:rsidR="00E35A4A" w:rsidRPr="00E35A4A" w:rsidRDefault="00E35A4A" w:rsidP="00E35A4A">
      <w:pPr>
        <w:spacing w:line="302" w:lineRule="exact"/>
        <w:ind w:left="1040" w:right="260" w:firstLine="580"/>
        <w:jc w:val="both"/>
        <w:rPr>
          <w:rFonts w:ascii="Times New Roman" w:eastAsia="Times New Roman" w:hAnsi="Times New Roman" w:cs="Times New Roman"/>
        </w:rPr>
      </w:pPr>
      <w:r w:rsidRPr="00E35A4A">
        <w:rPr>
          <w:rFonts w:ascii="Times New Roman" w:eastAsia="Times New Roman" w:hAnsi="Times New Roman" w:cs="Times New Roman"/>
        </w:rPr>
        <w:t>Рассказы, повести, стихотворения (не менее двух произведений по выбору). Например, рассказ Ю. Рытхэу «Хранитель огня», роман «Сон в начале тумана»; повести Ю. Шесталова «Синий ветер каслания», «Когда качало меня солнце» и др.; стихотворения Г. Айги, Р. Гамзатова, М. Джалиля, М. Карима, Д. Кугультинова, К. Кулиева и др.</w:t>
      </w:r>
    </w:p>
    <w:p w:rsidR="00E35A4A" w:rsidRPr="00E35A4A" w:rsidRDefault="00E35A4A" w:rsidP="00E35A4A">
      <w:pPr>
        <w:spacing w:line="302" w:lineRule="exact"/>
        <w:ind w:left="1040" w:firstLine="580"/>
        <w:jc w:val="both"/>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Зарубежная литература</w:t>
      </w:r>
    </w:p>
    <w:p w:rsidR="00E35A4A" w:rsidRPr="00E35A4A" w:rsidRDefault="00E35A4A" w:rsidP="00E35A4A">
      <w:pPr>
        <w:spacing w:line="302" w:lineRule="exact"/>
        <w:ind w:left="1040" w:right="260" w:firstLine="58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Зарубежная проза XX века </w:t>
      </w:r>
      <w:r w:rsidRPr="00E35A4A">
        <w:rPr>
          <w:rFonts w:ascii="Times New Roman" w:eastAsia="Times New Roman" w:hAnsi="Times New Roman" w:cs="Times New Roman"/>
        </w:rPr>
        <w:t>(не менее двух произведений по выбору). Например, произведения Р. Брэдбери «451 градус по Фаренгейту», У. Голдинга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w:t>
      </w:r>
    </w:p>
    <w:p w:rsidR="00E35A4A" w:rsidRPr="00E35A4A" w:rsidRDefault="00E35A4A" w:rsidP="00E35A4A">
      <w:pPr>
        <w:spacing w:line="302" w:lineRule="exact"/>
        <w:ind w:left="460" w:firstLine="580"/>
        <w:jc w:val="both"/>
        <w:rPr>
          <w:rFonts w:ascii="Times New Roman" w:eastAsia="Times New Roman" w:hAnsi="Times New Roman" w:cs="Times New Roman"/>
        </w:rPr>
      </w:pPr>
      <w:r w:rsidRPr="00E35A4A">
        <w:rPr>
          <w:rFonts w:ascii="Times New Roman" w:eastAsia="Times New Roman" w:hAnsi="Times New Roman" w:cs="Times New Roman"/>
        </w:rPr>
        <w:t>«Прощай, оружие», А. Франк «Дневник Анны Франк» и другие.</w:t>
      </w:r>
    </w:p>
    <w:p w:rsidR="00E35A4A" w:rsidRPr="00E35A4A" w:rsidRDefault="00E35A4A" w:rsidP="00E35A4A">
      <w:pPr>
        <w:spacing w:line="307" w:lineRule="exact"/>
        <w:ind w:left="1040" w:right="260" w:firstLine="58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Зарубежная поэзия XX века </w:t>
      </w:r>
      <w:r w:rsidRPr="00E35A4A">
        <w:rPr>
          <w:rFonts w:ascii="Times New Roman" w:eastAsia="Times New Roman" w:hAnsi="Times New Roman" w:cs="Times New Roman"/>
        </w:rPr>
        <w:t xml:space="preserve">(не менее трёх стихотворений одного из поэтов по выбору). Например, стихотворения Г. Аполлинера, Ф. Гарсиа Лорки, </w:t>
      </w:r>
      <w:r w:rsidRPr="00E35A4A">
        <w:rPr>
          <w:rFonts w:ascii="Times New Roman" w:eastAsia="Times New Roman" w:hAnsi="Times New Roman" w:cs="Times New Roman"/>
          <w:lang w:val="en-US" w:eastAsia="en-US" w:bidi="en-US"/>
        </w:rPr>
        <w:t>P</w:t>
      </w:r>
      <w:r w:rsidRPr="00E35A4A">
        <w:rPr>
          <w:rFonts w:ascii="Times New Roman" w:eastAsia="Times New Roman" w:hAnsi="Times New Roman" w:cs="Times New Roman"/>
          <w:lang w:eastAsia="en-US" w:bidi="en-US"/>
        </w:rPr>
        <w:t xml:space="preserve">. </w:t>
      </w:r>
      <w:r w:rsidRPr="00E35A4A">
        <w:rPr>
          <w:rFonts w:ascii="Times New Roman" w:eastAsia="Times New Roman" w:hAnsi="Times New Roman" w:cs="Times New Roman"/>
          <w:lang w:val="en-US" w:eastAsia="en-US" w:bidi="en-US"/>
        </w:rPr>
        <w:t>M</w:t>
      </w:r>
      <w:r w:rsidRPr="00E35A4A">
        <w:rPr>
          <w:rFonts w:ascii="Times New Roman" w:eastAsia="Times New Roman" w:hAnsi="Times New Roman" w:cs="Times New Roman"/>
          <w:lang w:eastAsia="en-US" w:bidi="en-US"/>
        </w:rPr>
        <w:t xml:space="preserve">. </w:t>
      </w:r>
      <w:r w:rsidRPr="00E35A4A">
        <w:rPr>
          <w:rFonts w:ascii="Times New Roman" w:eastAsia="Times New Roman" w:hAnsi="Times New Roman" w:cs="Times New Roman"/>
        </w:rPr>
        <w:t>Рильке, Т. С. Элиота и др.</w:t>
      </w:r>
    </w:p>
    <w:p w:rsidR="00E35A4A" w:rsidRPr="00E35A4A" w:rsidRDefault="00E35A4A" w:rsidP="00E35A4A">
      <w:pPr>
        <w:spacing w:line="302" w:lineRule="exact"/>
        <w:ind w:left="1040" w:firstLine="580"/>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Зарубежная драматургия </w:t>
      </w:r>
      <w:r w:rsidRPr="00E35A4A">
        <w:rPr>
          <w:rFonts w:ascii="Times New Roman" w:eastAsia="Times New Roman" w:hAnsi="Times New Roman" w:cs="Times New Roman"/>
          <w:b/>
          <w:bCs/>
          <w:sz w:val="22"/>
          <w:szCs w:val="22"/>
          <w:lang w:val="en-US" w:eastAsia="en-US" w:bidi="en-US"/>
        </w:rPr>
        <w:t>XX</w:t>
      </w:r>
      <w:r w:rsidRPr="00E35A4A">
        <w:rPr>
          <w:rFonts w:ascii="Times New Roman" w:eastAsia="Times New Roman" w:hAnsi="Times New Roman" w:cs="Times New Roman"/>
          <w:b/>
          <w:bCs/>
          <w:sz w:val="22"/>
          <w:szCs w:val="22"/>
          <w:lang w:eastAsia="en-US" w:bidi="en-US"/>
        </w:rPr>
        <w:t xml:space="preserve"> </w:t>
      </w:r>
      <w:r w:rsidRPr="00E35A4A">
        <w:rPr>
          <w:rFonts w:ascii="Times New Roman" w:eastAsia="Times New Roman" w:hAnsi="Times New Roman" w:cs="Times New Roman"/>
          <w:b/>
          <w:bCs/>
          <w:sz w:val="22"/>
          <w:szCs w:val="22"/>
        </w:rPr>
        <w:t xml:space="preserve">века </w:t>
      </w:r>
      <w:r w:rsidRPr="00E35A4A">
        <w:rPr>
          <w:rFonts w:ascii="Times New Roman" w:eastAsia="Times New Roman" w:hAnsi="Times New Roman" w:cs="Times New Roman"/>
        </w:rPr>
        <w:t>(одно произведения по выбору). 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w:t>
      </w:r>
    </w:p>
    <w:p w:rsidR="00E35A4A" w:rsidRPr="00E35A4A" w:rsidRDefault="00E35A4A" w:rsidP="00E35A4A">
      <w:pPr>
        <w:keepNext/>
        <w:keepLines/>
        <w:spacing w:after="236" w:line="302" w:lineRule="exact"/>
        <w:ind w:left="580"/>
        <w:outlineLvl w:val="3"/>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ПЛАНИРУЕМЫЕ РЕЗУЛЬТАТЫ ОСВОЕНИЯ УЧЕБНОГО ПРЕДМЕТА «ЛИТЕРАТУРА» В СРЕДНЕЙ ШКОЛЕ</w:t>
      </w:r>
    </w:p>
    <w:p w:rsidR="00E35A4A" w:rsidRPr="00E35A4A" w:rsidRDefault="00E35A4A" w:rsidP="00E35A4A">
      <w:pPr>
        <w:spacing w:line="307" w:lineRule="exact"/>
        <w:ind w:left="460" w:right="540" w:firstLine="580"/>
        <w:jc w:val="both"/>
        <w:rPr>
          <w:rFonts w:ascii="Times New Roman" w:eastAsia="Times New Roman" w:hAnsi="Times New Roman" w:cs="Times New Roman"/>
        </w:rPr>
      </w:pPr>
      <w:r w:rsidRPr="00E35A4A">
        <w:rPr>
          <w:rFonts w:ascii="Times New Roman" w:eastAsia="Times New Roman" w:hAnsi="Times New Roman" w:cs="Times New Roman"/>
        </w:rPr>
        <w:t>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w:t>
      </w:r>
    </w:p>
    <w:p w:rsidR="00E35A4A" w:rsidRPr="00E35A4A" w:rsidRDefault="00E35A4A" w:rsidP="00E35A4A">
      <w:pPr>
        <w:spacing w:line="302" w:lineRule="exact"/>
        <w:ind w:left="460" w:firstLine="580"/>
        <w:jc w:val="both"/>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Личностные результаты</w:t>
      </w:r>
    </w:p>
    <w:p w:rsidR="00E35A4A" w:rsidRPr="00E35A4A" w:rsidRDefault="00E35A4A" w:rsidP="00E35A4A">
      <w:pPr>
        <w:spacing w:line="302" w:lineRule="exact"/>
        <w:ind w:left="460" w:right="540" w:firstLine="58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Личностные результаты освоения Программы среднего общего образования по литературе </w:t>
      </w:r>
      <w:r w:rsidRPr="00E35A4A">
        <w:rPr>
          <w:rFonts w:ascii="Times New Roman" w:eastAsia="Times New Roman" w:hAnsi="Times New Roman" w:cs="Times New Roman"/>
        </w:rPr>
        <w:t>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w:t>
      </w:r>
      <w:r w:rsidRPr="00E35A4A">
        <w:rPr>
          <w:rFonts w:ascii="Times New Roman" w:eastAsia="Times New Roman" w:hAnsi="Times New Roman" w:cs="Times New Roman"/>
        </w:rPr>
        <w:softHyphen/>
        <w:t>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E35A4A" w:rsidRPr="00E35A4A" w:rsidRDefault="00E35A4A" w:rsidP="00E35A4A">
      <w:pPr>
        <w:spacing w:line="302" w:lineRule="exact"/>
        <w:ind w:left="460" w:right="540" w:firstLine="580"/>
        <w:jc w:val="both"/>
        <w:rPr>
          <w:rFonts w:ascii="Times New Roman" w:eastAsia="Times New Roman" w:hAnsi="Times New Roman" w:cs="Times New Roman"/>
        </w:rPr>
      </w:pPr>
      <w:r w:rsidRPr="00E35A4A">
        <w:rPr>
          <w:rFonts w:ascii="Times New Roman" w:eastAsia="Times New Roman" w:hAnsi="Times New Roman" w:cs="Times New Roman"/>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w:t>
      </w:r>
    </w:p>
    <w:p w:rsidR="00E35A4A" w:rsidRPr="00E35A4A" w:rsidRDefault="00E35A4A" w:rsidP="00E35A4A">
      <w:pPr>
        <w:spacing w:line="307" w:lineRule="exact"/>
        <w:ind w:left="320"/>
        <w:jc w:val="center"/>
        <w:rPr>
          <w:rFonts w:ascii="Times New Roman" w:eastAsia="Times New Roman" w:hAnsi="Times New Roman" w:cs="Times New Roman"/>
        </w:rPr>
      </w:pPr>
      <w:r w:rsidRPr="00E35A4A">
        <w:rPr>
          <w:rFonts w:ascii="Times New Roman" w:eastAsia="Times New Roman" w:hAnsi="Times New Roman" w:cs="Times New Roman"/>
        </w:rPr>
        <w:t>процессе реализации основных направлений воспитательной деятельности, в том числе в части:</w:t>
      </w:r>
    </w:p>
    <w:p w:rsidR="00E35A4A" w:rsidRPr="00E35A4A" w:rsidRDefault="00E35A4A" w:rsidP="0066444C">
      <w:pPr>
        <w:keepNext/>
        <w:keepLines/>
        <w:numPr>
          <w:ilvl w:val="0"/>
          <w:numId w:val="136"/>
        </w:numPr>
        <w:tabs>
          <w:tab w:val="left" w:pos="1376"/>
        </w:tabs>
        <w:spacing w:line="307" w:lineRule="exact"/>
        <w:jc w:val="both"/>
        <w:outlineLvl w:val="3"/>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lastRenderedPageBreak/>
        <w:t>гражданского воспитания:</w:t>
      </w:r>
    </w:p>
    <w:p w:rsidR="00E35A4A" w:rsidRPr="00E35A4A" w:rsidRDefault="00E35A4A" w:rsidP="0066444C">
      <w:pPr>
        <w:numPr>
          <w:ilvl w:val="0"/>
          <w:numId w:val="137"/>
        </w:numPr>
        <w:tabs>
          <w:tab w:val="left" w:pos="1376"/>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сформированность гражданской позиции обучающегося как активного и ответственного члена российского общества;</w:t>
      </w:r>
    </w:p>
    <w:p w:rsidR="00E35A4A" w:rsidRPr="00E35A4A" w:rsidRDefault="00E35A4A" w:rsidP="0066444C">
      <w:pPr>
        <w:numPr>
          <w:ilvl w:val="0"/>
          <w:numId w:val="137"/>
        </w:numPr>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 xml:space="preserve"> осознание своих конституционных прав и обязанностей, уважение закона и правопорядка;</w:t>
      </w:r>
    </w:p>
    <w:p w:rsidR="00E35A4A" w:rsidRPr="00E35A4A" w:rsidRDefault="00E35A4A" w:rsidP="0066444C">
      <w:pPr>
        <w:numPr>
          <w:ilvl w:val="0"/>
          <w:numId w:val="137"/>
        </w:numPr>
        <w:tabs>
          <w:tab w:val="left" w:pos="1376"/>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E35A4A" w:rsidRPr="00E35A4A" w:rsidRDefault="00E35A4A" w:rsidP="0066444C">
      <w:pPr>
        <w:numPr>
          <w:ilvl w:val="0"/>
          <w:numId w:val="137"/>
        </w:numPr>
        <w:tabs>
          <w:tab w:val="left" w:pos="1376"/>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E35A4A" w:rsidRPr="00E35A4A" w:rsidRDefault="00E35A4A" w:rsidP="0066444C">
      <w:pPr>
        <w:numPr>
          <w:ilvl w:val="0"/>
          <w:numId w:val="137"/>
        </w:numPr>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 xml:space="preserve"> 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E35A4A" w:rsidRPr="00E35A4A" w:rsidRDefault="00E35A4A" w:rsidP="0066444C">
      <w:pPr>
        <w:numPr>
          <w:ilvl w:val="0"/>
          <w:numId w:val="137"/>
        </w:numPr>
        <w:tabs>
          <w:tab w:val="left" w:pos="1376"/>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умение взаимодействовать с социальными институтами в соответствии с их функциями и назначением;</w:t>
      </w:r>
    </w:p>
    <w:p w:rsidR="00E35A4A" w:rsidRPr="00E35A4A" w:rsidRDefault="00E35A4A" w:rsidP="0066444C">
      <w:pPr>
        <w:numPr>
          <w:ilvl w:val="0"/>
          <w:numId w:val="137"/>
        </w:numPr>
        <w:tabs>
          <w:tab w:val="left" w:pos="1376"/>
        </w:tabs>
        <w:spacing w:line="307" w:lineRule="exact"/>
        <w:jc w:val="both"/>
        <w:rPr>
          <w:rFonts w:ascii="Times New Roman" w:eastAsia="Times New Roman" w:hAnsi="Times New Roman" w:cs="Times New Roman"/>
        </w:rPr>
      </w:pPr>
      <w:r w:rsidRPr="00E35A4A">
        <w:rPr>
          <w:rFonts w:ascii="Times New Roman" w:eastAsia="Times New Roman" w:hAnsi="Times New Roman" w:cs="Times New Roman"/>
        </w:rPr>
        <w:t>готовность к гуманитарной и волонтёрской деятельности;</w:t>
      </w:r>
    </w:p>
    <w:p w:rsidR="00E35A4A" w:rsidRPr="00E35A4A" w:rsidRDefault="00E35A4A" w:rsidP="0066444C">
      <w:pPr>
        <w:keepNext/>
        <w:keepLines/>
        <w:numPr>
          <w:ilvl w:val="0"/>
          <w:numId w:val="136"/>
        </w:numPr>
        <w:tabs>
          <w:tab w:val="left" w:pos="1385"/>
        </w:tabs>
        <w:spacing w:line="307" w:lineRule="exact"/>
        <w:jc w:val="both"/>
        <w:outlineLvl w:val="3"/>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патриотического воспитания:</w:t>
      </w:r>
    </w:p>
    <w:p w:rsidR="00E35A4A" w:rsidRPr="00E35A4A" w:rsidRDefault="00E35A4A" w:rsidP="0066444C">
      <w:pPr>
        <w:numPr>
          <w:ilvl w:val="0"/>
          <w:numId w:val="137"/>
        </w:numPr>
        <w:tabs>
          <w:tab w:val="left" w:pos="1376"/>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w:t>
      </w:r>
    </w:p>
    <w:p w:rsidR="00E35A4A" w:rsidRPr="00E35A4A" w:rsidRDefault="00E35A4A" w:rsidP="00E35A4A">
      <w:pPr>
        <w:spacing w:line="307" w:lineRule="exact"/>
        <w:ind w:left="1380" w:right="540"/>
        <w:rPr>
          <w:rFonts w:ascii="Times New Roman" w:eastAsia="Times New Roman" w:hAnsi="Times New Roman" w:cs="Times New Roman"/>
        </w:rPr>
      </w:pPr>
      <w:r w:rsidRPr="00E35A4A">
        <w:rPr>
          <w:rFonts w:ascii="Times New Roman" w:eastAsia="Times New Roman" w:hAnsi="Times New Roman" w:cs="Times New Roman"/>
        </w:rPr>
        <w:t>народа России в контексте изучения произведений русской и зарубежной литературы, а также литератур народов России;</w:t>
      </w:r>
    </w:p>
    <w:p w:rsidR="00E35A4A" w:rsidRPr="00E35A4A" w:rsidRDefault="00E35A4A" w:rsidP="0066444C">
      <w:pPr>
        <w:numPr>
          <w:ilvl w:val="0"/>
          <w:numId w:val="137"/>
        </w:numPr>
        <w:tabs>
          <w:tab w:val="left" w:pos="1376"/>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rsidR="00E35A4A" w:rsidRPr="00E35A4A" w:rsidRDefault="00E35A4A" w:rsidP="0066444C">
      <w:pPr>
        <w:numPr>
          <w:ilvl w:val="0"/>
          <w:numId w:val="137"/>
        </w:numPr>
        <w:tabs>
          <w:tab w:val="left" w:pos="1376"/>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идейная убеждённость, готовность к служению Отечеству и его защите, ответственность за его судьбу, в том числе воспитанные на примерах из литературы;</w:t>
      </w:r>
    </w:p>
    <w:p w:rsidR="00E35A4A" w:rsidRPr="00E35A4A" w:rsidRDefault="00E35A4A" w:rsidP="0066444C">
      <w:pPr>
        <w:keepNext/>
        <w:keepLines/>
        <w:numPr>
          <w:ilvl w:val="0"/>
          <w:numId w:val="136"/>
        </w:numPr>
        <w:tabs>
          <w:tab w:val="left" w:pos="1385"/>
        </w:tabs>
        <w:spacing w:line="307" w:lineRule="exact"/>
        <w:jc w:val="both"/>
        <w:outlineLvl w:val="3"/>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духовно-нравственного воспитания:</w:t>
      </w:r>
    </w:p>
    <w:p w:rsidR="00E35A4A" w:rsidRPr="00E35A4A" w:rsidRDefault="00E35A4A" w:rsidP="0066444C">
      <w:pPr>
        <w:numPr>
          <w:ilvl w:val="0"/>
          <w:numId w:val="137"/>
        </w:numPr>
        <w:tabs>
          <w:tab w:val="left" w:pos="1376"/>
        </w:tabs>
        <w:spacing w:line="307" w:lineRule="exact"/>
        <w:jc w:val="both"/>
        <w:rPr>
          <w:rFonts w:ascii="Times New Roman" w:eastAsia="Times New Roman" w:hAnsi="Times New Roman" w:cs="Times New Roman"/>
        </w:rPr>
      </w:pPr>
      <w:r w:rsidRPr="00E35A4A">
        <w:rPr>
          <w:rFonts w:ascii="Times New Roman" w:eastAsia="Times New Roman" w:hAnsi="Times New Roman" w:cs="Times New Roman"/>
        </w:rPr>
        <w:t>осознание духовных ценностей российского народа;</w:t>
      </w:r>
    </w:p>
    <w:p w:rsidR="00E35A4A" w:rsidRPr="00E35A4A" w:rsidRDefault="00E35A4A" w:rsidP="0066444C">
      <w:pPr>
        <w:numPr>
          <w:ilvl w:val="0"/>
          <w:numId w:val="137"/>
        </w:numPr>
        <w:tabs>
          <w:tab w:val="left" w:pos="1376"/>
        </w:tabs>
        <w:spacing w:line="307" w:lineRule="exact"/>
        <w:jc w:val="both"/>
        <w:rPr>
          <w:rFonts w:ascii="Times New Roman" w:eastAsia="Times New Roman" w:hAnsi="Times New Roman" w:cs="Times New Roman"/>
        </w:rPr>
      </w:pPr>
      <w:r w:rsidRPr="00E35A4A">
        <w:rPr>
          <w:rFonts w:ascii="Times New Roman" w:eastAsia="Times New Roman" w:hAnsi="Times New Roman" w:cs="Times New Roman"/>
        </w:rPr>
        <w:t>сформированность нравственного сознания, этического поведения;</w:t>
      </w:r>
    </w:p>
    <w:p w:rsidR="00E35A4A" w:rsidRPr="00E35A4A" w:rsidRDefault="00E35A4A" w:rsidP="0066444C">
      <w:pPr>
        <w:numPr>
          <w:ilvl w:val="0"/>
          <w:numId w:val="137"/>
        </w:numPr>
        <w:tabs>
          <w:tab w:val="left" w:pos="1376"/>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способность оценивать ситуацию, в том числе представленную в литературном произведении, и принимать осознанные решения, ориентируясь на морально</w:t>
      </w:r>
      <w:r w:rsidRPr="00E35A4A">
        <w:rPr>
          <w:rFonts w:ascii="Times New Roman" w:eastAsia="Times New Roman" w:hAnsi="Times New Roman" w:cs="Times New Roman"/>
        </w:rPr>
        <w:softHyphen/>
        <w:t>нравственные нормы и ценности, характеризуя поведение и поступки персонажей художественной литературы;</w:t>
      </w:r>
    </w:p>
    <w:p w:rsidR="00E35A4A" w:rsidRPr="00E35A4A" w:rsidRDefault="00E35A4A" w:rsidP="0066444C">
      <w:pPr>
        <w:numPr>
          <w:ilvl w:val="0"/>
          <w:numId w:val="137"/>
        </w:numPr>
        <w:tabs>
          <w:tab w:val="left" w:pos="1376"/>
        </w:tabs>
        <w:spacing w:line="307" w:lineRule="exact"/>
        <w:jc w:val="both"/>
        <w:rPr>
          <w:rFonts w:ascii="Times New Roman" w:eastAsia="Times New Roman" w:hAnsi="Times New Roman" w:cs="Times New Roman"/>
        </w:rPr>
      </w:pPr>
      <w:r w:rsidRPr="00E35A4A">
        <w:rPr>
          <w:rFonts w:ascii="Times New Roman" w:eastAsia="Times New Roman" w:hAnsi="Times New Roman" w:cs="Times New Roman"/>
        </w:rPr>
        <w:t>осознание личного вклада в построение устойчивого будущего;</w:t>
      </w:r>
    </w:p>
    <w:p w:rsidR="00E35A4A" w:rsidRPr="00E35A4A" w:rsidRDefault="00E35A4A" w:rsidP="0066444C">
      <w:pPr>
        <w:numPr>
          <w:ilvl w:val="0"/>
          <w:numId w:val="137"/>
        </w:numPr>
        <w:tabs>
          <w:tab w:val="left" w:pos="1376"/>
        </w:tabs>
        <w:spacing w:line="298"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E35A4A" w:rsidRPr="00E35A4A" w:rsidRDefault="00E35A4A" w:rsidP="0066444C">
      <w:pPr>
        <w:keepNext/>
        <w:keepLines/>
        <w:numPr>
          <w:ilvl w:val="0"/>
          <w:numId w:val="136"/>
        </w:numPr>
        <w:tabs>
          <w:tab w:val="left" w:pos="1385"/>
        </w:tabs>
        <w:spacing w:line="298" w:lineRule="exact"/>
        <w:jc w:val="both"/>
        <w:outlineLvl w:val="3"/>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эстетического воспитания:</w:t>
      </w:r>
    </w:p>
    <w:p w:rsidR="00E35A4A" w:rsidRPr="00E35A4A" w:rsidRDefault="00E35A4A" w:rsidP="0066444C">
      <w:pPr>
        <w:numPr>
          <w:ilvl w:val="0"/>
          <w:numId w:val="137"/>
        </w:numPr>
        <w:tabs>
          <w:tab w:val="left" w:pos="1376"/>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эстетическое отношение к миру, включая эстетику быта, научного и технического творчества, спорта, труда, общественных отношений;</w:t>
      </w:r>
    </w:p>
    <w:p w:rsidR="00E35A4A" w:rsidRPr="00E35A4A" w:rsidRDefault="00E35A4A" w:rsidP="0066444C">
      <w:pPr>
        <w:numPr>
          <w:ilvl w:val="0"/>
          <w:numId w:val="137"/>
        </w:numPr>
        <w:tabs>
          <w:tab w:val="left" w:pos="1376"/>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E35A4A" w:rsidRPr="00E35A4A" w:rsidRDefault="00E35A4A" w:rsidP="0066444C">
      <w:pPr>
        <w:numPr>
          <w:ilvl w:val="0"/>
          <w:numId w:val="137"/>
        </w:numPr>
        <w:tabs>
          <w:tab w:val="left" w:pos="1376"/>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E35A4A" w:rsidRPr="00E35A4A" w:rsidRDefault="00E35A4A" w:rsidP="0066444C">
      <w:pPr>
        <w:numPr>
          <w:ilvl w:val="0"/>
          <w:numId w:val="137"/>
        </w:numPr>
        <w:tabs>
          <w:tab w:val="left" w:pos="1378"/>
        </w:tabs>
        <w:spacing w:line="307" w:lineRule="exact"/>
        <w:rPr>
          <w:rFonts w:ascii="Times New Roman" w:eastAsia="Times New Roman" w:hAnsi="Times New Roman" w:cs="Times New Roman"/>
        </w:rPr>
      </w:pPr>
      <w:r w:rsidRPr="00E35A4A">
        <w:rPr>
          <w:rFonts w:ascii="Times New Roman" w:eastAsia="Times New Roman" w:hAnsi="Times New Roman" w:cs="Times New Roman"/>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E35A4A" w:rsidRPr="00E35A4A" w:rsidRDefault="00E35A4A" w:rsidP="0066444C">
      <w:pPr>
        <w:keepNext/>
        <w:keepLines/>
        <w:numPr>
          <w:ilvl w:val="0"/>
          <w:numId w:val="136"/>
        </w:numPr>
        <w:tabs>
          <w:tab w:val="left" w:pos="1378"/>
        </w:tabs>
        <w:spacing w:line="307" w:lineRule="exact"/>
        <w:jc w:val="both"/>
        <w:outlineLvl w:val="3"/>
        <w:rPr>
          <w:rFonts w:ascii="Times New Roman" w:eastAsia="Times New Roman" w:hAnsi="Times New Roman" w:cs="Times New Roman"/>
          <w:b/>
          <w:bCs/>
          <w:sz w:val="22"/>
          <w:szCs w:val="22"/>
        </w:rPr>
      </w:pPr>
      <w:bookmarkStart w:id="28" w:name="bookmark27"/>
      <w:r w:rsidRPr="00E35A4A">
        <w:rPr>
          <w:rFonts w:ascii="Times New Roman" w:eastAsia="Times New Roman" w:hAnsi="Times New Roman" w:cs="Times New Roman"/>
          <w:b/>
          <w:bCs/>
          <w:sz w:val="22"/>
          <w:szCs w:val="22"/>
        </w:rPr>
        <w:t>физического воспитания:</w:t>
      </w:r>
      <w:bookmarkEnd w:id="28"/>
    </w:p>
    <w:p w:rsidR="00E35A4A" w:rsidRPr="00E35A4A" w:rsidRDefault="00E35A4A" w:rsidP="0066444C">
      <w:pPr>
        <w:numPr>
          <w:ilvl w:val="0"/>
          <w:numId w:val="137"/>
        </w:numPr>
        <w:spacing w:line="307" w:lineRule="exact"/>
        <w:rPr>
          <w:rFonts w:ascii="Times New Roman" w:eastAsia="Times New Roman" w:hAnsi="Times New Roman" w:cs="Times New Roman"/>
        </w:rPr>
      </w:pPr>
      <w:r w:rsidRPr="00E35A4A">
        <w:rPr>
          <w:rFonts w:ascii="Times New Roman" w:eastAsia="Times New Roman" w:hAnsi="Times New Roman" w:cs="Times New Roman"/>
        </w:rPr>
        <w:t xml:space="preserve"> сформированность здорового и безопасного образа жизни, ответственного отношения к своему здоровью;</w:t>
      </w:r>
    </w:p>
    <w:p w:rsidR="00E35A4A" w:rsidRPr="00E35A4A" w:rsidRDefault="00E35A4A" w:rsidP="0066444C">
      <w:pPr>
        <w:numPr>
          <w:ilvl w:val="0"/>
          <w:numId w:val="137"/>
        </w:numPr>
        <w:tabs>
          <w:tab w:val="left" w:pos="3498"/>
          <w:tab w:val="left" w:pos="7539"/>
        </w:tabs>
        <w:spacing w:line="307" w:lineRule="exact"/>
        <w:jc w:val="both"/>
        <w:rPr>
          <w:rFonts w:ascii="Times New Roman" w:eastAsia="Times New Roman" w:hAnsi="Times New Roman" w:cs="Times New Roman"/>
        </w:rPr>
      </w:pPr>
      <w:r w:rsidRPr="00E35A4A">
        <w:rPr>
          <w:rFonts w:ascii="Times New Roman" w:eastAsia="Times New Roman" w:hAnsi="Times New Roman" w:cs="Times New Roman"/>
        </w:rPr>
        <w:lastRenderedPageBreak/>
        <w:t xml:space="preserve"> потребность в</w:t>
      </w:r>
      <w:r w:rsidRPr="00E35A4A">
        <w:rPr>
          <w:rFonts w:ascii="Times New Roman" w:eastAsia="Times New Roman" w:hAnsi="Times New Roman" w:cs="Times New Roman"/>
        </w:rPr>
        <w:tab/>
        <w:t>физическом совершенствовании,</w:t>
      </w:r>
      <w:r w:rsidRPr="00E35A4A">
        <w:rPr>
          <w:rFonts w:ascii="Times New Roman" w:eastAsia="Times New Roman" w:hAnsi="Times New Roman" w:cs="Times New Roman"/>
        </w:rPr>
        <w:tab/>
        <w:t>занятиях спортивно</w:t>
      </w:r>
      <w:r w:rsidRPr="00E35A4A">
        <w:rPr>
          <w:rFonts w:ascii="Times New Roman" w:eastAsia="Times New Roman" w:hAnsi="Times New Roman" w:cs="Times New Roman"/>
        </w:rPr>
        <w:softHyphen/>
      </w:r>
    </w:p>
    <w:p w:rsidR="00E35A4A" w:rsidRPr="00E35A4A" w:rsidRDefault="00E35A4A" w:rsidP="00E35A4A">
      <w:pPr>
        <w:spacing w:line="307" w:lineRule="exact"/>
        <w:ind w:left="1380"/>
        <w:rPr>
          <w:rFonts w:ascii="Times New Roman" w:eastAsia="Times New Roman" w:hAnsi="Times New Roman" w:cs="Times New Roman"/>
        </w:rPr>
      </w:pPr>
      <w:r w:rsidRPr="00E35A4A">
        <w:rPr>
          <w:rFonts w:ascii="Times New Roman" w:eastAsia="Times New Roman" w:hAnsi="Times New Roman" w:cs="Times New Roman"/>
        </w:rPr>
        <w:t>оздоровительной деятельностью;</w:t>
      </w:r>
    </w:p>
    <w:p w:rsidR="00E35A4A" w:rsidRPr="00E35A4A" w:rsidRDefault="00E35A4A" w:rsidP="0066444C">
      <w:pPr>
        <w:numPr>
          <w:ilvl w:val="0"/>
          <w:numId w:val="137"/>
        </w:numPr>
        <w:tabs>
          <w:tab w:val="left" w:pos="1378"/>
        </w:tabs>
        <w:spacing w:line="307" w:lineRule="exact"/>
        <w:ind w:right="2020"/>
        <w:rPr>
          <w:rFonts w:ascii="Times New Roman" w:eastAsia="Times New Roman" w:hAnsi="Times New Roman" w:cs="Times New Roman"/>
        </w:rPr>
      </w:pPr>
      <w:r w:rsidRPr="00E35A4A">
        <w:rPr>
          <w:rFonts w:ascii="Times New Roman" w:eastAsia="Times New Roman" w:hAnsi="Times New Roman" w:cs="Times New Roman"/>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E35A4A" w:rsidRPr="00E35A4A" w:rsidRDefault="00E35A4A" w:rsidP="0066444C">
      <w:pPr>
        <w:keepNext/>
        <w:keepLines/>
        <w:numPr>
          <w:ilvl w:val="0"/>
          <w:numId w:val="136"/>
        </w:numPr>
        <w:spacing w:line="307" w:lineRule="exact"/>
        <w:outlineLvl w:val="3"/>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трудового воспитания:</w:t>
      </w:r>
    </w:p>
    <w:p w:rsidR="00E35A4A" w:rsidRPr="00E35A4A" w:rsidRDefault="00E35A4A" w:rsidP="0066444C">
      <w:pPr>
        <w:numPr>
          <w:ilvl w:val="0"/>
          <w:numId w:val="137"/>
        </w:numPr>
        <w:tabs>
          <w:tab w:val="left" w:pos="1378"/>
        </w:tabs>
        <w:spacing w:after="72" w:line="317" w:lineRule="exact"/>
        <w:ind w:right="540"/>
        <w:rPr>
          <w:rFonts w:ascii="Times New Roman" w:eastAsia="Times New Roman" w:hAnsi="Times New Roman" w:cs="Times New Roman"/>
        </w:rPr>
      </w:pPr>
      <w:r w:rsidRPr="00E35A4A">
        <w:rPr>
          <w:rFonts w:ascii="Times New Roman" w:eastAsia="Times New Roman" w:hAnsi="Times New Roman" w:cs="Times New Roman"/>
        </w:rPr>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E35A4A" w:rsidRPr="00E35A4A" w:rsidRDefault="00E35A4A" w:rsidP="0066444C">
      <w:pPr>
        <w:numPr>
          <w:ilvl w:val="0"/>
          <w:numId w:val="137"/>
        </w:numPr>
        <w:tabs>
          <w:tab w:val="left" w:pos="1378"/>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E35A4A" w:rsidRPr="00E35A4A" w:rsidRDefault="00E35A4A" w:rsidP="0066444C">
      <w:pPr>
        <w:numPr>
          <w:ilvl w:val="0"/>
          <w:numId w:val="137"/>
        </w:numPr>
        <w:tabs>
          <w:tab w:val="left" w:pos="1378"/>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E35A4A" w:rsidRPr="00E35A4A" w:rsidRDefault="00E35A4A" w:rsidP="0066444C">
      <w:pPr>
        <w:numPr>
          <w:ilvl w:val="0"/>
          <w:numId w:val="137"/>
        </w:numPr>
        <w:tabs>
          <w:tab w:val="left" w:pos="1378"/>
        </w:tabs>
        <w:spacing w:line="307" w:lineRule="exact"/>
        <w:rPr>
          <w:rFonts w:ascii="Times New Roman" w:eastAsia="Times New Roman" w:hAnsi="Times New Roman" w:cs="Times New Roman"/>
        </w:rPr>
      </w:pPr>
      <w:r w:rsidRPr="00E35A4A">
        <w:rPr>
          <w:rFonts w:ascii="Times New Roman" w:eastAsia="Times New Roman" w:hAnsi="Times New Roman" w:cs="Times New Roman"/>
        </w:rPr>
        <w:t>готовность и способность к образованию и самообразованию, к продуктивной читательской деятельности на протяжении всей жизни;</w:t>
      </w:r>
    </w:p>
    <w:p w:rsidR="00E35A4A" w:rsidRPr="00E35A4A" w:rsidRDefault="00E35A4A" w:rsidP="0066444C">
      <w:pPr>
        <w:keepNext/>
        <w:keepLines/>
        <w:numPr>
          <w:ilvl w:val="0"/>
          <w:numId w:val="136"/>
        </w:numPr>
        <w:tabs>
          <w:tab w:val="left" w:pos="1378"/>
        </w:tabs>
        <w:spacing w:line="307" w:lineRule="exact"/>
        <w:jc w:val="both"/>
        <w:outlineLvl w:val="3"/>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экологического воспитания:</w:t>
      </w:r>
    </w:p>
    <w:p w:rsidR="00E35A4A" w:rsidRPr="00E35A4A" w:rsidRDefault="00E35A4A" w:rsidP="0066444C">
      <w:pPr>
        <w:numPr>
          <w:ilvl w:val="0"/>
          <w:numId w:val="137"/>
        </w:numPr>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 xml:space="preserve"> сформированность экологической культуры, понимание влияния социально</w:t>
      </w:r>
      <w:r w:rsidRPr="00E35A4A">
        <w:rPr>
          <w:rFonts w:ascii="Times New Roman" w:eastAsia="Times New Roman" w:hAnsi="Times New Roman" w:cs="Times New Roman"/>
        </w:rPr>
        <w:softHyphen/>
        <w:t>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E35A4A" w:rsidRPr="00E35A4A" w:rsidRDefault="00E35A4A" w:rsidP="0066444C">
      <w:pPr>
        <w:numPr>
          <w:ilvl w:val="0"/>
          <w:numId w:val="137"/>
        </w:numPr>
        <w:tabs>
          <w:tab w:val="left" w:pos="1378"/>
        </w:tabs>
        <w:spacing w:line="307" w:lineRule="exact"/>
        <w:ind w:right="540"/>
        <w:rPr>
          <w:rFonts w:ascii="Times New Roman" w:eastAsia="Times New Roman" w:hAnsi="Times New Roman" w:cs="Times New Roman"/>
        </w:rPr>
      </w:pPr>
      <w:r w:rsidRPr="00E35A4A">
        <w:rPr>
          <w:rFonts w:ascii="Times New Roman" w:eastAsia="Times New Roman" w:hAnsi="Times New Roman" w:cs="Times New Roman"/>
        </w:rPr>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rsidR="00E35A4A" w:rsidRPr="00E35A4A" w:rsidRDefault="00E35A4A" w:rsidP="0066444C">
      <w:pPr>
        <w:numPr>
          <w:ilvl w:val="0"/>
          <w:numId w:val="137"/>
        </w:numPr>
        <w:tabs>
          <w:tab w:val="left" w:pos="1378"/>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E35A4A" w:rsidRPr="00E35A4A" w:rsidRDefault="00E35A4A" w:rsidP="0066444C">
      <w:pPr>
        <w:numPr>
          <w:ilvl w:val="0"/>
          <w:numId w:val="137"/>
        </w:numPr>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 xml:space="preserve"> 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E35A4A" w:rsidRPr="00E35A4A" w:rsidRDefault="00E35A4A" w:rsidP="0066444C">
      <w:pPr>
        <w:keepNext/>
        <w:keepLines/>
        <w:numPr>
          <w:ilvl w:val="0"/>
          <w:numId w:val="136"/>
        </w:numPr>
        <w:tabs>
          <w:tab w:val="left" w:pos="1378"/>
        </w:tabs>
        <w:spacing w:line="302" w:lineRule="exact"/>
        <w:jc w:val="both"/>
        <w:outlineLvl w:val="3"/>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ценности научного познания:</w:t>
      </w:r>
    </w:p>
    <w:p w:rsidR="00E35A4A" w:rsidRPr="00E35A4A" w:rsidRDefault="00E35A4A" w:rsidP="0066444C">
      <w:pPr>
        <w:numPr>
          <w:ilvl w:val="0"/>
          <w:numId w:val="137"/>
        </w:numPr>
        <w:tabs>
          <w:tab w:val="left" w:pos="1378"/>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E35A4A" w:rsidRPr="00E35A4A" w:rsidRDefault="00E35A4A" w:rsidP="0066444C">
      <w:pPr>
        <w:numPr>
          <w:ilvl w:val="0"/>
          <w:numId w:val="137"/>
        </w:numPr>
        <w:tabs>
          <w:tab w:val="left" w:pos="1378"/>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E35A4A" w:rsidRPr="00E35A4A" w:rsidRDefault="00E35A4A" w:rsidP="0066444C">
      <w:pPr>
        <w:numPr>
          <w:ilvl w:val="0"/>
          <w:numId w:val="137"/>
        </w:numPr>
        <w:tabs>
          <w:tab w:val="left" w:pos="1378"/>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rsidR="00E35A4A" w:rsidRPr="00E35A4A" w:rsidRDefault="00E35A4A" w:rsidP="00E35A4A">
      <w:pPr>
        <w:spacing w:line="302" w:lineRule="exact"/>
        <w:ind w:left="460" w:right="540" w:firstLine="580"/>
        <w:jc w:val="both"/>
        <w:rPr>
          <w:rFonts w:ascii="Times New Roman" w:eastAsia="Times New Roman" w:hAnsi="Times New Roman" w:cs="Times New Roman"/>
        </w:rPr>
      </w:pPr>
      <w:r w:rsidRPr="00E35A4A">
        <w:rPr>
          <w:rFonts w:ascii="Times New Roman" w:eastAsia="Times New Roman" w:hAnsi="Times New Roman" w:cs="Times New Roman"/>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E35A4A" w:rsidRPr="00E35A4A" w:rsidRDefault="00E35A4A" w:rsidP="0066444C">
      <w:pPr>
        <w:numPr>
          <w:ilvl w:val="0"/>
          <w:numId w:val="137"/>
        </w:numPr>
        <w:tabs>
          <w:tab w:val="left" w:pos="1387"/>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E35A4A" w:rsidRPr="00E35A4A" w:rsidRDefault="00E35A4A" w:rsidP="0066444C">
      <w:pPr>
        <w:numPr>
          <w:ilvl w:val="0"/>
          <w:numId w:val="137"/>
        </w:numPr>
        <w:tabs>
          <w:tab w:val="left" w:pos="1387"/>
        </w:tabs>
        <w:spacing w:after="56"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E35A4A" w:rsidRPr="00E35A4A" w:rsidRDefault="00E35A4A" w:rsidP="0066444C">
      <w:pPr>
        <w:numPr>
          <w:ilvl w:val="0"/>
          <w:numId w:val="137"/>
        </w:numPr>
        <w:tabs>
          <w:tab w:val="left" w:pos="1387"/>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E35A4A" w:rsidRPr="00E35A4A" w:rsidRDefault="00E35A4A" w:rsidP="0066444C">
      <w:pPr>
        <w:numPr>
          <w:ilvl w:val="0"/>
          <w:numId w:val="137"/>
        </w:numPr>
        <w:tabs>
          <w:tab w:val="left" w:pos="1387"/>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 xml:space="preserve">эмпатии, включающей способность понимать эмоциональное состояние других, </w:t>
      </w:r>
      <w:r w:rsidRPr="00E35A4A">
        <w:rPr>
          <w:rFonts w:ascii="Times New Roman" w:eastAsia="Times New Roman" w:hAnsi="Times New Roman" w:cs="Times New Roman"/>
        </w:rPr>
        <w:lastRenderedPageBreak/>
        <w:t>учитывать его при осуществлении коммуникации, способность к сочувствию и сопереживанию;</w:t>
      </w:r>
    </w:p>
    <w:p w:rsidR="00E35A4A" w:rsidRPr="00E35A4A" w:rsidRDefault="00E35A4A" w:rsidP="0066444C">
      <w:pPr>
        <w:numPr>
          <w:ilvl w:val="0"/>
          <w:numId w:val="137"/>
        </w:numPr>
        <w:tabs>
          <w:tab w:val="left" w:pos="1387"/>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E35A4A" w:rsidRPr="00E35A4A" w:rsidRDefault="00E35A4A" w:rsidP="00E35A4A">
      <w:pPr>
        <w:spacing w:line="307" w:lineRule="exact"/>
        <w:ind w:left="1040"/>
        <w:jc w:val="both"/>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Метапредметные результаты</w:t>
      </w:r>
    </w:p>
    <w:p w:rsidR="00E35A4A" w:rsidRPr="00E35A4A" w:rsidRDefault="00E35A4A" w:rsidP="00E35A4A">
      <w:pPr>
        <w:spacing w:line="307" w:lineRule="exact"/>
        <w:ind w:left="460" w:firstLine="580"/>
        <w:rPr>
          <w:rFonts w:ascii="Times New Roman" w:eastAsia="Times New Roman" w:hAnsi="Times New Roman" w:cs="Times New Roman"/>
        </w:rPr>
      </w:pPr>
      <w:r w:rsidRPr="00E35A4A">
        <w:rPr>
          <w:rFonts w:ascii="Times New Roman" w:eastAsia="Times New Roman" w:hAnsi="Times New Roman" w:cs="Times New Roman"/>
        </w:rPr>
        <w:t>Метапредметные результаты освоения рабочей программы по литературе для среднего общего образования должны отражать:</w:t>
      </w:r>
    </w:p>
    <w:p w:rsidR="00E35A4A" w:rsidRPr="00E35A4A" w:rsidRDefault="00E35A4A" w:rsidP="00E35A4A">
      <w:pPr>
        <w:spacing w:line="307" w:lineRule="exact"/>
        <w:ind w:left="1040"/>
        <w:jc w:val="both"/>
        <w:rPr>
          <w:rFonts w:ascii="Times New Roman" w:eastAsia="Times New Roman" w:hAnsi="Times New Roman" w:cs="Times New Roman"/>
        </w:rPr>
      </w:pPr>
      <w:r w:rsidRPr="00E35A4A">
        <w:rPr>
          <w:rFonts w:ascii="Times New Roman" w:eastAsia="Times New Roman" w:hAnsi="Times New Roman" w:cs="Times New Roman"/>
        </w:rPr>
        <w:t>Овладение универсальными учебными познавательными действиями:</w:t>
      </w:r>
    </w:p>
    <w:p w:rsidR="00E35A4A" w:rsidRPr="00E35A4A" w:rsidRDefault="00E35A4A" w:rsidP="0066444C">
      <w:pPr>
        <w:keepNext/>
        <w:keepLines/>
        <w:numPr>
          <w:ilvl w:val="0"/>
          <w:numId w:val="138"/>
        </w:numPr>
        <w:tabs>
          <w:tab w:val="left" w:pos="1387"/>
        </w:tabs>
        <w:spacing w:line="307" w:lineRule="exact"/>
        <w:jc w:val="both"/>
        <w:outlineLvl w:val="3"/>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базовые логические действия:</w:t>
      </w:r>
    </w:p>
    <w:p w:rsidR="00E35A4A" w:rsidRPr="00E35A4A" w:rsidRDefault="00E35A4A" w:rsidP="0066444C">
      <w:pPr>
        <w:numPr>
          <w:ilvl w:val="0"/>
          <w:numId w:val="137"/>
        </w:numPr>
        <w:tabs>
          <w:tab w:val="left" w:pos="1387"/>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самостоятельно формулировать и актуализировать проблему, заложенную в художественном произведении, рассматривать её всесторонне;</w:t>
      </w:r>
    </w:p>
    <w:p w:rsidR="00E35A4A" w:rsidRPr="00E35A4A" w:rsidRDefault="00E35A4A" w:rsidP="0066444C">
      <w:pPr>
        <w:numPr>
          <w:ilvl w:val="0"/>
          <w:numId w:val="137"/>
        </w:numPr>
        <w:tabs>
          <w:tab w:val="left" w:pos="1387"/>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E35A4A" w:rsidRPr="00E35A4A" w:rsidRDefault="00E35A4A" w:rsidP="0066444C">
      <w:pPr>
        <w:numPr>
          <w:ilvl w:val="0"/>
          <w:numId w:val="137"/>
        </w:numPr>
        <w:tabs>
          <w:tab w:val="left" w:pos="1387"/>
        </w:tabs>
        <w:spacing w:line="307" w:lineRule="exact"/>
        <w:jc w:val="both"/>
        <w:rPr>
          <w:rFonts w:ascii="Times New Roman" w:eastAsia="Times New Roman" w:hAnsi="Times New Roman" w:cs="Times New Roman"/>
        </w:rPr>
      </w:pPr>
      <w:r w:rsidRPr="00E35A4A">
        <w:rPr>
          <w:rFonts w:ascii="Times New Roman" w:eastAsia="Times New Roman" w:hAnsi="Times New Roman" w:cs="Times New Roman"/>
        </w:rPr>
        <w:t>определять цели деятельности, задавать параметры и критерии их достижения;</w:t>
      </w:r>
    </w:p>
    <w:p w:rsidR="00E35A4A" w:rsidRPr="00E35A4A" w:rsidRDefault="00E35A4A" w:rsidP="0066444C">
      <w:pPr>
        <w:numPr>
          <w:ilvl w:val="0"/>
          <w:numId w:val="137"/>
        </w:numPr>
        <w:tabs>
          <w:tab w:val="left" w:pos="1387"/>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 литературного процесса;</w:t>
      </w:r>
    </w:p>
    <w:p w:rsidR="00E35A4A" w:rsidRPr="00E35A4A" w:rsidRDefault="00E35A4A" w:rsidP="0066444C">
      <w:pPr>
        <w:numPr>
          <w:ilvl w:val="0"/>
          <w:numId w:val="137"/>
        </w:numPr>
        <w:tabs>
          <w:tab w:val="left" w:pos="1387"/>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разрабатывать план решения проблемы с учётом анализа имеющихся материальных и нематериальных ресурсов;</w:t>
      </w:r>
    </w:p>
    <w:p w:rsidR="00E35A4A" w:rsidRPr="00E35A4A" w:rsidRDefault="00E35A4A" w:rsidP="0066444C">
      <w:pPr>
        <w:numPr>
          <w:ilvl w:val="0"/>
          <w:numId w:val="137"/>
        </w:numPr>
        <w:tabs>
          <w:tab w:val="left" w:pos="1387"/>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вносить коррективы в деятельность, оценивать соответствие результатов целям, оценивать риски последствий деятельности;</w:t>
      </w:r>
    </w:p>
    <w:p w:rsidR="00E35A4A" w:rsidRPr="00E35A4A" w:rsidRDefault="00E35A4A" w:rsidP="0066444C">
      <w:pPr>
        <w:numPr>
          <w:ilvl w:val="0"/>
          <w:numId w:val="137"/>
        </w:numPr>
        <w:tabs>
          <w:tab w:val="left" w:pos="1387"/>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E35A4A" w:rsidRPr="00E35A4A" w:rsidRDefault="00E35A4A" w:rsidP="0066444C">
      <w:pPr>
        <w:numPr>
          <w:ilvl w:val="0"/>
          <w:numId w:val="137"/>
        </w:numPr>
        <w:tabs>
          <w:tab w:val="left" w:pos="1387"/>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развивать креативное мышление при решении жизненных проблем с опорой на собственный читательский опыт;</w:t>
      </w:r>
    </w:p>
    <w:p w:rsidR="00E35A4A" w:rsidRPr="00E35A4A" w:rsidRDefault="00E35A4A" w:rsidP="0066444C">
      <w:pPr>
        <w:keepNext/>
        <w:keepLines/>
        <w:numPr>
          <w:ilvl w:val="0"/>
          <w:numId w:val="138"/>
        </w:numPr>
        <w:tabs>
          <w:tab w:val="left" w:pos="1387"/>
        </w:tabs>
        <w:spacing w:line="307" w:lineRule="exact"/>
        <w:jc w:val="both"/>
        <w:outlineLvl w:val="3"/>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базовые исследовательские действия:</w:t>
      </w:r>
    </w:p>
    <w:p w:rsidR="00E35A4A" w:rsidRPr="00E35A4A" w:rsidRDefault="00E35A4A" w:rsidP="0066444C">
      <w:pPr>
        <w:numPr>
          <w:ilvl w:val="0"/>
          <w:numId w:val="137"/>
        </w:numPr>
        <w:tabs>
          <w:tab w:val="left" w:pos="1387"/>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обладать способностью и готовностью к самостоятельному поиску методов решения практических задач, применению различных методов познания;</w:t>
      </w:r>
    </w:p>
    <w:p w:rsidR="00E35A4A" w:rsidRPr="00E35A4A" w:rsidRDefault="00E35A4A" w:rsidP="0066444C">
      <w:pPr>
        <w:numPr>
          <w:ilvl w:val="0"/>
          <w:numId w:val="137"/>
        </w:numPr>
        <w:tabs>
          <w:tab w:val="left" w:pos="1387"/>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обладать видами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w:t>
      </w:r>
    </w:p>
    <w:p w:rsidR="00E35A4A" w:rsidRPr="00E35A4A" w:rsidRDefault="00E35A4A" w:rsidP="0066444C">
      <w:pPr>
        <w:numPr>
          <w:ilvl w:val="0"/>
          <w:numId w:val="137"/>
        </w:numPr>
        <w:tabs>
          <w:tab w:val="left" w:pos="1387"/>
        </w:tabs>
        <w:spacing w:line="298"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формировать научный тип мышления, владеть научной терминологией, ключевыми понятиями и методами современного литературоведения;</w:t>
      </w:r>
    </w:p>
    <w:p w:rsidR="00E35A4A" w:rsidRPr="00E35A4A" w:rsidRDefault="00E35A4A" w:rsidP="0066444C">
      <w:pPr>
        <w:numPr>
          <w:ilvl w:val="0"/>
          <w:numId w:val="137"/>
        </w:numPr>
        <w:tabs>
          <w:tab w:val="left" w:pos="1387"/>
        </w:tabs>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ставить и формулировать собственные задачи в образовательной деятельности и</w:t>
      </w:r>
    </w:p>
    <w:p w:rsidR="00E35A4A" w:rsidRPr="00E35A4A" w:rsidRDefault="00E35A4A" w:rsidP="00E35A4A">
      <w:pPr>
        <w:spacing w:after="56" w:line="240" w:lineRule="exact"/>
        <w:ind w:left="1380"/>
        <w:rPr>
          <w:rFonts w:ascii="Times New Roman" w:eastAsia="Times New Roman" w:hAnsi="Times New Roman" w:cs="Times New Roman"/>
        </w:rPr>
      </w:pPr>
      <w:r w:rsidRPr="00E35A4A">
        <w:rPr>
          <w:rFonts w:ascii="Times New Roman" w:eastAsia="Times New Roman" w:hAnsi="Times New Roman" w:cs="Times New Roman"/>
        </w:rPr>
        <w:t>жизненных ситуациях с учётом собственного читательского опыта;</w:t>
      </w:r>
    </w:p>
    <w:p w:rsidR="00E35A4A" w:rsidRPr="00E35A4A" w:rsidRDefault="00E35A4A" w:rsidP="0066444C">
      <w:pPr>
        <w:numPr>
          <w:ilvl w:val="0"/>
          <w:numId w:val="137"/>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E35A4A" w:rsidRPr="00E35A4A" w:rsidRDefault="00E35A4A" w:rsidP="0066444C">
      <w:pPr>
        <w:numPr>
          <w:ilvl w:val="0"/>
          <w:numId w:val="137"/>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E35A4A" w:rsidRPr="00E35A4A" w:rsidRDefault="00E35A4A" w:rsidP="0066444C">
      <w:pPr>
        <w:numPr>
          <w:ilvl w:val="0"/>
          <w:numId w:val="137"/>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давать оценку новым ситуациям, оценивать приобретённый опыт, в том числе читательский;</w:t>
      </w:r>
    </w:p>
    <w:p w:rsidR="00E35A4A" w:rsidRPr="00E35A4A" w:rsidRDefault="00E35A4A" w:rsidP="0066444C">
      <w:pPr>
        <w:numPr>
          <w:ilvl w:val="0"/>
          <w:numId w:val="137"/>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осуществлять целенаправленный поиск переноса средств и способов действия в профессиональную среду;</w:t>
      </w:r>
    </w:p>
    <w:p w:rsidR="00E35A4A" w:rsidRPr="00E35A4A" w:rsidRDefault="00E35A4A" w:rsidP="0066444C">
      <w:pPr>
        <w:numPr>
          <w:ilvl w:val="0"/>
          <w:numId w:val="137"/>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E35A4A" w:rsidRPr="00E35A4A" w:rsidRDefault="00E35A4A" w:rsidP="0066444C">
      <w:pPr>
        <w:numPr>
          <w:ilvl w:val="0"/>
          <w:numId w:val="137"/>
        </w:numPr>
        <w:tabs>
          <w:tab w:val="left" w:pos="1383"/>
        </w:tabs>
        <w:spacing w:line="307" w:lineRule="exact"/>
        <w:jc w:val="both"/>
        <w:rPr>
          <w:rFonts w:ascii="Times New Roman" w:eastAsia="Times New Roman" w:hAnsi="Times New Roman" w:cs="Times New Roman"/>
        </w:rPr>
      </w:pPr>
      <w:r w:rsidRPr="00E35A4A">
        <w:rPr>
          <w:rFonts w:ascii="Times New Roman" w:eastAsia="Times New Roman" w:hAnsi="Times New Roman" w:cs="Times New Roman"/>
        </w:rPr>
        <w:t>уметь интегрировать знания из разных предметных областей;</w:t>
      </w:r>
    </w:p>
    <w:p w:rsidR="00E35A4A" w:rsidRPr="00E35A4A" w:rsidRDefault="00E35A4A" w:rsidP="0066444C">
      <w:pPr>
        <w:numPr>
          <w:ilvl w:val="0"/>
          <w:numId w:val="137"/>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E35A4A" w:rsidRPr="00E35A4A" w:rsidRDefault="00E35A4A" w:rsidP="0066444C">
      <w:pPr>
        <w:keepNext/>
        <w:keepLines/>
        <w:numPr>
          <w:ilvl w:val="0"/>
          <w:numId w:val="138"/>
        </w:numPr>
        <w:tabs>
          <w:tab w:val="left" w:pos="1383"/>
        </w:tabs>
        <w:spacing w:line="307" w:lineRule="exact"/>
        <w:jc w:val="both"/>
        <w:outlineLvl w:val="3"/>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работа с информацией:</w:t>
      </w:r>
    </w:p>
    <w:p w:rsidR="00E35A4A" w:rsidRPr="00E35A4A" w:rsidRDefault="00E35A4A" w:rsidP="0066444C">
      <w:pPr>
        <w:numPr>
          <w:ilvl w:val="0"/>
          <w:numId w:val="137"/>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E35A4A" w:rsidRPr="00E35A4A" w:rsidRDefault="00E35A4A" w:rsidP="0066444C">
      <w:pPr>
        <w:numPr>
          <w:ilvl w:val="0"/>
          <w:numId w:val="137"/>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E35A4A" w:rsidRPr="00E35A4A" w:rsidRDefault="00E35A4A" w:rsidP="0066444C">
      <w:pPr>
        <w:numPr>
          <w:ilvl w:val="0"/>
          <w:numId w:val="137"/>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оценивать достоверность, легитимность литературной и другой информации, её соответствие правовым и морально-этическим нормам;</w:t>
      </w:r>
    </w:p>
    <w:p w:rsidR="00E35A4A" w:rsidRPr="00E35A4A" w:rsidRDefault="00E35A4A" w:rsidP="0066444C">
      <w:pPr>
        <w:numPr>
          <w:ilvl w:val="0"/>
          <w:numId w:val="137"/>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35A4A" w:rsidRPr="00E35A4A" w:rsidRDefault="00E35A4A" w:rsidP="0066444C">
      <w:pPr>
        <w:numPr>
          <w:ilvl w:val="0"/>
          <w:numId w:val="137"/>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владеть навыками распознавания и защиты литературной и другой информации, информационной безопасности личности.</w:t>
      </w:r>
    </w:p>
    <w:p w:rsidR="00E35A4A" w:rsidRPr="00E35A4A" w:rsidRDefault="00E35A4A" w:rsidP="00E35A4A">
      <w:pPr>
        <w:spacing w:line="307" w:lineRule="exact"/>
        <w:ind w:left="1380" w:hanging="340"/>
        <w:jc w:val="both"/>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Овладение универсальными коммуникативными действиями:</w:t>
      </w:r>
    </w:p>
    <w:p w:rsidR="00E35A4A" w:rsidRPr="00E35A4A" w:rsidRDefault="00E35A4A" w:rsidP="0066444C">
      <w:pPr>
        <w:keepNext/>
        <w:keepLines/>
        <w:numPr>
          <w:ilvl w:val="0"/>
          <w:numId w:val="139"/>
        </w:numPr>
        <w:tabs>
          <w:tab w:val="left" w:pos="1383"/>
        </w:tabs>
        <w:spacing w:line="307" w:lineRule="exact"/>
        <w:jc w:val="both"/>
        <w:outlineLvl w:val="3"/>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общение:</w:t>
      </w:r>
    </w:p>
    <w:p w:rsidR="00E35A4A" w:rsidRPr="00E35A4A" w:rsidRDefault="00E35A4A" w:rsidP="0066444C">
      <w:pPr>
        <w:numPr>
          <w:ilvl w:val="0"/>
          <w:numId w:val="137"/>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осуществлять коммуникации во всех сферах жизни, в том числе на уроке литературы и во внеурочной деятельности по предмету;</w:t>
      </w:r>
    </w:p>
    <w:p w:rsidR="00E35A4A" w:rsidRPr="00E35A4A" w:rsidRDefault="00E35A4A" w:rsidP="0066444C">
      <w:pPr>
        <w:numPr>
          <w:ilvl w:val="0"/>
          <w:numId w:val="137"/>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E35A4A" w:rsidRPr="00E35A4A" w:rsidRDefault="00E35A4A" w:rsidP="0066444C">
      <w:pPr>
        <w:numPr>
          <w:ilvl w:val="0"/>
          <w:numId w:val="137"/>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E35A4A" w:rsidRPr="00E35A4A" w:rsidRDefault="00E35A4A" w:rsidP="0066444C">
      <w:pPr>
        <w:numPr>
          <w:ilvl w:val="0"/>
          <w:numId w:val="137"/>
        </w:numPr>
        <w:tabs>
          <w:tab w:val="left" w:pos="1383"/>
        </w:tabs>
        <w:spacing w:line="298"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развёрнуто и логично излагать в процессе анализа литературного произведения свою точку зрения с использованием языковых средств;</w:t>
      </w:r>
    </w:p>
    <w:p w:rsidR="00E35A4A" w:rsidRPr="00E35A4A" w:rsidRDefault="00E35A4A" w:rsidP="0066444C">
      <w:pPr>
        <w:keepNext/>
        <w:keepLines/>
        <w:numPr>
          <w:ilvl w:val="0"/>
          <w:numId w:val="139"/>
        </w:numPr>
        <w:tabs>
          <w:tab w:val="left" w:pos="1383"/>
        </w:tabs>
        <w:spacing w:line="307" w:lineRule="exact"/>
        <w:jc w:val="both"/>
        <w:outlineLvl w:val="3"/>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совместная деятельность:</w:t>
      </w:r>
    </w:p>
    <w:p w:rsidR="00E35A4A" w:rsidRPr="00E35A4A" w:rsidRDefault="00E35A4A" w:rsidP="0066444C">
      <w:pPr>
        <w:numPr>
          <w:ilvl w:val="0"/>
          <w:numId w:val="137"/>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понимать и использовать преимущества командной и индивидуальной работы на уроке и во внеурочной деятельности по литературе;</w:t>
      </w:r>
    </w:p>
    <w:p w:rsidR="00E35A4A" w:rsidRPr="00E35A4A" w:rsidRDefault="00E35A4A" w:rsidP="0066444C">
      <w:pPr>
        <w:numPr>
          <w:ilvl w:val="0"/>
          <w:numId w:val="137"/>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выбирать тематику и методы совместных действий с учётом общих интересов и возможностей каждого члена коллектива;</w:t>
      </w:r>
    </w:p>
    <w:p w:rsidR="00E35A4A" w:rsidRPr="00E35A4A" w:rsidRDefault="00E35A4A" w:rsidP="0066444C">
      <w:pPr>
        <w:numPr>
          <w:ilvl w:val="0"/>
          <w:numId w:val="137"/>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rsidR="00E35A4A" w:rsidRPr="00E35A4A" w:rsidRDefault="00E35A4A" w:rsidP="0066444C">
      <w:pPr>
        <w:numPr>
          <w:ilvl w:val="0"/>
          <w:numId w:val="137"/>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оценивать качество своего вклада и каждого участника команды в общий результат по разработанным критериям;</w:t>
      </w:r>
    </w:p>
    <w:p w:rsidR="00E35A4A" w:rsidRPr="00E35A4A" w:rsidRDefault="00E35A4A" w:rsidP="0066444C">
      <w:pPr>
        <w:numPr>
          <w:ilvl w:val="0"/>
          <w:numId w:val="137"/>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предлагать новые проекты, в том числе литературные, оценивать идеи с позиции новизны, оригинальности, практической значимости;</w:t>
      </w:r>
    </w:p>
    <w:p w:rsidR="00E35A4A" w:rsidRPr="00E35A4A" w:rsidRDefault="00E35A4A" w:rsidP="0066444C">
      <w:pPr>
        <w:numPr>
          <w:ilvl w:val="0"/>
          <w:numId w:val="137"/>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осуществлять позитивное стратегическое поведение в различных ситуациях, проявлять творчество и воображение, быть инициативным.</w:t>
      </w:r>
    </w:p>
    <w:p w:rsidR="00E35A4A" w:rsidRPr="00E35A4A" w:rsidRDefault="00E35A4A" w:rsidP="00E35A4A">
      <w:pPr>
        <w:spacing w:line="307" w:lineRule="exact"/>
        <w:ind w:left="1380" w:hanging="340"/>
        <w:jc w:val="both"/>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Овладение универсальными регулятивными действиями:</w:t>
      </w:r>
    </w:p>
    <w:p w:rsidR="00E35A4A" w:rsidRPr="00E35A4A" w:rsidRDefault="00E35A4A" w:rsidP="0066444C">
      <w:pPr>
        <w:keepNext/>
        <w:keepLines/>
        <w:numPr>
          <w:ilvl w:val="0"/>
          <w:numId w:val="140"/>
        </w:numPr>
        <w:tabs>
          <w:tab w:val="left" w:pos="1383"/>
        </w:tabs>
        <w:spacing w:line="307" w:lineRule="exact"/>
        <w:jc w:val="both"/>
        <w:outlineLvl w:val="3"/>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самоорганизация:</w:t>
      </w:r>
    </w:p>
    <w:p w:rsidR="00E35A4A" w:rsidRPr="00E35A4A" w:rsidRDefault="00E35A4A" w:rsidP="0066444C">
      <w:pPr>
        <w:numPr>
          <w:ilvl w:val="0"/>
          <w:numId w:val="137"/>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в жизненных ситуациях;</w:t>
      </w:r>
    </w:p>
    <w:p w:rsidR="00E35A4A" w:rsidRPr="00E35A4A" w:rsidRDefault="00E35A4A" w:rsidP="0066444C">
      <w:pPr>
        <w:numPr>
          <w:ilvl w:val="0"/>
          <w:numId w:val="137"/>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 xml:space="preserve">самостоятельно составлять план решения проблемы при изучении литературы с учётом </w:t>
      </w:r>
      <w:r w:rsidRPr="00E35A4A">
        <w:rPr>
          <w:rFonts w:ascii="Times New Roman" w:eastAsia="Times New Roman" w:hAnsi="Times New Roman" w:cs="Times New Roman"/>
        </w:rPr>
        <w:lastRenderedPageBreak/>
        <w:t>имеющихся ресурсов, читательского опыта, собственных возможностей и предпочтений;</w:t>
      </w:r>
    </w:p>
    <w:p w:rsidR="00E35A4A" w:rsidRPr="00E35A4A" w:rsidRDefault="00E35A4A" w:rsidP="0066444C">
      <w:pPr>
        <w:numPr>
          <w:ilvl w:val="0"/>
          <w:numId w:val="137"/>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давать оценку новым ситуациям, в том числе изображённым в художественной литературе;</w:t>
      </w:r>
    </w:p>
    <w:p w:rsidR="00E35A4A" w:rsidRPr="00E35A4A" w:rsidRDefault="00E35A4A" w:rsidP="0066444C">
      <w:pPr>
        <w:numPr>
          <w:ilvl w:val="0"/>
          <w:numId w:val="137"/>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расширять рамки учебного предмета на основе личных предпочтений с опорой на читательский опыт;</w:t>
      </w:r>
    </w:p>
    <w:p w:rsidR="00E35A4A" w:rsidRPr="00E35A4A" w:rsidRDefault="00E35A4A" w:rsidP="0066444C">
      <w:pPr>
        <w:numPr>
          <w:ilvl w:val="0"/>
          <w:numId w:val="137"/>
        </w:numPr>
        <w:tabs>
          <w:tab w:val="left" w:pos="1383"/>
        </w:tabs>
        <w:spacing w:line="307" w:lineRule="exact"/>
        <w:jc w:val="both"/>
        <w:rPr>
          <w:rFonts w:ascii="Times New Roman" w:eastAsia="Times New Roman" w:hAnsi="Times New Roman" w:cs="Times New Roman"/>
        </w:rPr>
      </w:pPr>
      <w:r w:rsidRPr="00E35A4A">
        <w:rPr>
          <w:rFonts w:ascii="Times New Roman" w:eastAsia="Times New Roman" w:hAnsi="Times New Roman" w:cs="Times New Roman"/>
        </w:rPr>
        <w:t>делать осознанный выбор, аргументировать его, брать ответственность за решение;</w:t>
      </w:r>
    </w:p>
    <w:p w:rsidR="00E35A4A" w:rsidRPr="00E35A4A" w:rsidRDefault="00E35A4A" w:rsidP="0066444C">
      <w:pPr>
        <w:numPr>
          <w:ilvl w:val="0"/>
          <w:numId w:val="137"/>
        </w:numPr>
        <w:tabs>
          <w:tab w:val="left" w:pos="1383"/>
        </w:tabs>
        <w:spacing w:line="307" w:lineRule="exact"/>
        <w:jc w:val="both"/>
        <w:rPr>
          <w:rFonts w:ascii="Times New Roman" w:eastAsia="Times New Roman" w:hAnsi="Times New Roman" w:cs="Times New Roman"/>
        </w:rPr>
      </w:pPr>
      <w:r w:rsidRPr="00E35A4A">
        <w:rPr>
          <w:rFonts w:ascii="Times New Roman" w:eastAsia="Times New Roman" w:hAnsi="Times New Roman" w:cs="Times New Roman"/>
        </w:rPr>
        <w:t>оценивать приобретённый опыт с учётом литературных знаний;</w:t>
      </w:r>
    </w:p>
    <w:p w:rsidR="00E35A4A" w:rsidRPr="00E35A4A" w:rsidRDefault="00E35A4A" w:rsidP="0066444C">
      <w:pPr>
        <w:numPr>
          <w:ilvl w:val="0"/>
          <w:numId w:val="137"/>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E35A4A" w:rsidRPr="00E35A4A" w:rsidRDefault="00E35A4A" w:rsidP="0066444C">
      <w:pPr>
        <w:keepNext/>
        <w:keepLines/>
        <w:numPr>
          <w:ilvl w:val="0"/>
          <w:numId w:val="140"/>
        </w:numPr>
        <w:tabs>
          <w:tab w:val="left" w:pos="1395"/>
        </w:tabs>
        <w:spacing w:line="307" w:lineRule="exact"/>
        <w:jc w:val="both"/>
        <w:outlineLvl w:val="3"/>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самоконтроль:</w:t>
      </w:r>
    </w:p>
    <w:p w:rsidR="00E35A4A" w:rsidRPr="00E35A4A" w:rsidRDefault="00E35A4A" w:rsidP="0066444C">
      <w:pPr>
        <w:numPr>
          <w:ilvl w:val="0"/>
          <w:numId w:val="137"/>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давать оценку новым ситуациям, вносить коррективы в деятельность, оценивать соответствие результатов целям;</w:t>
      </w:r>
    </w:p>
    <w:p w:rsidR="00E35A4A" w:rsidRPr="00E35A4A" w:rsidRDefault="00E35A4A" w:rsidP="0066444C">
      <w:pPr>
        <w:numPr>
          <w:ilvl w:val="0"/>
          <w:numId w:val="137"/>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E35A4A" w:rsidRPr="00E35A4A" w:rsidRDefault="00E35A4A" w:rsidP="0066444C">
      <w:pPr>
        <w:numPr>
          <w:ilvl w:val="0"/>
          <w:numId w:val="137"/>
        </w:numPr>
        <w:tabs>
          <w:tab w:val="left" w:pos="1383"/>
        </w:tabs>
        <w:spacing w:line="307" w:lineRule="exact"/>
        <w:jc w:val="both"/>
        <w:rPr>
          <w:rFonts w:ascii="Times New Roman" w:eastAsia="Times New Roman" w:hAnsi="Times New Roman" w:cs="Times New Roman"/>
        </w:rPr>
      </w:pPr>
      <w:r w:rsidRPr="00E35A4A">
        <w:rPr>
          <w:rFonts w:ascii="Times New Roman" w:eastAsia="Times New Roman" w:hAnsi="Times New Roman" w:cs="Times New Roman"/>
        </w:rPr>
        <w:t>уметь оценивать риски и своевременно принимать решения по их снижению;</w:t>
      </w:r>
    </w:p>
    <w:p w:rsidR="00E35A4A" w:rsidRPr="00E35A4A" w:rsidRDefault="00E35A4A" w:rsidP="0066444C">
      <w:pPr>
        <w:keepNext/>
        <w:keepLines/>
        <w:numPr>
          <w:ilvl w:val="0"/>
          <w:numId w:val="140"/>
        </w:numPr>
        <w:tabs>
          <w:tab w:val="left" w:pos="1395"/>
        </w:tabs>
        <w:spacing w:line="307" w:lineRule="exact"/>
        <w:jc w:val="both"/>
        <w:outlineLvl w:val="3"/>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принятие себя и других:</w:t>
      </w:r>
    </w:p>
    <w:p w:rsidR="00E35A4A" w:rsidRPr="00E35A4A" w:rsidRDefault="00E35A4A" w:rsidP="0066444C">
      <w:pPr>
        <w:numPr>
          <w:ilvl w:val="0"/>
          <w:numId w:val="137"/>
        </w:numPr>
        <w:tabs>
          <w:tab w:val="left" w:pos="1383"/>
        </w:tabs>
        <w:spacing w:line="307" w:lineRule="exact"/>
        <w:jc w:val="both"/>
        <w:rPr>
          <w:rFonts w:ascii="Times New Roman" w:eastAsia="Times New Roman" w:hAnsi="Times New Roman" w:cs="Times New Roman"/>
        </w:rPr>
      </w:pPr>
      <w:r w:rsidRPr="00E35A4A">
        <w:rPr>
          <w:rFonts w:ascii="Times New Roman" w:eastAsia="Times New Roman" w:hAnsi="Times New Roman" w:cs="Times New Roman"/>
        </w:rPr>
        <w:t>принимать себя, понимая свои недостатки и достоинства;</w:t>
      </w:r>
    </w:p>
    <w:p w:rsidR="00E35A4A" w:rsidRPr="00E35A4A" w:rsidRDefault="00E35A4A" w:rsidP="0066444C">
      <w:pPr>
        <w:numPr>
          <w:ilvl w:val="0"/>
          <w:numId w:val="137"/>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E35A4A" w:rsidRPr="00E35A4A" w:rsidRDefault="00E35A4A" w:rsidP="0066444C">
      <w:pPr>
        <w:numPr>
          <w:ilvl w:val="0"/>
          <w:numId w:val="137"/>
        </w:numPr>
        <w:tabs>
          <w:tab w:val="left" w:pos="1383"/>
        </w:tabs>
        <w:spacing w:line="307" w:lineRule="exact"/>
        <w:jc w:val="both"/>
        <w:rPr>
          <w:rFonts w:ascii="Times New Roman" w:eastAsia="Times New Roman" w:hAnsi="Times New Roman" w:cs="Times New Roman"/>
        </w:rPr>
      </w:pPr>
      <w:r w:rsidRPr="00E35A4A">
        <w:rPr>
          <w:rFonts w:ascii="Times New Roman" w:eastAsia="Times New Roman" w:hAnsi="Times New Roman" w:cs="Times New Roman"/>
        </w:rPr>
        <w:t>признавать своё право и право других на ошибки в дискуссиях на литературные темы;</w:t>
      </w:r>
    </w:p>
    <w:p w:rsidR="00E35A4A" w:rsidRPr="00E35A4A" w:rsidRDefault="00E35A4A" w:rsidP="0066444C">
      <w:pPr>
        <w:numPr>
          <w:ilvl w:val="0"/>
          <w:numId w:val="137"/>
        </w:numPr>
        <w:tabs>
          <w:tab w:val="left" w:pos="1383"/>
        </w:tabs>
        <w:spacing w:after="366"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развивать способность понимать мир с позиции другого человека, используя знания по литературе.</w:t>
      </w:r>
    </w:p>
    <w:p w:rsidR="00E35A4A" w:rsidRPr="00E35A4A" w:rsidRDefault="00E35A4A" w:rsidP="00E35A4A">
      <w:pPr>
        <w:keepNext/>
        <w:keepLines/>
        <w:spacing w:after="352" w:line="220" w:lineRule="exact"/>
        <w:ind w:left="580"/>
        <w:outlineLvl w:val="3"/>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Предметные результаты (10-11 классы)</w:t>
      </w:r>
    </w:p>
    <w:p w:rsidR="00E35A4A" w:rsidRPr="00E35A4A" w:rsidRDefault="00E35A4A" w:rsidP="00E35A4A">
      <w:pPr>
        <w:spacing w:line="240" w:lineRule="exact"/>
        <w:ind w:left="1380" w:hanging="340"/>
        <w:jc w:val="both"/>
        <w:rPr>
          <w:rFonts w:ascii="Times New Roman" w:eastAsia="Times New Roman" w:hAnsi="Times New Roman" w:cs="Times New Roman"/>
        </w:rPr>
      </w:pPr>
      <w:r w:rsidRPr="00E35A4A">
        <w:rPr>
          <w:rFonts w:ascii="Times New Roman" w:eastAsia="Times New Roman" w:hAnsi="Times New Roman" w:cs="Times New Roman"/>
        </w:rPr>
        <w:t>Предметные результаты по литературе в средней школе должны обеспечивать:</w:t>
      </w:r>
    </w:p>
    <w:p w:rsidR="00E35A4A" w:rsidRPr="00E35A4A" w:rsidRDefault="00E35A4A" w:rsidP="0066444C">
      <w:pPr>
        <w:numPr>
          <w:ilvl w:val="0"/>
          <w:numId w:val="141"/>
        </w:numPr>
        <w:tabs>
          <w:tab w:val="left" w:pos="1486"/>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E35A4A" w:rsidRPr="00E35A4A" w:rsidRDefault="00E35A4A" w:rsidP="0066444C">
      <w:pPr>
        <w:numPr>
          <w:ilvl w:val="0"/>
          <w:numId w:val="141"/>
        </w:numPr>
        <w:tabs>
          <w:tab w:val="left" w:pos="1486"/>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осознание взаимосвязи между языковым, литературным, интеллектуальным, духовно</w:t>
      </w:r>
      <w:r w:rsidRPr="00E35A4A">
        <w:rPr>
          <w:rFonts w:ascii="Times New Roman" w:eastAsia="Times New Roman" w:hAnsi="Times New Roman" w:cs="Times New Roman"/>
        </w:rPr>
        <w:softHyphen/>
        <w:t>нравственным развитием личности;</w:t>
      </w:r>
    </w:p>
    <w:p w:rsidR="00E35A4A" w:rsidRPr="00E35A4A" w:rsidRDefault="00E35A4A" w:rsidP="0066444C">
      <w:pPr>
        <w:numPr>
          <w:ilvl w:val="0"/>
          <w:numId w:val="141"/>
        </w:numPr>
        <w:tabs>
          <w:tab w:val="left" w:pos="1486"/>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E35A4A" w:rsidRPr="00E35A4A" w:rsidRDefault="00E35A4A" w:rsidP="0066444C">
      <w:pPr>
        <w:numPr>
          <w:ilvl w:val="0"/>
          <w:numId w:val="141"/>
        </w:numPr>
        <w:tabs>
          <w:tab w:val="left" w:pos="1486"/>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знание содержания, понимание ключевых проблем и осознание историко- культурного и нравственно-ценностного взаимовлияния произведений русской, зарубежной классической и современной литературы, литератур народов России, литературной критики, в том числе:</w:t>
      </w:r>
    </w:p>
    <w:p w:rsidR="00E35A4A" w:rsidRPr="00E35A4A" w:rsidRDefault="00E35A4A" w:rsidP="00E35A4A">
      <w:pPr>
        <w:spacing w:line="302" w:lineRule="exact"/>
        <w:ind w:left="460" w:right="540" w:firstLine="600"/>
        <w:jc w:val="both"/>
        <w:rPr>
          <w:rFonts w:ascii="Times New Roman" w:eastAsia="Times New Roman" w:hAnsi="Times New Roman" w:cs="Times New Roman"/>
        </w:rPr>
      </w:pPr>
      <w:r w:rsidRPr="00E35A4A">
        <w:rPr>
          <w:rFonts w:ascii="Times New Roman" w:eastAsia="Times New Roman" w:hAnsi="Times New Roman" w:cs="Times New Roman"/>
        </w:rPr>
        <w:t xml:space="preserve">пьеса А. Н. Островского «Гроза»; роман И. А. Гончарова «Обломов»; роман И. С. Тургенева «Отцы и дети»; стихотворения Ф. И. Тютчева, А. А. Фета, А. К. Толстого, стихотворения и поэма «Кому на Руси жить хорошо» Н. А. Некрасова; роман М. Е. Салтыкова- Щедрина «История одного города» (избранные главы); роман Н. Г. Чернышевского «Что делать?» (фрагменты); роман Ф.М. Достоевского «Преступление и наказание»; роман-эпопея Л. Н. Толстого «Война и мир»; одно произведение Н. С. Лескова; рассказы и пьеса «Вишнёвый сад» А. П. Чехова; произведения А.Н. Островского, И. А. Гончарова, И. С. Тургенева, Ф. М. Достоевского, Л. Н. Толстого, А.П. Чехова (дополнительно по одному произведению каждого писателя по выбору); статьи литературных критиков </w:t>
      </w:r>
      <w:r w:rsidRPr="00E35A4A">
        <w:rPr>
          <w:rFonts w:ascii="Times New Roman" w:eastAsia="Times New Roman" w:hAnsi="Times New Roman" w:cs="Times New Roman"/>
          <w:lang w:val="en-US" w:eastAsia="en-US" w:bidi="en-US"/>
        </w:rPr>
        <w:t>H</w:t>
      </w:r>
      <w:r w:rsidRPr="00E35A4A">
        <w:rPr>
          <w:rFonts w:ascii="Times New Roman" w:eastAsia="Times New Roman" w:hAnsi="Times New Roman" w:cs="Times New Roman"/>
          <w:lang w:eastAsia="en-US" w:bidi="en-US"/>
        </w:rPr>
        <w:t xml:space="preserve">. </w:t>
      </w:r>
      <w:r w:rsidRPr="00E35A4A">
        <w:rPr>
          <w:rFonts w:ascii="Times New Roman" w:eastAsia="Times New Roman" w:hAnsi="Times New Roman" w:cs="Times New Roman"/>
        </w:rPr>
        <w:t xml:space="preserve">А. Добролюбова, Д. И. Писарева, А. В. Дружинина, А. А. Григорьева и др. (не менее </w:t>
      </w:r>
      <w:r w:rsidRPr="00E35A4A">
        <w:rPr>
          <w:rFonts w:ascii="Times New Roman" w:eastAsia="Times New Roman" w:hAnsi="Times New Roman" w:cs="Times New Roman"/>
        </w:rPr>
        <w:lastRenderedPageBreak/>
        <w:t>трёх статей по выбору); рассказы и пьеса «На дне» М. Горького; стихотворения и рассказы И.А. Бунина; произведения А. И. Куприна; стихотворения и поэма</w:t>
      </w:r>
    </w:p>
    <w:p w:rsidR="00E35A4A" w:rsidRPr="00E35A4A" w:rsidRDefault="00E35A4A" w:rsidP="00E35A4A">
      <w:pPr>
        <w:spacing w:line="302" w:lineRule="exact"/>
        <w:ind w:left="460" w:right="540"/>
        <w:jc w:val="both"/>
        <w:rPr>
          <w:rFonts w:ascii="Times New Roman" w:eastAsia="Times New Roman" w:hAnsi="Times New Roman" w:cs="Times New Roman"/>
        </w:rPr>
      </w:pPr>
      <w:r w:rsidRPr="00E35A4A">
        <w:rPr>
          <w:rFonts w:ascii="Times New Roman" w:eastAsia="Times New Roman" w:hAnsi="Times New Roman" w:cs="Times New Roman"/>
        </w:rPr>
        <w:t>«Двенадцать» А. А. Блока; стихотворения К. Д. Бальмонта, А. Белого, Н. С. Гумилева; стихотворения и поэма «Облако в штанах» В. В. Маяковского; стихотворения С. А. Есенина, О. Э. Мандельштама, М. И. Цветаевой; стихотворения и поэма «Реквием» А.А. Ахматовой; роман Е. И. Замятина «Мы»; роман Н.А. Островского «Как закалялась сталь» (избранные главы); роман М.</w:t>
      </w:r>
    </w:p>
    <w:p w:rsidR="00E35A4A" w:rsidRPr="00E35A4A" w:rsidRDefault="00E35A4A" w:rsidP="0066444C">
      <w:pPr>
        <w:numPr>
          <w:ilvl w:val="0"/>
          <w:numId w:val="142"/>
        </w:numPr>
        <w:tabs>
          <w:tab w:val="left" w:pos="806"/>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Шолохова «Тихий Дон»; роман М.А. Булгакова «Мастер и Маргарита» (или «Белая гвардия»); произведения А. П. Платонова, В. В. Набокова (по одному произведению каждого писателя по выбору); стихотворения и поэма «По праву памяти» А.Т. Твардовского; роман А.А. Фадеева «Молодая гвардия»; роман В.О. Богомолова "В августе сорок четвертого", стихотворения и роман Б.Л. Пастернака «Доктор Живаго» (избранные</w:t>
      </w:r>
    </w:p>
    <w:p w:rsidR="00E35A4A" w:rsidRPr="00E35A4A" w:rsidRDefault="00E35A4A" w:rsidP="00E35A4A">
      <w:pPr>
        <w:spacing w:line="302" w:lineRule="exact"/>
        <w:ind w:left="460" w:right="540"/>
        <w:jc w:val="both"/>
        <w:rPr>
          <w:rFonts w:ascii="Times New Roman" w:eastAsia="Times New Roman" w:hAnsi="Times New Roman" w:cs="Times New Roman"/>
        </w:rPr>
      </w:pPr>
      <w:r w:rsidRPr="00E35A4A">
        <w:rPr>
          <w:rFonts w:ascii="Times New Roman" w:eastAsia="Times New Roman" w:hAnsi="Times New Roman" w:cs="Times New Roman"/>
        </w:rPr>
        <w:t>главы); повесть «Один день Ивана Денисовича» и произведение «Архипелаг ГУЛАГ» (фрагменты) А. И. Солженицына; произведения литературы второй половины XX- XXI века: не менее трёх прозаиков по выбору (в том числе Ф. А. Абрамова, Ч.Т. Айтматова, В. П. Аксенова, В. П. Астафьева, В. И. Белова, А. Г. Битова, Ю. В. Бондарева, Б.Л. Васильева, К. Д. Воробьева, В. С. Гроссмана, С. Д. Довлатова, Ф. А. Искандера, В.Л. Кондратьева, В. П. Некрасова, В. О. Пелевина,</w:t>
      </w:r>
    </w:p>
    <w:p w:rsidR="00E35A4A" w:rsidRPr="00E35A4A" w:rsidRDefault="00E35A4A" w:rsidP="0066444C">
      <w:pPr>
        <w:numPr>
          <w:ilvl w:val="0"/>
          <w:numId w:val="142"/>
        </w:numPr>
        <w:tabs>
          <w:tab w:val="left" w:pos="806"/>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Г. Распутина, А.Н. и Б. Н. Стругацких, В.Ф. Тендрякова, Ю. В. Трифонова, В. Т. Шаламова, В. М. Шукшина и др.); не менее трёх поэтов по выбору (в том числе Б. А. Ахмадулиной, О. Ф. Берггольц, И. А. Бродского, Ю.И. Визбора, А. А. Вознесенского, В. С. Высоцкого, Ю. В. Друниной, Е. А. Евтушенко, Н.А. Заболоцкого, А. С. Кушнера, Л. Н. Мартынова, Б. Ш. Окуджавы, Р. И. Рождественского, Н.М. Рубцова, Д. С. Самойлова, А. А. Тарковского и др.); пьеса одного из драматургов по выбору (в том числе А. Н. Арбузова, А. В. Вампилова, А. М. Володина, В. С. Розова, М. М. Рощина, К.М. Симонова и др.); не менее трёх произведений зарубежной литературы (в том числе романы и повести Г. Белля, Р. Брэдбери, У. Голдинга, Ч. Диккенса, А. Камю, Ф. Кафки, Х. Ли, Г. Г. Маркеса, У. С. Моэма, Э. М. Ремарка, У. Старка, Дж. Сэлинджера, Г. Флобера, О. Хаксли, Э. Хемингуэя, У. Эко; стихотворения Г. Аполлинера, Ш. Бодлера, П. Верлена, Э. Верхарна, А. Рембо, Т. С. Элиота; пьесы Г. Ибсена, М. Метерлинка, Б. Шоу и др.); не менее одного произведения из литератур народов России (в том числе</w:t>
      </w:r>
    </w:p>
    <w:p w:rsidR="00E35A4A" w:rsidRPr="00E35A4A" w:rsidRDefault="00E35A4A" w:rsidP="00E35A4A">
      <w:pPr>
        <w:spacing w:line="302" w:lineRule="exact"/>
        <w:ind w:left="460" w:right="540"/>
        <w:rPr>
          <w:rFonts w:ascii="Times New Roman" w:eastAsia="Times New Roman" w:hAnsi="Times New Roman" w:cs="Times New Roman"/>
        </w:rPr>
      </w:pPr>
      <w:r w:rsidRPr="00E35A4A">
        <w:rPr>
          <w:rFonts w:ascii="Times New Roman" w:eastAsia="Times New Roman" w:hAnsi="Times New Roman" w:cs="Times New Roman"/>
        </w:rPr>
        <w:t>произведения Г. Айги, Р. Гамзатова, М. Джалиля, М. Карима, Д. Кугультинова, К. Кулиева, Ю. Рытхэу, Г. Тукая, К. Хетагурова, Ю. Шесталова и др.);</w:t>
      </w:r>
    </w:p>
    <w:p w:rsidR="00E35A4A" w:rsidRPr="00E35A4A" w:rsidRDefault="00E35A4A" w:rsidP="0066444C">
      <w:pPr>
        <w:numPr>
          <w:ilvl w:val="0"/>
          <w:numId w:val="141"/>
        </w:numPr>
        <w:tabs>
          <w:tab w:val="left" w:pos="1397"/>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 современностью;</w:t>
      </w:r>
    </w:p>
    <w:p w:rsidR="00E35A4A" w:rsidRPr="00E35A4A" w:rsidRDefault="00E35A4A" w:rsidP="0066444C">
      <w:pPr>
        <w:numPr>
          <w:ilvl w:val="0"/>
          <w:numId w:val="141"/>
        </w:numPr>
        <w:tabs>
          <w:tab w:val="left" w:pos="1397"/>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E35A4A" w:rsidRPr="00E35A4A" w:rsidRDefault="00E35A4A" w:rsidP="0066444C">
      <w:pPr>
        <w:numPr>
          <w:ilvl w:val="0"/>
          <w:numId w:val="141"/>
        </w:numPr>
        <w:tabs>
          <w:tab w:val="left" w:pos="1397"/>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E35A4A" w:rsidRPr="00E35A4A" w:rsidRDefault="00E35A4A" w:rsidP="0066444C">
      <w:pPr>
        <w:numPr>
          <w:ilvl w:val="0"/>
          <w:numId w:val="141"/>
        </w:numPr>
        <w:tabs>
          <w:tab w:val="left" w:pos="1397"/>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E35A4A" w:rsidRPr="00E35A4A" w:rsidRDefault="00E35A4A" w:rsidP="0066444C">
      <w:pPr>
        <w:numPr>
          <w:ilvl w:val="0"/>
          <w:numId w:val="141"/>
        </w:numPr>
        <w:tabs>
          <w:tab w:val="left" w:pos="1397"/>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E35A4A" w:rsidRPr="00E35A4A" w:rsidRDefault="00E35A4A" w:rsidP="0066444C">
      <w:pPr>
        <w:numPr>
          <w:ilvl w:val="0"/>
          <w:numId w:val="141"/>
        </w:numPr>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 xml:space="preserve">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E35A4A" w:rsidRPr="00E35A4A" w:rsidRDefault="00E35A4A" w:rsidP="00E35A4A">
      <w:pPr>
        <w:spacing w:line="302" w:lineRule="exact"/>
        <w:ind w:left="460" w:right="540" w:firstLine="620"/>
        <w:jc w:val="both"/>
        <w:rPr>
          <w:rFonts w:ascii="Times New Roman" w:eastAsia="Times New Roman" w:hAnsi="Times New Roman" w:cs="Times New Roman"/>
        </w:rPr>
      </w:pPr>
      <w:r w:rsidRPr="00E35A4A">
        <w:rPr>
          <w:rFonts w:ascii="Times New Roman" w:eastAsia="Times New Roman" w:hAnsi="Times New Roman" w:cs="Times New Roman"/>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w:t>
      </w:r>
      <w:r w:rsidRPr="00E35A4A">
        <w:rPr>
          <w:rFonts w:ascii="Times New Roman" w:eastAsia="Times New Roman" w:hAnsi="Times New Roman" w:cs="Times New Roman"/>
        </w:rPr>
        <w:lastRenderedPageBreak/>
        <w:t>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 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E35A4A" w:rsidRPr="00E35A4A" w:rsidRDefault="00E35A4A" w:rsidP="0066444C">
      <w:pPr>
        <w:numPr>
          <w:ilvl w:val="0"/>
          <w:numId w:val="141"/>
        </w:numPr>
        <w:tabs>
          <w:tab w:val="left" w:pos="1577"/>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E35A4A" w:rsidRPr="00E35A4A" w:rsidRDefault="00E35A4A" w:rsidP="0066444C">
      <w:pPr>
        <w:numPr>
          <w:ilvl w:val="0"/>
          <w:numId w:val="141"/>
        </w:numPr>
        <w:tabs>
          <w:tab w:val="left" w:pos="1507"/>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E35A4A" w:rsidRPr="00E35A4A" w:rsidRDefault="00E35A4A" w:rsidP="0066444C">
      <w:pPr>
        <w:numPr>
          <w:ilvl w:val="0"/>
          <w:numId w:val="141"/>
        </w:numPr>
        <w:tabs>
          <w:tab w:val="left" w:pos="1577"/>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E35A4A" w:rsidRPr="00E35A4A" w:rsidRDefault="00E35A4A" w:rsidP="0066444C">
      <w:pPr>
        <w:numPr>
          <w:ilvl w:val="0"/>
          <w:numId w:val="141"/>
        </w:numPr>
        <w:tabs>
          <w:tab w:val="left" w:pos="1577"/>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E35A4A" w:rsidRPr="00E35A4A" w:rsidRDefault="00E35A4A" w:rsidP="0066444C">
      <w:pPr>
        <w:numPr>
          <w:ilvl w:val="0"/>
          <w:numId w:val="141"/>
        </w:numPr>
        <w:tabs>
          <w:tab w:val="left" w:pos="1577"/>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(объём сочинения - не менее 250 слов); владение умением редактировать и совершенствовать собственные письменные</w:t>
      </w:r>
    </w:p>
    <w:p w:rsidR="00E35A4A" w:rsidRPr="00E35A4A" w:rsidRDefault="00E35A4A" w:rsidP="00E35A4A">
      <w:pPr>
        <w:spacing w:line="302" w:lineRule="exact"/>
        <w:ind w:left="460"/>
        <w:rPr>
          <w:rFonts w:ascii="Times New Roman" w:eastAsia="Times New Roman" w:hAnsi="Times New Roman" w:cs="Times New Roman"/>
        </w:rPr>
      </w:pPr>
      <w:r w:rsidRPr="00E35A4A">
        <w:rPr>
          <w:rFonts w:ascii="Times New Roman" w:eastAsia="Times New Roman" w:hAnsi="Times New Roman" w:cs="Times New Roman"/>
        </w:rPr>
        <w:t>высказывания с учётом норм русского литературного языка;</w:t>
      </w:r>
    </w:p>
    <w:p w:rsidR="00E35A4A" w:rsidRPr="00E35A4A" w:rsidRDefault="00E35A4A" w:rsidP="0066444C">
      <w:pPr>
        <w:numPr>
          <w:ilvl w:val="0"/>
          <w:numId w:val="141"/>
        </w:numPr>
        <w:tabs>
          <w:tab w:val="left" w:pos="1512"/>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владение умениями учебно-исследовательской и проектной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rsidR="00E35A4A" w:rsidRPr="00E35A4A" w:rsidRDefault="00E35A4A" w:rsidP="0066444C">
      <w:pPr>
        <w:numPr>
          <w:ilvl w:val="0"/>
          <w:numId w:val="141"/>
        </w:numPr>
        <w:tabs>
          <w:tab w:val="left" w:pos="1512"/>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E35A4A" w:rsidRPr="00E35A4A" w:rsidRDefault="00E35A4A" w:rsidP="0066444C">
      <w:pPr>
        <w:numPr>
          <w:ilvl w:val="0"/>
          <w:numId w:val="141"/>
        </w:numPr>
        <w:tabs>
          <w:tab w:val="left" w:pos="1502"/>
        </w:tabs>
        <w:spacing w:after="366"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E35A4A" w:rsidRPr="00E35A4A" w:rsidRDefault="00E35A4A" w:rsidP="00E35A4A">
      <w:pPr>
        <w:keepNext/>
        <w:keepLines/>
        <w:spacing w:after="368" w:line="220" w:lineRule="exact"/>
        <w:ind w:left="580"/>
        <w:outlineLvl w:val="3"/>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Предметные результаты по классам:</w:t>
      </w:r>
    </w:p>
    <w:p w:rsidR="00E35A4A" w:rsidRPr="00E35A4A" w:rsidRDefault="00E35A4A" w:rsidP="00E35A4A">
      <w:pPr>
        <w:keepNext/>
        <w:keepLines/>
        <w:spacing w:after="302" w:line="220" w:lineRule="exact"/>
        <w:ind w:left="580"/>
        <w:outlineLvl w:val="3"/>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10 КЛАСС</w:t>
      </w:r>
    </w:p>
    <w:p w:rsidR="00E35A4A" w:rsidRPr="00E35A4A" w:rsidRDefault="00E35A4A" w:rsidP="0066444C">
      <w:pPr>
        <w:numPr>
          <w:ilvl w:val="0"/>
          <w:numId w:val="143"/>
        </w:numPr>
        <w:tabs>
          <w:tab w:val="left" w:pos="1458"/>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rsidR="00E35A4A" w:rsidRPr="00E35A4A" w:rsidRDefault="00E35A4A" w:rsidP="0066444C">
      <w:pPr>
        <w:numPr>
          <w:ilvl w:val="0"/>
          <w:numId w:val="143"/>
        </w:numPr>
        <w:tabs>
          <w:tab w:val="left" w:pos="1458"/>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осознание взаимосвязей между языковым, литературным, интеллектуальным, духовно</w:t>
      </w:r>
      <w:r w:rsidRPr="00E35A4A">
        <w:rPr>
          <w:rFonts w:ascii="Times New Roman" w:eastAsia="Times New Roman" w:hAnsi="Times New Roman" w:cs="Times New Roman"/>
        </w:rPr>
        <w:softHyphen/>
        <w:t>нравственным развитием личности в контексте осмысления произведений русской и зарубежной литературной классики и собственного интеллектуально-нравственного роста;</w:t>
      </w:r>
    </w:p>
    <w:p w:rsidR="00E35A4A" w:rsidRPr="00E35A4A" w:rsidRDefault="00E35A4A" w:rsidP="0066444C">
      <w:pPr>
        <w:numPr>
          <w:ilvl w:val="0"/>
          <w:numId w:val="143"/>
        </w:numPr>
        <w:tabs>
          <w:tab w:val="left" w:pos="1458"/>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 xml:space="preserve">сформированность устойчивого интереса к чтению как средству познания </w:t>
      </w:r>
      <w:r w:rsidRPr="00E35A4A">
        <w:rPr>
          <w:rFonts w:ascii="Times New Roman" w:eastAsia="Times New Roman" w:hAnsi="Times New Roman" w:cs="Times New Roman"/>
        </w:rPr>
        <w:lastRenderedPageBreak/>
        <w:t>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художественные, публицистические и литературно-критические тексты;</w:t>
      </w:r>
    </w:p>
    <w:p w:rsidR="00E35A4A" w:rsidRPr="00E35A4A" w:rsidRDefault="00E35A4A" w:rsidP="0066444C">
      <w:pPr>
        <w:numPr>
          <w:ilvl w:val="0"/>
          <w:numId w:val="143"/>
        </w:numPr>
        <w:tabs>
          <w:tab w:val="left" w:pos="1458"/>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знание содержания и понимание ключевых проблем произведений русской и зарубежной классической литературы, а также литератур народов России (вторая половина XIX века), их историко-культурного и нравственно-ценностного влияния на формирование национальной и мировой литературы;</w:t>
      </w:r>
    </w:p>
    <w:p w:rsidR="00E35A4A" w:rsidRPr="00E35A4A" w:rsidRDefault="00E35A4A" w:rsidP="0066444C">
      <w:pPr>
        <w:numPr>
          <w:ilvl w:val="0"/>
          <w:numId w:val="143"/>
        </w:numPr>
        <w:tabs>
          <w:tab w:val="left" w:pos="1397"/>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sidRPr="00E35A4A">
        <w:rPr>
          <w:rFonts w:ascii="Times New Roman" w:eastAsia="Times New Roman" w:hAnsi="Times New Roman" w:cs="Times New Roman"/>
          <w:lang w:val="en-US" w:eastAsia="en-US" w:bidi="en-US"/>
        </w:rPr>
        <w:t>XIX</w:t>
      </w:r>
      <w:r w:rsidRPr="00E35A4A">
        <w:rPr>
          <w:rFonts w:ascii="Times New Roman" w:eastAsia="Times New Roman" w:hAnsi="Times New Roman" w:cs="Times New Roman"/>
          <w:lang w:eastAsia="en-US" w:bidi="en-US"/>
        </w:rPr>
        <w:t xml:space="preserve"> </w:t>
      </w:r>
      <w:r w:rsidRPr="00E35A4A">
        <w:rPr>
          <w:rFonts w:ascii="Times New Roman" w:eastAsia="Times New Roman" w:hAnsi="Times New Roman" w:cs="Times New Roman"/>
        </w:rPr>
        <w:t>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rsidR="00E35A4A" w:rsidRPr="00E35A4A" w:rsidRDefault="00E35A4A" w:rsidP="0066444C">
      <w:pPr>
        <w:numPr>
          <w:ilvl w:val="0"/>
          <w:numId w:val="143"/>
        </w:numPr>
        <w:tabs>
          <w:tab w:val="left" w:pos="1458"/>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 xml:space="preserve">способность выявлять в произведениях художественной литературы второй половины </w:t>
      </w:r>
      <w:r w:rsidRPr="00E35A4A">
        <w:rPr>
          <w:rFonts w:ascii="Times New Roman" w:eastAsia="Times New Roman" w:hAnsi="Times New Roman" w:cs="Times New Roman"/>
          <w:lang w:val="en-US" w:eastAsia="en-US" w:bidi="en-US"/>
        </w:rPr>
        <w:t>XIX</w:t>
      </w:r>
      <w:r w:rsidRPr="00E35A4A">
        <w:rPr>
          <w:rFonts w:ascii="Times New Roman" w:eastAsia="Times New Roman" w:hAnsi="Times New Roman" w:cs="Times New Roman"/>
          <w:lang w:eastAsia="en-US" w:bidi="en-US"/>
        </w:rPr>
        <w:t xml:space="preserve"> </w:t>
      </w:r>
      <w:r w:rsidRPr="00E35A4A">
        <w:rPr>
          <w:rFonts w:ascii="Times New Roman" w:eastAsia="Times New Roman" w:hAnsi="Times New Roman" w:cs="Times New Roman"/>
        </w:rPr>
        <w:t>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устойчивые навыки устной и письменной речи в процессе чтения и обсуждения лучших образцов отечественной и зарубежной литературы;</w:t>
      </w:r>
    </w:p>
    <w:p w:rsidR="00E35A4A" w:rsidRPr="00E35A4A" w:rsidRDefault="00E35A4A" w:rsidP="0066444C">
      <w:pPr>
        <w:numPr>
          <w:ilvl w:val="0"/>
          <w:numId w:val="143"/>
        </w:numPr>
        <w:tabs>
          <w:tab w:val="left" w:pos="1382"/>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rsidR="00E35A4A" w:rsidRPr="00E35A4A" w:rsidRDefault="00E35A4A" w:rsidP="0066444C">
      <w:pPr>
        <w:numPr>
          <w:ilvl w:val="0"/>
          <w:numId w:val="143"/>
        </w:numPr>
        <w:tabs>
          <w:tab w:val="left" w:pos="1387"/>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E35A4A" w:rsidRPr="00E35A4A" w:rsidRDefault="00E35A4A" w:rsidP="0066444C">
      <w:pPr>
        <w:numPr>
          <w:ilvl w:val="0"/>
          <w:numId w:val="143"/>
        </w:numPr>
        <w:tabs>
          <w:tab w:val="left" w:pos="1382"/>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овладение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w:t>
      </w:r>
    </w:p>
    <w:p w:rsidR="00E35A4A" w:rsidRPr="00E35A4A" w:rsidRDefault="00E35A4A" w:rsidP="00E35A4A">
      <w:pPr>
        <w:spacing w:line="302" w:lineRule="exact"/>
        <w:ind w:left="460" w:right="540"/>
        <w:rPr>
          <w:rFonts w:ascii="Times New Roman" w:eastAsia="Times New Roman" w:hAnsi="Times New Roman" w:cs="Times New Roman"/>
        </w:rPr>
      </w:pPr>
      <w:r w:rsidRPr="00E35A4A">
        <w:rPr>
          <w:rFonts w:ascii="Times New Roman" w:eastAsia="Times New Roman" w:hAnsi="Times New Roman" w:cs="Times New Roman"/>
        </w:rPr>
        <w:t>в нём подтекста) с использованием теоретико-литературных терминов и понятий (в дополнение к изученным в основной школе);</w:t>
      </w:r>
    </w:p>
    <w:p w:rsidR="00E35A4A" w:rsidRPr="00E35A4A" w:rsidRDefault="00E35A4A" w:rsidP="0066444C">
      <w:pPr>
        <w:numPr>
          <w:ilvl w:val="0"/>
          <w:numId w:val="143"/>
        </w:numPr>
        <w:tabs>
          <w:tab w:val="left" w:pos="1551"/>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E35A4A" w:rsidRPr="00E35A4A" w:rsidRDefault="00E35A4A" w:rsidP="00E35A4A">
      <w:pPr>
        <w:spacing w:line="302" w:lineRule="exact"/>
        <w:ind w:left="460" w:right="540" w:firstLine="620"/>
        <w:jc w:val="both"/>
        <w:rPr>
          <w:rFonts w:ascii="Times New Roman" w:eastAsia="Times New Roman" w:hAnsi="Times New Roman" w:cs="Times New Roman"/>
        </w:rPr>
      </w:pPr>
      <w:r w:rsidRPr="00E35A4A">
        <w:rPr>
          <w:rFonts w:ascii="Times New Roman" w:eastAsia="Times New Roman" w:hAnsi="Times New Roman" w:cs="Times New Roman"/>
        </w:rP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rsidR="00E35A4A" w:rsidRPr="00E35A4A" w:rsidRDefault="00E35A4A" w:rsidP="0066444C">
      <w:pPr>
        <w:numPr>
          <w:ilvl w:val="0"/>
          <w:numId w:val="143"/>
        </w:numPr>
        <w:tabs>
          <w:tab w:val="left" w:pos="1551"/>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других видов искусств;</w:t>
      </w:r>
    </w:p>
    <w:p w:rsidR="00E35A4A" w:rsidRPr="00E35A4A" w:rsidRDefault="00E35A4A" w:rsidP="0066444C">
      <w:pPr>
        <w:numPr>
          <w:ilvl w:val="0"/>
          <w:numId w:val="143"/>
        </w:numPr>
        <w:tabs>
          <w:tab w:val="left" w:pos="1512"/>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E35A4A" w:rsidRPr="00E35A4A" w:rsidRDefault="00E35A4A" w:rsidP="0066444C">
      <w:pPr>
        <w:numPr>
          <w:ilvl w:val="0"/>
          <w:numId w:val="143"/>
        </w:numPr>
        <w:tabs>
          <w:tab w:val="left" w:pos="1551"/>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смыслообразующую роль в произведении;</w:t>
      </w:r>
    </w:p>
    <w:p w:rsidR="00E35A4A" w:rsidRPr="00E35A4A" w:rsidRDefault="00E35A4A" w:rsidP="0066444C">
      <w:pPr>
        <w:numPr>
          <w:ilvl w:val="0"/>
          <w:numId w:val="143"/>
        </w:numPr>
        <w:tabs>
          <w:tab w:val="left" w:pos="1502"/>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lastRenderedPageBreak/>
        <w:t>сформированность представлений о стилях художественной литературы разных эпох, об индивидуальном авторском стиле;</w:t>
      </w:r>
    </w:p>
    <w:p w:rsidR="00E35A4A" w:rsidRPr="00E35A4A" w:rsidRDefault="00E35A4A" w:rsidP="0066444C">
      <w:pPr>
        <w:numPr>
          <w:ilvl w:val="0"/>
          <w:numId w:val="143"/>
        </w:numPr>
        <w:tabs>
          <w:tab w:val="left" w:pos="1551"/>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ведение диалога о прочитанном в русле обсуждаемой проблематики;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E35A4A" w:rsidRPr="00E35A4A" w:rsidRDefault="00E35A4A" w:rsidP="0066444C">
      <w:pPr>
        <w:numPr>
          <w:ilvl w:val="0"/>
          <w:numId w:val="143"/>
        </w:numPr>
        <w:tabs>
          <w:tab w:val="left" w:pos="1512"/>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владение умениями учебно-исследовательской и проектной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rsidR="00E35A4A" w:rsidRPr="00E35A4A" w:rsidRDefault="00E35A4A" w:rsidP="0066444C">
      <w:pPr>
        <w:numPr>
          <w:ilvl w:val="0"/>
          <w:numId w:val="143"/>
        </w:numPr>
        <w:tabs>
          <w:tab w:val="left" w:pos="1551"/>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E35A4A" w:rsidRPr="00E35A4A" w:rsidRDefault="00E35A4A" w:rsidP="0066444C">
      <w:pPr>
        <w:numPr>
          <w:ilvl w:val="0"/>
          <w:numId w:val="143"/>
        </w:numPr>
        <w:tabs>
          <w:tab w:val="left" w:pos="1551"/>
        </w:tabs>
        <w:spacing w:after="350"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E35A4A" w:rsidRPr="00966B37" w:rsidRDefault="00E35A4A" w:rsidP="00E35A4A">
      <w:pPr>
        <w:spacing w:after="298" w:line="240" w:lineRule="exact"/>
        <w:ind w:left="600"/>
        <w:rPr>
          <w:rFonts w:ascii="Times New Roman" w:eastAsia="Times New Roman" w:hAnsi="Times New Roman" w:cs="Times New Roman"/>
          <w:b/>
        </w:rPr>
      </w:pPr>
      <w:r w:rsidRPr="00966B37">
        <w:rPr>
          <w:rFonts w:ascii="Times New Roman" w:eastAsia="Times New Roman" w:hAnsi="Times New Roman" w:cs="Times New Roman"/>
          <w:b/>
        </w:rPr>
        <w:t>11 КЛАСС</w:t>
      </w:r>
    </w:p>
    <w:p w:rsidR="00E35A4A" w:rsidRPr="00E35A4A" w:rsidRDefault="00E35A4A" w:rsidP="00E35A4A">
      <w:pPr>
        <w:spacing w:line="302" w:lineRule="exact"/>
        <w:ind w:left="460" w:right="540" w:firstLine="620"/>
        <w:jc w:val="both"/>
        <w:rPr>
          <w:rFonts w:ascii="Times New Roman" w:eastAsia="Times New Roman" w:hAnsi="Times New Roman" w:cs="Times New Roman"/>
        </w:rPr>
      </w:pPr>
      <w:r w:rsidRPr="00E35A4A">
        <w:rPr>
          <w:rFonts w:ascii="Times New Roman" w:eastAsia="Times New Roman" w:hAnsi="Times New Roman" w:cs="Times New Roman"/>
        </w:rPr>
        <w:t>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(конец XIX -начало XXI века); включение в культурно-языковое пространство русской и мировой культуры через умение соотносить художественную литературу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E35A4A" w:rsidRPr="00E35A4A" w:rsidRDefault="00E35A4A" w:rsidP="0066444C">
      <w:pPr>
        <w:numPr>
          <w:ilvl w:val="0"/>
          <w:numId w:val="144"/>
        </w:numPr>
        <w:tabs>
          <w:tab w:val="left" w:pos="1391"/>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осознание взаимосвязи между языковым, литературным, интеллектуальным, духовно</w:t>
      </w:r>
      <w:r w:rsidRPr="00E35A4A">
        <w:rPr>
          <w:rFonts w:ascii="Times New Roman" w:eastAsia="Times New Roman" w:hAnsi="Times New Roman" w:cs="Times New Roman"/>
        </w:rPr>
        <w:softHyphen/>
        <w:t>нравственным развитием личности в контексте осмысления произведений русской, зарубежной литературы и литератур народов России, и самооценка собственного интеллектуально - нравственного уровня;</w:t>
      </w:r>
    </w:p>
    <w:p w:rsidR="00E35A4A" w:rsidRPr="00E35A4A" w:rsidRDefault="00E35A4A" w:rsidP="0066444C">
      <w:pPr>
        <w:numPr>
          <w:ilvl w:val="0"/>
          <w:numId w:val="144"/>
        </w:numPr>
        <w:tabs>
          <w:tab w:val="left" w:pos="1392"/>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E35A4A" w:rsidRPr="00E35A4A" w:rsidRDefault="00E35A4A" w:rsidP="0066444C">
      <w:pPr>
        <w:numPr>
          <w:ilvl w:val="0"/>
          <w:numId w:val="144"/>
        </w:numPr>
        <w:tabs>
          <w:tab w:val="left" w:pos="1391"/>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 xml:space="preserve">знание содержания и понимание ключевых проблем произведений русской, зарубежной классической и современной литературы, литератур народов России (конец </w:t>
      </w:r>
      <w:r w:rsidRPr="00E35A4A">
        <w:rPr>
          <w:rFonts w:ascii="Times New Roman" w:eastAsia="Times New Roman" w:hAnsi="Times New Roman" w:cs="Times New Roman"/>
          <w:lang w:val="en-US" w:eastAsia="en-US" w:bidi="en-US"/>
        </w:rPr>
        <w:t>XIX</w:t>
      </w:r>
      <w:r w:rsidRPr="00E35A4A">
        <w:rPr>
          <w:rFonts w:ascii="Times New Roman" w:eastAsia="Times New Roman" w:hAnsi="Times New Roman" w:cs="Times New Roman"/>
        </w:rPr>
        <w:t>-начало XXI века), их историко-культурного и нравственно-ценностного влияния на формирование национальной и мировой литературы;</w:t>
      </w:r>
    </w:p>
    <w:p w:rsidR="00E35A4A" w:rsidRPr="00E35A4A" w:rsidRDefault="00E35A4A" w:rsidP="0066444C">
      <w:pPr>
        <w:numPr>
          <w:ilvl w:val="0"/>
          <w:numId w:val="144"/>
        </w:numPr>
        <w:tabs>
          <w:tab w:val="left" w:pos="1402"/>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сформированность умений самостоятельно определять и учитывать историко</w:t>
      </w:r>
      <w:r w:rsidRPr="00E35A4A">
        <w:rPr>
          <w:rFonts w:ascii="Times New Roman" w:eastAsia="Times New Roman" w:hAnsi="Times New Roman" w:cs="Times New Roman"/>
        </w:rPr>
        <w:softHyphen/>
        <w:t xml:space="preserve">культурный контекст и контекст творчества писателя в процессе анализа художественных текстов, выявлять связь литературных произведений конца </w:t>
      </w:r>
      <w:r w:rsidRPr="00E35A4A">
        <w:rPr>
          <w:rFonts w:ascii="Times New Roman" w:eastAsia="Times New Roman" w:hAnsi="Times New Roman" w:cs="Times New Roman"/>
          <w:lang w:val="en-US" w:eastAsia="en-US" w:bidi="en-US"/>
        </w:rPr>
        <w:t>XIX</w:t>
      </w:r>
      <w:r w:rsidRPr="00E35A4A">
        <w:rPr>
          <w:rFonts w:ascii="Times New Roman" w:eastAsia="Times New Roman" w:hAnsi="Times New Roman" w:cs="Times New Roman"/>
        </w:rPr>
        <w:t>-начала XXI века со временем написания, с современностью и традицией; выявлять сквозные темы и ключевые проблемы русской литературы;</w:t>
      </w:r>
    </w:p>
    <w:p w:rsidR="00E35A4A" w:rsidRPr="00E35A4A" w:rsidRDefault="00E35A4A" w:rsidP="0066444C">
      <w:pPr>
        <w:numPr>
          <w:ilvl w:val="0"/>
          <w:numId w:val="144"/>
        </w:numPr>
        <w:tabs>
          <w:tab w:val="left" w:pos="1397"/>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способность самостоятельно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E35A4A" w:rsidRPr="00E35A4A" w:rsidRDefault="00E35A4A" w:rsidP="0066444C">
      <w:pPr>
        <w:numPr>
          <w:ilvl w:val="0"/>
          <w:numId w:val="144"/>
        </w:numPr>
        <w:tabs>
          <w:tab w:val="left" w:pos="1387"/>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 xml:space="preserve">самостоятельное осмысление художественной картины жизни, созданной автором в </w:t>
      </w:r>
      <w:r w:rsidRPr="00E35A4A">
        <w:rPr>
          <w:rFonts w:ascii="Times New Roman" w:eastAsia="Times New Roman" w:hAnsi="Times New Roman" w:cs="Times New Roman"/>
        </w:rPr>
        <w:lastRenderedPageBreak/>
        <w:t>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rsidR="00E35A4A" w:rsidRPr="00E35A4A" w:rsidRDefault="00E35A4A" w:rsidP="0066444C">
      <w:pPr>
        <w:numPr>
          <w:ilvl w:val="0"/>
          <w:numId w:val="144"/>
        </w:numPr>
        <w:tabs>
          <w:tab w:val="left" w:pos="1391"/>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E35A4A" w:rsidRPr="00E35A4A" w:rsidRDefault="00E35A4A" w:rsidP="0066444C">
      <w:pPr>
        <w:numPr>
          <w:ilvl w:val="0"/>
          <w:numId w:val="144"/>
        </w:numPr>
        <w:tabs>
          <w:tab w:val="left" w:pos="1391"/>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овладение умениями самостоятельного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E35A4A" w:rsidRPr="00E35A4A" w:rsidRDefault="00E35A4A" w:rsidP="0066444C">
      <w:pPr>
        <w:numPr>
          <w:ilvl w:val="0"/>
          <w:numId w:val="144"/>
        </w:numPr>
        <w:tabs>
          <w:tab w:val="left" w:pos="1583"/>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E35A4A" w:rsidRPr="00E35A4A" w:rsidRDefault="00E35A4A" w:rsidP="00E35A4A">
      <w:pPr>
        <w:spacing w:line="302" w:lineRule="exact"/>
        <w:ind w:left="460" w:right="540" w:firstLine="600"/>
        <w:jc w:val="both"/>
        <w:rPr>
          <w:rFonts w:ascii="Times New Roman" w:eastAsia="Times New Roman" w:hAnsi="Times New Roman" w:cs="Times New Roman"/>
        </w:rPr>
      </w:pPr>
      <w:r w:rsidRPr="00E35A4A">
        <w:rPr>
          <w:rFonts w:ascii="Times New Roman" w:eastAsia="Times New Roman" w:hAnsi="Times New Roman" w:cs="Times New Roman"/>
        </w:rP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w:t>
      </w:r>
      <w:r>
        <w:rPr>
          <w:rFonts w:ascii="Times New Roman" w:eastAsia="Times New Roman" w:hAnsi="Times New Roman" w:cs="Times New Roman"/>
        </w:rPr>
        <w:t xml:space="preserve">  </w:t>
      </w:r>
    </w:p>
    <w:p w:rsidR="00E35A4A" w:rsidRPr="00E35A4A" w:rsidRDefault="00E35A4A" w:rsidP="00E35A4A">
      <w:pPr>
        <w:spacing w:line="302" w:lineRule="exact"/>
        <w:ind w:left="460" w:right="540"/>
        <w:rPr>
          <w:rFonts w:ascii="Times New Roman" w:eastAsia="Times New Roman" w:hAnsi="Times New Roman" w:cs="Times New Roman"/>
        </w:rPr>
      </w:pPr>
      <w:r w:rsidRPr="00E35A4A">
        <w:rPr>
          <w:rFonts w:ascii="Times New Roman" w:eastAsia="Times New Roman" w:hAnsi="Times New Roman" w:cs="Times New Roman"/>
        </w:rPr>
        <w:t>литература; взаимосвязь и взаимовлияние национальных литератур; художественный перевод; литературная критика;</w:t>
      </w:r>
    </w:p>
    <w:p w:rsidR="00E35A4A" w:rsidRPr="00E35A4A" w:rsidRDefault="00E35A4A" w:rsidP="0066444C">
      <w:pPr>
        <w:numPr>
          <w:ilvl w:val="0"/>
          <w:numId w:val="144"/>
        </w:numPr>
        <w:tabs>
          <w:tab w:val="left" w:pos="1541"/>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E35A4A" w:rsidRPr="00E35A4A" w:rsidRDefault="00E35A4A" w:rsidP="0066444C">
      <w:pPr>
        <w:numPr>
          <w:ilvl w:val="0"/>
          <w:numId w:val="144"/>
        </w:numPr>
        <w:tabs>
          <w:tab w:val="left" w:pos="1541"/>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E35A4A" w:rsidRPr="00E35A4A" w:rsidRDefault="00E35A4A" w:rsidP="0066444C">
      <w:pPr>
        <w:numPr>
          <w:ilvl w:val="0"/>
          <w:numId w:val="144"/>
        </w:numPr>
        <w:tabs>
          <w:tab w:val="left" w:pos="1541"/>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умение применять их в речевой практике; умение анализировать языковые явления и факты, допускающие неоднозначную интерпретацию, и выявлять их смыслообразующую роль;</w:t>
      </w:r>
    </w:p>
    <w:p w:rsidR="00E35A4A" w:rsidRPr="00E35A4A" w:rsidRDefault="00E35A4A" w:rsidP="0066444C">
      <w:pPr>
        <w:numPr>
          <w:ilvl w:val="0"/>
          <w:numId w:val="144"/>
        </w:numPr>
        <w:tabs>
          <w:tab w:val="left" w:pos="1541"/>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E35A4A" w:rsidRPr="00E35A4A" w:rsidRDefault="00E35A4A" w:rsidP="0066444C">
      <w:pPr>
        <w:numPr>
          <w:ilvl w:val="0"/>
          <w:numId w:val="144"/>
        </w:numPr>
        <w:tabs>
          <w:tab w:val="left" w:pos="1541"/>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E35A4A" w:rsidRPr="00E35A4A" w:rsidRDefault="00E35A4A" w:rsidP="0066444C">
      <w:pPr>
        <w:numPr>
          <w:ilvl w:val="0"/>
          <w:numId w:val="144"/>
        </w:numPr>
        <w:tabs>
          <w:tab w:val="left" w:pos="1541"/>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владение умениями учебно-исследовательской деятельности историко- и теоретико</w:t>
      </w:r>
      <w:r w:rsidRPr="00E35A4A">
        <w:rPr>
          <w:rFonts w:ascii="Times New Roman" w:eastAsia="Times New Roman" w:hAnsi="Times New Roman" w:cs="Times New Roman"/>
        </w:rPr>
        <w:softHyphen/>
        <w:t>литературного характера, в том числе создания медиапроектов; различными приёмами цитирования и редактирования собственных и чужих текстов;</w:t>
      </w:r>
    </w:p>
    <w:p w:rsidR="00E35A4A" w:rsidRPr="00E35A4A" w:rsidRDefault="00E35A4A" w:rsidP="0066444C">
      <w:pPr>
        <w:numPr>
          <w:ilvl w:val="0"/>
          <w:numId w:val="144"/>
        </w:numPr>
        <w:tabs>
          <w:tab w:val="left" w:pos="1541"/>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E35A4A" w:rsidRPr="00E35A4A" w:rsidRDefault="00E35A4A" w:rsidP="0066444C">
      <w:pPr>
        <w:numPr>
          <w:ilvl w:val="0"/>
          <w:numId w:val="144"/>
        </w:numPr>
        <w:tabs>
          <w:tab w:val="left" w:pos="1541"/>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 xml:space="preserve">умение самостоятельно работать с разными информационными источниками, в том </w:t>
      </w:r>
      <w:r w:rsidRPr="00E35A4A">
        <w:rPr>
          <w:rFonts w:ascii="Times New Roman" w:eastAsia="Times New Roman" w:hAnsi="Times New Roman" w:cs="Times New Roman"/>
        </w:rPr>
        <w:lastRenderedPageBreak/>
        <w:t>числе в медиапространстве (поиск, анализ, отбор, структурирование, презентация информации), оптимально использовать ресурсы традиционных библиотек и электронных библиотечных систем.</w:t>
      </w:r>
    </w:p>
    <w:p w:rsidR="00E35A4A" w:rsidRDefault="00E35A4A" w:rsidP="00E35A4A">
      <w:pPr>
        <w:spacing w:after="716" w:line="317" w:lineRule="exact"/>
        <w:ind w:left="1100"/>
        <w:rPr>
          <w:rFonts w:ascii="Times New Roman" w:eastAsia="Times New Roman" w:hAnsi="Times New Roman" w:cs="Times New Roman"/>
          <w:b/>
          <w:bCs/>
          <w:sz w:val="22"/>
          <w:szCs w:val="22"/>
        </w:rPr>
      </w:pPr>
    </w:p>
    <w:p w:rsidR="00E35A4A" w:rsidRPr="00E35A4A" w:rsidRDefault="00E35A4A" w:rsidP="00966B37">
      <w:pPr>
        <w:spacing w:after="716" w:line="317" w:lineRule="exact"/>
        <w:ind w:left="1100"/>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ПРОВЕРЯЕМЫЕ НА ЕГЭ ПО ЛИТЕРАТУРЕ ТРЕБОВАНИЯ К РЕЗУЛЬТАТАМ ОСВОЕ</w:t>
      </w:r>
      <w:r w:rsidRPr="00E35A4A">
        <w:rPr>
          <w:rFonts w:ascii="Times New Roman" w:eastAsia="Times New Roman" w:hAnsi="Times New Roman" w:cs="Times New Roman"/>
          <w:b/>
          <w:bCs/>
          <w:sz w:val="22"/>
          <w:szCs w:val="22"/>
          <w:u w:val="single"/>
        </w:rPr>
        <w:t>НИЯ</w:t>
      </w:r>
      <w:r w:rsidRPr="00E35A4A">
        <w:rPr>
          <w:rFonts w:ascii="Times New Roman" w:eastAsia="Times New Roman" w:hAnsi="Times New Roman" w:cs="Times New Roman"/>
          <w:b/>
          <w:bCs/>
          <w:sz w:val="22"/>
          <w:szCs w:val="22"/>
        </w:rPr>
        <w:t xml:space="preserve"> ОСНОВНОЙ ОБРАЗОВАТЕЛЬНОЙ ПРОГРАММЫ СРЕДНЕГО ОБЩЕГО ОБРАЗОВАНИЯ</w:t>
      </w:r>
      <w:r w:rsidR="00966B37">
        <w:rPr>
          <w:rFonts w:ascii="Times New Roman" w:eastAsia="Times New Roman" w:hAnsi="Times New Roman" w:cs="Times New Roman"/>
          <w:b/>
          <w:bCs/>
          <w:sz w:val="22"/>
          <w:szCs w:val="22"/>
        </w:rPr>
        <w:t xml:space="preserve"> </w:t>
      </w:r>
      <w:r w:rsidRPr="00E35A4A">
        <w:rPr>
          <w:rFonts w:ascii="Times New Roman" w:eastAsia="Times New Roman" w:hAnsi="Times New Roman" w:cs="Times New Roman"/>
          <w:b/>
          <w:bCs/>
          <w:sz w:val="22"/>
          <w:szCs w:val="22"/>
        </w:rPr>
        <w:t>Проверяемые требования к предметным результатам освоения основной образовательной программы среднего общего образования</w:t>
      </w:r>
      <w:r w:rsidR="00966B37">
        <w:rPr>
          <w:rFonts w:ascii="Times New Roman" w:eastAsia="Times New Roman" w:hAnsi="Times New Roman" w:cs="Times New Roman"/>
          <w:b/>
          <w:bCs/>
          <w:sz w:val="22"/>
          <w:szCs w:val="22"/>
        </w:rPr>
        <w:t xml:space="preserve"> </w:t>
      </w:r>
    </w:p>
    <w:tbl>
      <w:tblPr>
        <w:tblOverlap w:val="never"/>
        <w:tblW w:w="0" w:type="auto"/>
        <w:jc w:val="center"/>
        <w:tblLayout w:type="fixed"/>
        <w:tblCellMar>
          <w:left w:w="10" w:type="dxa"/>
          <w:right w:w="10" w:type="dxa"/>
        </w:tblCellMar>
        <w:tblLook w:val="0000" w:firstRow="0" w:lastRow="0" w:firstColumn="0" w:lastColumn="0" w:noHBand="0" w:noVBand="0"/>
      </w:tblPr>
      <w:tblGrid>
        <w:gridCol w:w="1253"/>
        <w:gridCol w:w="8333"/>
      </w:tblGrid>
      <w:tr w:rsidR="00E35A4A" w:rsidRPr="00E35A4A" w:rsidTr="00E35A4A">
        <w:trPr>
          <w:trHeight w:hRule="exact" w:val="2606"/>
          <w:jc w:val="center"/>
        </w:trPr>
        <w:tc>
          <w:tcPr>
            <w:tcW w:w="1253" w:type="dxa"/>
            <w:tcBorders>
              <w:left w:val="single" w:sz="4" w:space="0" w:color="auto"/>
            </w:tcBorders>
            <w:shd w:val="clear" w:color="auto" w:fill="FFFFFF"/>
            <w:vAlign w:val="center"/>
          </w:tcPr>
          <w:p w:rsidR="00E35A4A" w:rsidRPr="00E35A4A" w:rsidRDefault="00E35A4A" w:rsidP="00E35A4A">
            <w:pPr>
              <w:framePr w:w="9586" w:wrap="notBeside" w:vAnchor="text" w:hAnchor="text" w:xAlign="center" w:y="1"/>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lastRenderedPageBreak/>
              <w:t>1</w:t>
            </w:r>
          </w:p>
        </w:tc>
        <w:tc>
          <w:tcPr>
            <w:tcW w:w="8333" w:type="dxa"/>
            <w:tcBorders>
              <w:left w:val="single" w:sz="4" w:space="0" w:color="auto"/>
              <w:right w:val="single" w:sz="4" w:space="0" w:color="auto"/>
            </w:tcBorders>
            <w:shd w:val="clear" w:color="auto" w:fill="FFFFFF"/>
            <w:vAlign w:val="bottom"/>
          </w:tcPr>
          <w:p w:rsidR="00E35A4A" w:rsidRPr="00E35A4A" w:rsidRDefault="00E35A4A" w:rsidP="00E35A4A">
            <w:pPr>
              <w:framePr w:w="9586" w:wrap="notBeside" w:vAnchor="text" w:hAnchor="text" w:xAlign="center" w:y="1"/>
              <w:spacing w:line="317" w:lineRule="exact"/>
              <w:jc w:val="both"/>
              <w:rPr>
                <w:rFonts w:ascii="Times New Roman" w:eastAsia="Times New Roman" w:hAnsi="Times New Roman" w:cs="Times New Roman"/>
              </w:rPr>
            </w:pPr>
            <w:r w:rsidRPr="00E35A4A">
              <w:rPr>
                <w:rFonts w:ascii="Times New Roman" w:eastAsia="Times New Roman" w:hAnsi="Times New Roman" w:cs="Times New Roman"/>
              </w:rPr>
              <w:t>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осознание взаимосвязи между языковым, литературным, интеллектуальным, духовно-нравственным развитием личности;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w:t>
            </w:r>
          </w:p>
        </w:tc>
      </w:tr>
      <w:tr w:rsidR="00E35A4A" w:rsidRPr="00E35A4A" w:rsidTr="00E35A4A">
        <w:trPr>
          <w:trHeight w:hRule="exact" w:val="3864"/>
          <w:jc w:val="center"/>
        </w:trPr>
        <w:tc>
          <w:tcPr>
            <w:tcW w:w="1253" w:type="dxa"/>
            <w:tcBorders>
              <w:top w:val="single" w:sz="4" w:space="0" w:color="auto"/>
              <w:left w:val="single" w:sz="4" w:space="0" w:color="auto"/>
            </w:tcBorders>
            <w:shd w:val="clear" w:color="auto" w:fill="FFFFFF"/>
            <w:vAlign w:val="center"/>
          </w:tcPr>
          <w:p w:rsidR="00E35A4A" w:rsidRPr="00E35A4A" w:rsidRDefault="00E35A4A" w:rsidP="00E35A4A">
            <w:pPr>
              <w:framePr w:w="9586" w:wrap="notBeside" w:vAnchor="text" w:hAnchor="text" w:xAlign="center" w:y="1"/>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2</w:t>
            </w:r>
          </w:p>
        </w:tc>
        <w:tc>
          <w:tcPr>
            <w:tcW w:w="8333" w:type="dxa"/>
            <w:tcBorders>
              <w:top w:val="single" w:sz="4" w:space="0" w:color="auto"/>
              <w:left w:val="single" w:sz="4" w:space="0" w:color="auto"/>
              <w:right w:val="single" w:sz="4" w:space="0" w:color="auto"/>
            </w:tcBorders>
            <w:shd w:val="clear" w:color="auto" w:fill="FFFFFF"/>
            <w:vAlign w:val="bottom"/>
          </w:tcPr>
          <w:p w:rsidR="00E35A4A" w:rsidRPr="00E35A4A" w:rsidRDefault="00E35A4A" w:rsidP="00E35A4A">
            <w:pPr>
              <w:framePr w:w="9586" w:wrap="notBeside" w:vAnchor="text" w:hAnchor="text" w:xAlign="center" w:y="1"/>
              <w:spacing w:line="317" w:lineRule="exact"/>
              <w:jc w:val="both"/>
              <w:rPr>
                <w:rFonts w:ascii="Times New Roman" w:eastAsia="Times New Roman" w:hAnsi="Times New Roman" w:cs="Times New Roman"/>
              </w:rPr>
            </w:pPr>
            <w:r w:rsidRPr="00E35A4A">
              <w:rPr>
                <w:rFonts w:ascii="Times New Roman" w:eastAsia="Times New Roman" w:hAnsi="Times New Roman" w:cs="Times New Roman"/>
              </w:rPr>
              <w:t>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владение современными читательскими практиками, культурой восприятия и понимания литературных текстов</w:t>
            </w:r>
          </w:p>
        </w:tc>
      </w:tr>
      <w:tr w:rsidR="00E35A4A" w:rsidRPr="00E35A4A" w:rsidTr="00E35A4A">
        <w:trPr>
          <w:trHeight w:hRule="exact" w:val="2597"/>
          <w:jc w:val="center"/>
        </w:trPr>
        <w:tc>
          <w:tcPr>
            <w:tcW w:w="1253" w:type="dxa"/>
            <w:tcBorders>
              <w:top w:val="single" w:sz="4" w:space="0" w:color="auto"/>
              <w:left w:val="single" w:sz="4" w:space="0" w:color="auto"/>
            </w:tcBorders>
            <w:shd w:val="clear" w:color="auto" w:fill="FFFFFF"/>
            <w:vAlign w:val="center"/>
          </w:tcPr>
          <w:p w:rsidR="00E35A4A" w:rsidRPr="00E35A4A" w:rsidRDefault="00E35A4A" w:rsidP="00E35A4A">
            <w:pPr>
              <w:framePr w:w="9586" w:wrap="notBeside" w:vAnchor="text" w:hAnchor="text" w:xAlign="center" w:y="1"/>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3</w:t>
            </w:r>
          </w:p>
        </w:tc>
        <w:tc>
          <w:tcPr>
            <w:tcW w:w="8333" w:type="dxa"/>
            <w:tcBorders>
              <w:top w:val="single" w:sz="4" w:space="0" w:color="auto"/>
              <w:left w:val="single" w:sz="4" w:space="0" w:color="auto"/>
              <w:right w:val="single" w:sz="4" w:space="0" w:color="auto"/>
            </w:tcBorders>
            <w:shd w:val="clear" w:color="auto" w:fill="FFFFFF"/>
            <w:vAlign w:val="bottom"/>
          </w:tcPr>
          <w:p w:rsidR="00E35A4A" w:rsidRPr="00E35A4A" w:rsidRDefault="00E35A4A" w:rsidP="00E35A4A">
            <w:pPr>
              <w:framePr w:w="9586" w:wrap="notBeside" w:vAnchor="text" w:hAnchor="text" w:xAlign="center" w:y="1"/>
              <w:spacing w:line="317" w:lineRule="exact"/>
              <w:jc w:val="both"/>
              <w:rPr>
                <w:rFonts w:ascii="Times New Roman" w:eastAsia="Times New Roman" w:hAnsi="Times New Roman" w:cs="Times New Roman"/>
              </w:rPr>
            </w:pPr>
            <w:r w:rsidRPr="00E35A4A">
              <w:rPr>
                <w:rFonts w:ascii="Times New Roman" w:eastAsia="Times New Roman" w:hAnsi="Times New Roman" w:cs="Times New Roman"/>
              </w:rPr>
              <w:t>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способность выявлять в произведениях художественной литературы образы, темы, идеи, проблемы и выражать своё отношение к ним, участвовать в дискуссии на литературные темы; сформированность умений определять и учитывать историко</w:t>
            </w:r>
            <w:r w:rsidRPr="00E35A4A">
              <w:rPr>
                <w:rFonts w:ascii="Times New Roman" w:eastAsia="Times New Roman" w:hAnsi="Times New Roman" w:cs="Times New Roman"/>
              </w:rPr>
              <w:softHyphen/>
              <w:t>культурный контекст и контекст творчества писателя в процессе анализа художественных произведений, выявлять их связь с современностью</w:t>
            </w:r>
          </w:p>
        </w:tc>
      </w:tr>
      <w:tr w:rsidR="00E35A4A" w:rsidRPr="00E35A4A" w:rsidTr="00E35A4A">
        <w:trPr>
          <w:trHeight w:hRule="exact" w:val="1003"/>
          <w:jc w:val="center"/>
        </w:trPr>
        <w:tc>
          <w:tcPr>
            <w:tcW w:w="1253" w:type="dxa"/>
            <w:tcBorders>
              <w:top w:val="single" w:sz="4" w:space="0" w:color="auto"/>
              <w:left w:val="single" w:sz="4" w:space="0" w:color="auto"/>
            </w:tcBorders>
            <w:shd w:val="clear" w:color="auto" w:fill="FFFFFF"/>
            <w:vAlign w:val="center"/>
          </w:tcPr>
          <w:p w:rsidR="00E35A4A" w:rsidRPr="00E35A4A" w:rsidRDefault="00E35A4A" w:rsidP="00E35A4A">
            <w:pPr>
              <w:framePr w:w="9586" w:wrap="notBeside" w:vAnchor="text" w:hAnchor="text" w:xAlign="center" w:y="1"/>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4</w:t>
            </w:r>
          </w:p>
        </w:tc>
        <w:tc>
          <w:tcPr>
            <w:tcW w:w="8333" w:type="dxa"/>
            <w:tcBorders>
              <w:top w:val="single" w:sz="4" w:space="0" w:color="auto"/>
              <w:left w:val="single" w:sz="4" w:space="0" w:color="auto"/>
              <w:right w:val="single" w:sz="4" w:space="0" w:color="auto"/>
            </w:tcBorders>
            <w:shd w:val="clear" w:color="auto" w:fill="FFFFFF"/>
            <w:vAlign w:val="bottom"/>
          </w:tcPr>
          <w:p w:rsidR="00E35A4A" w:rsidRPr="00E35A4A" w:rsidRDefault="00E35A4A" w:rsidP="00E35A4A">
            <w:pPr>
              <w:framePr w:w="9586" w:wrap="notBeside" w:vAnchor="text" w:hAnchor="text" w:xAlign="center" w:y="1"/>
              <w:spacing w:line="312" w:lineRule="exact"/>
              <w:jc w:val="both"/>
              <w:rPr>
                <w:rFonts w:ascii="Times New Roman" w:eastAsia="Times New Roman" w:hAnsi="Times New Roman" w:cs="Times New Roman"/>
              </w:rPr>
            </w:pPr>
            <w:r w:rsidRPr="00E35A4A">
              <w:rPr>
                <w:rFonts w:ascii="Times New Roman" w:eastAsia="Times New Roman" w:hAnsi="Times New Roman" w:cs="Times New Roman"/>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E35A4A" w:rsidRPr="00E35A4A" w:rsidTr="00E35A4A">
        <w:trPr>
          <w:trHeight w:hRule="exact" w:val="1008"/>
          <w:jc w:val="center"/>
        </w:trPr>
        <w:tc>
          <w:tcPr>
            <w:tcW w:w="1253" w:type="dxa"/>
            <w:tcBorders>
              <w:top w:val="single" w:sz="4" w:space="0" w:color="auto"/>
              <w:left w:val="single" w:sz="4" w:space="0" w:color="auto"/>
            </w:tcBorders>
            <w:shd w:val="clear" w:color="auto" w:fill="FFFFFF"/>
            <w:vAlign w:val="center"/>
          </w:tcPr>
          <w:p w:rsidR="00E35A4A" w:rsidRPr="00E35A4A" w:rsidRDefault="00E35A4A" w:rsidP="00E35A4A">
            <w:pPr>
              <w:framePr w:w="9586" w:wrap="notBeside" w:vAnchor="text" w:hAnchor="text" w:xAlign="center" w:y="1"/>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5</w:t>
            </w:r>
          </w:p>
        </w:tc>
        <w:tc>
          <w:tcPr>
            <w:tcW w:w="8333" w:type="dxa"/>
            <w:tcBorders>
              <w:top w:val="single" w:sz="4" w:space="0" w:color="auto"/>
              <w:left w:val="single" w:sz="4" w:space="0" w:color="auto"/>
              <w:right w:val="single" w:sz="4" w:space="0" w:color="auto"/>
            </w:tcBorders>
            <w:shd w:val="clear" w:color="auto" w:fill="FFFFFF"/>
            <w:vAlign w:val="bottom"/>
          </w:tcPr>
          <w:p w:rsidR="00E35A4A" w:rsidRPr="00E35A4A" w:rsidRDefault="00E35A4A" w:rsidP="00E35A4A">
            <w:pPr>
              <w:framePr w:w="9586" w:wrap="notBeside" w:vAnchor="text" w:hAnchor="text" w:xAlign="center" w:y="1"/>
              <w:spacing w:line="307" w:lineRule="exact"/>
              <w:jc w:val="both"/>
              <w:rPr>
                <w:rFonts w:ascii="Times New Roman" w:eastAsia="Times New Roman" w:hAnsi="Times New Roman" w:cs="Times New Roman"/>
              </w:rPr>
            </w:pPr>
            <w:r w:rsidRPr="00E35A4A">
              <w:rPr>
                <w:rFonts w:ascii="Times New Roman" w:eastAsia="Times New Roman" w:hAnsi="Times New Roman" w:cs="Times New Roman"/>
              </w:rP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w:t>
            </w:r>
          </w:p>
        </w:tc>
      </w:tr>
      <w:tr w:rsidR="00E35A4A" w:rsidRPr="00E35A4A" w:rsidTr="00E35A4A">
        <w:trPr>
          <w:trHeight w:hRule="exact" w:val="1325"/>
          <w:jc w:val="center"/>
        </w:trPr>
        <w:tc>
          <w:tcPr>
            <w:tcW w:w="1253" w:type="dxa"/>
            <w:tcBorders>
              <w:top w:val="single" w:sz="4" w:space="0" w:color="auto"/>
              <w:left w:val="single" w:sz="4" w:space="0" w:color="auto"/>
              <w:bottom w:val="single" w:sz="4" w:space="0" w:color="auto"/>
            </w:tcBorders>
            <w:shd w:val="clear" w:color="auto" w:fill="FFFFFF"/>
          </w:tcPr>
          <w:p w:rsidR="00E35A4A" w:rsidRDefault="00E35A4A" w:rsidP="00E35A4A">
            <w:pPr>
              <w:framePr w:w="9586" w:wrap="notBeside" w:vAnchor="text" w:hAnchor="text" w:xAlign="center" w:y="1"/>
              <w:rPr>
                <w:sz w:val="10"/>
                <w:szCs w:val="10"/>
              </w:rPr>
            </w:pPr>
          </w:p>
          <w:p w:rsidR="00E35A4A" w:rsidRPr="00E35A4A" w:rsidRDefault="00E35A4A" w:rsidP="00E35A4A">
            <w:pPr>
              <w:framePr w:w="9586" w:wrap="notBeside" w:vAnchor="text" w:hAnchor="text" w:xAlign="center" w:y="1"/>
              <w:rPr>
                <w:rFonts w:ascii="Times New Roman" w:hAnsi="Times New Roman" w:cs="Times New Roman"/>
                <w:sz w:val="22"/>
                <w:szCs w:val="22"/>
              </w:rPr>
            </w:pPr>
            <w:r w:rsidRPr="00E35A4A">
              <w:rPr>
                <w:rFonts w:ascii="Times New Roman" w:hAnsi="Times New Roman" w:cs="Times New Roman"/>
                <w:sz w:val="22"/>
                <w:szCs w:val="22"/>
              </w:rPr>
              <w:t xml:space="preserve">          6</w:t>
            </w:r>
          </w:p>
        </w:tc>
        <w:tc>
          <w:tcPr>
            <w:tcW w:w="8333" w:type="dxa"/>
            <w:tcBorders>
              <w:top w:val="single" w:sz="4" w:space="0" w:color="auto"/>
              <w:left w:val="single" w:sz="4" w:space="0" w:color="auto"/>
              <w:bottom w:val="single" w:sz="4" w:space="0" w:color="auto"/>
              <w:right w:val="single" w:sz="4" w:space="0" w:color="auto"/>
            </w:tcBorders>
            <w:shd w:val="clear" w:color="auto" w:fill="FFFFFF"/>
            <w:vAlign w:val="bottom"/>
          </w:tcPr>
          <w:p w:rsidR="00E35A4A" w:rsidRPr="00E35A4A" w:rsidRDefault="00E35A4A" w:rsidP="00E35A4A">
            <w:pPr>
              <w:framePr w:w="9586" w:wrap="notBeside" w:vAnchor="text" w:hAnchor="text" w:xAlign="center" w:y="1"/>
              <w:spacing w:line="317" w:lineRule="exact"/>
              <w:jc w:val="both"/>
              <w:rPr>
                <w:rFonts w:ascii="Times New Roman" w:eastAsia="Times New Roman" w:hAnsi="Times New Roman" w:cs="Times New Roman"/>
              </w:rPr>
            </w:pPr>
            <w:r w:rsidRPr="00E35A4A">
              <w:rPr>
                <w:rFonts w:ascii="Times New Roman" w:eastAsia="Times New Roman" w:hAnsi="Times New Roman" w:cs="Times New Roman"/>
              </w:rPr>
              <w:t>произведений художественной литературы и литературной критики; сформированность представлений о стилях художественной литературы разных эпох, литературных направлениях, течениях, об индивидуальном авторском стиле</w:t>
            </w:r>
          </w:p>
        </w:tc>
      </w:tr>
    </w:tbl>
    <w:p w:rsidR="00E35A4A" w:rsidRPr="00E35A4A" w:rsidRDefault="00E35A4A" w:rsidP="00E35A4A">
      <w:pPr>
        <w:framePr w:w="9586" w:wrap="notBeside" w:vAnchor="text" w:hAnchor="text" w:xAlign="center" w:y="1"/>
        <w:rPr>
          <w:sz w:val="2"/>
          <w:szCs w:val="2"/>
        </w:rPr>
      </w:pPr>
    </w:p>
    <w:p w:rsidR="00E35A4A" w:rsidRPr="00E35A4A" w:rsidRDefault="00E35A4A" w:rsidP="00E35A4A">
      <w:pPr>
        <w:rPr>
          <w:sz w:val="2"/>
          <w:szCs w:val="2"/>
        </w:rPr>
      </w:pPr>
    </w:p>
    <w:p w:rsidR="00E35A4A" w:rsidRPr="00E35A4A" w:rsidRDefault="00E35A4A" w:rsidP="00E35A4A">
      <w:pPr>
        <w:rPr>
          <w:sz w:val="2"/>
          <w:szCs w:val="2"/>
        </w:rPr>
        <w:sectPr w:rsidR="00E35A4A" w:rsidRPr="00E35A4A">
          <w:pgSz w:w="11900" w:h="16840"/>
          <w:pgMar w:top="855" w:right="174" w:bottom="899" w:left="667" w:header="0" w:footer="3" w:gutter="0"/>
          <w:cols w:space="720"/>
          <w:noEndnote/>
          <w:docGrid w:linePitch="360"/>
        </w:sectPr>
      </w:pPr>
    </w:p>
    <w:p w:rsidR="00E35A4A" w:rsidRPr="00E35A4A" w:rsidRDefault="006D61F9" w:rsidP="00E35A4A">
      <w:pPr>
        <w:spacing w:line="360" w:lineRule="exact"/>
      </w:pPr>
      <w:r>
        <w:lastRenderedPageBreak/>
        <w:pict>
          <v:shape id="_x0000_s1346" type="#_x0000_t202" style="position:absolute;margin-left:54.95pt;margin-top:.1pt;width:468.25pt;height:161.5pt;z-index:251806720;mso-wrap-distance-left:5pt;mso-wrap-distance-right:5pt;mso-position-horizontal-relative:margin" filled="f" stroked="f">
            <v:textbox style="mso-next-textbox:#_x0000_s1346;mso-fit-shape-to-text:t" inset="0,0,0,0">
              <w:txbxContent>
                <w:p w:rsidR="00F50EA2" w:rsidRDefault="00F50EA2" w:rsidP="00E35A4A">
                  <w:pPr>
                    <w:pStyle w:val="22"/>
                    <w:pBdr>
                      <w:top w:val="single" w:sz="4" w:space="1" w:color="auto"/>
                      <w:left w:val="single" w:sz="4" w:space="31" w:color="auto"/>
                      <w:bottom w:val="single" w:sz="4" w:space="1" w:color="auto"/>
                      <w:right w:val="single" w:sz="4" w:space="4" w:color="auto"/>
                    </w:pBdr>
                    <w:shd w:val="clear" w:color="auto" w:fill="auto"/>
                    <w:spacing w:line="317" w:lineRule="exact"/>
                  </w:pPr>
                  <w:r>
                    <w:rPr>
                      <w:rStyle w:val="2Exact"/>
                    </w:rPr>
                    <w:t>Владение умениями самостоятельного истолкования прочитанного в письменной форме, информационной переработки текстов, написания сочинений различных жанров (объём сочинения - не менее 250 слов); владение различными приёмами цитирования и редактирования текстов (на основе в том числе знания наизусть не менее 10 произведений и (или) фрагментов); сформированность представлений об изобразительно</w:t>
                  </w:r>
                  <w:r>
                    <w:rPr>
                      <w:rStyle w:val="2Exact"/>
                    </w:rPr>
                    <w:softHyphen/>
                    <w:t>выразительных возможностях русского языка в художественной литературе и умение применять их в речевой практике; владение умением редактировать и совершенствовать собственные письменные высказывания с учётом норм русского литературного языка</w:t>
                  </w:r>
                </w:p>
              </w:txbxContent>
            </v:textbox>
            <w10:wrap anchorx="margin"/>
          </v:shape>
        </w:pict>
      </w:r>
    </w:p>
    <w:p w:rsidR="00E35A4A" w:rsidRPr="00E35A4A" w:rsidRDefault="00E35A4A" w:rsidP="00E35A4A">
      <w:pPr>
        <w:spacing w:line="360" w:lineRule="exact"/>
      </w:pPr>
    </w:p>
    <w:p w:rsidR="00E35A4A" w:rsidRPr="00E35A4A" w:rsidRDefault="00E35A4A" w:rsidP="00E35A4A">
      <w:pPr>
        <w:spacing w:line="360" w:lineRule="exact"/>
      </w:pPr>
    </w:p>
    <w:p w:rsidR="00E35A4A" w:rsidRPr="00E35A4A" w:rsidRDefault="00E35A4A" w:rsidP="00E35A4A">
      <w:pPr>
        <w:spacing w:line="360" w:lineRule="exact"/>
      </w:pPr>
    </w:p>
    <w:p w:rsidR="00E35A4A" w:rsidRPr="00E35A4A" w:rsidRDefault="00E35A4A" w:rsidP="00E35A4A">
      <w:pPr>
        <w:spacing w:line="360" w:lineRule="exact"/>
      </w:pPr>
    </w:p>
    <w:p w:rsidR="00E35A4A" w:rsidRPr="00E35A4A" w:rsidRDefault="00E35A4A" w:rsidP="00E35A4A">
      <w:pPr>
        <w:spacing w:line="360" w:lineRule="exact"/>
      </w:pPr>
    </w:p>
    <w:p w:rsidR="00E35A4A" w:rsidRPr="00E35A4A" w:rsidRDefault="00E35A4A" w:rsidP="00E35A4A">
      <w:pPr>
        <w:spacing w:line="360" w:lineRule="exact"/>
      </w:pPr>
    </w:p>
    <w:p w:rsidR="00E35A4A" w:rsidRPr="00E35A4A" w:rsidRDefault="00E35A4A" w:rsidP="00E35A4A">
      <w:pPr>
        <w:spacing w:line="360" w:lineRule="exact"/>
      </w:pPr>
    </w:p>
    <w:p w:rsidR="00E35A4A" w:rsidRPr="00E35A4A" w:rsidRDefault="006D61F9" w:rsidP="00E35A4A">
      <w:pPr>
        <w:spacing w:line="360" w:lineRule="exact"/>
      </w:pPr>
      <w:r>
        <w:pict>
          <v:shape id="_x0000_s1347" type="#_x0000_t202" style="position:absolute;margin-left:.05pt;margin-top:3.8pt;width:553.2pt;height:536.2pt;z-index:251807744;mso-wrap-distance-left:5pt;mso-wrap-distance-right:5pt;mso-position-horizontal-relative:margin" filled="f" stroked="f">
            <v:textbox inset="0,0,0,0">
              <w:txbxContent>
                <w:p w:rsidR="00F50EA2" w:rsidRDefault="00F50EA2" w:rsidP="00E35A4A">
                  <w:pPr>
                    <w:pStyle w:val="a7"/>
                    <w:shd w:val="clear" w:color="auto" w:fill="auto"/>
                    <w:spacing w:line="220" w:lineRule="exact"/>
                  </w:pPr>
                  <w:r>
                    <w:rPr>
                      <w:rStyle w:val="Exact1"/>
                      <w:b w:val="0"/>
                      <w:bCs w:val="0"/>
                    </w:rPr>
                    <w:t>ПЕРЕЧЕНЬ ЭЛЕМЕНТОВ СОДЕРЖАНИЯ, ПРОВЕРЯЕМЫХ НА ЕГЭ ПО ЛИТЕРАТУРЕ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13"/>
                    <w:gridCol w:w="10051"/>
                  </w:tblGrid>
                  <w:tr w:rsidR="00F50EA2" w:rsidTr="00E35A4A">
                    <w:trPr>
                      <w:trHeight w:hRule="exact" w:val="389"/>
                      <w:jc w:val="center"/>
                    </w:trPr>
                    <w:tc>
                      <w:tcPr>
                        <w:tcW w:w="1013" w:type="dxa"/>
                        <w:shd w:val="clear" w:color="auto" w:fill="FFFFFF"/>
                        <w:vAlign w:val="bottom"/>
                      </w:tcPr>
                      <w:p w:rsidR="00F50EA2" w:rsidRDefault="00F50EA2">
                        <w:pPr>
                          <w:pStyle w:val="22"/>
                          <w:shd w:val="clear" w:color="auto" w:fill="auto"/>
                          <w:spacing w:line="220" w:lineRule="exact"/>
                          <w:ind w:left="320"/>
                          <w:jc w:val="left"/>
                        </w:pPr>
                        <w:r>
                          <w:rPr>
                            <w:rStyle w:val="211pt"/>
                          </w:rPr>
                          <w:t>Код</w:t>
                        </w:r>
                      </w:p>
                    </w:tc>
                    <w:tc>
                      <w:tcPr>
                        <w:tcW w:w="10051" w:type="dxa"/>
                        <w:tcBorders>
                          <w:top w:val="single" w:sz="4" w:space="0" w:color="auto"/>
                        </w:tcBorders>
                        <w:shd w:val="clear" w:color="auto" w:fill="FFFFFF"/>
                        <w:vAlign w:val="bottom"/>
                      </w:tcPr>
                      <w:p w:rsidR="00F50EA2" w:rsidRDefault="00F50EA2">
                        <w:pPr>
                          <w:pStyle w:val="22"/>
                          <w:shd w:val="clear" w:color="auto" w:fill="auto"/>
                          <w:spacing w:line="220" w:lineRule="exact"/>
                          <w:ind w:left="240"/>
                          <w:jc w:val="left"/>
                        </w:pPr>
                        <w:r>
                          <w:rPr>
                            <w:rStyle w:val="211pt"/>
                          </w:rPr>
                          <w:t>Проверяемый элемент содержания</w:t>
                        </w:r>
                      </w:p>
                    </w:tc>
                  </w:tr>
                  <w:tr w:rsidR="00F50EA2">
                    <w:trPr>
                      <w:trHeight w:hRule="exact" w:val="374"/>
                      <w:jc w:val="center"/>
                    </w:trPr>
                    <w:tc>
                      <w:tcPr>
                        <w:tcW w:w="1013" w:type="dxa"/>
                        <w:tcBorders>
                          <w:left w:val="single" w:sz="4" w:space="0" w:color="auto"/>
                        </w:tcBorders>
                        <w:shd w:val="clear" w:color="auto" w:fill="FFFFFF"/>
                        <w:vAlign w:val="bottom"/>
                      </w:tcPr>
                      <w:p w:rsidR="00F50EA2" w:rsidRDefault="00F50EA2">
                        <w:pPr>
                          <w:pStyle w:val="22"/>
                          <w:shd w:val="clear" w:color="auto" w:fill="auto"/>
                          <w:spacing w:line="240" w:lineRule="exact"/>
                          <w:jc w:val="center"/>
                        </w:pPr>
                        <w:r>
                          <w:t>ОШ1</w:t>
                        </w:r>
                      </w:p>
                    </w:tc>
                    <w:tc>
                      <w:tcPr>
                        <w:tcW w:w="10051" w:type="dxa"/>
                        <w:tcBorders>
                          <w:left w:val="single" w:sz="4" w:space="0" w:color="auto"/>
                          <w:right w:val="single" w:sz="4" w:space="0" w:color="auto"/>
                        </w:tcBorders>
                        <w:shd w:val="clear" w:color="auto" w:fill="FFFFFF"/>
                        <w:vAlign w:val="bottom"/>
                      </w:tcPr>
                      <w:p w:rsidR="00F50EA2" w:rsidRDefault="00F50EA2">
                        <w:pPr>
                          <w:pStyle w:val="22"/>
                          <w:shd w:val="clear" w:color="auto" w:fill="auto"/>
                          <w:spacing w:line="240" w:lineRule="exact"/>
                          <w:ind w:left="240"/>
                          <w:jc w:val="left"/>
                        </w:pPr>
                        <w:r>
                          <w:t>«Слово о полку Игореве»</w:t>
                        </w:r>
                      </w:p>
                    </w:tc>
                  </w:tr>
                  <w:tr w:rsidR="00F50EA2">
                    <w:trPr>
                      <w:trHeight w:hRule="exact" w:val="374"/>
                      <w:jc w:val="center"/>
                    </w:trPr>
                    <w:tc>
                      <w:tcPr>
                        <w:tcW w:w="1013" w:type="dxa"/>
                        <w:tcBorders>
                          <w:top w:val="single" w:sz="4" w:space="0" w:color="auto"/>
                          <w:left w:val="single" w:sz="4" w:space="0" w:color="auto"/>
                        </w:tcBorders>
                        <w:shd w:val="clear" w:color="auto" w:fill="FFFFFF"/>
                        <w:vAlign w:val="bottom"/>
                      </w:tcPr>
                      <w:p w:rsidR="00F50EA2" w:rsidRDefault="00F50EA2">
                        <w:pPr>
                          <w:pStyle w:val="22"/>
                          <w:shd w:val="clear" w:color="auto" w:fill="auto"/>
                          <w:spacing w:line="240" w:lineRule="exact"/>
                          <w:jc w:val="center"/>
                        </w:pPr>
                        <w:r>
                          <w:t>ОТТТ2</w:t>
                        </w:r>
                      </w:p>
                    </w:tc>
                    <w:tc>
                      <w:tcPr>
                        <w:tcW w:w="10051" w:type="dxa"/>
                        <w:tcBorders>
                          <w:top w:val="single" w:sz="4" w:space="0" w:color="auto"/>
                          <w:left w:val="single" w:sz="4" w:space="0" w:color="auto"/>
                          <w:right w:val="single" w:sz="4" w:space="0" w:color="auto"/>
                        </w:tcBorders>
                        <w:shd w:val="clear" w:color="auto" w:fill="FFFFFF"/>
                        <w:vAlign w:val="bottom"/>
                      </w:tcPr>
                      <w:p w:rsidR="00F50EA2" w:rsidRDefault="00F50EA2">
                        <w:pPr>
                          <w:pStyle w:val="22"/>
                          <w:shd w:val="clear" w:color="auto" w:fill="auto"/>
                          <w:spacing w:line="240" w:lineRule="exact"/>
                          <w:ind w:left="240"/>
                          <w:jc w:val="left"/>
                        </w:pPr>
                        <w:r>
                          <w:t>Поэзия XVIII в.: М.В. Ломоносов, Г.Р. Державин</w:t>
                        </w:r>
                      </w:p>
                    </w:tc>
                  </w:tr>
                  <w:tr w:rsidR="00F50EA2">
                    <w:trPr>
                      <w:trHeight w:hRule="exact" w:val="370"/>
                      <w:jc w:val="center"/>
                    </w:trPr>
                    <w:tc>
                      <w:tcPr>
                        <w:tcW w:w="1013" w:type="dxa"/>
                        <w:tcBorders>
                          <w:top w:val="single" w:sz="4" w:space="0" w:color="auto"/>
                          <w:left w:val="single" w:sz="4" w:space="0" w:color="auto"/>
                        </w:tcBorders>
                        <w:shd w:val="clear" w:color="auto" w:fill="FFFFFF"/>
                        <w:vAlign w:val="bottom"/>
                      </w:tcPr>
                      <w:p w:rsidR="00F50EA2" w:rsidRDefault="00F50EA2">
                        <w:pPr>
                          <w:pStyle w:val="22"/>
                          <w:shd w:val="clear" w:color="auto" w:fill="auto"/>
                          <w:spacing w:line="240" w:lineRule="exact"/>
                          <w:jc w:val="center"/>
                        </w:pPr>
                        <w:r>
                          <w:t>ОШ3</w:t>
                        </w:r>
                      </w:p>
                    </w:tc>
                    <w:tc>
                      <w:tcPr>
                        <w:tcW w:w="10051" w:type="dxa"/>
                        <w:tcBorders>
                          <w:top w:val="single" w:sz="4" w:space="0" w:color="auto"/>
                          <w:left w:val="single" w:sz="4" w:space="0" w:color="auto"/>
                          <w:right w:val="single" w:sz="4" w:space="0" w:color="auto"/>
                        </w:tcBorders>
                        <w:shd w:val="clear" w:color="auto" w:fill="FFFFFF"/>
                        <w:vAlign w:val="bottom"/>
                      </w:tcPr>
                      <w:p w:rsidR="00F50EA2" w:rsidRDefault="00F50EA2">
                        <w:pPr>
                          <w:pStyle w:val="22"/>
                          <w:shd w:val="clear" w:color="auto" w:fill="auto"/>
                          <w:spacing w:line="240" w:lineRule="exact"/>
                          <w:ind w:left="240"/>
                          <w:jc w:val="left"/>
                        </w:pPr>
                        <w:r>
                          <w:t>Д.И. Фонвизин. Комедия «Недоросль»</w:t>
                        </w:r>
                      </w:p>
                    </w:tc>
                  </w:tr>
                  <w:tr w:rsidR="00F50EA2">
                    <w:trPr>
                      <w:trHeight w:hRule="exact" w:val="374"/>
                      <w:jc w:val="center"/>
                    </w:trPr>
                    <w:tc>
                      <w:tcPr>
                        <w:tcW w:w="1013" w:type="dxa"/>
                        <w:tcBorders>
                          <w:top w:val="single" w:sz="4" w:space="0" w:color="auto"/>
                          <w:left w:val="single" w:sz="4" w:space="0" w:color="auto"/>
                        </w:tcBorders>
                        <w:shd w:val="clear" w:color="auto" w:fill="FFFFFF"/>
                        <w:vAlign w:val="bottom"/>
                      </w:tcPr>
                      <w:p w:rsidR="00F50EA2" w:rsidRDefault="00F50EA2">
                        <w:pPr>
                          <w:pStyle w:val="22"/>
                          <w:shd w:val="clear" w:color="auto" w:fill="auto"/>
                          <w:spacing w:line="240" w:lineRule="exact"/>
                          <w:jc w:val="center"/>
                        </w:pPr>
                        <w:r>
                          <w:t>ОШ4</w:t>
                        </w:r>
                      </w:p>
                    </w:tc>
                    <w:tc>
                      <w:tcPr>
                        <w:tcW w:w="10051" w:type="dxa"/>
                        <w:tcBorders>
                          <w:top w:val="single" w:sz="4" w:space="0" w:color="auto"/>
                          <w:left w:val="single" w:sz="4" w:space="0" w:color="auto"/>
                          <w:right w:val="single" w:sz="4" w:space="0" w:color="auto"/>
                        </w:tcBorders>
                        <w:shd w:val="clear" w:color="auto" w:fill="FFFFFF"/>
                        <w:vAlign w:val="bottom"/>
                      </w:tcPr>
                      <w:p w:rsidR="00F50EA2" w:rsidRDefault="00F50EA2">
                        <w:pPr>
                          <w:pStyle w:val="22"/>
                          <w:shd w:val="clear" w:color="auto" w:fill="auto"/>
                          <w:spacing w:line="240" w:lineRule="exact"/>
                          <w:ind w:left="240"/>
                          <w:jc w:val="left"/>
                        </w:pPr>
                        <w:r>
                          <w:t>Поэзия первой половины XIX в.: В.А. Жуковский, А.С. Пушкин, М.Ю. Лермонтов</w:t>
                        </w:r>
                      </w:p>
                    </w:tc>
                  </w:tr>
                  <w:tr w:rsidR="00F50EA2">
                    <w:trPr>
                      <w:trHeight w:hRule="exact" w:val="370"/>
                      <w:jc w:val="center"/>
                    </w:trPr>
                    <w:tc>
                      <w:tcPr>
                        <w:tcW w:w="1013" w:type="dxa"/>
                        <w:tcBorders>
                          <w:top w:val="single" w:sz="4" w:space="0" w:color="auto"/>
                          <w:left w:val="single" w:sz="4" w:space="0" w:color="auto"/>
                        </w:tcBorders>
                        <w:shd w:val="clear" w:color="auto" w:fill="FFFFFF"/>
                        <w:vAlign w:val="bottom"/>
                      </w:tcPr>
                      <w:p w:rsidR="00F50EA2" w:rsidRDefault="00F50EA2">
                        <w:pPr>
                          <w:pStyle w:val="22"/>
                          <w:shd w:val="clear" w:color="auto" w:fill="auto"/>
                          <w:spacing w:line="240" w:lineRule="exact"/>
                          <w:jc w:val="center"/>
                        </w:pPr>
                        <w:r>
                          <w:t>ОШ5</w:t>
                        </w:r>
                      </w:p>
                    </w:tc>
                    <w:tc>
                      <w:tcPr>
                        <w:tcW w:w="10051" w:type="dxa"/>
                        <w:tcBorders>
                          <w:top w:val="single" w:sz="4" w:space="0" w:color="auto"/>
                          <w:left w:val="single" w:sz="4" w:space="0" w:color="auto"/>
                          <w:right w:val="single" w:sz="4" w:space="0" w:color="auto"/>
                        </w:tcBorders>
                        <w:shd w:val="clear" w:color="auto" w:fill="FFFFFF"/>
                        <w:vAlign w:val="bottom"/>
                      </w:tcPr>
                      <w:p w:rsidR="00F50EA2" w:rsidRDefault="00F50EA2">
                        <w:pPr>
                          <w:pStyle w:val="22"/>
                          <w:shd w:val="clear" w:color="auto" w:fill="auto"/>
                          <w:spacing w:line="240" w:lineRule="exact"/>
                          <w:ind w:left="240"/>
                          <w:jc w:val="left"/>
                        </w:pPr>
                        <w:r>
                          <w:t>А.С. Грибоедов. Комедия «Горе от ума»</w:t>
                        </w:r>
                      </w:p>
                    </w:tc>
                  </w:tr>
                  <w:tr w:rsidR="00F50EA2">
                    <w:trPr>
                      <w:trHeight w:hRule="exact" w:val="374"/>
                      <w:jc w:val="center"/>
                    </w:trPr>
                    <w:tc>
                      <w:tcPr>
                        <w:tcW w:w="1013" w:type="dxa"/>
                        <w:tcBorders>
                          <w:top w:val="single" w:sz="4" w:space="0" w:color="auto"/>
                          <w:left w:val="single" w:sz="4" w:space="0" w:color="auto"/>
                        </w:tcBorders>
                        <w:shd w:val="clear" w:color="auto" w:fill="FFFFFF"/>
                        <w:vAlign w:val="bottom"/>
                      </w:tcPr>
                      <w:p w:rsidR="00F50EA2" w:rsidRDefault="00F50EA2">
                        <w:pPr>
                          <w:pStyle w:val="22"/>
                          <w:shd w:val="clear" w:color="auto" w:fill="auto"/>
                          <w:spacing w:line="240" w:lineRule="exact"/>
                          <w:jc w:val="center"/>
                        </w:pPr>
                        <w:r>
                          <w:t>ОШ6</w:t>
                        </w:r>
                      </w:p>
                    </w:tc>
                    <w:tc>
                      <w:tcPr>
                        <w:tcW w:w="10051" w:type="dxa"/>
                        <w:tcBorders>
                          <w:top w:val="single" w:sz="4" w:space="0" w:color="auto"/>
                          <w:left w:val="single" w:sz="4" w:space="0" w:color="auto"/>
                          <w:right w:val="single" w:sz="4" w:space="0" w:color="auto"/>
                        </w:tcBorders>
                        <w:shd w:val="clear" w:color="auto" w:fill="FFFFFF"/>
                        <w:vAlign w:val="bottom"/>
                      </w:tcPr>
                      <w:p w:rsidR="00F50EA2" w:rsidRDefault="00F50EA2">
                        <w:pPr>
                          <w:pStyle w:val="22"/>
                          <w:shd w:val="clear" w:color="auto" w:fill="auto"/>
                          <w:spacing w:line="240" w:lineRule="exact"/>
                          <w:ind w:left="240"/>
                          <w:jc w:val="left"/>
                        </w:pPr>
                        <w:r>
                          <w:t>А.С. Пушкин. Роман в стихах «Евгений Онегин»</w:t>
                        </w:r>
                      </w:p>
                    </w:tc>
                  </w:tr>
                  <w:tr w:rsidR="00F50EA2">
                    <w:trPr>
                      <w:trHeight w:hRule="exact" w:val="370"/>
                      <w:jc w:val="center"/>
                    </w:trPr>
                    <w:tc>
                      <w:tcPr>
                        <w:tcW w:w="1013" w:type="dxa"/>
                        <w:tcBorders>
                          <w:top w:val="single" w:sz="4" w:space="0" w:color="auto"/>
                          <w:left w:val="single" w:sz="4" w:space="0" w:color="auto"/>
                        </w:tcBorders>
                        <w:shd w:val="clear" w:color="auto" w:fill="FFFFFF"/>
                        <w:vAlign w:val="bottom"/>
                      </w:tcPr>
                      <w:p w:rsidR="00F50EA2" w:rsidRDefault="00F50EA2">
                        <w:pPr>
                          <w:pStyle w:val="22"/>
                          <w:shd w:val="clear" w:color="auto" w:fill="auto"/>
                          <w:spacing w:line="240" w:lineRule="exact"/>
                          <w:jc w:val="center"/>
                        </w:pPr>
                        <w:r>
                          <w:t>ОШ7</w:t>
                        </w:r>
                      </w:p>
                    </w:tc>
                    <w:tc>
                      <w:tcPr>
                        <w:tcW w:w="10051" w:type="dxa"/>
                        <w:tcBorders>
                          <w:top w:val="single" w:sz="4" w:space="0" w:color="auto"/>
                          <w:left w:val="single" w:sz="4" w:space="0" w:color="auto"/>
                          <w:right w:val="single" w:sz="4" w:space="0" w:color="auto"/>
                        </w:tcBorders>
                        <w:shd w:val="clear" w:color="auto" w:fill="FFFFFF"/>
                        <w:vAlign w:val="bottom"/>
                      </w:tcPr>
                      <w:p w:rsidR="00F50EA2" w:rsidRDefault="00F50EA2">
                        <w:pPr>
                          <w:pStyle w:val="22"/>
                          <w:shd w:val="clear" w:color="auto" w:fill="auto"/>
                          <w:spacing w:line="240" w:lineRule="exact"/>
                          <w:ind w:left="240"/>
                          <w:jc w:val="left"/>
                        </w:pPr>
                        <w:r>
                          <w:t>А.С. Пушкин. Роман «Капитанская дочка»</w:t>
                        </w:r>
                      </w:p>
                    </w:tc>
                  </w:tr>
                  <w:tr w:rsidR="00F50EA2">
                    <w:trPr>
                      <w:trHeight w:hRule="exact" w:val="374"/>
                      <w:jc w:val="center"/>
                    </w:trPr>
                    <w:tc>
                      <w:tcPr>
                        <w:tcW w:w="1013" w:type="dxa"/>
                        <w:tcBorders>
                          <w:top w:val="single" w:sz="4" w:space="0" w:color="auto"/>
                          <w:left w:val="single" w:sz="4" w:space="0" w:color="auto"/>
                        </w:tcBorders>
                        <w:shd w:val="clear" w:color="auto" w:fill="FFFFFF"/>
                        <w:vAlign w:val="bottom"/>
                      </w:tcPr>
                      <w:p w:rsidR="00F50EA2" w:rsidRDefault="00F50EA2">
                        <w:pPr>
                          <w:pStyle w:val="22"/>
                          <w:shd w:val="clear" w:color="auto" w:fill="auto"/>
                          <w:spacing w:line="240" w:lineRule="exact"/>
                          <w:jc w:val="center"/>
                        </w:pPr>
                        <w:r>
                          <w:t>ОШ8</w:t>
                        </w:r>
                      </w:p>
                    </w:tc>
                    <w:tc>
                      <w:tcPr>
                        <w:tcW w:w="10051" w:type="dxa"/>
                        <w:tcBorders>
                          <w:top w:val="single" w:sz="4" w:space="0" w:color="auto"/>
                          <w:left w:val="single" w:sz="4" w:space="0" w:color="auto"/>
                          <w:right w:val="single" w:sz="4" w:space="0" w:color="auto"/>
                        </w:tcBorders>
                        <w:shd w:val="clear" w:color="auto" w:fill="FFFFFF"/>
                        <w:vAlign w:val="bottom"/>
                      </w:tcPr>
                      <w:p w:rsidR="00F50EA2" w:rsidRDefault="00F50EA2">
                        <w:pPr>
                          <w:pStyle w:val="22"/>
                          <w:shd w:val="clear" w:color="auto" w:fill="auto"/>
                          <w:spacing w:line="240" w:lineRule="exact"/>
                          <w:ind w:left="240"/>
                          <w:jc w:val="left"/>
                        </w:pPr>
                        <w:r>
                          <w:t>М.Ю. Лермонтов. Роман «Герой нашего времени»</w:t>
                        </w:r>
                      </w:p>
                    </w:tc>
                  </w:tr>
                  <w:tr w:rsidR="00F50EA2">
                    <w:trPr>
                      <w:trHeight w:hRule="exact" w:val="370"/>
                      <w:jc w:val="center"/>
                    </w:trPr>
                    <w:tc>
                      <w:tcPr>
                        <w:tcW w:w="1013" w:type="dxa"/>
                        <w:tcBorders>
                          <w:top w:val="single" w:sz="4" w:space="0" w:color="auto"/>
                          <w:left w:val="single" w:sz="4" w:space="0" w:color="auto"/>
                        </w:tcBorders>
                        <w:shd w:val="clear" w:color="auto" w:fill="FFFFFF"/>
                        <w:vAlign w:val="bottom"/>
                      </w:tcPr>
                      <w:p w:rsidR="00F50EA2" w:rsidRDefault="00F50EA2">
                        <w:pPr>
                          <w:pStyle w:val="22"/>
                          <w:shd w:val="clear" w:color="auto" w:fill="auto"/>
                          <w:spacing w:line="240" w:lineRule="exact"/>
                          <w:jc w:val="center"/>
                        </w:pPr>
                        <w:r>
                          <w:t>ОШ9</w:t>
                        </w:r>
                      </w:p>
                    </w:tc>
                    <w:tc>
                      <w:tcPr>
                        <w:tcW w:w="10051" w:type="dxa"/>
                        <w:tcBorders>
                          <w:top w:val="single" w:sz="4" w:space="0" w:color="auto"/>
                          <w:left w:val="single" w:sz="4" w:space="0" w:color="auto"/>
                          <w:right w:val="single" w:sz="4" w:space="0" w:color="auto"/>
                        </w:tcBorders>
                        <w:shd w:val="clear" w:color="auto" w:fill="FFFFFF"/>
                        <w:vAlign w:val="bottom"/>
                      </w:tcPr>
                      <w:p w:rsidR="00F50EA2" w:rsidRDefault="00F50EA2">
                        <w:pPr>
                          <w:pStyle w:val="22"/>
                          <w:shd w:val="clear" w:color="auto" w:fill="auto"/>
                          <w:spacing w:line="240" w:lineRule="exact"/>
                          <w:ind w:left="240"/>
                          <w:jc w:val="left"/>
                        </w:pPr>
                        <w:r>
                          <w:t>Н.В. Гоголь. Комедия «Ревизор»</w:t>
                        </w:r>
                      </w:p>
                    </w:tc>
                  </w:tr>
                  <w:tr w:rsidR="00F50EA2">
                    <w:trPr>
                      <w:trHeight w:hRule="exact" w:val="374"/>
                      <w:jc w:val="center"/>
                    </w:trPr>
                    <w:tc>
                      <w:tcPr>
                        <w:tcW w:w="1013" w:type="dxa"/>
                        <w:tcBorders>
                          <w:top w:val="single" w:sz="4" w:space="0" w:color="auto"/>
                          <w:left w:val="single" w:sz="4" w:space="0" w:color="auto"/>
                        </w:tcBorders>
                        <w:shd w:val="clear" w:color="auto" w:fill="FFFFFF"/>
                        <w:vAlign w:val="bottom"/>
                      </w:tcPr>
                      <w:p w:rsidR="00F50EA2" w:rsidRDefault="00F50EA2">
                        <w:pPr>
                          <w:pStyle w:val="22"/>
                          <w:shd w:val="clear" w:color="auto" w:fill="auto"/>
                          <w:spacing w:line="240" w:lineRule="exact"/>
                          <w:ind w:left="320"/>
                          <w:jc w:val="left"/>
                        </w:pPr>
                        <w:r>
                          <w:t>ОШ10</w:t>
                        </w:r>
                      </w:p>
                    </w:tc>
                    <w:tc>
                      <w:tcPr>
                        <w:tcW w:w="10051" w:type="dxa"/>
                        <w:tcBorders>
                          <w:top w:val="single" w:sz="4" w:space="0" w:color="auto"/>
                          <w:left w:val="single" w:sz="4" w:space="0" w:color="auto"/>
                          <w:right w:val="single" w:sz="4" w:space="0" w:color="auto"/>
                        </w:tcBorders>
                        <w:shd w:val="clear" w:color="auto" w:fill="FFFFFF"/>
                        <w:vAlign w:val="bottom"/>
                      </w:tcPr>
                      <w:p w:rsidR="00F50EA2" w:rsidRDefault="00F50EA2">
                        <w:pPr>
                          <w:pStyle w:val="22"/>
                          <w:shd w:val="clear" w:color="auto" w:fill="auto"/>
                          <w:spacing w:line="240" w:lineRule="exact"/>
                          <w:ind w:left="240"/>
                          <w:jc w:val="left"/>
                        </w:pPr>
                        <w:r>
                          <w:t>Н.В. Гоголь. Поэма «Мёртвые души»</w:t>
                        </w:r>
                      </w:p>
                    </w:tc>
                  </w:tr>
                  <w:tr w:rsidR="00F50EA2">
                    <w:trPr>
                      <w:trHeight w:hRule="exact" w:val="370"/>
                      <w:jc w:val="center"/>
                    </w:trPr>
                    <w:tc>
                      <w:tcPr>
                        <w:tcW w:w="1013" w:type="dxa"/>
                        <w:tcBorders>
                          <w:top w:val="single" w:sz="4" w:space="0" w:color="auto"/>
                          <w:left w:val="single" w:sz="4" w:space="0" w:color="auto"/>
                        </w:tcBorders>
                        <w:shd w:val="clear" w:color="auto" w:fill="FFFFFF"/>
                        <w:vAlign w:val="bottom"/>
                      </w:tcPr>
                      <w:p w:rsidR="00F50EA2" w:rsidRDefault="00F50EA2">
                        <w:pPr>
                          <w:pStyle w:val="22"/>
                          <w:shd w:val="clear" w:color="auto" w:fill="auto"/>
                          <w:spacing w:line="240" w:lineRule="exact"/>
                          <w:jc w:val="center"/>
                        </w:pPr>
                        <w:r>
                          <w:t>1</w:t>
                        </w:r>
                      </w:p>
                    </w:tc>
                    <w:tc>
                      <w:tcPr>
                        <w:tcW w:w="10051" w:type="dxa"/>
                        <w:tcBorders>
                          <w:top w:val="single" w:sz="4" w:space="0" w:color="auto"/>
                          <w:left w:val="single" w:sz="4" w:space="0" w:color="auto"/>
                          <w:right w:val="single" w:sz="4" w:space="0" w:color="auto"/>
                        </w:tcBorders>
                        <w:shd w:val="clear" w:color="auto" w:fill="FFFFFF"/>
                        <w:vAlign w:val="center"/>
                      </w:tcPr>
                      <w:p w:rsidR="00F50EA2" w:rsidRDefault="00F50EA2">
                        <w:pPr>
                          <w:pStyle w:val="22"/>
                          <w:shd w:val="clear" w:color="auto" w:fill="auto"/>
                          <w:spacing w:line="240" w:lineRule="exact"/>
                          <w:ind w:left="240"/>
                          <w:jc w:val="left"/>
                        </w:pPr>
                        <w:r>
                          <w:t>А.Н. Островский. Драма «Гроза»</w:t>
                        </w:r>
                      </w:p>
                    </w:tc>
                  </w:tr>
                  <w:tr w:rsidR="00F50EA2">
                    <w:trPr>
                      <w:trHeight w:hRule="exact" w:val="374"/>
                      <w:jc w:val="center"/>
                    </w:trPr>
                    <w:tc>
                      <w:tcPr>
                        <w:tcW w:w="1013" w:type="dxa"/>
                        <w:tcBorders>
                          <w:top w:val="single" w:sz="4" w:space="0" w:color="auto"/>
                          <w:left w:val="single" w:sz="4" w:space="0" w:color="auto"/>
                        </w:tcBorders>
                        <w:shd w:val="clear" w:color="auto" w:fill="FFFFFF"/>
                        <w:vAlign w:val="bottom"/>
                      </w:tcPr>
                      <w:p w:rsidR="00F50EA2" w:rsidRDefault="00F50EA2">
                        <w:pPr>
                          <w:pStyle w:val="22"/>
                          <w:shd w:val="clear" w:color="auto" w:fill="auto"/>
                          <w:spacing w:line="240" w:lineRule="exact"/>
                          <w:jc w:val="center"/>
                        </w:pPr>
                        <w:r>
                          <w:t>2</w:t>
                        </w:r>
                      </w:p>
                    </w:tc>
                    <w:tc>
                      <w:tcPr>
                        <w:tcW w:w="10051" w:type="dxa"/>
                        <w:tcBorders>
                          <w:top w:val="single" w:sz="4" w:space="0" w:color="auto"/>
                          <w:left w:val="single" w:sz="4" w:space="0" w:color="auto"/>
                          <w:right w:val="single" w:sz="4" w:space="0" w:color="auto"/>
                        </w:tcBorders>
                        <w:shd w:val="clear" w:color="auto" w:fill="FFFFFF"/>
                        <w:vAlign w:val="bottom"/>
                      </w:tcPr>
                      <w:p w:rsidR="00F50EA2" w:rsidRDefault="00F50EA2">
                        <w:pPr>
                          <w:pStyle w:val="22"/>
                          <w:shd w:val="clear" w:color="auto" w:fill="auto"/>
                          <w:spacing w:line="240" w:lineRule="exact"/>
                          <w:ind w:left="240"/>
                          <w:jc w:val="left"/>
                        </w:pPr>
                        <w:r>
                          <w:t>И.А. Гончаров. Роман «Обломов»</w:t>
                        </w:r>
                      </w:p>
                    </w:tc>
                  </w:tr>
                  <w:tr w:rsidR="00F50EA2">
                    <w:trPr>
                      <w:trHeight w:hRule="exact" w:val="370"/>
                      <w:jc w:val="center"/>
                    </w:trPr>
                    <w:tc>
                      <w:tcPr>
                        <w:tcW w:w="1013" w:type="dxa"/>
                        <w:tcBorders>
                          <w:top w:val="single" w:sz="4" w:space="0" w:color="auto"/>
                          <w:left w:val="single" w:sz="4" w:space="0" w:color="auto"/>
                        </w:tcBorders>
                        <w:shd w:val="clear" w:color="auto" w:fill="FFFFFF"/>
                        <w:vAlign w:val="bottom"/>
                      </w:tcPr>
                      <w:p w:rsidR="00F50EA2" w:rsidRDefault="00F50EA2">
                        <w:pPr>
                          <w:pStyle w:val="22"/>
                          <w:shd w:val="clear" w:color="auto" w:fill="auto"/>
                          <w:spacing w:line="240" w:lineRule="exact"/>
                          <w:jc w:val="center"/>
                        </w:pPr>
                        <w:r>
                          <w:t>3</w:t>
                        </w:r>
                      </w:p>
                    </w:tc>
                    <w:tc>
                      <w:tcPr>
                        <w:tcW w:w="10051" w:type="dxa"/>
                        <w:tcBorders>
                          <w:top w:val="single" w:sz="4" w:space="0" w:color="auto"/>
                          <w:left w:val="single" w:sz="4" w:space="0" w:color="auto"/>
                          <w:right w:val="single" w:sz="4" w:space="0" w:color="auto"/>
                        </w:tcBorders>
                        <w:shd w:val="clear" w:color="auto" w:fill="FFFFFF"/>
                        <w:vAlign w:val="bottom"/>
                      </w:tcPr>
                      <w:p w:rsidR="00F50EA2" w:rsidRDefault="00F50EA2">
                        <w:pPr>
                          <w:pStyle w:val="22"/>
                          <w:shd w:val="clear" w:color="auto" w:fill="auto"/>
                          <w:spacing w:line="240" w:lineRule="exact"/>
                          <w:ind w:left="240"/>
                          <w:jc w:val="left"/>
                        </w:pPr>
                        <w:r>
                          <w:t>И.С. Тургенев. Роман «Отцы и дети»</w:t>
                        </w:r>
                      </w:p>
                    </w:tc>
                  </w:tr>
                  <w:tr w:rsidR="00F50EA2">
                    <w:trPr>
                      <w:trHeight w:hRule="exact" w:val="374"/>
                      <w:jc w:val="center"/>
                    </w:trPr>
                    <w:tc>
                      <w:tcPr>
                        <w:tcW w:w="1013" w:type="dxa"/>
                        <w:tcBorders>
                          <w:top w:val="single" w:sz="4" w:space="0" w:color="auto"/>
                          <w:left w:val="single" w:sz="4" w:space="0" w:color="auto"/>
                        </w:tcBorders>
                        <w:shd w:val="clear" w:color="auto" w:fill="FFFFFF"/>
                        <w:vAlign w:val="bottom"/>
                      </w:tcPr>
                      <w:p w:rsidR="00F50EA2" w:rsidRDefault="00F50EA2">
                        <w:pPr>
                          <w:pStyle w:val="22"/>
                          <w:shd w:val="clear" w:color="auto" w:fill="auto"/>
                          <w:spacing w:line="240" w:lineRule="exact"/>
                          <w:jc w:val="center"/>
                        </w:pPr>
                        <w:r>
                          <w:t>4</w:t>
                        </w:r>
                      </w:p>
                    </w:tc>
                    <w:tc>
                      <w:tcPr>
                        <w:tcW w:w="10051" w:type="dxa"/>
                        <w:tcBorders>
                          <w:top w:val="single" w:sz="4" w:space="0" w:color="auto"/>
                          <w:left w:val="single" w:sz="4" w:space="0" w:color="auto"/>
                          <w:right w:val="single" w:sz="4" w:space="0" w:color="auto"/>
                        </w:tcBorders>
                        <w:shd w:val="clear" w:color="auto" w:fill="FFFFFF"/>
                        <w:vAlign w:val="bottom"/>
                      </w:tcPr>
                      <w:p w:rsidR="00F50EA2" w:rsidRDefault="00F50EA2">
                        <w:pPr>
                          <w:pStyle w:val="22"/>
                          <w:shd w:val="clear" w:color="auto" w:fill="auto"/>
                          <w:spacing w:line="240" w:lineRule="exact"/>
                          <w:ind w:left="240"/>
                          <w:jc w:val="left"/>
                        </w:pPr>
                        <w:r>
                          <w:t>Ф.И. Тютчев. Стихотворения</w:t>
                        </w:r>
                      </w:p>
                    </w:tc>
                  </w:tr>
                  <w:tr w:rsidR="00F50EA2">
                    <w:trPr>
                      <w:trHeight w:hRule="exact" w:val="370"/>
                      <w:jc w:val="center"/>
                    </w:trPr>
                    <w:tc>
                      <w:tcPr>
                        <w:tcW w:w="1013" w:type="dxa"/>
                        <w:tcBorders>
                          <w:top w:val="single" w:sz="4" w:space="0" w:color="auto"/>
                          <w:left w:val="single" w:sz="4" w:space="0" w:color="auto"/>
                        </w:tcBorders>
                        <w:shd w:val="clear" w:color="auto" w:fill="FFFFFF"/>
                        <w:vAlign w:val="bottom"/>
                      </w:tcPr>
                      <w:p w:rsidR="00F50EA2" w:rsidRDefault="00F50EA2">
                        <w:pPr>
                          <w:pStyle w:val="22"/>
                          <w:shd w:val="clear" w:color="auto" w:fill="auto"/>
                          <w:spacing w:line="240" w:lineRule="exact"/>
                          <w:jc w:val="center"/>
                        </w:pPr>
                        <w:r>
                          <w:t>5</w:t>
                        </w:r>
                      </w:p>
                    </w:tc>
                    <w:tc>
                      <w:tcPr>
                        <w:tcW w:w="10051" w:type="dxa"/>
                        <w:tcBorders>
                          <w:top w:val="single" w:sz="4" w:space="0" w:color="auto"/>
                          <w:left w:val="single" w:sz="4" w:space="0" w:color="auto"/>
                          <w:right w:val="single" w:sz="4" w:space="0" w:color="auto"/>
                        </w:tcBorders>
                        <w:shd w:val="clear" w:color="auto" w:fill="FFFFFF"/>
                        <w:vAlign w:val="bottom"/>
                      </w:tcPr>
                      <w:p w:rsidR="00F50EA2" w:rsidRDefault="00F50EA2">
                        <w:pPr>
                          <w:pStyle w:val="22"/>
                          <w:shd w:val="clear" w:color="auto" w:fill="auto"/>
                          <w:spacing w:line="240" w:lineRule="exact"/>
                          <w:ind w:left="240"/>
                          <w:jc w:val="left"/>
                        </w:pPr>
                        <w:r>
                          <w:t>А.А. Фет. Стихотворения</w:t>
                        </w:r>
                      </w:p>
                    </w:tc>
                  </w:tr>
                  <w:tr w:rsidR="00F50EA2">
                    <w:trPr>
                      <w:trHeight w:hRule="exact" w:val="374"/>
                      <w:jc w:val="center"/>
                    </w:trPr>
                    <w:tc>
                      <w:tcPr>
                        <w:tcW w:w="1013" w:type="dxa"/>
                        <w:tcBorders>
                          <w:top w:val="single" w:sz="4" w:space="0" w:color="auto"/>
                          <w:left w:val="single" w:sz="4" w:space="0" w:color="auto"/>
                        </w:tcBorders>
                        <w:shd w:val="clear" w:color="auto" w:fill="FFFFFF"/>
                        <w:vAlign w:val="bottom"/>
                      </w:tcPr>
                      <w:p w:rsidR="00F50EA2" w:rsidRDefault="00F50EA2">
                        <w:pPr>
                          <w:pStyle w:val="22"/>
                          <w:shd w:val="clear" w:color="auto" w:fill="auto"/>
                          <w:spacing w:line="240" w:lineRule="exact"/>
                          <w:jc w:val="center"/>
                        </w:pPr>
                        <w:r>
                          <w:t>6</w:t>
                        </w:r>
                      </w:p>
                    </w:tc>
                    <w:tc>
                      <w:tcPr>
                        <w:tcW w:w="10051" w:type="dxa"/>
                        <w:tcBorders>
                          <w:top w:val="single" w:sz="4" w:space="0" w:color="auto"/>
                          <w:left w:val="single" w:sz="4" w:space="0" w:color="auto"/>
                          <w:right w:val="single" w:sz="4" w:space="0" w:color="auto"/>
                        </w:tcBorders>
                        <w:shd w:val="clear" w:color="auto" w:fill="FFFFFF"/>
                        <w:vAlign w:val="center"/>
                      </w:tcPr>
                      <w:p w:rsidR="00F50EA2" w:rsidRDefault="00F50EA2">
                        <w:pPr>
                          <w:pStyle w:val="22"/>
                          <w:shd w:val="clear" w:color="auto" w:fill="auto"/>
                          <w:spacing w:line="240" w:lineRule="exact"/>
                          <w:ind w:left="240"/>
                          <w:jc w:val="left"/>
                        </w:pPr>
                        <w:r>
                          <w:t>А.К. Толстой. Стихотворения</w:t>
                        </w:r>
                      </w:p>
                    </w:tc>
                  </w:tr>
                  <w:tr w:rsidR="00F50EA2">
                    <w:trPr>
                      <w:trHeight w:hRule="exact" w:val="370"/>
                      <w:jc w:val="center"/>
                    </w:trPr>
                    <w:tc>
                      <w:tcPr>
                        <w:tcW w:w="1013" w:type="dxa"/>
                        <w:tcBorders>
                          <w:top w:val="single" w:sz="4" w:space="0" w:color="auto"/>
                          <w:left w:val="single" w:sz="4" w:space="0" w:color="auto"/>
                        </w:tcBorders>
                        <w:shd w:val="clear" w:color="auto" w:fill="FFFFFF"/>
                        <w:vAlign w:val="bottom"/>
                      </w:tcPr>
                      <w:p w:rsidR="00F50EA2" w:rsidRDefault="00F50EA2">
                        <w:pPr>
                          <w:pStyle w:val="22"/>
                          <w:shd w:val="clear" w:color="auto" w:fill="auto"/>
                          <w:spacing w:line="240" w:lineRule="exact"/>
                          <w:jc w:val="center"/>
                        </w:pPr>
                        <w:r>
                          <w:t>7</w:t>
                        </w:r>
                      </w:p>
                    </w:tc>
                    <w:tc>
                      <w:tcPr>
                        <w:tcW w:w="10051" w:type="dxa"/>
                        <w:tcBorders>
                          <w:top w:val="single" w:sz="4" w:space="0" w:color="auto"/>
                          <w:left w:val="single" w:sz="4" w:space="0" w:color="auto"/>
                          <w:right w:val="single" w:sz="4" w:space="0" w:color="auto"/>
                        </w:tcBorders>
                        <w:shd w:val="clear" w:color="auto" w:fill="FFFFFF"/>
                        <w:vAlign w:val="bottom"/>
                      </w:tcPr>
                      <w:p w:rsidR="00F50EA2" w:rsidRDefault="00F50EA2">
                        <w:pPr>
                          <w:pStyle w:val="22"/>
                          <w:shd w:val="clear" w:color="auto" w:fill="auto"/>
                          <w:spacing w:line="240" w:lineRule="exact"/>
                          <w:ind w:left="240"/>
                          <w:jc w:val="left"/>
                        </w:pPr>
                        <w:r>
                          <w:t>Н.А. Некрасов. Стихотворения</w:t>
                        </w:r>
                      </w:p>
                    </w:tc>
                  </w:tr>
                  <w:tr w:rsidR="00F50EA2">
                    <w:trPr>
                      <w:trHeight w:hRule="exact" w:val="370"/>
                      <w:jc w:val="center"/>
                    </w:trPr>
                    <w:tc>
                      <w:tcPr>
                        <w:tcW w:w="1013" w:type="dxa"/>
                        <w:tcBorders>
                          <w:top w:val="single" w:sz="4" w:space="0" w:color="auto"/>
                          <w:left w:val="single" w:sz="4" w:space="0" w:color="auto"/>
                        </w:tcBorders>
                        <w:shd w:val="clear" w:color="auto" w:fill="FFFFFF"/>
                        <w:vAlign w:val="bottom"/>
                      </w:tcPr>
                      <w:p w:rsidR="00F50EA2" w:rsidRDefault="00F50EA2">
                        <w:pPr>
                          <w:pStyle w:val="22"/>
                          <w:shd w:val="clear" w:color="auto" w:fill="auto"/>
                          <w:spacing w:line="240" w:lineRule="exact"/>
                          <w:jc w:val="center"/>
                        </w:pPr>
                        <w:r>
                          <w:t>8</w:t>
                        </w:r>
                      </w:p>
                    </w:tc>
                    <w:tc>
                      <w:tcPr>
                        <w:tcW w:w="10051" w:type="dxa"/>
                        <w:tcBorders>
                          <w:top w:val="single" w:sz="4" w:space="0" w:color="auto"/>
                          <w:left w:val="single" w:sz="4" w:space="0" w:color="auto"/>
                          <w:right w:val="single" w:sz="4" w:space="0" w:color="auto"/>
                        </w:tcBorders>
                        <w:shd w:val="clear" w:color="auto" w:fill="FFFFFF"/>
                        <w:vAlign w:val="center"/>
                      </w:tcPr>
                      <w:p w:rsidR="00F50EA2" w:rsidRDefault="00F50EA2">
                        <w:pPr>
                          <w:pStyle w:val="22"/>
                          <w:shd w:val="clear" w:color="auto" w:fill="auto"/>
                          <w:spacing w:line="240" w:lineRule="exact"/>
                          <w:ind w:left="240"/>
                          <w:jc w:val="left"/>
                        </w:pPr>
                        <w:r>
                          <w:t>Н.А. Некрасов. Поэма «Кому на Руси жить хорошо»</w:t>
                        </w:r>
                      </w:p>
                    </w:tc>
                  </w:tr>
                  <w:tr w:rsidR="00F50EA2" w:rsidTr="00F50EA2">
                    <w:trPr>
                      <w:trHeight w:hRule="exact" w:val="719"/>
                      <w:jc w:val="center"/>
                    </w:trPr>
                    <w:tc>
                      <w:tcPr>
                        <w:tcW w:w="1013" w:type="dxa"/>
                        <w:tcBorders>
                          <w:top w:val="single" w:sz="4" w:space="0" w:color="auto"/>
                          <w:left w:val="single" w:sz="4" w:space="0" w:color="auto"/>
                        </w:tcBorders>
                        <w:shd w:val="clear" w:color="auto" w:fill="FFFFFF"/>
                        <w:vAlign w:val="center"/>
                      </w:tcPr>
                      <w:p w:rsidR="00F50EA2" w:rsidRDefault="00F50EA2">
                        <w:pPr>
                          <w:pStyle w:val="22"/>
                          <w:shd w:val="clear" w:color="auto" w:fill="auto"/>
                          <w:spacing w:line="240" w:lineRule="exact"/>
                          <w:jc w:val="center"/>
                        </w:pPr>
                        <w:r>
                          <w:t>9</w:t>
                        </w:r>
                      </w:p>
                    </w:tc>
                    <w:tc>
                      <w:tcPr>
                        <w:tcW w:w="10051" w:type="dxa"/>
                        <w:tcBorders>
                          <w:top w:val="single" w:sz="4" w:space="0" w:color="auto"/>
                          <w:left w:val="single" w:sz="4" w:space="0" w:color="auto"/>
                          <w:right w:val="single" w:sz="4" w:space="0" w:color="auto"/>
                        </w:tcBorders>
                        <w:shd w:val="clear" w:color="auto" w:fill="FFFFFF"/>
                        <w:vAlign w:val="bottom"/>
                      </w:tcPr>
                      <w:p w:rsidR="00F50EA2" w:rsidRDefault="00F50EA2">
                        <w:pPr>
                          <w:pStyle w:val="22"/>
                          <w:shd w:val="clear" w:color="auto" w:fill="auto"/>
                          <w:spacing w:line="317" w:lineRule="exact"/>
                          <w:ind w:left="240"/>
                          <w:jc w:val="left"/>
                        </w:pPr>
                        <w:r>
                          <w:t>М.Е. Салтыков-Щедрин. Роман-хроника «История одного города» (избранные главы). Сказки. Например, «Пропала совесть», «Медведь на воеводстве», «Карась-идеалист», «Коняга»</w:t>
                        </w:r>
                      </w:p>
                      <w:p w:rsidR="00F50EA2" w:rsidRDefault="00F50EA2">
                        <w:pPr>
                          <w:pStyle w:val="22"/>
                          <w:shd w:val="clear" w:color="auto" w:fill="auto"/>
                          <w:spacing w:line="317" w:lineRule="exact"/>
                          <w:ind w:left="240"/>
                          <w:jc w:val="left"/>
                        </w:pPr>
                      </w:p>
                      <w:p w:rsidR="00F50EA2" w:rsidRDefault="00F50EA2">
                        <w:pPr>
                          <w:pStyle w:val="22"/>
                          <w:shd w:val="clear" w:color="auto" w:fill="auto"/>
                          <w:spacing w:line="317" w:lineRule="exact"/>
                          <w:ind w:left="240"/>
                          <w:jc w:val="left"/>
                        </w:pPr>
                      </w:p>
                      <w:p w:rsidR="00F50EA2" w:rsidRDefault="00F50EA2">
                        <w:pPr>
                          <w:pStyle w:val="22"/>
                          <w:shd w:val="clear" w:color="auto" w:fill="auto"/>
                          <w:spacing w:line="317" w:lineRule="exact"/>
                          <w:ind w:left="240"/>
                          <w:jc w:val="left"/>
                        </w:pPr>
                      </w:p>
                      <w:p w:rsidR="00F50EA2" w:rsidRDefault="00F50EA2">
                        <w:pPr>
                          <w:pStyle w:val="22"/>
                          <w:shd w:val="clear" w:color="auto" w:fill="auto"/>
                          <w:spacing w:line="317" w:lineRule="exact"/>
                          <w:ind w:left="240"/>
                          <w:jc w:val="left"/>
                        </w:pPr>
                      </w:p>
                    </w:tc>
                  </w:tr>
                  <w:tr w:rsidR="00F50EA2">
                    <w:trPr>
                      <w:trHeight w:hRule="exact" w:val="374"/>
                      <w:jc w:val="center"/>
                    </w:trPr>
                    <w:tc>
                      <w:tcPr>
                        <w:tcW w:w="1013" w:type="dxa"/>
                        <w:tcBorders>
                          <w:top w:val="single" w:sz="4" w:space="0" w:color="auto"/>
                          <w:left w:val="single" w:sz="4" w:space="0" w:color="auto"/>
                        </w:tcBorders>
                        <w:shd w:val="clear" w:color="auto" w:fill="FFFFFF"/>
                        <w:vAlign w:val="bottom"/>
                      </w:tcPr>
                      <w:p w:rsidR="00F50EA2" w:rsidRDefault="00F50EA2">
                        <w:pPr>
                          <w:pStyle w:val="22"/>
                          <w:shd w:val="clear" w:color="auto" w:fill="auto"/>
                          <w:spacing w:line="240" w:lineRule="exact"/>
                          <w:jc w:val="center"/>
                        </w:pPr>
                        <w:r>
                          <w:t>10</w:t>
                        </w:r>
                      </w:p>
                    </w:tc>
                    <w:tc>
                      <w:tcPr>
                        <w:tcW w:w="10051" w:type="dxa"/>
                        <w:tcBorders>
                          <w:top w:val="single" w:sz="4" w:space="0" w:color="auto"/>
                          <w:left w:val="single" w:sz="4" w:space="0" w:color="auto"/>
                          <w:right w:val="single" w:sz="4" w:space="0" w:color="auto"/>
                        </w:tcBorders>
                        <w:shd w:val="clear" w:color="auto" w:fill="FFFFFF"/>
                        <w:vAlign w:val="center"/>
                      </w:tcPr>
                      <w:p w:rsidR="00F50EA2" w:rsidRDefault="00F50EA2">
                        <w:pPr>
                          <w:pStyle w:val="22"/>
                          <w:shd w:val="clear" w:color="auto" w:fill="auto"/>
                          <w:spacing w:line="240" w:lineRule="exact"/>
                          <w:ind w:left="240"/>
                          <w:jc w:val="left"/>
                        </w:pPr>
                        <w:r>
                          <w:t>Ф.М. Достоевский. Роман «Преступление и наказание»</w:t>
                        </w:r>
                      </w:p>
                    </w:tc>
                  </w:tr>
                  <w:tr w:rsidR="00F50EA2">
                    <w:trPr>
                      <w:trHeight w:hRule="exact" w:val="370"/>
                      <w:jc w:val="center"/>
                    </w:trPr>
                    <w:tc>
                      <w:tcPr>
                        <w:tcW w:w="1013" w:type="dxa"/>
                        <w:tcBorders>
                          <w:top w:val="single" w:sz="4" w:space="0" w:color="auto"/>
                          <w:left w:val="single" w:sz="4" w:space="0" w:color="auto"/>
                        </w:tcBorders>
                        <w:shd w:val="clear" w:color="auto" w:fill="FFFFFF"/>
                        <w:vAlign w:val="bottom"/>
                      </w:tcPr>
                      <w:p w:rsidR="00F50EA2" w:rsidRDefault="00F50EA2">
                        <w:pPr>
                          <w:pStyle w:val="22"/>
                          <w:shd w:val="clear" w:color="auto" w:fill="auto"/>
                          <w:spacing w:line="240" w:lineRule="exact"/>
                          <w:jc w:val="center"/>
                        </w:pPr>
                        <w:r>
                          <w:t>11</w:t>
                        </w:r>
                      </w:p>
                    </w:tc>
                    <w:tc>
                      <w:tcPr>
                        <w:tcW w:w="10051" w:type="dxa"/>
                        <w:tcBorders>
                          <w:top w:val="single" w:sz="4" w:space="0" w:color="auto"/>
                          <w:left w:val="single" w:sz="4" w:space="0" w:color="auto"/>
                          <w:right w:val="single" w:sz="4" w:space="0" w:color="auto"/>
                        </w:tcBorders>
                        <w:shd w:val="clear" w:color="auto" w:fill="FFFFFF"/>
                        <w:vAlign w:val="center"/>
                      </w:tcPr>
                      <w:p w:rsidR="00F50EA2" w:rsidRDefault="00F50EA2">
                        <w:pPr>
                          <w:pStyle w:val="22"/>
                          <w:shd w:val="clear" w:color="auto" w:fill="auto"/>
                          <w:spacing w:line="240" w:lineRule="exact"/>
                          <w:ind w:left="240"/>
                          <w:jc w:val="left"/>
                        </w:pPr>
                        <w:r>
                          <w:t>Н.Г. Чернышевский. Роман «Что делать?» (избранные главы)</w:t>
                        </w:r>
                      </w:p>
                    </w:tc>
                  </w:tr>
                  <w:tr w:rsidR="00F50EA2">
                    <w:trPr>
                      <w:trHeight w:hRule="exact" w:val="374"/>
                      <w:jc w:val="center"/>
                    </w:trPr>
                    <w:tc>
                      <w:tcPr>
                        <w:tcW w:w="1013" w:type="dxa"/>
                        <w:tcBorders>
                          <w:top w:val="single" w:sz="4" w:space="0" w:color="auto"/>
                          <w:left w:val="single" w:sz="4" w:space="0" w:color="auto"/>
                        </w:tcBorders>
                        <w:shd w:val="clear" w:color="auto" w:fill="FFFFFF"/>
                        <w:vAlign w:val="bottom"/>
                      </w:tcPr>
                      <w:p w:rsidR="00F50EA2" w:rsidRDefault="00F50EA2">
                        <w:pPr>
                          <w:pStyle w:val="22"/>
                          <w:shd w:val="clear" w:color="auto" w:fill="auto"/>
                          <w:spacing w:line="240" w:lineRule="exact"/>
                          <w:jc w:val="center"/>
                        </w:pPr>
                        <w:r>
                          <w:t>12</w:t>
                        </w:r>
                      </w:p>
                    </w:tc>
                    <w:tc>
                      <w:tcPr>
                        <w:tcW w:w="10051" w:type="dxa"/>
                        <w:tcBorders>
                          <w:top w:val="single" w:sz="4" w:space="0" w:color="auto"/>
                          <w:left w:val="single" w:sz="4" w:space="0" w:color="auto"/>
                          <w:right w:val="single" w:sz="4" w:space="0" w:color="auto"/>
                        </w:tcBorders>
                        <w:shd w:val="clear" w:color="auto" w:fill="FFFFFF"/>
                        <w:vAlign w:val="center"/>
                      </w:tcPr>
                      <w:p w:rsidR="00F50EA2" w:rsidRDefault="00F50EA2">
                        <w:pPr>
                          <w:pStyle w:val="22"/>
                          <w:shd w:val="clear" w:color="auto" w:fill="auto"/>
                          <w:spacing w:line="240" w:lineRule="exact"/>
                          <w:ind w:left="240"/>
                          <w:jc w:val="left"/>
                        </w:pPr>
                        <w:r>
                          <w:t>Л.Н. Толстой. Роман-эпопея «Война и мир»</w:t>
                        </w:r>
                      </w:p>
                    </w:tc>
                  </w:tr>
                  <w:tr w:rsidR="00F50EA2">
                    <w:trPr>
                      <w:trHeight w:hRule="exact" w:val="370"/>
                      <w:jc w:val="center"/>
                    </w:trPr>
                    <w:tc>
                      <w:tcPr>
                        <w:tcW w:w="1013" w:type="dxa"/>
                        <w:tcBorders>
                          <w:top w:val="single" w:sz="4" w:space="0" w:color="auto"/>
                          <w:left w:val="single" w:sz="4" w:space="0" w:color="auto"/>
                        </w:tcBorders>
                        <w:shd w:val="clear" w:color="auto" w:fill="FFFFFF"/>
                        <w:vAlign w:val="bottom"/>
                      </w:tcPr>
                      <w:p w:rsidR="00F50EA2" w:rsidRDefault="00F50EA2">
                        <w:pPr>
                          <w:pStyle w:val="22"/>
                          <w:shd w:val="clear" w:color="auto" w:fill="auto"/>
                          <w:spacing w:line="240" w:lineRule="exact"/>
                          <w:jc w:val="center"/>
                        </w:pPr>
                        <w:r>
                          <w:t>13</w:t>
                        </w:r>
                      </w:p>
                    </w:tc>
                    <w:tc>
                      <w:tcPr>
                        <w:tcW w:w="10051" w:type="dxa"/>
                        <w:tcBorders>
                          <w:top w:val="single" w:sz="4" w:space="0" w:color="auto"/>
                          <w:left w:val="single" w:sz="4" w:space="0" w:color="auto"/>
                          <w:right w:val="single" w:sz="4" w:space="0" w:color="auto"/>
                        </w:tcBorders>
                        <w:shd w:val="clear" w:color="auto" w:fill="FFFFFF"/>
                        <w:vAlign w:val="bottom"/>
                      </w:tcPr>
                      <w:p w:rsidR="00F50EA2" w:rsidRDefault="00F50EA2">
                        <w:pPr>
                          <w:pStyle w:val="22"/>
                          <w:shd w:val="clear" w:color="auto" w:fill="auto"/>
                          <w:spacing w:line="240" w:lineRule="exact"/>
                          <w:ind w:left="240"/>
                          <w:jc w:val="left"/>
                        </w:pPr>
                        <w:r>
                          <w:t>Н.С. Лесков. Рассказы и повести</w:t>
                        </w:r>
                      </w:p>
                    </w:tc>
                  </w:tr>
                  <w:tr w:rsidR="00F50EA2">
                    <w:trPr>
                      <w:trHeight w:hRule="exact" w:val="374"/>
                      <w:jc w:val="center"/>
                    </w:trPr>
                    <w:tc>
                      <w:tcPr>
                        <w:tcW w:w="1013" w:type="dxa"/>
                        <w:tcBorders>
                          <w:top w:val="single" w:sz="4" w:space="0" w:color="auto"/>
                          <w:left w:val="single" w:sz="4" w:space="0" w:color="auto"/>
                        </w:tcBorders>
                        <w:shd w:val="clear" w:color="auto" w:fill="FFFFFF"/>
                        <w:vAlign w:val="bottom"/>
                      </w:tcPr>
                      <w:p w:rsidR="00F50EA2" w:rsidRDefault="00F50EA2">
                        <w:pPr>
                          <w:pStyle w:val="22"/>
                          <w:shd w:val="clear" w:color="auto" w:fill="auto"/>
                          <w:spacing w:line="240" w:lineRule="exact"/>
                          <w:jc w:val="center"/>
                        </w:pPr>
                        <w:r>
                          <w:t>14</w:t>
                        </w:r>
                      </w:p>
                    </w:tc>
                    <w:tc>
                      <w:tcPr>
                        <w:tcW w:w="10051" w:type="dxa"/>
                        <w:tcBorders>
                          <w:top w:val="single" w:sz="4" w:space="0" w:color="auto"/>
                          <w:left w:val="single" w:sz="4" w:space="0" w:color="auto"/>
                          <w:right w:val="single" w:sz="4" w:space="0" w:color="auto"/>
                        </w:tcBorders>
                        <w:shd w:val="clear" w:color="auto" w:fill="FFFFFF"/>
                        <w:vAlign w:val="bottom"/>
                      </w:tcPr>
                      <w:p w:rsidR="00F50EA2" w:rsidRDefault="00F50EA2">
                        <w:pPr>
                          <w:pStyle w:val="22"/>
                          <w:shd w:val="clear" w:color="auto" w:fill="auto"/>
                          <w:spacing w:line="240" w:lineRule="exact"/>
                          <w:ind w:left="240"/>
                          <w:jc w:val="left"/>
                        </w:pPr>
                        <w:r>
                          <w:t>А.П. Чехов. Рассказы «Студент», «Ионыч», «Человек в футляре» и другие</w:t>
                        </w:r>
                      </w:p>
                    </w:tc>
                  </w:tr>
                  <w:tr w:rsidR="00F50EA2">
                    <w:trPr>
                      <w:trHeight w:hRule="exact" w:val="370"/>
                      <w:jc w:val="center"/>
                    </w:trPr>
                    <w:tc>
                      <w:tcPr>
                        <w:tcW w:w="1013" w:type="dxa"/>
                        <w:tcBorders>
                          <w:top w:val="single" w:sz="4" w:space="0" w:color="auto"/>
                          <w:left w:val="single" w:sz="4" w:space="0" w:color="auto"/>
                        </w:tcBorders>
                        <w:shd w:val="clear" w:color="auto" w:fill="FFFFFF"/>
                        <w:vAlign w:val="bottom"/>
                      </w:tcPr>
                      <w:p w:rsidR="00F50EA2" w:rsidRDefault="00F50EA2">
                        <w:pPr>
                          <w:pStyle w:val="22"/>
                          <w:shd w:val="clear" w:color="auto" w:fill="auto"/>
                          <w:spacing w:line="240" w:lineRule="exact"/>
                          <w:jc w:val="center"/>
                        </w:pPr>
                        <w:r>
                          <w:t>15</w:t>
                        </w:r>
                      </w:p>
                    </w:tc>
                    <w:tc>
                      <w:tcPr>
                        <w:tcW w:w="10051" w:type="dxa"/>
                        <w:tcBorders>
                          <w:top w:val="single" w:sz="4" w:space="0" w:color="auto"/>
                          <w:left w:val="single" w:sz="4" w:space="0" w:color="auto"/>
                          <w:right w:val="single" w:sz="4" w:space="0" w:color="auto"/>
                        </w:tcBorders>
                        <w:shd w:val="clear" w:color="auto" w:fill="FFFFFF"/>
                        <w:vAlign w:val="bottom"/>
                      </w:tcPr>
                      <w:p w:rsidR="00F50EA2" w:rsidRDefault="00F50EA2">
                        <w:pPr>
                          <w:pStyle w:val="22"/>
                          <w:shd w:val="clear" w:color="auto" w:fill="auto"/>
                          <w:spacing w:line="240" w:lineRule="exact"/>
                          <w:ind w:left="240"/>
                          <w:jc w:val="left"/>
                        </w:pPr>
                        <w:r>
                          <w:t>А.П. Чехов. Пьеса «Вишнёвый сад»</w:t>
                        </w:r>
                      </w:p>
                    </w:tc>
                  </w:tr>
                  <w:tr w:rsidR="00F50EA2">
                    <w:trPr>
                      <w:trHeight w:hRule="exact" w:val="379"/>
                      <w:jc w:val="center"/>
                    </w:trPr>
                    <w:tc>
                      <w:tcPr>
                        <w:tcW w:w="1013" w:type="dxa"/>
                        <w:tcBorders>
                          <w:top w:val="single" w:sz="4" w:space="0" w:color="auto"/>
                          <w:left w:val="single" w:sz="4" w:space="0" w:color="auto"/>
                          <w:bottom w:val="single" w:sz="4" w:space="0" w:color="auto"/>
                        </w:tcBorders>
                        <w:shd w:val="clear" w:color="auto" w:fill="FFFFFF"/>
                        <w:vAlign w:val="bottom"/>
                      </w:tcPr>
                      <w:p w:rsidR="00F50EA2" w:rsidRDefault="00F50EA2">
                        <w:pPr>
                          <w:pStyle w:val="22"/>
                          <w:shd w:val="clear" w:color="auto" w:fill="auto"/>
                          <w:spacing w:line="240" w:lineRule="exact"/>
                          <w:jc w:val="center"/>
                        </w:pPr>
                        <w:r>
                          <w:t>16</w:t>
                        </w:r>
                      </w:p>
                    </w:tc>
                    <w:tc>
                      <w:tcPr>
                        <w:tcW w:w="10051" w:type="dxa"/>
                        <w:tcBorders>
                          <w:top w:val="single" w:sz="4" w:space="0" w:color="auto"/>
                          <w:left w:val="single" w:sz="4" w:space="0" w:color="auto"/>
                          <w:bottom w:val="single" w:sz="4" w:space="0" w:color="auto"/>
                          <w:right w:val="single" w:sz="4" w:space="0" w:color="auto"/>
                        </w:tcBorders>
                        <w:shd w:val="clear" w:color="auto" w:fill="FFFFFF"/>
                        <w:vAlign w:val="center"/>
                      </w:tcPr>
                      <w:p w:rsidR="00F50EA2" w:rsidRDefault="00F50EA2">
                        <w:pPr>
                          <w:pStyle w:val="22"/>
                          <w:shd w:val="clear" w:color="auto" w:fill="auto"/>
                          <w:spacing w:line="240" w:lineRule="exact"/>
                          <w:ind w:left="240"/>
                          <w:jc w:val="left"/>
                        </w:pPr>
                        <w:r>
                          <w:t>А.И. Куприн. Рассказы и повести</w:t>
                        </w:r>
                      </w:p>
                    </w:tc>
                  </w:tr>
                </w:tbl>
                <w:p w:rsidR="00F50EA2" w:rsidRDefault="00F50EA2" w:rsidP="00E35A4A">
                  <w:pPr>
                    <w:rPr>
                      <w:sz w:val="2"/>
                      <w:szCs w:val="2"/>
                    </w:rPr>
                  </w:pPr>
                </w:p>
              </w:txbxContent>
            </v:textbox>
            <w10:wrap anchorx="margin"/>
          </v:shape>
        </w:pict>
      </w:r>
    </w:p>
    <w:p w:rsidR="00E35A4A" w:rsidRPr="00E35A4A" w:rsidRDefault="00E35A4A" w:rsidP="00E35A4A">
      <w:pPr>
        <w:spacing w:line="360" w:lineRule="exact"/>
      </w:pPr>
    </w:p>
    <w:p w:rsidR="00E35A4A" w:rsidRPr="00E35A4A" w:rsidRDefault="00E35A4A" w:rsidP="00E35A4A">
      <w:pPr>
        <w:spacing w:line="360" w:lineRule="exact"/>
      </w:pPr>
    </w:p>
    <w:p w:rsidR="00E35A4A" w:rsidRPr="00E35A4A" w:rsidRDefault="00E35A4A" w:rsidP="00E35A4A">
      <w:pPr>
        <w:spacing w:line="360" w:lineRule="exact"/>
      </w:pPr>
    </w:p>
    <w:p w:rsidR="00E35A4A" w:rsidRPr="00E35A4A" w:rsidRDefault="00E35A4A" w:rsidP="00E35A4A">
      <w:pPr>
        <w:spacing w:line="360" w:lineRule="exact"/>
      </w:pPr>
    </w:p>
    <w:p w:rsidR="00E35A4A" w:rsidRPr="00E35A4A" w:rsidRDefault="00E35A4A" w:rsidP="00E35A4A">
      <w:pPr>
        <w:spacing w:line="360" w:lineRule="exact"/>
      </w:pPr>
    </w:p>
    <w:p w:rsidR="00E35A4A" w:rsidRPr="00E35A4A" w:rsidRDefault="00E35A4A" w:rsidP="00E35A4A">
      <w:pPr>
        <w:spacing w:line="360" w:lineRule="exact"/>
      </w:pPr>
    </w:p>
    <w:p w:rsidR="00E35A4A" w:rsidRPr="00E35A4A" w:rsidRDefault="00E35A4A" w:rsidP="00E35A4A">
      <w:pPr>
        <w:spacing w:line="360" w:lineRule="exact"/>
      </w:pPr>
    </w:p>
    <w:p w:rsidR="00E35A4A" w:rsidRPr="00E35A4A" w:rsidRDefault="00E35A4A" w:rsidP="00E35A4A">
      <w:pPr>
        <w:spacing w:line="360" w:lineRule="exact"/>
      </w:pPr>
    </w:p>
    <w:p w:rsidR="00E35A4A" w:rsidRPr="00E35A4A" w:rsidRDefault="00E35A4A" w:rsidP="00E35A4A">
      <w:pPr>
        <w:spacing w:line="360" w:lineRule="exact"/>
      </w:pPr>
    </w:p>
    <w:p w:rsidR="00E35A4A" w:rsidRPr="00E35A4A" w:rsidRDefault="00E35A4A" w:rsidP="00E35A4A">
      <w:pPr>
        <w:spacing w:line="360" w:lineRule="exact"/>
      </w:pPr>
    </w:p>
    <w:p w:rsidR="00E35A4A" w:rsidRPr="00E35A4A" w:rsidRDefault="00E35A4A" w:rsidP="00E35A4A">
      <w:pPr>
        <w:spacing w:line="360" w:lineRule="exact"/>
      </w:pPr>
    </w:p>
    <w:p w:rsidR="00E35A4A" w:rsidRPr="00E35A4A" w:rsidRDefault="00E35A4A" w:rsidP="00E35A4A">
      <w:pPr>
        <w:spacing w:line="360" w:lineRule="exact"/>
      </w:pPr>
    </w:p>
    <w:p w:rsidR="00E35A4A" w:rsidRPr="00E35A4A" w:rsidRDefault="00E35A4A" w:rsidP="00E35A4A">
      <w:pPr>
        <w:spacing w:line="360" w:lineRule="exact"/>
      </w:pPr>
    </w:p>
    <w:p w:rsidR="00E35A4A" w:rsidRPr="00E35A4A" w:rsidRDefault="00E35A4A" w:rsidP="00E35A4A">
      <w:pPr>
        <w:spacing w:line="360" w:lineRule="exact"/>
      </w:pPr>
    </w:p>
    <w:p w:rsidR="00E35A4A" w:rsidRPr="00E35A4A" w:rsidRDefault="00E35A4A" w:rsidP="00E35A4A">
      <w:pPr>
        <w:spacing w:line="360" w:lineRule="exact"/>
      </w:pPr>
    </w:p>
    <w:p w:rsidR="00E35A4A" w:rsidRPr="00E35A4A" w:rsidRDefault="00E35A4A" w:rsidP="00E35A4A">
      <w:pPr>
        <w:spacing w:line="360" w:lineRule="exact"/>
      </w:pPr>
    </w:p>
    <w:p w:rsidR="00E35A4A" w:rsidRPr="00E35A4A" w:rsidRDefault="00E35A4A" w:rsidP="00E35A4A">
      <w:pPr>
        <w:spacing w:line="360" w:lineRule="exact"/>
      </w:pPr>
    </w:p>
    <w:p w:rsidR="00E35A4A" w:rsidRPr="00E35A4A" w:rsidRDefault="00E35A4A" w:rsidP="00E35A4A">
      <w:pPr>
        <w:spacing w:line="360" w:lineRule="exact"/>
      </w:pPr>
    </w:p>
    <w:p w:rsidR="00E35A4A" w:rsidRPr="00E35A4A" w:rsidRDefault="00E35A4A" w:rsidP="00E35A4A">
      <w:pPr>
        <w:spacing w:line="360" w:lineRule="exact"/>
      </w:pPr>
    </w:p>
    <w:p w:rsidR="00E35A4A" w:rsidRPr="00E35A4A" w:rsidRDefault="00E35A4A" w:rsidP="00E35A4A">
      <w:pPr>
        <w:spacing w:line="360" w:lineRule="exact"/>
      </w:pPr>
    </w:p>
    <w:p w:rsidR="00E35A4A" w:rsidRPr="00E35A4A" w:rsidRDefault="00E35A4A" w:rsidP="00E35A4A">
      <w:pPr>
        <w:spacing w:line="360" w:lineRule="exact"/>
      </w:pPr>
    </w:p>
    <w:p w:rsidR="00E35A4A" w:rsidRPr="00E35A4A" w:rsidRDefault="00E35A4A" w:rsidP="00E35A4A">
      <w:pPr>
        <w:spacing w:line="360" w:lineRule="exact"/>
      </w:pPr>
    </w:p>
    <w:p w:rsidR="00E35A4A" w:rsidRPr="00E35A4A" w:rsidRDefault="00E35A4A" w:rsidP="00E35A4A">
      <w:pPr>
        <w:spacing w:line="360" w:lineRule="exact"/>
      </w:pPr>
    </w:p>
    <w:p w:rsidR="00E35A4A" w:rsidRPr="00E35A4A" w:rsidRDefault="00E35A4A" w:rsidP="00E35A4A">
      <w:pPr>
        <w:spacing w:line="360" w:lineRule="exact"/>
      </w:pPr>
    </w:p>
    <w:p w:rsidR="00E35A4A" w:rsidRPr="00E35A4A" w:rsidRDefault="00E35A4A" w:rsidP="00E35A4A">
      <w:pPr>
        <w:spacing w:line="360" w:lineRule="exact"/>
      </w:pPr>
    </w:p>
    <w:p w:rsidR="00E35A4A" w:rsidRPr="00E35A4A" w:rsidRDefault="00E35A4A" w:rsidP="00E35A4A">
      <w:pPr>
        <w:rPr>
          <w:sz w:val="2"/>
          <w:szCs w:val="2"/>
        </w:rPr>
        <w:sectPr w:rsidR="00E35A4A" w:rsidRPr="00E35A4A">
          <w:pgSz w:w="11900" w:h="16840"/>
          <w:pgMar w:top="930" w:right="239" w:bottom="930" w:left="596" w:header="0" w:footer="3" w:gutter="0"/>
          <w:cols w:space="720"/>
          <w:noEndnote/>
          <w:docGrid w:linePitch="360"/>
        </w:sectPr>
      </w:pPr>
    </w:p>
    <w:p w:rsidR="00E35A4A" w:rsidRPr="00F361BE" w:rsidRDefault="00E35A4A" w:rsidP="00F361BE">
      <w:pPr>
        <w:rPr>
          <w:sz w:val="2"/>
          <w:szCs w:val="2"/>
        </w:rPr>
        <w:sectPr w:rsidR="00E35A4A" w:rsidRPr="00F361BE">
          <w:pgSz w:w="11900" w:h="16840"/>
          <w:pgMar w:top="715" w:right="0" w:bottom="248" w:left="0"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992"/>
        <w:gridCol w:w="9887"/>
      </w:tblGrid>
      <w:tr w:rsidR="00E35A4A" w:rsidRPr="00E35A4A" w:rsidTr="00E35A4A">
        <w:trPr>
          <w:trHeight w:hRule="exact" w:val="380"/>
          <w:jc w:val="center"/>
        </w:trPr>
        <w:tc>
          <w:tcPr>
            <w:tcW w:w="992" w:type="dxa"/>
            <w:tcBorders>
              <w:top w:val="single" w:sz="4" w:space="0" w:color="auto"/>
              <w:left w:val="single" w:sz="4" w:space="0" w:color="auto"/>
            </w:tcBorders>
            <w:shd w:val="clear" w:color="auto" w:fill="FFFFFF"/>
            <w:vAlign w:val="bottom"/>
          </w:tcPr>
          <w:p w:rsidR="00E35A4A" w:rsidRPr="00E35A4A" w:rsidRDefault="00E35A4A" w:rsidP="00F361BE">
            <w:pPr>
              <w:framePr w:w="11059" w:wrap="notBeside" w:vAnchor="text" w:hAnchor="page" w:x="844" w:y="217"/>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lastRenderedPageBreak/>
              <w:t>17</w:t>
            </w:r>
          </w:p>
        </w:tc>
        <w:tc>
          <w:tcPr>
            <w:tcW w:w="9887" w:type="dxa"/>
            <w:tcBorders>
              <w:top w:val="single" w:sz="4" w:space="0" w:color="auto"/>
              <w:left w:val="single" w:sz="4" w:space="0" w:color="auto"/>
              <w:right w:val="single" w:sz="4" w:space="0" w:color="auto"/>
            </w:tcBorders>
            <w:shd w:val="clear" w:color="auto" w:fill="FFFFFF"/>
            <w:vAlign w:val="bottom"/>
          </w:tcPr>
          <w:p w:rsidR="00E35A4A" w:rsidRPr="00E35A4A" w:rsidRDefault="00E35A4A" w:rsidP="00F361BE">
            <w:pPr>
              <w:framePr w:w="11059" w:wrap="notBeside" w:vAnchor="text" w:hAnchor="page" w:x="844" w:y="217"/>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Л.Н. Андреев. Рассказы и повести</w:t>
            </w:r>
          </w:p>
        </w:tc>
      </w:tr>
      <w:tr w:rsidR="00E35A4A" w:rsidRPr="00E35A4A" w:rsidTr="00E35A4A">
        <w:trPr>
          <w:trHeight w:hRule="exact" w:val="380"/>
          <w:jc w:val="center"/>
        </w:trPr>
        <w:tc>
          <w:tcPr>
            <w:tcW w:w="992" w:type="dxa"/>
            <w:tcBorders>
              <w:top w:val="single" w:sz="4" w:space="0" w:color="auto"/>
              <w:left w:val="single" w:sz="4" w:space="0" w:color="auto"/>
            </w:tcBorders>
            <w:shd w:val="clear" w:color="auto" w:fill="FFFFFF"/>
            <w:vAlign w:val="bottom"/>
          </w:tcPr>
          <w:p w:rsidR="00E35A4A" w:rsidRPr="00E35A4A" w:rsidRDefault="00E35A4A" w:rsidP="00F361BE">
            <w:pPr>
              <w:framePr w:w="11059" w:wrap="notBeside" w:vAnchor="text" w:hAnchor="page" w:x="844" w:y="217"/>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18</w:t>
            </w:r>
          </w:p>
        </w:tc>
        <w:tc>
          <w:tcPr>
            <w:tcW w:w="9887" w:type="dxa"/>
            <w:tcBorders>
              <w:top w:val="single" w:sz="4" w:space="0" w:color="auto"/>
              <w:left w:val="single" w:sz="4" w:space="0" w:color="auto"/>
              <w:right w:val="single" w:sz="4" w:space="0" w:color="auto"/>
            </w:tcBorders>
            <w:shd w:val="clear" w:color="auto" w:fill="FFFFFF"/>
            <w:vAlign w:val="center"/>
          </w:tcPr>
          <w:p w:rsidR="00E35A4A" w:rsidRPr="00E35A4A" w:rsidRDefault="00E35A4A" w:rsidP="00F361BE">
            <w:pPr>
              <w:framePr w:w="11059" w:wrap="notBeside" w:vAnchor="text" w:hAnchor="page" w:x="844" w:y="217"/>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М. Горький. Рассказы «Старуха Изергиль» и другие, повести, романы</w:t>
            </w:r>
          </w:p>
        </w:tc>
      </w:tr>
      <w:tr w:rsidR="00E35A4A" w:rsidRPr="00E35A4A" w:rsidTr="00E35A4A">
        <w:trPr>
          <w:trHeight w:hRule="exact" w:val="376"/>
          <w:jc w:val="center"/>
        </w:trPr>
        <w:tc>
          <w:tcPr>
            <w:tcW w:w="992" w:type="dxa"/>
            <w:tcBorders>
              <w:top w:val="single" w:sz="4" w:space="0" w:color="auto"/>
              <w:left w:val="single" w:sz="4" w:space="0" w:color="auto"/>
            </w:tcBorders>
            <w:shd w:val="clear" w:color="auto" w:fill="FFFFFF"/>
            <w:vAlign w:val="bottom"/>
          </w:tcPr>
          <w:p w:rsidR="00E35A4A" w:rsidRPr="00E35A4A" w:rsidRDefault="00E35A4A" w:rsidP="00F361BE">
            <w:pPr>
              <w:framePr w:w="11059" w:wrap="notBeside" w:vAnchor="text" w:hAnchor="page" w:x="844" w:y="217"/>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19</w:t>
            </w:r>
          </w:p>
        </w:tc>
        <w:tc>
          <w:tcPr>
            <w:tcW w:w="9887" w:type="dxa"/>
            <w:tcBorders>
              <w:top w:val="single" w:sz="4" w:space="0" w:color="auto"/>
              <w:left w:val="single" w:sz="4" w:space="0" w:color="auto"/>
              <w:right w:val="single" w:sz="4" w:space="0" w:color="auto"/>
            </w:tcBorders>
            <w:shd w:val="clear" w:color="auto" w:fill="FFFFFF"/>
            <w:vAlign w:val="bottom"/>
          </w:tcPr>
          <w:p w:rsidR="00E35A4A" w:rsidRPr="00E35A4A" w:rsidRDefault="00E35A4A" w:rsidP="00F361BE">
            <w:pPr>
              <w:framePr w:w="11059" w:wrap="notBeside" w:vAnchor="text" w:hAnchor="page" w:x="844" w:y="217"/>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М. Горький. Пьеса «На дне»</w:t>
            </w:r>
          </w:p>
        </w:tc>
      </w:tr>
      <w:tr w:rsidR="00E35A4A" w:rsidRPr="00E35A4A" w:rsidTr="00E35A4A">
        <w:trPr>
          <w:trHeight w:hRule="exact" w:val="1025"/>
          <w:jc w:val="center"/>
        </w:trPr>
        <w:tc>
          <w:tcPr>
            <w:tcW w:w="992" w:type="dxa"/>
            <w:tcBorders>
              <w:top w:val="single" w:sz="4" w:space="0" w:color="auto"/>
              <w:left w:val="single" w:sz="4" w:space="0" w:color="auto"/>
            </w:tcBorders>
            <w:shd w:val="clear" w:color="auto" w:fill="FFFFFF"/>
            <w:vAlign w:val="center"/>
          </w:tcPr>
          <w:p w:rsidR="00E35A4A" w:rsidRPr="00E35A4A" w:rsidRDefault="00E35A4A" w:rsidP="00F361BE">
            <w:pPr>
              <w:framePr w:w="11059" w:wrap="notBeside" w:vAnchor="text" w:hAnchor="page" w:x="844" w:y="217"/>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20</w:t>
            </w:r>
          </w:p>
        </w:tc>
        <w:tc>
          <w:tcPr>
            <w:tcW w:w="9887" w:type="dxa"/>
            <w:tcBorders>
              <w:top w:val="single" w:sz="4" w:space="0" w:color="auto"/>
              <w:left w:val="single" w:sz="4" w:space="0" w:color="auto"/>
              <w:right w:val="single" w:sz="4" w:space="0" w:color="auto"/>
            </w:tcBorders>
            <w:shd w:val="clear" w:color="auto" w:fill="FFFFFF"/>
            <w:vAlign w:val="bottom"/>
          </w:tcPr>
          <w:p w:rsidR="00E35A4A" w:rsidRPr="00E35A4A" w:rsidRDefault="00E35A4A" w:rsidP="00F361BE">
            <w:pPr>
              <w:framePr w:w="11059" w:wrap="notBeside" w:vAnchor="text" w:hAnchor="page" w:x="844" w:y="217"/>
              <w:spacing w:line="312" w:lineRule="exact"/>
              <w:jc w:val="both"/>
              <w:rPr>
                <w:rFonts w:ascii="Times New Roman" w:eastAsia="Times New Roman" w:hAnsi="Times New Roman" w:cs="Times New Roman"/>
              </w:rPr>
            </w:pPr>
            <w:r w:rsidRPr="00E35A4A">
              <w:rPr>
                <w:rFonts w:ascii="Times New Roman" w:eastAsia="Times New Roman" w:hAnsi="Times New Roman" w:cs="Times New Roman"/>
              </w:rPr>
              <w:t>Поэзия Серебряного века: И.Ф. Анненский, К.Д. Бальмонт, А. Белый, В.Я. Брюсов, М.А. Волошин, Н.С. Гумилёв, И. Северянин, В.С. Соловьев, Ф.К. Сологуб, В.В. Хлебников и другие</w:t>
            </w:r>
          </w:p>
        </w:tc>
      </w:tr>
      <w:tr w:rsidR="00E35A4A" w:rsidRPr="00E35A4A" w:rsidTr="00E35A4A">
        <w:trPr>
          <w:trHeight w:hRule="exact" w:val="380"/>
          <w:jc w:val="center"/>
        </w:trPr>
        <w:tc>
          <w:tcPr>
            <w:tcW w:w="992" w:type="dxa"/>
            <w:tcBorders>
              <w:top w:val="single" w:sz="4" w:space="0" w:color="auto"/>
              <w:left w:val="single" w:sz="4" w:space="0" w:color="auto"/>
            </w:tcBorders>
            <w:shd w:val="clear" w:color="auto" w:fill="FFFFFF"/>
            <w:vAlign w:val="bottom"/>
          </w:tcPr>
          <w:p w:rsidR="00E35A4A" w:rsidRPr="00E35A4A" w:rsidRDefault="00E35A4A" w:rsidP="00F361BE">
            <w:pPr>
              <w:framePr w:w="11059" w:wrap="notBeside" w:vAnchor="text" w:hAnchor="page" w:x="844" w:y="217"/>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21</w:t>
            </w:r>
          </w:p>
        </w:tc>
        <w:tc>
          <w:tcPr>
            <w:tcW w:w="9887" w:type="dxa"/>
            <w:tcBorders>
              <w:top w:val="single" w:sz="4" w:space="0" w:color="auto"/>
              <w:left w:val="single" w:sz="4" w:space="0" w:color="auto"/>
              <w:right w:val="single" w:sz="4" w:space="0" w:color="auto"/>
            </w:tcBorders>
            <w:shd w:val="clear" w:color="auto" w:fill="FFFFFF"/>
            <w:vAlign w:val="center"/>
          </w:tcPr>
          <w:p w:rsidR="00E35A4A" w:rsidRPr="00E35A4A" w:rsidRDefault="00E35A4A" w:rsidP="00F361BE">
            <w:pPr>
              <w:framePr w:w="11059" w:wrap="notBeside" w:vAnchor="text" w:hAnchor="page" w:x="844" w:y="217"/>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И.А. Бунин. Рассказы «Чистый понедельник», «Г осподин из Сан-Франциско» и другие</w:t>
            </w:r>
          </w:p>
        </w:tc>
      </w:tr>
      <w:tr w:rsidR="00E35A4A" w:rsidRPr="00E35A4A" w:rsidTr="00E35A4A">
        <w:trPr>
          <w:trHeight w:hRule="exact" w:val="376"/>
          <w:jc w:val="center"/>
        </w:trPr>
        <w:tc>
          <w:tcPr>
            <w:tcW w:w="992" w:type="dxa"/>
            <w:tcBorders>
              <w:top w:val="single" w:sz="4" w:space="0" w:color="auto"/>
              <w:left w:val="single" w:sz="4" w:space="0" w:color="auto"/>
            </w:tcBorders>
            <w:shd w:val="clear" w:color="auto" w:fill="FFFFFF"/>
            <w:vAlign w:val="bottom"/>
          </w:tcPr>
          <w:p w:rsidR="00E35A4A" w:rsidRPr="00E35A4A" w:rsidRDefault="00E35A4A" w:rsidP="00F361BE">
            <w:pPr>
              <w:framePr w:w="11059" w:wrap="notBeside" w:vAnchor="text" w:hAnchor="page" w:x="844" w:y="217"/>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22</w:t>
            </w:r>
          </w:p>
        </w:tc>
        <w:tc>
          <w:tcPr>
            <w:tcW w:w="9887" w:type="dxa"/>
            <w:tcBorders>
              <w:top w:val="single" w:sz="4" w:space="0" w:color="auto"/>
              <w:left w:val="single" w:sz="4" w:space="0" w:color="auto"/>
              <w:right w:val="single" w:sz="4" w:space="0" w:color="auto"/>
            </w:tcBorders>
            <w:shd w:val="clear" w:color="auto" w:fill="FFFFFF"/>
            <w:vAlign w:val="center"/>
          </w:tcPr>
          <w:p w:rsidR="00E35A4A" w:rsidRPr="00E35A4A" w:rsidRDefault="00E35A4A" w:rsidP="00F361BE">
            <w:pPr>
              <w:framePr w:w="11059" w:wrap="notBeside" w:vAnchor="text" w:hAnchor="page" w:x="844" w:y="217"/>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А.А. Блок. Стихотворения</w:t>
            </w:r>
          </w:p>
        </w:tc>
      </w:tr>
      <w:tr w:rsidR="00E35A4A" w:rsidRPr="00E35A4A" w:rsidTr="00E35A4A">
        <w:trPr>
          <w:trHeight w:hRule="exact" w:val="380"/>
          <w:jc w:val="center"/>
        </w:trPr>
        <w:tc>
          <w:tcPr>
            <w:tcW w:w="992" w:type="dxa"/>
            <w:tcBorders>
              <w:top w:val="single" w:sz="4" w:space="0" w:color="auto"/>
              <w:left w:val="single" w:sz="4" w:space="0" w:color="auto"/>
            </w:tcBorders>
            <w:shd w:val="clear" w:color="auto" w:fill="FFFFFF"/>
            <w:vAlign w:val="bottom"/>
          </w:tcPr>
          <w:p w:rsidR="00E35A4A" w:rsidRPr="00E35A4A" w:rsidRDefault="00E35A4A" w:rsidP="00F361BE">
            <w:pPr>
              <w:framePr w:w="11059" w:wrap="notBeside" w:vAnchor="text" w:hAnchor="page" w:x="844" w:y="217"/>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23</w:t>
            </w:r>
          </w:p>
        </w:tc>
        <w:tc>
          <w:tcPr>
            <w:tcW w:w="9887" w:type="dxa"/>
            <w:tcBorders>
              <w:top w:val="single" w:sz="4" w:space="0" w:color="auto"/>
              <w:left w:val="single" w:sz="4" w:space="0" w:color="auto"/>
              <w:right w:val="single" w:sz="4" w:space="0" w:color="auto"/>
            </w:tcBorders>
            <w:shd w:val="clear" w:color="auto" w:fill="FFFFFF"/>
            <w:vAlign w:val="bottom"/>
          </w:tcPr>
          <w:p w:rsidR="00E35A4A" w:rsidRPr="00E35A4A" w:rsidRDefault="00E35A4A" w:rsidP="00F361BE">
            <w:pPr>
              <w:framePr w:w="11059" w:wrap="notBeside" w:vAnchor="text" w:hAnchor="page" w:x="844" w:y="217"/>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А.А. Блок. Поэма «Двенадцать»</w:t>
            </w:r>
          </w:p>
        </w:tc>
      </w:tr>
      <w:tr w:rsidR="00E35A4A" w:rsidRPr="00E35A4A" w:rsidTr="00E35A4A">
        <w:trPr>
          <w:trHeight w:hRule="exact" w:val="380"/>
          <w:jc w:val="center"/>
        </w:trPr>
        <w:tc>
          <w:tcPr>
            <w:tcW w:w="992" w:type="dxa"/>
            <w:tcBorders>
              <w:top w:val="single" w:sz="4" w:space="0" w:color="auto"/>
              <w:left w:val="single" w:sz="4" w:space="0" w:color="auto"/>
              <w:bottom w:val="single" w:sz="4" w:space="0" w:color="auto"/>
            </w:tcBorders>
            <w:shd w:val="clear" w:color="auto" w:fill="FFFFFF"/>
            <w:vAlign w:val="bottom"/>
          </w:tcPr>
          <w:p w:rsidR="00E35A4A" w:rsidRPr="00E35A4A" w:rsidRDefault="00E35A4A" w:rsidP="00F361BE">
            <w:pPr>
              <w:framePr w:w="11059" w:wrap="notBeside" w:vAnchor="text" w:hAnchor="page" w:x="844" w:y="217"/>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24</w:t>
            </w:r>
          </w:p>
        </w:tc>
        <w:tc>
          <w:tcPr>
            <w:tcW w:w="9887" w:type="dxa"/>
            <w:tcBorders>
              <w:top w:val="single" w:sz="4" w:space="0" w:color="auto"/>
              <w:left w:val="single" w:sz="4" w:space="0" w:color="auto"/>
              <w:bottom w:val="single" w:sz="4" w:space="0" w:color="auto"/>
              <w:right w:val="single" w:sz="4" w:space="0" w:color="auto"/>
            </w:tcBorders>
            <w:shd w:val="clear" w:color="auto" w:fill="FFFFFF"/>
            <w:vAlign w:val="bottom"/>
          </w:tcPr>
          <w:p w:rsidR="00E35A4A" w:rsidRPr="00E35A4A" w:rsidRDefault="00E35A4A" w:rsidP="00F361BE">
            <w:pPr>
              <w:framePr w:w="11059" w:wrap="notBeside" w:vAnchor="text" w:hAnchor="page" w:x="844" w:y="217"/>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В.В. Маяковский. Стихотворения</w:t>
            </w:r>
          </w:p>
        </w:tc>
      </w:tr>
    </w:tbl>
    <w:p w:rsidR="00E35A4A" w:rsidRPr="00E35A4A" w:rsidRDefault="00E35A4A" w:rsidP="00F361BE">
      <w:pPr>
        <w:framePr w:w="11059" w:wrap="notBeside" w:vAnchor="text" w:hAnchor="page" w:x="844" w:y="217"/>
        <w:rPr>
          <w:sz w:val="2"/>
          <w:szCs w:val="2"/>
        </w:rPr>
      </w:pPr>
    </w:p>
    <w:tbl>
      <w:tblPr>
        <w:tblOverlap w:val="never"/>
        <w:tblW w:w="0" w:type="auto"/>
        <w:jc w:val="center"/>
        <w:tblInd w:w="-749" w:type="dxa"/>
        <w:tblLayout w:type="fixed"/>
        <w:tblCellMar>
          <w:left w:w="10" w:type="dxa"/>
          <w:right w:w="10" w:type="dxa"/>
        </w:tblCellMar>
        <w:tblLook w:val="0000" w:firstRow="0" w:lastRow="0" w:firstColumn="0" w:lastColumn="0" w:noHBand="0" w:noVBand="0"/>
      </w:tblPr>
      <w:tblGrid>
        <w:gridCol w:w="1100"/>
        <w:gridCol w:w="9851"/>
      </w:tblGrid>
      <w:tr w:rsidR="00E35A4A" w:rsidRPr="00E35A4A" w:rsidTr="00E35A4A">
        <w:trPr>
          <w:trHeight w:hRule="exact" w:val="375"/>
          <w:jc w:val="center"/>
        </w:trPr>
        <w:tc>
          <w:tcPr>
            <w:tcW w:w="1100" w:type="dxa"/>
            <w:tcBorders>
              <w:top w:val="single" w:sz="4" w:space="0" w:color="auto"/>
              <w:left w:val="single" w:sz="4" w:space="0" w:color="auto"/>
            </w:tcBorders>
            <w:shd w:val="clear" w:color="auto" w:fill="FFFFFF"/>
            <w:vAlign w:val="bottom"/>
          </w:tcPr>
          <w:p w:rsidR="00E35A4A" w:rsidRPr="00E35A4A" w:rsidRDefault="00E35A4A" w:rsidP="00E35A4A">
            <w:pPr>
              <w:framePr w:w="11059" w:wrap="notBeside" w:vAnchor="text" w:hAnchor="page" w:x="844" w:y="3682"/>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25</w:t>
            </w:r>
          </w:p>
        </w:tc>
        <w:tc>
          <w:tcPr>
            <w:tcW w:w="9851" w:type="dxa"/>
            <w:tcBorders>
              <w:top w:val="single" w:sz="4" w:space="0" w:color="auto"/>
              <w:left w:val="single" w:sz="4" w:space="0" w:color="auto"/>
              <w:right w:val="single" w:sz="4" w:space="0" w:color="auto"/>
            </w:tcBorders>
            <w:shd w:val="clear" w:color="auto" w:fill="FFFFFF"/>
            <w:vAlign w:val="bottom"/>
          </w:tcPr>
          <w:p w:rsidR="00E35A4A" w:rsidRPr="00E35A4A" w:rsidRDefault="00E35A4A" w:rsidP="00E35A4A">
            <w:pPr>
              <w:framePr w:w="11059" w:wrap="notBeside" w:vAnchor="text" w:hAnchor="page" w:x="844" w:y="3682"/>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В.В. Маяковский. Поэма «Облако в штанах»</w:t>
            </w:r>
          </w:p>
        </w:tc>
      </w:tr>
      <w:tr w:rsidR="00E35A4A" w:rsidRPr="00E35A4A" w:rsidTr="00E35A4A">
        <w:trPr>
          <w:trHeight w:hRule="exact" w:val="371"/>
          <w:jc w:val="center"/>
        </w:trPr>
        <w:tc>
          <w:tcPr>
            <w:tcW w:w="1100" w:type="dxa"/>
            <w:tcBorders>
              <w:top w:val="single" w:sz="4" w:space="0" w:color="auto"/>
              <w:left w:val="single" w:sz="4" w:space="0" w:color="auto"/>
            </w:tcBorders>
            <w:shd w:val="clear" w:color="auto" w:fill="FFFFFF"/>
            <w:vAlign w:val="bottom"/>
          </w:tcPr>
          <w:p w:rsidR="00E35A4A" w:rsidRPr="00E35A4A" w:rsidRDefault="00E35A4A" w:rsidP="00E35A4A">
            <w:pPr>
              <w:framePr w:w="11059" w:wrap="notBeside" w:vAnchor="text" w:hAnchor="page" w:x="844" w:y="3682"/>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26</w:t>
            </w:r>
          </w:p>
        </w:tc>
        <w:tc>
          <w:tcPr>
            <w:tcW w:w="9851" w:type="dxa"/>
            <w:tcBorders>
              <w:top w:val="single" w:sz="4" w:space="0" w:color="auto"/>
              <w:left w:val="single" w:sz="4" w:space="0" w:color="auto"/>
              <w:right w:val="single" w:sz="4" w:space="0" w:color="auto"/>
            </w:tcBorders>
            <w:shd w:val="clear" w:color="auto" w:fill="FFFFFF"/>
            <w:vAlign w:val="center"/>
          </w:tcPr>
          <w:p w:rsidR="00E35A4A" w:rsidRPr="00E35A4A" w:rsidRDefault="00E35A4A" w:rsidP="00E35A4A">
            <w:pPr>
              <w:framePr w:w="11059" w:wrap="notBeside" w:vAnchor="text" w:hAnchor="page" w:x="844" w:y="3682"/>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С.А. Есенин. Стихотворения</w:t>
            </w:r>
          </w:p>
        </w:tc>
      </w:tr>
      <w:tr w:rsidR="00E35A4A" w:rsidRPr="00E35A4A" w:rsidTr="00E35A4A">
        <w:trPr>
          <w:trHeight w:hRule="exact" w:val="375"/>
          <w:jc w:val="center"/>
        </w:trPr>
        <w:tc>
          <w:tcPr>
            <w:tcW w:w="1100" w:type="dxa"/>
            <w:tcBorders>
              <w:top w:val="single" w:sz="4" w:space="0" w:color="auto"/>
              <w:left w:val="single" w:sz="4" w:space="0" w:color="auto"/>
            </w:tcBorders>
            <w:shd w:val="clear" w:color="auto" w:fill="FFFFFF"/>
            <w:vAlign w:val="bottom"/>
          </w:tcPr>
          <w:p w:rsidR="00E35A4A" w:rsidRPr="00E35A4A" w:rsidRDefault="00E35A4A" w:rsidP="00E35A4A">
            <w:pPr>
              <w:framePr w:w="11059" w:wrap="notBeside" w:vAnchor="text" w:hAnchor="page" w:x="844" w:y="3682"/>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27</w:t>
            </w:r>
          </w:p>
        </w:tc>
        <w:tc>
          <w:tcPr>
            <w:tcW w:w="9851" w:type="dxa"/>
            <w:tcBorders>
              <w:top w:val="single" w:sz="4" w:space="0" w:color="auto"/>
              <w:left w:val="single" w:sz="4" w:space="0" w:color="auto"/>
              <w:right w:val="single" w:sz="4" w:space="0" w:color="auto"/>
            </w:tcBorders>
            <w:shd w:val="clear" w:color="auto" w:fill="FFFFFF"/>
            <w:vAlign w:val="bottom"/>
          </w:tcPr>
          <w:p w:rsidR="00E35A4A" w:rsidRPr="00E35A4A" w:rsidRDefault="00E35A4A" w:rsidP="00E35A4A">
            <w:pPr>
              <w:framePr w:w="11059" w:wrap="notBeside" w:vAnchor="text" w:hAnchor="page" w:x="844" w:y="3682"/>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С.А. Есенин. Поэма «Чёрный человек»</w:t>
            </w:r>
          </w:p>
        </w:tc>
      </w:tr>
      <w:tr w:rsidR="00E35A4A" w:rsidRPr="00E35A4A" w:rsidTr="00E35A4A">
        <w:trPr>
          <w:trHeight w:hRule="exact" w:val="371"/>
          <w:jc w:val="center"/>
        </w:trPr>
        <w:tc>
          <w:tcPr>
            <w:tcW w:w="1100" w:type="dxa"/>
            <w:tcBorders>
              <w:top w:val="single" w:sz="4" w:space="0" w:color="auto"/>
              <w:left w:val="single" w:sz="4" w:space="0" w:color="auto"/>
            </w:tcBorders>
            <w:shd w:val="clear" w:color="auto" w:fill="FFFFFF"/>
            <w:vAlign w:val="bottom"/>
          </w:tcPr>
          <w:p w:rsidR="00E35A4A" w:rsidRPr="00E35A4A" w:rsidRDefault="00E35A4A" w:rsidP="00E35A4A">
            <w:pPr>
              <w:framePr w:w="11059" w:wrap="notBeside" w:vAnchor="text" w:hAnchor="page" w:x="844" w:y="3682"/>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28</w:t>
            </w:r>
          </w:p>
        </w:tc>
        <w:tc>
          <w:tcPr>
            <w:tcW w:w="9851" w:type="dxa"/>
            <w:tcBorders>
              <w:top w:val="single" w:sz="4" w:space="0" w:color="auto"/>
              <w:left w:val="single" w:sz="4" w:space="0" w:color="auto"/>
              <w:right w:val="single" w:sz="4" w:space="0" w:color="auto"/>
            </w:tcBorders>
            <w:shd w:val="clear" w:color="auto" w:fill="FFFFFF"/>
            <w:vAlign w:val="center"/>
          </w:tcPr>
          <w:p w:rsidR="00E35A4A" w:rsidRPr="00E35A4A" w:rsidRDefault="00E35A4A" w:rsidP="00E35A4A">
            <w:pPr>
              <w:framePr w:w="11059" w:wrap="notBeside" w:vAnchor="text" w:hAnchor="page" w:x="844" w:y="3682"/>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М.И. Цветаева. Стихотворения</w:t>
            </w:r>
          </w:p>
        </w:tc>
      </w:tr>
      <w:tr w:rsidR="00E35A4A" w:rsidRPr="00E35A4A" w:rsidTr="00E35A4A">
        <w:trPr>
          <w:trHeight w:hRule="exact" w:val="375"/>
          <w:jc w:val="center"/>
        </w:trPr>
        <w:tc>
          <w:tcPr>
            <w:tcW w:w="1100" w:type="dxa"/>
            <w:tcBorders>
              <w:top w:val="single" w:sz="4" w:space="0" w:color="auto"/>
              <w:left w:val="single" w:sz="4" w:space="0" w:color="auto"/>
            </w:tcBorders>
            <w:shd w:val="clear" w:color="auto" w:fill="FFFFFF"/>
            <w:vAlign w:val="bottom"/>
          </w:tcPr>
          <w:p w:rsidR="00E35A4A" w:rsidRPr="00E35A4A" w:rsidRDefault="00E35A4A" w:rsidP="00E35A4A">
            <w:pPr>
              <w:framePr w:w="11059" w:wrap="notBeside" w:vAnchor="text" w:hAnchor="page" w:x="844" w:y="3682"/>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29</w:t>
            </w:r>
          </w:p>
        </w:tc>
        <w:tc>
          <w:tcPr>
            <w:tcW w:w="9851" w:type="dxa"/>
            <w:tcBorders>
              <w:top w:val="single" w:sz="4" w:space="0" w:color="auto"/>
              <w:left w:val="single" w:sz="4" w:space="0" w:color="auto"/>
              <w:right w:val="single" w:sz="4" w:space="0" w:color="auto"/>
            </w:tcBorders>
            <w:shd w:val="clear" w:color="auto" w:fill="FFFFFF"/>
            <w:vAlign w:val="bottom"/>
          </w:tcPr>
          <w:p w:rsidR="00E35A4A" w:rsidRPr="00E35A4A" w:rsidRDefault="00E35A4A" w:rsidP="00E35A4A">
            <w:pPr>
              <w:framePr w:w="11059" w:wrap="notBeside" w:vAnchor="text" w:hAnchor="page" w:x="844" w:y="3682"/>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О.Э. Мандельштам. Стихотворения</w:t>
            </w:r>
          </w:p>
        </w:tc>
      </w:tr>
      <w:tr w:rsidR="00E35A4A" w:rsidRPr="00E35A4A" w:rsidTr="00E35A4A">
        <w:trPr>
          <w:trHeight w:hRule="exact" w:val="371"/>
          <w:jc w:val="center"/>
        </w:trPr>
        <w:tc>
          <w:tcPr>
            <w:tcW w:w="1100" w:type="dxa"/>
            <w:tcBorders>
              <w:top w:val="single" w:sz="4" w:space="0" w:color="auto"/>
              <w:left w:val="single" w:sz="4" w:space="0" w:color="auto"/>
            </w:tcBorders>
            <w:shd w:val="clear" w:color="auto" w:fill="FFFFFF"/>
            <w:vAlign w:val="bottom"/>
          </w:tcPr>
          <w:p w:rsidR="00E35A4A" w:rsidRPr="00E35A4A" w:rsidRDefault="00E35A4A" w:rsidP="00E35A4A">
            <w:pPr>
              <w:framePr w:w="11059" w:wrap="notBeside" w:vAnchor="text" w:hAnchor="page" w:x="844" w:y="3682"/>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30</w:t>
            </w:r>
          </w:p>
        </w:tc>
        <w:tc>
          <w:tcPr>
            <w:tcW w:w="9851" w:type="dxa"/>
            <w:tcBorders>
              <w:top w:val="single" w:sz="4" w:space="0" w:color="auto"/>
              <w:left w:val="single" w:sz="4" w:space="0" w:color="auto"/>
              <w:right w:val="single" w:sz="4" w:space="0" w:color="auto"/>
            </w:tcBorders>
            <w:shd w:val="clear" w:color="auto" w:fill="FFFFFF"/>
            <w:vAlign w:val="bottom"/>
          </w:tcPr>
          <w:p w:rsidR="00E35A4A" w:rsidRPr="00E35A4A" w:rsidRDefault="00E35A4A" w:rsidP="00E35A4A">
            <w:pPr>
              <w:framePr w:w="11059" w:wrap="notBeside" w:vAnchor="text" w:hAnchor="page" w:x="844" w:y="3682"/>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А.А. Ахматова. Стихотворения</w:t>
            </w:r>
          </w:p>
        </w:tc>
      </w:tr>
      <w:tr w:rsidR="00E35A4A" w:rsidRPr="00E35A4A" w:rsidTr="00E35A4A">
        <w:trPr>
          <w:trHeight w:hRule="exact" w:val="375"/>
          <w:jc w:val="center"/>
        </w:trPr>
        <w:tc>
          <w:tcPr>
            <w:tcW w:w="1100" w:type="dxa"/>
            <w:tcBorders>
              <w:top w:val="single" w:sz="4" w:space="0" w:color="auto"/>
              <w:left w:val="single" w:sz="4" w:space="0" w:color="auto"/>
            </w:tcBorders>
            <w:shd w:val="clear" w:color="auto" w:fill="FFFFFF"/>
            <w:vAlign w:val="bottom"/>
          </w:tcPr>
          <w:p w:rsidR="00E35A4A" w:rsidRPr="00E35A4A" w:rsidRDefault="00E35A4A" w:rsidP="00E35A4A">
            <w:pPr>
              <w:framePr w:w="11059" w:wrap="notBeside" w:vAnchor="text" w:hAnchor="page" w:x="844" w:y="3682"/>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31</w:t>
            </w:r>
          </w:p>
        </w:tc>
        <w:tc>
          <w:tcPr>
            <w:tcW w:w="9851" w:type="dxa"/>
            <w:tcBorders>
              <w:top w:val="single" w:sz="4" w:space="0" w:color="auto"/>
              <w:left w:val="single" w:sz="4" w:space="0" w:color="auto"/>
              <w:right w:val="single" w:sz="4" w:space="0" w:color="auto"/>
            </w:tcBorders>
            <w:shd w:val="clear" w:color="auto" w:fill="FFFFFF"/>
            <w:vAlign w:val="bottom"/>
          </w:tcPr>
          <w:p w:rsidR="00E35A4A" w:rsidRPr="00E35A4A" w:rsidRDefault="00E35A4A" w:rsidP="00E35A4A">
            <w:pPr>
              <w:framePr w:w="11059" w:wrap="notBeside" w:vAnchor="text" w:hAnchor="page" w:x="844" w:y="3682"/>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А.А. Ахматова. Поэма «Реквием»</w:t>
            </w:r>
          </w:p>
        </w:tc>
      </w:tr>
      <w:tr w:rsidR="00E35A4A" w:rsidRPr="00E35A4A" w:rsidTr="00E35A4A">
        <w:trPr>
          <w:trHeight w:hRule="exact" w:val="371"/>
          <w:jc w:val="center"/>
        </w:trPr>
        <w:tc>
          <w:tcPr>
            <w:tcW w:w="1100" w:type="dxa"/>
            <w:tcBorders>
              <w:top w:val="single" w:sz="4" w:space="0" w:color="auto"/>
              <w:left w:val="single" w:sz="4" w:space="0" w:color="auto"/>
            </w:tcBorders>
            <w:shd w:val="clear" w:color="auto" w:fill="FFFFFF"/>
            <w:vAlign w:val="bottom"/>
          </w:tcPr>
          <w:p w:rsidR="00E35A4A" w:rsidRPr="00E35A4A" w:rsidRDefault="00E35A4A" w:rsidP="00E35A4A">
            <w:pPr>
              <w:framePr w:w="11059" w:wrap="notBeside" w:vAnchor="text" w:hAnchor="page" w:x="844" w:y="3682"/>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32</w:t>
            </w:r>
          </w:p>
        </w:tc>
        <w:tc>
          <w:tcPr>
            <w:tcW w:w="9851" w:type="dxa"/>
            <w:tcBorders>
              <w:top w:val="single" w:sz="4" w:space="0" w:color="auto"/>
              <w:left w:val="single" w:sz="4" w:space="0" w:color="auto"/>
              <w:right w:val="single" w:sz="4" w:space="0" w:color="auto"/>
            </w:tcBorders>
            <w:shd w:val="clear" w:color="auto" w:fill="FFFFFF"/>
            <w:vAlign w:val="bottom"/>
          </w:tcPr>
          <w:p w:rsidR="00E35A4A" w:rsidRPr="00E35A4A" w:rsidRDefault="00E35A4A" w:rsidP="00E35A4A">
            <w:pPr>
              <w:framePr w:w="11059" w:wrap="notBeside" w:vAnchor="text" w:hAnchor="page" w:x="844" w:y="3682"/>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Е.И. Замятин. Роман «Мы»</w:t>
            </w:r>
          </w:p>
        </w:tc>
      </w:tr>
      <w:tr w:rsidR="00E35A4A" w:rsidRPr="00E35A4A" w:rsidTr="00E35A4A">
        <w:trPr>
          <w:trHeight w:hRule="exact" w:val="375"/>
          <w:jc w:val="center"/>
        </w:trPr>
        <w:tc>
          <w:tcPr>
            <w:tcW w:w="1100" w:type="dxa"/>
            <w:tcBorders>
              <w:top w:val="single" w:sz="4" w:space="0" w:color="auto"/>
              <w:left w:val="single" w:sz="4" w:space="0" w:color="auto"/>
            </w:tcBorders>
            <w:shd w:val="clear" w:color="auto" w:fill="FFFFFF"/>
            <w:vAlign w:val="bottom"/>
          </w:tcPr>
          <w:p w:rsidR="00E35A4A" w:rsidRPr="00E35A4A" w:rsidRDefault="00E35A4A" w:rsidP="00E35A4A">
            <w:pPr>
              <w:framePr w:w="11059" w:wrap="notBeside" w:vAnchor="text" w:hAnchor="page" w:x="844" w:y="3682"/>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33</w:t>
            </w:r>
          </w:p>
        </w:tc>
        <w:tc>
          <w:tcPr>
            <w:tcW w:w="9851" w:type="dxa"/>
            <w:tcBorders>
              <w:top w:val="single" w:sz="4" w:space="0" w:color="auto"/>
              <w:left w:val="single" w:sz="4" w:space="0" w:color="auto"/>
              <w:right w:val="single" w:sz="4" w:space="0" w:color="auto"/>
            </w:tcBorders>
            <w:shd w:val="clear" w:color="auto" w:fill="FFFFFF"/>
            <w:vAlign w:val="bottom"/>
          </w:tcPr>
          <w:p w:rsidR="00E35A4A" w:rsidRPr="00E35A4A" w:rsidRDefault="00E35A4A" w:rsidP="00E35A4A">
            <w:pPr>
              <w:framePr w:w="11059" w:wrap="notBeside" w:vAnchor="text" w:hAnchor="page" w:x="844" w:y="3682"/>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Н.А. Островский. Роман «Как закалялась сталь» (избранные главы)</w:t>
            </w:r>
          </w:p>
        </w:tc>
      </w:tr>
      <w:tr w:rsidR="00E35A4A" w:rsidRPr="00E35A4A" w:rsidTr="00E35A4A">
        <w:trPr>
          <w:trHeight w:hRule="exact" w:val="371"/>
          <w:jc w:val="center"/>
        </w:trPr>
        <w:tc>
          <w:tcPr>
            <w:tcW w:w="1100" w:type="dxa"/>
            <w:tcBorders>
              <w:top w:val="single" w:sz="4" w:space="0" w:color="auto"/>
              <w:left w:val="single" w:sz="4" w:space="0" w:color="auto"/>
            </w:tcBorders>
            <w:shd w:val="clear" w:color="auto" w:fill="FFFFFF"/>
            <w:vAlign w:val="bottom"/>
          </w:tcPr>
          <w:p w:rsidR="00E35A4A" w:rsidRPr="00E35A4A" w:rsidRDefault="00E35A4A" w:rsidP="00E35A4A">
            <w:pPr>
              <w:framePr w:w="11059" w:wrap="notBeside" w:vAnchor="text" w:hAnchor="page" w:x="844" w:y="3682"/>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34</w:t>
            </w:r>
          </w:p>
        </w:tc>
        <w:tc>
          <w:tcPr>
            <w:tcW w:w="9851" w:type="dxa"/>
            <w:tcBorders>
              <w:top w:val="single" w:sz="4" w:space="0" w:color="auto"/>
              <w:left w:val="single" w:sz="4" w:space="0" w:color="auto"/>
              <w:right w:val="single" w:sz="4" w:space="0" w:color="auto"/>
            </w:tcBorders>
            <w:shd w:val="clear" w:color="auto" w:fill="FFFFFF"/>
            <w:vAlign w:val="bottom"/>
          </w:tcPr>
          <w:p w:rsidR="00E35A4A" w:rsidRPr="00E35A4A" w:rsidRDefault="00E35A4A" w:rsidP="00E35A4A">
            <w:pPr>
              <w:framePr w:w="11059" w:wrap="notBeside" w:vAnchor="text" w:hAnchor="page" w:x="844" w:y="3682"/>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М.А. Шолохов. Роман-эпопея «Тихий Дон»</w:t>
            </w:r>
          </w:p>
        </w:tc>
      </w:tr>
      <w:tr w:rsidR="00E35A4A" w:rsidRPr="00E35A4A" w:rsidTr="00E35A4A">
        <w:trPr>
          <w:trHeight w:hRule="exact" w:val="693"/>
          <w:jc w:val="center"/>
        </w:trPr>
        <w:tc>
          <w:tcPr>
            <w:tcW w:w="1100" w:type="dxa"/>
            <w:tcBorders>
              <w:top w:val="single" w:sz="4" w:space="0" w:color="auto"/>
              <w:left w:val="single" w:sz="4" w:space="0" w:color="auto"/>
            </w:tcBorders>
            <w:shd w:val="clear" w:color="auto" w:fill="FFFFFF"/>
            <w:vAlign w:val="center"/>
          </w:tcPr>
          <w:p w:rsidR="00E35A4A" w:rsidRPr="00E35A4A" w:rsidRDefault="00E35A4A" w:rsidP="00E35A4A">
            <w:pPr>
              <w:framePr w:w="11059" w:wrap="notBeside" w:vAnchor="text" w:hAnchor="page" w:x="844" w:y="3682"/>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35</w:t>
            </w:r>
          </w:p>
        </w:tc>
        <w:tc>
          <w:tcPr>
            <w:tcW w:w="9851" w:type="dxa"/>
            <w:tcBorders>
              <w:top w:val="single" w:sz="4" w:space="0" w:color="auto"/>
              <w:left w:val="single" w:sz="4" w:space="0" w:color="auto"/>
              <w:right w:val="single" w:sz="4" w:space="0" w:color="auto"/>
            </w:tcBorders>
            <w:shd w:val="clear" w:color="auto" w:fill="FFFFFF"/>
            <w:vAlign w:val="bottom"/>
          </w:tcPr>
          <w:p w:rsidR="00E35A4A" w:rsidRPr="00E35A4A" w:rsidRDefault="00E35A4A" w:rsidP="00E35A4A">
            <w:pPr>
              <w:framePr w:w="11059" w:wrap="notBeside" w:vAnchor="text" w:hAnchor="page" w:x="844" w:y="3682"/>
              <w:spacing w:line="317" w:lineRule="exact"/>
              <w:ind w:left="240"/>
              <w:rPr>
                <w:rFonts w:ascii="Times New Roman" w:eastAsia="Times New Roman" w:hAnsi="Times New Roman" w:cs="Times New Roman"/>
              </w:rPr>
            </w:pPr>
            <w:r w:rsidRPr="00E35A4A">
              <w:rPr>
                <w:rFonts w:ascii="Times New Roman" w:eastAsia="Times New Roman" w:hAnsi="Times New Roman" w:cs="Times New Roman"/>
              </w:rPr>
              <w:t>М.А. Булгаков. Романы «Белая гвардия» или «Мастер и Маргарита». Рассказы, повести, пьесы</w:t>
            </w:r>
          </w:p>
        </w:tc>
      </w:tr>
      <w:tr w:rsidR="00E35A4A" w:rsidRPr="00E35A4A" w:rsidTr="00E35A4A">
        <w:trPr>
          <w:trHeight w:hRule="exact" w:val="375"/>
          <w:jc w:val="center"/>
        </w:trPr>
        <w:tc>
          <w:tcPr>
            <w:tcW w:w="1100" w:type="dxa"/>
            <w:tcBorders>
              <w:top w:val="single" w:sz="4" w:space="0" w:color="auto"/>
              <w:left w:val="single" w:sz="4" w:space="0" w:color="auto"/>
            </w:tcBorders>
            <w:shd w:val="clear" w:color="auto" w:fill="FFFFFF"/>
            <w:vAlign w:val="bottom"/>
          </w:tcPr>
          <w:p w:rsidR="00E35A4A" w:rsidRPr="00E35A4A" w:rsidRDefault="00E35A4A" w:rsidP="00E35A4A">
            <w:pPr>
              <w:framePr w:w="11059" w:wrap="notBeside" w:vAnchor="text" w:hAnchor="page" w:x="844" w:y="3682"/>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36</w:t>
            </w:r>
          </w:p>
        </w:tc>
        <w:tc>
          <w:tcPr>
            <w:tcW w:w="9851" w:type="dxa"/>
            <w:tcBorders>
              <w:top w:val="single" w:sz="4" w:space="0" w:color="auto"/>
              <w:left w:val="single" w:sz="4" w:space="0" w:color="auto"/>
              <w:right w:val="single" w:sz="4" w:space="0" w:color="auto"/>
            </w:tcBorders>
            <w:shd w:val="clear" w:color="auto" w:fill="FFFFFF"/>
            <w:vAlign w:val="bottom"/>
          </w:tcPr>
          <w:p w:rsidR="00E35A4A" w:rsidRPr="00E35A4A" w:rsidRDefault="00E35A4A" w:rsidP="00E35A4A">
            <w:pPr>
              <w:framePr w:w="11059" w:wrap="notBeside" w:vAnchor="text" w:hAnchor="page" w:x="844" w:y="3682"/>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В.В. Набоков. Рассказы, повести, романы</w:t>
            </w:r>
          </w:p>
        </w:tc>
      </w:tr>
      <w:tr w:rsidR="00E35A4A" w:rsidRPr="00E35A4A" w:rsidTr="00E35A4A">
        <w:trPr>
          <w:trHeight w:hRule="exact" w:val="371"/>
          <w:jc w:val="center"/>
        </w:trPr>
        <w:tc>
          <w:tcPr>
            <w:tcW w:w="1100" w:type="dxa"/>
            <w:tcBorders>
              <w:top w:val="single" w:sz="4" w:space="0" w:color="auto"/>
              <w:left w:val="single" w:sz="4" w:space="0" w:color="auto"/>
            </w:tcBorders>
            <w:shd w:val="clear" w:color="auto" w:fill="FFFFFF"/>
            <w:vAlign w:val="bottom"/>
          </w:tcPr>
          <w:p w:rsidR="00E35A4A" w:rsidRPr="00E35A4A" w:rsidRDefault="00E35A4A" w:rsidP="00E35A4A">
            <w:pPr>
              <w:framePr w:w="11059" w:wrap="notBeside" w:vAnchor="text" w:hAnchor="page" w:x="844" w:y="3682"/>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37</w:t>
            </w:r>
          </w:p>
        </w:tc>
        <w:tc>
          <w:tcPr>
            <w:tcW w:w="9851" w:type="dxa"/>
            <w:tcBorders>
              <w:top w:val="single" w:sz="4" w:space="0" w:color="auto"/>
              <w:left w:val="single" w:sz="4" w:space="0" w:color="auto"/>
              <w:right w:val="single" w:sz="4" w:space="0" w:color="auto"/>
            </w:tcBorders>
            <w:shd w:val="clear" w:color="auto" w:fill="FFFFFF"/>
            <w:vAlign w:val="bottom"/>
          </w:tcPr>
          <w:p w:rsidR="00E35A4A" w:rsidRPr="00E35A4A" w:rsidRDefault="00E35A4A" w:rsidP="00E35A4A">
            <w:pPr>
              <w:framePr w:w="11059" w:wrap="notBeside" w:vAnchor="text" w:hAnchor="page" w:x="844" w:y="3682"/>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А.П. Платонов. Рассказы и повести</w:t>
            </w:r>
          </w:p>
        </w:tc>
      </w:tr>
      <w:tr w:rsidR="00E35A4A" w:rsidRPr="00E35A4A" w:rsidTr="00E35A4A">
        <w:trPr>
          <w:trHeight w:hRule="exact" w:val="693"/>
          <w:jc w:val="center"/>
        </w:trPr>
        <w:tc>
          <w:tcPr>
            <w:tcW w:w="1100" w:type="dxa"/>
            <w:tcBorders>
              <w:top w:val="single" w:sz="4" w:space="0" w:color="auto"/>
              <w:left w:val="single" w:sz="4" w:space="0" w:color="auto"/>
            </w:tcBorders>
            <w:shd w:val="clear" w:color="auto" w:fill="FFFFFF"/>
            <w:vAlign w:val="center"/>
          </w:tcPr>
          <w:p w:rsidR="00E35A4A" w:rsidRPr="00E35A4A" w:rsidRDefault="00E35A4A" w:rsidP="00E35A4A">
            <w:pPr>
              <w:framePr w:w="11059" w:wrap="notBeside" w:vAnchor="text" w:hAnchor="page" w:x="844" w:y="3682"/>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38</w:t>
            </w:r>
          </w:p>
        </w:tc>
        <w:tc>
          <w:tcPr>
            <w:tcW w:w="9851" w:type="dxa"/>
            <w:tcBorders>
              <w:top w:val="single" w:sz="4" w:space="0" w:color="auto"/>
              <w:left w:val="single" w:sz="4" w:space="0" w:color="auto"/>
              <w:right w:val="single" w:sz="4" w:space="0" w:color="auto"/>
            </w:tcBorders>
            <w:shd w:val="clear" w:color="auto" w:fill="FFFFFF"/>
            <w:vAlign w:val="bottom"/>
          </w:tcPr>
          <w:p w:rsidR="00E35A4A" w:rsidRPr="00E35A4A" w:rsidRDefault="00E35A4A" w:rsidP="00E35A4A">
            <w:pPr>
              <w:framePr w:w="11059" w:wrap="notBeside" w:vAnchor="text" w:hAnchor="page" w:x="844" w:y="3682"/>
              <w:spacing w:line="317" w:lineRule="exact"/>
              <w:ind w:left="240"/>
              <w:rPr>
                <w:rFonts w:ascii="Times New Roman" w:eastAsia="Times New Roman" w:hAnsi="Times New Roman" w:cs="Times New Roman"/>
              </w:rPr>
            </w:pPr>
            <w:r w:rsidRPr="00E35A4A">
              <w:rPr>
                <w:rFonts w:ascii="Times New Roman" w:eastAsia="Times New Roman" w:hAnsi="Times New Roman" w:cs="Times New Roman"/>
              </w:rPr>
              <w:t>А.Т. Твардовский. Стихотворения. Поэма «По праву памяти»</w:t>
            </w:r>
          </w:p>
        </w:tc>
      </w:tr>
      <w:tr w:rsidR="00E35A4A" w:rsidRPr="00E35A4A" w:rsidTr="00E35A4A">
        <w:trPr>
          <w:trHeight w:hRule="exact" w:val="1328"/>
          <w:jc w:val="center"/>
        </w:trPr>
        <w:tc>
          <w:tcPr>
            <w:tcW w:w="1100" w:type="dxa"/>
            <w:tcBorders>
              <w:top w:val="single" w:sz="4" w:space="0" w:color="auto"/>
              <w:left w:val="single" w:sz="4" w:space="0" w:color="auto"/>
            </w:tcBorders>
            <w:shd w:val="clear" w:color="auto" w:fill="FFFFFF"/>
            <w:vAlign w:val="center"/>
          </w:tcPr>
          <w:p w:rsidR="00E35A4A" w:rsidRPr="00E35A4A" w:rsidRDefault="00E35A4A" w:rsidP="00E35A4A">
            <w:pPr>
              <w:framePr w:w="11059" w:wrap="notBeside" w:vAnchor="text" w:hAnchor="page" w:x="844" w:y="3682"/>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39</w:t>
            </w:r>
          </w:p>
        </w:tc>
        <w:tc>
          <w:tcPr>
            <w:tcW w:w="9851" w:type="dxa"/>
            <w:tcBorders>
              <w:top w:val="single" w:sz="4" w:space="0" w:color="auto"/>
              <w:left w:val="single" w:sz="4" w:space="0" w:color="auto"/>
              <w:right w:val="single" w:sz="4" w:space="0" w:color="auto"/>
            </w:tcBorders>
            <w:shd w:val="clear" w:color="auto" w:fill="FFFFFF"/>
            <w:vAlign w:val="bottom"/>
          </w:tcPr>
          <w:p w:rsidR="00E35A4A" w:rsidRPr="00E35A4A" w:rsidRDefault="00E35A4A" w:rsidP="00E35A4A">
            <w:pPr>
              <w:framePr w:w="11059" w:wrap="notBeside" w:vAnchor="text" w:hAnchor="page" w:x="844" w:y="3682"/>
              <w:spacing w:line="307" w:lineRule="exact"/>
              <w:jc w:val="both"/>
              <w:rPr>
                <w:rFonts w:ascii="Times New Roman" w:eastAsia="Times New Roman" w:hAnsi="Times New Roman" w:cs="Times New Roman"/>
              </w:rPr>
            </w:pPr>
            <w:r w:rsidRPr="00E35A4A">
              <w:rPr>
                <w:rFonts w:ascii="Times New Roman" w:eastAsia="Times New Roman" w:hAnsi="Times New Roman" w:cs="Times New Roman"/>
              </w:rPr>
              <w:t>Проза о Великой Отечественной войне. Романы, повести, рассказы. В.П. Астафьев, Ю.В. Бондарев, В.В. Быков, Б.Л. Васильев, К.Д. Воробьёв, В.Л. Кондратьев, В.П. Некрасов, Е.И. Носов, С.С. Смирнов, В.О. Богомолов (роман «В августе сорок четвёртого») и другие. Пьесы. Например, В.С. Розов («Вечно живые»), К.М. Симонов («Русские люди»)</w:t>
            </w:r>
          </w:p>
        </w:tc>
      </w:tr>
      <w:tr w:rsidR="00E35A4A" w:rsidRPr="00E35A4A" w:rsidTr="00E35A4A">
        <w:trPr>
          <w:trHeight w:hRule="exact" w:val="688"/>
          <w:jc w:val="center"/>
        </w:trPr>
        <w:tc>
          <w:tcPr>
            <w:tcW w:w="1100" w:type="dxa"/>
            <w:tcBorders>
              <w:top w:val="single" w:sz="4" w:space="0" w:color="auto"/>
              <w:left w:val="single" w:sz="4" w:space="0" w:color="auto"/>
            </w:tcBorders>
            <w:shd w:val="clear" w:color="auto" w:fill="FFFFFF"/>
            <w:vAlign w:val="center"/>
          </w:tcPr>
          <w:p w:rsidR="00E35A4A" w:rsidRPr="00E35A4A" w:rsidRDefault="00E35A4A" w:rsidP="00E35A4A">
            <w:pPr>
              <w:framePr w:w="11059" w:wrap="notBeside" w:vAnchor="text" w:hAnchor="page" w:x="844" w:y="3682"/>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40</w:t>
            </w:r>
          </w:p>
        </w:tc>
        <w:tc>
          <w:tcPr>
            <w:tcW w:w="9851" w:type="dxa"/>
            <w:tcBorders>
              <w:top w:val="single" w:sz="4" w:space="0" w:color="auto"/>
              <w:left w:val="single" w:sz="4" w:space="0" w:color="auto"/>
              <w:right w:val="single" w:sz="4" w:space="0" w:color="auto"/>
            </w:tcBorders>
            <w:shd w:val="clear" w:color="auto" w:fill="FFFFFF"/>
            <w:vAlign w:val="bottom"/>
          </w:tcPr>
          <w:p w:rsidR="00E35A4A" w:rsidRPr="00E35A4A" w:rsidRDefault="00E35A4A" w:rsidP="00E35A4A">
            <w:pPr>
              <w:framePr w:w="11059" w:wrap="notBeside" w:vAnchor="text" w:hAnchor="page" w:x="844" w:y="3682"/>
              <w:spacing w:line="307" w:lineRule="exact"/>
              <w:jc w:val="both"/>
              <w:rPr>
                <w:rFonts w:ascii="Times New Roman" w:eastAsia="Times New Roman" w:hAnsi="Times New Roman" w:cs="Times New Roman"/>
              </w:rPr>
            </w:pPr>
            <w:r w:rsidRPr="00E35A4A">
              <w:rPr>
                <w:rFonts w:ascii="Times New Roman" w:eastAsia="Times New Roman" w:hAnsi="Times New Roman" w:cs="Times New Roman"/>
              </w:rPr>
              <w:t>Поэзия о Великой Отечественной войне. Ю.В. Друнина, М.В. Исаковский, Ю.Д. Левитанский, С.С. Орлов, Д.С. Самойлов, К.М. Симонов, Б.А. Слуцкий и другие</w:t>
            </w:r>
          </w:p>
        </w:tc>
      </w:tr>
      <w:tr w:rsidR="00E35A4A" w:rsidRPr="00E35A4A" w:rsidTr="00E35A4A">
        <w:trPr>
          <w:trHeight w:hRule="exact" w:val="375"/>
          <w:jc w:val="center"/>
        </w:trPr>
        <w:tc>
          <w:tcPr>
            <w:tcW w:w="1100" w:type="dxa"/>
            <w:tcBorders>
              <w:top w:val="single" w:sz="4" w:space="0" w:color="auto"/>
              <w:left w:val="single" w:sz="4" w:space="0" w:color="auto"/>
            </w:tcBorders>
            <w:shd w:val="clear" w:color="auto" w:fill="FFFFFF"/>
            <w:vAlign w:val="bottom"/>
          </w:tcPr>
          <w:p w:rsidR="00E35A4A" w:rsidRPr="00E35A4A" w:rsidRDefault="00E35A4A" w:rsidP="00E35A4A">
            <w:pPr>
              <w:framePr w:w="11059" w:wrap="notBeside" w:vAnchor="text" w:hAnchor="page" w:x="844" w:y="3682"/>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41</w:t>
            </w:r>
          </w:p>
        </w:tc>
        <w:tc>
          <w:tcPr>
            <w:tcW w:w="9851" w:type="dxa"/>
            <w:tcBorders>
              <w:top w:val="single" w:sz="4" w:space="0" w:color="auto"/>
              <w:left w:val="single" w:sz="4" w:space="0" w:color="auto"/>
              <w:right w:val="single" w:sz="4" w:space="0" w:color="auto"/>
            </w:tcBorders>
            <w:shd w:val="clear" w:color="auto" w:fill="FFFFFF"/>
            <w:vAlign w:val="bottom"/>
          </w:tcPr>
          <w:p w:rsidR="00E35A4A" w:rsidRPr="00E35A4A" w:rsidRDefault="00E35A4A" w:rsidP="00E35A4A">
            <w:pPr>
              <w:framePr w:w="11059" w:wrap="notBeside" w:vAnchor="text" w:hAnchor="page" w:x="844" w:y="3682"/>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А.А. Фадеев. Роман «Молодая гвардия»</w:t>
            </w:r>
          </w:p>
        </w:tc>
      </w:tr>
      <w:tr w:rsidR="00E35A4A" w:rsidRPr="00E35A4A" w:rsidTr="00E35A4A">
        <w:trPr>
          <w:trHeight w:hRule="exact" w:val="371"/>
          <w:jc w:val="center"/>
        </w:trPr>
        <w:tc>
          <w:tcPr>
            <w:tcW w:w="1100" w:type="dxa"/>
            <w:tcBorders>
              <w:top w:val="single" w:sz="4" w:space="0" w:color="auto"/>
              <w:left w:val="single" w:sz="4" w:space="0" w:color="auto"/>
            </w:tcBorders>
            <w:shd w:val="clear" w:color="auto" w:fill="FFFFFF"/>
            <w:vAlign w:val="bottom"/>
          </w:tcPr>
          <w:p w:rsidR="00E35A4A" w:rsidRPr="00E35A4A" w:rsidRDefault="00E35A4A" w:rsidP="00E35A4A">
            <w:pPr>
              <w:framePr w:w="11059" w:wrap="notBeside" w:vAnchor="text" w:hAnchor="page" w:x="844" w:y="3682"/>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42</w:t>
            </w:r>
          </w:p>
        </w:tc>
        <w:tc>
          <w:tcPr>
            <w:tcW w:w="9851" w:type="dxa"/>
            <w:tcBorders>
              <w:top w:val="single" w:sz="4" w:space="0" w:color="auto"/>
              <w:left w:val="single" w:sz="4" w:space="0" w:color="auto"/>
              <w:right w:val="single" w:sz="4" w:space="0" w:color="auto"/>
            </w:tcBorders>
            <w:shd w:val="clear" w:color="auto" w:fill="FFFFFF"/>
            <w:vAlign w:val="bottom"/>
          </w:tcPr>
          <w:p w:rsidR="00E35A4A" w:rsidRPr="00E35A4A" w:rsidRDefault="00E35A4A" w:rsidP="00E35A4A">
            <w:pPr>
              <w:framePr w:w="11059" w:wrap="notBeside" w:vAnchor="text" w:hAnchor="page" w:x="844" w:y="3682"/>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Б.Л. Пастернак. Стихотворения</w:t>
            </w:r>
          </w:p>
        </w:tc>
      </w:tr>
      <w:tr w:rsidR="00E35A4A" w:rsidRPr="00E35A4A" w:rsidTr="00E35A4A">
        <w:trPr>
          <w:trHeight w:hRule="exact" w:val="375"/>
          <w:jc w:val="center"/>
        </w:trPr>
        <w:tc>
          <w:tcPr>
            <w:tcW w:w="1100" w:type="dxa"/>
            <w:tcBorders>
              <w:top w:val="single" w:sz="4" w:space="0" w:color="auto"/>
              <w:left w:val="single" w:sz="4" w:space="0" w:color="auto"/>
            </w:tcBorders>
            <w:shd w:val="clear" w:color="auto" w:fill="FFFFFF"/>
            <w:vAlign w:val="bottom"/>
          </w:tcPr>
          <w:p w:rsidR="00E35A4A" w:rsidRPr="00E35A4A" w:rsidRDefault="00E35A4A" w:rsidP="00E35A4A">
            <w:pPr>
              <w:framePr w:w="11059" w:wrap="notBeside" w:vAnchor="text" w:hAnchor="page" w:x="844" w:y="3682"/>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43</w:t>
            </w:r>
          </w:p>
        </w:tc>
        <w:tc>
          <w:tcPr>
            <w:tcW w:w="9851" w:type="dxa"/>
            <w:tcBorders>
              <w:top w:val="single" w:sz="4" w:space="0" w:color="auto"/>
              <w:left w:val="single" w:sz="4" w:space="0" w:color="auto"/>
              <w:right w:val="single" w:sz="4" w:space="0" w:color="auto"/>
            </w:tcBorders>
            <w:shd w:val="clear" w:color="auto" w:fill="FFFFFF"/>
            <w:vAlign w:val="bottom"/>
          </w:tcPr>
          <w:p w:rsidR="00E35A4A" w:rsidRPr="00E35A4A" w:rsidRDefault="00E35A4A" w:rsidP="00E35A4A">
            <w:pPr>
              <w:framePr w:w="11059" w:wrap="notBeside" w:vAnchor="text" w:hAnchor="page" w:x="844" w:y="3682"/>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Б.Л. Пастернак. Роман «Доктор Живаго» (избранные главы)</w:t>
            </w:r>
          </w:p>
        </w:tc>
      </w:tr>
      <w:tr w:rsidR="00E35A4A" w:rsidRPr="00E35A4A" w:rsidTr="00E35A4A">
        <w:trPr>
          <w:trHeight w:hRule="exact" w:val="371"/>
          <w:jc w:val="center"/>
        </w:trPr>
        <w:tc>
          <w:tcPr>
            <w:tcW w:w="1100" w:type="dxa"/>
            <w:tcBorders>
              <w:top w:val="single" w:sz="4" w:space="0" w:color="auto"/>
              <w:left w:val="single" w:sz="4" w:space="0" w:color="auto"/>
            </w:tcBorders>
            <w:shd w:val="clear" w:color="auto" w:fill="FFFFFF"/>
            <w:vAlign w:val="bottom"/>
          </w:tcPr>
          <w:p w:rsidR="00E35A4A" w:rsidRPr="00E35A4A" w:rsidRDefault="00E35A4A" w:rsidP="00E35A4A">
            <w:pPr>
              <w:framePr w:w="11059" w:wrap="notBeside" w:vAnchor="text" w:hAnchor="page" w:x="844" w:y="3682"/>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44</w:t>
            </w:r>
          </w:p>
        </w:tc>
        <w:tc>
          <w:tcPr>
            <w:tcW w:w="9851" w:type="dxa"/>
            <w:tcBorders>
              <w:top w:val="single" w:sz="4" w:space="0" w:color="auto"/>
              <w:left w:val="single" w:sz="4" w:space="0" w:color="auto"/>
              <w:right w:val="single" w:sz="4" w:space="0" w:color="auto"/>
            </w:tcBorders>
            <w:shd w:val="clear" w:color="auto" w:fill="FFFFFF"/>
            <w:vAlign w:val="bottom"/>
          </w:tcPr>
          <w:p w:rsidR="00E35A4A" w:rsidRPr="00E35A4A" w:rsidRDefault="00E35A4A" w:rsidP="00E35A4A">
            <w:pPr>
              <w:framePr w:w="11059" w:wrap="notBeside" w:vAnchor="text" w:hAnchor="page" w:x="844" w:y="3682"/>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А.И. Солженицын. Повесть «Один день Ивана Денисовича»</w:t>
            </w:r>
          </w:p>
        </w:tc>
      </w:tr>
      <w:tr w:rsidR="00E35A4A" w:rsidRPr="00E35A4A" w:rsidTr="00E35A4A">
        <w:trPr>
          <w:trHeight w:hRule="exact" w:val="375"/>
          <w:jc w:val="center"/>
        </w:trPr>
        <w:tc>
          <w:tcPr>
            <w:tcW w:w="1100" w:type="dxa"/>
            <w:tcBorders>
              <w:top w:val="single" w:sz="4" w:space="0" w:color="auto"/>
              <w:left w:val="single" w:sz="4" w:space="0" w:color="auto"/>
            </w:tcBorders>
            <w:shd w:val="clear" w:color="auto" w:fill="FFFFFF"/>
            <w:vAlign w:val="bottom"/>
          </w:tcPr>
          <w:p w:rsidR="00E35A4A" w:rsidRPr="00E35A4A" w:rsidRDefault="00E35A4A" w:rsidP="00E35A4A">
            <w:pPr>
              <w:framePr w:w="11059" w:wrap="notBeside" w:vAnchor="text" w:hAnchor="page" w:x="844" w:y="3682"/>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45</w:t>
            </w:r>
          </w:p>
        </w:tc>
        <w:tc>
          <w:tcPr>
            <w:tcW w:w="9851" w:type="dxa"/>
            <w:tcBorders>
              <w:top w:val="single" w:sz="4" w:space="0" w:color="auto"/>
              <w:left w:val="single" w:sz="4" w:space="0" w:color="auto"/>
              <w:right w:val="single" w:sz="4" w:space="0" w:color="auto"/>
            </w:tcBorders>
            <w:shd w:val="clear" w:color="auto" w:fill="FFFFFF"/>
            <w:vAlign w:val="bottom"/>
          </w:tcPr>
          <w:p w:rsidR="00E35A4A" w:rsidRPr="00E35A4A" w:rsidRDefault="00E35A4A" w:rsidP="00E35A4A">
            <w:pPr>
              <w:framePr w:w="11059" w:wrap="notBeside" w:vAnchor="text" w:hAnchor="page" w:x="844" w:y="3682"/>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А.И. Солженицын. Книга «Архипелаг ГУЛАГ» (фрагменты)</w:t>
            </w:r>
          </w:p>
        </w:tc>
      </w:tr>
      <w:tr w:rsidR="00E35A4A" w:rsidRPr="00E35A4A" w:rsidTr="00E35A4A">
        <w:trPr>
          <w:trHeight w:hRule="exact" w:val="371"/>
          <w:jc w:val="center"/>
        </w:trPr>
        <w:tc>
          <w:tcPr>
            <w:tcW w:w="1100" w:type="dxa"/>
            <w:tcBorders>
              <w:top w:val="single" w:sz="4" w:space="0" w:color="auto"/>
              <w:left w:val="single" w:sz="4" w:space="0" w:color="auto"/>
            </w:tcBorders>
            <w:shd w:val="clear" w:color="auto" w:fill="FFFFFF"/>
            <w:vAlign w:val="bottom"/>
          </w:tcPr>
          <w:p w:rsidR="00E35A4A" w:rsidRPr="00E35A4A" w:rsidRDefault="00E35A4A" w:rsidP="00E35A4A">
            <w:pPr>
              <w:framePr w:w="11059" w:wrap="notBeside" w:vAnchor="text" w:hAnchor="page" w:x="844" w:y="3682"/>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46</w:t>
            </w:r>
          </w:p>
        </w:tc>
        <w:tc>
          <w:tcPr>
            <w:tcW w:w="9851" w:type="dxa"/>
            <w:tcBorders>
              <w:top w:val="single" w:sz="4" w:space="0" w:color="auto"/>
              <w:left w:val="single" w:sz="4" w:space="0" w:color="auto"/>
              <w:right w:val="single" w:sz="4" w:space="0" w:color="auto"/>
            </w:tcBorders>
            <w:shd w:val="clear" w:color="auto" w:fill="FFFFFF"/>
            <w:vAlign w:val="bottom"/>
          </w:tcPr>
          <w:p w:rsidR="00E35A4A" w:rsidRPr="00E35A4A" w:rsidRDefault="00E35A4A" w:rsidP="00E35A4A">
            <w:pPr>
              <w:framePr w:w="11059" w:wrap="notBeside" w:vAnchor="text" w:hAnchor="page" w:x="844" w:y="3682"/>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В.М. Шукшин. Рассказы</w:t>
            </w:r>
          </w:p>
        </w:tc>
      </w:tr>
      <w:tr w:rsidR="00E35A4A" w:rsidRPr="00E35A4A" w:rsidTr="00E35A4A">
        <w:trPr>
          <w:trHeight w:hRule="exact" w:val="375"/>
          <w:jc w:val="center"/>
        </w:trPr>
        <w:tc>
          <w:tcPr>
            <w:tcW w:w="1100" w:type="dxa"/>
            <w:tcBorders>
              <w:top w:val="single" w:sz="4" w:space="0" w:color="auto"/>
              <w:left w:val="single" w:sz="4" w:space="0" w:color="auto"/>
            </w:tcBorders>
            <w:shd w:val="clear" w:color="auto" w:fill="FFFFFF"/>
            <w:vAlign w:val="bottom"/>
          </w:tcPr>
          <w:p w:rsidR="00E35A4A" w:rsidRPr="00E35A4A" w:rsidRDefault="00E35A4A" w:rsidP="00E35A4A">
            <w:pPr>
              <w:framePr w:w="11059" w:wrap="notBeside" w:vAnchor="text" w:hAnchor="page" w:x="844" w:y="3682"/>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47</w:t>
            </w:r>
          </w:p>
        </w:tc>
        <w:tc>
          <w:tcPr>
            <w:tcW w:w="9851" w:type="dxa"/>
            <w:tcBorders>
              <w:top w:val="single" w:sz="4" w:space="0" w:color="auto"/>
              <w:left w:val="single" w:sz="4" w:space="0" w:color="auto"/>
              <w:right w:val="single" w:sz="4" w:space="0" w:color="auto"/>
            </w:tcBorders>
            <w:shd w:val="clear" w:color="auto" w:fill="FFFFFF"/>
            <w:vAlign w:val="bottom"/>
          </w:tcPr>
          <w:p w:rsidR="00E35A4A" w:rsidRPr="00E35A4A" w:rsidRDefault="00E35A4A" w:rsidP="00E35A4A">
            <w:pPr>
              <w:framePr w:w="11059" w:wrap="notBeside" w:vAnchor="text" w:hAnchor="page" w:x="844" w:y="3682"/>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В.Г. Распутин. Рассказы и повести</w:t>
            </w:r>
          </w:p>
        </w:tc>
      </w:tr>
      <w:tr w:rsidR="00E35A4A" w:rsidRPr="00E35A4A" w:rsidTr="00E35A4A">
        <w:trPr>
          <w:trHeight w:hRule="exact" w:val="371"/>
          <w:jc w:val="center"/>
        </w:trPr>
        <w:tc>
          <w:tcPr>
            <w:tcW w:w="1100" w:type="dxa"/>
            <w:tcBorders>
              <w:top w:val="single" w:sz="4" w:space="0" w:color="auto"/>
              <w:left w:val="single" w:sz="4" w:space="0" w:color="auto"/>
            </w:tcBorders>
            <w:shd w:val="clear" w:color="auto" w:fill="FFFFFF"/>
            <w:vAlign w:val="bottom"/>
          </w:tcPr>
          <w:p w:rsidR="00E35A4A" w:rsidRPr="00E35A4A" w:rsidRDefault="00E35A4A" w:rsidP="00E35A4A">
            <w:pPr>
              <w:framePr w:w="11059" w:wrap="notBeside" w:vAnchor="text" w:hAnchor="page" w:x="844" w:y="3682"/>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48</w:t>
            </w:r>
          </w:p>
        </w:tc>
        <w:tc>
          <w:tcPr>
            <w:tcW w:w="9851" w:type="dxa"/>
            <w:tcBorders>
              <w:top w:val="single" w:sz="4" w:space="0" w:color="auto"/>
              <w:left w:val="single" w:sz="4" w:space="0" w:color="auto"/>
              <w:right w:val="single" w:sz="4" w:space="0" w:color="auto"/>
            </w:tcBorders>
            <w:shd w:val="clear" w:color="auto" w:fill="FFFFFF"/>
            <w:vAlign w:val="bottom"/>
          </w:tcPr>
          <w:p w:rsidR="00E35A4A" w:rsidRPr="00E35A4A" w:rsidRDefault="00E35A4A" w:rsidP="00E35A4A">
            <w:pPr>
              <w:framePr w:w="11059" w:wrap="notBeside" w:vAnchor="text" w:hAnchor="page" w:x="844" w:y="3682"/>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Н.М. Рубцов. Стихотворения</w:t>
            </w:r>
          </w:p>
        </w:tc>
      </w:tr>
      <w:tr w:rsidR="00E35A4A" w:rsidRPr="00E35A4A" w:rsidTr="00E35A4A">
        <w:trPr>
          <w:trHeight w:hRule="exact" w:val="375"/>
          <w:jc w:val="center"/>
        </w:trPr>
        <w:tc>
          <w:tcPr>
            <w:tcW w:w="1100" w:type="dxa"/>
            <w:tcBorders>
              <w:top w:val="single" w:sz="4" w:space="0" w:color="auto"/>
              <w:left w:val="single" w:sz="4" w:space="0" w:color="auto"/>
            </w:tcBorders>
            <w:shd w:val="clear" w:color="auto" w:fill="FFFFFF"/>
            <w:vAlign w:val="bottom"/>
          </w:tcPr>
          <w:p w:rsidR="00E35A4A" w:rsidRPr="00E35A4A" w:rsidRDefault="00E35A4A" w:rsidP="00E35A4A">
            <w:pPr>
              <w:framePr w:w="11059" w:wrap="notBeside" w:vAnchor="text" w:hAnchor="page" w:x="844" w:y="3682"/>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49</w:t>
            </w:r>
          </w:p>
        </w:tc>
        <w:tc>
          <w:tcPr>
            <w:tcW w:w="9851" w:type="dxa"/>
            <w:tcBorders>
              <w:top w:val="single" w:sz="4" w:space="0" w:color="auto"/>
              <w:left w:val="single" w:sz="4" w:space="0" w:color="auto"/>
              <w:right w:val="single" w:sz="4" w:space="0" w:color="auto"/>
            </w:tcBorders>
            <w:shd w:val="clear" w:color="auto" w:fill="FFFFFF"/>
            <w:vAlign w:val="bottom"/>
          </w:tcPr>
          <w:p w:rsidR="00E35A4A" w:rsidRPr="00E35A4A" w:rsidRDefault="00E35A4A" w:rsidP="00E35A4A">
            <w:pPr>
              <w:framePr w:w="11059" w:wrap="notBeside" w:vAnchor="text" w:hAnchor="page" w:x="844" w:y="3682"/>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И.А. Бродский. Стихотворения</w:t>
            </w:r>
          </w:p>
        </w:tc>
      </w:tr>
      <w:tr w:rsidR="00E35A4A" w:rsidRPr="00E35A4A" w:rsidTr="00E35A4A">
        <w:trPr>
          <w:trHeight w:hRule="exact" w:val="375"/>
          <w:jc w:val="center"/>
        </w:trPr>
        <w:tc>
          <w:tcPr>
            <w:tcW w:w="1100" w:type="dxa"/>
            <w:tcBorders>
              <w:top w:val="single" w:sz="4" w:space="0" w:color="auto"/>
              <w:left w:val="single" w:sz="4" w:space="0" w:color="auto"/>
              <w:bottom w:val="single" w:sz="4" w:space="0" w:color="auto"/>
            </w:tcBorders>
            <w:shd w:val="clear" w:color="auto" w:fill="FFFFFF"/>
            <w:vAlign w:val="bottom"/>
          </w:tcPr>
          <w:p w:rsidR="00E35A4A" w:rsidRPr="00E35A4A" w:rsidRDefault="00E35A4A" w:rsidP="00E35A4A">
            <w:pPr>
              <w:framePr w:w="11059" w:wrap="notBeside" w:vAnchor="text" w:hAnchor="page" w:x="844" w:y="3682"/>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50</w:t>
            </w:r>
          </w:p>
        </w:tc>
        <w:tc>
          <w:tcPr>
            <w:tcW w:w="9851" w:type="dxa"/>
            <w:tcBorders>
              <w:top w:val="single" w:sz="4" w:space="0" w:color="auto"/>
              <w:left w:val="single" w:sz="4" w:space="0" w:color="auto"/>
              <w:bottom w:val="single" w:sz="4" w:space="0" w:color="auto"/>
              <w:right w:val="single" w:sz="4" w:space="0" w:color="auto"/>
            </w:tcBorders>
            <w:shd w:val="clear" w:color="auto" w:fill="FFFFFF"/>
            <w:vAlign w:val="bottom"/>
          </w:tcPr>
          <w:p w:rsidR="00E35A4A" w:rsidRPr="00E35A4A" w:rsidRDefault="00E35A4A" w:rsidP="00E35A4A">
            <w:pPr>
              <w:framePr w:w="11059" w:wrap="notBeside" w:vAnchor="text" w:hAnchor="page" w:x="844" w:y="3682"/>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В.С. Высоцкий. Стихотворения</w:t>
            </w:r>
          </w:p>
        </w:tc>
      </w:tr>
    </w:tbl>
    <w:p w:rsidR="00E35A4A" w:rsidRPr="00E35A4A" w:rsidRDefault="00E35A4A" w:rsidP="00E35A4A">
      <w:pPr>
        <w:framePr w:w="11059" w:wrap="notBeside" w:vAnchor="text" w:hAnchor="page" w:x="844" w:y="3682"/>
        <w:rPr>
          <w:sz w:val="2"/>
          <w:szCs w:val="2"/>
        </w:rPr>
      </w:pPr>
    </w:p>
    <w:p w:rsidR="00E35A4A" w:rsidRPr="00E35A4A" w:rsidRDefault="00E35A4A" w:rsidP="00E35A4A">
      <w:pPr>
        <w:rPr>
          <w:sz w:val="2"/>
          <w:szCs w:val="2"/>
        </w:rPr>
      </w:pPr>
    </w:p>
    <w:p w:rsidR="00172389" w:rsidRDefault="002E0257" w:rsidP="00001C0A">
      <w:pPr>
        <w:pStyle w:val="90"/>
        <w:keepNext/>
        <w:keepLines/>
        <w:numPr>
          <w:ilvl w:val="0"/>
          <w:numId w:val="22"/>
        </w:numPr>
        <w:shd w:val="clear" w:color="auto" w:fill="auto"/>
        <w:tabs>
          <w:tab w:val="left" w:pos="1436"/>
        </w:tabs>
        <w:spacing w:after="0" w:line="317" w:lineRule="exact"/>
        <w:ind w:firstLine="740"/>
      </w:pPr>
      <w:r>
        <w:lastRenderedPageBreak/>
        <w:t xml:space="preserve">Рабочая программа по учебному предмету «Иностранный </w:t>
      </w:r>
      <w:r w:rsidR="003B3046">
        <w:t xml:space="preserve">язык </w:t>
      </w:r>
      <w:r>
        <w:t>(английский) (базовый уровень)»</w:t>
      </w:r>
      <w:bookmarkEnd w:id="27"/>
    </w:p>
    <w:p w:rsidR="00172389" w:rsidRDefault="002E0257">
      <w:pPr>
        <w:pStyle w:val="22"/>
        <w:shd w:val="clear" w:color="auto" w:fill="auto"/>
        <w:spacing w:line="317" w:lineRule="exact"/>
        <w:ind w:firstLine="740"/>
        <w:jc w:val="both"/>
      </w:pPr>
      <w:r>
        <w:t xml:space="preserve">Рабочая программа по учебному предмету «Иностранный </w:t>
      </w:r>
      <w:r w:rsidR="003B3046">
        <w:t xml:space="preserve">язык </w:t>
      </w:r>
      <w:r>
        <w:t>(английский) (базовый уровень)» (предметная область «Иностранные языки») (далее соответственно - программа по английскому языку, английский язык) включает пояснительную записку, содержание обучения, планируемые результаты освоения программы по английскому языку.</w:t>
      </w:r>
    </w:p>
    <w:p w:rsidR="00172389" w:rsidRDefault="002E0257">
      <w:pPr>
        <w:pStyle w:val="22"/>
        <w:shd w:val="clear" w:color="auto" w:fill="auto"/>
        <w:spacing w:line="317" w:lineRule="exact"/>
        <w:ind w:firstLine="740"/>
        <w:jc w:val="both"/>
      </w:pPr>
      <w:r>
        <w:t>Пояснительная записка отражает общие цели и задачи изучения английского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172389" w:rsidRDefault="002E0257">
      <w:pPr>
        <w:pStyle w:val="22"/>
        <w:shd w:val="clear" w:color="auto" w:fill="auto"/>
        <w:spacing w:line="317" w:lineRule="exact"/>
        <w:ind w:firstLine="740"/>
        <w:jc w:val="both"/>
      </w:pPr>
      <w:r>
        <w:t>В программе по английскому языку раскрываются содержательные линии, которые предлагаются для обязательного изучения в каждом классе на уровне среднего общего образования.</w:t>
      </w:r>
    </w:p>
    <w:p w:rsidR="00172389" w:rsidRDefault="002E0257">
      <w:pPr>
        <w:pStyle w:val="22"/>
        <w:shd w:val="clear" w:color="auto" w:fill="auto"/>
        <w:spacing w:line="317" w:lineRule="exact"/>
        <w:ind w:firstLine="740"/>
        <w:jc w:val="both"/>
      </w:pPr>
      <w:r>
        <w:t>Планируемые результаты освоения программы по английскому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172389" w:rsidRDefault="002E0257">
      <w:pPr>
        <w:pStyle w:val="30"/>
        <w:shd w:val="clear" w:color="auto" w:fill="auto"/>
        <w:spacing w:line="317" w:lineRule="exact"/>
        <w:ind w:firstLine="740"/>
        <w:jc w:val="both"/>
      </w:pPr>
      <w:r>
        <w:t>Пояснительная записка.</w:t>
      </w:r>
    </w:p>
    <w:p w:rsidR="00172389" w:rsidRDefault="002E0257">
      <w:pPr>
        <w:pStyle w:val="22"/>
        <w:shd w:val="clear" w:color="auto" w:fill="auto"/>
        <w:spacing w:line="317" w:lineRule="exact"/>
        <w:ind w:firstLine="740"/>
        <w:jc w:val="both"/>
      </w:pPr>
      <w:r>
        <w:t>Программа по английскому языку (базовый уровень) на уровне среднего общего образования разработана на основе ФГОС СОО.</w:t>
      </w:r>
    </w:p>
    <w:p w:rsidR="00172389" w:rsidRDefault="002E0257">
      <w:pPr>
        <w:pStyle w:val="22"/>
        <w:shd w:val="clear" w:color="auto" w:fill="auto"/>
        <w:spacing w:line="317" w:lineRule="exact"/>
        <w:ind w:firstLine="740"/>
        <w:jc w:val="both"/>
      </w:pPr>
      <w:r>
        <w:t>Программа по английскому языку является ориентиром для составления рабочих программ по предмету: она даёт представление о целях образования, развития, воспитания и социализации обучающихся на старшей ступени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w:t>
      </w:r>
    </w:p>
    <w:p w:rsidR="00172389" w:rsidRDefault="002E0257">
      <w:pPr>
        <w:pStyle w:val="22"/>
        <w:shd w:val="clear" w:color="auto" w:fill="auto"/>
        <w:spacing w:line="317" w:lineRule="exact"/>
        <w:ind w:firstLine="740"/>
        <w:jc w:val="both"/>
      </w:pPr>
      <w: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172389" w:rsidRDefault="002E0257">
      <w:pPr>
        <w:pStyle w:val="22"/>
        <w:shd w:val="clear" w:color="auto" w:fill="auto"/>
        <w:spacing w:line="317" w:lineRule="exact"/>
        <w:ind w:firstLine="740"/>
        <w:jc w:val="both"/>
      </w:pPr>
      <w: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в средней общеобразовательной школе на базовом уровне на основе отечественных методических традиций построения школьного курса английского языка и в соответствии с новыми</w:t>
      </w:r>
    </w:p>
    <w:p w:rsidR="00172389" w:rsidRDefault="002E0257">
      <w:pPr>
        <w:pStyle w:val="22"/>
        <w:shd w:val="clear" w:color="auto" w:fill="auto"/>
        <w:spacing w:line="317" w:lineRule="exact"/>
        <w:jc w:val="left"/>
      </w:pPr>
      <w:r>
        <w:t>реалиями и тенденциями развития общего образования.</w:t>
      </w:r>
    </w:p>
    <w:p w:rsidR="00172389" w:rsidRDefault="002E0257">
      <w:pPr>
        <w:pStyle w:val="22"/>
        <w:shd w:val="clear" w:color="auto" w:fill="auto"/>
        <w:spacing w:line="317" w:lineRule="exact"/>
        <w:ind w:firstLine="740"/>
        <w:jc w:val="both"/>
      </w:pPr>
      <w:r>
        <w:t xml:space="preserve">Учебному предмету «Иностранный (английский) язык» принадлежит важное место в системе общего среднего образования и воспитания современного школьника в условиях </w:t>
      </w:r>
      <w:r>
        <w:lastRenderedPageBreak/>
        <w:t>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172389" w:rsidRDefault="002E0257">
      <w:pPr>
        <w:pStyle w:val="22"/>
        <w:shd w:val="clear" w:color="auto" w:fill="auto"/>
        <w:spacing w:line="317" w:lineRule="exact"/>
        <w:ind w:firstLine="740"/>
        <w:jc w:val="both"/>
      </w:pPr>
      <w:r>
        <w:t>Предметные знания и способы деятельности, осваиваемые обучающимися при изучении иностранного языка, находят применение в рамках образовательного процесса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172389" w:rsidRDefault="002E0257">
      <w:pPr>
        <w:pStyle w:val="22"/>
        <w:shd w:val="clear" w:color="auto" w:fill="auto"/>
        <w:spacing w:line="317" w:lineRule="exact"/>
        <w:ind w:firstLine="740"/>
        <w:jc w:val="both"/>
      </w:pPr>
      <w: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172389" w:rsidRDefault="002E0257">
      <w:pPr>
        <w:pStyle w:val="22"/>
        <w:shd w:val="clear" w:color="auto" w:fill="auto"/>
        <w:spacing w:line="317" w:lineRule="exact"/>
        <w:ind w:firstLine="740"/>
        <w:jc w:val="both"/>
      </w:pPr>
      <w: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172389" w:rsidRDefault="002E0257">
      <w:pPr>
        <w:pStyle w:val="22"/>
        <w:shd w:val="clear" w:color="auto" w:fill="auto"/>
        <w:spacing w:line="317" w:lineRule="exact"/>
        <w:ind w:firstLine="740"/>
        <w:jc w:val="both"/>
      </w:pPr>
      <w:r>
        <w:t>Возрастание значимости владения иностранными языками приводит к переосмыслению целей и содержания обучения предмету.</w:t>
      </w:r>
    </w:p>
    <w:p w:rsidR="00172389" w:rsidRDefault="002E0257">
      <w:pPr>
        <w:pStyle w:val="22"/>
        <w:shd w:val="clear" w:color="auto" w:fill="auto"/>
        <w:spacing w:line="317" w:lineRule="exact"/>
        <w:ind w:firstLine="740"/>
        <w:jc w:val="both"/>
      </w:pPr>
      <w: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воплощаются в личностных, метапредметных и предметных результатах. Иностранный язык признается не только средством общения, но и ценным ресурсом личности для социальной адаптации и самореализации (в том числе в профессии),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172389" w:rsidRDefault="002E0257">
      <w:pPr>
        <w:pStyle w:val="22"/>
        <w:shd w:val="clear" w:color="auto" w:fill="auto"/>
        <w:spacing w:line="317" w:lineRule="exact"/>
        <w:ind w:firstLine="740"/>
        <w:jc w:val="both"/>
      </w:pPr>
      <w:r>
        <w:t>На прагматическом уровне целью иноязычного образования (базовый уровень владения английским языком) на старшей ступени общего образования провозглашено развитие и совершенствование коммуникативной компетенции обучающихся, сформированной на предыдущих ступенях, в единстве таких её составляющих, как речевая, языковая, социокультурная, компенсаторная и метапредметная компетенции:</w:t>
      </w:r>
    </w:p>
    <w:p w:rsidR="00172389" w:rsidRDefault="002E0257">
      <w:pPr>
        <w:pStyle w:val="22"/>
        <w:shd w:val="clear" w:color="auto" w:fill="auto"/>
        <w:spacing w:line="317" w:lineRule="exact"/>
        <w:ind w:firstLine="740"/>
        <w:jc w:val="both"/>
      </w:pPr>
      <w:r>
        <w:t>речевая компетенция - развитие коммуникативных умений в четырёх основных видах речевой деятельности (говорении, аудировании, чтении, письменной речи);</w:t>
      </w:r>
    </w:p>
    <w:p w:rsidR="00172389" w:rsidRDefault="002E0257">
      <w:pPr>
        <w:pStyle w:val="22"/>
        <w:shd w:val="clear" w:color="auto" w:fill="auto"/>
        <w:spacing w:line="317" w:lineRule="exact"/>
        <w:ind w:firstLine="740"/>
        <w:jc w:val="both"/>
      </w:pPr>
      <w: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172389" w:rsidRDefault="002E0257">
      <w:pPr>
        <w:pStyle w:val="22"/>
        <w:shd w:val="clear" w:color="auto" w:fill="auto"/>
        <w:spacing w:line="317" w:lineRule="exact"/>
        <w:ind w:firstLine="740"/>
        <w:jc w:val="both"/>
      </w:pPr>
      <w:r>
        <w:t xml:space="preserve">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старшей ступени общего образования, формирование умения представлять свою страну, её культуру в условиях межкультурного </w:t>
      </w:r>
      <w:r>
        <w:lastRenderedPageBreak/>
        <w:t>общения;</w:t>
      </w:r>
    </w:p>
    <w:p w:rsidR="00172389" w:rsidRDefault="002E0257">
      <w:pPr>
        <w:pStyle w:val="22"/>
        <w:shd w:val="clear" w:color="auto" w:fill="auto"/>
        <w:spacing w:line="317" w:lineRule="exact"/>
        <w:ind w:firstLine="740"/>
        <w:jc w:val="both"/>
      </w:pPr>
      <w: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172389" w:rsidRDefault="002E0257">
      <w:pPr>
        <w:pStyle w:val="22"/>
        <w:shd w:val="clear" w:color="auto" w:fill="auto"/>
        <w:spacing w:line="317" w:lineRule="exact"/>
        <w:ind w:firstLine="740"/>
        <w:jc w:val="both"/>
      </w:pPr>
      <w: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172389" w:rsidRDefault="002E0257">
      <w:pPr>
        <w:pStyle w:val="22"/>
        <w:shd w:val="clear" w:color="auto" w:fill="auto"/>
        <w:spacing w:line="317" w:lineRule="exact"/>
        <w:ind w:firstLine="740"/>
        <w:jc w:val="both"/>
      </w:pPr>
      <w:r>
        <w:t>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w:t>
      </w:r>
      <w:r>
        <w:softHyphen/>
        <w:t>познавательную, информационную, социально-трудовую и компетенцию личностного самосовершенствования.</w:t>
      </w:r>
    </w:p>
    <w:p w:rsidR="00172389" w:rsidRDefault="002E0257">
      <w:pPr>
        <w:pStyle w:val="22"/>
        <w:shd w:val="clear" w:color="auto" w:fill="auto"/>
        <w:spacing w:line="317" w:lineRule="exact"/>
        <w:ind w:firstLine="740"/>
        <w:jc w:val="both"/>
      </w:pPr>
      <w:r>
        <w:t>Основными подходами к обучению иностранным языкам признаются компетентностный, системно-деятельностный, межкультурный и коммуникативно</w:t>
      </w:r>
      <w:r>
        <w:softHyphen/>
        <w:t>когнитивный. Совокупность перечисленных подходов предполагает возможность реализовать поставленные цели иноязычного образования на старшей ступени общего образования, добиться достижения планируемых результатов в рамках содержания обучения, отобранного для данной ступени общего образования при использовании новых педагогических технологий и возможностей цифровой образовательной среды.</w:t>
      </w:r>
    </w:p>
    <w:p w:rsidR="00172389" w:rsidRDefault="002E0257">
      <w:pPr>
        <w:pStyle w:val="22"/>
        <w:shd w:val="clear" w:color="auto" w:fill="auto"/>
        <w:spacing w:line="317" w:lineRule="exact"/>
        <w:ind w:firstLine="740"/>
        <w:jc w:val="both"/>
      </w:pPr>
      <w:r>
        <w:t>«Иностранный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Федеральном государственном образовательном стандарте среднего общего образования.</w:t>
      </w:r>
    </w:p>
    <w:p w:rsidR="00172389" w:rsidRDefault="002E0257">
      <w:pPr>
        <w:pStyle w:val="22"/>
        <w:shd w:val="clear" w:color="auto" w:fill="auto"/>
        <w:spacing w:line="317" w:lineRule="exact"/>
        <w:ind w:firstLine="740"/>
        <w:jc w:val="both"/>
      </w:pPr>
      <w:r>
        <w:t>Общее число часов, рекомендованных для изучения иностранного (английского) языка - 204 часа: в 10 классе -102 часа (3 часа в неделю), в 11 классе - 102 часа (3 часа в неделю).</w:t>
      </w:r>
    </w:p>
    <w:p w:rsidR="00172389" w:rsidRDefault="002E0257">
      <w:pPr>
        <w:pStyle w:val="22"/>
        <w:shd w:val="clear" w:color="auto" w:fill="auto"/>
        <w:spacing w:line="317" w:lineRule="exact"/>
        <w:ind w:firstLine="740"/>
        <w:jc w:val="both"/>
      </w:pPr>
      <w:r>
        <w:t>Требования к предметным результатам для среднего общего образования констатируют необходимость к окончанию 11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пороговом уровне.</w:t>
      </w:r>
    </w:p>
    <w:p w:rsidR="00172389" w:rsidRDefault="002E0257">
      <w:pPr>
        <w:pStyle w:val="22"/>
        <w:shd w:val="clear" w:color="auto" w:fill="auto"/>
        <w:spacing w:line="317" w:lineRule="exact"/>
        <w:ind w:firstLine="740"/>
        <w:jc w:val="both"/>
      </w:pPr>
      <w:r>
        <w:t>Базовый (пороговый) уровень усвоения учебного предмета «Иностранный (английский) язык» ориентирован на создание общеобразовательной и общекультурной подготовки, на формирование целостных представлений обучающихся о мире, об общечеловеческих ценностях, о важности общения с целью достижения взаимопонимания в целом, и о языке как средстве межличностного и межкультурного общения в частности. Достижение порогового уровня владения иностранным (английским) языком позволяет выпускникам российской школы использовать его для общения в устной и письменной форме как с носителями изучаемого иностранного (английского) языка, так и с представителями других стран, использующими данный язык как средство общения. Кроме того, пороговый уровень владения иностранным (английским) языком позволяет использовать иностранный (английский) язык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в том числе информационно-справочные системы в электронной форме.</w:t>
      </w:r>
    </w:p>
    <w:p w:rsidR="00172389" w:rsidRDefault="002E0257">
      <w:pPr>
        <w:pStyle w:val="30"/>
        <w:shd w:val="clear" w:color="auto" w:fill="auto"/>
        <w:spacing w:line="317" w:lineRule="exact"/>
        <w:ind w:firstLine="740"/>
        <w:jc w:val="both"/>
      </w:pPr>
      <w:r>
        <w:t>Содержание обучения в 10 классе.</w:t>
      </w:r>
    </w:p>
    <w:p w:rsidR="00172389" w:rsidRDefault="002E0257">
      <w:pPr>
        <w:pStyle w:val="30"/>
        <w:shd w:val="clear" w:color="auto" w:fill="auto"/>
        <w:spacing w:line="317" w:lineRule="exact"/>
        <w:ind w:firstLine="740"/>
        <w:jc w:val="both"/>
      </w:pPr>
      <w:r>
        <w:t>Коммуникативные умения.</w:t>
      </w:r>
    </w:p>
    <w:p w:rsidR="00172389" w:rsidRDefault="002E0257">
      <w:pPr>
        <w:pStyle w:val="22"/>
        <w:shd w:val="clear" w:color="auto" w:fill="auto"/>
        <w:spacing w:line="317" w:lineRule="exact"/>
        <w:ind w:firstLine="740"/>
        <w:jc w:val="both"/>
      </w:pPr>
      <w:r>
        <w:t xml:space="preserve">Развитие умения общаться в устной и письменной форме, используя рецептивные и </w:t>
      </w:r>
      <w:r>
        <w:lastRenderedPageBreak/>
        <w:t>продуктивные виды речевой деятельности в рамках тематического содержания речи.</w:t>
      </w:r>
    </w:p>
    <w:p w:rsidR="00172389" w:rsidRDefault="002E0257">
      <w:pPr>
        <w:pStyle w:val="22"/>
        <w:shd w:val="clear" w:color="auto" w:fill="auto"/>
        <w:spacing w:line="317" w:lineRule="exact"/>
        <w:ind w:firstLine="740"/>
        <w:jc w:val="both"/>
      </w:pPr>
      <w:r>
        <w:t>Повседневная жизнь семьи. Межличностные отношения в семье, с друзьями и знакомыми. Конфликтные ситуации, их предупреждение и разрешение.</w:t>
      </w:r>
    </w:p>
    <w:p w:rsidR="00172389" w:rsidRDefault="002E0257">
      <w:pPr>
        <w:pStyle w:val="22"/>
        <w:shd w:val="clear" w:color="auto" w:fill="auto"/>
        <w:spacing w:line="317" w:lineRule="exact"/>
        <w:ind w:firstLine="740"/>
        <w:jc w:val="both"/>
      </w:pPr>
      <w:r>
        <w:t>Внешность и характеристика человека, литературного персонажа.</w:t>
      </w:r>
    </w:p>
    <w:p w:rsidR="00172389" w:rsidRDefault="002E0257">
      <w:pPr>
        <w:pStyle w:val="22"/>
        <w:shd w:val="clear" w:color="auto" w:fill="auto"/>
        <w:spacing w:line="317" w:lineRule="exact"/>
        <w:ind w:firstLine="740"/>
        <w:jc w:val="both"/>
      </w:pPr>
      <w:r>
        <w:t>Здоровый образ жизни и забота о здоровье: режим труда и отдыха, спорт, сбалансированное питание, посещение врача. Отказ от вредных привычек.</w:t>
      </w:r>
    </w:p>
    <w:p w:rsidR="00172389" w:rsidRDefault="002E0257">
      <w:pPr>
        <w:pStyle w:val="22"/>
        <w:shd w:val="clear" w:color="auto" w:fill="auto"/>
        <w:spacing w:line="317" w:lineRule="exact"/>
        <w:ind w:firstLine="740"/>
        <w:jc w:val="both"/>
      </w:pPr>
      <w:r>
        <w:t>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старшеклассника.</w:t>
      </w:r>
    </w:p>
    <w:p w:rsidR="00172389" w:rsidRDefault="002E0257">
      <w:pPr>
        <w:pStyle w:val="22"/>
        <w:shd w:val="clear" w:color="auto" w:fill="auto"/>
        <w:spacing w:line="317" w:lineRule="exact"/>
        <w:ind w:firstLine="740"/>
        <w:jc w:val="both"/>
      </w:pPr>
      <w:r>
        <w:t>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школьника). Роль иностранного языка в планах на будущее.</w:t>
      </w:r>
    </w:p>
    <w:p w:rsidR="00172389" w:rsidRDefault="002E0257">
      <w:pPr>
        <w:pStyle w:val="22"/>
        <w:shd w:val="clear" w:color="auto" w:fill="auto"/>
        <w:spacing w:line="317" w:lineRule="exact"/>
        <w:ind w:firstLine="740"/>
        <w:jc w:val="both"/>
      </w:pPr>
      <w:r>
        <w:t>Молодёжь в современном обществе. Досуг молодёжи: чтение, кино, театр, музыка, музеи, Интернет, компьютерные игры. Любовь и дружба.</w:t>
      </w:r>
    </w:p>
    <w:p w:rsidR="00172389" w:rsidRDefault="002E0257">
      <w:pPr>
        <w:pStyle w:val="22"/>
        <w:shd w:val="clear" w:color="auto" w:fill="auto"/>
        <w:spacing w:line="317" w:lineRule="exact"/>
        <w:ind w:firstLine="740"/>
        <w:jc w:val="both"/>
      </w:pPr>
      <w:r>
        <w:t>Покупки: одежда, обувь и продукты питания. Карманные деньги. Молодёжная мода.</w:t>
      </w:r>
    </w:p>
    <w:p w:rsidR="00172389" w:rsidRDefault="002E0257">
      <w:pPr>
        <w:pStyle w:val="22"/>
        <w:shd w:val="clear" w:color="auto" w:fill="auto"/>
        <w:spacing w:line="317" w:lineRule="exact"/>
        <w:ind w:firstLine="740"/>
        <w:jc w:val="both"/>
      </w:pPr>
      <w:r>
        <w:t>Туризм. Виды отдыха. Путешествия по России и зарубежным странам.</w:t>
      </w:r>
    </w:p>
    <w:p w:rsidR="00172389" w:rsidRDefault="002E0257">
      <w:pPr>
        <w:pStyle w:val="22"/>
        <w:shd w:val="clear" w:color="auto" w:fill="auto"/>
        <w:spacing w:line="317" w:lineRule="exact"/>
        <w:ind w:firstLine="740"/>
        <w:jc w:val="both"/>
      </w:pPr>
      <w:r>
        <w:t>Проблемы экологии. Защита окружающей среды. Стихийные бедствия.</w:t>
      </w:r>
    </w:p>
    <w:p w:rsidR="00172389" w:rsidRDefault="002E0257">
      <w:pPr>
        <w:pStyle w:val="22"/>
        <w:shd w:val="clear" w:color="auto" w:fill="auto"/>
        <w:spacing w:line="317" w:lineRule="exact"/>
        <w:ind w:firstLine="740"/>
        <w:jc w:val="both"/>
      </w:pPr>
      <w:r>
        <w:t>Условия проживания в городской/сельской местности.</w:t>
      </w:r>
    </w:p>
    <w:p w:rsidR="00172389" w:rsidRDefault="002E0257">
      <w:pPr>
        <w:pStyle w:val="22"/>
        <w:shd w:val="clear" w:color="auto" w:fill="auto"/>
        <w:spacing w:line="317" w:lineRule="exact"/>
        <w:ind w:firstLine="740"/>
        <w:jc w:val="both"/>
      </w:pPr>
      <w:r>
        <w:t>Технический прогресс: перспективы и последствия. Современные средства связи (мобильные телефоны, смартфоны, планшеты, компьютеры).</w:t>
      </w:r>
    </w:p>
    <w:p w:rsidR="00172389" w:rsidRDefault="002E0257">
      <w:pPr>
        <w:pStyle w:val="22"/>
        <w:shd w:val="clear" w:color="auto" w:fill="auto"/>
        <w:spacing w:line="317" w:lineRule="exact"/>
        <w:ind w:firstLine="740"/>
        <w:jc w:val="both"/>
      </w:pPr>
      <w: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172389" w:rsidRDefault="002E0257">
      <w:pPr>
        <w:pStyle w:val="22"/>
        <w:shd w:val="clear" w:color="auto" w:fill="auto"/>
        <w:spacing w:line="317" w:lineRule="exact"/>
        <w:ind w:firstLine="740"/>
        <w:jc w:val="both"/>
      </w:pPr>
      <w: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172389" w:rsidRDefault="002E0257">
      <w:pPr>
        <w:pStyle w:val="30"/>
        <w:shd w:val="clear" w:color="auto" w:fill="auto"/>
        <w:spacing w:line="317" w:lineRule="exact"/>
        <w:ind w:firstLine="740"/>
        <w:jc w:val="both"/>
      </w:pPr>
      <w:r>
        <w:t>Говорение.</w:t>
      </w:r>
    </w:p>
    <w:p w:rsidR="00172389" w:rsidRDefault="002E0257">
      <w:pPr>
        <w:pStyle w:val="22"/>
        <w:shd w:val="clear" w:color="auto" w:fill="auto"/>
        <w:spacing w:line="317" w:lineRule="exact"/>
        <w:ind w:firstLine="740"/>
        <w:jc w:val="both"/>
      </w:pPr>
      <w:r>
        <w:t>Развитие коммуникативных умений диалогической речи на базе умений, сформированных в основной школе,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w:t>
      </w:r>
    </w:p>
    <w:p w:rsidR="00172389" w:rsidRDefault="002E0257">
      <w:pPr>
        <w:pStyle w:val="22"/>
        <w:shd w:val="clear" w:color="auto" w:fill="auto"/>
        <w:spacing w:line="317" w:lineRule="exact"/>
        <w:ind w:firstLine="740"/>
        <w:jc w:val="both"/>
      </w:pPr>
      <w:r>
        <w:t>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а поздравление;</w:t>
      </w:r>
    </w:p>
    <w:p w:rsidR="00172389" w:rsidRDefault="002E0257">
      <w:pPr>
        <w:pStyle w:val="22"/>
        <w:shd w:val="clear" w:color="auto" w:fill="auto"/>
        <w:spacing w:line="317" w:lineRule="exact"/>
        <w:ind w:firstLine="740"/>
        <w:jc w:val="both"/>
      </w:pPr>
      <w:r>
        <w:t>диалог-побуждение к действию: обращаться с просьбой, вежливо соглашаться/не соглашаться выполнить просьбу, давать совет и принимать/не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172389" w:rsidRDefault="002E0257">
      <w:pPr>
        <w:pStyle w:val="22"/>
        <w:shd w:val="clear" w:color="auto" w:fill="auto"/>
        <w:spacing w:line="317" w:lineRule="exact"/>
        <w:ind w:firstLine="740"/>
        <w:jc w:val="both"/>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172389" w:rsidRDefault="002E0257">
      <w:pPr>
        <w:pStyle w:val="22"/>
        <w:shd w:val="clear" w:color="auto" w:fill="auto"/>
        <w:spacing w:line="317" w:lineRule="exact"/>
        <w:ind w:firstLine="740"/>
        <w:jc w:val="both"/>
      </w:pPr>
      <w: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172389" w:rsidRDefault="002E0257">
      <w:pPr>
        <w:pStyle w:val="22"/>
        <w:shd w:val="clear" w:color="auto" w:fill="auto"/>
        <w:spacing w:line="317" w:lineRule="exact"/>
        <w:ind w:firstLine="740"/>
        <w:jc w:val="both"/>
      </w:pPr>
      <w: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w:t>
      </w:r>
      <w:r>
        <w:lastRenderedPageBreak/>
        <w:t>класса с опорой на речевые ситуации и/или иллюстрации, фотографии, таблицы, диаграммы с соблюдением норм речевого этикета, принятых в стране/странах изучаемого языка, при необходимости уточняя и переспрашивая собеседника.</w:t>
      </w:r>
    </w:p>
    <w:p w:rsidR="00172389" w:rsidRDefault="002E0257">
      <w:pPr>
        <w:pStyle w:val="22"/>
        <w:shd w:val="clear" w:color="auto" w:fill="auto"/>
        <w:spacing w:line="317" w:lineRule="exact"/>
        <w:ind w:firstLine="740"/>
        <w:jc w:val="both"/>
      </w:pPr>
      <w:r>
        <w:t>Объём диалога - 8 реплик со стороны каждого собеседника.</w:t>
      </w:r>
    </w:p>
    <w:p w:rsidR="00172389" w:rsidRDefault="002E0257">
      <w:pPr>
        <w:pStyle w:val="22"/>
        <w:shd w:val="clear" w:color="auto" w:fill="auto"/>
        <w:spacing w:line="317" w:lineRule="exact"/>
        <w:ind w:firstLine="740"/>
        <w:jc w:val="both"/>
      </w:pPr>
      <w:r>
        <w:t>Развитие коммуникативных умений монологической речи на базе умений, сформированных в основной школе:</w:t>
      </w:r>
    </w:p>
    <w:p w:rsidR="00172389" w:rsidRDefault="002E0257">
      <w:pPr>
        <w:pStyle w:val="22"/>
        <w:shd w:val="clear" w:color="auto" w:fill="auto"/>
        <w:spacing w:line="317" w:lineRule="exact"/>
        <w:ind w:firstLine="740"/>
        <w:jc w:val="both"/>
      </w:pPr>
      <w:r>
        <w:t>создание устных связных монологических высказываний с использованием основных коммуникативных типов речи:</w:t>
      </w:r>
    </w:p>
    <w:p w:rsidR="00172389" w:rsidRDefault="002E0257">
      <w:pPr>
        <w:pStyle w:val="22"/>
        <w:shd w:val="clear" w:color="auto" w:fill="auto"/>
        <w:spacing w:line="317" w:lineRule="exact"/>
        <w:ind w:firstLine="740"/>
        <w:jc w:val="both"/>
      </w:pPr>
      <w:r>
        <w:t>описание (предмета, местности, внешности и одежды человека), характеристика (черты характера реального человека или литературного персонажа);</w:t>
      </w:r>
    </w:p>
    <w:p w:rsidR="00172389" w:rsidRDefault="002E0257">
      <w:pPr>
        <w:pStyle w:val="22"/>
        <w:shd w:val="clear" w:color="auto" w:fill="auto"/>
        <w:spacing w:line="317" w:lineRule="exact"/>
        <w:ind w:firstLine="740"/>
        <w:jc w:val="both"/>
      </w:pPr>
      <w:r>
        <w:t>повествование/сообщение;</w:t>
      </w:r>
    </w:p>
    <w:p w:rsidR="00172389" w:rsidRDefault="002E0257">
      <w:pPr>
        <w:pStyle w:val="22"/>
        <w:shd w:val="clear" w:color="auto" w:fill="auto"/>
        <w:spacing w:line="317" w:lineRule="exact"/>
        <w:ind w:firstLine="740"/>
        <w:jc w:val="both"/>
      </w:pPr>
      <w:r>
        <w:t>рассуждение;</w:t>
      </w:r>
    </w:p>
    <w:p w:rsidR="00172389" w:rsidRDefault="002E0257">
      <w:pPr>
        <w:pStyle w:val="22"/>
        <w:shd w:val="clear" w:color="auto" w:fill="auto"/>
        <w:spacing w:line="317" w:lineRule="exact"/>
        <w:ind w:firstLine="740"/>
        <w:jc w:val="both"/>
      </w:pPr>
      <w:r>
        <w:t>пересказ основного содержания, прочитанного/прослушанного текста с выражением своего отношения к событиям и фактам, изложенным в тексте;</w:t>
      </w:r>
    </w:p>
    <w:p w:rsidR="00172389" w:rsidRDefault="002E0257">
      <w:pPr>
        <w:pStyle w:val="22"/>
        <w:shd w:val="clear" w:color="auto" w:fill="auto"/>
        <w:spacing w:line="317" w:lineRule="exact"/>
        <w:ind w:firstLine="740"/>
        <w:jc w:val="both"/>
      </w:pPr>
      <w:r>
        <w:t>устное представление (презентация) результатов выполненной проектной работы.</w:t>
      </w:r>
    </w:p>
    <w:p w:rsidR="00172389" w:rsidRDefault="002E0257">
      <w:pPr>
        <w:pStyle w:val="22"/>
        <w:shd w:val="clear" w:color="auto" w:fill="auto"/>
        <w:spacing w:line="317" w:lineRule="exact"/>
        <w:ind w:firstLine="740"/>
        <w:jc w:val="both"/>
      </w:pPr>
      <w:r>
        <w:t>Данные умения монологической речи развиваются в рамках тематического содержания речи 10 класса с опорой на ключевые слова, план и/или иллюстрации, фотографии, таблицы, диаграммы или без опоры.</w:t>
      </w:r>
    </w:p>
    <w:p w:rsidR="00172389" w:rsidRDefault="002E0257">
      <w:pPr>
        <w:pStyle w:val="22"/>
        <w:shd w:val="clear" w:color="auto" w:fill="auto"/>
        <w:spacing w:line="317" w:lineRule="exact"/>
        <w:ind w:firstLine="740"/>
        <w:jc w:val="both"/>
      </w:pPr>
      <w:r>
        <w:t>Объём монологического высказывания - до 14 фраз.</w:t>
      </w:r>
    </w:p>
    <w:p w:rsidR="00172389" w:rsidRDefault="002E0257">
      <w:pPr>
        <w:pStyle w:val="30"/>
        <w:shd w:val="clear" w:color="auto" w:fill="auto"/>
        <w:spacing w:line="317" w:lineRule="exact"/>
        <w:ind w:firstLine="740"/>
        <w:jc w:val="both"/>
      </w:pPr>
      <w:r>
        <w:t>Аудирование.</w:t>
      </w:r>
    </w:p>
    <w:p w:rsidR="00172389" w:rsidRDefault="002E0257">
      <w:pPr>
        <w:pStyle w:val="22"/>
        <w:shd w:val="clear" w:color="auto" w:fill="auto"/>
        <w:tabs>
          <w:tab w:val="left" w:pos="3077"/>
        </w:tabs>
        <w:spacing w:line="317" w:lineRule="exact"/>
        <w:ind w:firstLine="740"/>
        <w:jc w:val="both"/>
      </w:pPr>
      <w:r>
        <w:t>Развитие коммуникативных умений аудирования на базе умений, сформированных в основной школе: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w:t>
      </w:r>
      <w:r>
        <w:tab/>
        <w:t>с пониманием основного содержания, с пониманием</w:t>
      </w:r>
    </w:p>
    <w:p w:rsidR="00172389" w:rsidRDefault="002E0257">
      <w:pPr>
        <w:pStyle w:val="22"/>
        <w:shd w:val="clear" w:color="auto" w:fill="auto"/>
        <w:spacing w:line="317" w:lineRule="exact"/>
        <w:jc w:val="both"/>
      </w:pPr>
      <w:r>
        <w:t>нужной/интересующей/запрашиваемой информации.</w:t>
      </w:r>
    </w:p>
    <w:p w:rsidR="00172389" w:rsidRDefault="002E0257">
      <w:pPr>
        <w:pStyle w:val="22"/>
        <w:shd w:val="clear" w:color="auto" w:fill="auto"/>
        <w:spacing w:line="317" w:lineRule="exact"/>
        <w:ind w:firstLine="740"/>
        <w:jc w:val="both"/>
      </w:pPr>
      <w: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172389" w:rsidRDefault="002E0257">
      <w:pPr>
        <w:pStyle w:val="22"/>
        <w:shd w:val="clear" w:color="auto" w:fill="auto"/>
        <w:spacing w:line="317" w:lineRule="exact"/>
        <w:ind w:firstLine="740"/>
        <w:jc w:val="both"/>
      </w:pPr>
      <w: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172389" w:rsidRDefault="002E0257">
      <w:pPr>
        <w:pStyle w:val="22"/>
        <w:shd w:val="clear" w:color="auto" w:fill="auto"/>
        <w:spacing w:line="317" w:lineRule="exact"/>
        <w:ind w:firstLine="740"/>
        <w:jc w:val="both"/>
      </w:pPr>
      <w: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172389" w:rsidRDefault="002E0257">
      <w:pPr>
        <w:pStyle w:val="22"/>
        <w:shd w:val="clear" w:color="auto" w:fill="auto"/>
        <w:spacing w:line="317" w:lineRule="exact"/>
        <w:ind w:firstLine="740"/>
        <w:jc w:val="both"/>
      </w:pPr>
      <w:r>
        <w:t>Время звучания текста/текстов для аудирования - до 2,5 минуты.</w:t>
      </w:r>
    </w:p>
    <w:p w:rsidR="00172389" w:rsidRDefault="002E0257">
      <w:pPr>
        <w:pStyle w:val="30"/>
        <w:shd w:val="clear" w:color="auto" w:fill="auto"/>
        <w:spacing w:line="317" w:lineRule="exact"/>
        <w:ind w:firstLine="740"/>
        <w:jc w:val="both"/>
      </w:pPr>
      <w:r>
        <w:t>Смысловое чтение.</w:t>
      </w:r>
    </w:p>
    <w:p w:rsidR="00172389" w:rsidRDefault="002E0257">
      <w:pPr>
        <w:pStyle w:val="22"/>
        <w:shd w:val="clear" w:color="auto" w:fill="auto"/>
        <w:tabs>
          <w:tab w:val="left" w:pos="955"/>
          <w:tab w:val="left" w:pos="3086"/>
          <w:tab w:val="left" w:pos="4992"/>
          <w:tab w:val="left" w:pos="7118"/>
          <w:tab w:val="left" w:pos="8074"/>
        </w:tabs>
        <w:spacing w:line="317" w:lineRule="exact"/>
        <w:ind w:firstLine="740"/>
        <w:jc w:val="both"/>
      </w:pPr>
      <w:r>
        <w:t>Развитие сформированных в основной школе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w:t>
      </w:r>
      <w:r>
        <w:tab/>
        <w:t>пониманием</w:t>
      </w:r>
      <w:r>
        <w:tab/>
        <w:t>основного</w:t>
      </w:r>
      <w:r>
        <w:tab/>
        <w:t>содержания,</w:t>
      </w:r>
      <w:r>
        <w:tab/>
        <w:t>с</w:t>
      </w:r>
      <w:r>
        <w:tab/>
        <w:t>пониманием</w:t>
      </w:r>
    </w:p>
    <w:p w:rsidR="00172389" w:rsidRDefault="002E0257">
      <w:pPr>
        <w:pStyle w:val="22"/>
        <w:shd w:val="clear" w:color="auto" w:fill="auto"/>
        <w:spacing w:line="317" w:lineRule="exact"/>
        <w:jc w:val="both"/>
      </w:pPr>
      <w:r>
        <w:t>нужной/интересующей/запрашиваемой информации, с полным пониманием содержания текста.</w:t>
      </w:r>
    </w:p>
    <w:p w:rsidR="00172389" w:rsidRDefault="002E0257">
      <w:pPr>
        <w:pStyle w:val="22"/>
        <w:shd w:val="clear" w:color="auto" w:fill="auto"/>
        <w:spacing w:line="317" w:lineRule="exact"/>
        <w:ind w:firstLine="740"/>
        <w:jc w:val="both"/>
      </w:pPr>
      <w: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w:t>
      </w:r>
      <w:r>
        <w:lastRenderedPageBreak/>
        <w:t>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172389" w:rsidRDefault="002E0257">
      <w:pPr>
        <w:pStyle w:val="22"/>
        <w:shd w:val="clear" w:color="auto" w:fill="auto"/>
        <w:spacing w:line="317" w:lineRule="exact"/>
        <w:ind w:firstLine="740"/>
        <w:jc w:val="both"/>
      </w:pPr>
      <w:r>
        <w:t>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p w:rsidR="00172389" w:rsidRDefault="002E0257">
      <w:pPr>
        <w:pStyle w:val="22"/>
        <w:shd w:val="clear" w:color="auto" w:fill="auto"/>
        <w:spacing w:line="317" w:lineRule="exact"/>
        <w:ind w:firstLine="740"/>
        <w:jc w:val="both"/>
      </w:pPr>
      <w: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w:t>
      </w:r>
      <w:r>
        <w:softHyphen/>
        <w:t>следственную взаимосвязь изложенных в тексте фактов и событий.</w:t>
      </w:r>
    </w:p>
    <w:p w:rsidR="00172389" w:rsidRDefault="002E0257">
      <w:pPr>
        <w:pStyle w:val="22"/>
        <w:shd w:val="clear" w:color="auto" w:fill="auto"/>
        <w:spacing w:line="317" w:lineRule="exact"/>
        <w:ind w:firstLine="740"/>
        <w:jc w:val="both"/>
      </w:pPr>
      <w:r>
        <w:t>Чтение несплошных текстов (таблиц, диаграмм, графиков и другие) и понимание представленной в них информации.</w:t>
      </w:r>
    </w:p>
    <w:p w:rsidR="00172389" w:rsidRDefault="002E0257">
      <w:pPr>
        <w:pStyle w:val="22"/>
        <w:shd w:val="clear" w:color="auto" w:fill="auto"/>
        <w:spacing w:line="317" w:lineRule="exact"/>
        <w:ind w:firstLine="740"/>
        <w:jc w:val="both"/>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172389" w:rsidRDefault="002E0257">
      <w:pPr>
        <w:pStyle w:val="22"/>
        <w:shd w:val="clear" w:color="auto" w:fill="auto"/>
        <w:spacing w:line="317" w:lineRule="exact"/>
        <w:ind w:firstLine="740"/>
        <w:jc w:val="both"/>
      </w:pPr>
      <w:r>
        <w:t>Объём текста/текстов для чтения - 500-700 слов.</w:t>
      </w:r>
    </w:p>
    <w:p w:rsidR="00172389" w:rsidRDefault="002E0257">
      <w:pPr>
        <w:pStyle w:val="30"/>
        <w:shd w:val="clear" w:color="auto" w:fill="auto"/>
        <w:spacing w:line="317" w:lineRule="exact"/>
        <w:ind w:firstLine="740"/>
        <w:jc w:val="both"/>
      </w:pPr>
      <w:r>
        <w:t>Письменная речь.</w:t>
      </w:r>
    </w:p>
    <w:p w:rsidR="00172389" w:rsidRDefault="002E0257">
      <w:pPr>
        <w:pStyle w:val="22"/>
        <w:shd w:val="clear" w:color="auto" w:fill="auto"/>
        <w:spacing w:line="317" w:lineRule="exact"/>
        <w:ind w:firstLine="740"/>
        <w:jc w:val="both"/>
      </w:pPr>
      <w:r>
        <w:t>Развитие умений письменной речи на базе умений, сформированных в основной</w:t>
      </w:r>
    </w:p>
    <w:p w:rsidR="00172389" w:rsidRDefault="002E0257">
      <w:pPr>
        <w:pStyle w:val="22"/>
        <w:shd w:val="clear" w:color="auto" w:fill="auto"/>
        <w:spacing w:line="317" w:lineRule="exact"/>
        <w:jc w:val="both"/>
      </w:pPr>
      <w:r>
        <w:t>школе:</w:t>
      </w:r>
    </w:p>
    <w:p w:rsidR="00172389" w:rsidRDefault="002E0257">
      <w:pPr>
        <w:pStyle w:val="22"/>
        <w:shd w:val="clear" w:color="auto" w:fill="auto"/>
        <w:spacing w:line="317" w:lineRule="exact"/>
        <w:ind w:firstLine="740"/>
        <w:jc w:val="both"/>
      </w:pPr>
      <w:r>
        <w:t>заполнение анкет и формуляров в соответствии с нормами, принятыми в стране/странах изучаемого языка;</w:t>
      </w:r>
    </w:p>
    <w:p w:rsidR="00172389" w:rsidRDefault="002E0257">
      <w:pPr>
        <w:pStyle w:val="22"/>
        <w:shd w:val="clear" w:color="auto" w:fill="auto"/>
        <w:spacing w:line="317" w:lineRule="exact"/>
        <w:ind w:firstLine="740"/>
        <w:jc w:val="both"/>
      </w:pPr>
      <w:r>
        <w:t xml:space="preserve">написание резюме </w:t>
      </w:r>
      <w:r w:rsidRPr="002E0257">
        <w:rPr>
          <w:lang w:eastAsia="en-US" w:bidi="en-US"/>
        </w:rPr>
        <w:t>(</w:t>
      </w:r>
      <w:r>
        <w:rPr>
          <w:lang w:val="en-US" w:eastAsia="en-US" w:bidi="en-US"/>
        </w:rPr>
        <w:t>CV</w:t>
      </w:r>
      <w:r w:rsidRPr="002E0257">
        <w:rPr>
          <w:lang w:eastAsia="en-US" w:bidi="en-US"/>
        </w:rPr>
        <w:t xml:space="preserve">) </w:t>
      </w:r>
      <w:r>
        <w:t>с сообщением основных сведений о себе в соответствии с нормами, принятыми в стране/странах изучаемого языка;</w:t>
      </w:r>
    </w:p>
    <w:p w:rsidR="00172389" w:rsidRDefault="002E0257">
      <w:pPr>
        <w:pStyle w:val="22"/>
        <w:shd w:val="clear" w:color="auto" w:fill="auto"/>
        <w:spacing w:line="317" w:lineRule="exact"/>
        <w:ind w:firstLine="740"/>
        <w:jc w:val="both"/>
      </w:pPr>
      <w: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172389" w:rsidRDefault="002E0257">
      <w:pPr>
        <w:pStyle w:val="22"/>
        <w:shd w:val="clear" w:color="auto" w:fill="auto"/>
        <w:spacing w:line="317" w:lineRule="exact"/>
        <w:ind w:firstLine="740"/>
        <w:jc w:val="both"/>
      </w:pPr>
      <w: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опорой на образец, объём письменного высказывания - до 150 слов;</w:t>
      </w:r>
    </w:p>
    <w:p w:rsidR="00172389" w:rsidRDefault="002E0257">
      <w:pPr>
        <w:pStyle w:val="22"/>
        <w:shd w:val="clear" w:color="auto" w:fill="auto"/>
        <w:spacing w:line="317" w:lineRule="exact"/>
        <w:ind w:firstLine="740"/>
        <w:jc w:val="both"/>
      </w:pPr>
      <w:r>
        <w:t>заполнение таблицы: краткая фиксация содержания, прочитанного/прослушанного текста или дополнение информации в таблице;</w:t>
      </w:r>
    </w:p>
    <w:p w:rsidR="00172389" w:rsidRDefault="002E0257">
      <w:pPr>
        <w:pStyle w:val="22"/>
        <w:shd w:val="clear" w:color="auto" w:fill="auto"/>
        <w:spacing w:line="317" w:lineRule="exact"/>
        <w:ind w:firstLine="740"/>
        <w:jc w:val="both"/>
      </w:pPr>
      <w:r>
        <w:t>письменное предоставление результатов выполненной проектной работы, в том числе в форме презентации, объём - до 150 слов.</w:t>
      </w:r>
    </w:p>
    <w:p w:rsidR="00172389" w:rsidRDefault="002E0257">
      <w:pPr>
        <w:pStyle w:val="30"/>
        <w:shd w:val="clear" w:color="auto" w:fill="auto"/>
        <w:spacing w:line="317" w:lineRule="exact"/>
        <w:ind w:firstLine="740"/>
        <w:jc w:val="both"/>
      </w:pPr>
      <w:r>
        <w:t>Языковые знания и навыки.</w:t>
      </w:r>
    </w:p>
    <w:p w:rsidR="00172389" w:rsidRDefault="002E0257">
      <w:pPr>
        <w:pStyle w:val="30"/>
        <w:shd w:val="clear" w:color="auto" w:fill="auto"/>
        <w:spacing w:line="317" w:lineRule="exact"/>
        <w:ind w:firstLine="740"/>
        <w:jc w:val="both"/>
      </w:pPr>
      <w:r>
        <w:t>Фонетическая сторона речи.</w:t>
      </w:r>
    </w:p>
    <w:p w:rsidR="00172389" w:rsidRDefault="002E0257">
      <w:pPr>
        <w:pStyle w:val="22"/>
        <w:shd w:val="clear" w:color="auto" w:fill="auto"/>
        <w:spacing w:line="317" w:lineRule="exact"/>
        <w:ind w:firstLine="740"/>
        <w:jc w:val="both"/>
      </w:pPr>
      <w:r>
        <w:t>Различение на слух и адекватное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172389" w:rsidRDefault="002E0257">
      <w:pPr>
        <w:pStyle w:val="22"/>
        <w:shd w:val="clear" w:color="auto" w:fill="auto"/>
        <w:spacing w:line="317" w:lineRule="exact"/>
        <w:ind w:firstLine="740"/>
        <w:jc w:val="both"/>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172389" w:rsidRDefault="002E0257">
      <w:pPr>
        <w:pStyle w:val="22"/>
        <w:shd w:val="clear" w:color="auto" w:fill="auto"/>
        <w:spacing w:line="317" w:lineRule="exact"/>
        <w:ind w:firstLine="740"/>
        <w:jc w:val="both"/>
      </w:pPr>
      <w: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172389" w:rsidRDefault="002E0257">
      <w:pPr>
        <w:pStyle w:val="30"/>
        <w:shd w:val="clear" w:color="auto" w:fill="auto"/>
        <w:spacing w:line="317" w:lineRule="exact"/>
        <w:ind w:firstLine="740"/>
        <w:jc w:val="both"/>
      </w:pPr>
      <w:r>
        <w:t>Орфография и пунктуация.</w:t>
      </w:r>
    </w:p>
    <w:p w:rsidR="00172389" w:rsidRDefault="002E0257">
      <w:pPr>
        <w:pStyle w:val="22"/>
        <w:shd w:val="clear" w:color="auto" w:fill="auto"/>
        <w:spacing w:line="317" w:lineRule="exact"/>
        <w:ind w:firstLine="740"/>
        <w:jc w:val="both"/>
      </w:pPr>
      <w:r>
        <w:lastRenderedPageBreak/>
        <w:t>Правильное написание изученных слов.</w:t>
      </w:r>
    </w:p>
    <w:p w:rsidR="00172389" w:rsidRDefault="002E0257">
      <w:pPr>
        <w:pStyle w:val="22"/>
        <w:shd w:val="clear" w:color="auto" w:fill="auto"/>
        <w:spacing w:line="317" w:lineRule="exact"/>
        <w:ind w:firstLine="740"/>
        <w:jc w:val="both"/>
      </w:pPr>
      <w: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rsidR="00172389" w:rsidRDefault="002E0257">
      <w:pPr>
        <w:pStyle w:val="22"/>
        <w:shd w:val="clear" w:color="auto" w:fill="auto"/>
        <w:spacing w:line="317" w:lineRule="exact"/>
        <w:ind w:firstLine="740"/>
        <w:jc w:val="both"/>
      </w:pPr>
      <w: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172389" w:rsidRDefault="002E0257">
      <w:pPr>
        <w:pStyle w:val="22"/>
        <w:shd w:val="clear" w:color="auto" w:fill="auto"/>
        <w:spacing w:line="317" w:lineRule="exact"/>
        <w:ind w:firstLine="740"/>
        <w:jc w:val="both"/>
      </w:pPr>
      <w: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172389" w:rsidRDefault="002E0257">
      <w:pPr>
        <w:pStyle w:val="30"/>
        <w:shd w:val="clear" w:color="auto" w:fill="auto"/>
        <w:spacing w:line="317" w:lineRule="exact"/>
        <w:ind w:firstLine="740"/>
        <w:jc w:val="both"/>
      </w:pPr>
      <w:r>
        <w:t>Лексическая сторона речи.</w:t>
      </w:r>
    </w:p>
    <w:p w:rsidR="00172389" w:rsidRDefault="002E0257">
      <w:pPr>
        <w:pStyle w:val="22"/>
        <w:shd w:val="clear" w:color="auto" w:fill="auto"/>
        <w:spacing w:line="317" w:lineRule="exact"/>
        <w:ind w:firstLine="740"/>
        <w:jc w:val="both"/>
      </w:pPr>
      <w:r>
        <w:t>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172389" w:rsidRDefault="002E0257">
      <w:pPr>
        <w:pStyle w:val="22"/>
        <w:shd w:val="clear" w:color="auto" w:fill="auto"/>
        <w:spacing w:line="317" w:lineRule="exact"/>
        <w:ind w:firstLine="740"/>
        <w:jc w:val="both"/>
      </w:pPr>
      <w: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172389" w:rsidRDefault="002E0257">
      <w:pPr>
        <w:pStyle w:val="22"/>
        <w:shd w:val="clear" w:color="auto" w:fill="auto"/>
        <w:spacing w:line="317" w:lineRule="exact"/>
        <w:ind w:firstLine="740"/>
        <w:jc w:val="both"/>
      </w:pPr>
      <w:r>
        <w:t>Основные способы словообразования:</w:t>
      </w:r>
    </w:p>
    <w:p w:rsidR="00172389" w:rsidRDefault="002E0257">
      <w:pPr>
        <w:pStyle w:val="22"/>
        <w:shd w:val="clear" w:color="auto" w:fill="auto"/>
        <w:spacing w:line="317" w:lineRule="exact"/>
        <w:ind w:firstLine="740"/>
        <w:jc w:val="both"/>
      </w:pPr>
      <w:r>
        <w:t>аффиксация:</w:t>
      </w:r>
    </w:p>
    <w:p w:rsidR="00172389" w:rsidRDefault="002E0257">
      <w:pPr>
        <w:pStyle w:val="22"/>
        <w:shd w:val="clear" w:color="auto" w:fill="auto"/>
        <w:spacing w:line="317" w:lineRule="exact"/>
        <w:ind w:firstLine="740"/>
        <w:jc w:val="both"/>
      </w:pPr>
      <w:r>
        <w:t xml:space="preserve">образование глаголов при помощи префиксов </w:t>
      </w:r>
      <w:r>
        <w:rPr>
          <w:lang w:val="en-US" w:eastAsia="en-US" w:bidi="en-US"/>
        </w:rPr>
        <w:t>dis</w:t>
      </w:r>
      <w:r w:rsidRPr="002E0257">
        <w:rPr>
          <w:lang w:eastAsia="en-US" w:bidi="en-US"/>
        </w:rPr>
        <w:t xml:space="preserve">-, </w:t>
      </w:r>
      <w:r>
        <w:rPr>
          <w:lang w:val="en-US" w:eastAsia="en-US" w:bidi="en-US"/>
        </w:rPr>
        <w:t>mis</w:t>
      </w:r>
      <w:r w:rsidRPr="002E0257">
        <w:rPr>
          <w:lang w:eastAsia="en-US" w:bidi="en-US"/>
        </w:rPr>
        <w:t xml:space="preserve">-, </w:t>
      </w:r>
      <w:r>
        <w:rPr>
          <w:lang w:val="en-US" w:eastAsia="en-US" w:bidi="en-US"/>
        </w:rPr>
        <w:t>re</w:t>
      </w:r>
      <w:r w:rsidRPr="002E0257">
        <w:rPr>
          <w:lang w:eastAsia="en-US" w:bidi="en-US"/>
        </w:rPr>
        <w:t xml:space="preserve">-, </w:t>
      </w:r>
      <w:r>
        <w:rPr>
          <w:lang w:val="en-US" w:eastAsia="en-US" w:bidi="en-US"/>
        </w:rPr>
        <w:t>over</w:t>
      </w:r>
      <w:r w:rsidRPr="002E0257">
        <w:rPr>
          <w:lang w:eastAsia="en-US" w:bidi="en-US"/>
        </w:rPr>
        <w:t xml:space="preserve">-, </w:t>
      </w:r>
      <w:r>
        <w:rPr>
          <w:lang w:val="en-US" w:eastAsia="en-US" w:bidi="en-US"/>
        </w:rPr>
        <w:t>under</w:t>
      </w:r>
      <w:r w:rsidRPr="002E0257">
        <w:rPr>
          <w:lang w:eastAsia="en-US" w:bidi="en-US"/>
        </w:rPr>
        <w:t xml:space="preserve">- </w:t>
      </w:r>
      <w:r>
        <w:t xml:space="preserve">и суффикса </w:t>
      </w:r>
      <w:r w:rsidRPr="002E0257">
        <w:rPr>
          <w:lang w:eastAsia="en-US" w:bidi="en-US"/>
        </w:rPr>
        <w:t>-</w:t>
      </w:r>
      <w:r>
        <w:rPr>
          <w:lang w:val="en-US" w:eastAsia="en-US" w:bidi="en-US"/>
        </w:rPr>
        <w:t>ise</w:t>
      </w:r>
      <w:r w:rsidRPr="002E0257">
        <w:rPr>
          <w:lang w:eastAsia="en-US" w:bidi="en-US"/>
        </w:rPr>
        <w:t>/-</w:t>
      </w:r>
      <w:r>
        <w:rPr>
          <w:lang w:val="en-US" w:eastAsia="en-US" w:bidi="en-US"/>
        </w:rPr>
        <w:t>ize</w:t>
      </w:r>
      <w:r w:rsidRPr="002E0257">
        <w:rPr>
          <w:lang w:eastAsia="en-US" w:bidi="en-US"/>
        </w:rPr>
        <w:t>;</w:t>
      </w:r>
    </w:p>
    <w:p w:rsidR="00172389" w:rsidRDefault="002E0257">
      <w:pPr>
        <w:pStyle w:val="22"/>
        <w:shd w:val="clear" w:color="auto" w:fill="auto"/>
        <w:spacing w:line="317" w:lineRule="exact"/>
        <w:ind w:firstLine="740"/>
        <w:jc w:val="both"/>
      </w:pPr>
      <w:r>
        <w:t xml:space="preserve">образование имён существительных при помощи префиксов </w:t>
      </w:r>
      <w:r>
        <w:rPr>
          <w:lang w:val="en-US" w:eastAsia="en-US" w:bidi="en-US"/>
        </w:rPr>
        <w:t>un</w:t>
      </w:r>
      <w:r w:rsidRPr="002E0257">
        <w:rPr>
          <w:lang w:eastAsia="en-US" w:bidi="en-US"/>
        </w:rPr>
        <w:t xml:space="preserve">-, </w:t>
      </w:r>
      <w:r>
        <w:rPr>
          <w:lang w:val="en-US" w:eastAsia="en-US" w:bidi="en-US"/>
        </w:rPr>
        <w:t>in</w:t>
      </w:r>
      <w:r w:rsidRPr="002E0257">
        <w:rPr>
          <w:lang w:eastAsia="en-US" w:bidi="en-US"/>
        </w:rPr>
        <w:t>-/</w:t>
      </w:r>
      <w:r>
        <w:rPr>
          <w:lang w:val="en-US" w:eastAsia="en-US" w:bidi="en-US"/>
        </w:rPr>
        <w:t>im</w:t>
      </w:r>
      <w:r w:rsidRPr="002E0257">
        <w:rPr>
          <w:lang w:eastAsia="en-US" w:bidi="en-US"/>
        </w:rPr>
        <w:t xml:space="preserve">- </w:t>
      </w:r>
      <w:r>
        <w:t xml:space="preserve">и суффиксов </w:t>
      </w:r>
      <w:r w:rsidRPr="002E0257">
        <w:rPr>
          <w:lang w:eastAsia="en-US" w:bidi="en-US"/>
        </w:rPr>
        <w:t>-</w:t>
      </w:r>
      <w:r>
        <w:rPr>
          <w:lang w:val="en-US" w:eastAsia="en-US" w:bidi="en-US"/>
        </w:rPr>
        <w:t>ance</w:t>
      </w:r>
      <w:r w:rsidRPr="002E0257">
        <w:rPr>
          <w:lang w:eastAsia="en-US" w:bidi="en-US"/>
        </w:rPr>
        <w:t>/-</w:t>
      </w:r>
      <w:r>
        <w:rPr>
          <w:lang w:val="en-US" w:eastAsia="en-US" w:bidi="en-US"/>
        </w:rPr>
        <w:t>ence</w:t>
      </w:r>
      <w:r w:rsidRPr="002E0257">
        <w:rPr>
          <w:lang w:eastAsia="en-US" w:bidi="en-US"/>
        </w:rPr>
        <w:t>, -</w:t>
      </w:r>
      <w:r>
        <w:rPr>
          <w:lang w:val="en-US" w:eastAsia="en-US" w:bidi="en-US"/>
        </w:rPr>
        <w:t>er</w:t>
      </w:r>
      <w:r w:rsidRPr="002E0257">
        <w:rPr>
          <w:lang w:eastAsia="en-US" w:bidi="en-US"/>
        </w:rPr>
        <w:t>/-</w:t>
      </w:r>
      <w:r>
        <w:rPr>
          <w:lang w:val="en-US" w:eastAsia="en-US" w:bidi="en-US"/>
        </w:rPr>
        <w:t>or</w:t>
      </w:r>
      <w:r w:rsidRPr="002E0257">
        <w:rPr>
          <w:lang w:eastAsia="en-US" w:bidi="en-US"/>
        </w:rPr>
        <w:t>, -</w:t>
      </w:r>
      <w:r>
        <w:rPr>
          <w:lang w:val="en-US" w:eastAsia="en-US" w:bidi="en-US"/>
        </w:rPr>
        <w:t>ing</w:t>
      </w:r>
      <w:r w:rsidRPr="002E0257">
        <w:rPr>
          <w:lang w:eastAsia="en-US" w:bidi="en-US"/>
        </w:rPr>
        <w:t>, -</w:t>
      </w:r>
      <w:r>
        <w:rPr>
          <w:lang w:val="en-US" w:eastAsia="en-US" w:bidi="en-US"/>
        </w:rPr>
        <w:t>ist</w:t>
      </w:r>
      <w:r w:rsidRPr="002E0257">
        <w:rPr>
          <w:lang w:eastAsia="en-US" w:bidi="en-US"/>
        </w:rPr>
        <w:t>, -</w:t>
      </w:r>
      <w:r>
        <w:rPr>
          <w:lang w:val="en-US" w:eastAsia="en-US" w:bidi="en-US"/>
        </w:rPr>
        <w:t>ity</w:t>
      </w:r>
      <w:r w:rsidRPr="002E0257">
        <w:rPr>
          <w:lang w:eastAsia="en-US" w:bidi="en-US"/>
        </w:rPr>
        <w:t>, -</w:t>
      </w:r>
      <w:r>
        <w:rPr>
          <w:lang w:val="en-US" w:eastAsia="en-US" w:bidi="en-US"/>
        </w:rPr>
        <w:t>ment</w:t>
      </w:r>
      <w:r w:rsidRPr="002E0257">
        <w:rPr>
          <w:lang w:eastAsia="en-US" w:bidi="en-US"/>
        </w:rPr>
        <w:t>, -</w:t>
      </w:r>
      <w:r>
        <w:rPr>
          <w:lang w:val="en-US" w:eastAsia="en-US" w:bidi="en-US"/>
        </w:rPr>
        <w:t>ness</w:t>
      </w:r>
      <w:r w:rsidRPr="002E0257">
        <w:rPr>
          <w:lang w:eastAsia="en-US" w:bidi="en-US"/>
        </w:rPr>
        <w:t>, -</w:t>
      </w:r>
      <w:r>
        <w:rPr>
          <w:lang w:val="en-US" w:eastAsia="en-US" w:bidi="en-US"/>
        </w:rPr>
        <w:t>sion</w:t>
      </w:r>
      <w:r w:rsidRPr="002E0257">
        <w:rPr>
          <w:lang w:eastAsia="en-US" w:bidi="en-US"/>
        </w:rPr>
        <w:t>/-</w:t>
      </w:r>
      <w:r>
        <w:rPr>
          <w:lang w:val="en-US" w:eastAsia="en-US" w:bidi="en-US"/>
        </w:rPr>
        <w:t>tion</w:t>
      </w:r>
      <w:r w:rsidRPr="002E0257">
        <w:rPr>
          <w:lang w:eastAsia="en-US" w:bidi="en-US"/>
        </w:rPr>
        <w:t>, -</w:t>
      </w:r>
      <w:r>
        <w:rPr>
          <w:lang w:val="en-US" w:eastAsia="en-US" w:bidi="en-US"/>
        </w:rPr>
        <w:t>ship</w:t>
      </w:r>
      <w:r w:rsidRPr="002E0257">
        <w:rPr>
          <w:lang w:eastAsia="en-US" w:bidi="en-US"/>
        </w:rPr>
        <w:t>;</w:t>
      </w:r>
    </w:p>
    <w:p w:rsidR="00172389" w:rsidRDefault="002E0257">
      <w:pPr>
        <w:pStyle w:val="22"/>
        <w:shd w:val="clear" w:color="auto" w:fill="auto"/>
        <w:spacing w:line="317" w:lineRule="exact"/>
        <w:ind w:firstLine="740"/>
        <w:jc w:val="left"/>
      </w:pPr>
      <w:r>
        <w:t xml:space="preserve">образование имён прилагательных при помощи префиксов </w:t>
      </w:r>
      <w:r>
        <w:rPr>
          <w:lang w:val="en-US" w:eastAsia="en-US" w:bidi="en-US"/>
        </w:rPr>
        <w:t>un</w:t>
      </w:r>
      <w:r w:rsidRPr="002E0257">
        <w:rPr>
          <w:lang w:eastAsia="en-US" w:bidi="en-US"/>
        </w:rPr>
        <w:t xml:space="preserve">-, </w:t>
      </w:r>
      <w:r>
        <w:rPr>
          <w:lang w:val="en-US" w:eastAsia="en-US" w:bidi="en-US"/>
        </w:rPr>
        <w:t>in</w:t>
      </w:r>
      <w:r w:rsidRPr="002E0257">
        <w:rPr>
          <w:lang w:eastAsia="en-US" w:bidi="en-US"/>
        </w:rPr>
        <w:t>-/</w:t>
      </w:r>
      <w:r>
        <w:rPr>
          <w:lang w:val="en-US" w:eastAsia="en-US" w:bidi="en-US"/>
        </w:rPr>
        <w:t>im</w:t>
      </w:r>
      <w:r w:rsidRPr="002E0257">
        <w:rPr>
          <w:lang w:eastAsia="en-US" w:bidi="en-US"/>
        </w:rPr>
        <w:t xml:space="preserve">-, </w:t>
      </w:r>
      <w:r>
        <w:rPr>
          <w:lang w:val="en-US" w:eastAsia="en-US" w:bidi="en-US"/>
        </w:rPr>
        <w:t>inter</w:t>
      </w:r>
      <w:r w:rsidRPr="002E0257">
        <w:rPr>
          <w:lang w:eastAsia="en-US" w:bidi="en-US"/>
        </w:rPr>
        <w:t xml:space="preserve">-, </w:t>
      </w:r>
      <w:r>
        <w:rPr>
          <w:lang w:val="en-US" w:eastAsia="en-US" w:bidi="en-US"/>
        </w:rPr>
        <w:t>non</w:t>
      </w:r>
      <w:r w:rsidRPr="002E0257">
        <w:rPr>
          <w:lang w:eastAsia="en-US" w:bidi="en-US"/>
        </w:rPr>
        <w:t xml:space="preserve">- </w:t>
      </w:r>
      <w:r>
        <w:t xml:space="preserve">и суффиксов </w:t>
      </w:r>
      <w:r w:rsidRPr="002E0257">
        <w:rPr>
          <w:lang w:eastAsia="en-US" w:bidi="en-US"/>
        </w:rPr>
        <w:t>-</w:t>
      </w:r>
      <w:r>
        <w:rPr>
          <w:lang w:val="en-US" w:eastAsia="en-US" w:bidi="en-US"/>
        </w:rPr>
        <w:t>able</w:t>
      </w:r>
      <w:r w:rsidRPr="002E0257">
        <w:rPr>
          <w:lang w:eastAsia="en-US" w:bidi="en-US"/>
        </w:rPr>
        <w:t>/-</w:t>
      </w:r>
      <w:r>
        <w:rPr>
          <w:lang w:val="en-US" w:eastAsia="en-US" w:bidi="en-US"/>
        </w:rPr>
        <w:t>ible</w:t>
      </w:r>
      <w:r w:rsidRPr="002E0257">
        <w:rPr>
          <w:lang w:eastAsia="en-US" w:bidi="en-US"/>
        </w:rPr>
        <w:t>, -</w:t>
      </w:r>
      <w:r>
        <w:rPr>
          <w:lang w:val="en-US" w:eastAsia="en-US" w:bidi="en-US"/>
        </w:rPr>
        <w:t>al</w:t>
      </w:r>
      <w:r w:rsidRPr="002E0257">
        <w:rPr>
          <w:lang w:eastAsia="en-US" w:bidi="en-US"/>
        </w:rPr>
        <w:t>, -</w:t>
      </w:r>
      <w:r>
        <w:rPr>
          <w:lang w:val="en-US" w:eastAsia="en-US" w:bidi="en-US"/>
        </w:rPr>
        <w:t>ed</w:t>
      </w:r>
      <w:r w:rsidRPr="002E0257">
        <w:rPr>
          <w:lang w:eastAsia="en-US" w:bidi="en-US"/>
        </w:rPr>
        <w:t>, -</w:t>
      </w:r>
      <w:r>
        <w:rPr>
          <w:lang w:val="en-US" w:eastAsia="en-US" w:bidi="en-US"/>
        </w:rPr>
        <w:t>ese</w:t>
      </w:r>
      <w:r w:rsidRPr="002E0257">
        <w:rPr>
          <w:lang w:eastAsia="en-US" w:bidi="en-US"/>
        </w:rPr>
        <w:t>, -</w:t>
      </w:r>
      <w:r>
        <w:rPr>
          <w:lang w:val="en-US" w:eastAsia="en-US" w:bidi="en-US"/>
        </w:rPr>
        <w:t>ful</w:t>
      </w:r>
      <w:r w:rsidRPr="002E0257">
        <w:rPr>
          <w:lang w:eastAsia="en-US" w:bidi="en-US"/>
        </w:rPr>
        <w:t>, -</w:t>
      </w:r>
      <w:r>
        <w:rPr>
          <w:lang w:val="en-US" w:eastAsia="en-US" w:bidi="en-US"/>
        </w:rPr>
        <w:t>ian</w:t>
      </w:r>
      <w:r w:rsidRPr="002E0257">
        <w:rPr>
          <w:lang w:eastAsia="en-US" w:bidi="en-US"/>
        </w:rPr>
        <w:t>/-</w:t>
      </w:r>
      <w:r>
        <w:rPr>
          <w:lang w:val="en-US" w:eastAsia="en-US" w:bidi="en-US"/>
        </w:rPr>
        <w:t>an</w:t>
      </w:r>
      <w:r w:rsidRPr="002E0257">
        <w:rPr>
          <w:lang w:eastAsia="en-US" w:bidi="en-US"/>
        </w:rPr>
        <w:t>, -</w:t>
      </w:r>
      <w:r>
        <w:rPr>
          <w:lang w:val="en-US" w:eastAsia="en-US" w:bidi="en-US"/>
        </w:rPr>
        <w:t>ing</w:t>
      </w:r>
      <w:r w:rsidRPr="002E0257">
        <w:rPr>
          <w:lang w:eastAsia="en-US" w:bidi="en-US"/>
        </w:rPr>
        <w:t>, -</w:t>
      </w:r>
      <w:r>
        <w:rPr>
          <w:lang w:val="en-US" w:eastAsia="en-US" w:bidi="en-US"/>
        </w:rPr>
        <w:t>ish</w:t>
      </w:r>
      <w:r w:rsidRPr="002E0257">
        <w:rPr>
          <w:lang w:eastAsia="en-US" w:bidi="en-US"/>
        </w:rPr>
        <w:t>, -</w:t>
      </w:r>
      <w:r>
        <w:rPr>
          <w:lang w:val="en-US" w:eastAsia="en-US" w:bidi="en-US"/>
        </w:rPr>
        <w:t>ive</w:t>
      </w:r>
      <w:r w:rsidRPr="002E0257">
        <w:rPr>
          <w:lang w:eastAsia="en-US" w:bidi="en-US"/>
        </w:rPr>
        <w:t>, -</w:t>
      </w:r>
      <w:r>
        <w:rPr>
          <w:lang w:val="en-US" w:eastAsia="en-US" w:bidi="en-US"/>
        </w:rPr>
        <w:t>less</w:t>
      </w:r>
      <w:r w:rsidRPr="002E0257">
        <w:rPr>
          <w:lang w:eastAsia="en-US" w:bidi="en-US"/>
        </w:rPr>
        <w:t>, -</w:t>
      </w:r>
      <w:r>
        <w:rPr>
          <w:lang w:val="en-US" w:eastAsia="en-US" w:bidi="en-US"/>
        </w:rPr>
        <w:t>ly</w:t>
      </w:r>
      <w:r w:rsidRPr="002E0257">
        <w:rPr>
          <w:lang w:eastAsia="en-US" w:bidi="en-US"/>
        </w:rPr>
        <w:t>, -</w:t>
      </w:r>
      <w:r>
        <w:rPr>
          <w:lang w:val="en-US" w:eastAsia="en-US" w:bidi="en-US"/>
        </w:rPr>
        <w:t>ous</w:t>
      </w:r>
      <w:r w:rsidRPr="002E0257">
        <w:rPr>
          <w:lang w:eastAsia="en-US" w:bidi="en-US"/>
        </w:rPr>
        <w:t>, -</w:t>
      </w:r>
      <w:r>
        <w:rPr>
          <w:lang w:val="en-US" w:eastAsia="en-US" w:bidi="en-US"/>
        </w:rPr>
        <w:t>y</w:t>
      </w:r>
      <w:r w:rsidRPr="002E0257">
        <w:rPr>
          <w:lang w:eastAsia="en-US" w:bidi="en-US"/>
        </w:rPr>
        <w:t xml:space="preserve">; </w:t>
      </w:r>
      <w:r>
        <w:t xml:space="preserve">образование наречий при помощи префиксов </w:t>
      </w:r>
      <w:r>
        <w:rPr>
          <w:lang w:val="en-US" w:eastAsia="en-US" w:bidi="en-US"/>
        </w:rPr>
        <w:t>un</w:t>
      </w:r>
      <w:r w:rsidRPr="002E0257">
        <w:rPr>
          <w:lang w:eastAsia="en-US" w:bidi="en-US"/>
        </w:rPr>
        <w:t xml:space="preserve">-, </w:t>
      </w:r>
      <w:r>
        <w:rPr>
          <w:lang w:val="en-US" w:eastAsia="en-US" w:bidi="en-US"/>
        </w:rPr>
        <w:t>in</w:t>
      </w:r>
      <w:r w:rsidRPr="002E0257">
        <w:rPr>
          <w:lang w:eastAsia="en-US" w:bidi="en-US"/>
        </w:rPr>
        <w:t>-/</w:t>
      </w:r>
      <w:r>
        <w:rPr>
          <w:lang w:val="en-US" w:eastAsia="en-US" w:bidi="en-US"/>
        </w:rPr>
        <w:t>im</w:t>
      </w:r>
      <w:r w:rsidRPr="002E0257">
        <w:rPr>
          <w:lang w:eastAsia="en-US" w:bidi="en-US"/>
        </w:rPr>
        <w:t xml:space="preserve">- </w:t>
      </w:r>
      <w:r>
        <w:t xml:space="preserve">и суффикса </w:t>
      </w:r>
      <w:r w:rsidRPr="002E0257">
        <w:rPr>
          <w:lang w:eastAsia="en-US" w:bidi="en-US"/>
        </w:rPr>
        <w:t>-</w:t>
      </w:r>
      <w:r>
        <w:rPr>
          <w:lang w:val="en-US" w:eastAsia="en-US" w:bidi="en-US"/>
        </w:rPr>
        <w:t>ly</w:t>
      </w:r>
      <w:r w:rsidRPr="002E0257">
        <w:rPr>
          <w:lang w:eastAsia="en-US" w:bidi="en-US"/>
        </w:rPr>
        <w:t xml:space="preserve">; </w:t>
      </w:r>
      <w:r>
        <w:t xml:space="preserve">образование числительных при помощи суффиксов </w:t>
      </w:r>
      <w:r w:rsidRPr="002E0257">
        <w:rPr>
          <w:lang w:eastAsia="en-US" w:bidi="en-US"/>
        </w:rPr>
        <w:t>-</w:t>
      </w:r>
      <w:r>
        <w:rPr>
          <w:lang w:val="en-US" w:eastAsia="en-US" w:bidi="en-US"/>
        </w:rPr>
        <w:t>teen</w:t>
      </w:r>
      <w:r w:rsidRPr="002E0257">
        <w:rPr>
          <w:lang w:eastAsia="en-US" w:bidi="en-US"/>
        </w:rPr>
        <w:t>, -</w:t>
      </w:r>
      <w:r>
        <w:rPr>
          <w:lang w:val="en-US" w:eastAsia="en-US" w:bidi="en-US"/>
        </w:rPr>
        <w:t>ty</w:t>
      </w:r>
      <w:r w:rsidRPr="002E0257">
        <w:rPr>
          <w:lang w:eastAsia="en-US" w:bidi="en-US"/>
        </w:rPr>
        <w:t>, -</w:t>
      </w:r>
      <w:r>
        <w:rPr>
          <w:lang w:val="en-US" w:eastAsia="en-US" w:bidi="en-US"/>
        </w:rPr>
        <w:t>th</w:t>
      </w:r>
      <w:r w:rsidRPr="002E0257">
        <w:rPr>
          <w:lang w:eastAsia="en-US" w:bidi="en-US"/>
        </w:rPr>
        <w:t xml:space="preserve">; </w:t>
      </w:r>
      <w:r>
        <w:t>словосложение:</w:t>
      </w:r>
    </w:p>
    <w:p w:rsidR="00172389" w:rsidRDefault="002E0257">
      <w:pPr>
        <w:pStyle w:val="22"/>
        <w:shd w:val="clear" w:color="auto" w:fill="auto"/>
        <w:spacing w:line="317" w:lineRule="exact"/>
        <w:ind w:firstLine="740"/>
        <w:jc w:val="both"/>
      </w:pPr>
      <w:r>
        <w:t xml:space="preserve">образование сложных существительных путём соединения основ существительных </w:t>
      </w:r>
      <w:r w:rsidRPr="002E0257">
        <w:rPr>
          <w:lang w:eastAsia="en-US" w:bidi="en-US"/>
        </w:rPr>
        <w:t>(</w:t>
      </w:r>
      <w:r>
        <w:rPr>
          <w:lang w:val="en-US" w:eastAsia="en-US" w:bidi="en-US"/>
        </w:rPr>
        <w:t>football</w:t>
      </w:r>
      <w:r w:rsidRPr="002E0257">
        <w:rPr>
          <w:lang w:eastAsia="en-US" w:bidi="en-US"/>
        </w:rPr>
        <w:t>);</w:t>
      </w:r>
    </w:p>
    <w:p w:rsidR="00172389" w:rsidRDefault="002E0257">
      <w:pPr>
        <w:pStyle w:val="22"/>
        <w:shd w:val="clear" w:color="auto" w:fill="auto"/>
        <w:spacing w:line="317" w:lineRule="exact"/>
        <w:ind w:firstLine="740"/>
        <w:jc w:val="both"/>
      </w:pPr>
      <w:r>
        <w:t xml:space="preserve">образование сложных существительных путём соединения основы прилагательного с основой существительного </w:t>
      </w:r>
      <w:r w:rsidRPr="002E0257">
        <w:rPr>
          <w:lang w:eastAsia="en-US" w:bidi="en-US"/>
        </w:rPr>
        <w:t>(</w:t>
      </w:r>
      <w:r>
        <w:rPr>
          <w:lang w:val="en-US" w:eastAsia="en-US" w:bidi="en-US"/>
        </w:rPr>
        <w:t>blackboard</w:t>
      </w:r>
      <w:r w:rsidRPr="002E0257">
        <w:rPr>
          <w:lang w:eastAsia="en-US" w:bidi="en-US"/>
        </w:rPr>
        <w:t>);</w:t>
      </w:r>
    </w:p>
    <w:p w:rsidR="00172389" w:rsidRDefault="002E0257">
      <w:pPr>
        <w:pStyle w:val="22"/>
        <w:shd w:val="clear" w:color="auto" w:fill="auto"/>
        <w:spacing w:line="317" w:lineRule="exact"/>
        <w:ind w:firstLine="740"/>
        <w:jc w:val="both"/>
      </w:pPr>
      <w:r>
        <w:t xml:space="preserve">образование сложных существительных путём соединения основ существительных с предлогом </w:t>
      </w:r>
      <w:r w:rsidRPr="002E0257">
        <w:rPr>
          <w:lang w:eastAsia="en-US" w:bidi="en-US"/>
        </w:rPr>
        <w:t>(</w:t>
      </w:r>
      <w:r>
        <w:rPr>
          <w:lang w:val="en-US" w:eastAsia="en-US" w:bidi="en-US"/>
        </w:rPr>
        <w:t>father</w:t>
      </w:r>
      <w:r w:rsidRPr="002E0257">
        <w:rPr>
          <w:lang w:eastAsia="en-US" w:bidi="en-US"/>
        </w:rPr>
        <w:t>-</w:t>
      </w:r>
      <w:r>
        <w:rPr>
          <w:lang w:val="en-US" w:eastAsia="en-US" w:bidi="en-US"/>
        </w:rPr>
        <w:t>in</w:t>
      </w:r>
      <w:r w:rsidRPr="002E0257">
        <w:rPr>
          <w:lang w:eastAsia="en-US" w:bidi="en-US"/>
        </w:rPr>
        <w:t>-</w:t>
      </w:r>
      <w:r>
        <w:rPr>
          <w:lang w:val="en-US" w:eastAsia="en-US" w:bidi="en-US"/>
        </w:rPr>
        <w:t>law</w:t>
      </w:r>
      <w:r w:rsidRPr="002E0257">
        <w:rPr>
          <w:lang w:eastAsia="en-US" w:bidi="en-US"/>
        </w:rPr>
        <w:t>);</w:t>
      </w:r>
    </w:p>
    <w:p w:rsidR="00172389" w:rsidRDefault="002E0257">
      <w:pPr>
        <w:pStyle w:val="22"/>
        <w:shd w:val="clear" w:color="auto" w:fill="auto"/>
        <w:spacing w:line="317" w:lineRule="exact"/>
        <w:ind w:firstLine="740"/>
        <w:jc w:val="both"/>
      </w:pPr>
      <w: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w:t>
      </w:r>
      <w:r w:rsidRPr="002E0257">
        <w:rPr>
          <w:lang w:eastAsia="en-US" w:bidi="en-US"/>
        </w:rPr>
        <w:t>-</w:t>
      </w:r>
      <w:r>
        <w:rPr>
          <w:lang w:val="en-US" w:eastAsia="en-US" w:bidi="en-US"/>
        </w:rPr>
        <w:t>ed</w:t>
      </w:r>
      <w:r w:rsidRPr="002E0257">
        <w:rPr>
          <w:lang w:eastAsia="en-US" w:bidi="en-US"/>
        </w:rPr>
        <w:t xml:space="preserve"> (</w:t>
      </w:r>
      <w:r>
        <w:rPr>
          <w:lang w:val="en-US" w:eastAsia="en-US" w:bidi="en-US"/>
        </w:rPr>
        <w:t>blue</w:t>
      </w:r>
      <w:r w:rsidRPr="002E0257">
        <w:rPr>
          <w:lang w:eastAsia="en-US" w:bidi="en-US"/>
        </w:rPr>
        <w:t>-</w:t>
      </w:r>
      <w:r>
        <w:rPr>
          <w:lang w:val="en-US" w:eastAsia="en-US" w:bidi="en-US"/>
        </w:rPr>
        <w:t>eyed</w:t>
      </w:r>
      <w:r w:rsidRPr="002E0257">
        <w:rPr>
          <w:lang w:eastAsia="en-US" w:bidi="en-US"/>
        </w:rPr>
        <w:t xml:space="preserve">, </w:t>
      </w:r>
      <w:r>
        <w:rPr>
          <w:lang w:val="en-US" w:eastAsia="en-US" w:bidi="en-US"/>
        </w:rPr>
        <w:t>eight</w:t>
      </w:r>
      <w:r w:rsidRPr="002E0257">
        <w:rPr>
          <w:lang w:eastAsia="en-US" w:bidi="en-US"/>
        </w:rPr>
        <w:t>-</w:t>
      </w:r>
      <w:r>
        <w:rPr>
          <w:lang w:val="en-US" w:eastAsia="en-US" w:bidi="en-US"/>
        </w:rPr>
        <w:t>legged</w:t>
      </w:r>
      <w:r w:rsidRPr="002E0257">
        <w:rPr>
          <w:lang w:eastAsia="en-US" w:bidi="en-US"/>
        </w:rPr>
        <w:t>);</w:t>
      </w:r>
    </w:p>
    <w:p w:rsidR="00172389" w:rsidRDefault="002E0257">
      <w:pPr>
        <w:pStyle w:val="22"/>
        <w:shd w:val="clear" w:color="auto" w:fill="auto"/>
        <w:spacing w:line="317" w:lineRule="exact"/>
        <w:ind w:firstLine="740"/>
        <w:jc w:val="both"/>
      </w:pPr>
      <w:r>
        <w:t>образование сложных прилагательных путём соединения наречия с основой причасти</w:t>
      </w:r>
    </w:p>
    <w:p w:rsidR="00172389" w:rsidRDefault="002E0257">
      <w:pPr>
        <w:pStyle w:val="22"/>
        <w:shd w:val="clear" w:color="auto" w:fill="auto"/>
        <w:spacing w:line="317" w:lineRule="exact"/>
        <w:ind w:left="740"/>
        <w:jc w:val="left"/>
      </w:pPr>
      <w:r>
        <w:t xml:space="preserve">я II </w:t>
      </w:r>
      <w:r w:rsidRPr="002E0257">
        <w:rPr>
          <w:lang w:eastAsia="en-US" w:bidi="en-US"/>
        </w:rPr>
        <w:t>(</w:t>
      </w:r>
      <w:r>
        <w:rPr>
          <w:lang w:val="en-US" w:eastAsia="en-US" w:bidi="en-US"/>
        </w:rPr>
        <w:t>well</w:t>
      </w:r>
      <w:r w:rsidRPr="002E0257">
        <w:rPr>
          <w:lang w:eastAsia="en-US" w:bidi="en-US"/>
        </w:rPr>
        <w:t>-</w:t>
      </w:r>
      <w:r>
        <w:rPr>
          <w:lang w:val="en-US" w:eastAsia="en-US" w:bidi="en-US"/>
        </w:rPr>
        <w:t>behaved</w:t>
      </w:r>
      <w:r w:rsidRPr="002E0257">
        <w:rPr>
          <w:lang w:eastAsia="en-US" w:bidi="en-US"/>
        </w:rPr>
        <w:t>);</w:t>
      </w:r>
    </w:p>
    <w:p w:rsidR="00172389" w:rsidRDefault="002E0257">
      <w:pPr>
        <w:pStyle w:val="22"/>
        <w:shd w:val="clear" w:color="auto" w:fill="auto"/>
        <w:spacing w:line="317" w:lineRule="exact"/>
        <w:ind w:firstLine="740"/>
        <w:jc w:val="left"/>
      </w:pPr>
      <w:r>
        <w:t xml:space="preserve">образование сложных прилагательных путём соединения основы прилагательного с основой причастия </w:t>
      </w:r>
      <w:r>
        <w:rPr>
          <w:lang w:val="en-US" w:eastAsia="en-US" w:bidi="en-US"/>
        </w:rPr>
        <w:t>I</w:t>
      </w:r>
      <w:r w:rsidRPr="002E0257">
        <w:rPr>
          <w:lang w:eastAsia="en-US" w:bidi="en-US"/>
        </w:rPr>
        <w:t xml:space="preserve"> (</w:t>
      </w:r>
      <w:r>
        <w:rPr>
          <w:lang w:val="en-US" w:eastAsia="en-US" w:bidi="en-US"/>
        </w:rPr>
        <w:t>nice</w:t>
      </w:r>
      <w:r w:rsidRPr="002E0257">
        <w:rPr>
          <w:lang w:eastAsia="en-US" w:bidi="en-US"/>
        </w:rPr>
        <w:t>-</w:t>
      </w:r>
      <w:r>
        <w:rPr>
          <w:lang w:val="en-US" w:eastAsia="en-US" w:bidi="en-US"/>
        </w:rPr>
        <w:t>looking</w:t>
      </w:r>
      <w:r w:rsidRPr="002E0257">
        <w:rPr>
          <w:lang w:eastAsia="en-US" w:bidi="en-US"/>
        </w:rPr>
        <w:t xml:space="preserve">); </w:t>
      </w:r>
      <w:r>
        <w:t>конверсия:</w:t>
      </w:r>
    </w:p>
    <w:p w:rsidR="00172389" w:rsidRDefault="002E0257">
      <w:pPr>
        <w:pStyle w:val="22"/>
        <w:shd w:val="clear" w:color="auto" w:fill="auto"/>
        <w:spacing w:line="317" w:lineRule="exact"/>
        <w:ind w:left="740"/>
        <w:jc w:val="left"/>
      </w:pPr>
      <w:r>
        <w:t xml:space="preserve">образование имён существительных от неопределённой формы глаголов </w:t>
      </w:r>
      <w:r w:rsidRPr="002E0257">
        <w:rPr>
          <w:lang w:eastAsia="en-US" w:bidi="en-US"/>
        </w:rPr>
        <w:t>(</w:t>
      </w:r>
      <w:r>
        <w:rPr>
          <w:lang w:val="en-US" w:eastAsia="en-US" w:bidi="en-US"/>
        </w:rPr>
        <w:t>to</w:t>
      </w:r>
      <w:r w:rsidRPr="002E0257">
        <w:rPr>
          <w:lang w:eastAsia="en-US" w:bidi="en-US"/>
        </w:rPr>
        <w:t xml:space="preserve"> </w:t>
      </w:r>
      <w:r>
        <w:rPr>
          <w:lang w:val="en-US" w:eastAsia="en-US" w:bidi="en-US"/>
        </w:rPr>
        <w:t>run</w:t>
      </w:r>
      <w:r w:rsidRPr="002E0257">
        <w:rPr>
          <w:lang w:eastAsia="en-US" w:bidi="en-US"/>
        </w:rPr>
        <w:t xml:space="preserve"> </w:t>
      </w:r>
      <w:r>
        <w:t xml:space="preserve">- </w:t>
      </w:r>
      <w:r>
        <w:rPr>
          <w:lang w:val="en-US" w:eastAsia="en-US" w:bidi="en-US"/>
        </w:rPr>
        <w:t>a</w:t>
      </w:r>
    </w:p>
    <w:p w:rsidR="00172389" w:rsidRDefault="002E0257">
      <w:pPr>
        <w:pStyle w:val="22"/>
        <w:shd w:val="clear" w:color="auto" w:fill="auto"/>
        <w:spacing w:line="317" w:lineRule="exact"/>
        <w:jc w:val="both"/>
      </w:pPr>
      <w:r>
        <w:rPr>
          <w:lang w:val="en-US" w:eastAsia="en-US" w:bidi="en-US"/>
        </w:rPr>
        <w:t>run</w:t>
      </w:r>
      <w:r w:rsidRPr="002E0257">
        <w:rPr>
          <w:lang w:eastAsia="en-US" w:bidi="en-US"/>
        </w:rPr>
        <w:t>);</w:t>
      </w:r>
    </w:p>
    <w:p w:rsidR="00172389" w:rsidRDefault="002E0257">
      <w:pPr>
        <w:pStyle w:val="22"/>
        <w:shd w:val="clear" w:color="auto" w:fill="auto"/>
        <w:spacing w:line="317" w:lineRule="exact"/>
        <w:ind w:left="740"/>
        <w:jc w:val="left"/>
      </w:pPr>
      <w:r>
        <w:t xml:space="preserve">образование имён существительных от имён прилагательных </w:t>
      </w:r>
      <w:r w:rsidRPr="002E0257">
        <w:rPr>
          <w:lang w:eastAsia="en-US" w:bidi="en-US"/>
        </w:rPr>
        <w:t>(</w:t>
      </w:r>
      <w:r>
        <w:rPr>
          <w:lang w:val="en-US" w:eastAsia="en-US" w:bidi="en-US"/>
        </w:rPr>
        <w:t>rich</w:t>
      </w:r>
      <w:r w:rsidRPr="002E0257">
        <w:rPr>
          <w:lang w:eastAsia="en-US" w:bidi="en-US"/>
        </w:rPr>
        <w:t xml:space="preserve"> </w:t>
      </w:r>
      <w:r>
        <w:rPr>
          <w:lang w:val="en-US" w:eastAsia="en-US" w:bidi="en-US"/>
        </w:rPr>
        <w:t>people</w:t>
      </w:r>
      <w:r w:rsidRPr="002E0257">
        <w:rPr>
          <w:lang w:eastAsia="en-US" w:bidi="en-US"/>
        </w:rPr>
        <w:t xml:space="preserve"> </w:t>
      </w:r>
      <w:r>
        <w:t xml:space="preserve">- </w:t>
      </w:r>
      <w:r>
        <w:rPr>
          <w:lang w:val="en-US" w:eastAsia="en-US" w:bidi="en-US"/>
        </w:rPr>
        <w:t>the</w:t>
      </w:r>
      <w:r w:rsidRPr="002E0257">
        <w:rPr>
          <w:lang w:eastAsia="en-US" w:bidi="en-US"/>
        </w:rPr>
        <w:t xml:space="preserve"> </w:t>
      </w:r>
      <w:r>
        <w:rPr>
          <w:lang w:val="en-US" w:eastAsia="en-US" w:bidi="en-US"/>
        </w:rPr>
        <w:t>rich</w:t>
      </w:r>
      <w:r w:rsidRPr="002E0257">
        <w:rPr>
          <w:lang w:eastAsia="en-US" w:bidi="en-US"/>
        </w:rPr>
        <w:t xml:space="preserve">); </w:t>
      </w:r>
      <w:r>
        <w:t xml:space="preserve">образование глаголов от имён существительных </w:t>
      </w:r>
      <w:r w:rsidRPr="002E0257">
        <w:rPr>
          <w:lang w:eastAsia="en-US" w:bidi="en-US"/>
        </w:rPr>
        <w:t>(</w:t>
      </w:r>
      <w:r>
        <w:rPr>
          <w:lang w:val="en-US" w:eastAsia="en-US" w:bidi="en-US"/>
        </w:rPr>
        <w:t>a</w:t>
      </w:r>
      <w:r w:rsidRPr="002E0257">
        <w:rPr>
          <w:lang w:eastAsia="en-US" w:bidi="en-US"/>
        </w:rPr>
        <w:t xml:space="preserve"> </w:t>
      </w:r>
      <w:r>
        <w:rPr>
          <w:lang w:val="en-US" w:eastAsia="en-US" w:bidi="en-US"/>
        </w:rPr>
        <w:t>hand</w:t>
      </w:r>
      <w:r w:rsidRPr="002E0257">
        <w:rPr>
          <w:lang w:eastAsia="en-US" w:bidi="en-US"/>
        </w:rPr>
        <w:t xml:space="preserve"> - </w:t>
      </w:r>
      <w:r>
        <w:rPr>
          <w:lang w:val="en-US" w:eastAsia="en-US" w:bidi="en-US"/>
        </w:rPr>
        <w:t>to</w:t>
      </w:r>
      <w:r w:rsidRPr="002E0257">
        <w:rPr>
          <w:lang w:eastAsia="en-US" w:bidi="en-US"/>
        </w:rPr>
        <w:t xml:space="preserve"> </w:t>
      </w:r>
      <w:r>
        <w:rPr>
          <w:lang w:val="en-US" w:eastAsia="en-US" w:bidi="en-US"/>
        </w:rPr>
        <w:t>hand</w:t>
      </w:r>
      <w:r w:rsidRPr="002E0257">
        <w:rPr>
          <w:lang w:eastAsia="en-US" w:bidi="en-US"/>
        </w:rPr>
        <w:t xml:space="preserve">); </w:t>
      </w:r>
      <w:r>
        <w:t xml:space="preserve">образование </w:t>
      </w:r>
      <w:r>
        <w:lastRenderedPageBreak/>
        <w:t xml:space="preserve">глаголов от имён прилагательных </w:t>
      </w:r>
      <w:r w:rsidRPr="002E0257">
        <w:rPr>
          <w:lang w:eastAsia="en-US" w:bidi="en-US"/>
        </w:rPr>
        <w:t>(</w:t>
      </w:r>
      <w:r>
        <w:rPr>
          <w:lang w:val="en-US" w:eastAsia="en-US" w:bidi="en-US"/>
        </w:rPr>
        <w:t>cool</w:t>
      </w:r>
      <w:r w:rsidRPr="002E0257">
        <w:rPr>
          <w:lang w:eastAsia="en-US" w:bidi="en-US"/>
        </w:rPr>
        <w:t xml:space="preserve"> - </w:t>
      </w:r>
      <w:r>
        <w:rPr>
          <w:lang w:val="en-US" w:eastAsia="en-US" w:bidi="en-US"/>
        </w:rPr>
        <w:t>to</w:t>
      </w:r>
      <w:r w:rsidRPr="002E0257">
        <w:rPr>
          <w:lang w:eastAsia="en-US" w:bidi="en-US"/>
        </w:rPr>
        <w:t xml:space="preserve"> </w:t>
      </w:r>
      <w:r>
        <w:rPr>
          <w:lang w:val="en-US" w:eastAsia="en-US" w:bidi="en-US"/>
        </w:rPr>
        <w:t>cool</w:t>
      </w:r>
      <w:r w:rsidRPr="002E0257">
        <w:rPr>
          <w:lang w:eastAsia="en-US" w:bidi="en-US"/>
        </w:rPr>
        <w:t>).</w:t>
      </w:r>
    </w:p>
    <w:p w:rsidR="00172389" w:rsidRDefault="002E0257">
      <w:pPr>
        <w:pStyle w:val="22"/>
        <w:shd w:val="clear" w:color="auto" w:fill="auto"/>
        <w:spacing w:line="317" w:lineRule="exact"/>
        <w:ind w:left="740"/>
        <w:jc w:val="left"/>
      </w:pPr>
      <w:r>
        <w:t xml:space="preserve">Имена прилагательные на </w:t>
      </w:r>
      <w:r w:rsidRPr="002E0257">
        <w:rPr>
          <w:lang w:eastAsia="en-US" w:bidi="en-US"/>
        </w:rPr>
        <w:t>-</w:t>
      </w:r>
      <w:r>
        <w:rPr>
          <w:lang w:val="en-US" w:eastAsia="en-US" w:bidi="en-US"/>
        </w:rPr>
        <w:t>ed</w:t>
      </w:r>
      <w:r w:rsidRPr="002E0257">
        <w:rPr>
          <w:lang w:eastAsia="en-US" w:bidi="en-US"/>
        </w:rPr>
        <w:t xml:space="preserve"> </w:t>
      </w:r>
      <w:r>
        <w:t xml:space="preserve">и </w:t>
      </w:r>
      <w:r w:rsidRPr="002E0257">
        <w:rPr>
          <w:lang w:eastAsia="en-US" w:bidi="en-US"/>
        </w:rPr>
        <w:t>-</w:t>
      </w:r>
      <w:r>
        <w:rPr>
          <w:lang w:val="en-US" w:eastAsia="en-US" w:bidi="en-US"/>
        </w:rPr>
        <w:t>ing</w:t>
      </w:r>
      <w:r w:rsidRPr="002E0257">
        <w:rPr>
          <w:lang w:eastAsia="en-US" w:bidi="en-US"/>
        </w:rPr>
        <w:t xml:space="preserve"> (</w:t>
      </w:r>
      <w:r>
        <w:rPr>
          <w:lang w:val="en-US" w:eastAsia="en-US" w:bidi="en-US"/>
        </w:rPr>
        <w:t>excited</w:t>
      </w:r>
      <w:r w:rsidRPr="002E0257">
        <w:rPr>
          <w:lang w:eastAsia="en-US" w:bidi="en-US"/>
        </w:rPr>
        <w:t xml:space="preserve"> </w:t>
      </w:r>
      <w:r>
        <w:t xml:space="preserve">- </w:t>
      </w:r>
      <w:r>
        <w:rPr>
          <w:lang w:val="en-US" w:eastAsia="en-US" w:bidi="en-US"/>
        </w:rPr>
        <w:t>exciting</w:t>
      </w:r>
      <w:r w:rsidRPr="002E0257">
        <w:rPr>
          <w:lang w:eastAsia="en-US" w:bidi="en-US"/>
        </w:rPr>
        <w:t>).</w:t>
      </w:r>
    </w:p>
    <w:p w:rsidR="00172389" w:rsidRDefault="002E0257">
      <w:pPr>
        <w:pStyle w:val="22"/>
        <w:shd w:val="clear" w:color="auto" w:fill="auto"/>
        <w:spacing w:line="317" w:lineRule="exact"/>
        <w:ind w:firstLine="740"/>
        <w:jc w:val="both"/>
      </w:pPr>
      <w: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172389" w:rsidRDefault="002E0257">
      <w:pPr>
        <w:pStyle w:val="22"/>
        <w:shd w:val="clear" w:color="auto" w:fill="auto"/>
        <w:spacing w:line="317" w:lineRule="exact"/>
        <w:ind w:firstLine="740"/>
        <w:jc w:val="both"/>
      </w:pPr>
      <w:r>
        <w:t>Различные средства связи для обеспечения целостности и логичности устного/письменного высказывания.</w:t>
      </w:r>
    </w:p>
    <w:p w:rsidR="00172389" w:rsidRDefault="002E0257">
      <w:pPr>
        <w:pStyle w:val="30"/>
        <w:shd w:val="clear" w:color="auto" w:fill="auto"/>
        <w:spacing w:line="317" w:lineRule="exact"/>
        <w:ind w:left="740"/>
        <w:jc w:val="left"/>
      </w:pPr>
      <w:r>
        <w:t>Г рамматическая сторона речи.</w:t>
      </w:r>
    </w:p>
    <w:p w:rsidR="00172389" w:rsidRDefault="002E0257">
      <w:pPr>
        <w:pStyle w:val="22"/>
        <w:shd w:val="clear" w:color="auto" w:fill="auto"/>
        <w:spacing w:line="317" w:lineRule="exact"/>
        <w:ind w:firstLine="740"/>
        <w:jc w:val="both"/>
      </w:pPr>
      <w: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p w:rsidR="00172389" w:rsidRDefault="002E0257">
      <w:pPr>
        <w:pStyle w:val="22"/>
        <w:shd w:val="clear" w:color="auto" w:fill="auto"/>
        <w:tabs>
          <w:tab w:val="left" w:pos="7417"/>
        </w:tabs>
        <w:spacing w:line="317" w:lineRule="exact"/>
        <w:ind w:firstLine="740"/>
        <w:jc w:val="both"/>
      </w:pPr>
      <w:r>
        <w:t>Различные коммуникативные типы предложений:</w:t>
      </w:r>
      <w:r>
        <w:tab/>
        <w:t>повествовательные</w:t>
      </w:r>
    </w:p>
    <w:p w:rsidR="00172389" w:rsidRDefault="002E0257">
      <w:pPr>
        <w:pStyle w:val="22"/>
        <w:shd w:val="clear" w:color="auto" w:fill="auto"/>
        <w:spacing w:line="317" w:lineRule="exact"/>
        <w:jc w:val="both"/>
      </w:pPr>
      <w:r>
        <w:t>(утвердительные,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172389" w:rsidRDefault="002E0257">
      <w:pPr>
        <w:pStyle w:val="22"/>
        <w:shd w:val="clear" w:color="auto" w:fill="auto"/>
        <w:spacing w:line="317" w:lineRule="exact"/>
        <w:ind w:firstLine="740"/>
        <w:jc w:val="both"/>
      </w:pPr>
      <w:r>
        <w:t xml:space="preserve">Нераспространённые и распространённые простые предложения, в том числе с несколькими обстоятельствами, следующими в определённом порядке </w:t>
      </w:r>
      <w:r w:rsidRPr="002E0257">
        <w:rPr>
          <w:lang w:eastAsia="en-US" w:bidi="en-US"/>
        </w:rPr>
        <w:t>(</w:t>
      </w:r>
      <w:r>
        <w:rPr>
          <w:lang w:val="en-US" w:eastAsia="en-US" w:bidi="en-US"/>
        </w:rPr>
        <w:t>We</w:t>
      </w:r>
      <w:r w:rsidRPr="002E0257">
        <w:rPr>
          <w:lang w:eastAsia="en-US" w:bidi="en-US"/>
        </w:rPr>
        <w:t xml:space="preserve"> </w:t>
      </w:r>
      <w:r>
        <w:rPr>
          <w:lang w:val="en-US" w:eastAsia="en-US" w:bidi="en-US"/>
        </w:rPr>
        <w:t>moved</w:t>
      </w:r>
      <w:r w:rsidRPr="002E0257">
        <w:rPr>
          <w:lang w:eastAsia="en-US" w:bidi="en-US"/>
        </w:rPr>
        <w:t xml:space="preserve"> </w:t>
      </w:r>
      <w:r>
        <w:rPr>
          <w:lang w:val="en-US" w:eastAsia="en-US" w:bidi="en-US"/>
        </w:rPr>
        <w:t>to</w:t>
      </w:r>
      <w:r w:rsidRPr="002E0257">
        <w:rPr>
          <w:lang w:eastAsia="en-US" w:bidi="en-US"/>
        </w:rPr>
        <w:t xml:space="preserve"> </w:t>
      </w:r>
      <w:r>
        <w:rPr>
          <w:lang w:val="en-US" w:eastAsia="en-US" w:bidi="en-US"/>
        </w:rPr>
        <w:t>a</w:t>
      </w:r>
      <w:r w:rsidRPr="002E0257">
        <w:rPr>
          <w:lang w:eastAsia="en-US" w:bidi="en-US"/>
        </w:rPr>
        <w:t xml:space="preserve"> </w:t>
      </w:r>
      <w:r>
        <w:rPr>
          <w:lang w:val="en-US" w:eastAsia="en-US" w:bidi="en-US"/>
        </w:rPr>
        <w:t>new</w:t>
      </w:r>
      <w:r w:rsidRPr="002E0257">
        <w:rPr>
          <w:lang w:eastAsia="en-US" w:bidi="en-US"/>
        </w:rPr>
        <w:t xml:space="preserve"> </w:t>
      </w:r>
      <w:r>
        <w:rPr>
          <w:lang w:val="en-US" w:eastAsia="en-US" w:bidi="en-US"/>
        </w:rPr>
        <w:t>house</w:t>
      </w:r>
      <w:r w:rsidRPr="002E0257">
        <w:rPr>
          <w:lang w:eastAsia="en-US" w:bidi="en-US"/>
        </w:rPr>
        <w:t xml:space="preserve"> </w:t>
      </w:r>
      <w:r>
        <w:rPr>
          <w:lang w:val="en-US" w:eastAsia="en-US" w:bidi="en-US"/>
        </w:rPr>
        <w:t>last</w:t>
      </w:r>
      <w:r w:rsidRPr="002E0257">
        <w:rPr>
          <w:lang w:eastAsia="en-US" w:bidi="en-US"/>
        </w:rPr>
        <w:t xml:space="preserve"> </w:t>
      </w:r>
      <w:r>
        <w:rPr>
          <w:lang w:val="en-US" w:eastAsia="en-US" w:bidi="en-US"/>
        </w:rPr>
        <w:t>year</w:t>
      </w:r>
      <w:r w:rsidRPr="002E0257">
        <w:rPr>
          <w:lang w:eastAsia="en-US" w:bidi="en-US"/>
        </w:rPr>
        <w:t>.).</w:t>
      </w:r>
    </w:p>
    <w:p w:rsidR="00172389" w:rsidRDefault="002E0257">
      <w:pPr>
        <w:pStyle w:val="22"/>
        <w:shd w:val="clear" w:color="auto" w:fill="auto"/>
        <w:spacing w:line="317" w:lineRule="exact"/>
        <w:ind w:firstLine="740"/>
        <w:jc w:val="both"/>
      </w:pPr>
      <w:r>
        <w:t xml:space="preserve">Предложения с начальным </w:t>
      </w:r>
      <w:r>
        <w:rPr>
          <w:lang w:val="en-US" w:eastAsia="en-US" w:bidi="en-US"/>
        </w:rPr>
        <w:t>It</w:t>
      </w:r>
      <w:r w:rsidRPr="002E0257">
        <w:rPr>
          <w:lang w:eastAsia="en-US" w:bidi="en-US"/>
        </w:rPr>
        <w:t>.</w:t>
      </w:r>
    </w:p>
    <w:p w:rsidR="00172389" w:rsidRDefault="002E0257">
      <w:pPr>
        <w:pStyle w:val="22"/>
        <w:shd w:val="clear" w:color="auto" w:fill="auto"/>
        <w:spacing w:line="317" w:lineRule="exact"/>
        <w:ind w:firstLine="740"/>
        <w:jc w:val="both"/>
      </w:pPr>
      <w:r>
        <w:t xml:space="preserve">Предложения с начальным </w:t>
      </w:r>
      <w:r>
        <w:rPr>
          <w:lang w:val="en-US" w:eastAsia="en-US" w:bidi="en-US"/>
        </w:rPr>
        <w:t>There</w:t>
      </w:r>
      <w:r w:rsidRPr="002E0257">
        <w:rPr>
          <w:lang w:eastAsia="en-US" w:bidi="en-US"/>
        </w:rPr>
        <w:t xml:space="preserve"> </w:t>
      </w:r>
      <w:r>
        <w:t xml:space="preserve">+ </w:t>
      </w:r>
      <w:r>
        <w:rPr>
          <w:lang w:val="en-US" w:eastAsia="en-US" w:bidi="en-US"/>
        </w:rPr>
        <w:t>to</w:t>
      </w:r>
      <w:r w:rsidRPr="002E0257">
        <w:rPr>
          <w:lang w:eastAsia="en-US" w:bidi="en-US"/>
        </w:rPr>
        <w:t xml:space="preserve"> </w:t>
      </w:r>
      <w:r>
        <w:rPr>
          <w:lang w:val="en-US" w:eastAsia="en-US" w:bidi="en-US"/>
        </w:rPr>
        <w:t>be</w:t>
      </w:r>
      <w:r w:rsidRPr="002E0257">
        <w:rPr>
          <w:lang w:eastAsia="en-US" w:bidi="en-US"/>
        </w:rPr>
        <w:t>.</w:t>
      </w:r>
    </w:p>
    <w:p w:rsidR="00172389" w:rsidRPr="002E0257" w:rsidRDefault="002E0257">
      <w:pPr>
        <w:pStyle w:val="22"/>
        <w:shd w:val="clear" w:color="auto" w:fill="auto"/>
        <w:spacing w:line="317" w:lineRule="exact"/>
        <w:ind w:firstLine="740"/>
        <w:jc w:val="both"/>
        <w:rPr>
          <w:lang w:val="en-US"/>
        </w:rPr>
      </w:pPr>
      <w:r>
        <w:t>Предложения</w:t>
      </w:r>
      <w:r w:rsidRPr="002E0257">
        <w:rPr>
          <w:lang w:val="en-US"/>
        </w:rPr>
        <w:t xml:space="preserve"> </w:t>
      </w:r>
      <w:r>
        <w:t>с</w:t>
      </w:r>
      <w:r w:rsidRPr="002E0257">
        <w:rPr>
          <w:lang w:val="en-US"/>
        </w:rPr>
        <w:t xml:space="preserve"> </w:t>
      </w:r>
      <w:r>
        <w:t>глагольными</w:t>
      </w:r>
      <w:r w:rsidRPr="002E0257">
        <w:rPr>
          <w:lang w:val="en-US"/>
        </w:rPr>
        <w:t xml:space="preserve"> </w:t>
      </w:r>
      <w:r>
        <w:t>конструкциями</w:t>
      </w:r>
      <w:r w:rsidRPr="002E0257">
        <w:rPr>
          <w:lang w:val="en-US"/>
        </w:rPr>
        <w:t xml:space="preserve">, </w:t>
      </w:r>
      <w:r>
        <w:t>содержащими</w:t>
      </w:r>
      <w:r w:rsidRPr="002E0257">
        <w:rPr>
          <w:lang w:val="en-US"/>
        </w:rPr>
        <w:t xml:space="preserve"> </w:t>
      </w:r>
      <w:r>
        <w:t>глаголы</w:t>
      </w:r>
      <w:r w:rsidRPr="002E0257">
        <w:rPr>
          <w:lang w:val="en-US"/>
        </w:rPr>
        <w:t>-</w:t>
      </w:r>
      <w:r>
        <w:t>связки</w:t>
      </w:r>
      <w:r w:rsidRPr="002E0257">
        <w:rPr>
          <w:lang w:val="en-US"/>
        </w:rPr>
        <w:t xml:space="preserve"> </w:t>
      </w:r>
      <w:r>
        <w:rPr>
          <w:lang w:val="en-US" w:eastAsia="en-US" w:bidi="en-US"/>
        </w:rPr>
        <w:t>to be, to look, to seem, to feel (He looks/seems/feels happy.).</w:t>
      </w:r>
    </w:p>
    <w:p w:rsidR="00172389" w:rsidRPr="002E0257" w:rsidRDefault="002E0257">
      <w:pPr>
        <w:pStyle w:val="22"/>
        <w:shd w:val="clear" w:color="auto" w:fill="auto"/>
        <w:spacing w:line="317" w:lineRule="exact"/>
        <w:ind w:firstLine="740"/>
        <w:jc w:val="both"/>
        <w:rPr>
          <w:lang w:val="en-US"/>
        </w:rPr>
      </w:pPr>
      <w:r>
        <w:t>Предложения</w:t>
      </w:r>
      <w:r w:rsidRPr="002E0257">
        <w:rPr>
          <w:lang w:val="en-US"/>
        </w:rPr>
        <w:t xml:space="preserve"> ^ </w:t>
      </w:r>
      <w:r>
        <w:t>сложным</w:t>
      </w:r>
      <w:r w:rsidRPr="002E0257">
        <w:rPr>
          <w:lang w:val="en-US"/>
        </w:rPr>
        <w:t xml:space="preserve"> </w:t>
      </w:r>
      <w:r>
        <w:t>дополнением</w:t>
      </w:r>
      <w:r w:rsidRPr="002E0257">
        <w:rPr>
          <w:lang w:val="en-US"/>
        </w:rPr>
        <w:t xml:space="preserve"> - </w:t>
      </w:r>
      <w:r>
        <w:rPr>
          <w:lang w:val="en-US" w:eastAsia="en-US" w:bidi="en-US"/>
        </w:rPr>
        <w:t>Complex Object (I want you to help me. I saw her cross/crossing the road. I want to have my hair cut.).</w:t>
      </w:r>
    </w:p>
    <w:p w:rsidR="00172389" w:rsidRDefault="002E0257">
      <w:pPr>
        <w:pStyle w:val="22"/>
        <w:shd w:val="clear" w:color="auto" w:fill="auto"/>
        <w:spacing w:line="317" w:lineRule="exact"/>
        <w:ind w:firstLine="740"/>
        <w:jc w:val="both"/>
      </w:pPr>
      <w:r>
        <w:t xml:space="preserve">Сложносочинённые предложения с сочинительными союзами </w:t>
      </w:r>
      <w:r>
        <w:rPr>
          <w:lang w:val="en-US" w:eastAsia="en-US" w:bidi="en-US"/>
        </w:rPr>
        <w:t>and</w:t>
      </w:r>
      <w:r w:rsidRPr="002E0257">
        <w:rPr>
          <w:lang w:eastAsia="en-US" w:bidi="en-US"/>
        </w:rPr>
        <w:t xml:space="preserve">, </w:t>
      </w:r>
      <w:r>
        <w:rPr>
          <w:lang w:val="en-US" w:eastAsia="en-US" w:bidi="en-US"/>
        </w:rPr>
        <w:t>but</w:t>
      </w:r>
      <w:r w:rsidRPr="002E0257">
        <w:rPr>
          <w:lang w:eastAsia="en-US" w:bidi="en-US"/>
        </w:rPr>
        <w:t xml:space="preserve">, </w:t>
      </w:r>
      <w:r>
        <w:rPr>
          <w:lang w:val="en-US" w:eastAsia="en-US" w:bidi="en-US"/>
        </w:rPr>
        <w:t>or</w:t>
      </w:r>
      <w:r w:rsidRPr="002E0257">
        <w:rPr>
          <w:lang w:eastAsia="en-US" w:bidi="en-US"/>
        </w:rPr>
        <w:t>.</w:t>
      </w:r>
    </w:p>
    <w:p w:rsidR="00172389" w:rsidRDefault="002E0257">
      <w:pPr>
        <w:pStyle w:val="22"/>
        <w:shd w:val="clear" w:color="auto" w:fill="auto"/>
        <w:spacing w:line="317" w:lineRule="exact"/>
        <w:ind w:firstLine="740"/>
        <w:jc w:val="both"/>
      </w:pPr>
      <w:r>
        <w:t xml:space="preserve">Сложноподчинённые предложения с союзами и союзными словами </w:t>
      </w:r>
      <w:r>
        <w:rPr>
          <w:lang w:val="en-US" w:eastAsia="en-US" w:bidi="en-US"/>
        </w:rPr>
        <w:t>because</w:t>
      </w:r>
      <w:r w:rsidRPr="002E0257">
        <w:rPr>
          <w:lang w:eastAsia="en-US" w:bidi="en-US"/>
        </w:rPr>
        <w:t xml:space="preserve">, </w:t>
      </w:r>
      <w:r>
        <w:rPr>
          <w:lang w:val="en-US" w:eastAsia="en-US" w:bidi="en-US"/>
        </w:rPr>
        <w:t>if</w:t>
      </w:r>
      <w:r w:rsidRPr="002E0257">
        <w:rPr>
          <w:lang w:eastAsia="en-US" w:bidi="en-US"/>
        </w:rPr>
        <w:t xml:space="preserve">, </w:t>
      </w:r>
      <w:r>
        <w:rPr>
          <w:lang w:val="en-US" w:eastAsia="en-US" w:bidi="en-US"/>
        </w:rPr>
        <w:t>when</w:t>
      </w:r>
      <w:r w:rsidRPr="002E0257">
        <w:rPr>
          <w:lang w:eastAsia="en-US" w:bidi="en-US"/>
        </w:rPr>
        <w:t xml:space="preserve">, </w:t>
      </w:r>
      <w:r>
        <w:rPr>
          <w:lang w:val="en-US" w:eastAsia="en-US" w:bidi="en-US"/>
        </w:rPr>
        <w:t>where</w:t>
      </w:r>
      <w:r w:rsidRPr="002E0257">
        <w:rPr>
          <w:lang w:eastAsia="en-US" w:bidi="en-US"/>
        </w:rPr>
        <w:t xml:space="preserve">, </w:t>
      </w:r>
      <w:r>
        <w:rPr>
          <w:lang w:val="en-US" w:eastAsia="en-US" w:bidi="en-US"/>
        </w:rPr>
        <w:t>what</w:t>
      </w:r>
      <w:r w:rsidRPr="002E0257">
        <w:rPr>
          <w:lang w:eastAsia="en-US" w:bidi="en-US"/>
        </w:rPr>
        <w:t xml:space="preserve">, </w:t>
      </w:r>
      <w:r>
        <w:rPr>
          <w:lang w:val="en-US" w:eastAsia="en-US" w:bidi="en-US"/>
        </w:rPr>
        <w:t>why</w:t>
      </w:r>
      <w:r w:rsidRPr="002E0257">
        <w:rPr>
          <w:lang w:eastAsia="en-US" w:bidi="en-US"/>
        </w:rPr>
        <w:t xml:space="preserve">, </w:t>
      </w:r>
      <w:r>
        <w:rPr>
          <w:lang w:val="en-US" w:eastAsia="en-US" w:bidi="en-US"/>
        </w:rPr>
        <w:t>how</w:t>
      </w:r>
      <w:r w:rsidRPr="002E0257">
        <w:rPr>
          <w:lang w:eastAsia="en-US" w:bidi="en-US"/>
        </w:rPr>
        <w:t>.</w:t>
      </w:r>
    </w:p>
    <w:p w:rsidR="00172389" w:rsidRDefault="002E0257">
      <w:pPr>
        <w:pStyle w:val="22"/>
        <w:shd w:val="clear" w:color="auto" w:fill="auto"/>
        <w:spacing w:line="317" w:lineRule="exact"/>
        <w:ind w:firstLine="740"/>
        <w:jc w:val="both"/>
      </w:pPr>
      <w:r>
        <w:t xml:space="preserve">Сложноподчинённые предложения с определительными придаточными с союзными словами </w:t>
      </w:r>
      <w:r>
        <w:rPr>
          <w:lang w:val="en-US" w:eastAsia="en-US" w:bidi="en-US"/>
        </w:rPr>
        <w:t>who</w:t>
      </w:r>
      <w:r w:rsidRPr="002E0257">
        <w:rPr>
          <w:lang w:eastAsia="en-US" w:bidi="en-US"/>
        </w:rPr>
        <w:t xml:space="preserve">, </w:t>
      </w:r>
      <w:r>
        <w:rPr>
          <w:lang w:val="en-US" w:eastAsia="en-US" w:bidi="en-US"/>
        </w:rPr>
        <w:t>which</w:t>
      </w:r>
      <w:r w:rsidRPr="002E0257">
        <w:rPr>
          <w:lang w:eastAsia="en-US" w:bidi="en-US"/>
        </w:rPr>
        <w:t xml:space="preserve">, </w:t>
      </w:r>
      <w:r>
        <w:rPr>
          <w:lang w:val="en-US" w:eastAsia="en-US" w:bidi="en-US"/>
        </w:rPr>
        <w:t>that</w:t>
      </w:r>
      <w:r w:rsidRPr="002E0257">
        <w:rPr>
          <w:lang w:eastAsia="en-US" w:bidi="en-US"/>
        </w:rPr>
        <w:t>.</w:t>
      </w:r>
    </w:p>
    <w:p w:rsidR="00172389" w:rsidRDefault="002E0257">
      <w:pPr>
        <w:pStyle w:val="22"/>
        <w:shd w:val="clear" w:color="auto" w:fill="auto"/>
        <w:spacing w:line="317" w:lineRule="exact"/>
        <w:ind w:firstLine="740"/>
        <w:jc w:val="both"/>
      </w:pPr>
      <w:r>
        <w:t xml:space="preserve">Сложноподчинённые предложения с союзными словами </w:t>
      </w:r>
      <w:r>
        <w:rPr>
          <w:lang w:val="en-US" w:eastAsia="en-US" w:bidi="en-US"/>
        </w:rPr>
        <w:t>whoever</w:t>
      </w:r>
      <w:r w:rsidRPr="002E0257">
        <w:rPr>
          <w:lang w:eastAsia="en-US" w:bidi="en-US"/>
        </w:rPr>
        <w:t xml:space="preserve">, </w:t>
      </w:r>
      <w:r>
        <w:rPr>
          <w:lang w:val="en-US" w:eastAsia="en-US" w:bidi="en-US"/>
        </w:rPr>
        <w:t>whatever</w:t>
      </w:r>
      <w:r w:rsidRPr="002E0257">
        <w:rPr>
          <w:lang w:eastAsia="en-US" w:bidi="en-US"/>
        </w:rPr>
        <w:t xml:space="preserve">, </w:t>
      </w:r>
      <w:r>
        <w:rPr>
          <w:lang w:val="en-US" w:eastAsia="en-US" w:bidi="en-US"/>
        </w:rPr>
        <w:t>however</w:t>
      </w:r>
      <w:r w:rsidRPr="002E0257">
        <w:rPr>
          <w:lang w:eastAsia="en-US" w:bidi="en-US"/>
        </w:rPr>
        <w:t xml:space="preserve">, </w:t>
      </w:r>
      <w:r>
        <w:rPr>
          <w:lang w:val="en-US" w:eastAsia="en-US" w:bidi="en-US"/>
        </w:rPr>
        <w:t>whenever</w:t>
      </w:r>
      <w:r w:rsidRPr="002E0257">
        <w:rPr>
          <w:lang w:eastAsia="en-US" w:bidi="en-US"/>
        </w:rPr>
        <w:t>.</w:t>
      </w:r>
    </w:p>
    <w:p w:rsidR="00172389" w:rsidRDefault="002E0257">
      <w:pPr>
        <w:pStyle w:val="22"/>
        <w:shd w:val="clear" w:color="auto" w:fill="auto"/>
        <w:spacing w:line="317" w:lineRule="exact"/>
        <w:ind w:firstLine="740"/>
        <w:jc w:val="both"/>
      </w:pPr>
      <w:r>
        <w:t xml:space="preserve">Условные предложения с глаголами в изъявительном наклонении </w:t>
      </w:r>
      <w:r w:rsidRPr="002E0257">
        <w:rPr>
          <w:lang w:eastAsia="en-US" w:bidi="en-US"/>
        </w:rPr>
        <w:t>(</w:t>
      </w:r>
      <w:r>
        <w:rPr>
          <w:lang w:val="en-US" w:eastAsia="en-US" w:bidi="en-US"/>
        </w:rPr>
        <w:t>Conditional</w:t>
      </w:r>
      <w:r w:rsidRPr="002E0257">
        <w:rPr>
          <w:lang w:eastAsia="en-US" w:bidi="en-US"/>
        </w:rPr>
        <w:t xml:space="preserve"> </w:t>
      </w:r>
      <w:r>
        <w:t xml:space="preserve">0, </w:t>
      </w:r>
      <w:r>
        <w:rPr>
          <w:lang w:val="en-US" w:eastAsia="en-US" w:bidi="en-US"/>
        </w:rPr>
        <w:t>Conditional</w:t>
      </w:r>
      <w:r w:rsidRPr="002E0257">
        <w:rPr>
          <w:lang w:eastAsia="en-US" w:bidi="en-US"/>
        </w:rPr>
        <w:t xml:space="preserve"> </w:t>
      </w:r>
      <w:r>
        <w:t xml:space="preserve">I) и с глаголами в сослагательном наклонении </w:t>
      </w:r>
      <w:r w:rsidRPr="002E0257">
        <w:rPr>
          <w:lang w:eastAsia="en-US" w:bidi="en-US"/>
        </w:rPr>
        <w:t>(</w:t>
      </w:r>
      <w:r>
        <w:rPr>
          <w:lang w:val="en-US" w:eastAsia="en-US" w:bidi="en-US"/>
        </w:rPr>
        <w:t>Conditional</w:t>
      </w:r>
      <w:r w:rsidRPr="002E0257">
        <w:rPr>
          <w:lang w:eastAsia="en-US" w:bidi="en-US"/>
        </w:rPr>
        <w:t xml:space="preserve"> </w:t>
      </w:r>
      <w:r>
        <w:t>II).</w:t>
      </w:r>
    </w:p>
    <w:p w:rsidR="00172389" w:rsidRPr="002E0257" w:rsidRDefault="002E0257">
      <w:pPr>
        <w:pStyle w:val="22"/>
        <w:shd w:val="clear" w:color="auto" w:fill="auto"/>
        <w:spacing w:line="317" w:lineRule="exact"/>
        <w:ind w:firstLine="740"/>
        <w:jc w:val="both"/>
        <w:rPr>
          <w:lang w:val="en-US"/>
        </w:rPr>
      </w:pPr>
      <w:r>
        <w:t>Все</w:t>
      </w:r>
      <w:r w:rsidRPr="002E0257">
        <w:rPr>
          <w:lang w:val="en-US"/>
        </w:rPr>
        <w:t xml:space="preserve"> </w:t>
      </w:r>
      <w:r>
        <w:t>типы</w:t>
      </w:r>
      <w:r w:rsidRPr="002E0257">
        <w:rPr>
          <w:lang w:val="en-US"/>
        </w:rPr>
        <w:t xml:space="preserve"> </w:t>
      </w:r>
      <w:r>
        <w:t>вопросительных</w:t>
      </w:r>
      <w:r w:rsidRPr="002E0257">
        <w:rPr>
          <w:lang w:val="en-US"/>
        </w:rPr>
        <w:t xml:space="preserve"> </w:t>
      </w:r>
      <w:r>
        <w:t>предложений</w:t>
      </w:r>
      <w:r w:rsidRPr="002E0257">
        <w:rPr>
          <w:lang w:val="en-US"/>
        </w:rPr>
        <w:t xml:space="preserve"> (</w:t>
      </w:r>
      <w:r>
        <w:t>общий</w:t>
      </w:r>
      <w:r w:rsidRPr="002E0257">
        <w:rPr>
          <w:lang w:val="en-US"/>
        </w:rPr>
        <w:t xml:space="preserve">, </w:t>
      </w:r>
      <w:r>
        <w:t>специальный</w:t>
      </w:r>
      <w:r w:rsidRPr="002E0257">
        <w:rPr>
          <w:lang w:val="en-US"/>
        </w:rPr>
        <w:t xml:space="preserve">, </w:t>
      </w:r>
      <w:r>
        <w:t>альтернативный</w:t>
      </w:r>
      <w:r w:rsidRPr="002E0257">
        <w:rPr>
          <w:lang w:val="en-US"/>
        </w:rPr>
        <w:t xml:space="preserve">, </w:t>
      </w:r>
      <w:r>
        <w:t>разделительный</w:t>
      </w:r>
      <w:r w:rsidRPr="002E0257">
        <w:rPr>
          <w:lang w:val="en-US"/>
        </w:rPr>
        <w:t xml:space="preserve"> </w:t>
      </w:r>
      <w:r>
        <w:t>вопросы</w:t>
      </w:r>
      <w:r w:rsidRPr="002E0257">
        <w:rPr>
          <w:lang w:val="en-US"/>
        </w:rPr>
        <w:t xml:space="preserve"> </w:t>
      </w:r>
      <w:r>
        <w:t>в</w:t>
      </w:r>
      <w:r w:rsidRPr="002E0257">
        <w:rPr>
          <w:lang w:val="en-US"/>
        </w:rPr>
        <w:t xml:space="preserve"> </w:t>
      </w:r>
      <w:r>
        <w:rPr>
          <w:lang w:val="en-US" w:eastAsia="en-US" w:bidi="en-US"/>
        </w:rPr>
        <w:t>Present/Past/Future Simple Tense, Present/Past Continuous Tense, Present/Past Perfect Tense, Present Perfect Continuous Tense).</w:t>
      </w:r>
    </w:p>
    <w:p w:rsidR="00172389" w:rsidRDefault="002E0257">
      <w:pPr>
        <w:pStyle w:val="22"/>
        <w:shd w:val="clear" w:color="auto" w:fill="auto"/>
        <w:spacing w:line="317" w:lineRule="exact"/>
        <w:ind w:firstLine="740"/>
        <w:jc w:val="both"/>
      </w:pPr>
      <w: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172389" w:rsidRDefault="002E0257">
      <w:pPr>
        <w:pStyle w:val="22"/>
        <w:shd w:val="clear" w:color="auto" w:fill="auto"/>
        <w:spacing w:line="317" w:lineRule="exact"/>
        <w:ind w:firstLine="740"/>
        <w:jc w:val="both"/>
      </w:pPr>
      <w:r>
        <w:t>Модальные глаголы в косвенной речи в настоящем и прошедшем времени.</w:t>
      </w:r>
    </w:p>
    <w:p w:rsidR="00172389" w:rsidRPr="002E0257" w:rsidRDefault="002E0257">
      <w:pPr>
        <w:pStyle w:val="22"/>
        <w:shd w:val="clear" w:color="auto" w:fill="auto"/>
        <w:spacing w:line="317" w:lineRule="exact"/>
        <w:ind w:firstLine="740"/>
        <w:jc w:val="both"/>
        <w:rPr>
          <w:lang w:val="en-US"/>
        </w:rPr>
      </w:pPr>
      <w:r>
        <w:t>Предложения</w:t>
      </w:r>
      <w:r w:rsidRPr="002E0257">
        <w:rPr>
          <w:lang w:val="en-US"/>
        </w:rPr>
        <w:t xml:space="preserve"> </w:t>
      </w:r>
      <w:r>
        <w:t>с</w:t>
      </w:r>
      <w:r w:rsidRPr="002E0257">
        <w:rPr>
          <w:lang w:val="en-US"/>
        </w:rPr>
        <w:t xml:space="preserve"> </w:t>
      </w:r>
      <w:r>
        <w:t>конструкциями</w:t>
      </w:r>
      <w:r w:rsidRPr="002E0257">
        <w:rPr>
          <w:lang w:val="en-US"/>
        </w:rPr>
        <w:t xml:space="preserve"> </w:t>
      </w:r>
      <w:r>
        <w:rPr>
          <w:lang w:val="en-US" w:eastAsia="en-US" w:bidi="en-US"/>
        </w:rPr>
        <w:t xml:space="preserve">as </w:t>
      </w:r>
      <w:r w:rsidRPr="002E0257">
        <w:rPr>
          <w:lang w:val="en-US"/>
        </w:rPr>
        <w:t xml:space="preserve">... </w:t>
      </w:r>
      <w:r>
        <w:rPr>
          <w:lang w:val="en-US" w:eastAsia="en-US" w:bidi="en-US"/>
        </w:rPr>
        <w:t>as, not so ... as, both ... and ..., either ... or, neither</w:t>
      </w:r>
    </w:p>
    <w:p w:rsidR="00172389" w:rsidRDefault="002E0257">
      <w:pPr>
        <w:pStyle w:val="22"/>
        <w:shd w:val="clear" w:color="auto" w:fill="auto"/>
        <w:spacing w:line="317" w:lineRule="exact"/>
        <w:jc w:val="left"/>
      </w:pPr>
      <w:r w:rsidRPr="002E0257">
        <w:rPr>
          <w:lang w:eastAsia="en-US" w:bidi="en-US"/>
        </w:rPr>
        <w:t xml:space="preserve">... </w:t>
      </w:r>
      <w:r>
        <w:rPr>
          <w:lang w:val="en-US" w:eastAsia="en-US" w:bidi="en-US"/>
        </w:rPr>
        <w:t>nor</w:t>
      </w:r>
      <w:r w:rsidRPr="002E0257">
        <w:rPr>
          <w:lang w:eastAsia="en-US" w:bidi="en-US"/>
        </w:rPr>
        <w:t>.</w:t>
      </w:r>
    </w:p>
    <w:p w:rsidR="00172389" w:rsidRDefault="002E0257">
      <w:pPr>
        <w:pStyle w:val="22"/>
        <w:shd w:val="clear" w:color="auto" w:fill="auto"/>
        <w:spacing w:line="317" w:lineRule="exact"/>
        <w:ind w:firstLine="740"/>
        <w:jc w:val="both"/>
      </w:pPr>
      <w:r>
        <w:t xml:space="preserve">Предложения с </w:t>
      </w:r>
      <w:r>
        <w:rPr>
          <w:lang w:val="en-US" w:eastAsia="en-US" w:bidi="en-US"/>
        </w:rPr>
        <w:t>I</w:t>
      </w:r>
      <w:r w:rsidRPr="002E0257">
        <w:rPr>
          <w:lang w:eastAsia="en-US" w:bidi="en-US"/>
        </w:rPr>
        <w:t xml:space="preserve"> </w:t>
      </w:r>
      <w:r>
        <w:rPr>
          <w:lang w:val="en-US" w:eastAsia="en-US" w:bidi="en-US"/>
        </w:rPr>
        <w:t>wish</w:t>
      </w:r>
      <w:r w:rsidRPr="002E0257">
        <w:rPr>
          <w:lang w:eastAsia="en-US" w:bidi="en-US"/>
        </w:rPr>
        <w:t>.</w:t>
      </w:r>
    </w:p>
    <w:p w:rsidR="00172389" w:rsidRPr="00966B37" w:rsidRDefault="002E0257">
      <w:pPr>
        <w:pStyle w:val="22"/>
        <w:shd w:val="clear" w:color="auto" w:fill="auto"/>
        <w:spacing w:line="317" w:lineRule="exact"/>
        <w:ind w:firstLine="740"/>
        <w:jc w:val="both"/>
        <w:rPr>
          <w:lang w:val="en-US"/>
        </w:rPr>
      </w:pPr>
      <w:r>
        <w:t>Конструкции</w:t>
      </w:r>
      <w:r w:rsidRPr="00966B37">
        <w:rPr>
          <w:lang w:val="en-US"/>
        </w:rPr>
        <w:t xml:space="preserve"> </w:t>
      </w:r>
      <w:r>
        <w:t>с</w:t>
      </w:r>
      <w:r w:rsidRPr="00966B37">
        <w:rPr>
          <w:lang w:val="en-US"/>
        </w:rPr>
        <w:t xml:space="preserve"> </w:t>
      </w:r>
      <w:r>
        <w:t>глаголами</w:t>
      </w:r>
      <w:r w:rsidRPr="00966B37">
        <w:rPr>
          <w:lang w:val="en-US"/>
        </w:rPr>
        <w:t xml:space="preserve"> </w:t>
      </w:r>
      <w:r>
        <w:t>на</w:t>
      </w:r>
      <w:r w:rsidRPr="00966B37">
        <w:rPr>
          <w:lang w:val="en-US"/>
        </w:rPr>
        <w:t xml:space="preserve"> </w:t>
      </w:r>
      <w:r w:rsidRPr="00966B37">
        <w:rPr>
          <w:lang w:val="en-US" w:eastAsia="en-US" w:bidi="en-US"/>
        </w:rPr>
        <w:t>-</w:t>
      </w:r>
      <w:r>
        <w:rPr>
          <w:lang w:val="en-US" w:eastAsia="en-US" w:bidi="en-US"/>
        </w:rPr>
        <w:t>ing</w:t>
      </w:r>
      <w:r w:rsidRPr="00966B37">
        <w:rPr>
          <w:lang w:val="en-US" w:eastAsia="en-US" w:bidi="en-US"/>
        </w:rPr>
        <w:t xml:space="preserve">: </w:t>
      </w:r>
      <w:r>
        <w:rPr>
          <w:lang w:val="en-US" w:eastAsia="en-US" w:bidi="en-US"/>
        </w:rPr>
        <w:t>to</w:t>
      </w:r>
      <w:r w:rsidRPr="00966B37">
        <w:rPr>
          <w:lang w:val="en-US" w:eastAsia="en-US" w:bidi="en-US"/>
        </w:rPr>
        <w:t xml:space="preserve"> </w:t>
      </w:r>
      <w:r>
        <w:rPr>
          <w:lang w:val="en-US" w:eastAsia="en-US" w:bidi="en-US"/>
        </w:rPr>
        <w:t>love</w:t>
      </w:r>
      <w:r w:rsidRPr="00966B37">
        <w:rPr>
          <w:lang w:val="en-US" w:eastAsia="en-US" w:bidi="en-US"/>
        </w:rPr>
        <w:t>/</w:t>
      </w:r>
      <w:r>
        <w:rPr>
          <w:lang w:val="en-US" w:eastAsia="en-US" w:bidi="en-US"/>
        </w:rPr>
        <w:t>hate</w:t>
      </w:r>
      <w:r w:rsidRPr="00966B37">
        <w:rPr>
          <w:lang w:val="en-US" w:eastAsia="en-US" w:bidi="en-US"/>
        </w:rPr>
        <w:t xml:space="preserve"> </w:t>
      </w:r>
      <w:r>
        <w:rPr>
          <w:lang w:val="en-US" w:eastAsia="en-US" w:bidi="en-US"/>
        </w:rPr>
        <w:t>doing</w:t>
      </w:r>
      <w:r w:rsidRPr="00966B37">
        <w:rPr>
          <w:lang w:val="en-US" w:eastAsia="en-US" w:bidi="en-US"/>
        </w:rPr>
        <w:t xml:space="preserve"> </w:t>
      </w:r>
      <w:r>
        <w:rPr>
          <w:lang w:val="en-US" w:eastAsia="en-US" w:bidi="en-US"/>
        </w:rPr>
        <w:t>smth</w:t>
      </w:r>
      <w:r w:rsidRPr="00966B37">
        <w:rPr>
          <w:lang w:val="en-US" w:eastAsia="en-US" w:bidi="en-US"/>
        </w:rPr>
        <w:t>.</w:t>
      </w:r>
    </w:p>
    <w:p w:rsidR="00172389" w:rsidRPr="002E0257" w:rsidRDefault="002E0257">
      <w:pPr>
        <w:pStyle w:val="22"/>
        <w:shd w:val="clear" w:color="auto" w:fill="auto"/>
        <w:spacing w:line="317" w:lineRule="exact"/>
        <w:ind w:firstLine="740"/>
        <w:jc w:val="both"/>
        <w:rPr>
          <w:lang w:val="en-US"/>
        </w:rPr>
      </w:pPr>
      <w:r>
        <w:t>Конструкции</w:t>
      </w:r>
      <w:r w:rsidRPr="002E0257">
        <w:rPr>
          <w:lang w:val="en-US"/>
        </w:rPr>
        <w:t xml:space="preserve"> </w:t>
      </w:r>
      <w:r>
        <w:rPr>
          <w:lang w:val="en-US" w:eastAsia="en-US" w:bidi="en-US"/>
        </w:rPr>
        <w:t xml:space="preserve">c </w:t>
      </w:r>
      <w:r>
        <w:t>глаголами</w:t>
      </w:r>
      <w:r w:rsidRPr="002E0257">
        <w:rPr>
          <w:lang w:val="en-US"/>
        </w:rPr>
        <w:t xml:space="preserve"> </w:t>
      </w:r>
      <w:r>
        <w:rPr>
          <w:lang w:val="en-US" w:eastAsia="en-US" w:bidi="en-US"/>
        </w:rPr>
        <w:t xml:space="preserve">to stop, to remember, to forget </w:t>
      </w:r>
      <w:r w:rsidRPr="002E0257">
        <w:rPr>
          <w:lang w:val="en-US"/>
        </w:rPr>
        <w:t>(</w:t>
      </w:r>
      <w:r>
        <w:t>разница</w:t>
      </w:r>
      <w:r w:rsidRPr="002E0257">
        <w:rPr>
          <w:lang w:val="en-US"/>
        </w:rPr>
        <w:t xml:space="preserve"> </w:t>
      </w:r>
      <w:r>
        <w:t>в</w:t>
      </w:r>
      <w:r w:rsidRPr="002E0257">
        <w:rPr>
          <w:lang w:val="en-US"/>
        </w:rPr>
        <w:t xml:space="preserve"> </w:t>
      </w:r>
      <w:r>
        <w:t>значении</w:t>
      </w:r>
      <w:r w:rsidRPr="002E0257">
        <w:rPr>
          <w:lang w:val="en-US"/>
        </w:rPr>
        <w:t xml:space="preserve"> </w:t>
      </w:r>
      <w:r>
        <w:rPr>
          <w:lang w:val="en-US" w:eastAsia="en-US" w:bidi="en-US"/>
        </w:rPr>
        <w:t xml:space="preserve">to stop doing smth </w:t>
      </w:r>
      <w:r>
        <w:t>и</w:t>
      </w:r>
      <w:r w:rsidRPr="002E0257">
        <w:rPr>
          <w:lang w:val="en-US"/>
        </w:rPr>
        <w:t xml:space="preserve"> </w:t>
      </w:r>
      <w:r>
        <w:rPr>
          <w:lang w:val="en-US" w:eastAsia="en-US" w:bidi="en-US"/>
        </w:rPr>
        <w:t>to stop to do smth).</w:t>
      </w:r>
    </w:p>
    <w:p w:rsidR="00172389" w:rsidRPr="002E0257" w:rsidRDefault="002E0257">
      <w:pPr>
        <w:pStyle w:val="22"/>
        <w:shd w:val="clear" w:color="auto" w:fill="auto"/>
        <w:spacing w:line="317" w:lineRule="exact"/>
        <w:ind w:firstLine="740"/>
        <w:jc w:val="both"/>
        <w:rPr>
          <w:lang w:val="en-US"/>
        </w:rPr>
      </w:pPr>
      <w:r>
        <w:t>Конструкция</w:t>
      </w:r>
      <w:r w:rsidRPr="002E0257">
        <w:rPr>
          <w:lang w:val="en-US"/>
        </w:rPr>
        <w:t xml:space="preserve"> </w:t>
      </w:r>
      <w:r>
        <w:rPr>
          <w:lang w:val="en-US" w:eastAsia="en-US" w:bidi="en-US"/>
        </w:rPr>
        <w:t>It takes me ... to do smth.</w:t>
      </w:r>
    </w:p>
    <w:p w:rsidR="00172389" w:rsidRDefault="002E0257">
      <w:pPr>
        <w:pStyle w:val="22"/>
        <w:shd w:val="clear" w:color="auto" w:fill="auto"/>
        <w:spacing w:line="317" w:lineRule="exact"/>
        <w:ind w:firstLine="740"/>
        <w:jc w:val="both"/>
      </w:pPr>
      <w:r>
        <w:t xml:space="preserve">Конструкция </w:t>
      </w:r>
      <w:r>
        <w:rPr>
          <w:lang w:val="en-US" w:eastAsia="en-US" w:bidi="en-US"/>
        </w:rPr>
        <w:t>used</w:t>
      </w:r>
      <w:r w:rsidRPr="002E0257">
        <w:rPr>
          <w:lang w:eastAsia="en-US" w:bidi="en-US"/>
        </w:rPr>
        <w:t xml:space="preserve"> </w:t>
      </w:r>
      <w:r>
        <w:rPr>
          <w:lang w:val="en-US" w:eastAsia="en-US" w:bidi="en-US"/>
        </w:rPr>
        <w:t>to</w:t>
      </w:r>
      <w:r w:rsidRPr="002E0257">
        <w:rPr>
          <w:lang w:eastAsia="en-US" w:bidi="en-US"/>
        </w:rPr>
        <w:t xml:space="preserve"> + </w:t>
      </w:r>
      <w:r>
        <w:t>инфинитив глагола.</w:t>
      </w:r>
    </w:p>
    <w:p w:rsidR="00172389" w:rsidRPr="002E0257" w:rsidRDefault="002E0257">
      <w:pPr>
        <w:pStyle w:val="22"/>
        <w:shd w:val="clear" w:color="auto" w:fill="auto"/>
        <w:spacing w:line="317" w:lineRule="exact"/>
        <w:ind w:firstLine="740"/>
        <w:jc w:val="both"/>
        <w:rPr>
          <w:lang w:val="en-US"/>
        </w:rPr>
      </w:pPr>
      <w:r>
        <w:t>Конструкции</w:t>
      </w:r>
      <w:r w:rsidRPr="002E0257">
        <w:rPr>
          <w:lang w:val="en-US"/>
        </w:rPr>
        <w:t xml:space="preserve"> </w:t>
      </w:r>
      <w:r>
        <w:rPr>
          <w:lang w:val="en-US" w:eastAsia="en-US" w:bidi="en-US"/>
        </w:rPr>
        <w:t>be/get used to smth, be/get used to doing smth.</w:t>
      </w:r>
    </w:p>
    <w:p w:rsidR="00172389" w:rsidRPr="002E0257" w:rsidRDefault="002E0257">
      <w:pPr>
        <w:pStyle w:val="22"/>
        <w:shd w:val="clear" w:color="auto" w:fill="auto"/>
        <w:spacing w:line="317" w:lineRule="exact"/>
        <w:ind w:firstLine="740"/>
        <w:jc w:val="both"/>
        <w:rPr>
          <w:lang w:val="en-US"/>
        </w:rPr>
      </w:pPr>
      <w:r>
        <w:t>Конструкции</w:t>
      </w:r>
      <w:r w:rsidRPr="002E0257">
        <w:rPr>
          <w:lang w:val="en-US"/>
        </w:rPr>
        <w:t xml:space="preserve"> </w:t>
      </w:r>
      <w:r>
        <w:rPr>
          <w:lang w:val="en-US" w:eastAsia="en-US" w:bidi="en-US"/>
        </w:rPr>
        <w:t xml:space="preserve">I prefer, I’d prefer, I’d rather prefer, </w:t>
      </w:r>
      <w:r>
        <w:t>выражающие</w:t>
      </w:r>
      <w:r w:rsidRPr="002E0257">
        <w:rPr>
          <w:lang w:val="en-US"/>
        </w:rPr>
        <w:t xml:space="preserve"> </w:t>
      </w:r>
      <w:r>
        <w:t>предпочтение</w:t>
      </w:r>
      <w:r w:rsidRPr="002E0257">
        <w:rPr>
          <w:lang w:val="en-US"/>
        </w:rPr>
        <w:t xml:space="preserve">, </w:t>
      </w:r>
      <w:r>
        <w:t>а</w:t>
      </w:r>
      <w:r w:rsidRPr="002E0257">
        <w:rPr>
          <w:lang w:val="en-US"/>
        </w:rPr>
        <w:t xml:space="preserve"> </w:t>
      </w:r>
      <w:r>
        <w:t>также</w:t>
      </w:r>
      <w:r w:rsidRPr="002E0257">
        <w:rPr>
          <w:lang w:val="en-US"/>
        </w:rPr>
        <w:t xml:space="preserve"> </w:t>
      </w:r>
      <w:r>
        <w:t>конструкции</w:t>
      </w:r>
      <w:r w:rsidRPr="002E0257">
        <w:rPr>
          <w:lang w:val="en-US"/>
        </w:rPr>
        <w:t xml:space="preserve"> </w:t>
      </w:r>
      <w:r>
        <w:rPr>
          <w:lang w:val="en-US" w:eastAsia="en-US" w:bidi="en-US"/>
        </w:rPr>
        <w:t>I’d rather, You’d better.</w:t>
      </w:r>
    </w:p>
    <w:p w:rsidR="00172389" w:rsidRDefault="002E0257">
      <w:pPr>
        <w:pStyle w:val="22"/>
        <w:shd w:val="clear" w:color="auto" w:fill="auto"/>
        <w:spacing w:line="317" w:lineRule="exact"/>
        <w:ind w:firstLine="740"/>
        <w:jc w:val="both"/>
      </w:pPr>
      <w:r>
        <w:lastRenderedPageBreak/>
        <w:t xml:space="preserve">Подлежащее, выраженное собирательным существительным </w:t>
      </w:r>
      <w:r w:rsidRPr="002E0257">
        <w:rPr>
          <w:lang w:eastAsia="en-US" w:bidi="en-US"/>
        </w:rPr>
        <w:t>(</w:t>
      </w:r>
      <w:r>
        <w:rPr>
          <w:lang w:val="en-US" w:eastAsia="en-US" w:bidi="en-US"/>
        </w:rPr>
        <w:t>family</w:t>
      </w:r>
      <w:r w:rsidRPr="002E0257">
        <w:rPr>
          <w:lang w:eastAsia="en-US" w:bidi="en-US"/>
        </w:rPr>
        <w:t xml:space="preserve">, </w:t>
      </w:r>
      <w:r>
        <w:rPr>
          <w:lang w:val="en-US" w:eastAsia="en-US" w:bidi="en-US"/>
        </w:rPr>
        <w:t>police</w:t>
      </w:r>
      <w:r w:rsidRPr="002E0257">
        <w:rPr>
          <w:lang w:eastAsia="en-US" w:bidi="en-US"/>
        </w:rPr>
        <w:t xml:space="preserve">), </w:t>
      </w:r>
      <w:r>
        <w:t>и его согласование со сказуемым.</w:t>
      </w:r>
    </w:p>
    <w:p w:rsidR="00172389" w:rsidRDefault="002E0257">
      <w:pPr>
        <w:pStyle w:val="22"/>
        <w:shd w:val="clear" w:color="auto" w:fill="auto"/>
        <w:spacing w:line="317" w:lineRule="exact"/>
        <w:ind w:firstLine="740"/>
        <w:jc w:val="both"/>
      </w:pPr>
      <w:r>
        <w:t xml:space="preserve">Глаголы (правильные и неправильные) в видовременных формах действительного залога в изъявительном наклонении </w:t>
      </w:r>
      <w:r w:rsidRPr="002E0257">
        <w:rPr>
          <w:lang w:eastAsia="en-US" w:bidi="en-US"/>
        </w:rPr>
        <w:t>(</w:t>
      </w:r>
      <w:r>
        <w:rPr>
          <w:lang w:val="en-US" w:eastAsia="en-US" w:bidi="en-US"/>
        </w:rPr>
        <w:t>Present</w:t>
      </w:r>
      <w:r w:rsidRPr="002E0257">
        <w:rPr>
          <w:lang w:eastAsia="en-US" w:bidi="en-US"/>
        </w:rPr>
        <w:t>/</w:t>
      </w:r>
      <w:r>
        <w:rPr>
          <w:lang w:val="en-US" w:eastAsia="en-US" w:bidi="en-US"/>
        </w:rPr>
        <w:t>Past</w:t>
      </w:r>
      <w:r w:rsidRPr="002E0257">
        <w:rPr>
          <w:lang w:eastAsia="en-US" w:bidi="en-US"/>
        </w:rPr>
        <w:t>/</w:t>
      </w:r>
      <w:r>
        <w:rPr>
          <w:lang w:val="en-US" w:eastAsia="en-US" w:bidi="en-US"/>
        </w:rPr>
        <w:t>Future</w:t>
      </w:r>
      <w:r w:rsidRPr="002E0257">
        <w:rPr>
          <w:lang w:eastAsia="en-US" w:bidi="en-US"/>
        </w:rPr>
        <w:t xml:space="preserve"> </w:t>
      </w:r>
      <w:r>
        <w:rPr>
          <w:lang w:val="en-US" w:eastAsia="en-US" w:bidi="en-US"/>
        </w:rPr>
        <w:t>Simple</w:t>
      </w:r>
      <w:r w:rsidRPr="002E0257">
        <w:rPr>
          <w:lang w:eastAsia="en-US" w:bidi="en-US"/>
        </w:rPr>
        <w:t xml:space="preserve"> </w:t>
      </w:r>
      <w:r>
        <w:rPr>
          <w:lang w:val="en-US" w:eastAsia="en-US" w:bidi="en-US"/>
        </w:rPr>
        <w:t>Tense</w:t>
      </w:r>
      <w:r w:rsidRPr="002E0257">
        <w:rPr>
          <w:lang w:eastAsia="en-US" w:bidi="en-US"/>
        </w:rPr>
        <w:t xml:space="preserve">, </w:t>
      </w:r>
      <w:r>
        <w:rPr>
          <w:lang w:val="en-US" w:eastAsia="en-US" w:bidi="en-US"/>
        </w:rPr>
        <w:t>Present</w:t>
      </w:r>
      <w:r w:rsidRPr="002E0257">
        <w:rPr>
          <w:lang w:eastAsia="en-US" w:bidi="en-US"/>
        </w:rPr>
        <w:t>/</w:t>
      </w:r>
      <w:r>
        <w:rPr>
          <w:lang w:val="en-US" w:eastAsia="en-US" w:bidi="en-US"/>
        </w:rPr>
        <w:t>Past</w:t>
      </w:r>
      <w:r w:rsidRPr="002E0257">
        <w:rPr>
          <w:lang w:eastAsia="en-US" w:bidi="en-US"/>
        </w:rPr>
        <w:t xml:space="preserve"> </w:t>
      </w:r>
      <w:r>
        <w:rPr>
          <w:lang w:val="en-US" w:eastAsia="en-US" w:bidi="en-US"/>
        </w:rPr>
        <w:t>Continuous</w:t>
      </w:r>
      <w:r w:rsidRPr="002E0257">
        <w:rPr>
          <w:lang w:eastAsia="en-US" w:bidi="en-US"/>
        </w:rPr>
        <w:t xml:space="preserve"> </w:t>
      </w:r>
      <w:r>
        <w:rPr>
          <w:lang w:val="en-US" w:eastAsia="en-US" w:bidi="en-US"/>
        </w:rPr>
        <w:t>Tense</w:t>
      </w:r>
      <w:r w:rsidRPr="002E0257">
        <w:rPr>
          <w:lang w:eastAsia="en-US" w:bidi="en-US"/>
        </w:rPr>
        <w:t xml:space="preserve">, </w:t>
      </w:r>
      <w:r>
        <w:rPr>
          <w:lang w:val="en-US" w:eastAsia="en-US" w:bidi="en-US"/>
        </w:rPr>
        <w:t>Present</w:t>
      </w:r>
      <w:r w:rsidRPr="002E0257">
        <w:rPr>
          <w:lang w:eastAsia="en-US" w:bidi="en-US"/>
        </w:rPr>
        <w:t>/</w:t>
      </w:r>
      <w:r>
        <w:rPr>
          <w:lang w:val="en-US" w:eastAsia="en-US" w:bidi="en-US"/>
        </w:rPr>
        <w:t>Past</w:t>
      </w:r>
      <w:r w:rsidRPr="002E0257">
        <w:rPr>
          <w:lang w:eastAsia="en-US" w:bidi="en-US"/>
        </w:rPr>
        <w:t xml:space="preserve"> </w:t>
      </w:r>
      <w:r>
        <w:rPr>
          <w:lang w:val="en-US" w:eastAsia="en-US" w:bidi="en-US"/>
        </w:rPr>
        <w:t>Perfect</w:t>
      </w:r>
      <w:r w:rsidRPr="002E0257">
        <w:rPr>
          <w:lang w:eastAsia="en-US" w:bidi="en-US"/>
        </w:rPr>
        <w:t xml:space="preserve"> </w:t>
      </w:r>
      <w:r>
        <w:rPr>
          <w:lang w:val="en-US" w:eastAsia="en-US" w:bidi="en-US"/>
        </w:rPr>
        <w:t>Tense</w:t>
      </w:r>
      <w:r w:rsidRPr="002E0257">
        <w:rPr>
          <w:lang w:eastAsia="en-US" w:bidi="en-US"/>
        </w:rPr>
        <w:t xml:space="preserve">, </w:t>
      </w:r>
      <w:r>
        <w:rPr>
          <w:lang w:val="en-US" w:eastAsia="en-US" w:bidi="en-US"/>
        </w:rPr>
        <w:t>Present</w:t>
      </w:r>
      <w:r w:rsidRPr="002E0257">
        <w:rPr>
          <w:lang w:eastAsia="en-US" w:bidi="en-US"/>
        </w:rPr>
        <w:t xml:space="preserve"> </w:t>
      </w:r>
      <w:r>
        <w:rPr>
          <w:lang w:val="en-US" w:eastAsia="en-US" w:bidi="en-US"/>
        </w:rPr>
        <w:t>Perfect</w:t>
      </w:r>
      <w:r w:rsidRPr="002E0257">
        <w:rPr>
          <w:lang w:eastAsia="en-US" w:bidi="en-US"/>
        </w:rPr>
        <w:t xml:space="preserve"> </w:t>
      </w:r>
      <w:r>
        <w:rPr>
          <w:lang w:val="en-US" w:eastAsia="en-US" w:bidi="en-US"/>
        </w:rPr>
        <w:t>Continuous</w:t>
      </w:r>
      <w:r w:rsidRPr="002E0257">
        <w:rPr>
          <w:lang w:eastAsia="en-US" w:bidi="en-US"/>
        </w:rPr>
        <w:t xml:space="preserve"> </w:t>
      </w:r>
      <w:r>
        <w:rPr>
          <w:lang w:val="en-US" w:eastAsia="en-US" w:bidi="en-US"/>
        </w:rPr>
        <w:t>Tense</w:t>
      </w:r>
      <w:r w:rsidRPr="002E0257">
        <w:rPr>
          <w:lang w:eastAsia="en-US" w:bidi="en-US"/>
        </w:rPr>
        <w:t xml:space="preserve">, </w:t>
      </w:r>
      <w:r>
        <w:rPr>
          <w:lang w:val="en-US" w:eastAsia="en-US" w:bidi="en-US"/>
        </w:rPr>
        <w:t>Future</w:t>
      </w:r>
      <w:r w:rsidRPr="002E0257">
        <w:rPr>
          <w:lang w:eastAsia="en-US" w:bidi="en-US"/>
        </w:rPr>
        <w:t>-</w:t>
      </w:r>
      <w:r>
        <w:rPr>
          <w:lang w:val="en-US" w:eastAsia="en-US" w:bidi="en-US"/>
        </w:rPr>
        <w:t>in</w:t>
      </w:r>
      <w:r w:rsidRPr="002E0257">
        <w:rPr>
          <w:lang w:eastAsia="en-US" w:bidi="en-US"/>
        </w:rPr>
        <w:t>-</w:t>
      </w:r>
      <w:r>
        <w:rPr>
          <w:lang w:val="en-US" w:eastAsia="en-US" w:bidi="en-US"/>
        </w:rPr>
        <w:t>the</w:t>
      </w:r>
      <w:r w:rsidRPr="002E0257">
        <w:rPr>
          <w:lang w:eastAsia="en-US" w:bidi="en-US"/>
        </w:rPr>
        <w:t xml:space="preserve">- </w:t>
      </w:r>
      <w:r>
        <w:rPr>
          <w:lang w:val="en-US" w:eastAsia="en-US" w:bidi="en-US"/>
        </w:rPr>
        <w:t>Past</w:t>
      </w:r>
      <w:r w:rsidRPr="002E0257">
        <w:rPr>
          <w:lang w:eastAsia="en-US" w:bidi="en-US"/>
        </w:rPr>
        <w:t xml:space="preserve"> </w:t>
      </w:r>
      <w:r>
        <w:rPr>
          <w:lang w:val="en-US" w:eastAsia="en-US" w:bidi="en-US"/>
        </w:rPr>
        <w:t>Tense</w:t>
      </w:r>
      <w:r w:rsidRPr="002E0257">
        <w:rPr>
          <w:lang w:eastAsia="en-US" w:bidi="en-US"/>
        </w:rPr>
        <w:t xml:space="preserve">) </w:t>
      </w:r>
      <w:r>
        <w:t xml:space="preserve">и наиболее употребительных формах страдательного залога </w:t>
      </w:r>
      <w:r w:rsidRPr="002E0257">
        <w:rPr>
          <w:lang w:eastAsia="en-US" w:bidi="en-US"/>
        </w:rPr>
        <w:t>(</w:t>
      </w:r>
      <w:r>
        <w:rPr>
          <w:lang w:val="en-US" w:eastAsia="en-US" w:bidi="en-US"/>
        </w:rPr>
        <w:t>Present</w:t>
      </w:r>
      <w:r w:rsidRPr="002E0257">
        <w:rPr>
          <w:lang w:eastAsia="en-US" w:bidi="en-US"/>
        </w:rPr>
        <w:t>/</w:t>
      </w:r>
      <w:r>
        <w:rPr>
          <w:lang w:val="en-US" w:eastAsia="en-US" w:bidi="en-US"/>
        </w:rPr>
        <w:t>Past</w:t>
      </w:r>
      <w:r w:rsidRPr="002E0257">
        <w:rPr>
          <w:lang w:eastAsia="en-US" w:bidi="en-US"/>
        </w:rPr>
        <w:t xml:space="preserve"> </w:t>
      </w:r>
      <w:r>
        <w:rPr>
          <w:lang w:val="en-US" w:eastAsia="en-US" w:bidi="en-US"/>
        </w:rPr>
        <w:t>Simple</w:t>
      </w:r>
      <w:r w:rsidRPr="002E0257">
        <w:rPr>
          <w:lang w:eastAsia="en-US" w:bidi="en-US"/>
        </w:rPr>
        <w:t xml:space="preserve"> </w:t>
      </w:r>
      <w:r>
        <w:rPr>
          <w:lang w:val="en-US" w:eastAsia="en-US" w:bidi="en-US"/>
        </w:rPr>
        <w:t>Passive</w:t>
      </w:r>
      <w:r w:rsidRPr="002E0257">
        <w:rPr>
          <w:lang w:eastAsia="en-US" w:bidi="en-US"/>
        </w:rPr>
        <w:t xml:space="preserve">, </w:t>
      </w:r>
      <w:r>
        <w:rPr>
          <w:lang w:val="en-US" w:eastAsia="en-US" w:bidi="en-US"/>
        </w:rPr>
        <w:t>Present</w:t>
      </w:r>
      <w:r w:rsidRPr="002E0257">
        <w:rPr>
          <w:lang w:eastAsia="en-US" w:bidi="en-US"/>
        </w:rPr>
        <w:t xml:space="preserve"> </w:t>
      </w:r>
      <w:r>
        <w:rPr>
          <w:lang w:val="en-US" w:eastAsia="en-US" w:bidi="en-US"/>
        </w:rPr>
        <w:t>Perfect</w:t>
      </w:r>
      <w:r w:rsidRPr="002E0257">
        <w:rPr>
          <w:lang w:eastAsia="en-US" w:bidi="en-US"/>
        </w:rPr>
        <w:t xml:space="preserve"> </w:t>
      </w:r>
      <w:r>
        <w:rPr>
          <w:lang w:val="en-US" w:eastAsia="en-US" w:bidi="en-US"/>
        </w:rPr>
        <w:t>Passive</w:t>
      </w:r>
      <w:r w:rsidRPr="002E0257">
        <w:rPr>
          <w:lang w:eastAsia="en-US" w:bidi="en-US"/>
        </w:rPr>
        <w:t>).</w:t>
      </w:r>
    </w:p>
    <w:p w:rsidR="00172389" w:rsidRPr="002E0257" w:rsidRDefault="002E0257">
      <w:pPr>
        <w:pStyle w:val="22"/>
        <w:shd w:val="clear" w:color="auto" w:fill="auto"/>
        <w:spacing w:line="317" w:lineRule="exact"/>
        <w:ind w:firstLine="740"/>
        <w:jc w:val="both"/>
        <w:rPr>
          <w:lang w:val="en-US"/>
        </w:rPr>
      </w:pPr>
      <w:r>
        <w:t>Конструкция</w:t>
      </w:r>
      <w:r w:rsidRPr="002E0257">
        <w:rPr>
          <w:lang w:val="en-US"/>
        </w:rPr>
        <w:t xml:space="preserve"> </w:t>
      </w:r>
      <w:r>
        <w:rPr>
          <w:lang w:val="en-US" w:eastAsia="en-US" w:bidi="en-US"/>
        </w:rPr>
        <w:t xml:space="preserve">to be going to, </w:t>
      </w:r>
      <w:r>
        <w:t>формы</w:t>
      </w:r>
      <w:r w:rsidRPr="002E0257">
        <w:rPr>
          <w:lang w:val="en-US"/>
        </w:rPr>
        <w:t xml:space="preserve"> </w:t>
      </w:r>
      <w:r>
        <w:rPr>
          <w:lang w:val="en-US" w:eastAsia="en-US" w:bidi="en-US"/>
        </w:rPr>
        <w:t xml:space="preserve">Future Simple Tense </w:t>
      </w:r>
      <w:r>
        <w:t>и</w:t>
      </w:r>
      <w:r w:rsidRPr="002E0257">
        <w:rPr>
          <w:lang w:val="en-US"/>
        </w:rPr>
        <w:t xml:space="preserve"> </w:t>
      </w:r>
      <w:r>
        <w:rPr>
          <w:lang w:val="en-US" w:eastAsia="en-US" w:bidi="en-US"/>
        </w:rPr>
        <w:t xml:space="preserve">Present Continuous Tense </w:t>
      </w:r>
      <w:r>
        <w:t>для</w:t>
      </w:r>
      <w:r w:rsidRPr="002E0257">
        <w:rPr>
          <w:lang w:val="en-US"/>
        </w:rPr>
        <w:t xml:space="preserve"> </w:t>
      </w:r>
      <w:r>
        <w:t>выражения</w:t>
      </w:r>
      <w:r w:rsidRPr="002E0257">
        <w:rPr>
          <w:lang w:val="en-US"/>
        </w:rPr>
        <w:t xml:space="preserve"> </w:t>
      </w:r>
      <w:r>
        <w:t>будущего</w:t>
      </w:r>
      <w:r w:rsidRPr="002E0257">
        <w:rPr>
          <w:lang w:val="en-US"/>
        </w:rPr>
        <w:t xml:space="preserve"> </w:t>
      </w:r>
      <w:r>
        <w:t>действия</w:t>
      </w:r>
      <w:r w:rsidRPr="002E0257">
        <w:rPr>
          <w:lang w:val="en-US"/>
        </w:rPr>
        <w:t>.</w:t>
      </w:r>
    </w:p>
    <w:p w:rsidR="00172389" w:rsidRPr="002E0257" w:rsidRDefault="002E0257">
      <w:pPr>
        <w:pStyle w:val="22"/>
        <w:shd w:val="clear" w:color="auto" w:fill="auto"/>
        <w:spacing w:line="317" w:lineRule="exact"/>
        <w:ind w:firstLine="740"/>
        <w:jc w:val="both"/>
        <w:rPr>
          <w:lang w:val="en-US"/>
        </w:rPr>
      </w:pPr>
      <w:r>
        <w:t>Модальные</w:t>
      </w:r>
      <w:r w:rsidRPr="002E0257">
        <w:rPr>
          <w:lang w:val="en-US"/>
        </w:rPr>
        <w:t xml:space="preserve"> </w:t>
      </w:r>
      <w:r>
        <w:t>глаголы</w:t>
      </w:r>
      <w:r w:rsidRPr="002E0257">
        <w:rPr>
          <w:lang w:val="en-US"/>
        </w:rPr>
        <w:t xml:space="preserve"> </w:t>
      </w:r>
      <w:r>
        <w:t>и</w:t>
      </w:r>
      <w:r w:rsidRPr="002E0257">
        <w:rPr>
          <w:lang w:val="en-US"/>
        </w:rPr>
        <w:t xml:space="preserve"> </w:t>
      </w:r>
      <w:r>
        <w:t>их</w:t>
      </w:r>
      <w:r w:rsidRPr="002E0257">
        <w:rPr>
          <w:lang w:val="en-US"/>
        </w:rPr>
        <w:t xml:space="preserve"> </w:t>
      </w:r>
      <w:r>
        <w:t>эквиваленты</w:t>
      </w:r>
      <w:r w:rsidRPr="002E0257">
        <w:rPr>
          <w:lang w:val="en-US"/>
        </w:rPr>
        <w:t xml:space="preserve"> </w:t>
      </w:r>
      <w:r>
        <w:rPr>
          <w:lang w:val="en-US" w:eastAsia="en-US" w:bidi="en-US"/>
        </w:rPr>
        <w:t>(can/be able to, could, must/have to, may, might, should, shall, would, will, need).</w:t>
      </w:r>
    </w:p>
    <w:p w:rsidR="00172389" w:rsidRPr="002E0257" w:rsidRDefault="002E0257">
      <w:pPr>
        <w:pStyle w:val="22"/>
        <w:shd w:val="clear" w:color="auto" w:fill="auto"/>
        <w:spacing w:line="317" w:lineRule="exact"/>
        <w:ind w:firstLine="740"/>
        <w:jc w:val="both"/>
        <w:rPr>
          <w:lang w:val="en-US"/>
        </w:rPr>
      </w:pPr>
      <w:r>
        <w:t>Неличные</w:t>
      </w:r>
      <w:r w:rsidRPr="002E0257">
        <w:rPr>
          <w:lang w:val="en-US"/>
        </w:rPr>
        <w:t xml:space="preserve"> </w:t>
      </w:r>
      <w:r>
        <w:t>формы</w:t>
      </w:r>
      <w:r w:rsidRPr="002E0257">
        <w:rPr>
          <w:lang w:val="en-US"/>
        </w:rPr>
        <w:t xml:space="preserve"> </w:t>
      </w:r>
      <w:r>
        <w:t>глагола</w:t>
      </w:r>
      <w:r w:rsidRPr="002E0257">
        <w:rPr>
          <w:lang w:val="en-US"/>
        </w:rPr>
        <w:t xml:space="preserve"> </w:t>
      </w:r>
      <w:r>
        <w:rPr>
          <w:lang w:val="en-US" w:eastAsia="en-US" w:bidi="en-US"/>
        </w:rPr>
        <w:t xml:space="preserve">- </w:t>
      </w:r>
      <w:r>
        <w:t>инфинитив</w:t>
      </w:r>
      <w:r w:rsidRPr="002E0257">
        <w:rPr>
          <w:lang w:val="en-US"/>
        </w:rPr>
        <w:t xml:space="preserve">, </w:t>
      </w:r>
      <w:r>
        <w:t>герундий</w:t>
      </w:r>
      <w:r w:rsidRPr="002E0257">
        <w:rPr>
          <w:lang w:val="en-US"/>
        </w:rPr>
        <w:t xml:space="preserve">, </w:t>
      </w:r>
      <w:r>
        <w:t>причастие</w:t>
      </w:r>
      <w:r w:rsidRPr="002E0257">
        <w:rPr>
          <w:lang w:val="en-US"/>
        </w:rPr>
        <w:t xml:space="preserve"> </w:t>
      </w:r>
      <w:r>
        <w:rPr>
          <w:lang w:val="en-US" w:eastAsia="en-US" w:bidi="en-US"/>
        </w:rPr>
        <w:t xml:space="preserve">(Participle </w:t>
      </w:r>
      <w:r w:rsidRPr="002E0257">
        <w:rPr>
          <w:lang w:val="en-US"/>
        </w:rPr>
        <w:t xml:space="preserve">I </w:t>
      </w:r>
      <w:r>
        <w:t>и</w:t>
      </w:r>
      <w:r w:rsidRPr="002E0257">
        <w:rPr>
          <w:lang w:val="en-US"/>
        </w:rPr>
        <w:t xml:space="preserve"> </w:t>
      </w:r>
      <w:r>
        <w:rPr>
          <w:lang w:val="en-US" w:eastAsia="en-US" w:bidi="en-US"/>
        </w:rPr>
        <w:t xml:space="preserve">Participle </w:t>
      </w:r>
      <w:r w:rsidRPr="002E0257">
        <w:rPr>
          <w:lang w:val="en-US"/>
        </w:rPr>
        <w:t xml:space="preserve">II), </w:t>
      </w:r>
      <w:r>
        <w:t>причастия</w:t>
      </w:r>
      <w:r w:rsidRPr="002E0257">
        <w:rPr>
          <w:lang w:val="en-US"/>
        </w:rPr>
        <w:t xml:space="preserve"> </w:t>
      </w:r>
      <w:r>
        <w:t>в</w:t>
      </w:r>
      <w:r w:rsidRPr="002E0257">
        <w:rPr>
          <w:lang w:val="en-US"/>
        </w:rPr>
        <w:t xml:space="preserve"> </w:t>
      </w:r>
      <w:r>
        <w:t>функции</w:t>
      </w:r>
      <w:r w:rsidRPr="002E0257">
        <w:rPr>
          <w:lang w:val="en-US"/>
        </w:rPr>
        <w:t xml:space="preserve"> </w:t>
      </w:r>
      <w:r>
        <w:t>определения</w:t>
      </w:r>
      <w:r w:rsidRPr="002E0257">
        <w:rPr>
          <w:lang w:val="en-US"/>
        </w:rPr>
        <w:t xml:space="preserve"> </w:t>
      </w:r>
      <w:r>
        <w:rPr>
          <w:lang w:val="en-US" w:eastAsia="en-US" w:bidi="en-US"/>
        </w:rPr>
        <w:t xml:space="preserve">(Participle </w:t>
      </w:r>
      <w:r w:rsidRPr="002E0257">
        <w:rPr>
          <w:lang w:val="en-US"/>
        </w:rPr>
        <w:t xml:space="preserve">I - </w:t>
      </w:r>
      <w:r>
        <w:rPr>
          <w:lang w:val="en-US" w:eastAsia="en-US" w:bidi="en-US"/>
        </w:rPr>
        <w:t>a playing child, Participle II - a written text).</w:t>
      </w:r>
    </w:p>
    <w:p w:rsidR="00172389" w:rsidRDefault="002E0257">
      <w:pPr>
        <w:pStyle w:val="22"/>
        <w:shd w:val="clear" w:color="auto" w:fill="auto"/>
        <w:spacing w:line="317" w:lineRule="exact"/>
        <w:ind w:firstLine="740"/>
        <w:jc w:val="both"/>
      </w:pPr>
      <w:r>
        <w:t>Определённый, неопределённый и нулевой артикли.</w:t>
      </w:r>
    </w:p>
    <w:p w:rsidR="00172389" w:rsidRDefault="002E0257">
      <w:pPr>
        <w:pStyle w:val="22"/>
        <w:shd w:val="clear" w:color="auto" w:fill="auto"/>
        <w:spacing w:line="317" w:lineRule="exact"/>
        <w:ind w:firstLine="740"/>
        <w:jc w:val="both"/>
      </w:pPr>
      <w:r>
        <w:t>Имена существительные во множественном числе, образованных по правилу, и исключения.</w:t>
      </w:r>
    </w:p>
    <w:p w:rsidR="00172389" w:rsidRDefault="002E0257">
      <w:pPr>
        <w:pStyle w:val="22"/>
        <w:shd w:val="clear" w:color="auto" w:fill="auto"/>
        <w:spacing w:line="317" w:lineRule="exact"/>
        <w:ind w:firstLine="740"/>
        <w:jc w:val="both"/>
      </w:pPr>
      <w:r>
        <w:t>Неисчисляемые имена существительные, имеющие форму только множественного</w:t>
      </w:r>
    </w:p>
    <w:p w:rsidR="00172389" w:rsidRDefault="002E0257">
      <w:pPr>
        <w:pStyle w:val="22"/>
        <w:shd w:val="clear" w:color="auto" w:fill="auto"/>
        <w:spacing w:line="240" w:lineRule="exact"/>
        <w:jc w:val="left"/>
      </w:pPr>
      <w:r>
        <w:t>числа.</w:t>
      </w:r>
    </w:p>
    <w:p w:rsidR="00172389" w:rsidRDefault="002E0257">
      <w:pPr>
        <w:pStyle w:val="22"/>
        <w:shd w:val="clear" w:color="auto" w:fill="auto"/>
        <w:spacing w:line="317" w:lineRule="exact"/>
        <w:ind w:firstLine="740"/>
        <w:jc w:val="both"/>
      </w:pPr>
      <w:r>
        <w:t>Притяжательный падеж имён существительных.</w:t>
      </w:r>
    </w:p>
    <w:p w:rsidR="00172389" w:rsidRDefault="002E0257">
      <w:pPr>
        <w:pStyle w:val="22"/>
        <w:shd w:val="clear" w:color="auto" w:fill="auto"/>
        <w:spacing w:line="317" w:lineRule="exact"/>
        <w:ind w:firstLine="740"/>
        <w:jc w:val="both"/>
      </w:pPr>
      <w:r>
        <w:t>Имена прилагательные и наречия в положительной, сравнительной и превосходной степенях, образованные по правилу, и исключения.</w:t>
      </w:r>
    </w:p>
    <w:p w:rsidR="00172389" w:rsidRDefault="002E0257">
      <w:pPr>
        <w:pStyle w:val="22"/>
        <w:shd w:val="clear" w:color="auto" w:fill="auto"/>
        <w:spacing w:line="317" w:lineRule="exact"/>
        <w:ind w:firstLine="740"/>
        <w:jc w:val="both"/>
      </w:pPr>
      <w:r>
        <w:t>Порядок следования нескольких прилагательных (мнение - размер - возраст - цвет - происхождение).</w:t>
      </w:r>
    </w:p>
    <w:p w:rsidR="00172389" w:rsidRPr="002E0257" w:rsidRDefault="002E0257">
      <w:pPr>
        <w:pStyle w:val="22"/>
        <w:shd w:val="clear" w:color="auto" w:fill="auto"/>
        <w:spacing w:line="317" w:lineRule="exact"/>
        <w:ind w:firstLine="740"/>
        <w:jc w:val="both"/>
        <w:rPr>
          <w:lang w:val="en-US"/>
        </w:rPr>
      </w:pPr>
      <w:r>
        <w:t>Слова</w:t>
      </w:r>
      <w:r w:rsidRPr="002E0257">
        <w:rPr>
          <w:lang w:val="en-US"/>
        </w:rPr>
        <w:t xml:space="preserve">, </w:t>
      </w:r>
      <w:r>
        <w:t>выражающие</w:t>
      </w:r>
      <w:r w:rsidRPr="002E0257">
        <w:rPr>
          <w:lang w:val="en-US"/>
        </w:rPr>
        <w:t xml:space="preserve"> </w:t>
      </w:r>
      <w:r>
        <w:t>количество</w:t>
      </w:r>
      <w:r w:rsidRPr="002E0257">
        <w:rPr>
          <w:lang w:val="en-US"/>
        </w:rPr>
        <w:t xml:space="preserve"> </w:t>
      </w:r>
      <w:r>
        <w:rPr>
          <w:lang w:val="en-US" w:eastAsia="en-US" w:bidi="en-US"/>
        </w:rPr>
        <w:t>(many/much, little/a little, few/a few, a lot of).</w:t>
      </w:r>
    </w:p>
    <w:p w:rsidR="00172389" w:rsidRDefault="002E0257">
      <w:pPr>
        <w:pStyle w:val="22"/>
        <w:shd w:val="clear" w:color="auto" w:fill="auto"/>
        <w:spacing w:line="317" w:lineRule="exact"/>
        <w:ind w:firstLine="740"/>
        <w:jc w:val="both"/>
      </w:pPr>
      <w: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lang w:val="en-US" w:eastAsia="en-US" w:bidi="en-US"/>
        </w:rPr>
        <w:t>none</w:t>
      </w:r>
      <w:r w:rsidRPr="002E0257">
        <w:rPr>
          <w:lang w:eastAsia="en-US" w:bidi="en-US"/>
        </w:rPr>
        <w:t xml:space="preserve">, </w:t>
      </w:r>
      <w:r>
        <w:rPr>
          <w:lang w:val="en-US" w:eastAsia="en-US" w:bidi="en-US"/>
        </w:rPr>
        <w:t>no</w:t>
      </w:r>
      <w:r w:rsidRPr="002E0257">
        <w:rPr>
          <w:lang w:eastAsia="en-US" w:bidi="en-US"/>
        </w:rPr>
        <w:t xml:space="preserve"> </w:t>
      </w:r>
      <w:r>
        <w:t xml:space="preserve">и производные последнего </w:t>
      </w:r>
      <w:r w:rsidRPr="002E0257">
        <w:rPr>
          <w:lang w:eastAsia="en-US" w:bidi="en-US"/>
        </w:rPr>
        <w:t>(</w:t>
      </w:r>
      <w:r>
        <w:rPr>
          <w:lang w:val="en-US" w:eastAsia="en-US" w:bidi="en-US"/>
        </w:rPr>
        <w:t>nobody</w:t>
      </w:r>
      <w:r w:rsidRPr="002E0257">
        <w:rPr>
          <w:lang w:eastAsia="en-US" w:bidi="en-US"/>
        </w:rPr>
        <w:t xml:space="preserve">, </w:t>
      </w:r>
      <w:r>
        <w:rPr>
          <w:lang w:val="en-US" w:eastAsia="en-US" w:bidi="en-US"/>
        </w:rPr>
        <w:t>nothing</w:t>
      </w:r>
      <w:r w:rsidRPr="002E0257">
        <w:rPr>
          <w:lang w:eastAsia="en-US" w:bidi="en-US"/>
        </w:rPr>
        <w:t xml:space="preserve"> </w:t>
      </w:r>
      <w:r>
        <w:t>и другие).</w:t>
      </w:r>
    </w:p>
    <w:p w:rsidR="00172389" w:rsidRDefault="002E0257">
      <w:pPr>
        <w:pStyle w:val="22"/>
        <w:shd w:val="clear" w:color="auto" w:fill="auto"/>
        <w:spacing w:line="317" w:lineRule="exact"/>
        <w:ind w:firstLine="740"/>
        <w:jc w:val="both"/>
      </w:pPr>
      <w:r>
        <w:t>Количественные и порядковые числительные.</w:t>
      </w:r>
    </w:p>
    <w:p w:rsidR="00172389" w:rsidRDefault="002E0257">
      <w:pPr>
        <w:pStyle w:val="22"/>
        <w:shd w:val="clear" w:color="auto" w:fill="auto"/>
        <w:spacing w:line="317" w:lineRule="exact"/>
        <w:ind w:firstLine="740"/>
        <w:jc w:val="both"/>
      </w:pPr>
      <w:r>
        <w:t>Предлоги места, времени, направления, предлоги, употребляемые с глаголами в страдательном залоге.</w:t>
      </w:r>
    </w:p>
    <w:p w:rsidR="00172389" w:rsidRDefault="002E0257">
      <w:pPr>
        <w:pStyle w:val="30"/>
        <w:shd w:val="clear" w:color="auto" w:fill="auto"/>
        <w:spacing w:line="317" w:lineRule="exact"/>
        <w:ind w:firstLine="740"/>
        <w:jc w:val="both"/>
      </w:pPr>
      <w:r>
        <w:t>Социокультурные знания и умения.</w:t>
      </w:r>
    </w:p>
    <w:p w:rsidR="00172389" w:rsidRDefault="002E0257">
      <w:pPr>
        <w:pStyle w:val="22"/>
        <w:shd w:val="clear" w:color="auto" w:fill="auto"/>
        <w:spacing w:line="317" w:lineRule="exact"/>
        <w:ind w:firstLine="740"/>
        <w:jc w:val="both"/>
      </w:pPr>
      <w: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172389" w:rsidRDefault="002E0257">
      <w:pPr>
        <w:pStyle w:val="22"/>
        <w:shd w:val="clear" w:color="auto" w:fill="auto"/>
        <w:spacing w:line="317" w:lineRule="exact"/>
        <w:ind w:firstLine="740"/>
        <w:jc w:val="both"/>
      </w:pPr>
      <w: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172389" w:rsidRDefault="002E0257">
      <w:pPr>
        <w:pStyle w:val="22"/>
        <w:shd w:val="clear" w:color="auto" w:fill="auto"/>
        <w:spacing w:line="317" w:lineRule="exact"/>
        <w:ind w:firstLine="740"/>
        <w:jc w:val="both"/>
      </w:pPr>
      <w:r>
        <w:t>Владение основными сведениями о социокультурном портрете и культурном наследии страны/стран, говорящих на английском языке.</w:t>
      </w:r>
    </w:p>
    <w:p w:rsidR="00172389" w:rsidRDefault="002E0257">
      <w:pPr>
        <w:pStyle w:val="22"/>
        <w:shd w:val="clear" w:color="auto" w:fill="auto"/>
        <w:spacing w:line="317" w:lineRule="exact"/>
        <w:ind w:firstLine="740"/>
        <w:jc w:val="both"/>
      </w:pPr>
      <w:r>
        <w:t>Понимание речевых различий в ситуациях официального и неофициального общения в рамках тематического содержания речи и использование лексико</w:t>
      </w:r>
      <w:r>
        <w:softHyphen/>
        <w:t>грамматических средств с их учётом.</w:t>
      </w:r>
    </w:p>
    <w:p w:rsidR="00172389" w:rsidRDefault="002E0257">
      <w:pPr>
        <w:pStyle w:val="22"/>
        <w:shd w:val="clear" w:color="auto" w:fill="auto"/>
        <w:spacing w:line="317" w:lineRule="exact"/>
        <w:ind w:firstLine="740"/>
        <w:jc w:val="both"/>
      </w:pPr>
      <w:r>
        <w:t xml:space="preserve">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w:t>
      </w:r>
      <w:r>
        <w:lastRenderedPageBreak/>
        <w:t>музыканты, спортсмены, актёры и другие).</w:t>
      </w:r>
    </w:p>
    <w:p w:rsidR="00172389" w:rsidRDefault="002E0257">
      <w:pPr>
        <w:pStyle w:val="30"/>
        <w:shd w:val="clear" w:color="auto" w:fill="auto"/>
        <w:spacing w:line="317" w:lineRule="exact"/>
        <w:ind w:firstLine="740"/>
        <w:jc w:val="both"/>
      </w:pPr>
      <w:r>
        <w:t>Компенсаторные умения.</w:t>
      </w:r>
    </w:p>
    <w:p w:rsidR="00172389" w:rsidRDefault="002E0257">
      <w:pPr>
        <w:pStyle w:val="22"/>
        <w:shd w:val="clear" w:color="auto" w:fill="auto"/>
        <w:spacing w:line="317" w:lineRule="exact"/>
        <w:ind w:firstLine="740"/>
        <w:jc w:val="both"/>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172389" w:rsidRDefault="002E0257">
      <w:pPr>
        <w:pStyle w:val="22"/>
        <w:shd w:val="clear" w:color="auto" w:fill="auto"/>
        <w:spacing w:line="317" w:lineRule="exact"/>
        <w:ind w:firstLine="740"/>
        <w:jc w:val="both"/>
      </w:pPr>
      <w: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172389" w:rsidRDefault="002E0257">
      <w:pPr>
        <w:pStyle w:val="30"/>
        <w:shd w:val="clear" w:color="auto" w:fill="auto"/>
        <w:spacing w:line="317" w:lineRule="exact"/>
        <w:ind w:firstLine="740"/>
        <w:jc w:val="both"/>
      </w:pPr>
      <w:r>
        <w:t>Содержание обучения в 11 классе.</w:t>
      </w:r>
    </w:p>
    <w:p w:rsidR="00172389" w:rsidRDefault="002E0257">
      <w:pPr>
        <w:pStyle w:val="30"/>
        <w:shd w:val="clear" w:color="auto" w:fill="auto"/>
        <w:spacing w:line="317" w:lineRule="exact"/>
        <w:ind w:firstLine="740"/>
        <w:jc w:val="both"/>
      </w:pPr>
      <w:r>
        <w:t>Коммуникативные умения.</w:t>
      </w:r>
    </w:p>
    <w:p w:rsidR="00172389" w:rsidRDefault="002E0257">
      <w:pPr>
        <w:pStyle w:val="22"/>
        <w:shd w:val="clear" w:color="auto" w:fill="auto"/>
        <w:spacing w:line="317" w:lineRule="exact"/>
        <w:ind w:firstLine="740"/>
        <w:jc w:val="both"/>
      </w:pPr>
      <w: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172389" w:rsidRDefault="002E0257">
      <w:pPr>
        <w:pStyle w:val="22"/>
        <w:shd w:val="clear" w:color="auto" w:fill="auto"/>
        <w:spacing w:line="317" w:lineRule="exact"/>
        <w:ind w:firstLine="740"/>
        <w:jc w:val="both"/>
      </w:pPr>
      <w:r>
        <w:t>Повседневная жизнь семьи. Межличностные отношения в семье, с друзьями и знакомыми. Конфликтные ситуации, их предупреждение и разрешение.</w:t>
      </w:r>
    </w:p>
    <w:p w:rsidR="00172389" w:rsidRDefault="002E0257">
      <w:pPr>
        <w:pStyle w:val="22"/>
        <w:shd w:val="clear" w:color="auto" w:fill="auto"/>
        <w:spacing w:line="317" w:lineRule="exact"/>
        <w:ind w:firstLine="740"/>
        <w:jc w:val="both"/>
      </w:pPr>
      <w:r>
        <w:t>Внешность и характеристика человека, литературного персонажа.</w:t>
      </w:r>
    </w:p>
    <w:p w:rsidR="00172389" w:rsidRDefault="002E0257">
      <w:pPr>
        <w:pStyle w:val="22"/>
        <w:shd w:val="clear" w:color="auto" w:fill="auto"/>
        <w:spacing w:line="317" w:lineRule="exact"/>
        <w:ind w:firstLine="740"/>
        <w:jc w:val="both"/>
      </w:pPr>
      <w:r>
        <w:t>Здоровый образ жизни и забота о здоровье: режим труда и отдыха, спорт, сбалансированное питание, посещение врача. Отказ от вредных привычек.</w:t>
      </w:r>
    </w:p>
    <w:p w:rsidR="00172389" w:rsidRDefault="002E0257">
      <w:pPr>
        <w:pStyle w:val="22"/>
        <w:shd w:val="clear" w:color="auto" w:fill="auto"/>
        <w:spacing w:line="317" w:lineRule="exact"/>
        <w:ind w:firstLine="740"/>
        <w:jc w:val="both"/>
      </w:pPr>
      <w: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172389" w:rsidRDefault="002E0257">
      <w:pPr>
        <w:pStyle w:val="22"/>
        <w:shd w:val="clear" w:color="auto" w:fill="auto"/>
        <w:spacing w:line="317" w:lineRule="exact"/>
        <w:ind w:firstLine="740"/>
        <w:jc w:val="both"/>
      </w:pPr>
      <w:r>
        <w:t>Место иностранного языка в повседневной жизни и профессиональной деятельности в современном мире.</w:t>
      </w:r>
    </w:p>
    <w:p w:rsidR="00172389" w:rsidRDefault="002E0257">
      <w:pPr>
        <w:pStyle w:val="22"/>
        <w:shd w:val="clear" w:color="auto" w:fill="auto"/>
        <w:spacing w:line="317" w:lineRule="exact"/>
        <w:ind w:firstLine="740"/>
        <w:jc w:val="both"/>
      </w:pPr>
      <w: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172389" w:rsidRDefault="002E0257">
      <w:pPr>
        <w:pStyle w:val="22"/>
        <w:shd w:val="clear" w:color="auto" w:fill="auto"/>
        <w:spacing w:line="317" w:lineRule="exact"/>
        <w:ind w:firstLine="740"/>
        <w:jc w:val="both"/>
      </w:pPr>
      <w:r>
        <w:t>Роль спорта в современной жизни: виды спорта, экстремальный спорт, спортивные соревнования, Олимпийские игры.</w:t>
      </w:r>
    </w:p>
    <w:p w:rsidR="00172389" w:rsidRDefault="002E0257">
      <w:pPr>
        <w:pStyle w:val="22"/>
        <w:shd w:val="clear" w:color="auto" w:fill="auto"/>
        <w:spacing w:line="317" w:lineRule="exact"/>
        <w:ind w:firstLine="740"/>
        <w:jc w:val="both"/>
      </w:pPr>
      <w:r>
        <w:t>Туризм. Виды отдыха. Экотуризм. Путешествия по России и зарубежным странам.</w:t>
      </w:r>
    </w:p>
    <w:p w:rsidR="00172389" w:rsidRDefault="002E0257">
      <w:pPr>
        <w:pStyle w:val="22"/>
        <w:shd w:val="clear" w:color="auto" w:fill="auto"/>
        <w:spacing w:line="317" w:lineRule="exact"/>
        <w:ind w:firstLine="740"/>
        <w:jc w:val="both"/>
      </w:pPr>
      <w:r>
        <w:t>Вселенная и человек. Природа. Проблемы экологии. Защита окружающей среды. Проживание в городской/сельской местности.</w:t>
      </w:r>
    </w:p>
    <w:p w:rsidR="00172389" w:rsidRDefault="002E0257">
      <w:pPr>
        <w:pStyle w:val="22"/>
        <w:shd w:val="clear" w:color="auto" w:fill="auto"/>
        <w:spacing w:line="317" w:lineRule="exact"/>
        <w:ind w:firstLine="740"/>
        <w:jc w:val="both"/>
      </w:pPr>
      <w: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172389" w:rsidRDefault="002E0257">
      <w:pPr>
        <w:pStyle w:val="22"/>
        <w:shd w:val="clear" w:color="auto" w:fill="auto"/>
        <w:spacing w:line="317" w:lineRule="exact"/>
        <w:ind w:firstLine="740"/>
        <w:jc w:val="both"/>
      </w:pPr>
      <w: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172389" w:rsidRDefault="002E0257">
      <w:pPr>
        <w:pStyle w:val="22"/>
        <w:shd w:val="clear" w:color="auto" w:fill="auto"/>
        <w:spacing w:line="317" w:lineRule="exact"/>
        <w:ind w:firstLine="740"/>
        <w:jc w:val="both"/>
      </w:pPr>
      <w: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172389" w:rsidRDefault="002E0257">
      <w:pPr>
        <w:pStyle w:val="30"/>
        <w:shd w:val="clear" w:color="auto" w:fill="auto"/>
        <w:spacing w:line="317" w:lineRule="exact"/>
        <w:ind w:firstLine="740"/>
        <w:jc w:val="both"/>
      </w:pPr>
      <w:r>
        <w:t>Говорение.</w:t>
      </w:r>
    </w:p>
    <w:p w:rsidR="00172389" w:rsidRDefault="002E0257">
      <w:pPr>
        <w:pStyle w:val="22"/>
        <w:shd w:val="clear" w:color="auto" w:fill="auto"/>
        <w:spacing w:line="317" w:lineRule="exact"/>
        <w:ind w:firstLine="740"/>
        <w:jc w:val="both"/>
      </w:pPr>
      <w:r>
        <w:t>Развитие коммуникативных умений диалогической речи,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172389" w:rsidRDefault="002E0257">
      <w:pPr>
        <w:pStyle w:val="22"/>
        <w:shd w:val="clear" w:color="auto" w:fill="auto"/>
        <w:spacing w:line="317" w:lineRule="exact"/>
        <w:ind w:firstLine="740"/>
        <w:jc w:val="both"/>
      </w:pPr>
      <w: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w:t>
      </w:r>
      <w:r>
        <w:lastRenderedPageBreak/>
        <w:t>поздравлять с праздником, выражать пожелания и вежливо реагировать на поздравление;</w:t>
      </w:r>
    </w:p>
    <w:p w:rsidR="00172389" w:rsidRDefault="002E0257">
      <w:pPr>
        <w:pStyle w:val="22"/>
        <w:shd w:val="clear" w:color="auto" w:fill="auto"/>
        <w:spacing w:line="317" w:lineRule="exact"/>
        <w:ind w:firstLine="740"/>
        <w:jc w:val="both"/>
      </w:pPr>
      <w:r>
        <w:t>диалог-побуждение к действию: обращаться с просьбой, вежливо соглашаться/не соглашаться выполнить просьбу, давать совет и принимать/не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172389" w:rsidRDefault="002E0257">
      <w:pPr>
        <w:pStyle w:val="22"/>
        <w:shd w:val="clear" w:color="auto" w:fill="auto"/>
        <w:spacing w:line="317" w:lineRule="exact"/>
        <w:ind w:firstLine="740"/>
        <w:jc w:val="both"/>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172389" w:rsidRDefault="002E0257">
      <w:pPr>
        <w:pStyle w:val="22"/>
        <w:shd w:val="clear" w:color="auto" w:fill="auto"/>
        <w:spacing w:line="317" w:lineRule="exact"/>
        <w:ind w:firstLine="740"/>
        <w:jc w:val="both"/>
      </w:pPr>
      <w: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w:t>
      </w:r>
    </w:p>
    <w:p w:rsidR="00172389" w:rsidRDefault="002E0257">
      <w:pPr>
        <w:pStyle w:val="22"/>
        <w:shd w:val="clear" w:color="auto" w:fill="auto"/>
        <w:spacing w:line="317" w:lineRule="exact"/>
        <w:jc w:val="left"/>
      </w:pPr>
      <w:r>
        <w:t>огорчение и другие).</w:t>
      </w:r>
    </w:p>
    <w:p w:rsidR="00172389" w:rsidRDefault="002E0257">
      <w:pPr>
        <w:pStyle w:val="22"/>
        <w:shd w:val="clear" w:color="auto" w:fill="auto"/>
        <w:spacing w:line="317" w:lineRule="exact"/>
        <w:ind w:firstLine="740"/>
        <w:jc w:val="both"/>
      </w:pPr>
      <w: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опорой на речевые ситуации и/или иллюстрации, фотографии, таблицы, диаграммы с соблюдением норм речевого этикета, принятых в стране/странах изучаемого языка, при необходимости уточняя и переспрашивая собеседника.</w:t>
      </w:r>
    </w:p>
    <w:p w:rsidR="00172389" w:rsidRDefault="002E0257">
      <w:pPr>
        <w:pStyle w:val="22"/>
        <w:shd w:val="clear" w:color="auto" w:fill="auto"/>
        <w:spacing w:line="317" w:lineRule="exact"/>
        <w:ind w:firstLine="740"/>
        <w:jc w:val="both"/>
      </w:pPr>
      <w:r>
        <w:t>Объём диалога - до 9 реплик со стороны каждого собеседника.</w:t>
      </w:r>
    </w:p>
    <w:p w:rsidR="00172389" w:rsidRDefault="002E0257">
      <w:pPr>
        <w:pStyle w:val="22"/>
        <w:shd w:val="clear" w:color="auto" w:fill="auto"/>
        <w:spacing w:line="317" w:lineRule="exact"/>
        <w:ind w:firstLine="740"/>
        <w:jc w:val="both"/>
      </w:pPr>
      <w:r>
        <w:t>Развитие коммуникативных умений монологической речи:</w:t>
      </w:r>
    </w:p>
    <w:p w:rsidR="00172389" w:rsidRDefault="002E0257">
      <w:pPr>
        <w:pStyle w:val="22"/>
        <w:shd w:val="clear" w:color="auto" w:fill="auto"/>
        <w:spacing w:line="317" w:lineRule="exact"/>
        <w:ind w:firstLine="740"/>
        <w:jc w:val="both"/>
      </w:pPr>
      <w:r>
        <w:t>создание устных связных монологических высказываний с использованием основных коммуникативных типов речи:</w:t>
      </w:r>
    </w:p>
    <w:p w:rsidR="00172389" w:rsidRDefault="002E0257">
      <w:pPr>
        <w:pStyle w:val="22"/>
        <w:shd w:val="clear" w:color="auto" w:fill="auto"/>
        <w:spacing w:line="317" w:lineRule="exact"/>
        <w:ind w:firstLine="740"/>
        <w:jc w:val="both"/>
      </w:pPr>
      <w:r>
        <w:t>описание (предмета, местности, внешности и одежды человека), характеристика (черты характера реального человека или литературного персонажа);</w:t>
      </w:r>
    </w:p>
    <w:p w:rsidR="00172389" w:rsidRDefault="002E0257">
      <w:pPr>
        <w:pStyle w:val="22"/>
        <w:shd w:val="clear" w:color="auto" w:fill="auto"/>
        <w:spacing w:line="317" w:lineRule="exact"/>
        <w:ind w:firstLine="740"/>
        <w:jc w:val="both"/>
      </w:pPr>
      <w:r>
        <w:t>повествование/сообщение;</w:t>
      </w:r>
    </w:p>
    <w:p w:rsidR="00172389" w:rsidRDefault="002E0257">
      <w:pPr>
        <w:pStyle w:val="22"/>
        <w:shd w:val="clear" w:color="auto" w:fill="auto"/>
        <w:spacing w:line="317" w:lineRule="exact"/>
        <w:ind w:firstLine="740"/>
        <w:jc w:val="both"/>
      </w:pPr>
      <w:r>
        <w:t>рассуждение;</w:t>
      </w:r>
    </w:p>
    <w:p w:rsidR="00172389" w:rsidRDefault="002E0257">
      <w:pPr>
        <w:pStyle w:val="22"/>
        <w:shd w:val="clear" w:color="auto" w:fill="auto"/>
        <w:spacing w:line="317" w:lineRule="exact"/>
        <w:ind w:firstLine="740"/>
        <w:jc w:val="both"/>
      </w:pPr>
      <w: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172389" w:rsidRDefault="002E0257">
      <w:pPr>
        <w:pStyle w:val="22"/>
        <w:shd w:val="clear" w:color="auto" w:fill="auto"/>
        <w:spacing w:line="317" w:lineRule="exact"/>
        <w:ind w:firstLine="740"/>
        <w:jc w:val="both"/>
      </w:pPr>
      <w:r>
        <w:t>устное представление (презентация) результатов выполненной проектной работы.</w:t>
      </w:r>
    </w:p>
    <w:p w:rsidR="00172389" w:rsidRDefault="002E0257">
      <w:pPr>
        <w:pStyle w:val="22"/>
        <w:shd w:val="clear" w:color="auto" w:fill="auto"/>
        <w:spacing w:line="317" w:lineRule="exact"/>
        <w:ind w:firstLine="740"/>
        <w:jc w:val="both"/>
      </w:pPr>
      <w:r>
        <w:t>Данные умения монологической речи развиваются в рамках тематического содержания речи с опорой на ключевые слова, план и/или иллюстрации, фотографии, таблицы, диаграммы, графики и без опоры.</w:t>
      </w:r>
    </w:p>
    <w:p w:rsidR="00172389" w:rsidRDefault="002E0257">
      <w:pPr>
        <w:pStyle w:val="22"/>
        <w:shd w:val="clear" w:color="auto" w:fill="auto"/>
        <w:spacing w:line="317" w:lineRule="exact"/>
        <w:ind w:firstLine="740"/>
        <w:jc w:val="both"/>
      </w:pPr>
      <w:r>
        <w:t>Объём монологического высказывания - 14-15 фраз.</w:t>
      </w:r>
    </w:p>
    <w:p w:rsidR="00172389" w:rsidRDefault="002E0257">
      <w:pPr>
        <w:pStyle w:val="30"/>
        <w:shd w:val="clear" w:color="auto" w:fill="auto"/>
        <w:spacing w:line="317" w:lineRule="exact"/>
        <w:ind w:firstLine="740"/>
        <w:jc w:val="both"/>
      </w:pPr>
      <w:r>
        <w:t>Аудирование.</w:t>
      </w:r>
    </w:p>
    <w:p w:rsidR="00172389" w:rsidRDefault="002E0257">
      <w:pPr>
        <w:pStyle w:val="22"/>
        <w:shd w:val="clear" w:color="auto" w:fill="auto"/>
        <w:spacing w:line="317" w:lineRule="exact"/>
        <w:ind w:firstLine="740"/>
        <w:jc w:val="both"/>
      </w:pPr>
      <w:r>
        <w:t>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172389" w:rsidRDefault="002E0257">
      <w:pPr>
        <w:pStyle w:val="22"/>
        <w:shd w:val="clear" w:color="auto" w:fill="auto"/>
        <w:spacing w:line="317" w:lineRule="exact"/>
        <w:ind w:firstLine="740"/>
        <w:jc w:val="both"/>
      </w:pPr>
      <w: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172389" w:rsidRDefault="002E0257">
      <w:pPr>
        <w:pStyle w:val="22"/>
        <w:shd w:val="clear" w:color="auto" w:fill="auto"/>
        <w:spacing w:line="317" w:lineRule="exact"/>
        <w:ind w:firstLine="740"/>
        <w:jc w:val="both"/>
      </w:pPr>
      <w: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172389" w:rsidRDefault="002E0257">
      <w:pPr>
        <w:pStyle w:val="22"/>
        <w:shd w:val="clear" w:color="auto" w:fill="auto"/>
        <w:spacing w:line="317" w:lineRule="exact"/>
        <w:ind w:firstLine="740"/>
        <w:jc w:val="both"/>
      </w:pPr>
      <w:r>
        <w:t xml:space="preserve">Тексты для аудирования: диалог (беседа), интервью, высказывания собеседников в </w:t>
      </w:r>
      <w:r>
        <w:lastRenderedPageBreak/>
        <w:t>ситуациях повседневного общения, рассказ, сообщение информационного характера, объявление.</w:t>
      </w:r>
    </w:p>
    <w:p w:rsidR="00172389" w:rsidRDefault="002E0257">
      <w:pPr>
        <w:pStyle w:val="22"/>
        <w:shd w:val="clear" w:color="auto" w:fill="auto"/>
        <w:spacing w:line="317" w:lineRule="exact"/>
        <w:ind w:firstLine="740"/>
        <w:jc w:val="both"/>
      </w:pPr>
      <w:r>
        <w:t>Языковая сложность текстов для аудирования должна соответствовать пороговому уровню (В1 - пороговый уровень по общеевропейской шкале).</w:t>
      </w:r>
    </w:p>
    <w:p w:rsidR="00172389" w:rsidRDefault="002E0257">
      <w:pPr>
        <w:pStyle w:val="22"/>
        <w:shd w:val="clear" w:color="auto" w:fill="auto"/>
        <w:spacing w:line="317" w:lineRule="exact"/>
        <w:ind w:firstLine="740"/>
        <w:jc w:val="both"/>
      </w:pPr>
      <w:r>
        <w:t>Время звучания текста/текстов для аудирования - до 2,5 минуты.</w:t>
      </w:r>
    </w:p>
    <w:p w:rsidR="00172389" w:rsidRDefault="002E0257">
      <w:pPr>
        <w:pStyle w:val="30"/>
        <w:shd w:val="clear" w:color="auto" w:fill="auto"/>
        <w:spacing w:line="317" w:lineRule="exact"/>
        <w:ind w:firstLine="740"/>
        <w:jc w:val="both"/>
      </w:pPr>
      <w:r>
        <w:t>Смысловое чтение.</w:t>
      </w:r>
    </w:p>
    <w:p w:rsidR="00172389" w:rsidRDefault="002E0257">
      <w:pPr>
        <w:pStyle w:val="22"/>
        <w:shd w:val="clear" w:color="auto" w:fill="auto"/>
        <w:spacing w:line="317" w:lineRule="exact"/>
        <w:ind w:firstLine="740"/>
        <w:jc w:val="both"/>
      </w:pPr>
      <w:r>
        <w:t>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172389" w:rsidRDefault="002E0257">
      <w:pPr>
        <w:pStyle w:val="22"/>
        <w:shd w:val="clear" w:color="auto" w:fill="auto"/>
        <w:spacing w:line="317" w:lineRule="exact"/>
        <w:ind w:firstLine="740"/>
        <w:jc w:val="both"/>
      </w:pPr>
      <w: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172389" w:rsidRDefault="002E0257">
      <w:pPr>
        <w:pStyle w:val="22"/>
        <w:shd w:val="clear" w:color="auto" w:fill="auto"/>
        <w:spacing w:line="317" w:lineRule="exact"/>
        <w:ind w:firstLine="740"/>
        <w:jc w:val="both"/>
      </w:pPr>
      <w:r>
        <w:t>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172389" w:rsidRDefault="002E0257">
      <w:pPr>
        <w:pStyle w:val="22"/>
        <w:shd w:val="clear" w:color="auto" w:fill="auto"/>
        <w:spacing w:line="317" w:lineRule="exact"/>
        <w:ind w:firstLine="740"/>
        <w:jc w:val="both"/>
      </w:pPr>
      <w: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w:t>
      </w:r>
      <w:r>
        <w:softHyphen/>
        <w:t>следственную взаимосвязь изложенных в тексте фактов и событий.</w:t>
      </w:r>
    </w:p>
    <w:p w:rsidR="00172389" w:rsidRDefault="002E0257">
      <w:pPr>
        <w:pStyle w:val="22"/>
        <w:shd w:val="clear" w:color="auto" w:fill="auto"/>
        <w:spacing w:line="317" w:lineRule="exact"/>
        <w:ind w:firstLine="740"/>
        <w:jc w:val="both"/>
      </w:pPr>
      <w:r>
        <w:t>Чтение не сплошных текстов (таблиц, диаграмм, графиков и других) и понимание представленной в них информации.</w:t>
      </w:r>
    </w:p>
    <w:p w:rsidR="00172389" w:rsidRDefault="002E0257">
      <w:pPr>
        <w:pStyle w:val="22"/>
        <w:shd w:val="clear" w:color="auto" w:fill="auto"/>
        <w:spacing w:line="317" w:lineRule="exact"/>
        <w:ind w:firstLine="740"/>
        <w:jc w:val="both"/>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172389" w:rsidRDefault="002E0257">
      <w:pPr>
        <w:pStyle w:val="22"/>
        <w:shd w:val="clear" w:color="auto" w:fill="auto"/>
        <w:spacing w:line="317" w:lineRule="exact"/>
        <w:ind w:firstLine="740"/>
        <w:jc w:val="both"/>
      </w:pPr>
      <w:r>
        <w:t>Языковая сложность текстов для чтения должна соответствовать пороговому уровню (В1 - пороговый уровень по общеевропейской шкале).</w:t>
      </w:r>
    </w:p>
    <w:p w:rsidR="00172389" w:rsidRDefault="002E0257">
      <w:pPr>
        <w:pStyle w:val="22"/>
        <w:shd w:val="clear" w:color="auto" w:fill="auto"/>
        <w:spacing w:line="317" w:lineRule="exact"/>
        <w:ind w:firstLine="740"/>
        <w:jc w:val="both"/>
      </w:pPr>
      <w:r>
        <w:t>Объём текста/текстов для чтения - до 600-800 слов.</w:t>
      </w:r>
    </w:p>
    <w:p w:rsidR="00172389" w:rsidRDefault="002E0257">
      <w:pPr>
        <w:pStyle w:val="30"/>
        <w:shd w:val="clear" w:color="auto" w:fill="auto"/>
        <w:spacing w:line="317" w:lineRule="exact"/>
        <w:ind w:firstLine="740"/>
        <w:jc w:val="both"/>
      </w:pPr>
      <w:r>
        <w:t>Письменная речь.</w:t>
      </w:r>
    </w:p>
    <w:p w:rsidR="00172389" w:rsidRDefault="002E0257">
      <w:pPr>
        <w:pStyle w:val="22"/>
        <w:shd w:val="clear" w:color="auto" w:fill="auto"/>
        <w:spacing w:line="317" w:lineRule="exact"/>
        <w:ind w:firstLine="740"/>
        <w:jc w:val="both"/>
      </w:pPr>
      <w:r>
        <w:t>Развитие умений письменной речи:</w:t>
      </w:r>
    </w:p>
    <w:p w:rsidR="00172389" w:rsidRDefault="002E0257">
      <w:pPr>
        <w:pStyle w:val="22"/>
        <w:shd w:val="clear" w:color="auto" w:fill="auto"/>
        <w:spacing w:line="317" w:lineRule="exact"/>
        <w:ind w:firstLine="740"/>
        <w:jc w:val="both"/>
      </w:pPr>
      <w:r>
        <w:t>заполнение анкет и формуляров в соответствии с нормами, принятыми в стране/странах изучаемого языка;</w:t>
      </w:r>
    </w:p>
    <w:p w:rsidR="00172389" w:rsidRDefault="002E0257">
      <w:pPr>
        <w:pStyle w:val="22"/>
        <w:shd w:val="clear" w:color="auto" w:fill="auto"/>
        <w:spacing w:line="317" w:lineRule="exact"/>
        <w:ind w:firstLine="740"/>
        <w:jc w:val="both"/>
      </w:pPr>
      <w:r>
        <w:t xml:space="preserve">написание резюме </w:t>
      </w:r>
      <w:r w:rsidRPr="002E0257">
        <w:rPr>
          <w:lang w:eastAsia="en-US" w:bidi="en-US"/>
        </w:rPr>
        <w:t>(</w:t>
      </w:r>
      <w:r>
        <w:rPr>
          <w:lang w:val="en-US" w:eastAsia="en-US" w:bidi="en-US"/>
        </w:rPr>
        <w:t>CV</w:t>
      </w:r>
      <w:r w:rsidRPr="002E0257">
        <w:rPr>
          <w:lang w:eastAsia="en-US" w:bidi="en-US"/>
        </w:rPr>
        <w:t xml:space="preserve">) </w:t>
      </w:r>
      <w:r>
        <w:t>с сообщением основных сведений о себе в соответствии с нормами, принятыми в стране/странах изучаемого языка;</w:t>
      </w:r>
    </w:p>
    <w:p w:rsidR="00172389" w:rsidRDefault="002E0257">
      <w:pPr>
        <w:pStyle w:val="22"/>
        <w:shd w:val="clear" w:color="auto" w:fill="auto"/>
        <w:spacing w:line="317" w:lineRule="exact"/>
        <w:ind w:firstLine="740"/>
        <w:jc w:val="both"/>
      </w:pPr>
      <w: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172389" w:rsidRDefault="002E0257">
      <w:pPr>
        <w:pStyle w:val="22"/>
        <w:shd w:val="clear" w:color="auto" w:fill="auto"/>
        <w:spacing w:line="317" w:lineRule="exact"/>
        <w:ind w:firstLine="740"/>
        <w:jc w:val="both"/>
      </w:pPr>
      <w:r>
        <w:t xml:space="preserve">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опорой на образец, объем письменного </w:t>
      </w:r>
      <w:r>
        <w:lastRenderedPageBreak/>
        <w:t>высказывания - до 180 слов;</w:t>
      </w:r>
    </w:p>
    <w:p w:rsidR="00172389" w:rsidRDefault="002E0257">
      <w:pPr>
        <w:pStyle w:val="22"/>
        <w:shd w:val="clear" w:color="auto" w:fill="auto"/>
        <w:spacing w:line="317" w:lineRule="exact"/>
        <w:ind w:firstLine="740"/>
        <w:jc w:val="both"/>
      </w:pPr>
      <w:r>
        <w:t>заполнение таблицы: краткая фиксация содержания прочитанного/прослушанного текста или дополнение информации в таблице;</w:t>
      </w:r>
    </w:p>
    <w:p w:rsidR="00172389" w:rsidRDefault="002E0257">
      <w:pPr>
        <w:pStyle w:val="22"/>
        <w:shd w:val="clear" w:color="auto" w:fill="auto"/>
        <w:spacing w:line="317" w:lineRule="exact"/>
        <w:ind w:firstLine="740"/>
        <w:jc w:val="both"/>
      </w:pPr>
      <w:r>
        <w:t>письменное предоставление результатов выполненной проектной работы, в том числе в форме презентации, объём - до 180 слов.</w:t>
      </w:r>
    </w:p>
    <w:p w:rsidR="00172389" w:rsidRDefault="002E0257">
      <w:pPr>
        <w:pStyle w:val="30"/>
        <w:shd w:val="clear" w:color="auto" w:fill="auto"/>
        <w:spacing w:line="317" w:lineRule="exact"/>
        <w:ind w:firstLine="740"/>
        <w:jc w:val="both"/>
      </w:pPr>
      <w:r>
        <w:t>Языковые знания и навыки.</w:t>
      </w:r>
    </w:p>
    <w:p w:rsidR="00172389" w:rsidRDefault="002E0257">
      <w:pPr>
        <w:pStyle w:val="90"/>
        <w:keepNext/>
        <w:keepLines/>
        <w:shd w:val="clear" w:color="auto" w:fill="auto"/>
        <w:spacing w:after="0" w:line="317" w:lineRule="exact"/>
        <w:ind w:firstLine="740"/>
      </w:pPr>
      <w:bookmarkStart w:id="29" w:name="bookmark29"/>
      <w:r>
        <w:t>Фонетическая сторона речи.</w:t>
      </w:r>
      <w:bookmarkEnd w:id="29"/>
    </w:p>
    <w:p w:rsidR="00172389" w:rsidRDefault="002E0257">
      <w:pPr>
        <w:pStyle w:val="22"/>
        <w:shd w:val="clear" w:color="auto" w:fill="auto"/>
        <w:spacing w:line="317" w:lineRule="exact"/>
        <w:ind w:firstLine="740"/>
        <w:jc w:val="both"/>
      </w:pPr>
      <w:r>
        <w:t>Различение на слух и адекватное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172389" w:rsidRDefault="002E0257">
      <w:pPr>
        <w:pStyle w:val="22"/>
        <w:shd w:val="clear" w:color="auto" w:fill="auto"/>
        <w:spacing w:line="317" w:lineRule="exact"/>
        <w:ind w:firstLine="740"/>
        <w:jc w:val="both"/>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172389" w:rsidRDefault="002E0257">
      <w:pPr>
        <w:pStyle w:val="22"/>
        <w:shd w:val="clear" w:color="auto" w:fill="auto"/>
        <w:spacing w:line="317" w:lineRule="exact"/>
        <w:ind w:firstLine="740"/>
        <w:jc w:val="both"/>
      </w:pPr>
      <w: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172389" w:rsidRDefault="002E0257">
      <w:pPr>
        <w:pStyle w:val="30"/>
        <w:shd w:val="clear" w:color="auto" w:fill="auto"/>
        <w:spacing w:line="317" w:lineRule="exact"/>
        <w:ind w:firstLine="740"/>
        <w:jc w:val="both"/>
      </w:pPr>
      <w:r>
        <w:t>Орфография и пунктуация.</w:t>
      </w:r>
    </w:p>
    <w:p w:rsidR="00172389" w:rsidRDefault="002E0257">
      <w:pPr>
        <w:pStyle w:val="22"/>
        <w:shd w:val="clear" w:color="auto" w:fill="auto"/>
        <w:spacing w:line="317" w:lineRule="exact"/>
        <w:ind w:firstLine="740"/>
        <w:jc w:val="both"/>
      </w:pPr>
      <w:r>
        <w:t>Правильное написание изученных слов.</w:t>
      </w:r>
    </w:p>
    <w:p w:rsidR="00172389" w:rsidRDefault="002E0257">
      <w:pPr>
        <w:pStyle w:val="22"/>
        <w:shd w:val="clear" w:color="auto" w:fill="auto"/>
        <w:spacing w:line="317" w:lineRule="exact"/>
        <w:ind w:firstLine="740"/>
        <w:jc w:val="both"/>
      </w:pPr>
      <w: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rsidR="00172389" w:rsidRDefault="002E0257">
      <w:pPr>
        <w:pStyle w:val="22"/>
        <w:shd w:val="clear" w:color="auto" w:fill="auto"/>
        <w:spacing w:line="317" w:lineRule="exact"/>
        <w:ind w:firstLine="740"/>
        <w:jc w:val="both"/>
      </w:pPr>
      <w: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172389" w:rsidRDefault="002E0257">
      <w:pPr>
        <w:pStyle w:val="22"/>
        <w:shd w:val="clear" w:color="auto" w:fill="auto"/>
        <w:spacing w:line="317" w:lineRule="exact"/>
        <w:ind w:firstLine="740"/>
        <w:jc w:val="both"/>
      </w:pPr>
      <w: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172389" w:rsidRDefault="002E0257">
      <w:pPr>
        <w:pStyle w:val="30"/>
        <w:shd w:val="clear" w:color="auto" w:fill="auto"/>
        <w:spacing w:line="317" w:lineRule="exact"/>
        <w:ind w:firstLine="740"/>
        <w:jc w:val="both"/>
      </w:pPr>
      <w:r>
        <w:t>Лексическая сторона речи.</w:t>
      </w:r>
    </w:p>
    <w:p w:rsidR="00172389" w:rsidRDefault="002E0257">
      <w:pPr>
        <w:pStyle w:val="22"/>
        <w:shd w:val="clear" w:color="auto" w:fill="auto"/>
        <w:spacing w:line="317" w:lineRule="exact"/>
        <w:ind w:firstLine="740"/>
        <w:jc w:val="both"/>
      </w:pPr>
      <w:r>
        <w:t>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172389" w:rsidRDefault="002E0257">
      <w:pPr>
        <w:pStyle w:val="22"/>
        <w:shd w:val="clear" w:color="auto" w:fill="auto"/>
        <w:spacing w:line="317" w:lineRule="exact"/>
        <w:ind w:firstLine="740"/>
        <w:jc w:val="both"/>
      </w:pPr>
      <w: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172389" w:rsidRDefault="002E0257">
      <w:pPr>
        <w:pStyle w:val="22"/>
        <w:shd w:val="clear" w:color="auto" w:fill="auto"/>
        <w:spacing w:line="317" w:lineRule="exact"/>
        <w:ind w:firstLine="740"/>
        <w:jc w:val="both"/>
      </w:pPr>
      <w:r>
        <w:t>Основные способы словообразования:</w:t>
      </w:r>
    </w:p>
    <w:p w:rsidR="00172389" w:rsidRDefault="002E0257">
      <w:pPr>
        <w:pStyle w:val="22"/>
        <w:shd w:val="clear" w:color="auto" w:fill="auto"/>
        <w:spacing w:line="317" w:lineRule="exact"/>
        <w:ind w:firstLine="740"/>
        <w:jc w:val="both"/>
      </w:pPr>
      <w:r>
        <w:t>аффиксация:</w:t>
      </w:r>
    </w:p>
    <w:p w:rsidR="00172389" w:rsidRDefault="002E0257">
      <w:pPr>
        <w:pStyle w:val="22"/>
        <w:shd w:val="clear" w:color="auto" w:fill="auto"/>
        <w:spacing w:line="317" w:lineRule="exact"/>
        <w:ind w:firstLine="740"/>
        <w:jc w:val="both"/>
      </w:pPr>
      <w:r>
        <w:t xml:space="preserve">образование глаголов при помощи префиксов </w:t>
      </w:r>
      <w:r>
        <w:rPr>
          <w:lang w:val="en-US" w:eastAsia="en-US" w:bidi="en-US"/>
        </w:rPr>
        <w:t>dis</w:t>
      </w:r>
      <w:r w:rsidRPr="002E0257">
        <w:rPr>
          <w:lang w:eastAsia="en-US" w:bidi="en-US"/>
        </w:rPr>
        <w:t xml:space="preserve">-, </w:t>
      </w:r>
      <w:r>
        <w:rPr>
          <w:lang w:val="en-US" w:eastAsia="en-US" w:bidi="en-US"/>
        </w:rPr>
        <w:t>mis</w:t>
      </w:r>
      <w:r w:rsidRPr="002E0257">
        <w:rPr>
          <w:lang w:eastAsia="en-US" w:bidi="en-US"/>
        </w:rPr>
        <w:t xml:space="preserve">-, </w:t>
      </w:r>
      <w:r>
        <w:rPr>
          <w:lang w:val="en-US" w:eastAsia="en-US" w:bidi="en-US"/>
        </w:rPr>
        <w:t>re</w:t>
      </w:r>
      <w:r w:rsidRPr="002E0257">
        <w:rPr>
          <w:lang w:eastAsia="en-US" w:bidi="en-US"/>
        </w:rPr>
        <w:t xml:space="preserve">-, </w:t>
      </w:r>
      <w:r>
        <w:rPr>
          <w:lang w:val="en-US" w:eastAsia="en-US" w:bidi="en-US"/>
        </w:rPr>
        <w:t>over</w:t>
      </w:r>
      <w:r w:rsidRPr="002E0257">
        <w:rPr>
          <w:lang w:eastAsia="en-US" w:bidi="en-US"/>
        </w:rPr>
        <w:t xml:space="preserve">-, </w:t>
      </w:r>
      <w:r>
        <w:rPr>
          <w:lang w:val="en-US" w:eastAsia="en-US" w:bidi="en-US"/>
        </w:rPr>
        <w:t>under</w:t>
      </w:r>
      <w:r w:rsidRPr="002E0257">
        <w:rPr>
          <w:lang w:eastAsia="en-US" w:bidi="en-US"/>
        </w:rPr>
        <w:t xml:space="preserve">- </w:t>
      </w:r>
      <w:r>
        <w:t xml:space="preserve">и суффиксов </w:t>
      </w:r>
      <w:r w:rsidRPr="002E0257">
        <w:rPr>
          <w:lang w:eastAsia="en-US" w:bidi="en-US"/>
        </w:rPr>
        <w:t>-</w:t>
      </w:r>
      <w:r>
        <w:rPr>
          <w:lang w:val="en-US" w:eastAsia="en-US" w:bidi="en-US"/>
        </w:rPr>
        <w:t>ise</w:t>
      </w:r>
      <w:r w:rsidRPr="002E0257">
        <w:rPr>
          <w:lang w:eastAsia="en-US" w:bidi="en-US"/>
        </w:rPr>
        <w:t>/-</w:t>
      </w:r>
      <w:r>
        <w:rPr>
          <w:lang w:val="en-US" w:eastAsia="en-US" w:bidi="en-US"/>
        </w:rPr>
        <w:t>ize</w:t>
      </w:r>
      <w:r w:rsidRPr="002E0257">
        <w:rPr>
          <w:lang w:eastAsia="en-US" w:bidi="en-US"/>
        </w:rPr>
        <w:t>, -</w:t>
      </w:r>
      <w:r>
        <w:rPr>
          <w:lang w:val="en-US" w:eastAsia="en-US" w:bidi="en-US"/>
        </w:rPr>
        <w:t>en</w:t>
      </w:r>
      <w:r w:rsidRPr="002E0257">
        <w:rPr>
          <w:lang w:eastAsia="en-US" w:bidi="en-US"/>
        </w:rPr>
        <w:t>;</w:t>
      </w:r>
    </w:p>
    <w:p w:rsidR="00172389" w:rsidRDefault="002E0257">
      <w:pPr>
        <w:pStyle w:val="22"/>
        <w:shd w:val="clear" w:color="auto" w:fill="auto"/>
        <w:spacing w:line="317" w:lineRule="exact"/>
        <w:ind w:firstLine="740"/>
        <w:jc w:val="both"/>
      </w:pPr>
      <w:r>
        <w:t xml:space="preserve">образование имён существительных при помощи префиксов </w:t>
      </w:r>
      <w:r>
        <w:rPr>
          <w:lang w:val="en-US" w:eastAsia="en-US" w:bidi="en-US"/>
        </w:rPr>
        <w:t>un</w:t>
      </w:r>
      <w:r w:rsidRPr="002E0257">
        <w:rPr>
          <w:lang w:eastAsia="en-US" w:bidi="en-US"/>
        </w:rPr>
        <w:t xml:space="preserve">-, </w:t>
      </w:r>
      <w:r>
        <w:rPr>
          <w:lang w:val="en-US" w:eastAsia="en-US" w:bidi="en-US"/>
        </w:rPr>
        <w:t>in</w:t>
      </w:r>
      <w:r w:rsidRPr="002E0257">
        <w:rPr>
          <w:lang w:eastAsia="en-US" w:bidi="en-US"/>
        </w:rPr>
        <w:t>-/</w:t>
      </w:r>
      <w:r>
        <w:rPr>
          <w:lang w:val="en-US" w:eastAsia="en-US" w:bidi="en-US"/>
        </w:rPr>
        <w:t>im</w:t>
      </w:r>
      <w:r w:rsidRPr="002E0257">
        <w:rPr>
          <w:lang w:eastAsia="en-US" w:bidi="en-US"/>
        </w:rPr>
        <w:t xml:space="preserve">-, </w:t>
      </w:r>
      <w:r>
        <w:rPr>
          <w:lang w:val="en-US" w:eastAsia="en-US" w:bidi="en-US"/>
        </w:rPr>
        <w:t>il</w:t>
      </w:r>
      <w:r w:rsidRPr="002E0257">
        <w:rPr>
          <w:lang w:eastAsia="en-US" w:bidi="en-US"/>
        </w:rPr>
        <w:t>-/</w:t>
      </w:r>
      <w:r>
        <w:rPr>
          <w:lang w:val="en-US" w:eastAsia="en-US" w:bidi="en-US"/>
        </w:rPr>
        <w:t>ir</w:t>
      </w:r>
      <w:r w:rsidRPr="002E0257">
        <w:rPr>
          <w:lang w:eastAsia="en-US" w:bidi="en-US"/>
        </w:rPr>
        <w:t xml:space="preserve">- </w:t>
      </w:r>
      <w:r>
        <w:t xml:space="preserve">и суффиксов </w:t>
      </w:r>
      <w:r w:rsidRPr="002E0257">
        <w:rPr>
          <w:lang w:eastAsia="en-US" w:bidi="en-US"/>
        </w:rPr>
        <w:t>-</w:t>
      </w:r>
      <w:r>
        <w:rPr>
          <w:lang w:val="en-US" w:eastAsia="en-US" w:bidi="en-US"/>
        </w:rPr>
        <w:t>ance</w:t>
      </w:r>
      <w:r w:rsidRPr="002E0257">
        <w:rPr>
          <w:lang w:eastAsia="en-US" w:bidi="en-US"/>
        </w:rPr>
        <w:t>/-</w:t>
      </w:r>
      <w:r>
        <w:rPr>
          <w:lang w:val="en-US" w:eastAsia="en-US" w:bidi="en-US"/>
        </w:rPr>
        <w:t>ence</w:t>
      </w:r>
      <w:r w:rsidRPr="002E0257">
        <w:rPr>
          <w:lang w:eastAsia="en-US" w:bidi="en-US"/>
        </w:rPr>
        <w:t>, -</w:t>
      </w:r>
      <w:r>
        <w:rPr>
          <w:lang w:val="en-US" w:eastAsia="en-US" w:bidi="en-US"/>
        </w:rPr>
        <w:t>er</w:t>
      </w:r>
      <w:r w:rsidRPr="002E0257">
        <w:rPr>
          <w:lang w:eastAsia="en-US" w:bidi="en-US"/>
        </w:rPr>
        <w:t>/-</w:t>
      </w:r>
      <w:r>
        <w:rPr>
          <w:lang w:val="en-US" w:eastAsia="en-US" w:bidi="en-US"/>
        </w:rPr>
        <w:t>or</w:t>
      </w:r>
      <w:r w:rsidRPr="002E0257">
        <w:rPr>
          <w:lang w:eastAsia="en-US" w:bidi="en-US"/>
        </w:rPr>
        <w:t>, -</w:t>
      </w:r>
      <w:r>
        <w:rPr>
          <w:lang w:val="en-US" w:eastAsia="en-US" w:bidi="en-US"/>
        </w:rPr>
        <w:t>ing</w:t>
      </w:r>
      <w:r w:rsidRPr="002E0257">
        <w:rPr>
          <w:lang w:eastAsia="en-US" w:bidi="en-US"/>
        </w:rPr>
        <w:t>, -</w:t>
      </w:r>
      <w:r>
        <w:rPr>
          <w:lang w:val="en-US" w:eastAsia="en-US" w:bidi="en-US"/>
        </w:rPr>
        <w:t>ist</w:t>
      </w:r>
      <w:r w:rsidRPr="002E0257">
        <w:rPr>
          <w:lang w:eastAsia="en-US" w:bidi="en-US"/>
        </w:rPr>
        <w:t>, -</w:t>
      </w:r>
      <w:r>
        <w:rPr>
          <w:lang w:val="en-US" w:eastAsia="en-US" w:bidi="en-US"/>
        </w:rPr>
        <w:t>ity</w:t>
      </w:r>
      <w:r w:rsidRPr="002E0257">
        <w:rPr>
          <w:lang w:eastAsia="en-US" w:bidi="en-US"/>
        </w:rPr>
        <w:t>, -</w:t>
      </w:r>
      <w:r>
        <w:rPr>
          <w:lang w:val="en-US" w:eastAsia="en-US" w:bidi="en-US"/>
        </w:rPr>
        <w:t>ment</w:t>
      </w:r>
      <w:r w:rsidRPr="002E0257">
        <w:rPr>
          <w:lang w:eastAsia="en-US" w:bidi="en-US"/>
        </w:rPr>
        <w:t>, -</w:t>
      </w:r>
      <w:r>
        <w:rPr>
          <w:lang w:val="en-US" w:eastAsia="en-US" w:bidi="en-US"/>
        </w:rPr>
        <w:t>ness</w:t>
      </w:r>
      <w:r w:rsidRPr="002E0257">
        <w:rPr>
          <w:lang w:eastAsia="en-US" w:bidi="en-US"/>
        </w:rPr>
        <w:t>, -</w:t>
      </w:r>
      <w:r>
        <w:rPr>
          <w:lang w:val="en-US" w:eastAsia="en-US" w:bidi="en-US"/>
        </w:rPr>
        <w:t>sion</w:t>
      </w:r>
      <w:r w:rsidRPr="002E0257">
        <w:rPr>
          <w:lang w:eastAsia="en-US" w:bidi="en-US"/>
        </w:rPr>
        <w:t>/-</w:t>
      </w:r>
      <w:r>
        <w:rPr>
          <w:lang w:val="en-US" w:eastAsia="en-US" w:bidi="en-US"/>
        </w:rPr>
        <w:t>tion</w:t>
      </w:r>
      <w:r w:rsidRPr="002E0257">
        <w:rPr>
          <w:lang w:eastAsia="en-US" w:bidi="en-US"/>
        </w:rPr>
        <w:t>, -</w:t>
      </w:r>
      <w:r>
        <w:rPr>
          <w:lang w:val="en-US" w:eastAsia="en-US" w:bidi="en-US"/>
        </w:rPr>
        <w:t>ship</w:t>
      </w:r>
      <w:r w:rsidRPr="002E0257">
        <w:rPr>
          <w:lang w:eastAsia="en-US" w:bidi="en-US"/>
        </w:rPr>
        <w:t>;</w:t>
      </w:r>
    </w:p>
    <w:p w:rsidR="00172389" w:rsidRDefault="002E0257">
      <w:pPr>
        <w:pStyle w:val="22"/>
        <w:shd w:val="clear" w:color="auto" w:fill="auto"/>
        <w:spacing w:line="317" w:lineRule="exact"/>
        <w:ind w:firstLine="740"/>
        <w:jc w:val="both"/>
      </w:pPr>
      <w:r>
        <w:t xml:space="preserve">образование имён прилагательных при помощи префиксов </w:t>
      </w:r>
      <w:r>
        <w:rPr>
          <w:lang w:val="en-US" w:eastAsia="en-US" w:bidi="en-US"/>
        </w:rPr>
        <w:t>un</w:t>
      </w:r>
      <w:r w:rsidRPr="002E0257">
        <w:rPr>
          <w:lang w:eastAsia="en-US" w:bidi="en-US"/>
        </w:rPr>
        <w:t xml:space="preserve">-, </w:t>
      </w:r>
      <w:r>
        <w:rPr>
          <w:lang w:val="en-US" w:eastAsia="en-US" w:bidi="en-US"/>
        </w:rPr>
        <w:t>in</w:t>
      </w:r>
      <w:r w:rsidRPr="002E0257">
        <w:rPr>
          <w:lang w:eastAsia="en-US" w:bidi="en-US"/>
        </w:rPr>
        <w:t>-/</w:t>
      </w:r>
      <w:r>
        <w:rPr>
          <w:lang w:val="en-US" w:eastAsia="en-US" w:bidi="en-US"/>
        </w:rPr>
        <w:t>im</w:t>
      </w:r>
      <w:r w:rsidRPr="002E0257">
        <w:rPr>
          <w:lang w:eastAsia="en-US" w:bidi="en-US"/>
        </w:rPr>
        <w:t xml:space="preserve">-, </w:t>
      </w:r>
      <w:r>
        <w:rPr>
          <w:lang w:val="en-US" w:eastAsia="en-US" w:bidi="en-US"/>
        </w:rPr>
        <w:t>il</w:t>
      </w:r>
      <w:r w:rsidRPr="002E0257">
        <w:rPr>
          <w:lang w:eastAsia="en-US" w:bidi="en-US"/>
        </w:rPr>
        <w:t>-/</w:t>
      </w:r>
      <w:r>
        <w:rPr>
          <w:lang w:val="en-US" w:eastAsia="en-US" w:bidi="en-US"/>
        </w:rPr>
        <w:t>ir</w:t>
      </w:r>
      <w:r w:rsidRPr="002E0257">
        <w:rPr>
          <w:lang w:eastAsia="en-US" w:bidi="en-US"/>
        </w:rPr>
        <w:t xml:space="preserve">-, </w:t>
      </w:r>
      <w:r>
        <w:rPr>
          <w:lang w:val="en-US" w:eastAsia="en-US" w:bidi="en-US"/>
        </w:rPr>
        <w:t>inter</w:t>
      </w:r>
      <w:r w:rsidRPr="002E0257">
        <w:rPr>
          <w:lang w:eastAsia="en-US" w:bidi="en-US"/>
        </w:rPr>
        <w:t xml:space="preserve">-, </w:t>
      </w:r>
      <w:r>
        <w:rPr>
          <w:lang w:val="en-US" w:eastAsia="en-US" w:bidi="en-US"/>
        </w:rPr>
        <w:t>non</w:t>
      </w:r>
      <w:r w:rsidRPr="002E0257">
        <w:rPr>
          <w:lang w:eastAsia="en-US" w:bidi="en-US"/>
        </w:rPr>
        <w:t xml:space="preserve">-, </w:t>
      </w:r>
      <w:r>
        <w:rPr>
          <w:lang w:val="en-US" w:eastAsia="en-US" w:bidi="en-US"/>
        </w:rPr>
        <w:t>post</w:t>
      </w:r>
      <w:r w:rsidRPr="002E0257">
        <w:rPr>
          <w:lang w:eastAsia="en-US" w:bidi="en-US"/>
        </w:rPr>
        <w:t xml:space="preserve">-, </w:t>
      </w:r>
      <w:r>
        <w:rPr>
          <w:lang w:val="en-US" w:eastAsia="en-US" w:bidi="en-US"/>
        </w:rPr>
        <w:t>pre</w:t>
      </w:r>
      <w:r w:rsidRPr="002E0257">
        <w:rPr>
          <w:lang w:eastAsia="en-US" w:bidi="en-US"/>
        </w:rPr>
        <w:t xml:space="preserve">- </w:t>
      </w:r>
      <w:r>
        <w:t xml:space="preserve">и суффиксов </w:t>
      </w:r>
      <w:r w:rsidRPr="002E0257">
        <w:rPr>
          <w:lang w:eastAsia="en-US" w:bidi="en-US"/>
        </w:rPr>
        <w:t>-</w:t>
      </w:r>
      <w:r>
        <w:rPr>
          <w:lang w:val="en-US" w:eastAsia="en-US" w:bidi="en-US"/>
        </w:rPr>
        <w:t>able</w:t>
      </w:r>
      <w:r w:rsidRPr="002E0257">
        <w:rPr>
          <w:lang w:eastAsia="en-US" w:bidi="en-US"/>
        </w:rPr>
        <w:t>/-</w:t>
      </w:r>
      <w:r>
        <w:rPr>
          <w:lang w:val="en-US" w:eastAsia="en-US" w:bidi="en-US"/>
        </w:rPr>
        <w:t>ible</w:t>
      </w:r>
      <w:r w:rsidRPr="002E0257">
        <w:rPr>
          <w:lang w:eastAsia="en-US" w:bidi="en-US"/>
        </w:rPr>
        <w:t>, -</w:t>
      </w:r>
      <w:r>
        <w:rPr>
          <w:lang w:val="en-US" w:eastAsia="en-US" w:bidi="en-US"/>
        </w:rPr>
        <w:t>al</w:t>
      </w:r>
      <w:r w:rsidRPr="002E0257">
        <w:rPr>
          <w:lang w:eastAsia="en-US" w:bidi="en-US"/>
        </w:rPr>
        <w:t>, -</w:t>
      </w:r>
      <w:r>
        <w:rPr>
          <w:lang w:val="en-US" w:eastAsia="en-US" w:bidi="en-US"/>
        </w:rPr>
        <w:t>ed</w:t>
      </w:r>
      <w:r w:rsidRPr="002E0257">
        <w:rPr>
          <w:lang w:eastAsia="en-US" w:bidi="en-US"/>
        </w:rPr>
        <w:t>, -</w:t>
      </w:r>
      <w:r>
        <w:rPr>
          <w:lang w:val="en-US" w:eastAsia="en-US" w:bidi="en-US"/>
        </w:rPr>
        <w:t>ese</w:t>
      </w:r>
      <w:r w:rsidRPr="002E0257">
        <w:rPr>
          <w:lang w:eastAsia="en-US" w:bidi="en-US"/>
        </w:rPr>
        <w:t>, -</w:t>
      </w:r>
      <w:r>
        <w:rPr>
          <w:lang w:val="en-US" w:eastAsia="en-US" w:bidi="en-US"/>
        </w:rPr>
        <w:t>ful</w:t>
      </w:r>
      <w:r w:rsidRPr="002E0257">
        <w:rPr>
          <w:lang w:eastAsia="en-US" w:bidi="en-US"/>
        </w:rPr>
        <w:t>, -</w:t>
      </w:r>
      <w:r>
        <w:rPr>
          <w:lang w:val="en-US" w:eastAsia="en-US" w:bidi="en-US"/>
        </w:rPr>
        <w:t>ian</w:t>
      </w:r>
      <w:r w:rsidRPr="002E0257">
        <w:rPr>
          <w:lang w:eastAsia="en-US" w:bidi="en-US"/>
        </w:rPr>
        <w:t>/-</w:t>
      </w:r>
      <w:r>
        <w:rPr>
          <w:lang w:val="en-US" w:eastAsia="en-US" w:bidi="en-US"/>
        </w:rPr>
        <w:t>an</w:t>
      </w:r>
      <w:r w:rsidRPr="002E0257">
        <w:rPr>
          <w:lang w:eastAsia="en-US" w:bidi="en-US"/>
        </w:rPr>
        <w:t>, -</w:t>
      </w:r>
      <w:r>
        <w:rPr>
          <w:lang w:val="en-US" w:eastAsia="en-US" w:bidi="en-US"/>
        </w:rPr>
        <w:t>ical</w:t>
      </w:r>
      <w:r w:rsidRPr="002E0257">
        <w:rPr>
          <w:lang w:eastAsia="en-US" w:bidi="en-US"/>
        </w:rPr>
        <w:t>, -</w:t>
      </w:r>
      <w:r>
        <w:rPr>
          <w:lang w:val="en-US" w:eastAsia="en-US" w:bidi="en-US"/>
        </w:rPr>
        <w:t>ing</w:t>
      </w:r>
      <w:r w:rsidRPr="002E0257">
        <w:rPr>
          <w:lang w:eastAsia="en-US" w:bidi="en-US"/>
        </w:rPr>
        <w:t>, -</w:t>
      </w:r>
      <w:r>
        <w:rPr>
          <w:lang w:val="en-US" w:eastAsia="en-US" w:bidi="en-US"/>
        </w:rPr>
        <w:t>ish</w:t>
      </w:r>
      <w:r w:rsidRPr="002E0257">
        <w:rPr>
          <w:lang w:eastAsia="en-US" w:bidi="en-US"/>
        </w:rPr>
        <w:t>, -</w:t>
      </w:r>
      <w:r>
        <w:rPr>
          <w:lang w:val="en-US" w:eastAsia="en-US" w:bidi="en-US"/>
        </w:rPr>
        <w:t>ive</w:t>
      </w:r>
      <w:r w:rsidRPr="002E0257">
        <w:rPr>
          <w:lang w:eastAsia="en-US" w:bidi="en-US"/>
        </w:rPr>
        <w:t>, -</w:t>
      </w:r>
      <w:r>
        <w:rPr>
          <w:lang w:val="en-US" w:eastAsia="en-US" w:bidi="en-US"/>
        </w:rPr>
        <w:t>less</w:t>
      </w:r>
      <w:r w:rsidRPr="002E0257">
        <w:rPr>
          <w:lang w:eastAsia="en-US" w:bidi="en-US"/>
        </w:rPr>
        <w:t xml:space="preserve">, - </w:t>
      </w:r>
      <w:r>
        <w:rPr>
          <w:lang w:val="en-US" w:eastAsia="en-US" w:bidi="en-US"/>
        </w:rPr>
        <w:t>ly</w:t>
      </w:r>
      <w:r w:rsidRPr="002E0257">
        <w:rPr>
          <w:lang w:eastAsia="en-US" w:bidi="en-US"/>
        </w:rPr>
        <w:t>, -</w:t>
      </w:r>
      <w:r>
        <w:rPr>
          <w:lang w:val="en-US" w:eastAsia="en-US" w:bidi="en-US"/>
        </w:rPr>
        <w:t>ous</w:t>
      </w:r>
      <w:r w:rsidRPr="002E0257">
        <w:rPr>
          <w:lang w:eastAsia="en-US" w:bidi="en-US"/>
        </w:rPr>
        <w:t>, -</w:t>
      </w:r>
      <w:r>
        <w:rPr>
          <w:lang w:val="en-US" w:eastAsia="en-US" w:bidi="en-US"/>
        </w:rPr>
        <w:t>y</w:t>
      </w:r>
      <w:r w:rsidRPr="002E0257">
        <w:rPr>
          <w:lang w:eastAsia="en-US" w:bidi="en-US"/>
        </w:rPr>
        <w:t>;</w:t>
      </w:r>
    </w:p>
    <w:p w:rsidR="00172389" w:rsidRDefault="002E0257">
      <w:pPr>
        <w:pStyle w:val="22"/>
        <w:shd w:val="clear" w:color="auto" w:fill="auto"/>
        <w:spacing w:line="317" w:lineRule="exact"/>
        <w:ind w:firstLine="740"/>
        <w:jc w:val="both"/>
      </w:pPr>
      <w:r>
        <w:t xml:space="preserve">образование наречий при помощи префиксов </w:t>
      </w:r>
      <w:r>
        <w:rPr>
          <w:lang w:val="en-US" w:eastAsia="en-US" w:bidi="en-US"/>
        </w:rPr>
        <w:t>un</w:t>
      </w:r>
      <w:r w:rsidRPr="002E0257">
        <w:rPr>
          <w:lang w:eastAsia="en-US" w:bidi="en-US"/>
        </w:rPr>
        <w:t xml:space="preserve">-, </w:t>
      </w:r>
      <w:r>
        <w:rPr>
          <w:lang w:val="en-US" w:eastAsia="en-US" w:bidi="en-US"/>
        </w:rPr>
        <w:t>in</w:t>
      </w:r>
      <w:r w:rsidRPr="002E0257">
        <w:rPr>
          <w:lang w:eastAsia="en-US" w:bidi="en-US"/>
        </w:rPr>
        <w:t>-/</w:t>
      </w:r>
      <w:r>
        <w:rPr>
          <w:lang w:val="en-US" w:eastAsia="en-US" w:bidi="en-US"/>
        </w:rPr>
        <w:t>im</w:t>
      </w:r>
      <w:r w:rsidRPr="002E0257">
        <w:rPr>
          <w:lang w:eastAsia="en-US" w:bidi="en-US"/>
        </w:rPr>
        <w:t xml:space="preserve">-, </w:t>
      </w:r>
      <w:r>
        <w:rPr>
          <w:lang w:val="en-US" w:eastAsia="en-US" w:bidi="en-US"/>
        </w:rPr>
        <w:t>il</w:t>
      </w:r>
      <w:r w:rsidRPr="002E0257">
        <w:rPr>
          <w:lang w:eastAsia="en-US" w:bidi="en-US"/>
        </w:rPr>
        <w:t>-/</w:t>
      </w:r>
      <w:r>
        <w:rPr>
          <w:lang w:val="en-US" w:eastAsia="en-US" w:bidi="en-US"/>
        </w:rPr>
        <w:t>ir</w:t>
      </w:r>
      <w:r w:rsidRPr="002E0257">
        <w:rPr>
          <w:lang w:eastAsia="en-US" w:bidi="en-US"/>
        </w:rPr>
        <w:t xml:space="preserve">- </w:t>
      </w:r>
      <w:r>
        <w:t xml:space="preserve">и суффикса </w:t>
      </w:r>
      <w:r w:rsidRPr="002E0257">
        <w:rPr>
          <w:lang w:eastAsia="en-US" w:bidi="en-US"/>
        </w:rPr>
        <w:t>-</w:t>
      </w:r>
      <w:r>
        <w:rPr>
          <w:lang w:val="en-US" w:eastAsia="en-US" w:bidi="en-US"/>
        </w:rPr>
        <w:t>ly</w:t>
      </w:r>
      <w:r w:rsidRPr="002E0257">
        <w:rPr>
          <w:lang w:eastAsia="en-US" w:bidi="en-US"/>
        </w:rPr>
        <w:t>;</w:t>
      </w:r>
    </w:p>
    <w:p w:rsidR="00172389" w:rsidRDefault="002E0257">
      <w:pPr>
        <w:pStyle w:val="22"/>
        <w:shd w:val="clear" w:color="auto" w:fill="auto"/>
        <w:spacing w:line="317" w:lineRule="exact"/>
        <w:ind w:firstLine="740"/>
        <w:jc w:val="both"/>
      </w:pPr>
      <w:r>
        <w:lastRenderedPageBreak/>
        <w:t xml:space="preserve">образование числительных при помощи суффиксов </w:t>
      </w:r>
      <w:r w:rsidRPr="002E0257">
        <w:rPr>
          <w:lang w:eastAsia="en-US" w:bidi="en-US"/>
        </w:rPr>
        <w:t>-</w:t>
      </w:r>
      <w:r>
        <w:rPr>
          <w:lang w:val="en-US" w:eastAsia="en-US" w:bidi="en-US"/>
        </w:rPr>
        <w:t>teen</w:t>
      </w:r>
      <w:r w:rsidRPr="002E0257">
        <w:rPr>
          <w:lang w:eastAsia="en-US" w:bidi="en-US"/>
        </w:rPr>
        <w:t>, -</w:t>
      </w:r>
      <w:r>
        <w:rPr>
          <w:lang w:val="en-US" w:eastAsia="en-US" w:bidi="en-US"/>
        </w:rPr>
        <w:t>ty</w:t>
      </w:r>
      <w:r w:rsidRPr="002E0257">
        <w:rPr>
          <w:lang w:eastAsia="en-US" w:bidi="en-US"/>
        </w:rPr>
        <w:t>, -</w:t>
      </w:r>
      <w:r>
        <w:rPr>
          <w:lang w:val="en-US" w:eastAsia="en-US" w:bidi="en-US"/>
        </w:rPr>
        <w:t>th</w:t>
      </w:r>
      <w:r w:rsidRPr="002E0257">
        <w:rPr>
          <w:lang w:eastAsia="en-US" w:bidi="en-US"/>
        </w:rPr>
        <w:t>;</w:t>
      </w:r>
    </w:p>
    <w:p w:rsidR="00172389" w:rsidRDefault="002E0257">
      <w:pPr>
        <w:pStyle w:val="22"/>
        <w:shd w:val="clear" w:color="auto" w:fill="auto"/>
        <w:spacing w:line="317" w:lineRule="exact"/>
        <w:ind w:firstLine="740"/>
        <w:jc w:val="both"/>
      </w:pPr>
      <w:r>
        <w:t>словосложение:</w:t>
      </w:r>
    </w:p>
    <w:p w:rsidR="00172389" w:rsidRDefault="002E0257">
      <w:pPr>
        <w:pStyle w:val="22"/>
        <w:shd w:val="clear" w:color="auto" w:fill="auto"/>
        <w:spacing w:line="317" w:lineRule="exact"/>
        <w:ind w:firstLine="740"/>
        <w:jc w:val="both"/>
      </w:pPr>
      <w:r>
        <w:t>образование сложных существительных путём соединения основ существительных</w:t>
      </w:r>
    </w:p>
    <w:p w:rsidR="00172389" w:rsidRDefault="002E0257">
      <w:pPr>
        <w:pStyle w:val="22"/>
        <w:shd w:val="clear" w:color="auto" w:fill="auto"/>
        <w:spacing w:line="317" w:lineRule="exact"/>
      </w:pPr>
      <w:r w:rsidRPr="002E0257">
        <w:rPr>
          <w:lang w:eastAsia="en-US" w:bidi="en-US"/>
        </w:rPr>
        <w:t>(</w:t>
      </w:r>
      <w:r>
        <w:rPr>
          <w:lang w:val="en-US" w:eastAsia="en-US" w:bidi="en-US"/>
        </w:rPr>
        <w:t>football</w:t>
      </w:r>
      <w:r w:rsidRPr="002E0257">
        <w:rPr>
          <w:lang w:eastAsia="en-US" w:bidi="en-US"/>
        </w:rPr>
        <w:t>);</w:t>
      </w:r>
    </w:p>
    <w:p w:rsidR="00172389" w:rsidRDefault="002E0257">
      <w:pPr>
        <w:pStyle w:val="22"/>
        <w:shd w:val="clear" w:color="auto" w:fill="auto"/>
        <w:spacing w:line="317" w:lineRule="exact"/>
        <w:ind w:firstLine="740"/>
        <w:jc w:val="both"/>
      </w:pPr>
      <w:r>
        <w:t xml:space="preserve">образование сложных существительных путём соединения основы прилагательного с основой существительного </w:t>
      </w:r>
      <w:r w:rsidRPr="002E0257">
        <w:rPr>
          <w:lang w:eastAsia="en-US" w:bidi="en-US"/>
        </w:rPr>
        <w:t>(</w:t>
      </w:r>
      <w:r>
        <w:rPr>
          <w:lang w:val="en-US" w:eastAsia="en-US" w:bidi="en-US"/>
        </w:rPr>
        <w:t>blue</w:t>
      </w:r>
      <w:r w:rsidRPr="002E0257">
        <w:rPr>
          <w:lang w:eastAsia="en-US" w:bidi="en-US"/>
        </w:rPr>
        <w:t>-</w:t>
      </w:r>
      <w:r>
        <w:rPr>
          <w:lang w:val="en-US" w:eastAsia="en-US" w:bidi="en-US"/>
        </w:rPr>
        <w:t>bell</w:t>
      </w:r>
      <w:r w:rsidRPr="002E0257">
        <w:rPr>
          <w:lang w:eastAsia="en-US" w:bidi="en-US"/>
        </w:rPr>
        <w:t>);</w:t>
      </w:r>
    </w:p>
    <w:p w:rsidR="00172389" w:rsidRDefault="002E0257">
      <w:pPr>
        <w:pStyle w:val="22"/>
        <w:shd w:val="clear" w:color="auto" w:fill="auto"/>
        <w:spacing w:line="317" w:lineRule="exact"/>
        <w:ind w:firstLine="740"/>
        <w:jc w:val="both"/>
      </w:pPr>
      <w:r>
        <w:t xml:space="preserve">образование сложных существительных путём соединения основ существительных с предлогом </w:t>
      </w:r>
      <w:r w:rsidRPr="002E0257">
        <w:rPr>
          <w:lang w:eastAsia="en-US" w:bidi="en-US"/>
        </w:rPr>
        <w:t>(</w:t>
      </w:r>
      <w:r>
        <w:rPr>
          <w:lang w:val="en-US" w:eastAsia="en-US" w:bidi="en-US"/>
        </w:rPr>
        <w:t>father</w:t>
      </w:r>
      <w:r w:rsidRPr="002E0257">
        <w:rPr>
          <w:lang w:eastAsia="en-US" w:bidi="en-US"/>
        </w:rPr>
        <w:t>-</w:t>
      </w:r>
      <w:r>
        <w:rPr>
          <w:lang w:val="en-US" w:eastAsia="en-US" w:bidi="en-US"/>
        </w:rPr>
        <w:t>in</w:t>
      </w:r>
      <w:r w:rsidRPr="002E0257">
        <w:rPr>
          <w:lang w:eastAsia="en-US" w:bidi="en-US"/>
        </w:rPr>
        <w:t>-</w:t>
      </w:r>
      <w:r>
        <w:rPr>
          <w:lang w:val="en-US" w:eastAsia="en-US" w:bidi="en-US"/>
        </w:rPr>
        <w:t>law</w:t>
      </w:r>
      <w:r w:rsidRPr="002E0257">
        <w:rPr>
          <w:lang w:eastAsia="en-US" w:bidi="en-US"/>
        </w:rPr>
        <w:t>);</w:t>
      </w:r>
    </w:p>
    <w:p w:rsidR="00172389" w:rsidRDefault="002E0257">
      <w:pPr>
        <w:pStyle w:val="22"/>
        <w:shd w:val="clear" w:color="auto" w:fill="auto"/>
        <w:spacing w:line="317" w:lineRule="exact"/>
        <w:ind w:firstLine="740"/>
        <w:jc w:val="both"/>
      </w:pPr>
      <w: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w:t>
      </w:r>
      <w:r w:rsidRPr="002E0257">
        <w:rPr>
          <w:lang w:eastAsia="en-US" w:bidi="en-US"/>
        </w:rPr>
        <w:t>-</w:t>
      </w:r>
      <w:r>
        <w:rPr>
          <w:lang w:val="en-US" w:eastAsia="en-US" w:bidi="en-US"/>
        </w:rPr>
        <w:t>ed</w:t>
      </w:r>
      <w:r w:rsidRPr="002E0257">
        <w:rPr>
          <w:lang w:eastAsia="en-US" w:bidi="en-US"/>
        </w:rPr>
        <w:t xml:space="preserve"> (</w:t>
      </w:r>
      <w:r>
        <w:rPr>
          <w:lang w:val="en-US" w:eastAsia="en-US" w:bidi="en-US"/>
        </w:rPr>
        <w:t>blue</w:t>
      </w:r>
      <w:r w:rsidRPr="002E0257">
        <w:rPr>
          <w:lang w:eastAsia="en-US" w:bidi="en-US"/>
        </w:rPr>
        <w:t>-</w:t>
      </w:r>
      <w:r>
        <w:rPr>
          <w:lang w:val="en-US" w:eastAsia="en-US" w:bidi="en-US"/>
        </w:rPr>
        <w:t>eyed</w:t>
      </w:r>
      <w:r w:rsidRPr="002E0257">
        <w:rPr>
          <w:lang w:eastAsia="en-US" w:bidi="en-US"/>
        </w:rPr>
        <w:t xml:space="preserve">, </w:t>
      </w:r>
      <w:r>
        <w:rPr>
          <w:lang w:val="en-US" w:eastAsia="en-US" w:bidi="en-US"/>
        </w:rPr>
        <w:t>eight</w:t>
      </w:r>
      <w:r w:rsidRPr="002E0257">
        <w:rPr>
          <w:lang w:eastAsia="en-US" w:bidi="en-US"/>
        </w:rPr>
        <w:t>-</w:t>
      </w:r>
      <w:r>
        <w:rPr>
          <w:lang w:val="en-US" w:eastAsia="en-US" w:bidi="en-US"/>
        </w:rPr>
        <w:t>legged</w:t>
      </w:r>
      <w:r w:rsidRPr="002E0257">
        <w:rPr>
          <w:lang w:eastAsia="en-US" w:bidi="en-US"/>
        </w:rPr>
        <w:t>);</w:t>
      </w:r>
    </w:p>
    <w:p w:rsidR="00172389" w:rsidRDefault="002E0257">
      <w:pPr>
        <w:pStyle w:val="22"/>
        <w:shd w:val="clear" w:color="auto" w:fill="auto"/>
        <w:spacing w:line="317" w:lineRule="exact"/>
        <w:ind w:firstLine="740"/>
        <w:jc w:val="both"/>
      </w:pPr>
      <w:r>
        <w:t xml:space="preserve">образование сложных прилагательных путём соединения наречия с основой причастия II </w:t>
      </w:r>
      <w:r w:rsidRPr="002E0257">
        <w:rPr>
          <w:lang w:eastAsia="en-US" w:bidi="en-US"/>
        </w:rPr>
        <w:t>(</w:t>
      </w:r>
      <w:r>
        <w:rPr>
          <w:lang w:val="en-US" w:eastAsia="en-US" w:bidi="en-US"/>
        </w:rPr>
        <w:t>well</w:t>
      </w:r>
      <w:r w:rsidRPr="002E0257">
        <w:rPr>
          <w:lang w:eastAsia="en-US" w:bidi="en-US"/>
        </w:rPr>
        <w:t>-</w:t>
      </w:r>
      <w:r>
        <w:rPr>
          <w:lang w:val="en-US" w:eastAsia="en-US" w:bidi="en-US"/>
        </w:rPr>
        <w:t>behaved</w:t>
      </w:r>
      <w:r w:rsidRPr="002E0257">
        <w:rPr>
          <w:lang w:eastAsia="en-US" w:bidi="en-US"/>
        </w:rPr>
        <w:t>);</w:t>
      </w:r>
    </w:p>
    <w:p w:rsidR="00172389" w:rsidRDefault="002E0257">
      <w:pPr>
        <w:pStyle w:val="22"/>
        <w:shd w:val="clear" w:color="auto" w:fill="auto"/>
        <w:spacing w:line="317" w:lineRule="exact"/>
        <w:ind w:firstLine="740"/>
        <w:jc w:val="both"/>
      </w:pPr>
      <w:r>
        <w:t xml:space="preserve">образование сложных прилагательных путём соединения основы прилагательного с основой причастия </w:t>
      </w:r>
      <w:r>
        <w:rPr>
          <w:lang w:val="en-US" w:eastAsia="en-US" w:bidi="en-US"/>
        </w:rPr>
        <w:t>I</w:t>
      </w:r>
      <w:r w:rsidRPr="002E0257">
        <w:rPr>
          <w:lang w:eastAsia="en-US" w:bidi="en-US"/>
        </w:rPr>
        <w:t xml:space="preserve"> (</w:t>
      </w:r>
      <w:r>
        <w:rPr>
          <w:lang w:val="en-US" w:eastAsia="en-US" w:bidi="en-US"/>
        </w:rPr>
        <w:t>nice</w:t>
      </w:r>
      <w:r w:rsidRPr="002E0257">
        <w:rPr>
          <w:lang w:eastAsia="en-US" w:bidi="en-US"/>
        </w:rPr>
        <w:t>-</w:t>
      </w:r>
      <w:r>
        <w:rPr>
          <w:lang w:val="en-US" w:eastAsia="en-US" w:bidi="en-US"/>
        </w:rPr>
        <w:t>looking</w:t>
      </w:r>
      <w:r w:rsidRPr="002E0257">
        <w:rPr>
          <w:lang w:eastAsia="en-US" w:bidi="en-US"/>
        </w:rPr>
        <w:t>);</w:t>
      </w:r>
    </w:p>
    <w:p w:rsidR="00172389" w:rsidRDefault="002E0257">
      <w:pPr>
        <w:pStyle w:val="22"/>
        <w:shd w:val="clear" w:color="auto" w:fill="auto"/>
        <w:spacing w:line="317" w:lineRule="exact"/>
        <w:ind w:firstLine="740"/>
        <w:jc w:val="both"/>
      </w:pPr>
      <w:r>
        <w:t>конверсия:</w:t>
      </w:r>
    </w:p>
    <w:p w:rsidR="00172389" w:rsidRDefault="002E0257">
      <w:pPr>
        <w:pStyle w:val="22"/>
        <w:shd w:val="clear" w:color="auto" w:fill="auto"/>
        <w:spacing w:line="317" w:lineRule="exact"/>
        <w:ind w:firstLine="740"/>
        <w:jc w:val="both"/>
      </w:pPr>
      <w:r>
        <w:t xml:space="preserve">образование образование имён существительных от неопределённой формы глаголов </w:t>
      </w:r>
      <w:r w:rsidRPr="002E0257">
        <w:rPr>
          <w:lang w:eastAsia="en-US" w:bidi="en-US"/>
        </w:rPr>
        <w:t>(</w:t>
      </w:r>
      <w:r>
        <w:rPr>
          <w:lang w:val="en-US" w:eastAsia="en-US" w:bidi="en-US"/>
        </w:rPr>
        <w:t>to</w:t>
      </w:r>
      <w:r w:rsidRPr="002E0257">
        <w:rPr>
          <w:lang w:eastAsia="en-US" w:bidi="en-US"/>
        </w:rPr>
        <w:t xml:space="preserve"> </w:t>
      </w:r>
      <w:r>
        <w:rPr>
          <w:lang w:val="en-US" w:eastAsia="en-US" w:bidi="en-US"/>
        </w:rPr>
        <w:t>run</w:t>
      </w:r>
      <w:r w:rsidRPr="002E0257">
        <w:rPr>
          <w:lang w:eastAsia="en-US" w:bidi="en-US"/>
        </w:rPr>
        <w:t xml:space="preserve"> </w:t>
      </w:r>
      <w:r>
        <w:t xml:space="preserve">- </w:t>
      </w:r>
      <w:r>
        <w:rPr>
          <w:lang w:val="en-US" w:eastAsia="en-US" w:bidi="en-US"/>
        </w:rPr>
        <w:t>a</w:t>
      </w:r>
      <w:r w:rsidRPr="002E0257">
        <w:rPr>
          <w:lang w:eastAsia="en-US" w:bidi="en-US"/>
        </w:rPr>
        <w:t xml:space="preserve"> </w:t>
      </w:r>
      <w:r>
        <w:rPr>
          <w:lang w:val="en-US" w:eastAsia="en-US" w:bidi="en-US"/>
        </w:rPr>
        <w:t>run</w:t>
      </w:r>
      <w:r w:rsidRPr="002E0257">
        <w:rPr>
          <w:lang w:eastAsia="en-US" w:bidi="en-US"/>
        </w:rPr>
        <w:t>);</w:t>
      </w:r>
    </w:p>
    <w:p w:rsidR="00172389" w:rsidRDefault="002E0257">
      <w:pPr>
        <w:pStyle w:val="22"/>
        <w:shd w:val="clear" w:color="auto" w:fill="auto"/>
        <w:spacing w:line="317" w:lineRule="exact"/>
        <w:ind w:firstLine="740"/>
        <w:jc w:val="both"/>
      </w:pPr>
      <w:r>
        <w:t xml:space="preserve">образование имён существительных от прилагательных </w:t>
      </w:r>
      <w:r w:rsidRPr="002E0257">
        <w:rPr>
          <w:lang w:eastAsia="en-US" w:bidi="en-US"/>
        </w:rPr>
        <w:t>(</w:t>
      </w:r>
      <w:r>
        <w:rPr>
          <w:lang w:val="en-US" w:eastAsia="en-US" w:bidi="en-US"/>
        </w:rPr>
        <w:t>rich</w:t>
      </w:r>
      <w:r w:rsidRPr="002E0257">
        <w:rPr>
          <w:lang w:eastAsia="en-US" w:bidi="en-US"/>
        </w:rPr>
        <w:t xml:space="preserve"> </w:t>
      </w:r>
      <w:r>
        <w:rPr>
          <w:lang w:val="en-US" w:eastAsia="en-US" w:bidi="en-US"/>
        </w:rPr>
        <w:t>people</w:t>
      </w:r>
      <w:r w:rsidRPr="002E0257">
        <w:rPr>
          <w:lang w:eastAsia="en-US" w:bidi="en-US"/>
        </w:rPr>
        <w:t xml:space="preserve"> </w:t>
      </w:r>
      <w:r>
        <w:t xml:space="preserve">- </w:t>
      </w:r>
      <w:r>
        <w:rPr>
          <w:lang w:val="en-US" w:eastAsia="en-US" w:bidi="en-US"/>
        </w:rPr>
        <w:t>the</w:t>
      </w:r>
      <w:r w:rsidRPr="002E0257">
        <w:rPr>
          <w:lang w:eastAsia="en-US" w:bidi="en-US"/>
        </w:rPr>
        <w:t xml:space="preserve"> </w:t>
      </w:r>
      <w:r>
        <w:rPr>
          <w:lang w:val="en-US" w:eastAsia="en-US" w:bidi="en-US"/>
        </w:rPr>
        <w:t>rich</w:t>
      </w:r>
      <w:r w:rsidRPr="002E0257">
        <w:rPr>
          <w:lang w:eastAsia="en-US" w:bidi="en-US"/>
        </w:rPr>
        <w:t>);</w:t>
      </w:r>
    </w:p>
    <w:p w:rsidR="00172389" w:rsidRDefault="002E0257">
      <w:pPr>
        <w:pStyle w:val="22"/>
        <w:shd w:val="clear" w:color="auto" w:fill="auto"/>
        <w:spacing w:line="317" w:lineRule="exact"/>
        <w:ind w:firstLine="740"/>
        <w:jc w:val="both"/>
      </w:pPr>
      <w:r>
        <w:t xml:space="preserve">образование глаголов от имён существительных </w:t>
      </w:r>
      <w:r w:rsidRPr="002E0257">
        <w:rPr>
          <w:lang w:eastAsia="en-US" w:bidi="en-US"/>
        </w:rPr>
        <w:t>(</w:t>
      </w:r>
      <w:r>
        <w:rPr>
          <w:lang w:val="en-US" w:eastAsia="en-US" w:bidi="en-US"/>
        </w:rPr>
        <w:t>a</w:t>
      </w:r>
      <w:r w:rsidRPr="002E0257">
        <w:rPr>
          <w:lang w:eastAsia="en-US" w:bidi="en-US"/>
        </w:rPr>
        <w:t xml:space="preserve"> </w:t>
      </w:r>
      <w:r>
        <w:rPr>
          <w:lang w:val="en-US" w:eastAsia="en-US" w:bidi="en-US"/>
        </w:rPr>
        <w:t>hand</w:t>
      </w:r>
      <w:r w:rsidRPr="002E0257">
        <w:rPr>
          <w:lang w:eastAsia="en-US" w:bidi="en-US"/>
        </w:rPr>
        <w:t xml:space="preserve"> - </w:t>
      </w:r>
      <w:r>
        <w:rPr>
          <w:lang w:val="en-US" w:eastAsia="en-US" w:bidi="en-US"/>
        </w:rPr>
        <w:t>to</w:t>
      </w:r>
      <w:r w:rsidRPr="002E0257">
        <w:rPr>
          <w:lang w:eastAsia="en-US" w:bidi="en-US"/>
        </w:rPr>
        <w:t xml:space="preserve"> </w:t>
      </w:r>
      <w:r>
        <w:rPr>
          <w:lang w:val="en-US" w:eastAsia="en-US" w:bidi="en-US"/>
        </w:rPr>
        <w:t>hand</w:t>
      </w:r>
      <w:r w:rsidRPr="002E0257">
        <w:rPr>
          <w:lang w:eastAsia="en-US" w:bidi="en-US"/>
        </w:rPr>
        <w:t>);</w:t>
      </w:r>
    </w:p>
    <w:p w:rsidR="00172389" w:rsidRDefault="002E0257">
      <w:pPr>
        <w:pStyle w:val="22"/>
        <w:shd w:val="clear" w:color="auto" w:fill="auto"/>
        <w:spacing w:line="317" w:lineRule="exact"/>
        <w:ind w:firstLine="740"/>
        <w:jc w:val="both"/>
      </w:pPr>
      <w:r>
        <w:t xml:space="preserve">образование глаголов от имён прилагательных </w:t>
      </w:r>
      <w:r w:rsidRPr="002E0257">
        <w:rPr>
          <w:lang w:eastAsia="en-US" w:bidi="en-US"/>
        </w:rPr>
        <w:t>(</w:t>
      </w:r>
      <w:r>
        <w:rPr>
          <w:lang w:val="en-US" w:eastAsia="en-US" w:bidi="en-US"/>
        </w:rPr>
        <w:t>cool</w:t>
      </w:r>
      <w:r w:rsidRPr="002E0257">
        <w:rPr>
          <w:lang w:eastAsia="en-US" w:bidi="en-US"/>
        </w:rPr>
        <w:t xml:space="preserve"> - </w:t>
      </w:r>
      <w:r>
        <w:rPr>
          <w:lang w:val="en-US" w:eastAsia="en-US" w:bidi="en-US"/>
        </w:rPr>
        <w:t>to</w:t>
      </w:r>
      <w:r w:rsidRPr="002E0257">
        <w:rPr>
          <w:lang w:eastAsia="en-US" w:bidi="en-US"/>
        </w:rPr>
        <w:t xml:space="preserve"> </w:t>
      </w:r>
      <w:r>
        <w:rPr>
          <w:lang w:val="en-US" w:eastAsia="en-US" w:bidi="en-US"/>
        </w:rPr>
        <w:t>cool</w:t>
      </w:r>
      <w:r w:rsidRPr="002E0257">
        <w:rPr>
          <w:lang w:eastAsia="en-US" w:bidi="en-US"/>
        </w:rPr>
        <w:t>).</w:t>
      </w:r>
    </w:p>
    <w:p w:rsidR="00172389" w:rsidRDefault="002E0257">
      <w:pPr>
        <w:pStyle w:val="22"/>
        <w:shd w:val="clear" w:color="auto" w:fill="auto"/>
        <w:spacing w:line="317" w:lineRule="exact"/>
        <w:ind w:firstLine="740"/>
        <w:jc w:val="both"/>
      </w:pPr>
      <w:r>
        <w:t xml:space="preserve">Имена прилагательные на </w:t>
      </w:r>
      <w:r w:rsidRPr="002E0257">
        <w:rPr>
          <w:lang w:eastAsia="en-US" w:bidi="en-US"/>
        </w:rPr>
        <w:t>-</w:t>
      </w:r>
      <w:r>
        <w:rPr>
          <w:lang w:val="en-US" w:eastAsia="en-US" w:bidi="en-US"/>
        </w:rPr>
        <w:t>ed</w:t>
      </w:r>
      <w:r w:rsidRPr="002E0257">
        <w:rPr>
          <w:lang w:eastAsia="en-US" w:bidi="en-US"/>
        </w:rPr>
        <w:t xml:space="preserve"> </w:t>
      </w:r>
      <w:r>
        <w:t xml:space="preserve">и </w:t>
      </w:r>
      <w:r w:rsidRPr="002E0257">
        <w:rPr>
          <w:lang w:eastAsia="en-US" w:bidi="en-US"/>
        </w:rPr>
        <w:t>-</w:t>
      </w:r>
      <w:r>
        <w:rPr>
          <w:lang w:val="en-US" w:eastAsia="en-US" w:bidi="en-US"/>
        </w:rPr>
        <w:t>ing</w:t>
      </w:r>
      <w:r w:rsidRPr="002E0257">
        <w:rPr>
          <w:lang w:eastAsia="en-US" w:bidi="en-US"/>
        </w:rPr>
        <w:t xml:space="preserve"> (</w:t>
      </w:r>
      <w:r>
        <w:rPr>
          <w:lang w:val="en-US" w:eastAsia="en-US" w:bidi="en-US"/>
        </w:rPr>
        <w:t>excited</w:t>
      </w:r>
      <w:r w:rsidRPr="002E0257">
        <w:rPr>
          <w:lang w:eastAsia="en-US" w:bidi="en-US"/>
        </w:rPr>
        <w:t xml:space="preserve"> </w:t>
      </w:r>
      <w:r>
        <w:t xml:space="preserve">- </w:t>
      </w:r>
      <w:r>
        <w:rPr>
          <w:lang w:val="en-US" w:eastAsia="en-US" w:bidi="en-US"/>
        </w:rPr>
        <w:t>exciting</w:t>
      </w:r>
      <w:r w:rsidRPr="002E0257">
        <w:rPr>
          <w:lang w:eastAsia="en-US" w:bidi="en-US"/>
        </w:rPr>
        <w:t>).</w:t>
      </w:r>
    </w:p>
    <w:p w:rsidR="00172389" w:rsidRDefault="002E0257">
      <w:pPr>
        <w:pStyle w:val="22"/>
        <w:shd w:val="clear" w:color="auto" w:fill="auto"/>
        <w:spacing w:line="317" w:lineRule="exact"/>
        <w:ind w:firstLine="740"/>
        <w:jc w:val="both"/>
      </w:pPr>
      <w: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172389" w:rsidRDefault="002E0257">
      <w:pPr>
        <w:pStyle w:val="22"/>
        <w:shd w:val="clear" w:color="auto" w:fill="auto"/>
        <w:spacing w:line="317" w:lineRule="exact"/>
        <w:ind w:firstLine="740"/>
        <w:jc w:val="both"/>
      </w:pPr>
      <w:r>
        <w:t>Различные средства связи для обеспечения целостности и логичности устного/письменного высказывания.</w:t>
      </w:r>
    </w:p>
    <w:p w:rsidR="00172389" w:rsidRDefault="002E0257">
      <w:pPr>
        <w:pStyle w:val="30"/>
        <w:shd w:val="clear" w:color="auto" w:fill="auto"/>
        <w:spacing w:line="317" w:lineRule="exact"/>
        <w:ind w:firstLine="740"/>
        <w:jc w:val="both"/>
      </w:pPr>
      <w:r>
        <w:t>Грамматическая сторона речи</w:t>
      </w:r>
      <w:r>
        <w:rPr>
          <w:rStyle w:val="31"/>
        </w:rPr>
        <w:t>.</w:t>
      </w:r>
    </w:p>
    <w:p w:rsidR="00172389" w:rsidRDefault="002E0257">
      <w:pPr>
        <w:pStyle w:val="22"/>
        <w:shd w:val="clear" w:color="auto" w:fill="auto"/>
        <w:spacing w:line="317" w:lineRule="exact"/>
        <w:ind w:firstLine="740"/>
        <w:jc w:val="both"/>
      </w:pPr>
      <w: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p w:rsidR="00172389" w:rsidRDefault="002E0257">
      <w:pPr>
        <w:pStyle w:val="22"/>
        <w:shd w:val="clear" w:color="auto" w:fill="auto"/>
        <w:tabs>
          <w:tab w:val="left" w:pos="7417"/>
        </w:tabs>
        <w:spacing w:line="317" w:lineRule="exact"/>
        <w:ind w:firstLine="740"/>
        <w:jc w:val="both"/>
      </w:pPr>
      <w:r>
        <w:t>Различные коммуникативные типы предложений:</w:t>
      </w:r>
      <w:r>
        <w:tab/>
        <w:t>повествовательные</w:t>
      </w:r>
    </w:p>
    <w:p w:rsidR="00172389" w:rsidRDefault="002E0257">
      <w:pPr>
        <w:pStyle w:val="22"/>
        <w:shd w:val="clear" w:color="auto" w:fill="auto"/>
        <w:spacing w:line="317" w:lineRule="exact"/>
        <w:jc w:val="both"/>
      </w:pPr>
      <w:r>
        <w:t>(утвердительные,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172389" w:rsidRDefault="002E0257">
      <w:pPr>
        <w:pStyle w:val="22"/>
        <w:shd w:val="clear" w:color="auto" w:fill="auto"/>
        <w:spacing w:line="317" w:lineRule="exact"/>
        <w:ind w:firstLine="740"/>
        <w:jc w:val="both"/>
      </w:pPr>
      <w:r>
        <w:t xml:space="preserve">Нераспространённые и распространённые простые предложения, в том числе с несколькими обстоятельствами, следующими в определённом порядке </w:t>
      </w:r>
      <w:r w:rsidRPr="002E0257">
        <w:rPr>
          <w:lang w:eastAsia="en-US" w:bidi="en-US"/>
        </w:rPr>
        <w:t>(</w:t>
      </w:r>
      <w:r>
        <w:rPr>
          <w:lang w:val="en-US" w:eastAsia="en-US" w:bidi="en-US"/>
        </w:rPr>
        <w:t>We</w:t>
      </w:r>
      <w:r w:rsidRPr="002E0257">
        <w:rPr>
          <w:lang w:eastAsia="en-US" w:bidi="en-US"/>
        </w:rPr>
        <w:t xml:space="preserve"> </w:t>
      </w:r>
      <w:r>
        <w:rPr>
          <w:lang w:val="en-US" w:eastAsia="en-US" w:bidi="en-US"/>
        </w:rPr>
        <w:t>moved</w:t>
      </w:r>
      <w:r w:rsidRPr="002E0257">
        <w:rPr>
          <w:lang w:eastAsia="en-US" w:bidi="en-US"/>
        </w:rPr>
        <w:t xml:space="preserve"> </w:t>
      </w:r>
      <w:r>
        <w:rPr>
          <w:lang w:val="en-US" w:eastAsia="en-US" w:bidi="en-US"/>
        </w:rPr>
        <w:t>to</w:t>
      </w:r>
      <w:r w:rsidRPr="002E0257">
        <w:rPr>
          <w:lang w:eastAsia="en-US" w:bidi="en-US"/>
        </w:rPr>
        <w:t xml:space="preserve"> </w:t>
      </w:r>
      <w:r>
        <w:rPr>
          <w:lang w:val="en-US" w:eastAsia="en-US" w:bidi="en-US"/>
        </w:rPr>
        <w:t>a</w:t>
      </w:r>
      <w:r w:rsidRPr="002E0257">
        <w:rPr>
          <w:lang w:eastAsia="en-US" w:bidi="en-US"/>
        </w:rPr>
        <w:t xml:space="preserve"> </w:t>
      </w:r>
      <w:r>
        <w:rPr>
          <w:lang w:val="en-US" w:eastAsia="en-US" w:bidi="en-US"/>
        </w:rPr>
        <w:t>new</w:t>
      </w:r>
      <w:r w:rsidRPr="002E0257">
        <w:rPr>
          <w:lang w:eastAsia="en-US" w:bidi="en-US"/>
        </w:rPr>
        <w:t xml:space="preserve"> </w:t>
      </w:r>
      <w:r>
        <w:rPr>
          <w:lang w:val="en-US" w:eastAsia="en-US" w:bidi="en-US"/>
        </w:rPr>
        <w:t>house</w:t>
      </w:r>
      <w:r w:rsidRPr="002E0257">
        <w:rPr>
          <w:lang w:eastAsia="en-US" w:bidi="en-US"/>
        </w:rPr>
        <w:t xml:space="preserve"> </w:t>
      </w:r>
      <w:r>
        <w:rPr>
          <w:lang w:val="en-US" w:eastAsia="en-US" w:bidi="en-US"/>
        </w:rPr>
        <w:t>last</w:t>
      </w:r>
      <w:r w:rsidRPr="002E0257">
        <w:rPr>
          <w:lang w:eastAsia="en-US" w:bidi="en-US"/>
        </w:rPr>
        <w:t xml:space="preserve"> </w:t>
      </w:r>
      <w:r>
        <w:rPr>
          <w:lang w:val="en-US" w:eastAsia="en-US" w:bidi="en-US"/>
        </w:rPr>
        <w:t>year</w:t>
      </w:r>
      <w:r w:rsidRPr="002E0257">
        <w:rPr>
          <w:lang w:eastAsia="en-US" w:bidi="en-US"/>
        </w:rPr>
        <w:t>.).</w:t>
      </w:r>
    </w:p>
    <w:p w:rsidR="00172389" w:rsidRDefault="002E0257">
      <w:pPr>
        <w:pStyle w:val="22"/>
        <w:shd w:val="clear" w:color="auto" w:fill="auto"/>
        <w:spacing w:line="317" w:lineRule="exact"/>
        <w:ind w:firstLine="740"/>
        <w:jc w:val="both"/>
      </w:pPr>
      <w:r>
        <w:t xml:space="preserve">Предложения с начальным </w:t>
      </w:r>
      <w:r>
        <w:rPr>
          <w:lang w:val="en-US" w:eastAsia="en-US" w:bidi="en-US"/>
        </w:rPr>
        <w:t>It</w:t>
      </w:r>
      <w:r w:rsidRPr="002E0257">
        <w:rPr>
          <w:lang w:eastAsia="en-US" w:bidi="en-US"/>
        </w:rPr>
        <w:t>.</w:t>
      </w:r>
    </w:p>
    <w:p w:rsidR="00172389" w:rsidRDefault="002E0257">
      <w:pPr>
        <w:pStyle w:val="22"/>
        <w:shd w:val="clear" w:color="auto" w:fill="auto"/>
        <w:spacing w:line="317" w:lineRule="exact"/>
        <w:ind w:firstLine="740"/>
        <w:jc w:val="both"/>
      </w:pPr>
      <w:r>
        <w:t xml:space="preserve">Предложения с начальным </w:t>
      </w:r>
      <w:r>
        <w:rPr>
          <w:lang w:val="en-US" w:eastAsia="en-US" w:bidi="en-US"/>
        </w:rPr>
        <w:t>There</w:t>
      </w:r>
      <w:r w:rsidRPr="002E0257">
        <w:rPr>
          <w:lang w:eastAsia="en-US" w:bidi="en-US"/>
        </w:rPr>
        <w:t xml:space="preserve"> </w:t>
      </w:r>
      <w:r>
        <w:t xml:space="preserve">+ </w:t>
      </w:r>
      <w:r>
        <w:rPr>
          <w:lang w:val="en-US" w:eastAsia="en-US" w:bidi="en-US"/>
        </w:rPr>
        <w:t>to</w:t>
      </w:r>
      <w:r w:rsidRPr="002E0257">
        <w:rPr>
          <w:lang w:eastAsia="en-US" w:bidi="en-US"/>
        </w:rPr>
        <w:t xml:space="preserve"> </w:t>
      </w:r>
      <w:r>
        <w:rPr>
          <w:lang w:val="en-US" w:eastAsia="en-US" w:bidi="en-US"/>
        </w:rPr>
        <w:t>be</w:t>
      </w:r>
      <w:r w:rsidRPr="002E0257">
        <w:rPr>
          <w:lang w:eastAsia="en-US" w:bidi="en-US"/>
        </w:rPr>
        <w:t>.</w:t>
      </w:r>
    </w:p>
    <w:p w:rsidR="00172389" w:rsidRPr="002E0257" w:rsidRDefault="002E0257">
      <w:pPr>
        <w:pStyle w:val="22"/>
        <w:shd w:val="clear" w:color="auto" w:fill="auto"/>
        <w:spacing w:line="317" w:lineRule="exact"/>
        <w:ind w:firstLine="740"/>
        <w:jc w:val="both"/>
        <w:rPr>
          <w:lang w:val="en-US"/>
        </w:rPr>
      </w:pPr>
      <w:r>
        <w:t>Предложения</w:t>
      </w:r>
      <w:r w:rsidRPr="002E0257">
        <w:rPr>
          <w:lang w:val="en-US"/>
        </w:rPr>
        <w:t xml:space="preserve"> </w:t>
      </w:r>
      <w:r>
        <w:t>с</w:t>
      </w:r>
      <w:r w:rsidRPr="002E0257">
        <w:rPr>
          <w:lang w:val="en-US"/>
        </w:rPr>
        <w:t xml:space="preserve"> </w:t>
      </w:r>
      <w:r>
        <w:t>глагольными</w:t>
      </w:r>
      <w:r w:rsidRPr="002E0257">
        <w:rPr>
          <w:lang w:val="en-US"/>
        </w:rPr>
        <w:t xml:space="preserve"> </w:t>
      </w:r>
      <w:r>
        <w:t>конструкциями</w:t>
      </w:r>
      <w:r w:rsidRPr="002E0257">
        <w:rPr>
          <w:lang w:val="en-US"/>
        </w:rPr>
        <w:t xml:space="preserve">, </w:t>
      </w:r>
      <w:r>
        <w:t>содержащими</w:t>
      </w:r>
      <w:r w:rsidRPr="002E0257">
        <w:rPr>
          <w:lang w:val="en-US"/>
        </w:rPr>
        <w:t xml:space="preserve"> </w:t>
      </w:r>
      <w:r>
        <w:t>глаголы</w:t>
      </w:r>
      <w:r w:rsidRPr="002E0257">
        <w:rPr>
          <w:lang w:val="en-US"/>
        </w:rPr>
        <w:t>-</w:t>
      </w:r>
      <w:r>
        <w:t>связки</w:t>
      </w:r>
      <w:r w:rsidRPr="002E0257">
        <w:rPr>
          <w:lang w:val="en-US"/>
        </w:rPr>
        <w:t xml:space="preserve"> </w:t>
      </w:r>
      <w:r>
        <w:rPr>
          <w:lang w:val="en-US" w:eastAsia="en-US" w:bidi="en-US"/>
        </w:rPr>
        <w:t>to be, to look, to seem, to feel (He looks/seems/feels happy.).</w:t>
      </w:r>
    </w:p>
    <w:p w:rsidR="00172389" w:rsidRDefault="002E0257">
      <w:pPr>
        <w:pStyle w:val="22"/>
        <w:shd w:val="clear" w:color="auto" w:fill="auto"/>
        <w:spacing w:line="317" w:lineRule="exact"/>
        <w:ind w:firstLine="740"/>
        <w:jc w:val="both"/>
      </w:pPr>
      <w:r>
        <w:t xml:space="preserve">Предложения со сложным подлежащим - </w:t>
      </w:r>
      <w:r>
        <w:rPr>
          <w:lang w:val="en-US" w:eastAsia="en-US" w:bidi="en-US"/>
        </w:rPr>
        <w:t>Complex</w:t>
      </w:r>
      <w:r w:rsidRPr="002E0257">
        <w:rPr>
          <w:lang w:eastAsia="en-US" w:bidi="en-US"/>
        </w:rPr>
        <w:t xml:space="preserve"> </w:t>
      </w:r>
      <w:r>
        <w:rPr>
          <w:lang w:val="en-US" w:eastAsia="en-US" w:bidi="en-US"/>
        </w:rPr>
        <w:t>Subject</w:t>
      </w:r>
      <w:r w:rsidRPr="002E0257">
        <w:rPr>
          <w:lang w:eastAsia="en-US" w:bidi="en-US"/>
        </w:rPr>
        <w:t>.</w:t>
      </w:r>
    </w:p>
    <w:p w:rsidR="00172389" w:rsidRPr="002E0257" w:rsidRDefault="002E0257">
      <w:pPr>
        <w:pStyle w:val="22"/>
        <w:shd w:val="clear" w:color="auto" w:fill="auto"/>
        <w:spacing w:line="317" w:lineRule="exact"/>
        <w:ind w:firstLine="740"/>
        <w:jc w:val="both"/>
        <w:rPr>
          <w:lang w:val="en-US"/>
        </w:rPr>
      </w:pPr>
      <w:r>
        <w:t>Предложения</w:t>
      </w:r>
      <w:r w:rsidRPr="002E0257">
        <w:rPr>
          <w:lang w:val="en-US"/>
        </w:rPr>
        <w:t xml:space="preserve"> ^ </w:t>
      </w:r>
      <w:r>
        <w:t>сложным</w:t>
      </w:r>
      <w:r w:rsidRPr="002E0257">
        <w:rPr>
          <w:lang w:val="en-US"/>
        </w:rPr>
        <w:t xml:space="preserve"> </w:t>
      </w:r>
      <w:r>
        <w:t>дополнением</w:t>
      </w:r>
      <w:r w:rsidRPr="002E0257">
        <w:rPr>
          <w:lang w:val="en-US"/>
        </w:rPr>
        <w:t xml:space="preserve"> - </w:t>
      </w:r>
      <w:r>
        <w:rPr>
          <w:lang w:val="en-US" w:eastAsia="en-US" w:bidi="en-US"/>
        </w:rPr>
        <w:t>Complex Object (I want you to help me. I saw her cross/crossing the road. I want to have my hair cut.).</w:t>
      </w:r>
    </w:p>
    <w:p w:rsidR="00172389" w:rsidRDefault="002E0257">
      <w:pPr>
        <w:pStyle w:val="22"/>
        <w:shd w:val="clear" w:color="auto" w:fill="auto"/>
        <w:spacing w:line="317" w:lineRule="exact"/>
        <w:ind w:firstLine="740"/>
        <w:jc w:val="both"/>
      </w:pPr>
      <w:r>
        <w:t xml:space="preserve">Сложносочинённые предложения с сочинительными союзами </w:t>
      </w:r>
      <w:r>
        <w:rPr>
          <w:lang w:val="en-US" w:eastAsia="en-US" w:bidi="en-US"/>
        </w:rPr>
        <w:t>and</w:t>
      </w:r>
      <w:r w:rsidRPr="002E0257">
        <w:rPr>
          <w:lang w:eastAsia="en-US" w:bidi="en-US"/>
        </w:rPr>
        <w:t xml:space="preserve">, </w:t>
      </w:r>
      <w:r>
        <w:rPr>
          <w:lang w:val="en-US" w:eastAsia="en-US" w:bidi="en-US"/>
        </w:rPr>
        <w:t>but</w:t>
      </w:r>
      <w:r w:rsidRPr="002E0257">
        <w:rPr>
          <w:lang w:eastAsia="en-US" w:bidi="en-US"/>
        </w:rPr>
        <w:t xml:space="preserve">, </w:t>
      </w:r>
      <w:r>
        <w:rPr>
          <w:lang w:val="en-US" w:eastAsia="en-US" w:bidi="en-US"/>
        </w:rPr>
        <w:t>or</w:t>
      </w:r>
      <w:r w:rsidRPr="002E0257">
        <w:rPr>
          <w:lang w:eastAsia="en-US" w:bidi="en-US"/>
        </w:rPr>
        <w:t>.</w:t>
      </w:r>
    </w:p>
    <w:p w:rsidR="00172389" w:rsidRDefault="002E0257">
      <w:pPr>
        <w:pStyle w:val="22"/>
        <w:shd w:val="clear" w:color="auto" w:fill="auto"/>
        <w:spacing w:line="317" w:lineRule="exact"/>
        <w:ind w:firstLine="740"/>
        <w:jc w:val="both"/>
      </w:pPr>
      <w:r>
        <w:t xml:space="preserve">Сложноподчинённые предложения с союзами и союзными словами </w:t>
      </w:r>
      <w:r>
        <w:rPr>
          <w:lang w:val="en-US" w:eastAsia="en-US" w:bidi="en-US"/>
        </w:rPr>
        <w:t>because</w:t>
      </w:r>
      <w:r w:rsidRPr="002E0257">
        <w:rPr>
          <w:lang w:eastAsia="en-US" w:bidi="en-US"/>
        </w:rPr>
        <w:t xml:space="preserve">, </w:t>
      </w:r>
      <w:r>
        <w:rPr>
          <w:lang w:val="en-US" w:eastAsia="en-US" w:bidi="en-US"/>
        </w:rPr>
        <w:t>if</w:t>
      </w:r>
      <w:r w:rsidRPr="002E0257">
        <w:rPr>
          <w:lang w:eastAsia="en-US" w:bidi="en-US"/>
        </w:rPr>
        <w:t xml:space="preserve">, </w:t>
      </w:r>
      <w:r>
        <w:rPr>
          <w:lang w:val="en-US" w:eastAsia="en-US" w:bidi="en-US"/>
        </w:rPr>
        <w:t>when</w:t>
      </w:r>
      <w:r w:rsidRPr="002E0257">
        <w:rPr>
          <w:lang w:eastAsia="en-US" w:bidi="en-US"/>
        </w:rPr>
        <w:t xml:space="preserve">, </w:t>
      </w:r>
      <w:r>
        <w:rPr>
          <w:lang w:val="en-US" w:eastAsia="en-US" w:bidi="en-US"/>
        </w:rPr>
        <w:t>where</w:t>
      </w:r>
      <w:r w:rsidRPr="002E0257">
        <w:rPr>
          <w:lang w:eastAsia="en-US" w:bidi="en-US"/>
        </w:rPr>
        <w:t xml:space="preserve">, </w:t>
      </w:r>
      <w:r>
        <w:rPr>
          <w:lang w:val="en-US" w:eastAsia="en-US" w:bidi="en-US"/>
        </w:rPr>
        <w:t>what</w:t>
      </w:r>
      <w:r w:rsidRPr="002E0257">
        <w:rPr>
          <w:lang w:eastAsia="en-US" w:bidi="en-US"/>
        </w:rPr>
        <w:t xml:space="preserve">, </w:t>
      </w:r>
      <w:r>
        <w:rPr>
          <w:lang w:val="en-US" w:eastAsia="en-US" w:bidi="en-US"/>
        </w:rPr>
        <w:t>why</w:t>
      </w:r>
      <w:r w:rsidRPr="002E0257">
        <w:rPr>
          <w:lang w:eastAsia="en-US" w:bidi="en-US"/>
        </w:rPr>
        <w:t xml:space="preserve">, </w:t>
      </w:r>
      <w:r>
        <w:rPr>
          <w:lang w:val="en-US" w:eastAsia="en-US" w:bidi="en-US"/>
        </w:rPr>
        <w:t>how</w:t>
      </w:r>
      <w:r w:rsidRPr="002E0257">
        <w:rPr>
          <w:lang w:eastAsia="en-US" w:bidi="en-US"/>
        </w:rPr>
        <w:t>.</w:t>
      </w:r>
    </w:p>
    <w:p w:rsidR="00172389" w:rsidRDefault="002E0257">
      <w:pPr>
        <w:pStyle w:val="22"/>
        <w:shd w:val="clear" w:color="auto" w:fill="auto"/>
        <w:spacing w:line="317" w:lineRule="exact"/>
        <w:ind w:firstLine="740"/>
        <w:jc w:val="both"/>
      </w:pPr>
      <w:r>
        <w:t xml:space="preserve">Сложноподчинённые предложения с определительными придаточными с союзными словами </w:t>
      </w:r>
      <w:r>
        <w:rPr>
          <w:lang w:val="en-US" w:eastAsia="en-US" w:bidi="en-US"/>
        </w:rPr>
        <w:t>who</w:t>
      </w:r>
      <w:r w:rsidRPr="002E0257">
        <w:rPr>
          <w:lang w:eastAsia="en-US" w:bidi="en-US"/>
        </w:rPr>
        <w:t xml:space="preserve">, </w:t>
      </w:r>
      <w:r>
        <w:rPr>
          <w:lang w:val="en-US" w:eastAsia="en-US" w:bidi="en-US"/>
        </w:rPr>
        <w:t>which</w:t>
      </w:r>
      <w:r w:rsidRPr="002E0257">
        <w:rPr>
          <w:lang w:eastAsia="en-US" w:bidi="en-US"/>
        </w:rPr>
        <w:t xml:space="preserve">, </w:t>
      </w:r>
      <w:r>
        <w:rPr>
          <w:lang w:val="en-US" w:eastAsia="en-US" w:bidi="en-US"/>
        </w:rPr>
        <w:t>that</w:t>
      </w:r>
      <w:r w:rsidRPr="002E0257">
        <w:rPr>
          <w:lang w:eastAsia="en-US" w:bidi="en-US"/>
        </w:rPr>
        <w:t>.</w:t>
      </w:r>
    </w:p>
    <w:p w:rsidR="00172389" w:rsidRDefault="002E0257">
      <w:pPr>
        <w:pStyle w:val="22"/>
        <w:shd w:val="clear" w:color="auto" w:fill="auto"/>
        <w:spacing w:line="317" w:lineRule="exact"/>
      </w:pPr>
      <w:r>
        <w:t xml:space="preserve">Сложноподчинённые предложения с союзными словами </w:t>
      </w:r>
      <w:r>
        <w:rPr>
          <w:lang w:val="en-US" w:eastAsia="en-US" w:bidi="en-US"/>
        </w:rPr>
        <w:t>whoever</w:t>
      </w:r>
      <w:r w:rsidRPr="002E0257">
        <w:rPr>
          <w:lang w:eastAsia="en-US" w:bidi="en-US"/>
        </w:rPr>
        <w:t xml:space="preserve">, </w:t>
      </w:r>
      <w:r>
        <w:rPr>
          <w:lang w:val="en-US" w:eastAsia="en-US" w:bidi="en-US"/>
        </w:rPr>
        <w:t>whatever</w:t>
      </w:r>
      <w:r w:rsidRPr="002E0257">
        <w:rPr>
          <w:lang w:eastAsia="en-US" w:bidi="en-US"/>
        </w:rPr>
        <w:t xml:space="preserve">, </w:t>
      </w:r>
      <w:r>
        <w:rPr>
          <w:lang w:val="en-US" w:eastAsia="en-US" w:bidi="en-US"/>
        </w:rPr>
        <w:t>however</w:t>
      </w:r>
      <w:r w:rsidRPr="002E0257">
        <w:rPr>
          <w:lang w:eastAsia="en-US" w:bidi="en-US"/>
        </w:rPr>
        <w:t>,</w:t>
      </w:r>
    </w:p>
    <w:p w:rsidR="00172389" w:rsidRDefault="002E0257">
      <w:pPr>
        <w:pStyle w:val="22"/>
        <w:shd w:val="clear" w:color="auto" w:fill="auto"/>
        <w:spacing w:line="317" w:lineRule="exact"/>
        <w:jc w:val="left"/>
      </w:pPr>
      <w:r>
        <w:rPr>
          <w:lang w:val="en-US" w:eastAsia="en-US" w:bidi="en-US"/>
        </w:rPr>
        <w:lastRenderedPageBreak/>
        <w:t>whenever</w:t>
      </w:r>
      <w:r w:rsidRPr="002E0257">
        <w:rPr>
          <w:lang w:eastAsia="en-US" w:bidi="en-US"/>
        </w:rPr>
        <w:t>.</w:t>
      </w:r>
    </w:p>
    <w:p w:rsidR="00172389" w:rsidRDefault="002E0257">
      <w:pPr>
        <w:pStyle w:val="22"/>
        <w:shd w:val="clear" w:color="auto" w:fill="auto"/>
        <w:spacing w:line="317" w:lineRule="exact"/>
        <w:ind w:firstLine="740"/>
        <w:jc w:val="both"/>
      </w:pPr>
      <w:r>
        <w:t xml:space="preserve">Условные предложения с глаголами в изъявительном наклонении </w:t>
      </w:r>
      <w:r w:rsidRPr="002E0257">
        <w:rPr>
          <w:lang w:eastAsia="en-US" w:bidi="en-US"/>
        </w:rPr>
        <w:t>(</w:t>
      </w:r>
      <w:r>
        <w:rPr>
          <w:lang w:val="en-US" w:eastAsia="en-US" w:bidi="en-US"/>
        </w:rPr>
        <w:t>Conditional</w:t>
      </w:r>
      <w:r w:rsidRPr="002E0257">
        <w:rPr>
          <w:lang w:eastAsia="en-US" w:bidi="en-US"/>
        </w:rPr>
        <w:t xml:space="preserve"> </w:t>
      </w:r>
      <w:r>
        <w:t xml:space="preserve">0, </w:t>
      </w:r>
      <w:r>
        <w:rPr>
          <w:lang w:val="en-US" w:eastAsia="en-US" w:bidi="en-US"/>
        </w:rPr>
        <w:t>Conditional</w:t>
      </w:r>
      <w:r w:rsidRPr="002E0257">
        <w:rPr>
          <w:lang w:eastAsia="en-US" w:bidi="en-US"/>
        </w:rPr>
        <w:t xml:space="preserve"> </w:t>
      </w:r>
      <w:r>
        <w:t xml:space="preserve">I) и с глаголами в сослагательном наклонении </w:t>
      </w:r>
      <w:r w:rsidRPr="002E0257">
        <w:rPr>
          <w:lang w:eastAsia="en-US" w:bidi="en-US"/>
        </w:rPr>
        <w:t>(</w:t>
      </w:r>
      <w:r>
        <w:rPr>
          <w:lang w:val="en-US" w:eastAsia="en-US" w:bidi="en-US"/>
        </w:rPr>
        <w:t>Conditional</w:t>
      </w:r>
      <w:r w:rsidRPr="002E0257">
        <w:rPr>
          <w:lang w:eastAsia="en-US" w:bidi="en-US"/>
        </w:rPr>
        <w:t xml:space="preserve"> </w:t>
      </w:r>
      <w:r>
        <w:t>II).</w:t>
      </w:r>
    </w:p>
    <w:p w:rsidR="00172389" w:rsidRPr="002E0257" w:rsidRDefault="002E0257">
      <w:pPr>
        <w:pStyle w:val="22"/>
        <w:shd w:val="clear" w:color="auto" w:fill="auto"/>
        <w:spacing w:line="317" w:lineRule="exact"/>
        <w:ind w:firstLine="740"/>
        <w:jc w:val="both"/>
        <w:rPr>
          <w:lang w:val="en-US"/>
        </w:rPr>
      </w:pPr>
      <w:r>
        <w:t>Все</w:t>
      </w:r>
      <w:r w:rsidRPr="002E0257">
        <w:rPr>
          <w:lang w:val="en-US"/>
        </w:rPr>
        <w:t xml:space="preserve"> </w:t>
      </w:r>
      <w:r>
        <w:t>типы</w:t>
      </w:r>
      <w:r w:rsidRPr="002E0257">
        <w:rPr>
          <w:lang w:val="en-US"/>
        </w:rPr>
        <w:t xml:space="preserve"> </w:t>
      </w:r>
      <w:r>
        <w:t>вопросительных</w:t>
      </w:r>
      <w:r w:rsidRPr="002E0257">
        <w:rPr>
          <w:lang w:val="en-US"/>
        </w:rPr>
        <w:t xml:space="preserve"> </w:t>
      </w:r>
      <w:r>
        <w:t>предложений</w:t>
      </w:r>
      <w:r w:rsidRPr="002E0257">
        <w:rPr>
          <w:lang w:val="en-US"/>
        </w:rPr>
        <w:t xml:space="preserve"> (</w:t>
      </w:r>
      <w:r>
        <w:t>общий</w:t>
      </w:r>
      <w:r w:rsidRPr="002E0257">
        <w:rPr>
          <w:lang w:val="en-US"/>
        </w:rPr>
        <w:t xml:space="preserve">, </w:t>
      </w:r>
      <w:r>
        <w:t>специальный</w:t>
      </w:r>
      <w:r w:rsidRPr="002E0257">
        <w:rPr>
          <w:lang w:val="en-US"/>
        </w:rPr>
        <w:t xml:space="preserve">, </w:t>
      </w:r>
      <w:r>
        <w:t>альтернативный</w:t>
      </w:r>
      <w:r w:rsidRPr="002E0257">
        <w:rPr>
          <w:lang w:val="en-US"/>
        </w:rPr>
        <w:t xml:space="preserve">, </w:t>
      </w:r>
      <w:r>
        <w:t>разделительный</w:t>
      </w:r>
      <w:r w:rsidRPr="002E0257">
        <w:rPr>
          <w:lang w:val="en-US"/>
        </w:rPr>
        <w:t xml:space="preserve"> </w:t>
      </w:r>
      <w:r>
        <w:t>вопросы</w:t>
      </w:r>
      <w:r w:rsidRPr="002E0257">
        <w:rPr>
          <w:lang w:val="en-US"/>
        </w:rPr>
        <w:t xml:space="preserve"> </w:t>
      </w:r>
      <w:r>
        <w:t>в</w:t>
      </w:r>
      <w:r w:rsidRPr="002E0257">
        <w:rPr>
          <w:lang w:val="en-US"/>
        </w:rPr>
        <w:t xml:space="preserve"> </w:t>
      </w:r>
      <w:r>
        <w:rPr>
          <w:lang w:val="en-US" w:eastAsia="en-US" w:bidi="en-US"/>
        </w:rPr>
        <w:t>Present/Past/Future Simple Tense, Present/Past Continuous Tense, Present/Past Perfect Tense, Present Perfect Continuous Tense).</w:t>
      </w:r>
    </w:p>
    <w:p w:rsidR="00172389" w:rsidRDefault="002E0257">
      <w:pPr>
        <w:pStyle w:val="22"/>
        <w:shd w:val="clear" w:color="auto" w:fill="auto"/>
        <w:spacing w:line="317" w:lineRule="exact"/>
        <w:ind w:firstLine="740"/>
        <w:jc w:val="both"/>
      </w:pPr>
      <w: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172389" w:rsidRDefault="002E0257">
      <w:pPr>
        <w:pStyle w:val="22"/>
        <w:shd w:val="clear" w:color="auto" w:fill="auto"/>
        <w:spacing w:line="317" w:lineRule="exact"/>
        <w:ind w:firstLine="740"/>
        <w:jc w:val="both"/>
      </w:pPr>
      <w:r>
        <w:t>Модальные глаголы в косвенной речи в настоящем и прошедшем времени.</w:t>
      </w:r>
    </w:p>
    <w:p w:rsidR="00172389" w:rsidRPr="002E0257" w:rsidRDefault="002E0257">
      <w:pPr>
        <w:pStyle w:val="22"/>
        <w:shd w:val="clear" w:color="auto" w:fill="auto"/>
        <w:spacing w:line="317" w:lineRule="exact"/>
        <w:ind w:firstLine="740"/>
        <w:jc w:val="both"/>
        <w:rPr>
          <w:lang w:val="en-US"/>
        </w:rPr>
      </w:pPr>
      <w:r>
        <w:t>Предложения</w:t>
      </w:r>
      <w:r w:rsidRPr="002E0257">
        <w:rPr>
          <w:lang w:val="en-US"/>
        </w:rPr>
        <w:t xml:space="preserve"> </w:t>
      </w:r>
      <w:r>
        <w:t>с</w:t>
      </w:r>
      <w:r w:rsidRPr="002E0257">
        <w:rPr>
          <w:lang w:val="en-US"/>
        </w:rPr>
        <w:t xml:space="preserve"> </w:t>
      </w:r>
      <w:r>
        <w:t>конструкциями</w:t>
      </w:r>
      <w:r w:rsidRPr="002E0257">
        <w:rPr>
          <w:lang w:val="en-US"/>
        </w:rPr>
        <w:t xml:space="preserve"> </w:t>
      </w:r>
      <w:r>
        <w:rPr>
          <w:lang w:val="en-US" w:eastAsia="en-US" w:bidi="en-US"/>
        </w:rPr>
        <w:t xml:space="preserve">as </w:t>
      </w:r>
      <w:r w:rsidRPr="002E0257">
        <w:rPr>
          <w:lang w:val="en-US"/>
        </w:rPr>
        <w:t xml:space="preserve">... </w:t>
      </w:r>
      <w:r>
        <w:rPr>
          <w:lang w:val="en-US" w:eastAsia="en-US" w:bidi="en-US"/>
        </w:rPr>
        <w:t>as, not so ... as, both ... and ..., either ... or, neither</w:t>
      </w:r>
    </w:p>
    <w:p w:rsidR="00172389" w:rsidRDefault="002E0257">
      <w:pPr>
        <w:pStyle w:val="22"/>
        <w:shd w:val="clear" w:color="auto" w:fill="auto"/>
        <w:spacing w:line="317" w:lineRule="exact"/>
        <w:jc w:val="left"/>
      </w:pPr>
      <w:r w:rsidRPr="002E0257">
        <w:rPr>
          <w:lang w:eastAsia="en-US" w:bidi="en-US"/>
        </w:rPr>
        <w:t xml:space="preserve">... </w:t>
      </w:r>
      <w:r>
        <w:rPr>
          <w:lang w:val="en-US" w:eastAsia="en-US" w:bidi="en-US"/>
        </w:rPr>
        <w:t>nor</w:t>
      </w:r>
      <w:r w:rsidRPr="002E0257">
        <w:rPr>
          <w:lang w:eastAsia="en-US" w:bidi="en-US"/>
        </w:rPr>
        <w:t>.</w:t>
      </w:r>
    </w:p>
    <w:p w:rsidR="00172389" w:rsidRDefault="002E0257">
      <w:pPr>
        <w:pStyle w:val="22"/>
        <w:shd w:val="clear" w:color="auto" w:fill="auto"/>
        <w:spacing w:line="317" w:lineRule="exact"/>
        <w:ind w:firstLine="740"/>
        <w:jc w:val="both"/>
      </w:pPr>
      <w:r>
        <w:t xml:space="preserve">Предложения с </w:t>
      </w:r>
      <w:r>
        <w:rPr>
          <w:lang w:val="en-US" w:eastAsia="en-US" w:bidi="en-US"/>
        </w:rPr>
        <w:t>I</w:t>
      </w:r>
      <w:r w:rsidRPr="002E0257">
        <w:rPr>
          <w:lang w:eastAsia="en-US" w:bidi="en-US"/>
        </w:rPr>
        <w:t xml:space="preserve"> </w:t>
      </w:r>
      <w:r>
        <w:rPr>
          <w:lang w:val="en-US" w:eastAsia="en-US" w:bidi="en-US"/>
        </w:rPr>
        <w:t>wish</w:t>
      </w:r>
      <w:r w:rsidRPr="002E0257">
        <w:rPr>
          <w:lang w:eastAsia="en-US" w:bidi="en-US"/>
        </w:rPr>
        <w:t>.</w:t>
      </w:r>
    </w:p>
    <w:p w:rsidR="00172389" w:rsidRPr="00966B37" w:rsidRDefault="002E0257">
      <w:pPr>
        <w:pStyle w:val="22"/>
        <w:shd w:val="clear" w:color="auto" w:fill="auto"/>
        <w:spacing w:line="317" w:lineRule="exact"/>
        <w:ind w:firstLine="740"/>
        <w:jc w:val="both"/>
        <w:rPr>
          <w:lang w:val="en-US"/>
        </w:rPr>
      </w:pPr>
      <w:r>
        <w:t>Конструкции</w:t>
      </w:r>
      <w:r w:rsidRPr="00966B37">
        <w:rPr>
          <w:lang w:val="en-US"/>
        </w:rPr>
        <w:t xml:space="preserve"> </w:t>
      </w:r>
      <w:r>
        <w:t>с</w:t>
      </w:r>
      <w:r w:rsidRPr="00966B37">
        <w:rPr>
          <w:lang w:val="en-US"/>
        </w:rPr>
        <w:t xml:space="preserve"> </w:t>
      </w:r>
      <w:r>
        <w:t>глаголами</w:t>
      </w:r>
      <w:r w:rsidRPr="00966B37">
        <w:rPr>
          <w:lang w:val="en-US"/>
        </w:rPr>
        <w:t xml:space="preserve"> </w:t>
      </w:r>
      <w:r>
        <w:t>на</w:t>
      </w:r>
      <w:r w:rsidRPr="00966B37">
        <w:rPr>
          <w:lang w:val="en-US"/>
        </w:rPr>
        <w:t xml:space="preserve"> </w:t>
      </w:r>
      <w:r w:rsidRPr="00966B37">
        <w:rPr>
          <w:lang w:val="en-US" w:eastAsia="en-US" w:bidi="en-US"/>
        </w:rPr>
        <w:t>-</w:t>
      </w:r>
      <w:r>
        <w:rPr>
          <w:lang w:val="en-US" w:eastAsia="en-US" w:bidi="en-US"/>
        </w:rPr>
        <w:t>ing</w:t>
      </w:r>
      <w:r w:rsidRPr="00966B37">
        <w:rPr>
          <w:lang w:val="en-US" w:eastAsia="en-US" w:bidi="en-US"/>
        </w:rPr>
        <w:t xml:space="preserve">: </w:t>
      </w:r>
      <w:r>
        <w:rPr>
          <w:lang w:val="en-US" w:eastAsia="en-US" w:bidi="en-US"/>
        </w:rPr>
        <w:t>to</w:t>
      </w:r>
      <w:r w:rsidRPr="00966B37">
        <w:rPr>
          <w:lang w:val="en-US" w:eastAsia="en-US" w:bidi="en-US"/>
        </w:rPr>
        <w:t xml:space="preserve"> </w:t>
      </w:r>
      <w:r>
        <w:rPr>
          <w:lang w:val="en-US" w:eastAsia="en-US" w:bidi="en-US"/>
        </w:rPr>
        <w:t>love</w:t>
      </w:r>
      <w:r w:rsidRPr="00966B37">
        <w:rPr>
          <w:lang w:val="en-US" w:eastAsia="en-US" w:bidi="en-US"/>
        </w:rPr>
        <w:t>/</w:t>
      </w:r>
      <w:r>
        <w:rPr>
          <w:lang w:val="en-US" w:eastAsia="en-US" w:bidi="en-US"/>
        </w:rPr>
        <w:t>hate</w:t>
      </w:r>
      <w:r w:rsidRPr="00966B37">
        <w:rPr>
          <w:lang w:val="en-US" w:eastAsia="en-US" w:bidi="en-US"/>
        </w:rPr>
        <w:t xml:space="preserve"> </w:t>
      </w:r>
      <w:r>
        <w:rPr>
          <w:lang w:val="en-US" w:eastAsia="en-US" w:bidi="en-US"/>
        </w:rPr>
        <w:t>doing</w:t>
      </w:r>
      <w:r w:rsidRPr="00966B37">
        <w:rPr>
          <w:lang w:val="en-US" w:eastAsia="en-US" w:bidi="en-US"/>
        </w:rPr>
        <w:t xml:space="preserve"> </w:t>
      </w:r>
      <w:r>
        <w:rPr>
          <w:lang w:val="en-US" w:eastAsia="en-US" w:bidi="en-US"/>
        </w:rPr>
        <w:t>smth</w:t>
      </w:r>
      <w:r w:rsidRPr="00966B37">
        <w:rPr>
          <w:lang w:val="en-US" w:eastAsia="en-US" w:bidi="en-US"/>
        </w:rPr>
        <w:t>.</w:t>
      </w:r>
    </w:p>
    <w:p w:rsidR="00172389" w:rsidRPr="002E0257" w:rsidRDefault="002E0257">
      <w:pPr>
        <w:pStyle w:val="22"/>
        <w:shd w:val="clear" w:color="auto" w:fill="auto"/>
        <w:spacing w:line="317" w:lineRule="exact"/>
        <w:ind w:firstLine="740"/>
        <w:jc w:val="both"/>
        <w:rPr>
          <w:lang w:val="en-US"/>
        </w:rPr>
      </w:pPr>
      <w:r>
        <w:t>Конструкции</w:t>
      </w:r>
      <w:r w:rsidRPr="002E0257">
        <w:rPr>
          <w:lang w:val="en-US"/>
        </w:rPr>
        <w:t xml:space="preserve"> </w:t>
      </w:r>
      <w:r>
        <w:rPr>
          <w:lang w:val="en-US" w:eastAsia="en-US" w:bidi="en-US"/>
        </w:rPr>
        <w:t xml:space="preserve">c </w:t>
      </w:r>
      <w:r>
        <w:t>глаголами</w:t>
      </w:r>
      <w:r w:rsidRPr="002E0257">
        <w:rPr>
          <w:lang w:val="en-US"/>
        </w:rPr>
        <w:t xml:space="preserve"> </w:t>
      </w:r>
      <w:r>
        <w:rPr>
          <w:lang w:val="en-US" w:eastAsia="en-US" w:bidi="en-US"/>
        </w:rPr>
        <w:t xml:space="preserve">to stop, to remember, to forget </w:t>
      </w:r>
      <w:r w:rsidRPr="002E0257">
        <w:rPr>
          <w:lang w:val="en-US"/>
        </w:rPr>
        <w:t>(</w:t>
      </w:r>
      <w:r>
        <w:t>разница</w:t>
      </w:r>
      <w:r w:rsidRPr="002E0257">
        <w:rPr>
          <w:lang w:val="en-US"/>
        </w:rPr>
        <w:t xml:space="preserve"> </w:t>
      </w:r>
      <w:r>
        <w:t>в</w:t>
      </w:r>
      <w:r w:rsidRPr="002E0257">
        <w:rPr>
          <w:lang w:val="en-US"/>
        </w:rPr>
        <w:t xml:space="preserve"> </w:t>
      </w:r>
      <w:r>
        <w:t>значении</w:t>
      </w:r>
      <w:r w:rsidRPr="002E0257">
        <w:rPr>
          <w:lang w:val="en-US"/>
        </w:rPr>
        <w:t xml:space="preserve"> </w:t>
      </w:r>
      <w:r>
        <w:rPr>
          <w:lang w:val="en-US" w:eastAsia="en-US" w:bidi="en-US"/>
        </w:rPr>
        <w:t xml:space="preserve">to stop doing smth </w:t>
      </w:r>
      <w:r>
        <w:t>и</w:t>
      </w:r>
      <w:r w:rsidRPr="002E0257">
        <w:rPr>
          <w:lang w:val="en-US"/>
        </w:rPr>
        <w:t xml:space="preserve"> </w:t>
      </w:r>
      <w:r>
        <w:rPr>
          <w:lang w:val="en-US" w:eastAsia="en-US" w:bidi="en-US"/>
        </w:rPr>
        <w:t>to stop to do smth).</w:t>
      </w:r>
    </w:p>
    <w:p w:rsidR="00172389" w:rsidRPr="002E0257" w:rsidRDefault="002E0257">
      <w:pPr>
        <w:pStyle w:val="22"/>
        <w:shd w:val="clear" w:color="auto" w:fill="auto"/>
        <w:spacing w:line="317" w:lineRule="exact"/>
        <w:ind w:firstLine="740"/>
        <w:jc w:val="both"/>
        <w:rPr>
          <w:lang w:val="en-US"/>
        </w:rPr>
      </w:pPr>
      <w:r>
        <w:t>Конструкция</w:t>
      </w:r>
      <w:r w:rsidRPr="002E0257">
        <w:rPr>
          <w:lang w:val="en-US"/>
        </w:rPr>
        <w:t xml:space="preserve"> </w:t>
      </w:r>
      <w:r>
        <w:rPr>
          <w:lang w:val="en-US" w:eastAsia="en-US" w:bidi="en-US"/>
        </w:rPr>
        <w:t>It takes me ... to do smth.</w:t>
      </w:r>
    </w:p>
    <w:p w:rsidR="00172389" w:rsidRDefault="002E0257">
      <w:pPr>
        <w:pStyle w:val="22"/>
        <w:shd w:val="clear" w:color="auto" w:fill="auto"/>
        <w:spacing w:line="317" w:lineRule="exact"/>
        <w:ind w:firstLine="740"/>
        <w:jc w:val="both"/>
      </w:pPr>
      <w:r>
        <w:t xml:space="preserve">Конструкция </w:t>
      </w:r>
      <w:r>
        <w:rPr>
          <w:lang w:val="en-US" w:eastAsia="en-US" w:bidi="en-US"/>
        </w:rPr>
        <w:t>used</w:t>
      </w:r>
      <w:r w:rsidRPr="002E0257">
        <w:rPr>
          <w:lang w:eastAsia="en-US" w:bidi="en-US"/>
        </w:rPr>
        <w:t xml:space="preserve"> </w:t>
      </w:r>
      <w:r>
        <w:rPr>
          <w:lang w:val="en-US" w:eastAsia="en-US" w:bidi="en-US"/>
        </w:rPr>
        <w:t>to</w:t>
      </w:r>
      <w:r w:rsidRPr="002E0257">
        <w:rPr>
          <w:lang w:eastAsia="en-US" w:bidi="en-US"/>
        </w:rPr>
        <w:t xml:space="preserve"> + </w:t>
      </w:r>
      <w:r>
        <w:t>инфинитив глагола.</w:t>
      </w:r>
    </w:p>
    <w:p w:rsidR="00172389" w:rsidRPr="002E0257" w:rsidRDefault="002E0257">
      <w:pPr>
        <w:pStyle w:val="22"/>
        <w:shd w:val="clear" w:color="auto" w:fill="auto"/>
        <w:spacing w:line="317" w:lineRule="exact"/>
        <w:ind w:firstLine="740"/>
        <w:jc w:val="both"/>
        <w:rPr>
          <w:lang w:val="en-US"/>
        </w:rPr>
      </w:pPr>
      <w:r>
        <w:t>Конструкции</w:t>
      </w:r>
      <w:r w:rsidRPr="002E0257">
        <w:rPr>
          <w:lang w:val="en-US"/>
        </w:rPr>
        <w:t xml:space="preserve"> </w:t>
      </w:r>
      <w:r>
        <w:rPr>
          <w:lang w:val="en-US" w:eastAsia="en-US" w:bidi="en-US"/>
        </w:rPr>
        <w:t>be/get used to smth, be/get used to doing smth.</w:t>
      </w:r>
    </w:p>
    <w:p w:rsidR="00172389" w:rsidRPr="002E0257" w:rsidRDefault="002E0257">
      <w:pPr>
        <w:pStyle w:val="22"/>
        <w:shd w:val="clear" w:color="auto" w:fill="auto"/>
        <w:spacing w:line="317" w:lineRule="exact"/>
        <w:ind w:firstLine="740"/>
        <w:jc w:val="both"/>
        <w:rPr>
          <w:lang w:val="en-US"/>
        </w:rPr>
      </w:pPr>
      <w:r>
        <w:t>Конструкции</w:t>
      </w:r>
      <w:r w:rsidRPr="002E0257">
        <w:rPr>
          <w:lang w:val="en-US"/>
        </w:rPr>
        <w:t xml:space="preserve"> </w:t>
      </w:r>
      <w:r>
        <w:rPr>
          <w:lang w:val="en-US" w:eastAsia="en-US" w:bidi="en-US"/>
        </w:rPr>
        <w:t xml:space="preserve">I prefer, I’d prefer, I’d rather prefer, </w:t>
      </w:r>
      <w:r>
        <w:t>выражающие</w:t>
      </w:r>
      <w:r w:rsidRPr="002E0257">
        <w:rPr>
          <w:lang w:val="en-US"/>
        </w:rPr>
        <w:t xml:space="preserve"> </w:t>
      </w:r>
      <w:r>
        <w:t>предпочтение</w:t>
      </w:r>
      <w:r w:rsidRPr="002E0257">
        <w:rPr>
          <w:lang w:val="en-US"/>
        </w:rPr>
        <w:t xml:space="preserve">, </w:t>
      </w:r>
      <w:r>
        <w:t>а</w:t>
      </w:r>
      <w:r w:rsidRPr="002E0257">
        <w:rPr>
          <w:lang w:val="en-US"/>
        </w:rPr>
        <w:t xml:space="preserve"> </w:t>
      </w:r>
      <w:r>
        <w:t>также</w:t>
      </w:r>
      <w:r w:rsidRPr="002E0257">
        <w:rPr>
          <w:lang w:val="en-US"/>
        </w:rPr>
        <w:t xml:space="preserve"> </w:t>
      </w:r>
      <w:r>
        <w:t>конструкции</w:t>
      </w:r>
      <w:r w:rsidRPr="002E0257">
        <w:rPr>
          <w:lang w:val="en-US"/>
        </w:rPr>
        <w:t xml:space="preserve"> </w:t>
      </w:r>
      <w:r>
        <w:rPr>
          <w:lang w:val="en-US" w:eastAsia="en-US" w:bidi="en-US"/>
        </w:rPr>
        <w:t>I’d rather, You’d better.</w:t>
      </w:r>
    </w:p>
    <w:p w:rsidR="00172389" w:rsidRDefault="002E0257">
      <w:pPr>
        <w:pStyle w:val="22"/>
        <w:shd w:val="clear" w:color="auto" w:fill="auto"/>
        <w:spacing w:line="317" w:lineRule="exact"/>
        <w:ind w:firstLine="740"/>
        <w:jc w:val="both"/>
      </w:pPr>
      <w:r>
        <w:t xml:space="preserve">Подлежащее, выраженное собирательным существительным </w:t>
      </w:r>
      <w:r w:rsidRPr="002E0257">
        <w:rPr>
          <w:lang w:eastAsia="en-US" w:bidi="en-US"/>
        </w:rPr>
        <w:t>(</w:t>
      </w:r>
      <w:r>
        <w:rPr>
          <w:lang w:val="en-US" w:eastAsia="en-US" w:bidi="en-US"/>
        </w:rPr>
        <w:t>family</w:t>
      </w:r>
      <w:r w:rsidRPr="002E0257">
        <w:rPr>
          <w:lang w:eastAsia="en-US" w:bidi="en-US"/>
        </w:rPr>
        <w:t xml:space="preserve">, </w:t>
      </w:r>
      <w:r>
        <w:rPr>
          <w:lang w:val="en-US" w:eastAsia="en-US" w:bidi="en-US"/>
        </w:rPr>
        <w:t>police</w:t>
      </w:r>
      <w:r w:rsidRPr="002E0257">
        <w:rPr>
          <w:lang w:eastAsia="en-US" w:bidi="en-US"/>
        </w:rPr>
        <w:t xml:space="preserve">), </w:t>
      </w:r>
      <w:r>
        <w:t>и его согласование со сказуемым.</w:t>
      </w:r>
    </w:p>
    <w:p w:rsidR="00172389" w:rsidRDefault="002E0257">
      <w:pPr>
        <w:pStyle w:val="22"/>
        <w:shd w:val="clear" w:color="auto" w:fill="auto"/>
        <w:spacing w:line="317" w:lineRule="exact"/>
        <w:ind w:firstLine="740"/>
        <w:jc w:val="both"/>
      </w:pPr>
      <w:r>
        <w:t xml:space="preserve">Глаголы (правильные и неправильные) в видовременных формах действительного залога в изъявительном наклонении </w:t>
      </w:r>
      <w:r w:rsidRPr="002E0257">
        <w:rPr>
          <w:lang w:eastAsia="en-US" w:bidi="en-US"/>
        </w:rPr>
        <w:t>(</w:t>
      </w:r>
      <w:r>
        <w:rPr>
          <w:lang w:val="en-US" w:eastAsia="en-US" w:bidi="en-US"/>
        </w:rPr>
        <w:t>Present</w:t>
      </w:r>
      <w:r w:rsidRPr="002E0257">
        <w:rPr>
          <w:lang w:eastAsia="en-US" w:bidi="en-US"/>
        </w:rPr>
        <w:t>/</w:t>
      </w:r>
      <w:r>
        <w:rPr>
          <w:lang w:val="en-US" w:eastAsia="en-US" w:bidi="en-US"/>
        </w:rPr>
        <w:t>Past</w:t>
      </w:r>
      <w:r w:rsidRPr="002E0257">
        <w:rPr>
          <w:lang w:eastAsia="en-US" w:bidi="en-US"/>
        </w:rPr>
        <w:t>/</w:t>
      </w:r>
      <w:r>
        <w:rPr>
          <w:lang w:val="en-US" w:eastAsia="en-US" w:bidi="en-US"/>
        </w:rPr>
        <w:t>Future</w:t>
      </w:r>
      <w:r w:rsidRPr="002E0257">
        <w:rPr>
          <w:lang w:eastAsia="en-US" w:bidi="en-US"/>
        </w:rPr>
        <w:t xml:space="preserve"> </w:t>
      </w:r>
      <w:r>
        <w:rPr>
          <w:lang w:val="en-US" w:eastAsia="en-US" w:bidi="en-US"/>
        </w:rPr>
        <w:t>Simple</w:t>
      </w:r>
      <w:r w:rsidRPr="002E0257">
        <w:rPr>
          <w:lang w:eastAsia="en-US" w:bidi="en-US"/>
        </w:rPr>
        <w:t xml:space="preserve"> </w:t>
      </w:r>
      <w:r>
        <w:rPr>
          <w:lang w:val="en-US" w:eastAsia="en-US" w:bidi="en-US"/>
        </w:rPr>
        <w:t>Tense</w:t>
      </w:r>
      <w:r w:rsidRPr="002E0257">
        <w:rPr>
          <w:lang w:eastAsia="en-US" w:bidi="en-US"/>
        </w:rPr>
        <w:t xml:space="preserve">, </w:t>
      </w:r>
      <w:r>
        <w:rPr>
          <w:lang w:val="en-US" w:eastAsia="en-US" w:bidi="en-US"/>
        </w:rPr>
        <w:t>Present</w:t>
      </w:r>
      <w:r w:rsidRPr="002E0257">
        <w:rPr>
          <w:lang w:eastAsia="en-US" w:bidi="en-US"/>
        </w:rPr>
        <w:t>/</w:t>
      </w:r>
      <w:r>
        <w:rPr>
          <w:lang w:val="en-US" w:eastAsia="en-US" w:bidi="en-US"/>
        </w:rPr>
        <w:t>Past</w:t>
      </w:r>
      <w:r w:rsidRPr="002E0257">
        <w:rPr>
          <w:lang w:eastAsia="en-US" w:bidi="en-US"/>
        </w:rPr>
        <w:t>/</w:t>
      </w:r>
      <w:r>
        <w:rPr>
          <w:lang w:val="en-US" w:eastAsia="en-US" w:bidi="en-US"/>
        </w:rPr>
        <w:t>Future</w:t>
      </w:r>
      <w:r w:rsidRPr="002E0257">
        <w:rPr>
          <w:lang w:eastAsia="en-US" w:bidi="en-US"/>
        </w:rPr>
        <w:t xml:space="preserve"> </w:t>
      </w:r>
      <w:r>
        <w:rPr>
          <w:lang w:val="en-US" w:eastAsia="en-US" w:bidi="en-US"/>
        </w:rPr>
        <w:t>Continuous</w:t>
      </w:r>
      <w:r w:rsidRPr="002E0257">
        <w:rPr>
          <w:lang w:eastAsia="en-US" w:bidi="en-US"/>
        </w:rPr>
        <w:t xml:space="preserve"> </w:t>
      </w:r>
      <w:r>
        <w:rPr>
          <w:lang w:val="en-US" w:eastAsia="en-US" w:bidi="en-US"/>
        </w:rPr>
        <w:t>Tense</w:t>
      </w:r>
      <w:r w:rsidRPr="002E0257">
        <w:rPr>
          <w:lang w:eastAsia="en-US" w:bidi="en-US"/>
        </w:rPr>
        <w:t xml:space="preserve">, </w:t>
      </w:r>
      <w:r>
        <w:rPr>
          <w:lang w:val="en-US" w:eastAsia="en-US" w:bidi="en-US"/>
        </w:rPr>
        <w:t>Present</w:t>
      </w:r>
      <w:r w:rsidRPr="002E0257">
        <w:rPr>
          <w:lang w:eastAsia="en-US" w:bidi="en-US"/>
        </w:rPr>
        <w:t>/</w:t>
      </w:r>
      <w:r>
        <w:rPr>
          <w:lang w:val="en-US" w:eastAsia="en-US" w:bidi="en-US"/>
        </w:rPr>
        <w:t>Past</w:t>
      </w:r>
      <w:r w:rsidRPr="002E0257">
        <w:rPr>
          <w:lang w:eastAsia="en-US" w:bidi="en-US"/>
        </w:rPr>
        <w:t xml:space="preserve"> </w:t>
      </w:r>
      <w:r>
        <w:rPr>
          <w:lang w:val="en-US" w:eastAsia="en-US" w:bidi="en-US"/>
        </w:rPr>
        <w:t>Perfect</w:t>
      </w:r>
      <w:r w:rsidRPr="002E0257">
        <w:rPr>
          <w:lang w:eastAsia="en-US" w:bidi="en-US"/>
        </w:rPr>
        <w:t xml:space="preserve"> </w:t>
      </w:r>
      <w:r>
        <w:rPr>
          <w:lang w:val="en-US" w:eastAsia="en-US" w:bidi="en-US"/>
        </w:rPr>
        <w:t>Tense</w:t>
      </w:r>
      <w:r w:rsidRPr="002E0257">
        <w:rPr>
          <w:lang w:eastAsia="en-US" w:bidi="en-US"/>
        </w:rPr>
        <w:t xml:space="preserve">, </w:t>
      </w:r>
      <w:r>
        <w:rPr>
          <w:lang w:val="en-US" w:eastAsia="en-US" w:bidi="en-US"/>
        </w:rPr>
        <w:t>Present</w:t>
      </w:r>
      <w:r w:rsidRPr="002E0257">
        <w:rPr>
          <w:lang w:eastAsia="en-US" w:bidi="en-US"/>
        </w:rPr>
        <w:t xml:space="preserve"> </w:t>
      </w:r>
      <w:r>
        <w:rPr>
          <w:lang w:val="en-US" w:eastAsia="en-US" w:bidi="en-US"/>
        </w:rPr>
        <w:t>Perfect</w:t>
      </w:r>
      <w:r w:rsidRPr="002E0257">
        <w:rPr>
          <w:lang w:eastAsia="en-US" w:bidi="en-US"/>
        </w:rPr>
        <w:t xml:space="preserve"> </w:t>
      </w:r>
      <w:r>
        <w:rPr>
          <w:lang w:val="en-US" w:eastAsia="en-US" w:bidi="en-US"/>
        </w:rPr>
        <w:t>Continuous</w:t>
      </w:r>
      <w:r w:rsidRPr="002E0257">
        <w:rPr>
          <w:lang w:eastAsia="en-US" w:bidi="en-US"/>
        </w:rPr>
        <w:t xml:space="preserve"> </w:t>
      </w:r>
      <w:r>
        <w:rPr>
          <w:lang w:val="en-US" w:eastAsia="en-US" w:bidi="en-US"/>
        </w:rPr>
        <w:t>Tense</w:t>
      </w:r>
      <w:r w:rsidRPr="002E0257">
        <w:rPr>
          <w:lang w:eastAsia="en-US" w:bidi="en-US"/>
        </w:rPr>
        <w:t xml:space="preserve">, </w:t>
      </w:r>
      <w:r>
        <w:rPr>
          <w:lang w:val="en-US" w:eastAsia="en-US" w:bidi="en-US"/>
        </w:rPr>
        <w:t>Future</w:t>
      </w:r>
      <w:r w:rsidRPr="002E0257">
        <w:rPr>
          <w:lang w:eastAsia="en-US" w:bidi="en-US"/>
        </w:rPr>
        <w:t>-</w:t>
      </w:r>
      <w:r>
        <w:rPr>
          <w:lang w:val="en-US" w:eastAsia="en-US" w:bidi="en-US"/>
        </w:rPr>
        <w:t>in</w:t>
      </w:r>
      <w:r w:rsidRPr="002E0257">
        <w:rPr>
          <w:lang w:eastAsia="en-US" w:bidi="en-US"/>
        </w:rPr>
        <w:t>-</w:t>
      </w:r>
      <w:r>
        <w:rPr>
          <w:lang w:val="en-US" w:eastAsia="en-US" w:bidi="en-US"/>
        </w:rPr>
        <w:t>the</w:t>
      </w:r>
      <w:r w:rsidRPr="002E0257">
        <w:rPr>
          <w:lang w:eastAsia="en-US" w:bidi="en-US"/>
        </w:rPr>
        <w:t xml:space="preserve">- </w:t>
      </w:r>
      <w:r>
        <w:rPr>
          <w:lang w:val="en-US" w:eastAsia="en-US" w:bidi="en-US"/>
        </w:rPr>
        <w:t>Past</w:t>
      </w:r>
      <w:r w:rsidRPr="002E0257">
        <w:rPr>
          <w:lang w:eastAsia="en-US" w:bidi="en-US"/>
        </w:rPr>
        <w:t xml:space="preserve"> </w:t>
      </w:r>
      <w:r>
        <w:rPr>
          <w:lang w:val="en-US" w:eastAsia="en-US" w:bidi="en-US"/>
        </w:rPr>
        <w:t>Tense</w:t>
      </w:r>
      <w:r w:rsidRPr="002E0257">
        <w:rPr>
          <w:lang w:eastAsia="en-US" w:bidi="en-US"/>
        </w:rPr>
        <w:t xml:space="preserve">) </w:t>
      </w:r>
      <w:r>
        <w:t xml:space="preserve">и наиболее употребительных формах страдательного залога </w:t>
      </w:r>
      <w:r w:rsidRPr="002E0257">
        <w:rPr>
          <w:lang w:eastAsia="en-US" w:bidi="en-US"/>
        </w:rPr>
        <w:t>(</w:t>
      </w:r>
      <w:r>
        <w:rPr>
          <w:lang w:val="en-US" w:eastAsia="en-US" w:bidi="en-US"/>
        </w:rPr>
        <w:t>Present</w:t>
      </w:r>
      <w:r w:rsidRPr="002E0257">
        <w:rPr>
          <w:lang w:eastAsia="en-US" w:bidi="en-US"/>
        </w:rPr>
        <w:t>/</w:t>
      </w:r>
      <w:r>
        <w:rPr>
          <w:lang w:val="en-US" w:eastAsia="en-US" w:bidi="en-US"/>
        </w:rPr>
        <w:t>Past</w:t>
      </w:r>
      <w:r w:rsidRPr="002E0257">
        <w:rPr>
          <w:lang w:eastAsia="en-US" w:bidi="en-US"/>
        </w:rPr>
        <w:t xml:space="preserve"> </w:t>
      </w:r>
      <w:r>
        <w:rPr>
          <w:lang w:val="en-US" w:eastAsia="en-US" w:bidi="en-US"/>
        </w:rPr>
        <w:t>Simple</w:t>
      </w:r>
      <w:r w:rsidRPr="002E0257">
        <w:rPr>
          <w:lang w:eastAsia="en-US" w:bidi="en-US"/>
        </w:rPr>
        <w:t xml:space="preserve"> </w:t>
      </w:r>
      <w:r>
        <w:rPr>
          <w:lang w:val="en-US" w:eastAsia="en-US" w:bidi="en-US"/>
        </w:rPr>
        <w:t>Passive</w:t>
      </w:r>
      <w:r w:rsidRPr="002E0257">
        <w:rPr>
          <w:lang w:eastAsia="en-US" w:bidi="en-US"/>
        </w:rPr>
        <w:t xml:space="preserve">, </w:t>
      </w:r>
      <w:r>
        <w:rPr>
          <w:lang w:val="en-US" w:eastAsia="en-US" w:bidi="en-US"/>
        </w:rPr>
        <w:t>Present</w:t>
      </w:r>
      <w:r w:rsidRPr="002E0257">
        <w:rPr>
          <w:lang w:eastAsia="en-US" w:bidi="en-US"/>
        </w:rPr>
        <w:t xml:space="preserve"> </w:t>
      </w:r>
      <w:r>
        <w:rPr>
          <w:lang w:val="en-US" w:eastAsia="en-US" w:bidi="en-US"/>
        </w:rPr>
        <w:t>Perfect</w:t>
      </w:r>
      <w:r w:rsidRPr="002E0257">
        <w:rPr>
          <w:lang w:eastAsia="en-US" w:bidi="en-US"/>
        </w:rPr>
        <w:t xml:space="preserve"> </w:t>
      </w:r>
      <w:r>
        <w:rPr>
          <w:lang w:val="en-US" w:eastAsia="en-US" w:bidi="en-US"/>
        </w:rPr>
        <w:t>Passive</w:t>
      </w:r>
      <w:r w:rsidRPr="002E0257">
        <w:rPr>
          <w:lang w:eastAsia="en-US" w:bidi="en-US"/>
        </w:rPr>
        <w:t>).</w:t>
      </w:r>
    </w:p>
    <w:p w:rsidR="00172389" w:rsidRPr="002E0257" w:rsidRDefault="002E0257">
      <w:pPr>
        <w:pStyle w:val="22"/>
        <w:shd w:val="clear" w:color="auto" w:fill="auto"/>
        <w:spacing w:line="317" w:lineRule="exact"/>
        <w:ind w:firstLine="740"/>
        <w:jc w:val="both"/>
        <w:rPr>
          <w:lang w:val="en-US"/>
        </w:rPr>
      </w:pPr>
      <w:r>
        <w:t>Конструкция</w:t>
      </w:r>
      <w:r w:rsidRPr="002E0257">
        <w:rPr>
          <w:lang w:val="en-US"/>
        </w:rPr>
        <w:t xml:space="preserve"> </w:t>
      </w:r>
      <w:r>
        <w:rPr>
          <w:lang w:val="en-US" w:eastAsia="en-US" w:bidi="en-US"/>
        </w:rPr>
        <w:t xml:space="preserve">to be going to, </w:t>
      </w:r>
      <w:r>
        <w:t>формы</w:t>
      </w:r>
      <w:r w:rsidRPr="002E0257">
        <w:rPr>
          <w:lang w:val="en-US"/>
        </w:rPr>
        <w:t xml:space="preserve"> </w:t>
      </w:r>
      <w:r>
        <w:rPr>
          <w:lang w:val="en-US" w:eastAsia="en-US" w:bidi="en-US"/>
        </w:rPr>
        <w:t xml:space="preserve">Future Simple Tense </w:t>
      </w:r>
      <w:r>
        <w:t>и</w:t>
      </w:r>
      <w:r w:rsidRPr="002E0257">
        <w:rPr>
          <w:lang w:val="en-US"/>
        </w:rPr>
        <w:t xml:space="preserve"> </w:t>
      </w:r>
      <w:r>
        <w:rPr>
          <w:lang w:val="en-US" w:eastAsia="en-US" w:bidi="en-US"/>
        </w:rPr>
        <w:t xml:space="preserve">Present Continuous Tense </w:t>
      </w:r>
      <w:r>
        <w:t>для</w:t>
      </w:r>
      <w:r w:rsidRPr="002E0257">
        <w:rPr>
          <w:lang w:val="en-US"/>
        </w:rPr>
        <w:t xml:space="preserve"> </w:t>
      </w:r>
      <w:r>
        <w:t>выражения</w:t>
      </w:r>
      <w:r w:rsidRPr="002E0257">
        <w:rPr>
          <w:lang w:val="en-US"/>
        </w:rPr>
        <w:t xml:space="preserve"> </w:t>
      </w:r>
      <w:r>
        <w:t>будущего</w:t>
      </w:r>
      <w:r w:rsidRPr="002E0257">
        <w:rPr>
          <w:lang w:val="en-US"/>
        </w:rPr>
        <w:t xml:space="preserve"> </w:t>
      </w:r>
      <w:r>
        <w:t>действия</w:t>
      </w:r>
      <w:r w:rsidRPr="002E0257">
        <w:rPr>
          <w:lang w:val="en-US"/>
        </w:rPr>
        <w:t>.</w:t>
      </w:r>
    </w:p>
    <w:p w:rsidR="00172389" w:rsidRPr="002E0257" w:rsidRDefault="002E0257">
      <w:pPr>
        <w:pStyle w:val="22"/>
        <w:shd w:val="clear" w:color="auto" w:fill="auto"/>
        <w:spacing w:line="317" w:lineRule="exact"/>
        <w:ind w:firstLine="740"/>
        <w:jc w:val="both"/>
        <w:rPr>
          <w:lang w:val="en-US"/>
        </w:rPr>
      </w:pPr>
      <w:r>
        <w:t>Модальные</w:t>
      </w:r>
      <w:r w:rsidRPr="002E0257">
        <w:rPr>
          <w:lang w:val="en-US"/>
        </w:rPr>
        <w:t xml:space="preserve"> </w:t>
      </w:r>
      <w:r>
        <w:t>глаголы</w:t>
      </w:r>
      <w:r w:rsidRPr="002E0257">
        <w:rPr>
          <w:lang w:val="en-US"/>
        </w:rPr>
        <w:t xml:space="preserve"> </w:t>
      </w:r>
      <w:r>
        <w:t>и</w:t>
      </w:r>
      <w:r w:rsidRPr="002E0257">
        <w:rPr>
          <w:lang w:val="en-US"/>
        </w:rPr>
        <w:t xml:space="preserve"> </w:t>
      </w:r>
      <w:r>
        <w:t>их</w:t>
      </w:r>
      <w:r w:rsidRPr="002E0257">
        <w:rPr>
          <w:lang w:val="en-US"/>
        </w:rPr>
        <w:t xml:space="preserve"> </w:t>
      </w:r>
      <w:r>
        <w:t>эквиваленты</w:t>
      </w:r>
      <w:r w:rsidRPr="002E0257">
        <w:rPr>
          <w:lang w:val="en-US"/>
        </w:rPr>
        <w:t xml:space="preserve"> </w:t>
      </w:r>
      <w:r>
        <w:rPr>
          <w:lang w:val="en-US" w:eastAsia="en-US" w:bidi="en-US"/>
        </w:rPr>
        <w:t>(can/be able to, could, must/have to, may, might, should, shall, would, will, need).</w:t>
      </w:r>
    </w:p>
    <w:p w:rsidR="00172389" w:rsidRPr="002E0257" w:rsidRDefault="002E0257">
      <w:pPr>
        <w:pStyle w:val="22"/>
        <w:shd w:val="clear" w:color="auto" w:fill="auto"/>
        <w:spacing w:line="317" w:lineRule="exact"/>
        <w:ind w:firstLine="740"/>
        <w:jc w:val="both"/>
        <w:rPr>
          <w:lang w:val="en-US"/>
        </w:rPr>
      </w:pPr>
      <w:r>
        <w:t>Неличные</w:t>
      </w:r>
      <w:r w:rsidRPr="002E0257">
        <w:rPr>
          <w:lang w:val="en-US"/>
        </w:rPr>
        <w:t xml:space="preserve"> </w:t>
      </w:r>
      <w:r>
        <w:t>формы</w:t>
      </w:r>
      <w:r w:rsidRPr="002E0257">
        <w:rPr>
          <w:lang w:val="en-US"/>
        </w:rPr>
        <w:t xml:space="preserve"> </w:t>
      </w:r>
      <w:r>
        <w:t>глагола</w:t>
      </w:r>
      <w:r w:rsidRPr="002E0257">
        <w:rPr>
          <w:lang w:val="en-US"/>
        </w:rPr>
        <w:t xml:space="preserve"> </w:t>
      </w:r>
      <w:r>
        <w:rPr>
          <w:lang w:val="en-US" w:eastAsia="en-US" w:bidi="en-US"/>
        </w:rPr>
        <w:t xml:space="preserve">- </w:t>
      </w:r>
      <w:r>
        <w:t>инфинитив</w:t>
      </w:r>
      <w:r w:rsidRPr="002E0257">
        <w:rPr>
          <w:lang w:val="en-US"/>
        </w:rPr>
        <w:t xml:space="preserve">, </w:t>
      </w:r>
      <w:r>
        <w:t>герундий</w:t>
      </w:r>
      <w:r w:rsidRPr="002E0257">
        <w:rPr>
          <w:lang w:val="en-US"/>
        </w:rPr>
        <w:t xml:space="preserve">, </w:t>
      </w:r>
      <w:r>
        <w:t>причастие</w:t>
      </w:r>
      <w:r w:rsidRPr="002E0257">
        <w:rPr>
          <w:lang w:val="en-US"/>
        </w:rPr>
        <w:t xml:space="preserve"> </w:t>
      </w:r>
      <w:r>
        <w:rPr>
          <w:lang w:val="en-US" w:eastAsia="en-US" w:bidi="en-US"/>
        </w:rPr>
        <w:t xml:space="preserve">(Participle </w:t>
      </w:r>
      <w:r w:rsidRPr="002E0257">
        <w:rPr>
          <w:lang w:val="en-US"/>
        </w:rPr>
        <w:t xml:space="preserve">I </w:t>
      </w:r>
      <w:r>
        <w:t>и</w:t>
      </w:r>
      <w:r w:rsidRPr="002E0257">
        <w:rPr>
          <w:lang w:val="en-US"/>
        </w:rPr>
        <w:t xml:space="preserve"> </w:t>
      </w:r>
      <w:r>
        <w:rPr>
          <w:lang w:val="en-US" w:eastAsia="en-US" w:bidi="en-US"/>
        </w:rPr>
        <w:t xml:space="preserve">Participle </w:t>
      </w:r>
      <w:r w:rsidRPr="002E0257">
        <w:rPr>
          <w:lang w:val="en-US"/>
        </w:rPr>
        <w:t xml:space="preserve">II), </w:t>
      </w:r>
      <w:r>
        <w:t>причастия</w:t>
      </w:r>
      <w:r w:rsidRPr="002E0257">
        <w:rPr>
          <w:lang w:val="en-US"/>
        </w:rPr>
        <w:t xml:space="preserve"> </w:t>
      </w:r>
      <w:r>
        <w:t>в</w:t>
      </w:r>
      <w:r w:rsidRPr="002E0257">
        <w:rPr>
          <w:lang w:val="en-US"/>
        </w:rPr>
        <w:t xml:space="preserve"> </w:t>
      </w:r>
      <w:r>
        <w:t>функции</w:t>
      </w:r>
      <w:r w:rsidRPr="002E0257">
        <w:rPr>
          <w:lang w:val="en-US"/>
        </w:rPr>
        <w:t xml:space="preserve"> </w:t>
      </w:r>
      <w:r>
        <w:t>определения</w:t>
      </w:r>
      <w:r w:rsidRPr="002E0257">
        <w:rPr>
          <w:lang w:val="en-US"/>
        </w:rPr>
        <w:t xml:space="preserve"> </w:t>
      </w:r>
      <w:r>
        <w:rPr>
          <w:lang w:val="en-US" w:eastAsia="en-US" w:bidi="en-US"/>
        </w:rPr>
        <w:t xml:space="preserve">(Participle </w:t>
      </w:r>
      <w:r w:rsidRPr="002E0257">
        <w:rPr>
          <w:lang w:val="en-US"/>
        </w:rPr>
        <w:t xml:space="preserve">I - </w:t>
      </w:r>
      <w:r>
        <w:rPr>
          <w:lang w:val="en-US" w:eastAsia="en-US" w:bidi="en-US"/>
        </w:rPr>
        <w:t>a playing child, Participle II - a written text).</w:t>
      </w:r>
    </w:p>
    <w:p w:rsidR="00172389" w:rsidRDefault="002E0257">
      <w:pPr>
        <w:pStyle w:val="22"/>
        <w:shd w:val="clear" w:color="auto" w:fill="auto"/>
        <w:spacing w:line="317" w:lineRule="exact"/>
        <w:ind w:firstLine="740"/>
        <w:jc w:val="both"/>
      </w:pPr>
      <w:r>
        <w:t>Определённый, неопределённый и нулевой артикли.</w:t>
      </w:r>
    </w:p>
    <w:p w:rsidR="00172389" w:rsidRDefault="002E0257">
      <w:pPr>
        <w:pStyle w:val="22"/>
        <w:shd w:val="clear" w:color="auto" w:fill="auto"/>
        <w:spacing w:line="317" w:lineRule="exact"/>
        <w:ind w:firstLine="740"/>
        <w:jc w:val="both"/>
      </w:pPr>
      <w:r>
        <w:t>Имена существительные во множественном числе, образованных по правилу, и исключения.</w:t>
      </w:r>
    </w:p>
    <w:p w:rsidR="00172389" w:rsidRDefault="002E0257">
      <w:pPr>
        <w:pStyle w:val="22"/>
        <w:shd w:val="clear" w:color="auto" w:fill="auto"/>
        <w:spacing w:line="317" w:lineRule="exact"/>
        <w:ind w:firstLine="740"/>
        <w:jc w:val="both"/>
      </w:pPr>
      <w:r>
        <w:t>Неисчисляемые имена существительные, имеющие форму только множественного</w:t>
      </w:r>
    </w:p>
    <w:p w:rsidR="00172389" w:rsidRDefault="002E0257">
      <w:pPr>
        <w:pStyle w:val="22"/>
        <w:shd w:val="clear" w:color="auto" w:fill="auto"/>
        <w:spacing w:line="317" w:lineRule="exact"/>
        <w:jc w:val="left"/>
      </w:pPr>
      <w:r>
        <w:t>числа.</w:t>
      </w:r>
    </w:p>
    <w:p w:rsidR="00172389" w:rsidRDefault="002E0257">
      <w:pPr>
        <w:pStyle w:val="22"/>
        <w:shd w:val="clear" w:color="auto" w:fill="auto"/>
        <w:spacing w:line="317" w:lineRule="exact"/>
        <w:ind w:firstLine="740"/>
        <w:jc w:val="both"/>
      </w:pPr>
      <w:r>
        <w:t>Притяжательный падеж имён существительных.</w:t>
      </w:r>
    </w:p>
    <w:p w:rsidR="00172389" w:rsidRDefault="002E0257">
      <w:pPr>
        <w:pStyle w:val="22"/>
        <w:shd w:val="clear" w:color="auto" w:fill="auto"/>
        <w:spacing w:line="317" w:lineRule="exact"/>
        <w:ind w:firstLine="740"/>
        <w:jc w:val="both"/>
      </w:pPr>
      <w:r>
        <w:t>Имена прилагательные и наречия в положительной, сравнительной и превосходной степенях, образованных по правилу, и исключения.</w:t>
      </w:r>
    </w:p>
    <w:p w:rsidR="00172389" w:rsidRDefault="002E0257">
      <w:pPr>
        <w:pStyle w:val="22"/>
        <w:shd w:val="clear" w:color="auto" w:fill="auto"/>
        <w:spacing w:line="317" w:lineRule="exact"/>
        <w:ind w:firstLine="740"/>
        <w:jc w:val="both"/>
      </w:pPr>
      <w:r>
        <w:t>Порядок следования нескольких прилагательных (мнение - размер - возраст - цвет - происхождение).</w:t>
      </w:r>
    </w:p>
    <w:p w:rsidR="00172389" w:rsidRPr="002E0257" w:rsidRDefault="002E0257">
      <w:pPr>
        <w:pStyle w:val="22"/>
        <w:shd w:val="clear" w:color="auto" w:fill="auto"/>
        <w:spacing w:line="317" w:lineRule="exact"/>
        <w:ind w:firstLine="740"/>
        <w:jc w:val="both"/>
        <w:rPr>
          <w:lang w:val="en-US"/>
        </w:rPr>
      </w:pPr>
      <w:r>
        <w:t>Слова</w:t>
      </w:r>
      <w:r w:rsidRPr="002E0257">
        <w:rPr>
          <w:lang w:val="en-US"/>
        </w:rPr>
        <w:t xml:space="preserve">, </w:t>
      </w:r>
      <w:r>
        <w:t>выражающие</w:t>
      </w:r>
      <w:r w:rsidRPr="002E0257">
        <w:rPr>
          <w:lang w:val="en-US"/>
        </w:rPr>
        <w:t xml:space="preserve"> </w:t>
      </w:r>
      <w:r>
        <w:t>количество</w:t>
      </w:r>
      <w:r w:rsidRPr="002E0257">
        <w:rPr>
          <w:lang w:val="en-US"/>
        </w:rPr>
        <w:t xml:space="preserve"> </w:t>
      </w:r>
      <w:r>
        <w:rPr>
          <w:lang w:val="en-US" w:eastAsia="en-US" w:bidi="en-US"/>
        </w:rPr>
        <w:t>(many/much, little/a little, few/a few, a lot of).</w:t>
      </w:r>
    </w:p>
    <w:p w:rsidR="00172389" w:rsidRDefault="002E0257">
      <w:pPr>
        <w:pStyle w:val="22"/>
        <w:shd w:val="clear" w:color="auto" w:fill="auto"/>
        <w:spacing w:line="317" w:lineRule="exact"/>
        <w:ind w:firstLine="740"/>
        <w:jc w:val="both"/>
      </w:pPr>
      <w: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lang w:val="en-US" w:eastAsia="en-US" w:bidi="en-US"/>
        </w:rPr>
        <w:t>none</w:t>
      </w:r>
      <w:r w:rsidRPr="002E0257">
        <w:rPr>
          <w:lang w:eastAsia="en-US" w:bidi="en-US"/>
        </w:rPr>
        <w:t xml:space="preserve">, </w:t>
      </w:r>
      <w:r>
        <w:rPr>
          <w:lang w:val="en-US" w:eastAsia="en-US" w:bidi="en-US"/>
        </w:rPr>
        <w:t>no</w:t>
      </w:r>
      <w:r w:rsidRPr="002E0257">
        <w:rPr>
          <w:lang w:eastAsia="en-US" w:bidi="en-US"/>
        </w:rPr>
        <w:t xml:space="preserve"> </w:t>
      </w:r>
      <w:r>
        <w:t xml:space="preserve">и производные последнего </w:t>
      </w:r>
      <w:r w:rsidRPr="002E0257">
        <w:rPr>
          <w:lang w:eastAsia="en-US" w:bidi="en-US"/>
        </w:rPr>
        <w:t>(</w:t>
      </w:r>
      <w:r>
        <w:rPr>
          <w:lang w:val="en-US" w:eastAsia="en-US" w:bidi="en-US"/>
        </w:rPr>
        <w:t>nobody</w:t>
      </w:r>
      <w:r w:rsidRPr="002E0257">
        <w:rPr>
          <w:lang w:eastAsia="en-US" w:bidi="en-US"/>
        </w:rPr>
        <w:t xml:space="preserve">, </w:t>
      </w:r>
      <w:r>
        <w:rPr>
          <w:lang w:val="en-US" w:eastAsia="en-US" w:bidi="en-US"/>
        </w:rPr>
        <w:t>nothing</w:t>
      </w:r>
      <w:r w:rsidRPr="002E0257">
        <w:rPr>
          <w:lang w:eastAsia="en-US" w:bidi="en-US"/>
        </w:rPr>
        <w:t xml:space="preserve"> </w:t>
      </w:r>
      <w:r>
        <w:t>и другие).</w:t>
      </w:r>
    </w:p>
    <w:p w:rsidR="00172389" w:rsidRDefault="002E0257">
      <w:pPr>
        <w:pStyle w:val="22"/>
        <w:shd w:val="clear" w:color="auto" w:fill="auto"/>
        <w:spacing w:line="317" w:lineRule="exact"/>
        <w:ind w:firstLine="740"/>
        <w:jc w:val="both"/>
      </w:pPr>
      <w:r>
        <w:lastRenderedPageBreak/>
        <w:t>Количественные и порядковые числительные.</w:t>
      </w:r>
    </w:p>
    <w:p w:rsidR="00172389" w:rsidRDefault="002E0257">
      <w:pPr>
        <w:pStyle w:val="22"/>
        <w:shd w:val="clear" w:color="auto" w:fill="auto"/>
        <w:spacing w:line="317" w:lineRule="exact"/>
        <w:ind w:firstLine="740"/>
        <w:jc w:val="both"/>
      </w:pPr>
      <w:r>
        <w:t>Предлоги места, времени, направления, предлоги, употребляемые с глаголами в страдательном залоге.</w:t>
      </w:r>
    </w:p>
    <w:p w:rsidR="00172389" w:rsidRDefault="002E0257">
      <w:pPr>
        <w:pStyle w:val="30"/>
        <w:shd w:val="clear" w:color="auto" w:fill="auto"/>
        <w:spacing w:line="317" w:lineRule="exact"/>
        <w:ind w:firstLine="740"/>
        <w:jc w:val="both"/>
      </w:pPr>
      <w:r>
        <w:t>Социокультурные знания и умения.</w:t>
      </w:r>
    </w:p>
    <w:p w:rsidR="00172389" w:rsidRDefault="002E0257">
      <w:pPr>
        <w:pStyle w:val="22"/>
        <w:shd w:val="clear" w:color="auto" w:fill="auto"/>
        <w:spacing w:line="317" w:lineRule="exact"/>
        <w:ind w:firstLine="740"/>
        <w:jc w:val="both"/>
      </w:pPr>
      <w: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172389" w:rsidRDefault="002E0257">
      <w:pPr>
        <w:pStyle w:val="22"/>
        <w:shd w:val="clear" w:color="auto" w:fill="auto"/>
        <w:spacing w:line="317" w:lineRule="exact"/>
        <w:ind w:firstLine="740"/>
        <w:jc w:val="both"/>
      </w:pPr>
      <w: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172389" w:rsidRDefault="002E0257">
      <w:pPr>
        <w:pStyle w:val="22"/>
        <w:shd w:val="clear" w:color="auto" w:fill="auto"/>
        <w:spacing w:line="317" w:lineRule="exact"/>
        <w:ind w:firstLine="740"/>
        <w:jc w:val="both"/>
      </w:pPr>
      <w:r>
        <w:t>Владение основными сведениями о социокультурном портрете и культурном наследии страны/стран, говорящих на английском языке.</w:t>
      </w:r>
    </w:p>
    <w:p w:rsidR="00172389" w:rsidRDefault="002E0257">
      <w:pPr>
        <w:pStyle w:val="22"/>
        <w:shd w:val="clear" w:color="auto" w:fill="auto"/>
        <w:spacing w:line="317" w:lineRule="exact"/>
        <w:ind w:firstLine="740"/>
        <w:jc w:val="both"/>
      </w:pPr>
      <w:r>
        <w:t>Понимание речевых различий в ситуациях официального и неофициального общения в рамках тематического содержания речи и использование лексико</w:t>
      </w:r>
      <w:r>
        <w:softHyphen/>
        <w:t>грамматических средств с их учётом.</w:t>
      </w:r>
    </w:p>
    <w:p w:rsidR="00172389" w:rsidRDefault="002E0257">
      <w:pPr>
        <w:pStyle w:val="22"/>
        <w:shd w:val="clear" w:color="auto" w:fill="auto"/>
        <w:spacing w:line="317" w:lineRule="exact"/>
        <w:ind w:firstLine="740"/>
        <w:jc w:val="both"/>
      </w:pPr>
      <w: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172389" w:rsidRDefault="002E0257">
      <w:pPr>
        <w:pStyle w:val="30"/>
        <w:shd w:val="clear" w:color="auto" w:fill="auto"/>
        <w:spacing w:line="317" w:lineRule="exact"/>
        <w:ind w:firstLine="740"/>
        <w:jc w:val="both"/>
      </w:pPr>
      <w:r>
        <w:t>Компенсаторные умения.</w:t>
      </w:r>
    </w:p>
    <w:p w:rsidR="00172389" w:rsidRDefault="002E0257">
      <w:pPr>
        <w:pStyle w:val="22"/>
        <w:shd w:val="clear" w:color="auto" w:fill="auto"/>
        <w:spacing w:line="317" w:lineRule="exact"/>
        <w:ind w:firstLine="740"/>
        <w:jc w:val="both"/>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172389" w:rsidRDefault="002E0257">
      <w:pPr>
        <w:pStyle w:val="22"/>
        <w:shd w:val="clear" w:color="auto" w:fill="auto"/>
        <w:spacing w:line="317" w:lineRule="exact"/>
        <w:ind w:firstLine="740"/>
        <w:jc w:val="both"/>
      </w:pPr>
      <w: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172389" w:rsidRDefault="002E0257">
      <w:pPr>
        <w:pStyle w:val="30"/>
        <w:shd w:val="clear" w:color="auto" w:fill="auto"/>
        <w:spacing w:line="317" w:lineRule="exact"/>
        <w:ind w:firstLine="740"/>
        <w:jc w:val="both"/>
      </w:pPr>
      <w:r>
        <w:t>Планируемые результаты освоения программы по английскому языку на уровне среднего общего образования.</w:t>
      </w:r>
    </w:p>
    <w:p w:rsidR="00172389" w:rsidRDefault="002E0257">
      <w:pPr>
        <w:pStyle w:val="22"/>
        <w:shd w:val="clear" w:color="auto" w:fill="auto"/>
        <w:spacing w:line="317" w:lineRule="exact"/>
        <w:ind w:firstLine="740"/>
        <w:jc w:val="both"/>
      </w:pPr>
      <w:r>
        <w:rPr>
          <w:rStyle w:val="25"/>
        </w:rPr>
        <w:t xml:space="preserve">Личностные результаты </w:t>
      </w:r>
      <w:r>
        <w:t>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w:t>
      </w:r>
    </w:p>
    <w:p w:rsidR="00172389" w:rsidRDefault="002E0257">
      <w:pPr>
        <w:pStyle w:val="22"/>
        <w:shd w:val="clear" w:color="auto" w:fill="auto"/>
        <w:spacing w:line="317" w:lineRule="exact"/>
        <w:jc w:val="left"/>
      </w:pPr>
      <w:r>
        <w:t>многонационального народа Российской Федерации, природе и окружающей среде.</w:t>
      </w:r>
    </w:p>
    <w:p w:rsidR="00172389" w:rsidRDefault="002E0257">
      <w:pPr>
        <w:pStyle w:val="22"/>
        <w:shd w:val="clear" w:color="auto" w:fill="auto"/>
        <w:spacing w:line="317" w:lineRule="exact"/>
        <w:ind w:firstLine="740"/>
        <w:jc w:val="both"/>
      </w:pPr>
      <w:r>
        <w:t xml:space="preserve">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w:t>
      </w:r>
      <w:r>
        <w:lastRenderedPageBreak/>
        <w:t>В результате изучения английского языка на уровне среднего общего образования у обучающегося будут сформированы следующие личностные результаты:</w:t>
      </w:r>
    </w:p>
    <w:p w:rsidR="00172389" w:rsidRDefault="002E0257" w:rsidP="00001C0A">
      <w:pPr>
        <w:pStyle w:val="22"/>
        <w:numPr>
          <w:ilvl w:val="0"/>
          <w:numId w:val="23"/>
        </w:numPr>
        <w:shd w:val="clear" w:color="auto" w:fill="auto"/>
        <w:tabs>
          <w:tab w:val="left" w:pos="1048"/>
        </w:tabs>
        <w:spacing w:line="317" w:lineRule="exact"/>
        <w:ind w:firstLine="740"/>
        <w:jc w:val="both"/>
      </w:pPr>
      <w:r>
        <w:t>гражданского воспитания:</w:t>
      </w:r>
    </w:p>
    <w:p w:rsidR="00172389" w:rsidRDefault="002E0257">
      <w:pPr>
        <w:pStyle w:val="22"/>
        <w:shd w:val="clear" w:color="auto" w:fill="auto"/>
        <w:spacing w:line="317" w:lineRule="exact"/>
        <w:ind w:firstLine="740"/>
        <w:jc w:val="both"/>
      </w:pPr>
      <w:r>
        <w:t>сформированность гражданской позиции обучающегося как активного и ответственного члена российского общества;</w:t>
      </w:r>
    </w:p>
    <w:p w:rsidR="00172389" w:rsidRDefault="002E0257">
      <w:pPr>
        <w:pStyle w:val="22"/>
        <w:shd w:val="clear" w:color="auto" w:fill="auto"/>
        <w:spacing w:line="317" w:lineRule="exact"/>
        <w:ind w:firstLine="740"/>
        <w:jc w:val="both"/>
      </w:pPr>
      <w:r>
        <w:t>осознание своих конституционных прав и обязанностей, уважение закона и правопорядка;</w:t>
      </w:r>
    </w:p>
    <w:p w:rsidR="00172389" w:rsidRDefault="002E0257">
      <w:pPr>
        <w:pStyle w:val="22"/>
        <w:shd w:val="clear" w:color="auto" w:fill="auto"/>
        <w:spacing w:line="317" w:lineRule="exact"/>
        <w:ind w:firstLine="740"/>
        <w:jc w:val="both"/>
      </w:pPr>
      <w:r>
        <w:t>принятие традиционных национальных, общечеловеческих гуманистических и демократических ценностей;</w:t>
      </w:r>
    </w:p>
    <w:p w:rsidR="00172389" w:rsidRDefault="002E0257">
      <w:pPr>
        <w:pStyle w:val="22"/>
        <w:shd w:val="clear" w:color="auto" w:fill="auto"/>
        <w:spacing w:line="317" w:lineRule="exact"/>
        <w:ind w:firstLine="7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172389" w:rsidRDefault="002E0257">
      <w:pPr>
        <w:pStyle w:val="22"/>
        <w:shd w:val="clear" w:color="auto" w:fill="auto"/>
        <w:spacing w:line="317" w:lineRule="exact"/>
        <w:ind w:firstLine="740"/>
        <w:jc w:val="both"/>
      </w:pPr>
      <w: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172389" w:rsidRDefault="002E0257">
      <w:pPr>
        <w:pStyle w:val="22"/>
        <w:shd w:val="clear" w:color="auto" w:fill="auto"/>
        <w:spacing w:line="317" w:lineRule="exact"/>
        <w:ind w:firstLine="740"/>
        <w:jc w:val="both"/>
      </w:pPr>
      <w:r>
        <w:t>умение взаимодействовать с социальными институтами в соответствии с их функциями и назначением;</w:t>
      </w:r>
    </w:p>
    <w:p w:rsidR="00172389" w:rsidRDefault="002E0257">
      <w:pPr>
        <w:pStyle w:val="22"/>
        <w:shd w:val="clear" w:color="auto" w:fill="auto"/>
        <w:spacing w:line="317" w:lineRule="exact"/>
        <w:ind w:firstLine="740"/>
        <w:jc w:val="both"/>
      </w:pPr>
      <w:r>
        <w:t>готовность к гуманитарной и волонтёрской деятельности;</w:t>
      </w:r>
    </w:p>
    <w:p w:rsidR="00172389" w:rsidRDefault="002E0257" w:rsidP="00001C0A">
      <w:pPr>
        <w:pStyle w:val="22"/>
        <w:numPr>
          <w:ilvl w:val="0"/>
          <w:numId w:val="23"/>
        </w:numPr>
        <w:shd w:val="clear" w:color="auto" w:fill="auto"/>
        <w:tabs>
          <w:tab w:val="left" w:pos="1072"/>
        </w:tabs>
        <w:spacing w:line="317" w:lineRule="exact"/>
        <w:ind w:firstLine="740"/>
        <w:jc w:val="both"/>
      </w:pPr>
      <w:r>
        <w:t>патриотического воспитания:</w:t>
      </w:r>
    </w:p>
    <w:p w:rsidR="00172389" w:rsidRDefault="002E0257">
      <w:pPr>
        <w:pStyle w:val="22"/>
        <w:shd w:val="clear" w:color="auto" w:fill="auto"/>
        <w:spacing w:line="317" w:lineRule="exact"/>
        <w:ind w:firstLine="7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172389" w:rsidRDefault="002E0257">
      <w:pPr>
        <w:pStyle w:val="22"/>
        <w:shd w:val="clear" w:color="auto" w:fill="auto"/>
        <w:spacing w:line="317" w:lineRule="exact"/>
        <w:ind w:firstLine="740"/>
        <w:jc w:val="both"/>
      </w:pPr>
      <w:r>
        <w:t>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w:t>
      </w:r>
    </w:p>
    <w:p w:rsidR="00172389" w:rsidRDefault="002E0257">
      <w:pPr>
        <w:pStyle w:val="22"/>
        <w:shd w:val="clear" w:color="auto" w:fill="auto"/>
        <w:spacing w:line="317" w:lineRule="exact"/>
        <w:ind w:firstLine="740"/>
        <w:jc w:val="both"/>
      </w:pPr>
      <w:r>
        <w:t>идейная убеждённость, готовность к служению и защите Отечества, ответственность за его судьбу;</w:t>
      </w:r>
    </w:p>
    <w:p w:rsidR="00172389" w:rsidRDefault="002E0257" w:rsidP="00001C0A">
      <w:pPr>
        <w:pStyle w:val="22"/>
        <w:numPr>
          <w:ilvl w:val="0"/>
          <w:numId w:val="23"/>
        </w:numPr>
        <w:shd w:val="clear" w:color="auto" w:fill="auto"/>
        <w:tabs>
          <w:tab w:val="left" w:pos="1072"/>
        </w:tabs>
        <w:spacing w:line="317" w:lineRule="exact"/>
        <w:ind w:left="740"/>
        <w:jc w:val="left"/>
      </w:pPr>
      <w:r>
        <w:t>духовно-нравственного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 ориентируясь</w:t>
      </w:r>
    </w:p>
    <w:p w:rsidR="00172389" w:rsidRDefault="002E0257">
      <w:pPr>
        <w:pStyle w:val="22"/>
        <w:shd w:val="clear" w:color="auto" w:fill="auto"/>
        <w:spacing w:line="317" w:lineRule="exact"/>
        <w:jc w:val="left"/>
      </w:pPr>
      <w:r>
        <w:t>на морально-нравственные нормы и ценности;</w:t>
      </w:r>
    </w:p>
    <w:p w:rsidR="00172389" w:rsidRDefault="002E0257">
      <w:pPr>
        <w:pStyle w:val="22"/>
        <w:shd w:val="clear" w:color="auto" w:fill="auto"/>
        <w:spacing w:line="317" w:lineRule="exact"/>
        <w:ind w:firstLine="740"/>
        <w:jc w:val="both"/>
      </w:pPr>
      <w:r>
        <w:t>осознание личного вклада в построение устойчивого будущего;</w:t>
      </w:r>
    </w:p>
    <w:p w:rsidR="00172389" w:rsidRDefault="002E0257">
      <w:pPr>
        <w:pStyle w:val="22"/>
        <w:shd w:val="clear" w:color="auto" w:fill="auto"/>
        <w:spacing w:line="317" w:lineRule="exact"/>
        <w:ind w:firstLine="74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172389" w:rsidRDefault="002E0257" w:rsidP="00001C0A">
      <w:pPr>
        <w:pStyle w:val="22"/>
        <w:numPr>
          <w:ilvl w:val="0"/>
          <w:numId w:val="23"/>
        </w:numPr>
        <w:shd w:val="clear" w:color="auto" w:fill="auto"/>
        <w:tabs>
          <w:tab w:val="left" w:pos="1072"/>
        </w:tabs>
        <w:spacing w:line="317" w:lineRule="exact"/>
        <w:ind w:firstLine="740"/>
        <w:jc w:val="both"/>
      </w:pPr>
      <w:r>
        <w:t>эстетического воспитания:</w:t>
      </w:r>
    </w:p>
    <w:p w:rsidR="00172389" w:rsidRDefault="002E0257">
      <w:pPr>
        <w:pStyle w:val="22"/>
        <w:shd w:val="clear" w:color="auto" w:fill="auto"/>
        <w:spacing w:line="317" w:lineRule="exact"/>
        <w:ind w:firstLine="740"/>
        <w:jc w:val="both"/>
      </w:pPr>
      <w:r>
        <w:t>эстетическое отношение к миру, включая эстетику быта, научного и технического творчества, спорта, труда, общественных отношений;</w:t>
      </w:r>
    </w:p>
    <w:p w:rsidR="00172389" w:rsidRDefault="002E0257">
      <w:pPr>
        <w:pStyle w:val="22"/>
        <w:shd w:val="clear" w:color="auto" w:fill="auto"/>
        <w:spacing w:line="317" w:lineRule="exact"/>
        <w:ind w:firstLine="740"/>
        <w:jc w:val="both"/>
      </w:pPr>
      <w:r>
        <w:t>способность воспринимать различные виды искусства, традиции и творчество</w:t>
      </w:r>
    </w:p>
    <w:p w:rsidR="00172389" w:rsidRDefault="002E0257">
      <w:pPr>
        <w:pStyle w:val="22"/>
        <w:shd w:val="clear" w:color="auto" w:fill="auto"/>
        <w:spacing w:line="317" w:lineRule="exact"/>
        <w:jc w:val="both"/>
      </w:pPr>
      <w:r>
        <w:t>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172389" w:rsidRDefault="002E0257">
      <w:pPr>
        <w:pStyle w:val="22"/>
        <w:shd w:val="clear" w:color="auto" w:fill="auto"/>
        <w:spacing w:line="317" w:lineRule="exact"/>
        <w:ind w:firstLine="740"/>
        <w:jc w:val="both"/>
      </w:pPr>
      <w: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172389" w:rsidRDefault="002E0257">
      <w:pPr>
        <w:pStyle w:val="22"/>
        <w:shd w:val="clear" w:color="auto" w:fill="auto"/>
        <w:spacing w:line="317" w:lineRule="exact"/>
        <w:ind w:firstLine="740"/>
        <w:jc w:val="both"/>
      </w:pPr>
      <w:r>
        <w:t>стремление к лучшему осознанию культуры своего народа и готовность содействовать ознакомлению с ней представителей других стран;</w:t>
      </w:r>
    </w:p>
    <w:p w:rsidR="00172389" w:rsidRDefault="002E0257">
      <w:pPr>
        <w:pStyle w:val="22"/>
        <w:shd w:val="clear" w:color="auto" w:fill="auto"/>
        <w:spacing w:line="317" w:lineRule="exact"/>
        <w:ind w:firstLine="740"/>
        <w:jc w:val="both"/>
      </w:pPr>
      <w:r>
        <w:t>готовность к самовыражению в разных видах искусства, стремление проявлять качества творческой личности;</w:t>
      </w:r>
    </w:p>
    <w:p w:rsidR="00172389" w:rsidRDefault="002E0257" w:rsidP="00001C0A">
      <w:pPr>
        <w:pStyle w:val="22"/>
        <w:numPr>
          <w:ilvl w:val="0"/>
          <w:numId w:val="24"/>
        </w:numPr>
        <w:shd w:val="clear" w:color="auto" w:fill="auto"/>
        <w:tabs>
          <w:tab w:val="left" w:pos="1067"/>
        </w:tabs>
        <w:spacing w:line="317" w:lineRule="exact"/>
        <w:ind w:firstLine="740"/>
        <w:jc w:val="both"/>
      </w:pPr>
      <w:r>
        <w:t>физического воспитания:</w:t>
      </w:r>
    </w:p>
    <w:p w:rsidR="00172389" w:rsidRDefault="002E0257">
      <w:pPr>
        <w:pStyle w:val="22"/>
        <w:shd w:val="clear" w:color="auto" w:fill="auto"/>
        <w:spacing w:line="317" w:lineRule="exact"/>
        <w:ind w:firstLine="740"/>
        <w:jc w:val="both"/>
      </w:pPr>
      <w:r>
        <w:t>сформированность здорового и безопасного образа жизни, ответственного отношения к своему здоровью;</w:t>
      </w:r>
    </w:p>
    <w:p w:rsidR="00172389" w:rsidRDefault="002E0257">
      <w:pPr>
        <w:pStyle w:val="22"/>
        <w:shd w:val="clear" w:color="auto" w:fill="auto"/>
        <w:spacing w:line="317" w:lineRule="exact"/>
        <w:ind w:firstLine="740"/>
        <w:jc w:val="both"/>
      </w:pPr>
      <w:r>
        <w:lastRenderedPageBreak/>
        <w:t>потребность в физическом совершенствовании, занятиях спортивно</w:t>
      </w:r>
      <w:r>
        <w:softHyphen/>
        <w:t>оздоровительной деятельностью;</w:t>
      </w:r>
    </w:p>
    <w:p w:rsidR="00172389" w:rsidRDefault="002E0257">
      <w:pPr>
        <w:pStyle w:val="22"/>
        <w:shd w:val="clear" w:color="auto" w:fill="auto"/>
        <w:spacing w:line="317" w:lineRule="exact"/>
        <w:ind w:firstLine="740"/>
        <w:jc w:val="both"/>
      </w:pPr>
      <w:r>
        <w:t>активное неприятие вредных привычек и иных форм причинения вреда физическому и психическому здоровью;</w:t>
      </w:r>
    </w:p>
    <w:p w:rsidR="00172389" w:rsidRDefault="002E0257" w:rsidP="00001C0A">
      <w:pPr>
        <w:pStyle w:val="22"/>
        <w:numPr>
          <w:ilvl w:val="0"/>
          <w:numId w:val="24"/>
        </w:numPr>
        <w:shd w:val="clear" w:color="auto" w:fill="auto"/>
        <w:tabs>
          <w:tab w:val="left" w:pos="1072"/>
        </w:tabs>
        <w:spacing w:line="317" w:lineRule="exact"/>
        <w:ind w:firstLine="740"/>
        <w:jc w:val="both"/>
      </w:pPr>
      <w:r>
        <w:t>трудового воспитания:</w:t>
      </w:r>
    </w:p>
    <w:p w:rsidR="00172389" w:rsidRDefault="002E0257">
      <w:pPr>
        <w:pStyle w:val="22"/>
        <w:shd w:val="clear" w:color="auto" w:fill="auto"/>
        <w:spacing w:line="317" w:lineRule="exact"/>
        <w:ind w:firstLine="740"/>
        <w:jc w:val="left"/>
      </w:pPr>
      <w:r>
        <w:t>готовность к труду, осознание ценности мастерства, трудолюбие;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172389" w:rsidRDefault="002E0257">
      <w:pPr>
        <w:pStyle w:val="22"/>
        <w:shd w:val="clear" w:color="auto" w:fill="auto"/>
        <w:spacing w:line="317" w:lineRule="exact"/>
        <w:ind w:firstLine="7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172389" w:rsidRDefault="002E0257">
      <w:pPr>
        <w:pStyle w:val="22"/>
        <w:shd w:val="clear" w:color="auto" w:fill="auto"/>
        <w:spacing w:line="317" w:lineRule="exact"/>
        <w:ind w:firstLine="740"/>
        <w:jc w:val="both"/>
      </w:pPr>
      <w: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172389" w:rsidRDefault="002E0257" w:rsidP="00001C0A">
      <w:pPr>
        <w:pStyle w:val="22"/>
        <w:numPr>
          <w:ilvl w:val="0"/>
          <w:numId w:val="24"/>
        </w:numPr>
        <w:shd w:val="clear" w:color="auto" w:fill="auto"/>
        <w:tabs>
          <w:tab w:val="left" w:pos="1072"/>
        </w:tabs>
        <w:spacing w:line="317" w:lineRule="exact"/>
        <w:ind w:firstLine="740"/>
        <w:jc w:val="both"/>
      </w:pPr>
      <w:r>
        <w:t>экологического воспитания:</w:t>
      </w:r>
    </w:p>
    <w:p w:rsidR="00172389" w:rsidRDefault="002E0257">
      <w:pPr>
        <w:pStyle w:val="22"/>
        <w:shd w:val="clear" w:color="auto" w:fill="auto"/>
        <w:spacing w:line="317" w:lineRule="exact"/>
        <w:ind w:firstLine="740"/>
        <w:jc w:val="both"/>
      </w:pPr>
      <w:r>
        <w:t>сформированность экологической культуры, понимание влияния социально</w:t>
      </w:r>
      <w:r>
        <w:softHyphen/>
        <w:t>экономических процессов на состояние природной и социальной среды, осознание глобального характера экологических проблем;</w:t>
      </w:r>
    </w:p>
    <w:p w:rsidR="00172389" w:rsidRDefault="002E0257">
      <w:pPr>
        <w:pStyle w:val="22"/>
        <w:shd w:val="clear" w:color="auto" w:fill="auto"/>
        <w:spacing w:line="317" w:lineRule="exact"/>
        <w:ind w:firstLine="740"/>
        <w:jc w:val="both"/>
      </w:pPr>
      <w:r>
        <w:t>планирование и осуществление действий в окружающей среде на основе знания целей устойчивого развития человечества;</w:t>
      </w:r>
    </w:p>
    <w:p w:rsidR="00172389" w:rsidRDefault="002E0257">
      <w:pPr>
        <w:pStyle w:val="22"/>
        <w:shd w:val="clear" w:color="auto" w:fill="auto"/>
        <w:spacing w:line="317" w:lineRule="exact"/>
        <w:ind w:firstLine="740"/>
        <w:jc w:val="left"/>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rsidR="00172389" w:rsidRDefault="002E0257">
      <w:pPr>
        <w:pStyle w:val="22"/>
        <w:shd w:val="clear" w:color="auto" w:fill="auto"/>
        <w:spacing w:line="317" w:lineRule="exact"/>
        <w:ind w:firstLine="740"/>
        <w:jc w:val="both"/>
      </w:pPr>
      <w:r>
        <w:t>расширение опыта деятельности экологической направленности;</w:t>
      </w:r>
    </w:p>
    <w:p w:rsidR="00172389" w:rsidRDefault="002E0257" w:rsidP="00001C0A">
      <w:pPr>
        <w:pStyle w:val="22"/>
        <w:numPr>
          <w:ilvl w:val="0"/>
          <w:numId w:val="24"/>
        </w:numPr>
        <w:shd w:val="clear" w:color="auto" w:fill="auto"/>
        <w:tabs>
          <w:tab w:val="left" w:pos="1072"/>
        </w:tabs>
        <w:spacing w:line="317" w:lineRule="exact"/>
        <w:ind w:firstLine="740"/>
        <w:jc w:val="both"/>
      </w:pPr>
      <w:r>
        <w:t>ценности научного познания:</w:t>
      </w:r>
    </w:p>
    <w:p w:rsidR="00172389" w:rsidRDefault="002E0257">
      <w:pPr>
        <w:pStyle w:val="22"/>
        <w:shd w:val="clear" w:color="auto" w:fill="auto"/>
        <w:spacing w:line="317" w:lineRule="exact"/>
        <w:ind w:firstLine="7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172389" w:rsidRDefault="002E0257">
      <w:pPr>
        <w:pStyle w:val="22"/>
        <w:shd w:val="clear" w:color="auto" w:fill="auto"/>
        <w:spacing w:line="317" w:lineRule="exact"/>
        <w:ind w:firstLine="740"/>
        <w:jc w:val="both"/>
      </w:pPr>
      <w:r>
        <w:t>совершенствование языковой и читательской культуры как средства взаимодействия между людьми и познания мира;</w:t>
      </w:r>
    </w:p>
    <w:p w:rsidR="00172389" w:rsidRDefault="002E0257">
      <w:pPr>
        <w:pStyle w:val="22"/>
        <w:shd w:val="clear" w:color="auto" w:fill="auto"/>
        <w:spacing w:line="317" w:lineRule="exact"/>
        <w:ind w:firstLine="740"/>
        <w:jc w:val="both"/>
      </w:pPr>
      <w:r>
        <w:t>осознание ценности научной деятельности, готовность осуществлять проектную и исследовательскую деятельность индивидуально и в группе, в том числе с использованием изучаемого иностранного (английского) языка.</w:t>
      </w:r>
    </w:p>
    <w:p w:rsidR="00172389" w:rsidRDefault="002E0257">
      <w:pPr>
        <w:pStyle w:val="22"/>
        <w:shd w:val="clear" w:color="auto" w:fill="auto"/>
        <w:spacing w:line="317" w:lineRule="exact"/>
        <w:ind w:firstLine="740"/>
        <w:jc w:val="both"/>
      </w:pPr>
      <w:r>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w:t>
      </w:r>
    </w:p>
    <w:p w:rsidR="00172389" w:rsidRDefault="002E0257">
      <w:pPr>
        <w:pStyle w:val="22"/>
        <w:shd w:val="clear" w:color="auto" w:fill="auto"/>
        <w:spacing w:line="317" w:lineRule="exact"/>
        <w:jc w:val="left"/>
      </w:pPr>
      <w:r>
        <w:t>совершенствуется эмоциональный интеллект, предполагающий сформированность:</w:t>
      </w:r>
    </w:p>
    <w:p w:rsidR="00172389" w:rsidRDefault="002E0257">
      <w:pPr>
        <w:pStyle w:val="22"/>
        <w:shd w:val="clear" w:color="auto" w:fill="auto"/>
        <w:spacing w:line="317" w:lineRule="exact"/>
        <w:ind w:firstLine="740"/>
        <w:jc w:val="both"/>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172389" w:rsidRDefault="002E0257">
      <w:pPr>
        <w:pStyle w:val="22"/>
        <w:shd w:val="clear" w:color="auto" w:fill="auto"/>
        <w:spacing w:line="317" w:lineRule="exact"/>
        <w:ind w:firstLine="740"/>
        <w:jc w:val="both"/>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172389" w:rsidRDefault="002E0257">
      <w:pPr>
        <w:pStyle w:val="22"/>
        <w:shd w:val="clear" w:color="auto" w:fill="auto"/>
        <w:spacing w:line="317" w:lineRule="exact"/>
        <w:ind w:firstLine="7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172389" w:rsidRDefault="002E0257">
      <w:pPr>
        <w:pStyle w:val="22"/>
        <w:shd w:val="clear" w:color="auto" w:fill="auto"/>
        <w:spacing w:line="317" w:lineRule="exact"/>
        <w:ind w:firstLine="74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172389" w:rsidRDefault="002E0257">
      <w:pPr>
        <w:pStyle w:val="22"/>
        <w:shd w:val="clear" w:color="auto" w:fill="auto"/>
        <w:spacing w:line="317" w:lineRule="exact"/>
        <w:ind w:firstLine="740"/>
        <w:jc w:val="both"/>
      </w:pPr>
      <w: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172389" w:rsidRDefault="002E0257">
      <w:pPr>
        <w:pStyle w:val="30"/>
        <w:shd w:val="clear" w:color="auto" w:fill="auto"/>
        <w:spacing w:line="317" w:lineRule="exact"/>
        <w:ind w:firstLine="740"/>
        <w:jc w:val="both"/>
      </w:pPr>
      <w:r>
        <w:t>Метапредметные результаты</w:t>
      </w:r>
    </w:p>
    <w:p w:rsidR="00172389" w:rsidRDefault="002E0257">
      <w:pPr>
        <w:pStyle w:val="22"/>
        <w:shd w:val="clear" w:color="auto" w:fill="auto"/>
        <w:spacing w:line="317" w:lineRule="exact"/>
        <w:ind w:firstLine="740"/>
        <w:jc w:val="both"/>
      </w:pPr>
      <w:r>
        <w:lastRenderedPageBreak/>
        <w:t>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72389" w:rsidRDefault="002E0257">
      <w:pPr>
        <w:pStyle w:val="30"/>
        <w:shd w:val="clear" w:color="auto" w:fill="auto"/>
        <w:spacing w:line="317" w:lineRule="exact"/>
        <w:ind w:firstLine="740"/>
        <w:jc w:val="both"/>
      </w:pPr>
      <w:r>
        <w:t>У обучающегося будут сформированы следующие базовые логические действия как часть познавательных универсальных учебных действий:</w:t>
      </w:r>
    </w:p>
    <w:p w:rsidR="00172389" w:rsidRDefault="002E0257">
      <w:pPr>
        <w:pStyle w:val="22"/>
        <w:shd w:val="clear" w:color="auto" w:fill="auto"/>
        <w:spacing w:line="317" w:lineRule="exact"/>
        <w:ind w:firstLine="740"/>
        <w:jc w:val="both"/>
      </w:pPr>
      <w:r>
        <w:t>самостоятельно формулировать и актуализировать проблему, рассматривать её всесторонне;</w:t>
      </w:r>
    </w:p>
    <w:p w:rsidR="00172389" w:rsidRDefault="002E0257">
      <w:pPr>
        <w:pStyle w:val="22"/>
        <w:shd w:val="clear" w:color="auto" w:fill="auto"/>
        <w:spacing w:line="317" w:lineRule="exact"/>
        <w:ind w:firstLine="740"/>
        <w:jc w:val="left"/>
      </w:pPr>
      <w: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 определять цели деятельности, задавать параметры и критерии их достижения; выявлять закономерности в языковых явлениях изучаемого иностранного (английского) языка;</w:t>
      </w:r>
    </w:p>
    <w:p w:rsidR="00172389" w:rsidRDefault="002E0257">
      <w:pPr>
        <w:pStyle w:val="22"/>
        <w:shd w:val="clear" w:color="auto" w:fill="auto"/>
        <w:spacing w:line="317" w:lineRule="exact"/>
        <w:ind w:firstLine="740"/>
        <w:jc w:val="both"/>
      </w:pPr>
      <w:r>
        <w:t>разрабатывать план решения проблемы с учётом анализа имеющихся материальных и нематериальных ресурсов;</w:t>
      </w:r>
    </w:p>
    <w:p w:rsidR="00172389" w:rsidRDefault="002E0257">
      <w:pPr>
        <w:pStyle w:val="22"/>
        <w:shd w:val="clear" w:color="auto" w:fill="auto"/>
        <w:spacing w:line="317" w:lineRule="exact"/>
        <w:ind w:firstLine="740"/>
        <w:jc w:val="both"/>
      </w:pPr>
      <w:r>
        <w:t>вносить коррективы в деятельность, оценивать соответствие результатов целям, оценивать риски последствий деятельности;</w:t>
      </w:r>
    </w:p>
    <w:p w:rsidR="00172389" w:rsidRDefault="002E0257">
      <w:pPr>
        <w:pStyle w:val="22"/>
        <w:shd w:val="clear" w:color="auto" w:fill="auto"/>
        <w:spacing w:line="317" w:lineRule="exact"/>
        <w:ind w:firstLine="740"/>
        <w:jc w:val="both"/>
      </w:pPr>
      <w:r>
        <w:t>координировать и выполнять работу в условиях реального, виртуального и комбинированного взаимодействия;</w:t>
      </w:r>
    </w:p>
    <w:p w:rsidR="00172389" w:rsidRDefault="002E0257">
      <w:pPr>
        <w:pStyle w:val="22"/>
        <w:shd w:val="clear" w:color="auto" w:fill="auto"/>
        <w:spacing w:line="317" w:lineRule="exact"/>
        <w:ind w:firstLine="740"/>
        <w:jc w:val="both"/>
      </w:pPr>
      <w:r>
        <w:t>развивать креативное мышление при решении жизненных проблем.</w:t>
      </w:r>
    </w:p>
    <w:p w:rsidR="00172389" w:rsidRDefault="002E0257">
      <w:pPr>
        <w:pStyle w:val="30"/>
        <w:shd w:val="clear" w:color="auto" w:fill="auto"/>
        <w:spacing w:line="317" w:lineRule="exact"/>
        <w:ind w:firstLine="74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172389" w:rsidRDefault="002E0257">
      <w:pPr>
        <w:pStyle w:val="22"/>
        <w:shd w:val="clear" w:color="auto" w:fill="auto"/>
        <w:spacing w:line="317" w:lineRule="exact"/>
        <w:ind w:firstLine="740"/>
        <w:jc w:val="both"/>
      </w:pPr>
      <w:r>
        <w:t>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172389" w:rsidRDefault="002E0257">
      <w:pPr>
        <w:pStyle w:val="22"/>
        <w:shd w:val="clear" w:color="auto" w:fill="auto"/>
        <w:spacing w:line="317" w:lineRule="exact"/>
        <w:ind w:firstLine="740"/>
        <w:jc w:val="both"/>
      </w:pPr>
      <w:r>
        <w:t>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172389" w:rsidRDefault="002E0257">
      <w:pPr>
        <w:pStyle w:val="22"/>
        <w:shd w:val="clear" w:color="auto" w:fill="auto"/>
        <w:spacing w:line="317" w:lineRule="exact"/>
        <w:ind w:left="740"/>
        <w:jc w:val="left"/>
      </w:pPr>
      <w:r>
        <w:t>владеть научной лингвистической терминологией и ключевыми понятиями; ставить и формулировать собственные задачи в образовательной деятельности и</w:t>
      </w:r>
    </w:p>
    <w:p w:rsidR="00172389" w:rsidRDefault="002E0257">
      <w:pPr>
        <w:pStyle w:val="22"/>
        <w:shd w:val="clear" w:color="auto" w:fill="auto"/>
        <w:spacing w:line="317" w:lineRule="exact"/>
        <w:jc w:val="left"/>
      </w:pPr>
      <w:r>
        <w:t>жизненных ситуациях;</w:t>
      </w:r>
    </w:p>
    <w:p w:rsidR="00172389" w:rsidRDefault="002E0257">
      <w:pPr>
        <w:pStyle w:val="22"/>
        <w:shd w:val="clear" w:color="auto" w:fill="auto"/>
        <w:spacing w:line="317" w:lineRule="exact"/>
        <w:ind w:firstLine="740"/>
        <w:jc w:val="both"/>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172389" w:rsidRDefault="002E0257">
      <w:pPr>
        <w:pStyle w:val="22"/>
        <w:shd w:val="clear" w:color="auto" w:fill="auto"/>
        <w:spacing w:line="317" w:lineRule="exact"/>
        <w:ind w:firstLine="740"/>
        <w:jc w:val="left"/>
      </w:pPr>
      <w: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приобретённый опыт; осуществлять целенаправленный поиск переноса средств и способов действия в профессиональную среду;</w:t>
      </w:r>
    </w:p>
    <w:p w:rsidR="00172389" w:rsidRDefault="002E0257">
      <w:pPr>
        <w:pStyle w:val="22"/>
        <w:shd w:val="clear" w:color="auto" w:fill="auto"/>
        <w:spacing w:line="317" w:lineRule="exact"/>
        <w:ind w:firstLine="740"/>
        <w:jc w:val="both"/>
      </w:pPr>
      <w:r>
        <w:t>уметь переносить знания в познавательную и практическую области жизнедеятельности;</w:t>
      </w:r>
    </w:p>
    <w:p w:rsidR="00172389" w:rsidRDefault="002E0257">
      <w:pPr>
        <w:pStyle w:val="22"/>
        <w:shd w:val="clear" w:color="auto" w:fill="auto"/>
        <w:spacing w:line="317" w:lineRule="exact"/>
        <w:ind w:left="740" w:right="1500"/>
        <w:jc w:val="left"/>
      </w:pPr>
      <w: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альтернативных решений.</w:t>
      </w:r>
    </w:p>
    <w:p w:rsidR="00172389" w:rsidRDefault="002E0257">
      <w:pPr>
        <w:pStyle w:val="30"/>
        <w:shd w:val="clear" w:color="auto" w:fill="auto"/>
        <w:spacing w:line="317" w:lineRule="exact"/>
        <w:ind w:firstLine="740"/>
        <w:jc w:val="both"/>
      </w:pPr>
      <w:r>
        <w:t>У обучающегося будут сформированы следующие умения работать с информацией как часть познавательных универсальных учебных действий:</w:t>
      </w:r>
    </w:p>
    <w:p w:rsidR="00172389" w:rsidRDefault="002E0257">
      <w:pPr>
        <w:pStyle w:val="22"/>
        <w:shd w:val="clear" w:color="auto" w:fill="auto"/>
        <w:spacing w:line="317" w:lineRule="exact"/>
        <w:ind w:firstLine="740"/>
        <w:jc w:val="both"/>
      </w:pPr>
      <w: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172389" w:rsidRDefault="002E0257">
      <w:pPr>
        <w:pStyle w:val="22"/>
        <w:shd w:val="clear" w:color="auto" w:fill="auto"/>
        <w:spacing w:line="317" w:lineRule="exact"/>
        <w:ind w:firstLine="740"/>
        <w:jc w:val="both"/>
      </w:pPr>
      <w:r>
        <w:t xml:space="preserve">создавать тексты на иностранном (английском) языке в различных форматах с </w:t>
      </w:r>
      <w:r>
        <w:lastRenderedPageBreak/>
        <w:t>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172389" w:rsidRDefault="002E0257">
      <w:pPr>
        <w:pStyle w:val="22"/>
        <w:shd w:val="clear" w:color="auto" w:fill="auto"/>
        <w:spacing w:line="317" w:lineRule="exact"/>
        <w:ind w:firstLine="740"/>
        <w:jc w:val="both"/>
      </w:pPr>
      <w:r>
        <w:t>оценивать достоверность информации, её соответствие морально-этическим нормам;</w:t>
      </w:r>
    </w:p>
    <w:p w:rsidR="00172389" w:rsidRDefault="002E0257">
      <w:pPr>
        <w:pStyle w:val="22"/>
        <w:shd w:val="clear" w:color="auto" w:fill="auto"/>
        <w:spacing w:line="317" w:lineRule="exact"/>
        <w:ind w:firstLine="74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72389" w:rsidRDefault="002E0257">
      <w:pPr>
        <w:pStyle w:val="22"/>
        <w:shd w:val="clear" w:color="auto" w:fill="auto"/>
        <w:spacing w:line="317" w:lineRule="exact"/>
        <w:ind w:firstLine="740"/>
        <w:jc w:val="both"/>
      </w:pPr>
      <w:r>
        <w:t>владеть навыками распознавания и защиты информации, информационной безопасности личности.</w:t>
      </w:r>
    </w:p>
    <w:p w:rsidR="00172389" w:rsidRDefault="002E0257">
      <w:pPr>
        <w:pStyle w:val="30"/>
        <w:shd w:val="clear" w:color="auto" w:fill="auto"/>
        <w:spacing w:line="317" w:lineRule="exact"/>
        <w:ind w:firstLine="740"/>
        <w:jc w:val="both"/>
      </w:pPr>
      <w:r>
        <w:t>У обучающегося будут сформированы следующие умения общения как часть коммуникативных универсальных учебных действий:</w:t>
      </w:r>
    </w:p>
    <w:p w:rsidR="00172389" w:rsidRDefault="002E0257">
      <w:pPr>
        <w:pStyle w:val="22"/>
        <w:shd w:val="clear" w:color="auto" w:fill="auto"/>
        <w:spacing w:line="317" w:lineRule="exact"/>
        <w:ind w:firstLine="740"/>
        <w:jc w:val="both"/>
      </w:pPr>
      <w:r>
        <w:t>осуществлять коммуникации во всех сферах жизни;</w:t>
      </w:r>
    </w:p>
    <w:p w:rsidR="00172389" w:rsidRDefault="002E0257">
      <w:pPr>
        <w:pStyle w:val="22"/>
        <w:shd w:val="clear" w:color="auto" w:fill="auto"/>
        <w:spacing w:line="317" w:lineRule="exact"/>
        <w:ind w:firstLine="74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172389" w:rsidRDefault="002E0257">
      <w:pPr>
        <w:pStyle w:val="22"/>
        <w:shd w:val="clear" w:color="auto" w:fill="auto"/>
        <w:spacing w:line="317" w:lineRule="exact"/>
        <w:ind w:firstLine="740"/>
        <w:jc w:val="both"/>
      </w:pPr>
      <w:r>
        <w:t>владеть различными способами общения и взаимодействия, в том числе на иностранном (английском) языке, аргументированно вести диалог и полилог, уметь смягчать конфликтные ситуации;</w:t>
      </w:r>
    </w:p>
    <w:p w:rsidR="00172389" w:rsidRDefault="002E0257">
      <w:pPr>
        <w:pStyle w:val="22"/>
        <w:shd w:val="clear" w:color="auto" w:fill="auto"/>
        <w:spacing w:line="317" w:lineRule="exact"/>
        <w:ind w:firstLine="740"/>
        <w:jc w:val="both"/>
      </w:pPr>
      <w:r>
        <w:t>развёрнуто и логично излагать свою точку зрения с использованием адекватных языковых средств.</w:t>
      </w:r>
    </w:p>
    <w:p w:rsidR="00172389" w:rsidRDefault="002E0257">
      <w:pPr>
        <w:pStyle w:val="30"/>
        <w:shd w:val="clear" w:color="auto" w:fill="auto"/>
        <w:spacing w:line="317" w:lineRule="exact"/>
        <w:ind w:firstLine="740"/>
        <w:jc w:val="both"/>
      </w:pPr>
      <w:r>
        <w:t>У обучающегося будут сформированы следующие умения самоорганизации как часть регулятивных универсальных учебных действий:</w:t>
      </w:r>
    </w:p>
    <w:p w:rsidR="00172389" w:rsidRDefault="002E0257">
      <w:pPr>
        <w:pStyle w:val="22"/>
        <w:shd w:val="clear" w:color="auto" w:fill="auto"/>
        <w:spacing w:line="317" w:lineRule="exact"/>
        <w:ind w:firstLine="7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172389" w:rsidRDefault="002E0257">
      <w:pPr>
        <w:pStyle w:val="22"/>
        <w:shd w:val="clear" w:color="auto" w:fill="auto"/>
        <w:spacing w:line="317" w:lineRule="exact"/>
        <w:ind w:firstLine="740"/>
        <w:jc w:val="both"/>
      </w:pPr>
      <w:r>
        <w:t>самостоятельно составлять план решения проблемы с учётом имеющихся ресурсов,</w:t>
      </w:r>
    </w:p>
    <w:p w:rsidR="00172389" w:rsidRDefault="002E0257">
      <w:pPr>
        <w:pStyle w:val="22"/>
        <w:shd w:val="clear" w:color="auto" w:fill="auto"/>
        <w:spacing w:line="317" w:lineRule="exact"/>
        <w:ind w:left="740" w:right="4800" w:hanging="740"/>
        <w:jc w:val="left"/>
      </w:pPr>
      <w:r>
        <w:t>собственных возможностей и предпочтений; давать оценку новым ситуациям;</w:t>
      </w:r>
    </w:p>
    <w:p w:rsidR="00172389" w:rsidRDefault="002E0257">
      <w:pPr>
        <w:pStyle w:val="22"/>
        <w:shd w:val="clear" w:color="auto" w:fill="auto"/>
        <w:spacing w:line="317" w:lineRule="exact"/>
        <w:ind w:left="740"/>
        <w:jc w:val="left"/>
      </w:pPr>
      <w:r>
        <w:t>делать осознанный выбор, аргументировать его, брать ответственность за решение; оценивать приобретённый опыт;</w:t>
      </w:r>
    </w:p>
    <w:p w:rsidR="00172389" w:rsidRDefault="002E0257">
      <w:pPr>
        <w:pStyle w:val="22"/>
        <w:shd w:val="clear" w:color="auto" w:fill="auto"/>
        <w:spacing w:line="317" w:lineRule="exact"/>
        <w:ind w:firstLine="74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172389" w:rsidRDefault="002E0257">
      <w:pPr>
        <w:pStyle w:val="30"/>
        <w:shd w:val="clear" w:color="auto" w:fill="auto"/>
        <w:spacing w:line="317" w:lineRule="exact"/>
        <w:ind w:firstLine="740"/>
        <w:jc w:val="left"/>
      </w:pPr>
      <w:r>
        <w:t>У обучающегося будут сформированы следующие умения самоконтроля, принятия себя и других как часть регулятивных универсальных учебных действий:</w:t>
      </w:r>
    </w:p>
    <w:p w:rsidR="00172389" w:rsidRDefault="002E0257">
      <w:pPr>
        <w:pStyle w:val="22"/>
        <w:shd w:val="clear" w:color="auto" w:fill="auto"/>
        <w:spacing w:line="317" w:lineRule="exact"/>
        <w:ind w:left="740"/>
        <w:jc w:val="left"/>
      </w:pPr>
      <w:r>
        <w:t>давать оценку новым ситуациям;</w:t>
      </w:r>
    </w:p>
    <w:p w:rsidR="00172389" w:rsidRDefault="002E0257">
      <w:pPr>
        <w:pStyle w:val="22"/>
        <w:shd w:val="clear" w:color="auto" w:fill="auto"/>
        <w:spacing w:line="317" w:lineRule="exact"/>
        <w:ind w:firstLine="740"/>
        <w:jc w:val="left"/>
      </w:pPr>
      <w:r>
        <w:t>владеть навыками познавательной рефлексии как осознания совершаемых действий и мыслительных процессов, их результатов и оснований;</w:t>
      </w:r>
    </w:p>
    <w:p w:rsidR="00172389" w:rsidRDefault="002E0257">
      <w:pPr>
        <w:pStyle w:val="22"/>
        <w:shd w:val="clear" w:color="auto" w:fill="auto"/>
        <w:spacing w:line="317" w:lineRule="exact"/>
        <w:ind w:firstLine="740"/>
        <w:jc w:val="left"/>
      </w:pPr>
      <w:r>
        <w:t>использовать приёмы рефлексии для оценки ситуации, выбора верного решения; оценивать соответствие создаваемого устного/письменного текста на иностранном (английском) языке выполняемой коммуникативной задаче;</w:t>
      </w:r>
    </w:p>
    <w:p w:rsidR="00172389" w:rsidRDefault="002E0257">
      <w:pPr>
        <w:pStyle w:val="22"/>
        <w:shd w:val="clear" w:color="auto" w:fill="auto"/>
        <w:spacing w:line="317" w:lineRule="exact"/>
        <w:ind w:left="740"/>
        <w:jc w:val="left"/>
      </w:pPr>
      <w:r>
        <w:t>вносить коррективы в созданный речевой продукт в случае необходимости; уметь оценивать риски и своевременно принимать решения по их снижению; принимать мотивы и аргументы других при анализе результатов деятельности; принимать себя, понимая свои недостатки и достоинства;</w:t>
      </w:r>
    </w:p>
    <w:p w:rsidR="00172389" w:rsidRDefault="002E0257">
      <w:pPr>
        <w:pStyle w:val="22"/>
        <w:shd w:val="clear" w:color="auto" w:fill="auto"/>
        <w:spacing w:line="317" w:lineRule="exact"/>
        <w:ind w:left="740"/>
        <w:jc w:val="left"/>
      </w:pPr>
      <w:r>
        <w:t>принимать мотивы и аргументы других при анализе результатов деятельности;</w:t>
      </w:r>
    </w:p>
    <w:p w:rsidR="00172389" w:rsidRDefault="002E0257">
      <w:pPr>
        <w:pStyle w:val="22"/>
        <w:shd w:val="clear" w:color="auto" w:fill="auto"/>
        <w:spacing w:line="317" w:lineRule="exact"/>
        <w:ind w:left="740"/>
        <w:jc w:val="left"/>
      </w:pPr>
      <w:r>
        <w:t>признавать своё право и право других на ошибки;</w:t>
      </w:r>
    </w:p>
    <w:p w:rsidR="00172389" w:rsidRDefault="002E0257">
      <w:pPr>
        <w:pStyle w:val="22"/>
        <w:shd w:val="clear" w:color="auto" w:fill="auto"/>
        <w:spacing w:line="317" w:lineRule="exact"/>
        <w:ind w:left="740"/>
        <w:jc w:val="left"/>
      </w:pPr>
      <w:r>
        <w:t>развивать способность понимать мир с позиции другого человека.</w:t>
      </w:r>
    </w:p>
    <w:p w:rsidR="00172389" w:rsidRDefault="002E0257">
      <w:pPr>
        <w:pStyle w:val="30"/>
        <w:shd w:val="clear" w:color="auto" w:fill="auto"/>
        <w:spacing w:line="317" w:lineRule="exact"/>
        <w:ind w:firstLine="740"/>
        <w:jc w:val="left"/>
      </w:pPr>
      <w:r>
        <w:t>У обучающегося будут сформированы следующие умения совместной деятельности:</w:t>
      </w:r>
    </w:p>
    <w:p w:rsidR="00172389" w:rsidRDefault="002E0257">
      <w:pPr>
        <w:pStyle w:val="22"/>
        <w:shd w:val="clear" w:color="auto" w:fill="auto"/>
        <w:spacing w:line="317" w:lineRule="exact"/>
        <w:ind w:firstLine="740"/>
        <w:jc w:val="left"/>
      </w:pPr>
      <w:r>
        <w:t xml:space="preserve">понимать и использовать преимущества командной и индивидуальной работы; </w:t>
      </w:r>
      <w:r>
        <w:lastRenderedPageBreak/>
        <w:t>выбирать тематику и методы совместных действий с учётом общих интересов, и возможностей каждого члена коллектива;</w:t>
      </w:r>
    </w:p>
    <w:p w:rsidR="00172389" w:rsidRDefault="002E0257">
      <w:pPr>
        <w:pStyle w:val="22"/>
        <w:shd w:val="clear" w:color="auto" w:fill="auto"/>
        <w:spacing w:line="317" w:lineRule="exact"/>
        <w:ind w:firstLine="740"/>
        <w:jc w:val="both"/>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172389" w:rsidRDefault="002E0257">
      <w:pPr>
        <w:pStyle w:val="22"/>
        <w:shd w:val="clear" w:color="auto" w:fill="auto"/>
        <w:spacing w:line="317" w:lineRule="exact"/>
        <w:ind w:firstLine="740"/>
        <w:jc w:val="both"/>
      </w:pPr>
      <w:r>
        <w:t>оценивать качество своего вклада и каждого участника команды в общий результат по разработанным критериям;</w:t>
      </w:r>
    </w:p>
    <w:p w:rsidR="00172389" w:rsidRDefault="002E0257">
      <w:pPr>
        <w:pStyle w:val="22"/>
        <w:shd w:val="clear" w:color="auto" w:fill="auto"/>
        <w:spacing w:line="317" w:lineRule="exact"/>
        <w:ind w:firstLine="740"/>
        <w:jc w:val="left"/>
      </w:pPr>
      <w:r>
        <w:t>предлагать новые проекты, оценивать идеи с позиции новизны, оригинальности, практической значимости.</w:t>
      </w:r>
    </w:p>
    <w:p w:rsidR="00172389" w:rsidRDefault="002E0257">
      <w:pPr>
        <w:pStyle w:val="30"/>
        <w:shd w:val="clear" w:color="auto" w:fill="auto"/>
        <w:spacing w:line="317" w:lineRule="exact"/>
        <w:ind w:left="740"/>
        <w:jc w:val="left"/>
      </w:pPr>
      <w:r>
        <w:t>Предметные результаты</w:t>
      </w:r>
    </w:p>
    <w:p w:rsidR="00172389" w:rsidRDefault="002E0257">
      <w:pPr>
        <w:pStyle w:val="22"/>
        <w:shd w:val="clear" w:color="auto" w:fill="auto"/>
        <w:spacing w:line="317" w:lineRule="exact"/>
        <w:ind w:firstLine="740"/>
        <w:jc w:val="left"/>
      </w:pPr>
      <w: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172389" w:rsidRDefault="002E0257">
      <w:pPr>
        <w:pStyle w:val="30"/>
        <w:shd w:val="clear" w:color="auto" w:fill="auto"/>
        <w:spacing w:line="317" w:lineRule="exact"/>
        <w:ind w:firstLine="740"/>
        <w:jc w:val="left"/>
      </w:pPr>
      <w:r>
        <w:t>Предметные результаты освоения программы по английскому языку. К концу 10 класса обучающийся научится:</w:t>
      </w:r>
    </w:p>
    <w:p w:rsidR="00172389" w:rsidRDefault="002E0257">
      <w:pPr>
        <w:pStyle w:val="22"/>
        <w:shd w:val="clear" w:color="auto" w:fill="auto"/>
        <w:spacing w:line="317" w:lineRule="exact"/>
        <w:ind w:left="740"/>
        <w:jc w:val="left"/>
      </w:pPr>
      <w:r>
        <w:t>владеть основными видами речевой деятельности: говорение:</w:t>
      </w:r>
    </w:p>
    <w:p w:rsidR="00172389" w:rsidRDefault="002E0257">
      <w:pPr>
        <w:pStyle w:val="22"/>
        <w:shd w:val="clear" w:color="auto" w:fill="auto"/>
        <w:spacing w:line="317" w:lineRule="exact"/>
        <w:ind w:firstLine="740"/>
        <w:jc w:val="both"/>
      </w:pPr>
      <w: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172389" w:rsidRDefault="002E0257">
      <w:pPr>
        <w:pStyle w:val="22"/>
        <w:shd w:val="clear" w:color="auto" w:fill="auto"/>
        <w:spacing w:line="317" w:lineRule="exact"/>
        <w:ind w:firstLine="740"/>
        <w:jc w:val="both"/>
      </w:pPr>
      <w: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w:t>
      </w:r>
    </w:p>
    <w:p w:rsidR="00172389" w:rsidRDefault="002E0257">
      <w:pPr>
        <w:pStyle w:val="22"/>
        <w:shd w:val="clear" w:color="auto" w:fill="auto"/>
        <w:spacing w:line="317" w:lineRule="exact"/>
        <w:ind w:firstLine="740"/>
        <w:jc w:val="both"/>
      </w:pPr>
      <w:r>
        <w:t>излагать основное содержание прочитанного/прослушанного текста с выражением своего отношения (объём монологического высказывания - до 14 фраз);</w:t>
      </w:r>
    </w:p>
    <w:p w:rsidR="00172389" w:rsidRDefault="002E0257">
      <w:pPr>
        <w:pStyle w:val="22"/>
        <w:shd w:val="clear" w:color="auto" w:fill="auto"/>
        <w:spacing w:line="317" w:lineRule="exact"/>
        <w:ind w:left="740"/>
        <w:jc w:val="left"/>
      </w:pPr>
      <w:r>
        <w:t>устно излагать результаты выполненной проектной работы (объём - до 14 фраз); аудирование:</w:t>
      </w:r>
    </w:p>
    <w:p w:rsidR="00172389" w:rsidRDefault="002E0257">
      <w:pPr>
        <w:pStyle w:val="22"/>
        <w:shd w:val="clear" w:color="auto" w:fill="auto"/>
        <w:spacing w:line="317" w:lineRule="exact"/>
        <w:ind w:firstLine="740"/>
        <w:jc w:val="left"/>
      </w:pPr>
      <w: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смысловое чтение:</w:t>
      </w:r>
    </w:p>
    <w:p w:rsidR="00172389" w:rsidRDefault="002E0257">
      <w:pPr>
        <w:pStyle w:val="22"/>
        <w:shd w:val="clear" w:color="auto" w:fill="auto"/>
        <w:spacing w:line="317" w:lineRule="exact"/>
        <w:ind w:firstLine="740"/>
        <w:jc w:val="both"/>
      </w:pPr>
      <w: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w:t>
      </w:r>
    </w:p>
    <w:p w:rsidR="00172389" w:rsidRDefault="002E0257">
      <w:pPr>
        <w:pStyle w:val="22"/>
        <w:shd w:val="clear" w:color="auto" w:fill="auto"/>
        <w:spacing w:line="317" w:lineRule="exact"/>
        <w:ind w:firstLine="740"/>
        <w:jc w:val="both"/>
      </w:pPr>
      <w:r>
        <w:t>читать про себя и устанавливать причинно-следственную взаимосвязь изложенных в тексте фактов и событий;</w:t>
      </w:r>
    </w:p>
    <w:p w:rsidR="00172389" w:rsidRDefault="002E0257">
      <w:pPr>
        <w:pStyle w:val="22"/>
        <w:shd w:val="clear" w:color="auto" w:fill="auto"/>
        <w:spacing w:line="317" w:lineRule="exact"/>
        <w:ind w:firstLine="740"/>
        <w:jc w:val="left"/>
      </w:pPr>
      <w:r>
        <w:t>читать про себя несплошные тексты (таблицы, диаграммы, графики и другие) и понимать представленную в них информацию; письменная речь:</w:t>
      </w:r>
    </w:p>
    <w:p w:rsidR="00172389" w:rsidRDefault="002E0257">
      <w:pPr>
        <w:pStyle w:val="22"/>
        <w:shd w:val="clear" w:color="auto" w:fill="auto"/>
        <w:spacing w:line="317" w:lineRule="exact"/>
        <w:ind w:firstLine="740"/>
        <w:jc w:val="both"/>
      </w:pPr>
      <w:r>
        <w:t>заполнять анкеты и формуляры, сообщая о себе основные сведения, в соответствии с нормами, принятыми в стране/странах изучаемого языка;</w:t>
      </w:r>
    </w:p>
    <w:p w:rsidR="00172389" w:rsidRDefault="002E0257">
      <w:pPr>
        <w:pStyle w:val="22"/>
        <w:shd w:val="clear" w:color="auto" w:fill="auto"/>
        <w:spacing w:line="317" w:lineRule="exact"/>
        <w:ind w:firstLine="740"/>
        <w:jc w:val="both"/>
      </w:pPr>
      <w:r>
        <w:t xml:space="preserve">писать резюме </w:t>
      </w:r>
      <w:r w:rsidRPr="002E0257">
        <w:rPr>
          <w:lang w:eastAsia="en-US" w:bidi="en-US"/>
        </w:rPr>
        <w:t>(</w:t>
      </w:r>
      <w:r>
        <w:rPr>
          <w:lang w:val="en-US" w:eastAsia="en-US" w:bidi="en-US"/>
        </w:rPr>
        <w:t>CV</w:t>
      </w:r>
      <w:r w:rsidRPr="002E0257">
        <w:rPr>
          <w:lang w:eastAsia="en-US" w:bidi="en-US"/>
        </w:rPr>
        <w:t xml:space="preserve">) </w:t>
      </w:r>
      <w:r>
        <w:t xml:space="preserve">с сообщением основных сведений о себе в соответствии с </w:t>
      </w:r>
      <w:r>
        <w:lastRenderedPageBreak/>
        <w:t>нормами, принятыми в стране/странах изучаемого языка;</w:t>
      </w:r>
    </w:p>
    <w:p w:rsidR="00172389" w:rsidRDefault="002E0257">
      <w:pPr>
        <w:pStyle w:val="22"/>
        <w:shd w:val="clear" w:color="auto" w:fill="auto"/>
        <w:spacing w:line="317" w:lineRule="exact"/>
        <w:ind w:firstLine="740"/>
        <w:jc w:val="both"/>
      </w:pPr>
      <w: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172389" w:rsidRDefault="002E0257">
      <w:pPr>
        <w:pStyle w:val="22"/>
        <w:shd w:val="clear" w:color="auto" w:fill="auto"/>
        <w:spacing w:line="317" w:lineRule="exact"/>
        <w:ind w:firstLine="740"/>
        <w:jc w:val="both"/>
      </w:pPr>
      <w:r>
        <w:t>создавать письменные высказывания на основе плана, иллюстрации, таблицы, диаграммы и/или прочитанного/прослушанного текста с опорой на образец (объём высказывания - до 150 слов);</w:t>
      </w:r>
    </w:p>
    <w:p w:rsidR="00172389" w:rsidRDefault="002E0257">
      <w:pPr>
        <w:pStyle w:val="22"/>
        <w:shd w:val="clear" w:color="auto" w:fill="auto"/>
        <w:spacing w:line="317" w:lineRule="exact"/>
        <w:ind w:firstLine="740"/>
        <w:jc w:val="left"/>
      </w:pPr>
      <w:r>
        <w:t>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владеть фонетическими навыками:</w:t>
      </w:r>
    </w:p>
    <w:p w:rsidR="00172389" w:rsidRDefault="002E0257">
      <w:pPr>
        <w:pStyle w:val="22"/>
        <w:shd w:val="clear" w:color="auto" w:fill="auto"/>
        <w:spacing w:line="317" w:lineRule="exact"/>
        <w:ind w:firstLine="740"/>
        <w:jc w:val="both"/>
      </w:pPr>
      <w:r>
        <w:t>различать на слух и адекватно, без ошибок, ведущих к сбою коммуникации, произносить слова с правильным ударением и фразы с соблюдением их ритмико</w:t>
      </w:r>
      <w:r>
        <w:softHyphen/>
        <w:t>интонационных особенностей, в том числе применять правило отсутствия фразового ударения на служебных словах;</w:t>
      </w:r>
    </w:p>
    <w:p w:rsidR="00172389" w:rsidRDefault="002E0257">
      <w:pPr>
        <w:pStyle w:val="22"/>
        <w:shd w:val="clear" w:color="auto" w:fill="auto"/>
        <w:spacing w:line="317" w:lineRule="exact"/>
        <w:ind w:firstLine="740"/>
        <w:jc w:val="both"/>
      </w:pPr>
      <w:r>
        <w:t>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172389" w:rsidRDefault="002E0257">
      <w:pPr>
        <w:pStyle w:val="22"/>
        <w:shd w:val="clear" w:color="auto" w:fill="auto"/>
        <w:spacing w:line="317" w:lineRule="exact"/>
        <w:ind w:left="740" w:right="980"/>
        <w:jc w:val="left"/>
      </w:pPr>
      <w:r>
        <w:t>владеть орфографическими навыками: правильно писать изученные слова; владеть пунктуационными навыками:</w:t>
      </w:r>
    </w:p>
    <w:p w:rsidR="00172389" w:rsidRDefault="002E0257">
      <w:pPr>
        <w:pStyle w:val="22"/>
        <w:shd w:val="clear" w:color="auto" w:fill="auto"/>
        <w:spacing w:line="317" w:lineRule="exact"/>
        <w:ind w:firstLine="740"/>
        <w:jc w:val="both"/>
      </w:pPr>
      <w:r>
        <w:t>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p w:rsidR="00172389" w:rsidRDefault="002E0257">
      <w:pPr>
        <w:pStyle w:val="22"/>
        <w:shd w:val="clear" w:color="auto" w:fill="auto"/>
        <w:spacing w:line="317" w:lineRule="exact"/>
        <w:ind w:firstLine="740"/>
        <w:jc w:val="left"/>
      </w:pPr>
      <w:r>
        <w:t xml:space="preserve">распознавать в звучащем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 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lang w:val="en-US" w:eastAsia="en-US" w:bidi="en-US"/>
        </w:rPr>
        <w:t>dis</w:t>
      </w:r>
      <w:r w:rsidRPr="002E0257">
        <w:rPr>
          <w:lang w:eastAsia="en-US" w:bidi="en-US"/>
        </w:rPr>
        <w:t xml:space="preserve">-, </w:t>
      </w:r>
      <w:r>
        <w:rPr>
          <w:lang w:val="en-US" w:eastAsia="en-US" w:bidi="en-US"/>
        </w:rPr>
        <w:t>mis</w:t>
      </w:r>
      <w:r w:rsidRPr="002E0257">
        <w:rPr>
          <w:lang w:eastAsia="en-US" w:bidi="en-US"/>
        </w:rPr>
        <w:t xml:space="preserve">-, </w:t>
      </w:r>
      <w:r>
        <w:rPr>
          <w:lang w:val="en-US" w:eastAsia="en-US" w:bidi="en-US"/>
        </w:rPr>
        <w:t>re</w:t>
      </w:r>
      <w:r w:rsidRPr="002E0257">
        <w:rPr>
          <w:lang w:eastAsia="en-US" w:bidi="en-US"/>
        </w:rPr>
        <w:t xml:space="preserve">-, </w:t>
      </w:r>
      <w:r>
        <w:rPr>
          <w:lang w:val="en-US" w:eastAsia="en-US" w:bidi="en-US"/>
        </w:rPr>
        <w:t>over</w:t>
      </w:r>
      <w:r w:rsidRPr="002E0257">
        <w:rPr>
          <w:lang w:eastAsia="en-US" w:bidi="en-US"/>
        </w:rPr>
        <w:t xml:space="preserve">-, </w:t>
      </w:r>
      <w:r>
        <w:rPr>
          <w:lang w:val="en-US" w:eastAsia="en-US" w:bidi="en-US"/>
        </w:rPr>
        <w:t>under</w:t>
      </w:r>
      <w:r w:rsidRPr="002E0257">
        <w:rPr>
          <w:lang w:eastAsia="en-US" w:bidi="en-US"/>
        </w:rPr>
        <w:t xml:space="preserve">- </w:t>
      </w:r>
      <w:r>
        <w:t xml:space="preserve">и суффиксов </w:t>
      </w:r>
      <w:r w:rsidRPr="002E0257">
        <w:rPr>
          <w:lang w:eastAsia="en-US" w:bidi="en-US"/>
        </w:rPr>
        <w:t>-</w:t>
      </w:r>
      <w:r>
        <w:rPr>
          <w:lang w:val="en-US" w:eastAsia="en-US" w:bidi="en-US"/>
        </w:rPr>
        <w:t>ise</w:t>
      </w:r>
      <w:r w:rsidRPr="002E0257">
        <w:rPr>
          <w:lang w:eastAsia="en-US" w:bidi="en-US"/>
        </w:rPr>
        <w:t>/-</w:t>
      </w:r>
      <w:r>
        <w:rPr>
          <w:lang w:val="en-US" w:eastAsia="en-US" w:bidi="en-US"/>
        </w:rPr>
        <w:t>ize</w:t>
      </w:r>
      <w:r w:rsidRPr="002E0257">
        <w:rPr>
          <w:lang w:eastAsia="en-US" w:bidi="en-US"/>
        </w:rPr>
        <w:t xml:space="preserve">; </w:t>
      </w:r>
      <w:r>
        <w:t xml:space="preserve">имена существительные при помощи префиксов </w:t>
      </w:r>
      <w:r>
        <w:rPr>
          <w:lang w:val="en-US" w:eastAsia="en-US" w:bidi="en-US"/>
        </w:rPr>
        <w:t>un</w:t>
      </w:r>
      <w:r w:rsidRPr="002E0257">
        <w:rPr>
          <w:lang w:eastAsia="en-US" w:bidi="en-US"/>
        </w:rPr>
        <w:t xml:space="preserve">-, </w:t>
      </w:r>
      <w:r>
        <w:rPr>
          <w:lang w:val="en-US" w:eastAsia="en-US" w:bidi="en-US"/>
        </w:rPr>
        <w:t>in</w:t>
      </w:r>
      <w:r w:rsidRPr="002E0257">
        <w:rPr>
          <w:lang w:eastAsia="en-US" w:bidi="en-US"/>
        </w:rPr>
        <w:t>-/</w:t>
      </w:r>
      <w:r>
        <w:rPr>
          <w:lang w:val="en-US" w:eastAsia="en-US" w:bidi="en-US"/>
        </w:rPr>
        <w:t>im</w:t>
      </w:r>
      <w:r w:rsidRPr="002E0257">
        <w:rPr>
          <w:lang w:eastAsia="en-US" w:bidi="en-US"/>
        </w:rPr>
        <w:t xml:space="preserve">- </w:t>
      </w:r>
      <w:r>
        <w:t xml:space="preserve">и суффиксов </w:t>
      </w:r>
      <w:r w:rsidRPr="002E0257">
        <w:rPr>
          <w:lang w:eastAsia="en-US" w:bidi="en-US"/>
        </w:rPr>
        <w:t>-</w:t>
      </w:r>
      <w:r>
        <w:rPr>
          <w:lang w:val="en-US" w:eastAsia="en-US" w:bidi="en-US"/>
        </w:rPr>
        <w:t>ance</w:t>
      </w:r>
      <w:r w:rsidRPr="002E0257">
        <w:rPr>
          <w:lang w:eastAsia="en-US" w:bidi="en-US"/>
        </w:rPr>
        <w:t>/-</w:t>
      </w:r>
      <w:r>
        <w:rPr>
          <w:lang w:val="en-US" w:eastAsia="en-US" w:bidi="en-US"/>
        </w:rPr>
        <w:t>ence</w:t>
      </w:r>
      <w:r w:rsidRPr="002E0257">
        <w:rPr>
          <w:lang w:eastAsia="en-US" w:bidi="en-US"/>
        </w:rPr>
        <w:t>, -</w:t>
      </w:r>
      <w:r>
        <w:rPr>
          <w:lang w:val="en-US" w:eastAsia="en-US" w:bidi="en-US"/>
        </w:rPr>
        <w:t>er</w:t>
      </w:r>
      <w:r w:rsidRPr="002E0257">
        <w:rPr>
          <w:lang w:eastAsia="en-US" w:bidi="en-US"/>
        </w:rPr>
        <w:t>/-</w:t>
      </w:r>
      <w:r>
        <w:rPr>
          <w:lang w:val="en-US" w:eastAsia="en-US" w:bidi="en-US"/>
        </w:rPr>
        <w:t>or</w:t>
      </w:r>
      <w:r w:rsidRPr="002E0257">
        <w:rPr>
          <w:lang w:eastAsia="en-US" w:bidi="en-US"/>
        </w:rPr>
        <w:t>, -</w:t>
      </w:r>
      <w:r>
        <w:rPr>
          <w:lang w:val="en-US" w:eastAsia="en-US" w:bidi="en-US"/>
        </w:rPr>
        <w:t>ing</w:t>
      </w:r>
      <w:r w:rsidRPr="002E0257">
        <w:rPr>
          <w:lang w:eastAsia="en-US" w:bidi="en-US"/>
        </w:rPr>
        <w:t>, -</w:t>
      </w:r>
      <w:r>
        <w:rPr>
          <w:lang w:val="en-US" w:eastAsia="en-US" w:bidi="en-US"/>
        </w:rPr>
        <w:t>ist</w:t>
      </w:r>
      <w:r w:rsidRPr="002E0257">
        <w:rPr>
          <w:lang w:eastAsia="en-US" w:bidi="en-US"/>
        </w:rPr>
        <w:t>, -</w:t>
      </w:r>
      <w:r>
        <w:rPr>
          <w:lang w:val="en-US" w:eastAsia="en-US" w:bidi="en-US"/>
        </w:rPr>
        <w:t>ity</w:t>
      </w:r>
      <w:r w:rsidRPr="002E0257">
        <w:rPr>
          <w:lang w:eastAsia="en-US" w:bidi="en-US"/>
        </w:rPr>
        <w:t>, -</w:t>
      </w:r>
      <w:r>
        <w:rPr>
          <w:lang w:val="en-US" w:eastAsia="en-US" w:bidi="en-US"/>
        </w:rPr>
        <w:t>ment</w:t>
      </w:r>
      <w:r w:rsidRPr="002E0257">
        <w:rPr>
          <w:lang w:eastAsia="en-US" w:bidi="en-US"/>
        </w:rPr>
        <w:t>, -</w:t>
      </w:r>
      <w:r>
        <w:rPr>
          <w:lang w:val="en-US" w:eastAsia="en-US" w:bidi="en-US"/>
        </w:rPr>
        <w:t>ness</w:t>
      </w:r>
      <w:r w:rsidRPr="002E0257">
        <w:rPr>
          <w:lang w:eastAsia="en-US" w:bidi="en-US"/>
        </w:rPr>
        <w:t>, -</w:t>
      </w:r>
      <w:r>
        <w:rPr>
          <w:lang w:val="en-US" w:eastAsia="en-US" w:bidi="en-US"/>
        </w:rPr>
        <w:t>sion</w:t>
      </w:r>
      <w:r w:rsidRPr="002E0257">
        <w:rPr>
          <w:lang w:eastAsia="en-US" w:bidi="en-US"/>
        </w:rPr>
        <w:t>/-</w:t>
      </w:r>
      <w:r>
        <w:rPr>
          <w:lang w:val="en-US" w:eastAsia="en-US" w:bidi="en-US"/>
        </w:rPr>
        <w:t>tion</w:t>
      </w:r>
      <w:r w:rsidRPr="002E0257">
        <w:rPr>
          <w:lang w:eastAsia="en-US" w:bidi="en-US"/>
        </w:rPr>
        <w:t>, -</w:t>
      </w:r>
      <w:r>
        <w:rPr>
          <w:lang w:val="en-US" w:eastAsia="en-US" w:bidi="en-US"/>
        </w:rPr>
        <w:t>ship</w:t>
      </w:r>
      <w:r w:rsidRPr="002E0257">
        <w:rPr>
          <w:lang w:eastAsia="en-US" w:bidi="en-US"/>
        </w:rPr>
        <w:t>;</w:t>
      </w:r>
    </w:p>
    <w:p w:rsidR="00172389" w:rsidRDefault="002E0257">
      <w:pPr>
        <w:pStyle w:val="22"/>
        <w:shd w:val="clear" w:color="auto" w:fill="auto"/>
        <w:spacing w:line="317" w:lineRule="exact"/>
        <w:ind w:firstLine="740"/>
        <w:jc w:val="left"/>
      </w:pPr>
      <w:r>
        <w:t xml:space="preserve">имена прилагательные при помощи префиксов </w:t>
      </w:r>
      <w:r>
        <w:rPr>
          <w:lang w:val="en-US" w:eastAsia="en-US" w:bidi="en-US"/>
        </w:rPr>
        <w:t>un</w:t>
      </w:r>
      <w:r w:rsidRPr="002E0257">
        <w:rPr>
          <w:lang w:eastAsia="en-US" w:bidi="en-US"/>
        </w:rPr>
        <w:t xml:space="preserve">-, </w:t>
      </w:r>
      <w:r>
        <w:rPr>
          <w:lang w:val="en-US" w:eastAsia="en-US" w:bidi="en-US"/>
        </w:rPr>
        <w:t>in</w:t>
      </w:r>
      <w:r w:rsidRPr="002E0257">
        <w:rPr>
          <w:lang w:eastAsia="en-US" w:bidi="en-US"/>
        </w:rPr>
        <w:t>-/</w:t>
      </w:r>
      <w:r>
        <w:rPr>
          <w:lang w:val="en-US" w:eastAsia="en-US" w:bidi="en-US"/>
        </w:rPr>
        <w:t>im</w:t>
      </w:r>
      <w:r w:rsidRPr="002E0257">
        <w:rPr>
          <w:lang w:eastAsia="en-US" w:bidi="en-US"/>
        </w:rPr>
        <w:t xml:space="preserve">-, </w:t>
      </w:r>
      <w:r>
        <w:rPr>
          <w:lang w:val="en-US" w:eastAsia="en-US" w:bidi="en-US"/>
        </w:rPr>
        <w:t>inter</w:t>
      </w:r>
      <w:r w:rsidRPr="002E0257">
        <w:rPr>
          <w:lang w:eastAsia="en-US" w:bidi="en-US"/>
        </w:rPr>
        <w:t xml:space="preserve">-, </w:t>
      </w:r>
      <w:r>
        <w:rPr>
          <w:lang w:val="en-US" w:eastAsia="en-US" w:bidi="en-US"/>
        </w:rPr>
        <w:t>non</w:t>
      </w:r>
      <w:r w:rsidRPr="002E0257">
        <w:rPr>
          <w:lang w:eastAsia="en-US" w:bidi="en-US"/>
        </w:rPr>
        <w:t xml:space="preserve">- </w:t>
      </w:r>
      <w:r>
        <w:t xml:space="preserve">и суффиксов </w:t>
      </w:r>
      <w:r w:rsidRPr="002E0257">
        <w:rPr>
          <w:lang w:eastAsia="en-US" w:bidi="en-US"/>
        </w:rPr>
        <w:t xml:space="preserve">- </w:t>
      </w:r>
      <w:r>
        <w:rPr>
          <w:lang w:val="en-US" w:eastAsia="en-US" w:bidi="en-US"/>
        </w:rPr>
        <w:t>able</w:t>
      </w:r>
      <w:r w:rsidRPr="002E0257">
        <w:rPr>
          <w:lang w:eastAsia="en-US" w:bidi="en-US"/>
        </w:rPr>
        <w:t>/-</w:t>
      </w:r>
      <w:r>
        <w:rPr>
          <w:lang w:val="en-US" w:eastAsia="en-US" w:bidi="en-US"/>
        </w:rPr>
        <w:t>ible</w:t>
      </w:r>
      <w:r w:rsidRPr="002E0257">
        <w:rPr>
          <w:lang w:eastAsia="en-US" w:bidi="en-US"/>
        </w:rPr>
        <w:t>, -</w:t>
      </w:r>
      <w:r>
        <w:rPr>
          <w:lang w:val="en-US" w:eastAsia="en-US" w:bidi="en-US"/>
        </w:rPr>
        <w:t>al</w:t>
      </w:r>
      <w:r w:rsidRPr="002E0257">
        <w:rPr>
          <w:lang w:eastAsia="en-US" w:bidi="en-US"/>
        </w:rPr>
        <w:t>, -</w:t>
      </w:r>
      <w:r>
        <w:rPr>
          <w:lang w:val="en-US" w:eastAsia="en-US" w:bidi="en-US"/>
        </w:rPr>
        <w:t>ed</w:t>
      </w:r>
      <w:r w:rsidRPr="002E0257">
        <w:rPr>
          <w:lang w:eastAsia="en-US" w:bidi="en-US"/>
        </w:rPr>
        <w:t>, -</w:t>
      </w:r>
      <w:r>
        <w:rPr>
          <w:lang w:val="en-US" w:eastAsia="en-US" w:bidi="en-US"/>
        </w:rPr>
        <w:t>ese</w:t>
      </w:r>
      <w:r w:rsidRPr="002E0257">
        <w:rPr>
          <w:lang w:eastAsia="en-US" w:bidi="en-US"/>
        </w:rPr>
        <w:t>, -</w:t>
      </w:r>
      <w:r>
        <w:rPr>
          <w:lang w:val="en-US" w:eastAsia="en-US" w:bidi="en-US"/>
        </w:rPr>
        <w:t>ful</w:t>
      </w:r>
      <w:r w:rsidRPr="002E0257">
        <w:rPr>
          <w:lang w:eastAsia="en-US" w:bidi="en-US"/>
        </w:rPr>
        <w:t>, -</w:t>
      </w:r>
      <w:r>
        <w:rPr>
          <w:lang w:val="en-US" w:eastAsia="en-US" w:bidi="en-US"/>
        </w:rPr>
        <w:t>ian</w:t>
      </w:r>
      <w:r w:rsidRPr="002E0257">
        <w:rPr>
          <w:lang w:eastAsia="en-US" w:bidi="en-US"/>
        </w:rPr>
        <w:t>/-</w:t>
      </w:r>
      <w:r>
        <w:rPr>
          <w:lang w:val="en-US" w:eastAsia="en-US" w:bidi="en-US"/>
        </w:rPr>
        <w:t>an</w:t>
      </w:r>
      <w:r w:rsidRPr="002E0257">
        <w:rPr>
          <w:lang w:eastAsia="en-US" w:bidi="en-US"/>
        </w:rPr>
        <w:t>, -</w:t>
      </w:r>
      <w:r>
        <w:rPr>
          <w:lang w:val="en-US" w:eastAsia="en-US" w:bidi="en-US"/>
        </w:rPr>
        <w:t>ing</w:t>
      </w:r>
      <w:r w:rsidRPr="002E0257">
        <w:rPr>
          <w:lang w:eastAsia="en-US" w:bidi="en-US"/>
        </w:rPr>
        <w:t>, -</w:t>
      </w:r>
      <w:r>
        <w:rPr>
          <w:lang w:val="en-US" w:eastAsia="en-US" w:bidi="en-US"/>
        </w:rPr>
        <w:t>ish</w:t>
      </w:r>
      <w:r w:rsidRPr="002E0257">
        <w:rPr>
          <w:lang w:eastAsia="en-US" w:bidi="en-US"/>
        </w:rPr>
        <w:t>, -</w:t>
      </w:r>
      <w:r>
        <w:rPr>
          <w:lang w:val="en-US" w:eastAsia="en-US" w:bidi="en-US"/>
        </w:rPr>
        <w:t>ive</w:t>
      </w:r>
      <w:r w:rsidRPr="002E0257">
        <w:rPr>
          <w:lang w:eastAsia="en-US" w:bidi="en-US"/>
        </w:rPr>
        <w:t>, -</w:t>
      </w:r>
      <w:r>
        <w:rPr>
          <w:lang w:val="en-US" w:eastAsia="en-US" w:bidi="en-US"/>
        </w:rPr>
        <w:t>less</w:t>
      </w:r>
      <w:r w:rsidRPr="002E0257">
        <w:rPr>
          <w:lang w:eastAsia="en-US" w:bidi="en-US"/>
        </w:rPr>
        <w:t>, -</w:t>
      </w:r>
      <w:r>
        <w:rPr>
          <w:lang w:val="en-US" w:eastAsia="en-US" w:bidi="en-US"/>
        </w:rPr>
        <w:t>ly</w:t>
      </w:r>
      <w:r w:rsidRPr="002E0257">
        <w:rPr>
          <w:lang w:eastAsia="en-US" w:bidi="en-US"/>
        </w:rPr>
        <w:t>, -</w:t>
      </w:r>
      <w:r>
        <w:rPr>
          <w:lang w:val="en-US" w:eastAsia="en-US" w:bidi="en-US"/>
        </w:rPr>
        <w:t>ous</w:t>
      </w:r>
      <w:r w:rsidRPr="002E0257">
        <w:rPr>
          <w:lang w:eastAsia="en-US" w:bidi="en-US"/>
        </w:rPr>
        <w:t>, -</w:t>
      </w:r>
      <w:r>
        <w:rPr>
          <w:lang w:val="en-US" w:eastAsia="en-US" w:bidi="en-US"/>
        </w:rPr>
        <w:t>y</w:t>
      </w:r>
      <w:r w:rsidRPr="002E0257">
        <w:rPr>
          <w:lang w:eastAsia="en-US" w:bidi="en-US"/>
        </w:rPr>
        <w:t xml:space="preserve">; </w:t>
      </w:r>
      <w:r>
        <w:t xml:space="preserve">наречия при помощи префиксов </w:t>
      </w:r>
      <w:r>
        <w:rPr>
          <w:lang w:val="en-US" w:eastAsia="en-US" w:bidi="en-US"/>
        </w:rPr>
        <w:t>un</w:t>
      </w:r>
      <w:r w:rsidRPr="002E0257">
        <w:rPr>
          <w:lang w:eastAsia="en-US" w:bidi="en-US"/>
        </w:rPr>
        <w:t xml:space="preserve">-, </w:t>
      </w:r>
      <w:r>
        <w:rPr>
          <w:lang w:val="en-US" w:eastAsia="en-US" w:bidi="en-US"/>
        </w:rPr>
        <w:t>in</w:t>
      </w:r>
      <w:r w:rsidRPr="002E0257">
        <w:rPr>
          <w:lang w:eastAsia="en-US" w:bidi="en-US"/>
        </w:rPr>
        <w:t>-/</w:t>
      </w:r>
      <w:r>
        <w:rPr>
          <w:lang w:val="en-US" w:eastAsia="en-US" w:bidi="en-US"/>
        </w:rPr>
        <w:t>im</w:t>
      </w:r>
      <w:r w:rsidRPr="002E0257">
        <w:rPr>
          <w:lang w:eastAsia="en-US" w:bidi="en-US"/>
        </w:rPr>
        <w:t xml:space="preserve">-, </w:t>
      </w:r>
      <w:r>
        <w:t xml:space="preserve">и суффикса </w:t>
      </w:r>
      <w:r w:rsidRPr="002E0257">
        <w:rPr>
          <w:lang w:eastAsia="en-US" w:bidi="en-US"/>
        </w:rPr>
        <w:t>-</w:t>
      </w:r>
      <w:r>
        <w:rPr>
          <w:lang w:val="en-US" w:eastAsia="en-US" w:bidi="en-US"/>
        </w:rPr>
        <w:t>ly</w:t>
      </w:r>
      <w:r w:rsidRPr="002E0257">
        <w:rPr>
          <w:lang w:eastAsia="en-US" w:bidi="en-US"/>
        </w:rPr>
        <w:t xml:space="preserve">; </w:t>
      </w:r>
      <w:r>
        <w:t xml:space="preserve">числительные при помощи суффиксов </w:t>
      </w:r>
      <w:r w:rsidRPr="002E0257">
        <w:rPr>
          <w:lang w:eastAsia="en-US" w:bidi="en-US"/>
        </w:rPr>
        <w:t>-</w:t>
      </w:r>
      <w:r>
        <w:rPr>
          <w:lang w:val="en-US" w:eastAsia="en-US" w:bidi="en-US"/>
        </w:rPr>
        <w:t>teen</w:t>
      </w:r>
      <w:r w:rsidRPr="002E0257">
        <w:rPr>
          <w:lang w:eastAsia="en-US" w:bidi="en-US"/>
        </w:rPr>
        <w:t>, -</w:t>
      </w:r>
      <w:r>
        <w:rPr>
          <w:lang w:val="en-US" w:eastAsia="en-US" w:bidi="en-US"/>
        </w:rPr>
        <w:t>ty</w:t>
      </w:r>
      <w:r w:rsidRPr="002E0257">
        <w:rPr>
          <w:lang w:eastAsia="en-US" w:bidi="en-US"/>
        </w:rPr>
        <w:t>, -</w:t>
      </w:r>
      <w:r>
        <w:rPr>
          <w:lang w:val="en-US" w:eastAsia="en-US" w:bidi="en-US"/>
        </w:rPr>
        <w:t>th</w:t>
      </w:r>
      <w:r w:rsidRPr="002E0257">
        <w:rPr>
          <w:lang w:eastAsia="en-US" w:bidi="en-US"/>
        </w:rPr>
        <w:t xml:space="preserve">; </w:t>
      </w:r>
      <w:r>
        <w:t>с использованием словосложения:</w:t>
      </w:r>
    </w:p>
    <w:p w:rsidR="00172389" w:rsidRDefault="002E0257">
      <w:pPr>
        <w:pStyle w:val="22"/>
        <w:shd w:val="clear" w:color="auto" w:fill="auto"/>
        <w:spacing w:line="317" w:lineRule="exact"/>
        <w:ind w:firstLine="740"/>
        <w:jc w:val="left"/>
      </w:pPr>
      <w:r>
        <w:t xml:space="preserve">сложные существительные путём соединения основ существительных </w:t>
      </w:r>
      <w:r w:rsidRPr="002E0257">
        <w:rPr>
          <w:lang w:eastAsia="en-US" w:bidi="en-US"/>
        </w:rPr>
        <w:t>(</w:t>
      </w:r>
      <w:r>
        <w:rPr>
          <w:lang w:val="en-US" w:eastAsia="en-US" w:bidi="en-US"/>
        </w:rPr>
        <w:t>football</w:t>
      </w:r>
      <w:r w:rsidRPr="002E0257">
        <w:rPr>
          <w:lang w:eastAsia="en-US" w:bidi="en-US"/>
        </w:rPr>
        <w:t xml:space="preserve">); </w:t>
      </w:r>
      <w:r>
        <w:t xml:space="preserve">сложные существительные путём соединения основы прилагательного с основой существительного </w:t>
      </w:r>
      <w:r w:rsidRPr="002E0257">
        <w:rPr>
          <w:lang w:eastAsia="en-US" w:bidi="en-US"/>
        </w:rPr>
        <w:t>(</w:t>
      </w:r>
      <w:r>
        <w:rPr>
          <w:lang w:val="en-US" w:eastAsia="en-US" w:bidi="en-US"/>
        </w:rPr>
        <w:t>bluebell</w:t>
      </w:r>
      <w:r w:rsidRPr="002E0257">
        <w:rPr>
          <w:lang w:eastAsia="en-US" w:bidi="en-US"/>
        </w:rPr>
        <w:t>);</w:t>
      </w:r>
    </w:p>
    <w:p w:rsidR="00172389" w:rsidRDefault="002E0257">
      <w:pPr>
        <w:pStyle w:val="22"/>
        <w:shd w:val="clear" w:color="auto" w:fill="auto"/>
        <w:spacing w:line="317" w:lineRule="exact"/>
        <w:ind w:firstLine="740"/>
        <w:jc w:val="both"/>
      </w:pPr>
      <w:r>
        <w:t xml:space="preserve">сложные существительные путём соединения основ существительных с предлогом </w:t>
      </w:r>
      <w:r w:rsidRPr="002E0257">
        <w:rPr>
          <w:lang w:eastAsia="en-US" w:bidi="en-US"/>
        </w:rPr>
        <w:t>(</w:t>
      </w:r>
      <w:r>
        <w:rPr>
          <w:lang w:val="en-US" w:eastAsia="en-US" w:bidi="en-US"/>
        </w:rPr>
        <w:t>father</w:t>
      </w:r>
      <w:r w:rsidRPr="002E0257">
        <w:rPr>
          <w:lang w:eastAsia="en-US" w:bidi="en-US"/>
        </w:rPr>
        <w:t>-</w:t>
      </w:r>
      <w:r>
        <w:rPr>
          <w:lang w:val="en-US" w:eastAsia="en-US" w:bidi="en-US"/>
        </w:rPr>
        <w:t>in</w:t>
      </w:r>
      <w:r w:rsidRPr="002E0257">
        <w:rPr>
          <w:lang w:eastAsia="en-US" w:bidi="en-US"/>
        </w:rPr>
        <w:t>-</w:t>
      </w:r>
      <w:r>
        <w:rPr>
          <w:lang w:val="en-US" w:eastAsia="en-US" w:bidi="en-US"/>
        </w:rPr>
        <w:t>law</w:t>
      </w:r>
      <w:r w:rsidRPr="002E0257">
        <w:rPr>
          <w:lang w:eastAsia="en-US" w:bidi="en-US"/>
        </w:rPr>
        <w:t>);</w:t>
      </w:r>
    </w:p>
    <w:p w:rsidR="00172389" w:rsidRDefault="002E0257">
      <w:pPr>
        <w:pStyle w:val="22"/>
        <w:shd w:val="clear" w:color="auto" w:fill="auto"/>
        <w:spacing w:line="317" w:lineRule="exact"/>
        <w:ind w:firstLine="740"/>
        <w:jc w:val="both"/>
      </w:pPr>
      <w:r>
        <w:t xml:space="preserve">сложные прилагательные путём соединения основы прилагательного/числительного с основой существительного с добавлением суффикса </w:t>
      </w:r>
      <w:r w:rsidRPr="002E0257">
        <w:rPr>
          <w:lang w:eastAsia="en-US" w:bidi="en-US"/>
        </w:rPr>
        <w:t>-</w:t>
      </w:r>
      <w:r>
        <w:rPr>
          <w:lang w:val="en-US" w:eastAsia="en-US" w:bidi="en-US"/>
        </w:rPr>
        <w:t>ed</w:t>
      </w:r>
      <w:r w:rsidRPr="002E0257">
        <w:rPr>
          <w:lang w:eastAsia="en-US" w:bidi="en-US"/>
        </w:rPr>
        <w:t xml:space="preserve"> (</w:t>
      </w:r>
      <w:r>
        <w:rPr>
          <w:lang w:val="en-US" w:eastAsia="en-US" w:bidi="en-US"/>
        </w:rPr>
        <w:t>blue</w:t>
      </w:r>
      <w:r w:rsidRPr="002E0257">
        <w:rPr>
          <w:lang w:eastAsia="en-US" w:bidi="en-US"/>
        </w:rPr>
        <w:t>-</w:t>
      </w:r>
      <w:r>
        <w:rPr>
          <w:lang w:val="en-US" w:eastAsia="en-US" w:bidi="en-US"/>
        </w:rPr>
        <w:t>eyed</w:t>
      </w:r>
      <w:r w:rsidRPr="002E0257">
        <w:rPr>
          <w:lang w:eastAsia="en-US" w:bidi="en-US"/>
        </w:rPr>
        <w:t xml:space="preserve">, </w:t>
      </w:r>
      <w:r>
        <w:rPr>
          <w:lang w:val="en-US" w:eastAsia="en-US" w:bidi="en-US"/>
        </w:rPr>
        <w:t>eight</w:t>
      </w:r>
      <w:r w:rsidRPr="002E0257">
        <w:rPr>
          <w:lang w:eastAsia="en-US" w:bidi="en-US"/>
        </w:rPr>
        <w:t>-</w:t>
      </w:r>
      <w:r>
        <w:rPr>
          <w:lang w:val="en-US" w:eastAsia="en-US" w:bidi="en-US"/>
        </w:rPr>
        <w:t>legged</w:t>
      </w:r>
      <w:r w:rsidRPr="002E0257">
        <w:rPr>
          <w:lang w:eastAsia="en-US" w:bidi="en-US"/>
        </w:rPr>
        <w:t>);</w:t>
      </w:r>
    </w:p>
    <w:p w:rsidR="00172389" w:rsidRDefault="002E0257">
      <w:pPr>
        <w:pStyle w:val="22"/>
        <w:shd w:val="clear" w:color="auto" w:fill="auto"/>
        <w:spacing w:line="317" w:lineRule="exact"/>
        <w:ind w:firstLine="740"/>
        <w:jc w:val="both"/>
      </w:pPr>
      <w:r>
        <w:t xml:space="preserve">сложных прилагательные путём соединения наречия с основой причастия II </w:t>
      </w:r>
      <w:r w:rsidRPr="002E0257">
        <w:rPr>
          <w:lang w:eastAsia="en-US" w:bidi="en-US"/>
        </w:rPr>
        <w:t>(</w:t>
      </w:r>
      <w:r>
        <w:rPr>
          <w:lang w:val="en-US" w:eastAsia="en-US" w:bidi="en-US"/>
        </w:rPr>
        <w:t>well</w:t>
      </w:r>
      <w:r w:rsidRPr="002E0257">
        <w:rPr>
          <w:lang w:eastAsia="en-US" w:bidi="en-US"/>
        </w:rPr>
        <w:t xml:space="preserve">- </w:t>
      </w:r>
      <w:r>
        <w:rPr>
          <w:lang w:val="en-US" w:eastAsia="en-US" w:bidi="en-US"/>
        </w:rPr>
        <w:t>behaved</w:t>
      </w:r>
      <w:r w:rsidRPr="002E0257">
        <w:rPr>
          <w:lang w:eastAsia="en-US" w:bidi="en-US"/>
        </w:rPr>
        <w:t>);</w:t>
      </w:r>
    </w:p>
    <w:p w:rsidR="00172389" w:rsidRDefault="002E0257">
      <w:pPr>
        <w:pStyle w:val="22"/>
        <w:shd w:val="clear" w:color="auto" w:fill="auto"/>
        <w:spacing w:line="317" w:lineRule="exact"/>
        <w:ind w:firstLine="740"/>
        <w:jc w:val="both"/>
      </w:pPr>
      <w:r>
        <w:t xml:space="preserve">сложные прилагательные путём соединения основы прилагательного с основой причастия </w:t>
      </w:r>
      <w:r>
        <w:rPr>
          <w:lang w:val="en-US" w:eastAsia="en-US" w:bidi="en-US"/>
        </w:rPr>
        <w:t>I</w:t>
      </w:r>
      <w:r w:rsidRPr="002E0257">
        <w:rPr>
          <w:lang w:eastAsia="en-US" w:bidi="en-US"/>
        </w:rPr>
        <w:t xml:space="preserve"> (</w:t>
      </w:r>
      <w:r>
        <w:rPr>
          <w:lang w:val="en-US" w:eastAsia="en-US" w:bidi="en-US"/>
        </w:rPr>
        <w:t>nice</w:t>
      </w:r>
      <w:r w:rsidRPr="002E0257">
        <w:rPr>
          <w:lang w:eastAsia="en-US" w:bidi="en-US"/>
        </w:rPr>
        <w:t>-</w:t>
      </w:r>
      <w:r>
        <w:rPr>
          <w:lang w:val="en-US" w:eastAsia="en-US" w:bidi="en-US"/>
        </w:rPr>
        <w:t>looking</w:t>
      </w:r>
      <w:r w:rsidRPr="002E0257">
        <w:rPr>
          <w:lang w:eastAsia="en-US" w:bidi="en-US"/>
        </w:rPr>
        <w:t>);</w:t>
      </w:r>
    </w:p>
    <w:p w:rsidR="00172389" w:rsidRDefault="002E0257">
      <w:pPr>
        <w:pStyle w:val="22"/>
        <w:shd w:val="clear" w:color="auto" w:fill="auto"/>
        <w:spacing w:line="317" w:lineRule="exact"/>
        <w:ind w:firstLine="740"/>
        <w:jc w:val="both"/>
      </w:pPr>
      <w:r>
        <w:t>с использованием конверсии:</w:t>
      </w:r>
    </w:p>
    <w:p w:rsidR="00172389" w:rsidRDefault="002E0257">
      <w:pPr>
        <w:pStyle w:val="22"/>
        <w:shd w:val="clear" w:color="auto" w:fill="auto"/>
        <w:spacing w:line="317" w:lineRule="exact"/>
        <w:ind w:firstLine="740"/>
        <w:jc w:val="both"/>
      </w:pPr>
      <w:r>
        <w:t xml:space="preserve">образование имён существительных от неопределённых форм глаголов </w:t>
      </w:r>
      <w:r w:rsidRPr="002E0257">
        <w:rPr>
          <w:lang w:eastAsia="en-US" w:bidi="en-US"/>
        </w:rPr>
        <w:t>(</w:t>
      </w:r>
      <w:r>
        <w:rPr>
          <w:lang w:val="en-US" w:eastAsia="en-US" w:bidi="en-US"/>
        </w:rPr>
        <w:t>to</w:t>
      </w:r>
      <w:r w:rsidRPr="002E0257">
        <w:rPr>
          <w:lang w:eastAsia="en-US" w:bidi="en-US"/>
        </w:rPr>
        <w:t xml:space="preserve"> </w:t>
      </w:r>
      <w:r>
        <w:rPr>
          <w:lang w:val="en-US" w:eastAsia="en-US" w:bidi="en-US"/>
        </w:rPr>
        <w:t>run</w:t>
      </w:r>
      <w:r w:rsidRPr="002E0257">
        <w:rPr>
          <w:lang w:eastAsia="en-US" w:bidi="en-US"/>
        </w:rPr>
        <w:t xml:space="preserve"> </w:t>
      </w:r>
      <w:r>
        <w:t xml:space="preserve">- </w:t>
      </w:r>
      <w:r>
        <w:rPr>
          <w:lang w:val="en-US" w:eastAsia="en-US" w:bidi="en-US"/>
        </w:rPr>
        <w:t>a</w:t>
      </w:r>
    </w:p>
    <w:p w:rsidR="00172389" w:rsidRDefault="002E0257">
      <w:pPr>
        <w:pStyle w:val="22"/>
        <w:shd w:val="clear" w:color="auto" w:fill="auto"/>
        <w:spacing w:line="317" w:lineRule="exact"/>
        <w:jc w:val="left"/>
      </w:pPr>
      <w:r>
        <w:rPr>
          <w:lang w:val="en-US" w:eastAsia="en-US" w:bidi="en-US"/>
        </w:rPr>
        <w:t>run</w:t>
      </w:r>
      <w:r w:rsidRPr="002E0257">
        <w:rPr>
          <w:lang w:eastAsia="en-US" w:bidi="en-US"/>
        </w:rPr>
        <w:t>);</w:t>
      </w:r>
    </w:p>
    <w:p w:rsidR="00172389" w:rsidRDefault="002E0257">
      <w:pPr>
        <w:pStyle w:val="22"/>
        <w:shd w:val="clear" w:color="auto" w:fill="auto"/>
        <w:spacing w:line="317" w:lineRule="exact"/>
        <w:ind w:left="740" w:right="1960"/>
        <w:jc w:val="left"/>
      </w:pPr>
      <w:r>
        <w:lastRenderedPageBreak/>
        <w:t xml:space="preserve">имён существительных от прилагательных </w:t>
      </w:r>
      <w:r w:rsidRPr="002E0257">
        <w:rPr>
          <w:lang w:eastAsia="en-US" w:bidi="en-US"/>
        </w:rPr>
        <w:t>(</w:t>
      </w:r>
      <w:r>
        <w:rPr>
          <w:lang w:val="en-US" w:eastAsia="en-US" w:bidi="en-US"/>
        </w:rPr>
        <w:t>rich</w:t>
      </w:r>
      <w:r w:rsidRPr="002E0257">
        <w:rPr>
          <w:lang w:eastAsia="en-US" w:bidi="en-US"/>
        </w:rPr>
        <w:t xml:space="preserve"> </w:t>
      </w:r>
      <w:r>
        <w:rPr>
          <w:lang w:val="en-US" w:eastAsia="en-US" w:bidi="en-US"/>
        </w:rPr>
        <w:t>people</w:t>
      </w:r>
      <w:r w:rsidRPr="002E0257">
        <w:rPr>
          <w:lang w:eastAsia="en-US" w:bidi="en-US"/>
        </w:rPr>
        <w:t xml:space="preserve"> </w:t>
      </w:r>
      <w:r>
        <w:t xml:space="preserve">- </w:t>
      </w:r>
      <w:r>
        <w:rPr>
          <w:lang w:val="en-US" w:eastAsia="en-US" w:bidi="en-US"/>
        </w:rPr>
        <w:t>the</w:t>
      </w:r>
      <w:r w:rsidRPr="002E0257">
        <w:rPr>
          <w:lang w:eastAsia="en-US" w:bidi="en-US"/>
        </w:rPr>
        <w:t xml:space="preserve"> </w:t>
      </w:r>
      <w:r>
        <w:rPr>
          <w:lang w:val="en-US" w:eastAsia="en-US" w:bidi="en-US"/>
        </w:rPr>
        <w:t>rich</w:t>
      </w:r>
      <w:r w:rsidRPr="002E0257">
        <w:rPr>
          <w:lang w:eastAsia="en-US" w:bidi="en-US"/>
        </w:rPr>
        <w:t xml:space="preserve">); </w:t>
      </w:r>
      <w:r>
        <w:t xml:space="preserve">глаголов от имён существительных </w:t>
      </w:r>
      <w:r w:rsidRPr="002E0257">
        <w:rPr>
          <w:lang w:eastAsia="en-US" w:bidi="en-US"/>
        </w:rPr>
        <w:t>(</w:t>
      </w:r>
      <w:r>
        <w:rPr>
          <w:lang w:val="en-US" w:eastAsia="en-US" w:bidi="en-US"/>
        </w:rPr>
        <w:t>a</w:t>
      </w:r>
      <w:r w:rsidRPr="002E0257">
        <w:rPr>
          <w:lang w:eastAsia="en-US" w:bidi="en-US"/>
        </w:rPr>
        <w:t xml:space="preserve"> </w:t>
      </w:r>
      <w:r>
        <w:rPr>
          <w:lang w:val="en-US" w:eastAsia="en-US" w:bidi="en-US"/>
        </w:rPr>
        <w:t>hand</w:t>
      </w:r>
      <w:r w:rsidRPr="002E0257">
        <w:rPr>
          <w:lang w:eastAsia="en-US" w:bidi="en-US"/>
        </w:rPr>
        <w:t xml:space="preserve"> - </w:t>
      </w:r>
      <w:r>
        <w:rPr>
          <w:lang w:val="en-US" w:eastAsia="en-US" w:bidi="en-US"/>
        </w:rPr>
        <w:t>to</w:t>
      </w:r>
      <w:r w:rsidRPr="002E0257">
        <w:rPr>
          <w:lang w:eastAsia="en-US" w:bidi="en-US"/>
        </w:rPr>
        <w:t xml:space="preserve"> </w:t>
      </w:r>
      <w:r>
        <w:rPr>
          <w:lang w:val="en-US" w:eastAsia="en-US" w:bidi="en-US"/>
        </w:rPr>
        <w:t>hand</w:t>
      </w:r>
      <w:r w:rsidRPr="002E0257">
        <w:rPr>
          <w:lang w:eastAsia="en-US" w:bidi="en-US"/>
        </w:rPr>
        <w:t xml:space="preserve">); </w:t>
      </w:r>
      <w:r>
        <w:t xml:space="preserve">глаголов от имён прилагательных </w:t>
      </w:r>
      <w:r w:rsidRPr="002E0257">
        <w:rPr>
          <w:lang w:eastAsia="en-US" w:bidi="en-US"/>
        </w:rPr>
        <w:t>(</w:t>
      </w:r>
      <w:r>
        <w:rPr>
          <w:lang w:val="en-US" w:eastAsia="en-US" w:bidi="en-US"/>
        </w:rPr>
        <w:t>cool</w:t>
      </w:r>
      <w:r w:rsidRPr="002E0257">
        <w:rPr>
          <w:lang w:eastAsia="en-US" w:bidi="en-US"/>
        </w:rPr>
        <w:t xml:space="preserve"> - </w:t>
      </w:r>
      <w:r>
        <w:rPr>
          <w:lang w:val="en-US" w:eastAsia="en-US" w:bidi="en-US"/>
        </w:rPr>
        <w:t>to</w:t>
      </w:r>
      <w:r w:rsidRPr="002E0257">
        <w:rPr>
          <w:lang w:eastAsia="en-US" w:bidi="en-US"/>
        </w:rPr>
        <w:t xml:space="preserve"> </w:t>
      </w:r>
      <w:r>
        <w:rPr>
          <w:lang w:val="en-US" w:eastAsia="en-US" w:bidi="en-US"/>
        </w:rPr>
        <w:t>cool</w:t>
      </w:r>
      <w:r w:rsidRPr="002E0257">
        <w:rPr>
          <w:lang w:eastAsia="en-US" w:bidi="en-US"/>
        </w:rPr>
        <w:t>);</w:t>
      </w:r>
    </w:p>
    <w:p w:rsidR="00172389" w:rsidRDefault="002E0257">
      <w:pPr>
        <w:pStyle w:val="22"/>
        <w:shd w:val="clear" w:color="auto" w:fill="auto"/>
        <w:spacing w:line="317" w:lineRule="exact"/>
        <w:ind w:firstLine="740"/>
        <w:jc w:val="both"/>
      </w:pPr>
      <w:r>
        <w:t xml:space="preserve">распознавать и употреблять в устной и письменной речи имена прилагательные на </w:t>
      </w:r>
      <w:r w:rsidRPr="002E0257">
        <w:rPr>
          <w:lang w:eastAsia="en-US" w:bidi="en-US"/>
        </w:rPr>
        <w:t xml:space="preserve">- </w:t>
      </w:r>
      <w:r>
        <w:rPr>
          <w:lang w:val="en-US" w:eastAsia="en-US" w:bidi="en-US"/>
        </w:rPr>
        <w:t>ed</w:t>
      </w:r>
      <w:r w:rsidRPr="002E0257">
        <w:rPr>
          <w:lang w:eastAsia="en-US" w:bidi="en-US"/>
        </w:rPr>
        <w:t xml:space="preserve"> </w:t>
      </w:r>
      <w:r>
        <w:t xml:space="preserve">и </w:t>
      </w:r>
      <w:r w:rsidRPr="002E0257">
        <w:rPr>
          <w:lang w:eastAsia="en-US" w:bidi="en-US"/>
        </w:rPr>
        <w:t>-</w:t>
      </w:r>
      <w:r>
        <w:rPr>
          <w:lang w:val="en-US" w:eastAsia="en-US" w:bidi="en-US"/>
        </w:rPr>
        <w:t>ing</w:t>
      </w:r>
      <w:r w:rsidRPr="002E0257">
        <w:rPr>
          <w:lang w:eastAsia="en-US" w:bidi="en-US"/>
        </w:rPr>
        <w:t xml:space="preserve"> (</w:t>
      </w:r>
      <w:r>
        <w:rPr>
          <w:lang w:val="en-US" w:eastAsia="en-US" w:bidi="en-US"/>
        </w:rPr>
        <w:t>excited</w:t>
      </w:r>
      <w:r w:rsidRPr="002E0257">
        <w:rPr>
          <w:lang w:eastAsia="en-US" w:bidi="en-US"/>
        </w:rPr>
        <w:t xml:space="preserve"> - </w:t>
      </w:r>
      <w:r>
        <w:rPr>
          <w:lang w:val="en-US" w:eastAsia="en-US" w:bidi="en-US"/>
        </w:rPr>
        <w:t>exciting</w:t>
      </w:r>
      <w:r w:rsidRPr="002E0257">
        <w:rPr>
          <w:lang w:eastAsia="en-US" w:bidi="en-US"/>
        </w:rPr>
        <w:t>);</w:t>
      </w:r>
    </w:p>
    <w:p w:rsidR="00172389" w:rsidRDefault="002E0257">
      <w:pPr>
        <w:pStyle w:val="22"/>
        <w:shd w:val="clear" w:color="auto" w:fill="auto"/>
        <w:spacing w:line="317" w:lineRule="exact"/>
        <w:ind w:firstLine="740"/>
        <w:jc w:val="both"/>
      </w:pPr>
      <w: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172389" w:rsidRDefault="002E0257">
      <w:pPr>
        <w:pStyle w:val="22"/>
        <w:shd w:val="clear" w:color="auto" w:fill="auto"/>
        <w:spacing w:line="317" w:lineRule="exact"/>
        <w:ind w:firstLine="740"/>
        <w:jc w:val="both"/>
      </w:pPr>
      <w: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172389" w:rsidRDefault="002E0257">
      <w:pPr>
        <w:pStyle w:val="22"/>
        <w:shd w:val="clear" w:color="auto" w:fill="auto"/>
        <w:spacing w:line="317" w:lineRule="exact"/>
        <w:ind w:firstLine="740"/>
        <w:jc w:val="both"/>
      </w:pPr>
      <w:r>
        <w:t>знать и понимать особенности структуры простых и сложных предложений и</w:t>
      </w:r>
    </w:p>
    <w:p w:rsidR="00172389" w:rsidRDefault="002E0257">
      <w:pPr>
        <w:pStyle w:val="22"/>
        <w:shd w:val="clear" w:color="auto" w:fill="auto"/>
        <w:spacing w:line="317" w:lineRule="exact"/>
        <w:jc w:val="left"/>
      </w:pPr>
      <w:r>
        <w:t>различных коммуникативных типов предложений английского языка;</w:t>
      </w:r>
    </w:p>
    <w:p w:rsidR="00172389" w:rsidRDefault="002E0257">
      <w:pPr>
        <w:pStyle w:val="22"/>
        <w:shd w:val="clear" w:color="auto" w:fill="auto"/>
        <w:spacing w:line="317" w:lineRule="exact"/>
        <w:ind w:firstLine="740"/>
        <w:jc w:val="left"/>
      </w:pPr>
      <w:r>
        <w:t>распознавать в звучащем и письменном тексте и употреблять в устной и письменной</w:t>
      </w:r>
    </w:p>
    <w:p w:rsidR="00172389" w:rsidRDefault="002E0257">
      <w:pPr>
        <w:pStyle w:val="22"/>
        <w:shd w:val="clear" w:color="auto" w:fill="auto"/>
        <w:spacing w:line="317" w:lineRule="exact"/>
        <w:jc w:val="left"/>
      </w:pPr>
      <w:r>
        <w:t>речи:</w:t>
      </w:r>
    </w:p>
    <w:p w:rsidR="00172389" w:rsidRDefault="002E0257">
      <w:pPr>
        <w:pStyle w:val="22"/>
        <w:shd w:val="clear" w:color="auto" w:fill="auto"/>
        <w:spacing w:line="317" w:lineRule="exact"/>
        <w:ind w:firstLine="740"/>
        <w:jc w:val="both"/>
      </w:pPr>
      <w:r>
        <w:t>предложения, в том числе с несколькими обстоятельствами, следующими в определённом порядке;</w:t>
      </w:r>
    </w:p>
    <w:p w:rsidR="00172389" w:rsidRDefault="002E0257">
      <w:pPr>
        <w:pStyle w:val="22"/>
        <w:shd w:val="clear" w:color="auto" w:fill="auto"/>
        <w:spacing w:line="317" w:lineRule="exact"/>
        <w:ind w:left="740"/>
        <w:jc w:val="left"/>
      </w:pPr>
      <w:r>
        <w:t xml:space="preserve">предложения с начальным </w:t>
      </w:r>
      <w:r>
        <w:rPr>
          <w:lang w:val="en-US" w:eastAsia="en-US" w:bidi="en-US"/>
        </w:rPr>
        <w:t>It</w:t>
      </w:r>
      <w:r w:rsidRPr="002E0257">
        <w:rPr>
          <w:lang w:eastAsia="en-US" w:bidi="en-US"/>
        </w:rPr>
        <w:t xml:space="preserve">; </w:t>
      </w:r>
      <w:r>
        <w:t xml:space="preserve">предложения с начальным </w:t>
      </w:r>
      <w:r>
        <w:rPr>
          <w:lang w:val="en-US" w:eastAsia="en-US" w:bidi="en-US"/>
        </w:rPr>
        <w:t>There</w:t>
      </w:r>
      <w:r w:rsidRPr="002E0257">
        <w:rPr>
          <w:lang w:eastAsia="en-US" w:bidi="en-US"/>
        </w:rPr>
        <w:t xml:space="preserve"> </w:t>
      </w:r>
      <w:r>
        <w:t xml:space="preserve">+ </w:t>
      </w:r>
      <w:r>
        <w:rPr>
          <w:lang w:val="en-US" w:eastAsia="en-US" w:bidi="en-US"/>
        </w:rPr>
        <w:t>to</w:t>
      </w:r>
      <w:r w:rsidRPr="002E0257">
        <w:rPr>
          <w:lang w:eastAsia="en-US" w:bidi="en-US"/>
        </w:rPr>
        <w:t xml:space="preserve"> </w:t>
      </w:r>
      <w:r>
        <w:rPr>
          <w:lang w:val="en-US" w:eastAsia="en-US" w:bidi="en-US"/>
        </w:rPr>
        <w:t>be</w:t>
      </w:r>
      <w:r w:rsidRPr="002E0257">
        <w:rPr>
          <w:lang w:eastAsia="en-US" w:bidi="en-US"/>
        </w:rPr>
        <w:t>;</w:t>
      </w:r>
    </w:p>
    <w:p w:rsidR="00172389" w:rsidRDefault="002E0257">
      <w:pPr>
        <w:pStyle w:val="22"/>
        <w:shd w:val="clear" w:color="auto" w:fill="auto"/>
        <w:spacing w:line="317" w:lineRule="exact"/>
        <w:ind w:firstLine="740"/>
        <w:jc w:val="both"/>
      </w:pPr>
      <w:r>
        <w:t xml:space="preserve">предложения с глагольными конструкциями, содержащими глаголы-связки </w:t>
      </w:r>
      <w:r>
        <w:rPr>
          <w:lang w:val="en-US" w:eastAsia="en-US" w:bidi="en-US"/>
        </w:rPr>
        <w:t>to</w:t>
      </w:r>
      <w:r w:rsidRPr="002E0257">
        <w:rPr>
          <w:lang w:eastAsia="en-US" w:bidi="en-US"/>
        </w:rPr>
        <w:t xml:space="preserve"> </w:t>
      </w:r>
      <w:r>
        <w:rPr>
          <w:lang w:val="en-US" w:eastAsia="en-US" w:bidi="en-US"/>
        </w:rPr>
        <w:t>be</w:t>
      </w:r>
      <w:r w:rsidRPr="002E0257">
        <w:rPr>
          <w:lang w:eastAsia="en-US" w:bidi="en-US"/>
        </w:rPr>
        <w:t xml:space="preserve">, </w:t>
      </w:r>
      <w:r>
        <w:rPr>
          <w:lang w:val="en-US" w:eastAsia="en-US" w:bidi="en-US"/>
        </w:rPr>
        <w:t>to</w:t>
      </w:r>
      <w:r w:rsidRPr="002E0257">
        <w:rPr>
          <w:lang w:eastAsia="en-US" w:bidi="en-US"/>
        </w:rPr>
        <w:t xml:space="preserve"> </w:t>
      </w:r>
      <w:r>
        <w:rPr>
          <w:lang w:val="en-US" w:eastAsia="en-US" w:bidi="en-US"/>
        </w:rPr>
        <w:t>look</w:t>
      </w:r>
      <w:r w:rsidRPr="002E0257">
        <w:rPr>
          <w:lang w:eastAsia="en-US" w:bidi="en-US"/>
        </w:rPr>
        <w:t xml:space="preserve">, </w:t>
      </w:r>
      <w:r>
        <w:rPr>
          <w:lang w:val="en-US" w:eastAsia="en-US" w:bidi="en-US"/>
        </w:rPr>
        <w:t>to</w:t>
      </w:r>
      <w:r w:rsidRPr="002E0257">
        <w:rPr>
          <w:lang w:eastAsia="en-US" w:bidi="en-US"/>
        </w:rPr>
        <w:t xml:space="preserve"> </w:t>
      </w:r>
      <w:r>
        <w:rPr>
          <w:lang w:val="en-US" w:eastAsia="en-US" w:bidi="en-US"/>
        </w:rPr>
        <w:t>seem</w:t>
      </w:r>
      <w:r w:rsidRPr="002E0257">
        <w:rPr>
          <w:lang w:eastAsia="en-US" w:bidi="en-US"/>
        </w:rPr>
        <w:t xml:space="preserve">, </w:t>
      </w:r>
      <w:r>
        <w:rPr>
          <w:lang w:val="en-US" w:eastAsia="en-US" w:bidi="en-US"/>
        </w:rPr>
        <w:t>to</w:t>
      </w:r>
      <w:r w:rsidRPr="002E0257">
        <w:rPr>
          <w:lang w:eastAsia="en-US" w:bidi="en-US"/>
        </w:rPr>
        <w:t xml:space="preserve"> </w:t>
      </w:r>
      <w:r>
        <w:rPr>
          <w:lang w:val="en-US" w:eastAsia="en-US" w:bidi="en-US"/>
        </w:rPr>
        <w:t>feel</w:t>
      </w:r>
      <w:r w:rsidRPr="002E0257">
        <w:rPr>
          <w:lang w:eastAsia="en-US" w:bidi="en-US"/>
        </w:rPr>
        <w:t>;</w:t>
      </w:r>
    </w:p>
    <w:p w:rsidR="00172389" w:rsidRDefault="002E0257">
      <w:pPr>
        <w:pStyle w:val="22"/>
        <w:shd w:val="clear" w:color="auto" w:fill="auto"/>
        <w:spacing w:line="317" w:lineRule="exact"/>
        <w:ind w:firstLine="740"/>
        <w:jc w:val="left"/>
      </w:pPr>
      <w:r>
        <w:t xml:space="preserve">предложения со сложным дополнением - </w:t>
      </w:r>
      <w:r>
        <w:rPr>
          <w:lang w:val="en-US" w:eastAsia="en-US" w:bidi="en-US"/>
        </w:rPr>
        <w:t>Complex</w:t>
      </w:r>
      <w:r w:rsidRPr="002E0257">
        <w:rPr>
          <w:lang w:eastAsia="en-US" w:bidi="en-US"/>
        </w:rPr>
        <w:t xml:space="preserve"> </w:t>
      </w:r>
      <w:r>
        <w:rPr>
          <w:lang w:val="en-US" w:eastAsia="en-US" w:bidi="en-US"/>
        </w:rPr>
        <w:t>Object</w:t>
      </w:r>
      <w:r w:rsidRPr="002E0257">
        <w:rPr>
          <w:lang w:eastAsia="en-US" w:bidi="en-US"/>
        </w:rPr>
        <w:t xml:space="preserve">; </w:t>
      </w:r>
      <w:r>
        <w:t xml:space="preserve">сложносочинённые предложения с сочинительными союзами </w:t>
      </w:r>
      <w:r>
        <w:rPr>
          <w:lang w:val="en-US" w:eastAsia="en-US" w:bidi="en-US"/>
        </w:rPr>
        <w:t>and</w:t>
      </w:r>
      <w:r w:rsidRPr="002E0257">
        <w:rPr>
          <w:lang w:eastAsia="en-US" w:bidi="en-US"/>
        </w:rPr>
        <w:t xml:space="preserve">, </w:t>
      </w:r>
      <w:r>
        <w:rPr>
          <w:lang w:val="en-US" w:eastAsia="en-US" w:bidi="en-US"/>
        </w:rPr>
        <w:t>but</w:t>
      </w:r>
      <w:r w:rsidRPr="002E0257">
        <w:rPr>
          <w:lang w:eastAsia="en-US" w:bidi="en-US"/>
        </w:rPr>
        <w:t xml:space="preserve">, </w:t>
      </w:r>
      <w:r>
        <w:rPr>
          <w:lang w:val="en-US" w:eastAsia="en-US" w:bidi="en-US"/>
        </w:rPr>
        <w:t>or</w:t>
      </w:r>
      <w:r w:rsidRPr="002E0257">
        <w:rPr>
          <w:lang w:eastAsia="en-US" w:bidi="en-US"/>
        </w:rPr>
        <w:t xml:space="preserve">; </w:t>
      </w:r>
      <w:r>
        <w:t xml:space="preserve">сложноподчинённые предложения с союзами и союзными словами </w:t>
      </w:r>
      <w:r>
        <w:rPr>
          <w:lang w:val="en-US" w:eastAsia="en-US" w:bidi="en-US"/>
        </w:rPr>
        <w:t>because</w:t>
      </w:r>
      <w:r w:rsidRPr="002E0257">
        <w:rPr>
          <w:lang w:eastAsia="en-US" w:bidi="en-US"/>
        </w:rPr>
        <w:t xml:space="preserve">, </w:t>
      </w:r>
      <w:r>
        <w:rPr>
          <w:lang w:val="en-US" w:eastAsia="en-US" w:bidi="en-US"/>
        </w:rPr>
        <w:t>if</w:t>
      </w:r>
      <w:r w:rsidRPr="002E0257">
        <w:rPr>
          <w:lang w:eastAsia="en-US" w:bidi="en-US"/>
        </w:rPr>
        <w:t xml:space="preserve">, </w:t>
      </w:r>
      <w:r>
        <w:rPr>
          <w:lang w:val="en-US" w:eastAsia="en-US" w:bidi="en-US"/>
        </w:rPr>
        <w:t>when</w:t>
      </w:r>
      <w:r w:rsidRPr="002E0257">
        <w:rPr>
          <w:lang w:eastAsia="en-US" w:bidi="en-US"/>
        </w:rPr>
        <w:t xml:space="preserve">, </w:t>
      </w:r>
      <w:r>
        <w:rPr>
          <w:lang w:val="en-US" w:eastAsia="en-US" w:bidi="en-US"/>
        </w:rPr>
        <w:t>where</w:t>
      </w:r>
      <w:r w:rsidRPr="002E0257">
        <w:rPr>
          <w:lang w:eastAsia="en-US" w:bidi="en-US"/>
        </w:rPr>
        <w:t xml:space="preserve">, </w:t>
      </w:r>
      <w:r>
        <w:rPr>
          <w:lang w:val="en-US" w:eastAsia="en-US" w:bidi="en-US"/>
        </w:rPr>
        <w:t>what</w:t>
      </w:r>
      <w:r w:rsidRPr="002E0257">
        <w:rPr>
          <w:lang w:eastAsia="en-US" w:bidi="en-US"/>
        </w:rPr>
        <w:t xml:space="preserve">, </w:t>
      </w:r>
      <w:r>
        <w:rPr>
          <w:lang w:val="en-US" w:eastAsia="en-US" w:bidi="en-US"/>
        </w:rPr>
        <w:t>why</w:t>
      </w:r>
      <w:r w:rsidRPr="002E0257">
        <w:rPr>
          <w:lang w:eastAsia="en-US" w:bidi="en-US"/>
        </w:rPr>
        <w:t xml:space="preserve">, </w:t>
      </w:r>
      <w:r>
        <w:rPr>
          <w:lang w:val="en-US" w:eastAsia="en-US" w:bidi="en-US"/>
        </w:rPr>
        <w:t>how</w:t>
      </w:r>
      <w:r w:rsidRPr="002E0257">
        <w:rPr>
          <w:lang w:eastAsia="en-US" w:bidi="en-US"/>
        </w:rPr>
        <w:t>;</w:t>
      </w:r>
    </w:p>
    <w:p w:rsidR="00172389" w:rsidRDefault="002E0257">
      <w:pPr>
        <w:pStyle w:val="22"/>
        <w:shd w:val="clear" w:color="auto" w:fill="auto"/>
        <w:spacing w:line="317" w:lineRule="exact"/>
        <w:ind w:firstLine="740"/>
        <w:jc w:val="left"/>
      </w:pPr>
      <w:r>
        <w:t xml:space="preserve">сложноподчинённые предложения с определительными придаточными с союзными словами </w:t>
      </w:r>
      <w:r>
        <w:rPr>
          <w:lang w:val="en-US" w:eastAsia="en-US" w:bidi="en-US"/>
        </w:rPr>
        <w:t>who</w:t>
      </w:r>
      <w:r w:rsidRPr="002E0257">
        <w:rPr>
          <w:lang w:eastAsia="en-US" w:bidi="en-US"/>
        </w:rPr>
        <w:t xml:space="preserve">, </w:t>
      </w:r>
      <w:r>
        <w:rPr>
          <w:lang w:val="en-US" w:eastAsia="en-US" w:bidi="en-US"/>
        </w:rPr>
        <w:t>which</w:t>
      </w:r>
      <w:r w:rsidRPr="002E0257">
        <w:rPr>
          <w:lang w:eastAsia="en-US" w:bidi="en-US"/>
        </w:rPr>
        <w:t xml:space="preserve">, </w:t>
      </w:r>
      <w:r>
        <w:rPr>
          <w:lang w:val="en-US" w:eastAsia="en-US" w:bidi="en-US"/>
        </w:rPr>
        <w:t>that</w:t>
      </w:r>
      <w:r w:rsidRPr="002E0257">
        <w:rPr>
          <w:lang w:eastAsia="en-US" w:bidi="en-US"/>
        </w:rPr>
        <w:t>;</w:t>
      </w:r>
    </w:p>
    <w:p w:rsidR="00172389" w:rsidRDefault="002E0257">
      <w:pPr>
        <w:pStyle w:val="22"/>
        <w:shd w:val="clear" w:color="auto" w:fill="auto"/>
        <w:spacing w:line="317" w:lineRule="exact"/>
        <w:ind w:firstLine="740"/>
        <w:jc w:val="left"/>
      </w:pPr>
      <w:r>
        <w:t xml:space="preserve">сложноподчинённые предложения с союзными словами </w:t>
      </w:r>
      <w:r>
        <w:rPr>
          <w:lang w:val="en-US" w:eastAsia="en-US" w:bidi="en-US"/>
        </w:rPr>
        <w:t>whoever</w:t>
      </w:r>
      <w:r w:rsidRPr="002E0257">
        <w:rPr>
          <w:lang w:eastAsia="en-US" w:bidi="en-US"/>
        </w:rPr>
        <w:t xml:space="preserve">, </w:t>
      </w:r>
      <w:r>
        <w:rPr>
          <w:lang w:val="en-US" w:eastAsia="en-US" w:bidi="en-US"/>
        </w:rPr>
        <w:t>whatever</w:t>
      </w:r>
      <w:r w:rsidRPr="002E0257">
        <w:rPr>
          <w:lang w:eastAsia="en-US" w:bidi="en-US"/>
        </w:rPr>
        <w:t xml:space="preserve">, </w:t>
      </w:r>
      <w:r>
        <w:rPr>
          <w:lang w:val="en-US" w:eastAsia="en-US" w:bidi="en-US"/>
        </w:rPr>
        <w:t>however</w:t>
      </w:r>
      <w:r w:rsidRPr="002E0257">
        <w:rPr>
          <w:lang w:eastAsia="en-US" w:bidi="en-US"/>
        </w:rPr>
        <w:t xml:space="preserve">, </w:t>
      </w:r>
      <w:r>
        <w:rPr>
          <w:lang w:val="en-US" w:eastAsia="en-US" w:bidi="en-US"/>
        </w:rPr>
        <w:t>whenever</w:t>
      </w:r>
      <w:r w:rsidRPr="002E0257">
        <w:rPr>
          <w:lang w:eastAsia="en-US" w:bidi="en-US"/>
        </w:rPr>
        <w:t>;</w:t>
      </w:r>
    </w:p>
    <w:p w:rsidR="00172389" w:rsidRDefault="002E0257">
      <w:pPr>
        <w:pStyle w:val="22"/>
        <w:shd w:val="clear" w:color="auto" w:fill="auto"/>
        <w:spacing w:line="317" w:lineRule="exact"/>
        <w:ind w:firstLine="740"/>
        <w:jc w:val="left"/>
      </w:pPr>
      <w:r>
        <w:t xml:space="preserve">условные предложения с глаголами в изъявительном наклонении </w:t>
      </w:r>
      <w:r w:rsidRPr="002E0257">
        <w:rPr>
          <w:lang w:eastAsia="en-US" w:bidi="en-US"/>
        </w:rPr>
        <w:t>(</w:t>
      </w:r>
      <w:r>
        <w:rPr>
          <w:lang w:val="en-US" w:eastAsia="en-US" w:bidi="en-US"/>
        </w:rPr>
        <w:t>Conditional</w:t>
      </w:r>
      <w:r w:rsidRPr="002E0257">
        <w:rPr>
          <w:lang w:eastAsia="en-US" w:bidi="en-US"/>
        </w:rPr>
        <w:t xml:space="preserve"> </w:t>
      </w:r>
      <w:r>
        <w:t xml:space="preserve">0, </w:t>
      </w:r>
      <w:r>
        <w:rPr>
          <w:lang w:val="en-US" w:eastAsia="en-US" w:bidi="en-US"/>
        </w:rPr>
        <w:t>Conditional</w:t>
      </w:r>
      <w:r w:rsidRPr="002E0257">
        <w:rPr>
          <w:lang w:eastAsia="en-US" w:bidi="en-US"/>
        </w:rPr>
        <w:t xml:space="preserve"> </w:t>
      </w:r>
      <w:r>
        <w:t xml:space="preserve">I) и с глаголами в сослагательном наклонении </w:t>
      </w:r>
      <w:r w:rsidRPr="002E0257">
        <w:rPr>
          <w:lang w:eastAsia="en-US" w:bidi="en-US"/>
        </w:rPr>
        <w:t>(</w:t>
      </w:r>
      <w:r>
        <w:rPr>
          <w:lang w:val="en-US" w:eastAsia="en-US" w:bidi="en-US"/>
        </w:rPr>
        <w:t>Conditional</w:t>
      </w:r>
      <w:r w:rsidRPr="002E0257">
        <w:rPr>
          <w:lang w:eastAsia="en-US" w:bidi="en-US"/>
        </w:rPr>
        <w:t xml:space="preserve"> </w:t>
      </w:r>
      <w:r>
        <w:t>II);</w:t>
      </w:r>
    </w:p>
    <w:p w:rsidR="00172389" w:rsidRPr="002E0257" w:rsidRDefault="002E0257">
      <w:pPr>
        <w:pStyle w:val="22"/>
        <w:shd w:val="clear" w:color="auto" w:fill="auto"/>
        <w:spacing w:line="317" w:lineRule="exact"/>
        <w:ind w:firstLine="740"/>
        <w:jc w:val="both"/>
        <w:rPr>
          <w:lang w:val="en-US"/>
        </w:rPr>
      </w:pPr>
      <w:r>
        <w:t>все</w:t>
      </w:r>
      <w:r w:rsidRPr="002E0257">
        <w:rPr>
          <w:lang w:val="en-US"/>
        </w:rPr>
        <w:t xml:space="preserve"> </w:t>
      </w:r>
      <w:r>
        <w:t>типы</w:t>
      </w:r>
      <w:r w:rsidRPr="002E0257">
        <w:rPr>
          <w:lang w:val="en-US"/>
        </w:rPr>
        <w:t xml:space="preserve"> </w:t>
      </w:r>
      <w:r>
        <w:t>вопросительных</w:t>
      </w:r>
      <w:r w:rsidRPr="002E0257">
        <w:rPr>
          <w:lang w:val="en-US"/>
        </w:rPr>
        <w:t xml:space="preserve"> </w:t>
      </w:r>
      <w:r>
        <w:t>предложений</w:t>
      </w:r>
      <w:r w:rsidRPr="002E0257">
        <w:rPr>
          <w:lang w:val="en-US"/>
        </w:rPr>
        <w:t xml:space="preserve"> (</w:t>
      </w:r>
      <w:r>
        <w:t>общий</w:t>
      </w:r>
      <w:r w:rsidRPr="002E0257">
        <w:rPr>
          <w:lang w:val="en-US"/>
        </w:rPr>
        <w:t xml:space="preserve">, </w:t>
      </w:r>
      <w:r>
        <w:t>специальный</w:t>
      </w:r>
      <w:r w:rsidRPr="002E0257">
        <w:rPr>
          <w:lang w:val="en-US"/>
        </w:rPr>
        <w:t xml:space="preserve">, </w:t>
      </w:r>
      <w:r>
        <w:t>альтернативный</w:t>
      </w:r>
      <w:r w:rsidRPr="002E0257">
        <w:rPr>
          <w:lang w:val="en-US"/>
        </w:rPr>
        <w:t xml:space="preserve">, </w:t>
      </w:r>
      <w:r>
        <w:t>разделительный</w:t>
      </w:r>
      <w:r w:rsidRPr="002E0257">
        <w:rPr>
          <w:lang w:val="en-US"/>
        </w:rPr>
        <w:t xml:space="preserve"> </w:t>
      </w:r>
      <w:r>
        <w:t>вопросы</w:t>
      </w:r>
      <w:r w:rsidRPr="002E0257">
        <w:rPr>
          <w:lang w:val="en-US"/>
        </w:rPr>
        <w:t xml:space="preserve"> </w:t>
      </w:r>
      <w:r>
        <w:t>в</w:t>
      </w:r>
      <w:r w:rsidRPr="002E0257">
        <w:rPr>
          <w:lang w:val="en-US"/>
        </w:rPr>
        <w:t xml:space="preserve"> </w:t>
      </w:r>
      <w:r>
        <w:rPr>
          <w:lang w:val="en-US" w:eastAsia="en-US" w:bidi="en-US"/>
        </w:rPr>
        <w:t>Present/Past/Future Simple Tense, Present/Past Continuous Tense, Present/Past Perfect Tense, Present Perfect Continuous Tense);</w:t>
      </w:r>
    </w:p>
    <w:p w:rsidR="00172389" w:rsidRDefault="002E0257">
      <w:pPr>
        <w:pStyle w:val="22"/>
        <w:shd w:val="clear" w:color="auto" w:fill="auto"/>
        <w:spacing w:line="317" w:lineRule="exact"/>
        <w:ind w:firstLine="740"/>
        <w:jc w:val="both"/>
      </w:pPr>
      <w: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172389" w:rsidRDefault="002E0257">
      <w:pPr>
        <w:pStyle w:val="22"/>
        <w:shd w:val="clear" w:color="auto" w:fill="auto"/>
        <w:spacing w:line="317" w:lineRule="exact"/>
        <w:ind w:left="740"/>
        <w:jc w:val="left"/>
      </w:pPr>
      <w:r>
        <w:t xml:space="preserve">модальные глаголы в косвенной речи в настоящем и прошедшем времени; предложения с конструкциями </w:t>
      </w:r>
      <w:r>
        <w:rPr>
          <w:lang w:val="en-US" w:eastAsia="en-US" w:bidi="en-US"/>
        </w:rPr>
        <w:t>as</w:t>
      </w:r>
      <w:r w:rsidRPr="002E0257">
        <w:rPr>
          <w:lang w:eastAsia="en-US" w:bidi="en-US"/>
        </w:rPr>
        <w:t xml:space="preserve"> </w:t>
      </w:r>
      <w:r>
        <w:t xml:space="preserve">... </w:t>
      </w:r>
      <w:r>
        <w:rPr>
          <w:lang w:val="en-US" w:eastAsia="en-US" w:bidi="en-US"/>
        </w:rPr>
        <w:t>as</w:t>
      </w:r>
      <w:r w:rsidRPr="002E0257">
        <w:rPr>
          <w:lang w:eastAsia="en-US" w:bidi="en-US"/>
        </w:rPr>
        <w:t xml:space="preserve">, </w:t>
      </w:r>
      <w:r>
        <w:rPr>
          <w:lang w:val="en-US" w:eastAsia="en-US" w:bidi="en-US"/>
        </w:rPr>
        <w:t>not</w:t>
      </w:r>
      <w:r w:rsidRPr="002E0257">
        <w:rPr>
          <w:lang w:eastAsia="en-US" w:bidi="en-US"/>
        </w:rPr>
        <w:t xml:space="preserve"> </w:t>
      </w:r>
      <w:r>
        <w:rPr>
          <w:lang w:val="en-US" w:eastAsia="en-US" w:bidi="en-US"/>
        </w:rPr>
        <w:t>so</w:t>
      </w:r>
      <w:r w:rsidRPr="002E0257">
        <w:rPr>
          <w:lang w:eastAsia="en-US" w:bidi="en-US"/>
        </w:rPr>
        <w:t xml:space="preserve"> ... </w:t>
      </w:r>
      <w:r>
        <w:rPr>
          <w:lang w:val="en-US" w:eastAsia="en-US" w:bidi="en-US"/>
        </w:rPr>
        <w:t>as</w:t>
      </w:r>
      <w:r w:rsidRPr="002E0257">
        <w:rPr>
          <w:lang w:eastAsia="en-US" w:bidi="en-US"/>
        </w:rPr>
        <w:t xml:space="preserve">, </w:t>
      </w:r>
      <w:r>
        <w:rPr>
          <w:lang w:val="en-US" w:eastAsia="en-US" w:bidi="en-US"/>
        </w:rPr>
        <w:t>both</w:t>
      </w:r>
      <w:r w:rsidRPr="002E0257">
        <w:rPr>
          <w:lang w:eastAsia="en-US" w:bidi="en-US"/>
        </w:rPr>
        <w:t xml:space="preserve"> ... </w:t>
      </w:r>
      <w:r>
        <w:rPr>
          <w:lang w:val="en-US" w:eastAsia="en-US" w:bidi="en-US"/>
        </w:rPr>
        <w:t>and</w:t>
      </w:r>
      <w:r w:rsidRPr="002E0257">
        <w:rPr>
          <w:lang w:eastAsia="en-US" w:bidi="en-US"/>
        </w:rPr>
        <w:t xml:space="preserve"> ..., </w:t>
      </w:r>
      <w:r>
        <w:rPr>
          <w:lang w:val="en-US" w:eastAsia="en-US" w:bidi="en-US"/>
        </w:rPr>
        <w:t>either</w:t>
      </w:r>
      <w:r w:rsidRPr="002E0257">
        <w:rPr>
          <w:lang w:eastAsia="en-US" w:bidi="en-US"/>
        </w:rPr>
        <w:t xml:space="preserve"> ... </w:t>
      </w:r>
      <w:r>
        <w:rPr>
          <w:lang w:val="en-US" w:eastAsia="en-US" w:bidi="en-US"/>
        </w:rPr>
        <w:t>or</w:t>
      </w:r>
      <w:r w:rsidRPr="002E0257">
        <w:rPr>
          <w:lang w:eastAsia="en-US" w:bidi="en-US"/>
        </w:rPr>
        <w:t xml:space="preserve">, </w:t>
      </w:r>
      <w:r>
        <w:rPr>
          <w:lang w:val="en-US" w:eastAsia="en-US" w:bidi="en-US"/>
        </w:rPr>
        <w:t>neither</w:t>
      </w:r>
    </w:p>
    <w:p w:rsidR="00172389" w:rsidRDefault="002E0257">
      <w:pPr>
        <w:pStyle w:val="22"/>
        <w:shd w:val="clear" w:color="auto" w:fill="auto"/>
        <w:spacing w:line="317" w:lineRule="exact"/>
        <w:jc w:val="left"/>
      </w:pPr>
      <w:r w:rsidRPr="002E0257">
        <w:rPr>
          <w:lang w:eastAsia="en-US" w:bidi="en-US"/>
        </w:rPr>
        <w:t xml:space="preserve">... </w:t>
      </w:r>
      <w:r>
        <w:rPr>
          <w:lang w:val="en-US" w:eastAsia="en-US" w:bidi="en-US"/>
        </w:rPr>
        <w:t>nor</w:t>
      </w:r>
      <w:r w:rsidRPr="002E0257">
        <w:rPr>
          <w:lang w:eastAsia="en-US" w:bidi="en-US"/>
        </w:rPr>
        <w:t>;</w:t>
      </w:r>
    </w:p>
    <w:p w:rsidR="00172389" w:rsidRDefault="002E0257">
      <w:pPr>
        <w:pStyle w:val="22"/>
        <w:shd w:val="clear" w:color="auto" w:fill="auto"/>
        <w:spacing w:line="317" w:lineRule="exact"/>
        <w:ind w:firstLine="740"/>
        <w:jc w:val="both"/>
      </w:pPr>
      <w:r>
        <w:t xml:space="preserve">предложения с </w:t>
      </w:r>
      <w:r>
        <w:rPr>
          <w:lang w:val="en-US" w:eastAsia="en-US" w:bidi="en-US"/>
        </w:rPr>
        <w:t>I</w:t>
      </w:r>
      <w:r w:rsidRPr="002E0257">
        <w:rPr>
          <w:lang w:eastAsia="en-US" w:bidi="en-US"/>
        </w:rPr>
        <w:t xml:space="preserve"> </w:t>
      </w:r>
      <w:r>
        <w:rPr>
          <w:lang w:val="en-US" w:eastAsia="en-US" w:bidi="en-US"/>
        </w:rPr>
        <w:t>wish</w:t>
      </w:r>
      <w:r w:rsidRPr="002E0257">
        <w:rPr>
          <w:lang w:eastAsia="en-US" w:bidi="en-US"/>
        </w:rPr>
        <w:t>;</w:t>
      </w:r>
    </w:p>
    <w:p w:rsidR="00172389" w:rsidRPr="00966B37" w:rsidRDefault="002E0257">
      <w:pPr>
        <w:pStyle w:val="22"/>
        <w:shd w:val="clear" w:color="auto" w:fill="auto"/>
        <w:spacing w:line="317" w:lineRule="exact"/>
        <w:ind w:firstLine="740"/>
        <w:jc w:val="both"/>
        <w:rPr>
          <w:lang w:val="en-US"/>
        </w:rPr>
      </w:pPr>
      <w:r>
        <w:t>конструкции</w:t>
      </w:r>
      <w:r w:rsidRPr="00966B37">
        <w:rPr>
          <w:lang w:val="en-US"/>
        </w:rPr>
        <w:t xml:space="preserve"> </w:t>
      </w:r>
      <w:r>
        <w:t>с</w:t>
      </w:r>
      <w:r w:rsidRPr="00966B37">
        <w:rPr>
          <w:lang w:val="en-US"/>
        </w:rPr>
        <w:t xml:space="preserve"> </w:t>
      </w:r>
      <w:r>
        <w:t>глаголами</w:t>
      </w:r>
      <w:r w:rsidRPr="00966B37">
        <w:rPr>
          <w:lang w:val="en-US"/>
        </w:rPr>
        <w:t xml:space="preserve"> </w:t>
      </w:r>
      <w:r>
        <w:t>на</w:t>
      </w:r>
      <w:r w:rsidRPr="00966B37">
        <w:rPr>
          <w:lang w:val="en-US"/>
        </w:rPr>
        <w:t xml:space="preserve"> </w:t>
      </w:r>
      <w:r w:rsidRPr="00966B37">
        <w:rPr>
          <w:lang w:val="en-US" w:eastAsia="en-US" w:bidi="en-US"/>
        </w:rPr>
        <w:t>-</w:t>
      </w:r>
      <w:r>
        <w:rPr>
          <w:lang w:val="en-US" w:eastAsia="en-US" w:bidi="en-US"/>
        </w:rPr>
        <w:t>ing</w:t>
      </w:r>
      <w:r w:rsidRPr="00966B37">
        <w:rPr>
          <w:lang w:val="en-US" w:eastAsia="en-US" w:bidi="en-US"/>
        </w:rPr>
        <w:t xml:space="preserve">: </w:t>
      </w:r>
      <w:r>
        <w:rPr>
          <w:lang w:val="en-US" w:eastAsia="en-US" w:bidi="en-US"/>
        </w:rPr>
        <w:t>to</w:t>
      </w:r>
      <w:r w:rsidRPr="00966B37">
        <w:rPr>
          <w:lang w:val="en-US" w:eastAsia="en-US" w:bidi="en-US"/>
        </w:rPr>
        <w:t xml:space="preserve"> </w:t>
      </w:r>
      <w:r>
        <w:rPr>
          <w:lang w:val="en-US" w:eastAsia="en-US" w:bidi="en-US"/>
        </w:rPr>
        <w:t>love</w:t>
      </w:r>
      <w:r w:rsidRPr="00966B37">
        <w:rPr>
          <w:lang w:val="en-US" w:eastAsia="en-US" w:bidi="en-US"/>
        </w:rPr>
        <w:t>/</w:t>
      </w:r>
      <w:r>
        <w:rPr>
          <w:lang w:val="en-US" w:eastAsia="en-US" w:bidi="en-US"/>
        </w:rPr>
        <w:t>hate</w:t>
      </w:r>
      <w:r w:rsidRPr="00966B37">
        <w:rPr>
          <w:lang w:val="en-US" w:eastAsia="en-US" w:bidi="en-US"/>
        </w:rPr>
        <w:t xml:space="preserve"> </w:t>
      </w:r>
      <w:r>
        <w:rPr>
          <w:lang w:val="en-US" w:eastAsia="en-US" w:bidi="en-US"/>
        </w:rPr>
        <w:t>doing</w:t>
      </w:r>
      <w:r w:rsidRPr="00966B37">
        <w:rPr>
          <w:lang w:val="en-US" w:eastAsia="en-US" w:bidi="en-US"/>
        </w:rPr>
        <w:t xml:space="preserve"> </w:t>
      </w:r>
      <w:r>
        <w:rPr>
          <w:lang w:val="en-US" w:eastAsia="en-US" w:bidi="en-US"/>
        </w:rPr>
        <w:t>smth</w:t>
      </w:r>
      <w:r w:rsidRPr="00966B37">
        <w:rPr>
          <w:lang w:val="en-US" w:eastAsia="en-US" w:bidi="en-US"/>
        </w:rPr>
        <w:t>;</w:t>
      </w:r>
    </w:p>
    <w:p w:rsidR="00172389" w:rsidRPr="002E0257" w:rsidRDefault="002E0257">
      <w:pPr>
        <w:pStyle w:val="22"/>
        <w:shd w:val="clear" w:color="auto" w:fill="auto"/>
        <w:spacing w:line="317" w:lineRule="exact"/>
        <w:ind w:firstLine="740"/>
        <w:jc w:val="left"/>
        <w:rPr>
          <w:lang w:val="en-US"/>
        </w:rPr>
      </w:pPr>
      <w:r>
        <w:t>конструкции</w:t>
      </w:r>
      <w:r w:rsidRPr="002E0257">
        <w:rPr>
          <w:lang w:val="en-US"/>
        </w:rPr>
        <w:t xml:space="preserve"> </w:t>
      </w:r>
      <w:r>
        <w:rPr>
          <w:lang w:val="en-US" w:eastAsia="en-US" w:bidi="en-US"/>
        </w:rPr>
        <w:t xml:space="preserve">c </w:t>
      </w:r>
      <w:r>
        <w:t>глаголами</w:t>
      </w:r>
      <w:r w:rsidRPr="002E0257">
        <w:rPr>
          <w:lang w:val="en-US"/>
        </w:rPr>
        <w:t xml:space="preserve"> </w:t>
      </w:r>
      <w:r>
        <w:rPr>
          <w:lang w:val="en-US" w:eastAsia="en-US" w:bidi="en-US"/>
        </w:rPr>
        <w:t xml:space="preserve">to stop, to remember, to forget </w:t>
      </w:r>
      <w:r w:rsidRPr="002E0257">
        <w:rPr>
          <w:lang w:val="en-US"/>
        </w:rPr>
        <w:t>(</w:t>
      </w:r>
      <w:r>
        <w:t>разница</w:t>
      </w:r>
      <w:r w:rsidRPr="002E0257">
        <w:rPr>
          <w:lang w:val="en-US"/>
        </w:rPr>
        <w:t xml:space="preserve"> </w:t>
      </w:r>
      <w:r>
        <w:t>в</w:t>
      </w:r>
      <w:r w:rsidRPr="002E0257">
        <w:rPr>
          <w:lang w:val="en-US"/>
        </w:rPr>
        <w:t xml:space="preserve"> </w:t>
      </w:r>
      <w:r>
        <w:t>значении</w:t>
      </w:r>
      <w:r w:rsidRPr="002E0257">
        <w:rPr>
          <w:lang w:val="en-US"/>
        </w:rPr>
        <w:t xml:space="preserve"> </w:t>
      </w:r>
      <w:r>
        <w:rPr>
          <w:lang w:val="en-US" w:eastAsia="en-US" w:bidi="en-US"/>
        </w:rPr>
        <w:t xml:space="preserve">to stop doing smth </w:t>
      </w:r>
      <w:r>
        <w:t>и</w:t>
      </w:r>
      <w:r w:rsidRPr="002E0257">
        <w:rPr>
          <w:lang w:val="en-US"/>
        </w:rPr>
        <w:t xml:space="preserve"> </w:t>
      </w:r>
      <w:r>
        <w:rPr>
          <w:lang w:val="en-US" w:eastAsia="en-US" w:bidi="en-US"/>
        </w:rPr>
        <w:t>to stop to do smth);</w:t>
      </w:r>
    </w:p>
    <w:p w:rsidR="00172389" w:rsidRPr="002E0257" w:rsidRDefault="002E0257">
      <w:pPr>
        <w:pStyle w:val="22"/>
        <w:shd w:val="clear" w:color="auto" w:fill="auto"/>
        <w:spacing w:line="317" w:lineRule="exact"/>
        <w:ind w:firstLine="740"/>
        <w:jc w:val="both"/>
        <w:rPr>
          <w:lang w:val="en-US"/>
        </w:rPr>
      </w:pPr>
      <w:r>
        <w:t>конструкция</w:t>
      </w:r>
      <w:r w:rsidRPr="002E0257">
        <w:rPr>
          <w:lang w:val="en-US"/>
        </w:rPr>
        <w:t xml:space="preserve"> </w:t>
      </w:r>
      <w:r>
        <w:rPr>
          <w:lang w:val="en-US" w:eastAsia="en-US" w:bidi="en-US"/>
        </w:rPr>
        <w:t>It takes me ... to do smth;</w:t>
      </w:r>
    </w:p>
    <w:p w:rsidR="00172389" w:rsidRDefault="002E0257">
      <w:pPr>
        <w:pStyle w:val="22"/>
        <w:shd w:val="clear" w:color="auto" w:fill="auto"/>
        <w:spacing w:line="317" w:lineRule="exact"/>
        <w:ind w:firstLine="740"/>
        <w:jc w:val="both"/>
      </w:pPr>
      <w:r>
        <w:t xml:space="preserve">конструкция </w:t>
      </w:r>
      <w:r>
        <w:rPr>
          <w:lang w:val="en-US" w:eastAsia="en-US" w:bidi="en-US"/>
        </w:rPr>
        <w:t>used</w:t>
      </w:r>
      <w:r w:rsidRPr="002E0257">
        <w:rPr>
          <w:lang w:eastAsia="en-US" w:bidi="en-US"/>
        </w:rPr>
        <w:t xml:space="preserve"> </w:t>
      </w:r>
      <w:r>
        <w:rPr>
          <w:lang w:val="en-US" w:eastAsia="en-US" w:bidi="en-US"/>
        </w:rPr>
        <w:t>to</w:t>
      </w:r>
      <w:r w:rsidRPr="002E0257">
        <w:rPr>
          <w:lang w:eastAsia="en-US" w:bidi="en-US"/>
        </w:rPr>
        <w:t xml:space="preserve"> + </w:t>
      </w:r>
      <w:r>
        <w:t>инфинитив глагола;</w:t>
      </w:r>
    </w:p>
    <w:p w:rsidR="00172389" w:rsidRPr="002E0257" w:rsidRDefault="002E0257">
      <w:pPr>
        <w:pStyle w:val="22"/>
        <w:shd w:val="clear" w:color="auto" w:fill="auto"/>
        <w:spacing w:line="317" w:lineRule="exact"/>
        <w:ind w:firstLine="740"/>
        <w:jc w:val="both"/>
        <w:rPr>
          <w:lang w:val="en-US"/>
        </w:rPr>
      </w:pPr>
      <w:r>
        <w:t>конструкции</w:t>
      </w:r>
      <w:r w:rsidRPr="002E0257">
        <w:rPr>
          <w:lang w:val="en-US"/>
        </w:rPr>
        <w:t xml:space="preserve"> </w:t>
      </w:r>
      <w:r>
        <w:rPr>
          <w:lang w:val="en-US" w:eastAsia="en-US" w:bidi="en-US"/>
        </w:rPr>
        <w:t>be/get used to smth, be/get used to doing smth;</w:t>
      </w:r>
    </w:p>
    <w:p w:rsidR="00172389" w:rsidRPr="002E0257" w:rsidRDefault="002E0257">
      <w:pPr>
        <w:pStyle w:val="22"/>
        <w:shd w:val="clear" w:color="auto" w:fill="auto"/>
        <w:spacing w:line="317" w:lineRule="exact"/>
        <w:ind w:firstLine="740"/>
        <w:jc w:val="left"/>
        <w:rPr>
          <w:lang w:val="en-US"/>
        </w:rPr>
      </w:pPr>
      <w:r>
        <w:t>конструкции</w:t>
      </w:r>
      <w:r w:rsidRPr="002E0257">
        <w:rPr>
          <w:lang w:val="en-US"/>
        </w:rPr>
        <w:t xml:space="preserve"> </w:t>
      </w:r>
      <w:r>
        <w:rPr>
          <w:lang w:val="en-US" w:eastAsia="en-US" w:bidi="en-US"/>
        </w:rPr>
        <w:t xml:space="preserve">I prefer, I’d prefer, I’d rather prefer, </w:t>
      </w:r>
      <w:r>
        <w:t>выражающие</w:t>
      </w:r>
      <w:r w:rsidRPr="002E0257">
        <w:rPr>
          <w:lang w:val="en-US"/>
        </w:rPr>
        <w:t xml:space="preserve"> </w:t>
      </w:r>
      <w:r>
        <w:t>предпочтение</w:t>
      </w:r>
      <w:r w:rsidRPr="002E0257">
        <w:rPr>
          <w:lang w:val="en-US"/>
        </w:rPr>
        <w:t xml:space="preserve">, </w:t>
      </w:r>
      <w:r>
        <w:t>также</w:t>
      </w:r>
      <w:r w:rsidRPr="002E0257">
        <w:rPr>
          <w:lang w:val="en-US"/>
        </w:rPr>
        <w:t xml:space="preserve"> </w:t>
      </w:r>
      <w:r>
        <w:t>конструкций</w:t>
      </w:r>
      <w:r w:rsidRPr="002E0257">
        <w:rPr>
          <w:lang w:val="en-US"/>
        </w:rPr>
        <w:t xml:space="preserve"> </w:t>
      </w:r>
      <w:r>
        <w:rPr>
          <w:lang w:val="en-US" w:eastAsia="en-US" w:bidi="en-US"/>
        </w:rPr>
        <w:t>I’d rather, You’d better;</w:t>
      </w:r>
    </w:p>
    <w:p w:rsidR="00172389" w:rsidRDefault="002E0257">
      <w:pPr>
        <w:pStyle w:val="22"/>
        <w:shd w:val="clear" w:color="auto" w:fill="auto"/>
        <w:spacing w:line="317" w:lineRule="exact"/>
        <w:ind w:firstLine="740"/>
        <w:jc w:val="left"/>
      </w:pPr>
      <w:r>
        <w:t xml:space="preserve">подлежащее, выраженное собирательным существительным </w:t>
      </w:r>
      <w:r w:rsidRPr="002E0257">
        <w:rPr>
          <w:lang w:eastAsia="en-US" w:bidi="en-US"/>
        </w:rPr>
        <w:t>(</w:t>
      </w:r>
      <w:r>
        <w:rPr>
          <w:lang w:val="en-US" w:eastAsia="en-US" w:bidi="en-US"/>
        </w:rPr>
        <w:t>family</w:t>
      </w:r>
      <w:r w:rsidRPr="002E0257">
        <w:rPr>
          <w:lang w:eastAsia="en-US" w:bidi="en-US"/>
        </w:rPr>
        <w:t xml:space="preserve">, </w:t>
      </w:r>
      <w:r>
        <w:rPr>
          <w:lang w:val="en-US" w:eastAsia="en-US" w:bidi="en-US"/>
        </w:rPr>
        <w:t>police</w:t>
      </w:r>
      <w:r w:rsidRPr="002E0257">
        <w:rPr>
          <w:lang w:eastAsia="en-US" w:bidi="en-US"/>
        </w:rPr>
        <w:t xml:space="preserve">), </w:t>
      </w:r>
      <w:r>
        <w:t>и его согласование со сказуемым;</w:t>
      </w:r>
    </w:p>
    <w:p w:rsidR="00172389" w:rsidRDefault="002E0257">
      <w:pPr>
        <w:pStyle w:val="22"/>
        <w:shd w:val="clear" w:color="auto" w:fill="auto"/>
        <w:spacing w:line="317" w:lineRule="exact"/>
        <w:ind w:firstLine="740"/>
        <w:jc w:val="both"/>
      </w:pPr>
      <w:r>
        <w:t xml:space="preserve">глаголы (правильные и неправильные) в видовременных формах действительного </w:t>
      </w:r>
      <w:r>
        <w:lastRenderedPageBreak/>
        <w:t xml:space="preserve">залога в изъявительном наклонении </w:t>
      </w:r>
      <w:r w:rsidRPr="002E0257">
        <w:rPr>
          <w:lang w:eastAsia="en-US" w:bidi="en-US"/>
        </w:rPr>
        <w:t>(</w:t>
      </w:r>
      <w:r>
        <w:rPr>
          <w:lang w:val="en-US" w:eastAsia="en-US" w:bidi="en-US"/>
        </w:rPr>
        <w:t>Present</w:t>
      </w:r>
      <w:r w:rsidRPr="002E0257">
        <w:rPr>
          <w:lang w:eastAsia="en-US" w:bidi="en-US"/>
        </w:rPr>
        <w:t>/</w:t>
      </w:r>
      <w:r>
        <w:rPr>
          <w:lang w:val="en-US" w:eastAsia="en-US" w:bidi="en-US"/>
        </w:rPr>
        <w:t>Past</w:t>
      </w:r>
      <w:r w:rsidRPr="002E0257">
        <w:rPr>
          <w:lang w:eastAsia="en-US" w:bidi="en-US"/>
        </w:rPr>
        <w:t>/</w:t>
      </w:r>
      <w:r>
        <w:rPr>
          <w:lang w:val="en-US" w:eastAsia="en-US" w:bidi="en-US"/>
        </w:rPr>
        <w:t>Future</w:t>
      </w:r>
      <w:r w:rsidRPr="002E0257">
        <w:rPr>
          <w:lang w:eastAsia="en-US" w:bidi="en-US"/>
        </w:rPr>
        <w:t xml:space="preserve"> </w:t>
      </w:r>
      <w:r>
        <w:rPr>
          <w:lang w:val="en-US" w:eastAsia="en-US" w:bidi="en-US"/>
        </w:rPr>
        <w:t>Simple</w:t>
      </w:r>
      <w:r w:rsidRPr="002E0257">
        <w:rPr>
          <w:lang w:eastAsia="en-US" w:bidi="en-US"/>
        </w:rPr>
        <w:t xml:space="preserve"> </w:t>
      </w:r>
      <w:r>
        <w:rPr>
          <w:lang w:val="en-US" w:eastAsia="en-US" w:bidi="en-US"/>
        </w:rPr>
        <w:t>Tense</w:t>
      </w:r>
      <w:r w:rsidRPr="002E0257">
        <w:rPr>
          <w:lang w:eastAsia="en-US" w:bidi="en-US"/>
        </w:rPr>
        <w:t xml:space="preserve">, </w:t>
      </w:r>
      <w:r>
        <w:rPr>
          <w:lang w:val="en-US" w:eastAsia="en-US" w:bidi="en-US"/>
        </w:rPr>
        <w:t>Present</w:t>
      </w:r>
      <w:r w:rsidRPr="002E0257">
        <w:rPr>
          <w:lang w:eastAsia="en-US" w:bidi="en-US"/>
        </w:rPr>
        <w:t>/</w:t>
      </w:r>
      <w:r>
        <w:rPr>
          <w:lang w:val="en-US" w:eastAsia="en-US" w:bidi="en-US"/>
        </w:rPr>
        <w:t>Past</w:t>
      </w:r>
      <w:r w:rsidRPr="002E0257">
        <w:rPr>
          <w:lang w:eastAsia="en-US" w:bidi="en-US"/>
        </w:rPr>
        <w:t>/</w:t>
      </w:r>
      <w:r>
        <w:rPr>
          <w:lang w:val="en-US" w:eastAsia="en-US" w:bidi="en-US"/>
        </w:rPr>
        <w:t>Future</w:t>
      </w:r>
      <w:r w:rsidRPr="002E0257">
        <w:rPr>
          <w:lang w:eastAsia="en-US" w:bidi="en-US"/>
        </w:rPr>
        <w:t xml:space="preserve"> </w:t>
      </w:r>
      <w:r>
        <w:rPr>
          <w:lang w:val="en-US" w:eastAsia="en-US" w:bidi="en-US"/>
        </w:rPr>
        <w:t>Continuous</w:t>
      </w:r>
      <w:r w:rsidRPr="002E0257">
        <w:rPr>
          <w:lang w:eastAsia="en-US" w:bidi="en-US"/>
        </w:rPr>
        <w:t xml:space="preserve"> </w:t>
      </w:r>
      <w:r>
        <w:rPr>
          <w:lang w:val="en-US" w:eastAsia="en-US" w:bidi="en-US"/>
        </w:rPr>
        <w:t>Tense</w:t>
      </w:r>
      <w:r w:rsidRPr="002E0257">
        <w:rPr>
          <w:lang w:eastAsia="en-US" w:bidi="en-US"/>
        </w:rPr>
        <w:t xml:space="preserve">, </w:t>
      </w:r>
      <w:r>
        <w:rPr>
          <w:lang w:val="en-US" w:eastAsia="en-US" w:bidi="en-US"/>
        </w:rPr>
        <w:t>Present</w:t>
      </w:r>
      <w:r w:rsidRPr="002E0257">
        <w:rPr>
          <w:lang w:eastAsia="en-US" w:bidi="en-US"/>
        </w:rPr>
        <w:t>/</w:t>
      </w:r>
      <w:r>
        <w:rPr>
          <w:lang w:val="en-US" w:eastAsia="en-US" w:bidi="en-US"/>
        </w:rPr>
        <w:t>Past</w:t>
      </w:r>
      <w:r w:rsidRPr="002E0257">
        <w:rPr>
          <w:lang w:eastAsia="en-US" w:bidi="en-US"/>
        </w:rPr>
        <w:t xml:space="preserve"> </w:t>
      </w:r>
      <w:r>
        <w:rPr>
          <w:lang w:val="en-US" w:eastAsia="en-US" w:bidi="en-US"/>
        </w:rPr>
        <w:t>Perfect</w:t>
      </w:r>
      <w:r w:rsidRPr="002E0257">
        <w:rPr>
          <w:lang w:eastAsia="en-US" w:bidi="en-US"/>
        </w:rPr>
        <w:t xml:space="preserve"> </w:t>
      </w:r>
      <w:r>
        <w:rPr>
          <w:lang w:val="en-US" w:eastAsia="en-US" w:bidi="en-US"/>
        </w:rPr>
        <w:t>Tense</w:t>
      </w:r>
      <w:r w:rsidRPr="002E0257">
        <w:rPr>
          <w:lang w:eastAsia="en-US" w:bidi="en-US"/>
        </w:rPr>
        <w:t xml:space="preserve">, </w:t>
      </w:r>
      <w:r>
        <w:rPr>
          <w:lang w:val="en-US" w:eastAsia="en-US" w:bidi="en-US"/>
        </w:rPr>
        <w:t>Present</w:t>
      </w:r>
      <w:r w:rsidRPr="002E0257">
        <w:rPr>
          <w:lang w:eastAsia="en-US" w:bidi="en-US"/>
        </w:rPr>
        <w:t xml:space="preserve"> </w:t>
      </w:r>
      <w:r>
        <w:rPr>
          <w:lang w:val="en-US" w:eastAsia="en-US" w:bidi="en-US"/>
        </w:rPr>
        <w:t>Perfect</w:t>
      </w:r>
      <w:r w:rsidRPr="002E0257">
        <w:rPr>
          <w:lang w:eastAsia="en-US" w:bidi="en-US"/>
        </w:rPr>
        <w:t xml:space="preserve"> </w:t>
      </w:r>
      <w:r>
        <w:rPr>
          <w:lang w:val="en-US" w:eastAsia="en-US" w:bidi="en-US"/>
        </w:rPr>
        <w:t>Continuous</w:t>
      </w:r>
      <w:r w:rsidRPr="002E0257">
        <w:rPr>
          <w:lang w:eastAsia="en-US" w:bidi="en-US"/>
        </w:rPr>
        <w:t xml:space="preserve"> </w:t>
      </w:r>
      <w:r>
        <w:rPr>
          <w:lang w:val="en-US" w:eastAsia="en-US" w:bidi="en-US"/>
        </w:rPr>
        <w:t>Tense</w:t>
      </w:r>
      <w:r w:rsidRPr="002E0257">
        <w:rPr>
          <w:lang w:eastAsia="en-US" w:bidi="en-US"/>
        </w:rPr>
        <w:t xml:space="preserve">, </w:t>
      </w:r>
      <w:r>
        <w:rPr>
          <w:lang w:val="en-US" w:eastAsia="en-US" w:bidi="en-US"/>
        </w:rPr>
        <w:t>Future</w:t>
      </w:r>
      <w:r w:rsidRPr="002E0257">
        <w:rPr>
          <w:lang w:eastAsia="en-US" w:bidi="en-US"/>
        </w:rPr>
        <w:t>-</w:t>
      </w:r>
      <w:r>
        <w:rPr>
          <w:lang w:val="en-US" w:eastAsia="en-US" w:bidi="en-US"/>
        </w:rPr>
        <w:t>in</w:t>
      </w:r>
      <w:r w:rsidRPr="002E0257">
        <w:rPr>
          <w:lang w:eastAsia="en-US" w:bidi="en-US"/>
        </w:rPr>
        <w:t>-</w:t>
      </w:r>
      <w:r>
        <w:rPr>
          <w:lang w:val="en-US" w:eastAsia="en-US" w:bidi="en-US"/>
        </w:rPr>
        <w:t>the</w:t>
      </w:r>
      <w:r w:rsidRPr="002E0257">
        <w:rPr>
          <w:lang w:eastAsia="en-US" w:bidi="en-US"/>
        </w:rPr>
        <w:t xml:space="preserve">- </w:t>
      </w:r>
      <w:r>
        <w:rPr>
          <w:lang w:val="en-US" w:eastAsia="en-US" w:bidi="en-US"/>
        </w:rPr>
        <w:t>Past</w:t>
      </w:r>
      <w:r w:rsidRPr="002E0257">
        <w:rPr>
          <w:lang w:eastAsia="en-US" w:bidi="en-US"/>
        </w:rPr>
        <w:t xml:space="preserve"> </w:t>
      </w:r>
      <w:r>
        <w:rPr>
          <w:lang w:val="en-US" w:eastAsia="en-US" w:bidi="en-US"/>
        </w:rPr>
        <w:t>Tense</w:t>
      </w:r>
      <w:r w:rsidRPr="002E0257">
        <w:rPr>
          <w:lang w:eastAsia="en-US" w:bidi="en-US"/>
        </w:rPr>
        <w:t xml:space="preserve">) </w:t>
      </w:r>
      <w:r>
        <w:t xml:space="preserve">и наиболее употребительных формах страдательного залога </w:t>
      </w:r>
      <w:r w:rsidRPr="002E0257">
        <w:rPr>
          <w:lang w:eastAsia="en-US" w:bidi="en-US"/>
        </w:rPr>
        <w:t>(</w:t>
      </w:r>
      <w:r>
        <w:rPr>
          <w:lang w:val="en-US" w:eastAsia="en-US" w:bidi="en-US"/>
        </w:rPr>
        <w:t>Present</w:t>
      </w:r>
      <w:r w:rsidRPr="002E0257">
        <w:rPr>
          <w:lang w:eastAsia="en-US" w:bidi="en-US"/>
        </w:rPr>
        <w:t>/</w:t>
      </w:r>
      <w:r>
        <w:rPr>
          <w:lang w:val="en-US" w:eastAsia="en-US" w:bidi="en-US"/>
        </w:rPr>
        <w:t>Past</w:t>
      </w:r>
      <w:r w:rsidRPr="002E0257">
        <w:rPr>
          <w:lang w:eastAsia="en-US" w:bidi="en-US"/>
        </w:rPr>
        <w:t xml:space="preserve"> </w:t>
      </w:r>
      <w:r>
        <w:rPr>
          <w:lang w:val="en-US" w:eastAsia="en-US" w:bidi="en-US"/>
        </w:rPr>
        <w:t>Simple</w:t>
      </w:r>
      <w:r w:rsidRPr="002E0257">
        <w:rPr>
          <w:lang w:eastAsia="en-US" w:bidi="en-US"/>
        </w:rPr>
        <w:t xml:space="preserve"> </w:t>
      </w:r>
      <w:r>
        <w:rPr>
          <w:lang w:val="en-US" w:eastAsia="en-US" w:bidi="en-US"/>
        </w:rPr>
        <w:t>Passive</w:t>
      </w:r>
      <w:r w:rsidRPr="002E0257">
        <w:rPr>
          <w:lang w:eastAsia="en-US" w:bidi="en-US"/>
        </w:rPr>
        <w:t xml:space="preserve">, </w:t>
      </w:r>
      <w:r>
        <w:rPr>
          <w:lang w:val="en-US" w:eastAsia="en-US" w:bidi="en-US"/>
        </w:rPr>
        <w:t>Present</w:t>
      </w:r>
      <w:r w:rsidRPr="002E0257">
        <w:rPr>
          <w:lang w:eastAsia="en-US" w:bidi="en-US"/>
        </w:rPr>
        <w:t xml:space="preserve"> </w:t>
      </w:r>
      <w:r>
        <w:rPr>
          <w:lang w:val="en-US" w:eastAsia="en-US" w:bidi="en-US"/>
        </w:rPr>
        <w:t>Perfect</w:t>
      </w:r>
      <w:r w:rsidRPr="002E0257">
        <w:rPr>
          <w:lang w:eastAsia="en-US" w:bidi="en-US"/>
        </w:rPr>
        <w:t xml:space="preserve"> </w:t>
      </w:r>
      <w:r>
        <w:rPr>
          <w:lang w:val="en-US" w:eastAsia="en-US" w:bidi="en-US"/>
        </w:rPr>
        <w:t>Passive</w:t>
      </w:r>
      <w:r w:rsidRPr="002E0257">
        <w:rPr>
          <w:lang w:eastAsia="en-US" w:bidi="en-US"/>
        </w:rPr>
        <w:t>);</w:t>
      </w:r>
    </w:p>
    <w:p w:rsidR="00172389" w:rsidRPr="002E0257" w:rsidRDefault="002E0257">
      <w:pPr>
        <w:pStyle w:val="22"/>
        <w:shd w:val="clear" w:color="auto" w:fill="auto"/>
        <w:spacing w:line="317" w:lineRule="exact"/>
        <w:ind w:firstLine="740"/>
        <w:jc w:val="left"/>
        <w:rPr>
          <w:lang w:val="en-US"/>
        </w:rPr>
      </w:pPr>
      <w:r>
        <w:t>конструкция</w:t>
      </w:r>
      <w:r w:rsidRPr="002E0257">
        <w:rPr>
          <w:lang w:val="en-US"/>
        </w:rPr>
        <w:t xml:space="preserve"> </w:t>
      </w:r>
      <w:r>
        <w:rPr>
          <w:lang w:val="en-US" w:eastAsia="en-US" w:bidi="en-US"/>
        </w:rPr>
        <w:t xml:space="preserve">to be going to, </w:t>
      </w:r>
      <w:r>
        <w:t>формы</w:t>
      </w:r>
      <w:r w:rsidRPr="002E0257">
        <w:rPr>
          <w:lang w:val="en-US"/>
        </w:rPr>
        <w:t xml:space="preserve"> </w:t>
      </w:r>
      <w:r>
        <w:rPr>
          <w:lang w:val="en-US" w:eastAsia="en-US" w:bidi="en-US"/>
        </w:rPr>
        <w:t xml:space="preserve">Future Simple Tense </w:t>
      </w:r>
      <w:r>
        <w:t>и</w:t>
      </w:r>
      <w:r w:rsidRPr="002E0257">
        <w:rPr>
          <w:lang w:val="en-US"/>
        </w:rPr>
        <w:t xml:space="preserve"> </w:t>
      </w:r>
      <w:r>
        <w:rPr>
          <w:lang w:val="en-US" w:eastAsia="en-US" w:bidi="en-US"/>
        </w:rPr>
        <w:t xml:space="preserve">Present Continuous Tense </w:t>
      </w:r>
      <w:r>
        <w:t>для</w:t>
      </w:r>
      <w:r w:rsidRPr="002E0257">
        <w:rPr>
          <w:lang w:val="en-US"/>
        </w:rPr>
        <w:t xml:space="preserve"> </w:t>
      </w:r>
      <w:r>
        <w:t>выражения</w:t>
      </w:r>
      <w:r w:rsidRPr="002E0257">
        <w:rPr>
          <w:lang w:val="en-US"/>
        </w:rPr>
        <w:t xml:space="preserve"> </w:t>
      </w:r>
      <w:r>
        <w:t>будущего</w:t>
      </w:r>
      <w:r w:rsidRPr="002E0257">
        <w:rPr>
          <w:lang w:val="en-US"/>
        </w:rPr>
        <w:t xml:space="preserve"> </w:t>
      </w:r>
      <w:r>
        <w:t>действия</w:t>
      </w:r>
      <w:r w:rsidRPr="002E0257">
        <w:rPr>
          <w:lang w:val="en-US"/>
        </w:rPr>
        <w:t>;</w:t>
      </w:r>
    </w:p>
    <w:p w:rsidR="00172389" w:rsidRPr="002E0257" w:rsidRDefault="002E0257">
      <w:pPr>
        <w:pStyle w:val="22"/>
        <w:shd w:val="clear" w:color="auto" w:fill="auto"/>
        <w:spacing w:line="317" w:lineRule="exact"/>
        <w:ind w:firstLine="740"/>
        <w:jc w:val="both"/>
        <w:rPr>
          <w:lang w:val="en-US"/>
        </w:rPr>
      </w:pPr>
      <w:r>
        <w:t>модальные</w:t>
      </w:r>
      <w:r w:rsidRPr="002E0257">
        <w:rPr>
          <w:lang w:val="en-US"/>
        </w:rPr>
        <w:t xml:space="preserve"> </w:t>
      </w:r>
      <w:r>
        <w:t>глаголы</w:t>
      </w:r>
      <w:r w:rsidRPr="002E0257">
        <w:rPr>
          <w:lang w:val="en-US"/>
        </w:rPr>
        <w:t xml:space="preserve"> </w:t>
      </w:r>
      <w:r>
        <w:t>и</w:t>
      </w:r>
      <w:r w:rsidRPr="002E0257">
        <w:rPr>
          <w:lang w:val="en-US"/>
        </w:rPr>
        <w:t xml:space="preserve"> </w:t>
      </w:r>
      <w:r>
        <w:t>их</w:t>
      </w:r>
      <w:r w:rsidRPr="002E0257">
        <w:rPr>
          <w:lang w:val="en-US"/>
        </w:rPr>
        <w:t xml:space="preserve"> </w:t>
      </w:r>
      <w:r>
        <w:t>эквиваленты</w:t>
      </w:r>
      <w:r w:rsidRPr="002E0257">
        <w:rPr>
          <w:lang w:val="en-US"/>
        </w:rPr>
        <w:t xml:space="preserve"> </w:t>
      </w:r>
      <w:r>
        <w:rPr>
          <w:lang w:val="en-US" w:eastAsia="en-US" w:bidi="en-US"/>
        </w:rPr>
        <w:t>(can/be able to, could, must/have to, may, might, should, shall, would, will, need);</w:t>
      </w:r>
    </w:p>
    <w:p w:rsidR="00172389" w:rsidRPr="002E0257" w:rsidRDefault="002E0257">
      <w:pPr>
        <w:pStyle w:val="22"/>
        <w:shd w:val="clear" w:color="auto" w:fill="auto"/>
        <w:spacing w:line="317" w:lineRule="exact"/>
        <w:ind w:firstLine="740"/>
        <w:jc w:val="both"/>
        <w:rPr>
          <w:lang w:val="en-US"/>
        </w:rPr>
      </w:pPr>
      <w:r>
        <w:t>неличные</w:t>
      </w:r>
      <w:r w:rsidRPr="002E0257">
        <w:rPr>
          <w:lang w:val="en-US"/>
        </w:rPr>
        <w:t xml:space="preserve"> </w:t>
      </w:r>
      <w:r>
        <w:t>формы</w:t>
      </w:r>
      <w:r w:rsidRPr="002E0257">
        <w:rPr>
          <w:lang w:val="en-US"/>
        </w:rPr>
        <w:t xml:space="preserve"> </w:t>
      </w:r>
      <w:r>
        <w:t>глагола</w:t>
      </w:r>
      <w:r w:rsidRPr="002E0257">
        <w:rPr>
          <w:lang w:val="en-US"/>
        </w:rPr>
        <w:t xml:space="preserve"> </w:t>
      </w:r>
      <w:r>
        <w:rPr>
          <w:lang w:val="en-US" w:eastAsia="en-US" w:bidi="en-US"/>
        </w:rPr>
        <w:t xml:space="preserve">- </w:t>
      </w:r>
      <w:r>
        <w:t>инфинитив</w:t>
      </w:r>
      <w:r w:rsidRPr="002E0257">
        <w:rPr>
          <w:lang w:val="en-US"/>
        </w:rPr>
        <w:t xml:space="preserve">, </w:t>
      </w:r>
      <w:r>
        <w:t>герундий</w:t>
      </w:r>
      <w:r w:rsidRPr="002E0257">
        <w:rPr>
          <w:lang w:val="en-US"/>
        </w:rPr>
        <w:t xml:space="preserve">, </w:t>
      </w:r>
      <w:r>
        <w:t>причастие</w:t>
      </w:r>
      <w:r w:rsidRPr="002E0257">
        <w:rPr>
          <w:lang w:val="en-US"/>
        </w:rPr>
        <w:t xml:space="preserve"> </w:t>
      </w:r>
      <w:r>
        <w:rPr>
          <w:lang w:val="en-US" w:eastAsia="en-US" w:bidi="en-US"/>
        </w:rPr>
        <w:t xml:space="preserve">(Participle </w:t>
      </w:r>
      <w:r w:rsidRPr="002E0257">
        <w:rPr>
          <w:lang w:val="en-US"/>
        </w:rPr>
        <w:t xml:space="preserve">I </w:t>
      </w:r>
      <w:r>
        <w:t>и</w:t>
      </w:r>
      <w:r w:rsidRPr="002E0257">
        <w:rPr>
          <w:lang w:val="en-US"/>
        </w:rPr>
        <w:t xml:space="preserve"> </w:t>
      </w:r>
      <w:r>
        <w:rPr>
          <w:lang w:val="en-US" w:eastAsia="en-US" w:bidi="en-US"/>
        </w:rPr>
        <w:t xml:space="preserve">Participle </w:t>
      </w:r>
      <w:r w:rsidRPr="002E0257">
        <w:rPr>
          <w:lang w:val="en-US"/>
        </w:rPr>
        <w:t xml:space="preserve">II), </w:t>
      </w:r>
      <w:r>
        <w:t>причастия</w:t>
      </w:r>
      <w:r w:rsidRPr="002E0257">
        <w:rPr>
          <w:lang w:val="en-US"/>
        </w:rPr>
        <w:t xml:space="preserve"> </w:t>
      </w:r>
      <w:r>
        <w:t>в</w:t>
      </w:r>
      <w:r w:rsidRPr="002E0257">
        <w:rPr>
          <w:lang w:val="en-US"/>
        </w:rPr>
        <w:t xml:space="preserve"> </w:t>
      </w:r>
      <w:r>
        <w:t>функции</w:t>
      </w:r>
      <w:r w:rsidRPr="002E0257">
        <w:rPr>
          <w:lang w:val="en-US"/>
        </w:rPr>
        <w:t xml:space="preserve"> </w:t>
      </w:r>
      <w:r>
        <w:t>определения</w:t>
      </w:r>
      <w:r w:rsidRPr="002E0257">
        <w:rPr>
          <w:lang w:val="en-US"/>
        </w:rPr>
        <w:t xml:space="preserve"> </w:t>
      </w:r>
      <w:r>
        <w:rPr>
          <w:lang w:val="en-US" w:eastAsia="en-US" w:bidi="en-US"/>
        </w:rPr>
        <w:t xml:space="preserve">(Participle </w:t>
      </w:r>
      <w:r w:rsidRPr="002E0257">
        <w:rPr>
          <w:lang w:val="en-US"/>
        </w:rPr>
        <w:t xml:space="preserve">I - </w:t>
      </w:r>
      <w:r>
        <w:rPr>
          <w:lang w:val="en-US" w:eastAsia="en-US" w:bidi="en-US"/>
        </w:rPr>
        <w:t>a playing child, Participle II - a written text);</w:t>
      </w:r>
    </w:p>
    <w:p w:rsidR="00172389" w:rsidRDefault="002E0257">
      <w:pPr>
        <w:pStyle w:val="22"/>
        <w:shd w:val="clear" w:color="auto" w:fill="auto"/>
        <w:spacing w:line="317" w:lineRule="exact"/>
        <w:ind w:firstLine="740"/>
        <w:jc w:val="both"/>
      </w:pPr>
      <w:r>
        <w:t>определённый, неопределённый и нулевой артикли;</w:t>
      </w:r>
    </w:p>
    <w:p w:rsidR="00172389" w:rsidRDefault="002E0257">
      <w:pPr>
        <w:pStyle w:val="22"/>
        <w:shd w:val="clear" w:color="auto" w:fill="auto"/>
        <w:spacing w:line="317" w:lineRule="exact"/>
        <w:ind w:firstLine="740"/>
        <w:jc w:val="both"/>
      </w:pPr>
      <w:r>
        <w:t>имена существительные во множественном числе, образованных по правилу, и исключения;</w:t>
      </w:r>
    </w:p>
    <w:p w:rsidR="00172389" w:rsidRDefault="002E0257">
      <w:pPr>
        <w:pStyle w:val="22"/>
        <w:shd w:val="clear" w:color="auto" w:fill="auto"/>
        <w:spacing w:line="317" w:lineRule="exact"/>
        <w:ind w:firstLine="740"/>
        <w:jc w:val="both"/>
      </w:pPr>
      <w:r>
        <w:t>неисчисляемые имена существительные, имеющие форму только множественного</w:t>
      </w:r>
    </w:p>
    <w:p w:rsidR="00172389" w:rsidRDefault="002E0257">
      <w:pPr>
        <w:pStyle w:val="22"/>
        <w:shd w:val="clear" w:color="auto" w:fill="auto"/>
        <w:spacing w:line="317" w:lineRule="exact"/>
        <w:jc w:val="left"/>
      </w:pPr>
      <w:r>
        <w:t>числа;</w:t>
      </w:r>
    </w:p>
    <w:p w:rsidR="00172389" w:rsidRDefault="002E0257">
      <w:pPr>
        <w:pStyle w:val="22"/>
        <w:shd w:val="clear" w:color="auto" w:fill="auto"/>
        <w:spacing w:line="317" w:lineRule="exact"/>
        <w:ind w:firstLine="740"/>
        <w:jc w:val="both"/>
      </w:pPr>
      <w:r>
        <w:t>притяжательный падеж имён существительных;</w:t>
      </w:r>
    </w:p>
    <w:p w:rsidR="00172389" w:rsidRDefault="002E0257">
      <w:pPr>
        <w:pStyle w:val="22"/>
        <w:shd w:val="clear" w:color="auto" w:fill="auto"/>
        <w:spacing w:line="317" w:lineRule="exact"/>
        <w:ind w:firstLine="740"/>
        <w:jc w:val="both"/>
      </w:pPr>
      <w:r>
        <w:t>имена прилагательные и наречия в положительной, сравнительной и превосходной степенях, образованных по правилу, и исключения;</w:t>
      </w:r>
    </w:p>
    <w:p w:rsidR="00172389" w:rsidRDefault="002E0257">
      <w:pPr>
        <w:pStyle w:val="22"/>
        <w:shd w:val="clear" w:color="auto" w:fill="auto"/>
        <w:spacing w:line="317" w:lineRule="exact"/>
        <w:ind w:firstLine="740"/>
        <w:jc w:val="both"/>
      </w:pPr>
      <w:r>
        <w:t>порядок следования нескольких прилагательных (мнение - размер - возраст - цвет - происхождение);</w:t>
      </w:r>
    </w:p>
    <w:p w:rsidR="00172389" w:rsidRDefault="002E0257">
      <w:pPr>
        <w:pStyle w:val="22"/>
        <w:shd w:val="clear" w:color="auto" w:fill="auto"/>
        <w:spacing w:line="317" w:lineRule="exact"/>
        <w:ind w:firstLine="740"/>
        <w:jc w:val="left"/>
      </w:pPr>
      <w:r>
        <w:t xml:space="preserve">слова, выражающие количество </w:t>
      </w:r>
      <w:r w:rsidRPr="002E0257">
        <w:rPr>
          <w:lang w:eastAsia="en-US" w:bidi="en-US"/>
        </w:rPr>
        <w:t>(</w:t>
      </w:r>
      <w:r>
        <w:rPr>
          <w:lang w:val="en-US" w:eastAsia="en-US" w:bidi="en-US"/>
        </w:rPr>
        <w:t>many</w:t>
      </w:r>
      <w:r w:rsidRPr="002E0257">
        <w:rPr>
          <w:lang w:eastAsia="en-US" w:bidi="en-US"/>
        </w:rPr>
        <w:t>/</w:t>
      </w:r>
      <w:r>
        <w:rPr>
          <w:lang w:val="en-US" w:eastAsia="en-US" w:bidi="en-US"/>
        </w:rPr>
        <w:t>much</w:t>
      </w:r>
      <w:r w:rsidRPr="002E0257">
        <w:rPr>
          <w:lang w:eastAsia="en-US" w:bidi="en-US"/>
        </w:rPr>
        <w:t xml:space="preserve">, </w:t>
      </w:r>
      <w:r>
        <w:rPr>
          <w:lang w:val="en-US" w:eastAsia="en-US" w:bidi="en-US"/>
        </w:rPr>
        <w:t>little</w:t>
      </w:r>
      <w:r w:rsidRPr="002E0257">
        <w:rPr>
          <w:lang w:eastAsia="en-US" w:bidi="en-US"/>
        </w:rPr>
        <w:t>/</w:t>
      </w:r>
      <w:r>
        <w:rPr>
          <w:lang w:val="en-US" w:eastAsia="en-US" w:bidi="en-US"/>
        </w:rPr>
        <w:t>a</w:t>
      </w:r>
      <w:r w:rsidRPr="002E0257">
        <w:rPr>
          <w:lang w:eastAsia="en-US" w:bidi="en-US"/>
        </w:rPr>
        <w:t xml:space="preserve"> </w:t>
      </w:r>
      <w:r>
        <w:rPr>
          <w:lang w:val="en-US" w:eastAsia="en-US" w:bidi="en-US"/>
        </w:rPr>
        <w:t>little</w:t>
      </w:r>
      <w:r w:rsidRPr="002E0257">
        <w:rPr>
          <w:lang w:eastAsia="en-US" w:bidi="en-US"/>
        </w:rPr>
        <w:t xml:space="preserve">, </w:t>
      </w:r>
      <w:r>
        <w:rPr>
          <w:lang w:val="en-US" w:eastAsia="en-US" w:bidi="en-US"/>
        </w:rPr>
        <w:t>few</w:t>
      </w:r>
      <w:r w:rsidRPr="002E0257">
        <w:rPr>
          <w:lang w:eastAsia="en-US" w:bidi="en-US"/>
        </w:rPr>
        <w:t>/</w:t>
      </w:r>
      <w:r>
        <w:rPr>
          <w:lang w:val="en-US" w:eastAsia="en-US" w:bidi="en-US"/>
        </w:rPr>
        <w:t>a</w:t>
      </w:r>
      <w:r w:rsidRPr="002E0257">
        <w:rPr>
          <w:lang w:eastAsia="en-US" w:bidi="en-US"/>
        </w:rPr>
        <w:t xml:space="preserve"> </w:t>
      </w:r>
      <w:r>
        <w:rPr>
          <w:lang w:val="en-US" w:eastAsia="en-US" w:bidi="en-US"/>
        </w:rPr>
        <w:t>few</w:t>
      </w:r>
      <w:r w:rsidRPr="002E0257">
        <w:rPr>
          <w:lang w:eastAsia="en-US" w:bidi="en-US"/>
        </w:rPr>
        <w:t xml:space="preserve">, </w:t>
      </w:r>
      <w:r>
        <w:rPr>
          <w:lang w:val="en-US" w:eastAsia="en-US" w:bidi="en-US"/>
        </w:rPr>
        <w:t>a</w:t>
      </w:r>
      <w:r w:rsidRPr="002E0257">
        <w:rPr>
          <w:lang w:eastAsia="en-US" w:bidi="en-US"/>
        </w:rPr>
        <w:t xml:space="preserve"> </w:t>
      </w:r>
      <w:r>
        <w:rPr>
          <w:lang w:val="en-US" w:eastAsia="en-US" w:bidi="en-US"/>
        </w:rPr>
        <w:t>lot</w:t>
      </w:r>
      <w:r w:rsidRPr="002E0257">
        <w:rPr>
          <w:lang w:eastAsia="en-US" w:bidi="en-US"/>
        </w:rPr>
        <w:t xml:space="preserve"> </w:t>
      </w:r>
      <w:r>
        <w:rPr>
          <w:lang w:val="en-US" w:eastAsia="en-US" w:bidi="en-US"/>
        </w:rPr>
        <w:t>of</w:t>
      </w:r>
      <w:r w:rsidRPr="002E0257">
        <w:rPr>
          <w:lang w:eastAsia="en-US" w:bidi="en-US"/>
        </w:rPr>
        <w:t xml:space="preserve">); </w:t>
      </w:r>
      <w: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p w:rsidR="00172389" w:rsidRDefault="002E0257">
      <w:pPr>
        <w:pStyle w:val="22"/>
        <w:shd w:val="clear" w:color="auto" w:fill="auto"/>
        <w:spacing w:line="317" w:lineRule="exact"/>
        <w:ind w:firstLine="740"/>
        <w:jc w:val="left"/>
      </w:pPr>
      <w:r>
        <w:t xml:space="preserve">неопределённые местоимения и их производные, отрицательные местоимения </w:t>
      </w:r>
      <w:r>
        <w:rPr>
          <w:lang w:val="en-US" w:eastAsia="en-US" w:bidi="en-US"/>
        </w:rPr>
        <w:t>none</w:t>
      </w:r>
      <w:r w:rsidRPr="002E0257">
        <w:rPr>
          <w:lang w:eastAsia="en-US" w:bidi="en-US"/>
        </w:rPr>
        <w:t xml:space="preserve">, </w:t>
      </w:r>
      <w:r>
        <w:rPr>
          <w:lang w:val="en-US" w:eastAsia="en-US" w:bidi="en-US"/>
        </w:rPr>
        <w:t>no</w:t>
      </w:r>
      <w:r w:rsidRPr="002E0257">
        <w:rPr>
          <w:lang w:eastAsia="en-US" w:bidi="en-US"/>
        </w:rPr>
        <w:t xml:space="preserve"> </w:t>
      </w:r>
      <w:r>
        <w:t xml:space="preserve">и производные последнего </w:t>
      </w:r>
      <w:r w:rsidRPr="002E0257">
        <w:rPr>
          <w:lang w:eastAsia="en-US" w:bidi="en-US"/>
        </w:rPr>
        <w:t>(</w:t>
      </w:r>
      <w:r>
        <w:rPr>
          <w:lang w:val="en-US" w:eastAsia="en-US" w:bidi="en-US"/>
        </w:rPr>
        <w:t>nobody</w:t>
      </w:r>
      <w:r w:rsidRPr="002E0257">
        <w:rPr>
          <w:lang w:eastAsia="en-US" w:bidi="en-US"/>
        </w:rPr>
        <w:t xml:space="preserve">, </w:t>
      </w:r>
      <w:r>
        <w:rPr>
          <w:lang w:val="en-US" w:eastAsia="en-US" w:bidi="en-US"/>
        </w:rPr>
        <w:t>nothing</w:t>
      </w:r>
      <w:r w:rsidRPr="002E0257">
        <w:rPr>
          <w:lang w:eastAsia="en-US" w:bidi="en-US"/>
        </w:rPr>
        <w:t xml:space="preserve">, </w:t>
      </w:r>
      <w:r>
        <w:t>и другие); количественные и порядковые числительные;</w:t>
      </w:r>
    </w:p>
    <w:p w:rsidR="00172389" w:rsidRDefault="002E0257">
      <w:pPr>
        <w:pStyle w:val="22"/>
        <w:shd w:val="clear" w:color="auto" w:fill="auto"/>
        <w:spacing w:line="317" w:lineRule="exact"/>
        <w:ind w:firstLine="740"/>
        <w:jc w:val="both"/>
      </w:pPr>
      <w:r>
        <w:t>предлоги места, времени, направления, предлоги, употребляемые с глаголами в страдательном залоге;</w:t>
      </w:r>
    </w:p>
    <w:p w:rsidR="00172389" w:rsidRDefault="002E0257">
      <w:pPr>
        <w:pStyle w:val="22"/>
        <w:shd w:val="clear" w:color="auto" w:fill="auto"/>
        <w:spacing w:line="317" w:lineRule="exact"/>
        <w:ind w:firstLine="740"/>
        <w:jc w:val="both"/>
      </w:pPr>
      <w:r>
        <w:t>владеть социокультурными знаниями и умениями:</w:t>
      </w:r>
    </w:p>
    <w:p w:rsidR="00172389" w:rsidRDefault="002E0257">
      <w:pPr>
        <w:pStyle w:val="22"/>
        <w:shd w:val="clear" w:color="auto" w:fill="auto"/>
        <w:spacing w:line="317" w:lineRule="exact"/>
        <w:ind w:firstLine="740"/>
        <w:jc w:val="both"/>
      </w:pPr>
      <w: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172389" w:rsidRDefault="002E0257">
      <w:pPr>
        <w:pStyle w:val="22"/>
        <w:shd w:val="clear" w:color="auto" w:fill="auto"/>
        <w:spacing w:line="317" w:lineRule="exact"/>
        <w:ind w:firstLine="740"/>
        <w:jc w:val="both"/>
      </w:pPr>
      <w: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p w:rsidR="00172389" w:rsidRDefault="002E0257">
      <w:pPr>
        <w:pStyle w:val="22"/>
        <w:shd w:val="clear" w:color="auto" w:fill="auto"/>
        <w:spacing w:line="317" w:lineRule="exact"/>
        <w:ind w:firstLine="740"/>
        <w:jc w:val="both"/>
      </w:pPr>
      <w:r>
        <w:t>иметь базовые знания о социокультурном портрете и культурном наследии родной страны и страны/стран изучаемого языка;</w:t>
      </w:r>
    </w:p>
    <w:p w:rsidR="00172389" w:rsidRDefault="002E0257">
      <w:pPr>
        <w:pStyle w:val="22"/>
        <w:shd w:val="clear" w:color="auto" w:fill="auto"/>
        <w:spacing w:line="317" w:lineRule="exact"/>
        <w:ind w:firstLine="740"/>
        <w:jc w:val="left"/>
      </w:pPr>
      <w:r>
        <w:t>представлять родную страну и её культуру на иностранном языке; проявлять уважение к иной культуре, соблюдать нормы вежливости в межкультурном общении;</w:t>
      </w:r>
    </w:p>
    <w:p w:rsidR="00172389" w:rsidRDefault="002E0257">
      <w:pPr>
        <w:pStyle w:val="22"/>
        <w:shd w:val="clear" w:color="auto" w:fill="auto"/>
        <w:spacing w:line="317" w:lineRule="exact"/>
        <w:ind w:firstLine="740"/>
        <w:jc w:val="both"/>
      </w:pPr>
      <w:r>
        <w:t>владеть компенсаторными умениями, позволяющими в случае сбоя коммуникации, а также в условиях дефицита языковых средств:</w:t>
      </w:r>
    </w:p>
    <w:p w:rsidR="00172389" w:rsidRDefault="002E0257">
      <w:pPr>
        <w:pStyle w:val="22"/>
        <w:shd w:val="clear" w:color="auto" w:fill="auto"/>
        <w:spacing w:line="317" w:lineRule="exact"/>
        <w:ind w:firstLine="740"/>
        <w:jc w:val="both"/>
      </w:pPr>
      <w:r>
        <w:t>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172389" w:rsidRDefault="002E0257">
      <w:pPr>
        <w:pStyle w:val="22"/>
        <w:shd w:val="clear" w:color="auto" w:fill="auto"/>
        <w:spacing w:line="317" w:lineRule="exact"/>
        <w:ind w:firstLine="740"/>
        <w:jc w:val="both"/>
      </w:pPr>
      <w:r>
        <w:t>владеть метапредметными умениями, позволяющими:</w:t>
      </w:r>
    </w:p>
    <w:p w:rsidR="00172389" w:rsidRDefault="002E0257">
      <w:pPr>
        <w:pStyle w:val="22"/>
        <w:shd w:val="clear" w:color="auto" w:fill="auto"/>
        <w:spacing w:line="317" w:lineRule="exact"/>
        <w:ind w:firstLine="740"/>
        <w:jc w:val="left"/>
      </w:pPr>
      <w:r>
        <w:t>совершенствовать учебную деятельность по овладению иностранным языком;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172389" w:rsidRDefault="002E0257">
      <w:pPr>
        <w:pStyle w:val="22"/>
        <w:shd w:val="clear" w:color="auto" w:fill="auto"/>
        <w:spacing w:line="317" w:lineRule="exact"/>
        <w:ind w:firstLine="740"/>
        <w:jc w:val="both"/>
      </w:pPr>
      <w:r>
        <w:lastRenderedPageBreak/>
        <w:t>использовать иноязычные словари и справочники, в том числе информационно</w:t>
      </w:r>
      <w:r>
        <w:softHyphen/>
        <w:t>справочные системы в электронной" форме;</w:t>
      </w:r>
    </w:p>
    <w:p w:rsidR="00172389" w:rsidRDefault="002E0257">
      <w:pPr>
        <w:pStyle w:val="22"/>
        <w:shd w:val="clear" w:color="auto" w:fill="auto"/>
        <w:spacing w:line="317" w:lineRule="exact"/>
        <w:ind w:firstLine="740"/>
        <w:jc w:val="both"/>
      </w:pPr>
      <w: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p w:rsidR="00172389" w:rsidRDefault="002E0257">
      <w:pPr>
        <w:pStyle w:val="22"/>
        <w:shd w:val="clear" w:color="auto" w:fill="auto"/>
        <w:spacing w:line="317" w:lineRule="exact"/>
        <w:ind w:firstLine="740"/>
        <w:jc w:val="both"/>
      </w:pPr>
      <w:r>
        <w:t>соблюдать правила информационной безопасности в ситуациях повседневной жизни и при работе в сети Интернет.</w:t>
      </w:r>
    </w:p>
    <w:p w:rsidR="00172389" w:rsidRDefault="002E0257">
      <w:pPr>
        <w:pStyle w:val="30"/>
        <w:shd w:val="clear" w:color="auto" w:fill="auto"/>
        <w:spacing w:line="317" w:lineRule="exact"/>
        <w:ind w:firstLine="740"/>
        <w:jc w:val="both"/>
      </w:pPr>
      <w:r>
        <w:t>Предметные результаты освоения программы по английскому языку. К концу 11 класса обучающийся научится:</w:t>
      </w:r>
    </w:p>
    <w:p w:rsidR="00172389" w:rsidRDefault="002E0257">
      <w:pPr>
        <w:pStyle w:val="22"/>
        <w:shd w:val="clear" w:color="auto" w:fill="auto"/>
        <w:spacing w:line="317" w:lineRule="exact"/>
        <w:ind w:left="740" w:right="3520"/>
        <w:jc w:val="left"/>
      </w:pPr>
      <w:r>
        <w:t>владеть основными видами речевой деятельности: говорение:</w:t>
      </w:r>
    </w:p>
    <w:p w:rsidR="00172389" w:rsidRDefault="002E0257">
      <w:pPr>
        <w:pStyle w:val="22"/>
        <w:shd w:val="clear" w:color="auto" w:fill="auto"/>
        <w:spacing w:line="317" w:lineRule="exact"/>
        <w:ind w:firstLine="740"/>
        <w:jc w:val="both"/>
      </w:pPr>
      <w: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172389" w:rsidRDefault="002E0257">
      <w:pPr>
        <w:pStyle w:val="22"/>
        <w:shd w:val="clear" w:color="auto" w:fill="auto"/>
        <w:spacing w:line="317" w:lineRule="exact"/>
        <w:ind w:firstLine="740"/>
        <w:jc w:val="both"/>
      </w:pPr>
      <w: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w:t>
      </w:r>
    </w:p>
    <w:p w:rsidR="00172389" w:rsidRDefault="002E0257">
      <w:pPr>
        <w:pStyle w:val="22"/>
        <w:shd w:val="clear" w:color="auto" w:fill="auto"/>
        <w:spacing w:line="317" w:lineRule="exact"/>
        <w:ind w:firstLine="740"/>
        <w:jc w:val="both"/>
      </w:pPr>
      <w:r>
        <w:t>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w:t>
      </w:r>
    </w:p>
    <w:p w:rsidR="00172389" w:rsidRDefault="002E0257">
      <w:pPr>
        <w:pStyle w:val="22"/>
        <w:shd w:val="clear" w:color="auto" w:fill="auto"/>
        <w:spacing w:line="317" w:lineRule="exact"/>
        <w:ind w:left="740"/>
        <w:jc w:val="left"/>
      </w:pPr>
      <w:r>
        <w:t>устно излагать результаты выполненной проектной работы (объём - 14-15 фраз); аудирование:</w:t>
      </w:r>
    </w:p>
    <w:p w:rsidR="00172389" w:rsidRDefault="002E0257">
      <w:pPr>
        <w:pStyle w:val="22"/>
        <w:shd w:val="clear" w:color="auto" w:fill="auto"/>
        <w:spacing w:line="317" w:lineRule="exact"/>
        <w:ind w:firstLine="740"/>
        <w:jc w:val="left"/>
      </w:pPr>
      <w: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смысловое чтение:</w:t>
      </w:r>
    </w:p>
    <w:p w:rsidR="00172389" w:rsidRDefault="002E0257">
      <w:pPr>
        <w:pStyle w:val="22"/>
        <w:shd w:val="clear" w:color="auto" w:fill="auto"/>
        <w:spacing w:line="317" w:lineRule="exact"/>
        <w:ind w:firstLine="740"/>
        <w:jc w:val="both"/>
      </w:pPr>
      <w: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w:t>
      </w:r>
    </w:p>
    <w:p w:rsidR="00172389" w:rsidRDefault="002E0257">
      <w:pPr>
        <w:pStyle w:val="22"/>
        <w:shd w:val="clear" w:color="auto" w:fill="auto"/>
        <w:spacing w:line="317" w:lineRule="exact"/>
        <w:ind w:firstLine="740"/>
        <w:jc w:val="left"/>
      </w:pPr>
      <w:r>
        <w:t>читать про себя несплошные тексты (таблицы, диаграммы, графики) и понимать представленную в них информацию; письменная речь:</w:t>
      </w:r>
    </w:p>
    <w:p w:rsidR="00172389" w:rsidRDefault="002E0257">
      <w:pPr>
        <w:pStyle w:val="22"/>
        <w:shd w:val="clear" w:color="auto" w:fill="auto"/>
        <w:spacing w:line="317" w:lineRule="exact"/>
        <w:ind w:firstLine="740"/>
        <w:jc w:val="both"/>
      </w:pPr>
      <w:r>
        <w:t>заполнять анкеты и формуляры, сообщая о себе основные сведения, в соответствии с нормами, принятыми в стране/странах изучаемого языка;</w:t>
      </w:r>
    </w:p>
    <w:p w:rsidR="00172389" w:rsidRDefault="002E0257">
      <w:pPr>
        <w:pStyle w:val="22"/>
        <w:shd w:val="clear" w:color="auto" w:fill="auto"/>
        <w:spacing w:line="317" w:lineRule="exact"/>
        <w:ind w:firstLine="740"/>
        <w:jc w:val="both"/>
      </w:pPr>
      <w:r>
        <w:t xml:space="preserve">писать резюме </w:t>
      </w:r>
      <w:r w:rsidRPr="002E0257">
        <w:rPr>
          <w:lang w:eastAsia="en-US" w:bidi="en-US"/>
        </w:rPr>
        <w:t>(</w:t>
      </w:r>
      <w:r>
        <w:rPr>
          <w:lang w:val="en-US" w:eastAsia="en-US" w:bidi="en-US"/>
        </w:rPr>
        <w:t>CV</w:t>
      </w:r>
      <w:r w:rsidRPr="002E0257">
        <w:rPr>
          <w:lang w:eastAsia="en-US" w:bidi="en-US"/>
        </w:rPr>
        <w:t xml:space="preserve">) </w:t>
      </w:r>
      <w:r>
        <w:t>с сообщением основных сведений о себе в соответствии с нормами, принятыми в стране/странах изучаемого языка;</w:t>
      </w:r>
    </w:p>
    <w:p w:rsidR="00172389" w:rsidRDefault="002E0257">
      <w:pPr>
        <w:pStyle w:val="22"/>
        <w:shd w:val="clear" w:color="auto" w:fill="auto"/>
        <w:spacing w:line="317" w:lineRule="exact"/>
        <w:ind w:firstLine="740"/>
        <w:jc w:val="both"/>
      </w:pPr>
      <w: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172389" w:rsidRDefault="002E0257">
      <w:pPr>
        <w:pStyle w:val="22"/>
        <w:shd w:val="clear" w:color="auto" w:fill="auto"/>
        <w:spacing w:line="317" w:lineRule="exact"/>
        <w:ind w:firstLine="740"/>
        <w:jc w:val="both"/>
      </w:pPr>
      <w:r>
        <w:t>создавать письменные высказывания на основе плана, иллюстрации, таблицы, графика, диаграммы и/или прочитанного/прослушанного текста с опорой на образец (объём высказывания - до 180 слов);</w:t>
      </w:r>
    </w:p>
    <w:p w:rsidR="00172389" w:rsidRDefault="002E0257">
      <w:pPr>
        <w:pStyle w:val="22"/>
        <w:shd w:val="clear" w:color="auto" w:fill="auto"/>
        <w:spacing w:line="317" w:lineRule="exact"/>
        <w:ind w:firstLine="740"/>
        <w:jc w:val="left"/>
      </w:pPr>
      <w:r>
        <w:t xml:space="preserve">заполнять таблицу, кратко фиксируя содержание прочитанного/прослушанного текста или дополняя информацию в таблице, письменно представлять результаты </w:t>
      </w:r>
      <w:r>
        <w:lastRenderedPageBreak/>
        <w:t>выполненной проектной работы (объём - до 180 слов); владеть фонетическими навыками:</w:t>
      </w:r>
    </w:p>
    <w:p w:rsidR="00172389" w:rsidRDefault="002E0257">
      <w:pPr>
        <w:pStyle w:val="22"/>
        <w:shd w:val="clear" w:color="auto" w:fill="auto"/>
        <w:spacing w:line="317" w:lineRule="exact"/>
        <w:ind w:firstLine="740"/>
        <w:jc w:val="both"/>
      </w:pPr>
      <w:r>
        <w:t>различать на слух и адекватно, без ошибок, ведущих к сбою коммуникации, произносить слова с правильным ударением и фразы с соблюдением их ритмико - интонационных особенностей, в том числе применять правило отсутствия фразового ударения на служебных словах;</w:t>
      </w:r>
    </w:p>
    <w:p w:rsidR="00172389" w:rsidRDefault="002E0257">
      <w:pPr>
        <w:pStyle w:val="22"/>
        <w:shd w:val="clear" w:color="auto" w:fill="auto"/>
        <w:spacing w:line="317" w:lineRule="exact"/>
        <w:ind w:firstLine="740"/>
        <w:jc w:val="both"/>
      </w:pPr>
      <w: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172389" w:rsidRDefault="002E0257">
      <w:pPr>
        <w:pStyle w:val="22"/>
        <w:shd w:val="clear" w:color="auto" w:fill="auto"/>
        <w:spacing w:line="317" w:lineRule="exact"/>
        <w:ind w:firstLine="740"/>
        <w:jc w:val="left"/>
      </w:pPr>
      <w:r>
        <w:t>владеть орфографическими навыками: правильно писать изученные слова; владеть пунктуационными навыками: использовать запятую при перечислении, обращении и при выделении вводных слов;</w:t>
      </w:r>
    </w:p>
    <w:p w:rsidR="00172389" w:rsidRDefault="002E0257">
      <w:pPr>
        <w:pStyle w:val="22"/>
        <w:shd w:val="clear" w:color="auto" w:fill="auto"/>
        <w:spacing w:line="317" w:lineRule="exact"/>
        <w:ind w:firstLine="740"/>
        <w:jc w:val="left"/>
      </w:pPr>
      <w:r>
        <w:t>апостроф, точку, вопросительный и восклицательный знаки;</w:t>
      </w:r>
    </w:p>
    <w:p w:rsidR="00172389" w:rsidRDefault="002E0257">
      <w:pPr>
        <w:pStyle w:val="22"/>
        <w:shd w:val="clear" w:color="auto" w:fill="auto"/>
        <w:spacing w:line="317" w:lineRule="exact"/>
        <w:ind w:firstLine="740"/>
        <w:jc w:val="left"/>
      </w:pPr>
      <w:r>
        <w:t>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p w:rsidR="00172389" w:rsidRDefault="002E0257">
      <w:pPr>
        <w:pStyle w:val="22"/>
        <w:shd w:val="clear" w:color="auto" w:fill="auto"/>
        <w:spacing w:line="317" w:lineRule="exact"/>
        <w:ind w:firstLine="740"/>
        <w:jc w:val="left"/>
      </w:pPr>
      <w:r>
        <w:t xml:space="preserve">распознавать в звучащем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 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lang w:val="en-US" w:eastAsia="en-US" w:bidi="en-US"/>
        </w:rPr>
        <w:t>dis</w:t>
      </w:r>
      <w:r w:rsidRPr="002E0257">
        <w:rPr>
          <w:lang w:eastAsia="en-US" w:bidi="en-US"/>
        </w:rPr>
        <w:t xml:space="preserve">-, </w:t>
      </w:r>
      <w:r>
        <w:rPr>
          <w:lang w:val="en-US" w:eastAsia="en-US" w:bidi="en-US"/>
        </w:rPr>
        <w:t>mis</w:t>
      </w:r>
      <w:r w:rsidRPr="002E0257">
        <w:rPr>
          <w:lang w:eastAsia="en-US" w:bidi="en-US"/>
        </w:rPr>
        <w:t xml:space="preserve">-, </w:t>
      </w:r>
      <w:r>
        <w:rPr>
          <w:lang w:val="en-US" w:eastAsia="en-US" w:bidi="en-US"/>
        </w:rPr>
        <w:t>re</w:t>
      </w:r>
      <w:r w:rsidRPr="002E0257">
        <w:rPr>
          <w:lang w:eastAsia="en-US" w:bidi="en-US"/>
        </w:rPr>
        <w:t xml:space="preserve">-, </w:t>
      </w:r>
      <w:r>
        <w:rPr>
          <w:lang w:val="en-US" w:eastAsia="en-US" w:bidi="en-US"/>
        </w:rPr>
        <w:t>over</w:t>
      </w:r>
      <w:r w:rsidRPr="002E0257">
        <w:rPr>
          <w:lang w:eastAsia="en-US" w:bidi="en-US"/>
        </w:rPr>
        <w:t xml:space="preserve">-, </w:t>
      </w:r>
      <w:r>
        <w:rPr>
          <w:lang w:val="en-US" w:eastAsia="en-US" w:bidi="en-US"/>
        </w:rPr>
        <w:t>under</w:t>
      </w:r>
      <w:r w:rsidRPr="002E0257">
        <w:rPr>
          <w:lang w:eastAsia="en-US" w:bidi="en-US"/>
        </w:rPr>
        <w:t xml:space="preserve">- </w:t>
      </w:r>
      <w:r>
        <w:t xml:space="preserve">и суффиксов </w:t>
      </w:r>
      <w:r w:rsidRPr="002E0257">
        <w:rPr>
          <w:lang w:eastAsia="en-US" w:bidi="en-US"/>
        </w:rPr>
        <w:t>-</w:t>
      </w:r>
      <w:r>
        <w:rPr>
          <w:lang w:val="en-US" w:eastAsia="en-US" w:bidi="en-US"/>
        </w:rPr>
        <w:t>ise</w:t>
      </w:r>
      <w:r w:rsidRPr="002E0257">
        <w:rPr>
          <w:lang w:eastAsia="en-US" w:bidi="en-US"/>
        </w:rPr>
        <w:t>/-</w:t>
      </w:r>
      <w:r>
        <w:rPr>
          <w:lang w:val="en-US" w:eastAsia="en-US" w:bidi="en-US"/>
        </w:rPr>
        <w:t>ize</w:t>
      </w:r>
      <w:r w:rsidRPr="002E0257">
        <w:rPr>
          <w:lang w:eastAsia="en-US" w:bidi="en-US"/>
        </w:rPr>
        <w:t>, -</w:t>
      </w:r>
      <w:r>
        <w:rPr>
          <w:lang w:val="en-US" w:eastAsia="en-US" w:bidi="en-US"/>
        </w:rPr>
        <w:t>en</w:t>
      </w:r>
      <w:r w:rsidRPr="002E0257">
        <w:rPr>
          <w:lang w:eastAsia="en-US" w:bidi="en-US"/>
        </w:rPr>
        <w:t xml:space="preserve">; </w:t>
      </w:r>
      <w:r>
        <w:t xml:space="preserve">имена существительные при помощи префиксов </w:t>
      </w:r>
      <w:r>
        <w:rPr>
          <w:lang w:val="en-US" w:eastAsia="en-US" w:bidi="en-US"/>
        </w:rPr>
        <w:t>un</w:t>
      </w:r>
      <w:r w:rsidRPr="002E0257">
        <w:rPr>
          <w:lang w:eastAsia="en-US" w:bidi="en-US"/>
        </w:rPr>
        <w:t xml:space="preserve">-, </w:t>
      </w:r>
      <w:r>
        <w:rPr>
          <w:lang w:val="en-US" w:eastAsia="en-US" w:bidi="en-US"/>
        </w:rPr>
        <w:t>in</w:t>
      </w:r>
      <w:r w:rsidRPr="002E0257">
        <w:rPr>
          <w:lang w:eastAsia="en-US" w:bidi="en-US"/>
        </w:rPr>
        <w:t>-/</w:t>
      </w:r>
      <w:r>
        <w:rPr>
          <w:lang w:val="en-US" w:eastAsia="en-US" w:bidi="en-US"/>
        </w:rPr>
        <w:t>im</w:t>
      </w:r>
      <w:r w:rsidRPr="002E0257">
        <w:rPr>
          <w:lang w:eastAsia="en-US" w:bidi="en-US"/>
        </w:rPr>
        <w:t xml:space="preserve">-, </w:t>
      </w:r>
      <w:r>
        <w:rPr>
          <w:lang w:val="en-US" w:eastAsia="en-US" w:bidi="en-US"/>
        </w:rPr>
        <w:t>il</w:t>
      </w:r>
      <w:r w:rsidRPr="002E0257">
        <w:rPr>
          <w:lang w:eastAsia="en-US" w:bidi="en-US"/>
        </w:rPr>
        <w:t>-/</w:t>
      </w:r>
      <w:r>
        <w:rPr>
          <w:lang w:val="en-US" w:eastAsia="en-US" w:bidi="en-US"/>
        </w:rPr>
        <w:t>ir</w:t>
      </w:r>
      <w:r w:rsidRPr="002E0257">
        <w:rPr>
          <w:lang w:eastAsia="en-US" w:bidi="en-US"/>
        </w:rPr>
        <w:t xml:space="preserve">- </w:t>
      </w:r>
      <w:r>
        <w:t xml:space="preserve">и суффиксов - </w:t>
      </w:r>
      <w:r>
        <w:rPr>
          <w:lang w:val="en-US" w:eastAsia="en-US" w:bidi="en-US"/>
        </w:rPr>
        <w:t>ance</w:t>
      </w:r>
      <w:r w:rsidRPr="002E0257">
        <w:rPr>
          <w:lang w:eastAsia="en-US" w:bidi="en-US"/>
        </w:rPr>
        <w:t>/-</w:t>
      </w:r>
      <w:r>
        <w:rPr>
          <w:lang w:val="en-US" w:eastAsia="en-US" w:bidi="en-US"/>
        </w:rPr>
        <w:t>ence</w:t>
      </w:r>
      <w:r w:rsidRPr="002E0257">
        <w:rPr>
          <w:lang w:eastAsia="en-US" w:bidi="en-US"/>
        </w:rPr>
        <w:t>, -</w:t>
      </w:r>
      <w:r>
        <w:rPr>
          <w:lang w:val="en-US" w:eastAsia="en-US" w:bidi="en-US"/>
        </w:rPr>
        <w:t>er</w:t>
      </w:r>
      <w:r w:rsidRPr="002E0257">
        <w:rPr>
          <w:lang w:eastAsia="en-US" w:bidi="en-US"/>
        </w:rPr>
        <w:t>/-</w:t>
      </w:r>
      <w:r>
        <w:rPr>
          <w:lang w:val="en-US" w:eastAsia="en-US" w:bidi="en-US"/>
        </w:rPr>
        <w:t>or</w:t>
      </w:r>
      <w:r w:rsidRPr="002E0257">
        <w:rPr>
          <w:lang w:eastAsia="en-US" w:bidi="en-US"/>
        </w:rPr>
        <w:t>, -</w:t>
      </w:r>
      <w:r>
        <w:rPr>
          <w:lang w:val="en-US" w:eastAsia="en-US" w:bidi="en-US"/>
        </w:rPr>
        <w:t>ing</w:t>
      </w:r>
      <w:r w:rsidRPr="002E0257">
        <w:rPr>
          <w:lang w:eastAsia="en-US" w:bidi="en-US"/>
        </w:rPr>
        <w:t>, -</w:t>
      </w:r>
      <w:r>
        <w:rPr>
          <w:lang w:val="en-US" w:eastAsia="en-US" w:bidi="en-US"/>
        </w:rPr>
        <w:t>ist</w:t>
      </w:r>
      <w:r w:rsidRPr="002E0257">
        <w:rPr>
          <w:lang w:eastAsia="en-US" w:bidi="en-US"/>
        </w:rPr>
        <w:t>, -</w:t>
      </w:r>
      <w:r>
        <w:rPr>
          <w:lang w:val="en-US" w:eastAsia="en-US" w:bidi="en-US"/>
        </w:rPr>
        <w:t>ity</w:t>
      </w:r>
      <w:r w:rsidRPr="002E0257">
        <w:rPr>
          <w:lang w:eastAsia="en-US" w:bidi="en-US"/>
        </w:rPr>
        <w:t>, -</w:t>
      </w:r>
      <w:r>
        <w:rPr>
          <w:lang w:val="en-US" w:eastAsia="en-US" w:bidi="en-US"/>
        </w:rPr>
        <w:t>ment</w:t>
      </w:r>
      <w:r w:rsidRPr="002E0257">
        <w:rPr>
          <w:lang w:eastAsia="en-US" w:bidi="en-US"/>
        </w:rPr>
        <w:t>, -</w:t>
      </w:r>
      <w:r>
        <w:rPr>
          <w:lang w:val="en-US" w:eastAsia="en-US" w:bidi="en-US"/>
        </w:rPr>
        <w:t>ness</w:t>
      </w:r>
      <w:r w:rsidRPr="002E0257">
        <w:rPr>
          <w:lang w:eastAsia="en-US" w:bidi="en-US"/>
        </w:rPr>
        <w:t>, -</w:t>
      </w:r>
      <w:r>
        <w:rPr>
          <w:lang w:val="en-US" w:eastAsia="en-US" w:bidi="en-US"/>
        </w:rPr>
        <w:t>sion</w:t>
      </w:r>
      <w:r w:rsidRPr="002E0257">
        <w:rPr>
          <w:lang w:eastAsia="en-US" w:bidi="en-US"/>
        </w:rPr>
        <w:t>/-</w:t>
      </w:r>
      <w:r>
        <w:rPr>
          <w:lang w:val="en-US" w:eastAsia="en-US" w:bidi="en-US"/>
        </w:rPr>
        <w:t>tion</w:t>
      </w:r>
      <w:r w:rsidRPr="002E0257">
        <w:rPr>
          <w:lang w:eastAsia="en-US" w:bidi="en-US"/>
        </w:rPr>
        <w:t>, -</w:t>
      </w:r>
      <w:r>
        <w:rPr>
          <w:lang w:val="en-US" w:eastAsia="en-US" w:bidi="en-US"/>
        </w:rPr>
        <w:t>ship</w:t>
      </w:r>
      <w:r w:rsidRPr="002E0257">
        <w:rPr>
          <w:lang w:eastAsia="en-US" w:bidi="en-US"/>
        </w:rPr>
        <w:t>;</w:t>
      </w:r>
    </w:p>
    <w:p w:rsidR="00172389" w:rsidRDefault="002E0257">
      <w:pPr>
        <w:pStyle w:val="22"/>
        <w:shd w:val="clear" w:color="auto" w:fill="auto"/>
        <w:spacing w:line="317" w:lineRule="exact"/>
        <w:ind w:firstLine="740"/>
        <w:jc w:val="left"/>
      </w:pPr>
      <w:r>
        <w:t xml:space="preserve">имена прилагательные при помощи префиксов </w:t>
      </w:r>
      <w:r>
        <w:rPr>
          <w:lang w:val="en-US" w:eastAsia="en-US" w:bidi="en-US"/>
        </w:rPr>
        <w:t>un</w:t>
      </w:r>
      <w:r w:rsidRPr="002E0257">
        <w:rPr>
          <w:lang w:eastAsia="en-US" w:bidi="en-US"/>
        </w:rPr>
        <w:t xml:space="preserve">-, </w:t>
      </w:r>
      <w:r>
        <w:rPr>
          <w:lang w:val="en-US" w:eastAsia="en-US" w:bidi="en-US"/>
        </w:rPr>
        <w:t>in</w:t>
      </w:r>
      <w:r w:rsidRPr="002E0257">
        <w:rPr>
          <w:lang w:eastAsia="en-US" w:bidi="en-US"/>
        </w:rPr>
        <w:t>-/</w:t>
      </w:r>
      <w:r>
        <w:rPr>
          <w:lang w:val="en-US" w:eastAsia="en-US" w:bidi="en-US"/>
        </w:rPr>
        <w:t>im</w:t>
      </w:r>
      <w:r w:rsidRPr="002E0257">
        <w:rPr>
          <w:lang w:eastAsia="en-US" w:bidi="en-US"/>
        </w:rPr>
        <w:t xml:space="preserve">-, </w:t>
      </w:r>
      <w:r>
        <w:rPr>
          <w:lang w:val="en-US" w:eastAsia="en-US" w:bidi="en-US"/>
        </w:rPr>
        <w:t>il</w:t>
      </w:r>
      <w:r w:rsidRPr="002E0257">
        <w:rPr>
          <w:lang w:eastAsia="en-US" w:bidi="en-US"/>
        </w:rPr>
        <w:t>-/</w:t>
      </w:r>
      <w:r>
        <w:rPr>
          <w:lang w:val="en-US" w:eastAsia="en-US" w:bidi="en-US"/>
        </w:rPr>
        <w:t>ir</w:t>
      </w:r>
      <w:r w:rsidRPr="002E0257">
        <w:rPr>
          <w:lang w:eastAsia="en-US" w:bidi="en-US"/>
        </w:rPr>
        <w:t xml:space="preserve">-, </w:t>
      </w:r>
      <w:r>
        <w:rPr>
          <w:lang w:val="en-US" w:eastAsia="en-US" w:bidi="en-US"/>
        </w:rPr>
        <w:t>inter</w:t>
      </w:r>
      <w:r w:rsidRPr="002E0257">
        <w:rPr>
          <w:lang w:eastAsia="en-US" w:bidi="en-US"/>
        </w:rPr>
        <w:t xml:space="preserve">-, </w:t>
      </w:r>
      <w:r>
        <w:rPr>
          <w:lang w:val="en-US" w:eastAsia="en-US" w:bidi="en-US"/>
        </w:rPr>
        <w:t>non</w:t>
      </w:r>
      <w:r w:rsidRPr="002E0257">
        <w:rPr>
          <w:lang w:eastAsia="en-US" w:bidi="en-US"/>
        </w:rPr>
        <w:t xml:space="preserve">-, </w:t>
      </w:r>
      <w:r>
        <w:rPr>
          <w:lang w:val="en-US" w:eastAsia="en-US" w:bidi="en-US"/>
        </w:rPr>
        <w:t>post</w:t>
      </w:r>
      <w:r w:rsidRPr="002E0257">
        <w:rPr>
          <w:lang w:eastAsia="en-US" w:bidi="en-US"/>
        </w:rPr>
        <w:t xml:space="preserve">-, </w:t>
      </w:r>
      <w:r>
        <w:rPr>
          <w:lang w:val="en-US" w:eastAsia="en-US" w:bidi="en-US"/>
        </w:rPr>
        <w:t>pre</w:t>
      </w:r>
      <w:r w:rsidRPr="002E0257">
        <w:rPr>
          <w:lang w:eastAsia="en-US" w:bidi="en-US"/>
        </w:rPr>
        <w:t xml:space="preserve">- </w:t>
      </w:r>
      <w:r>
        <w:t xml:space="preserve">и суффиксов </w:t>
      </w:r>
      <w:r w:rsidRPr="002E0257">
        <w:rPr>
          <w:lang w:eastAsia="en-US" w:bidi="en-US"/>
        </w:rPr>
        <w:t>-</w:t>
      </w:r>
      <w:r>
        <w:rPr>
          <w:lang w:val="en-US" w:eastAsia="en-US" w:bidi="en-US"/>
        </w:rPr>
        <w:t>able</w:t>
      </w:r>
      <w:r w:rsidRPr="002E0257">
        <w:rPr>
          <w:lang w:eastAsia="en-US" w:bidi="en-US"/>
        </w:rPr>
        <w:t>/-</w:t>
      </w:r>
      <w:r>
        <w:rPr>
          <w:lang w:val="en-US" w:eastAsia="en-US" w:bidi="en-US"/>
        </w:rPr>
        <w:t>ible</w:t>
      </w:r>
      <w:r w:rsidRPr="002E0257">
        <w:rPr>
          <w:lang w:eastAsia="en-US" w:bidi="en-US"/>
        </w:rPr>
        <w:t>, -</w:t>
      </w:r>
      <w:r>
        <w:rPr>
          <w:lang w:val="en-US" w:eastAsia="en-US" w:bidi="en-US"/>
        </w:rPr>
        <w:t>al</w:t>
      </w:r>
      <w:r w:rsidRPr="002E0257">
        <w:rPr>
          <w:lang w:eastAsia="en-US" w:bidi="en-US"/>
        </w:rPr>
        <w:t>, -</w:t>
      </w:r>
      <w:r>
        <w:rPr>
          <w:lang w:val="en-US" w:eastAsia="en-US" w:bidi="en-US"/>
        </w:rPr>
        <w:t>ed</w:t>
      </w:r>
      <w:r w:rsidRPr="002E0257">
        <w:rPr>
          <w:lang w:eastAsia="en-US" w:bidi="en-US"/>
        </w:rPr>
        <w:t>, -</w:t>
      </w:r>
      <w:r>
        <w:rPr>
          <w:lang w:val="en-US" w:eastAsia="en-US" w:bidi="en-US"/>
        </w:rPr>
        <w:t>ese</w:t>
      </w:r>
      <w:r w:rsidRPr="002E0257">
        <w:rPr>
          <w:lang w:eastAsia="en-US" w:bidi="en-US"/>
        </w:rPr>
        <w:t>, -</w:t>
      </w:r>
      <w:r>
        <w:rPr>
          <w:lang w:val="en-US" w:eastAsia="en-US" w:bidi="en-US"/>
        </w:rPr>
        <w:t>ful</w:t>
      </w:r>
      <w:r w:rsidRPr="002E0257">
        <w:rPr>
          <w:lang w:eastAsia="en-US" w:bidi="en-US"/>
        </w:rPr>
        <w:t>, -</w:t>
      </w:r>
      <w:r>
        <w:rPr>
          <w:lang w:val="en-US" w:eastAsia="en-US" w:bidi="en-US"/>
        </w:rPr>
        <w:t>ian</w:t>
      </w:r>
      <w:r w:rsidRPr="002E0257">
        <w:rPr>
          <w:lang w:eastAsia="en-US" w:bidi="en-US"/>
        </w:rPr>
        <w:t>/ -</w:t>
      </w:r>
      <w:r>
        <w:rPr>
          <w:lang w:val="en-US" w:eastAsia="en-US" w:bidi="en-US"/>
        </w:rPr>
        <w:t>an</w:t>
      </w:r>
      <w:r w:rsidRPr="002E0257">
        <w:rPr>
          <w:lang w:eastAsia="en-US" w:bidi="en-US"/>
        </w:rPr>
        <w:t>, -</w:t>
      </w:r>
      <w:r>
        <w:rPr>
          <w:lang w:val="en-US" w:eastAsia="en-US" w:bidi="en-US"/>
        </w:rPr>
        <w:t>ical</w:t>
      </w:r>
      <w:r w:rsidRPr="002E0257">
        <w:rPr>
          <w:lang w:eastAsia="en-US" w:bidi="en-US"/>
        </w:rPr>
        <w:t>, -</w:t>
      </w:r>
      <w:r>
        <w:rPr>
          <w:lang w:val="en-US" w:eastAsia="en-US" w:bidi="en-US"/>
        </w:rPr>
        <w:t>ing</w:t>
      </w:r>
      <w:r w:rsidRPr="002E0257">
        <w:rPr>
          <w:lang w:eastAsia="en-US" w:bidi="en-US"/>
        </w:rPr>
        <w:t>, -</w:t>
      </w:r>
      <w:r>
        <w:rPr>
          <w:lang w:val="en-US" w:eastAsia="en-US" w:bidi="en-US"/>
        </w:rPr>
        <w:t>ish</w:t>
      </w:r>
      <w:r w:rsidRPr="002E0257">
        <w:rPr>
          <w:lang w:eastAsia="en-US" w:bidi="en-US"/>
        </w:rPr>
        <w:t>, -</w:t>
      </w:r>
      <w:r>
        <w:rPr>
          <w:lang w:val="en-US" w:eastAsia="en-US" w:bidi="en-US"/>
        </w:rPr>
        <w:t>ive</w:t>
      </w:r>
      <w:r w:rsidRPr="002E0257">
        <w:rPr>
          <w:lang w:eastAsia="en-US" w:bidi="en-US"/>
        </w:rPr>
        <w:t>, -</w:t>
      </w:r>
      <w:r>
        <w:rPr>
          <w:lang w:val="en-US" w:eastAsia="en-US" w:bidi="en-US"/>
        </w:rPr>
        <w:t>less</w:t>
      </w:r>
      <w:r w:rsidRPr="002E0257">
        <w:rPr>
          <w:lang w:eastAsia="en-US" w:bidi="en-US"/>
        </w:rPr>
        <w:t>, -</w:t>
      </w:r>
      <w:r>
        <w:rPr>
          <w:lang w:val="en-US" w:eastAsia="en-US" w:bidi="en-US"/>
        </w:rPr>
        <w:t>ly</w:t>
      </w:r>
      <w:r w:rsidRPr="002E0257">
        <w:rPr>
          <w:lang w:eastAsia="en-US" w:bidi="en-US"/>
        </w:rPr>
        <w:t>, -</w:t>
      </w:r>
      <w:r>
        <w:rPr>
          <w:lang w:val="en-US" w:eastAsia="en-US" w:bidi="en-US"/>
        </w:rPr>
        <w:t>ous</w:t>
      </w:r>
      <w:r w:rsidRPr="002E0257">
        <w:rPr>
          <w:lang w:eastAsia="en-US" w:bidi="en-US"/>
        </w:rPr>
        <w:t>, -</w:t>
      </w:r>
      <w:r>
        <w:rPr>
          <w:lang w:val="en-US" w:eastAsia="en-US" w:bidi="en-US"/>
        </w:rPr>
        <w:t>y</w:t>
      </w:r>
      <w:r w:rsidRPr="002E0257">
        <w:rPr>
          <w:lang w:eastAsia="en-US" w:bidi="en-US"/>
        </w:rPr>
        <w:t xml:space="preserve">; </w:t>
      </w:r>
      <w:r>
        <w:t xml:space="preserve">наречия при помощи префиксов </w:t>
      </w:r>
      <w:r>
        <w:rPr>
          <w:lang w:val="en-US" w:eastAsia="en-US" w:bidi="en-US"/>
        </w:rPr>
        <w:t>un</w:t>
      </w:r>
      <w:r w:rsidRPr="002E0257">
        <w:rPr>
          <w:lang w:eastAsia="en-US" w:bidi="en-US"/>
        </w:rPr>
        <w:t xml:space="preserve">-, </w:t>
      </w:r>
      <w:r>
        <w:rPr>
          <w:lang w:val="en-US" w:eastAsia="en-US" w:bidi="en-US"/>
        </w:rPr>
        <w:t>in</w:t>
      </w:r>
      <w:r w:rsidRPr="002E0257">
        <w:rPr>
          <w:lang w:eastAsia="en-US" w:bidi="en-US"/>
        </w:rPr>
        <w:t>-/</w:t>
      </w:r>
      <w:r>
        <w:rPr>
          <w:lang w:val="en-US" w:eastAsia="en-US" w:bidi="en-US"/>
        </w:rPr>
        <w:t>im</w:t>
      </w:r>
      <w:r w:rsidRPr="002E0257">
        <w:rPr>
          <w:lang w:eastAsia="en-US" w:bidi="en-US"/>
        </w:rPr>
        <w:t xml:space="preserve">-, </w:t>
      </w:r>
      <w:r>
        <w:rPr>
          <w:lang w:val="en-US" w:eastAsia="en-US" w:bidi="en-US"/>
        </w:rPr>
        <w:t>il</w:t>
      </w:r>
      <w:r w:rsidRPr="002E0257">
        <w:rPr>
          <w:lang w:eastAsia="en-US" w:bidi="en-US"/>
        </w:rPr>
        <w:t>-/</w:t>
      </w:r>
      <w:r>
        <w:rPr>
          <w:lang w:val="en-US" w:eastAsia="en-US" w:bidi="en-US"/>
        </w:rPr>
        <w:t>ir</w:t>
      </w:r>
      <w:r w:rsidRPr="002E0257">
        <w:rPr>
          <w:lang w:eastAsia="en-US" w:bidi="en-US"/>
        </w:rPr>
        <w:t xml:space="preserve">- </w:t>
      </w:r>
      <w:r>
        <w:t xml:space="preserve">и суффикса </w:t>
      </w:r>
      <w:r w:rsidRPr="002E0257">
        <w:rPr>
          <w:lang w:eastAsia="en-US" w:bidi="en-US"/>
        </w:rPr>
        <w:t>-</w:t>
      </w:r>
      <w:r>
        <w:rPr>
          <w:lang w:val="en-US" w:eastAsia="en-US" w:bidi="en-US"/>
        </w:rPr>
        <w:t>ly</w:t>
      </w:r>
      <w:r w:rsidRPr="002E0257">
        <w:rPr>
          <w:lang w:eastAsia="en-US" w:bidi="en-US"/>
        </w:rPr>
        <w:t xml:space="preserve">; </w:t>
      </w:r>
      <w:r>
        <w:t xml:space="preserve">числительные при помощи суффиксов </w:t>
      </w:r>
      <w:r w:rsidRPr="002E0257">
        <w:rPr>
          <w:lang w:eastAsia="en-US" w:bidi="en-US"/>
        </w:rPr>
        <w:t>-</w:t>
      </w:r>
      <w:r>
        <w:rPr>
          <w:lang w:val="en-US" w:eastAsia="en-US" w:bidi="en-US"/>
        </w:rPr>
        <w:t>teen</w:t>
      </w:r>
      <w:r w:rsidRPr="002E0257">
        <w:rPr>
          <w:lang w:eastAsia="en-US" w:bidi="en-US"/>
        </w:rPr>
        <w:t>, -</w:t>
      </w:r>
      <w:r>
        <w:rPr>
          <w:lang w:val="en-US" w:eastAsia="en-US" w:bidi="en-US"/>
        </w:rPr>
        <w:t>ty</w:t>
      </w:r>
      <w:r w:rsidRPr="002E0257">
        <w:rPr>
          <w:lang w:eastAsia="en-US" w:bidi="en-US"/>
        </w:rPr>
        <w:t>, -</w:t>
      </w:r>
      <w:r>
        <w:rPr>
          <w:lang w:val="en-US" w:eastAsia="en-US" w:bidi="en-US"/>
        </w:rPr>
        <w:t>th</w:t>
      </w:r>
      <w:r w:rsidRPr="002E0257">
        <w:rPr>
          <w:lang w:eastAsia="en-US" w:bidi="en-US"/>
        </w:rPr>
        <w:t xml:space="preserve">; </w:t>
      </w:r>
      <w:r>
        <w:t>с использованием словосложения:</w:t>
      </w:r>
    </w:p>
    <w:p w:rsidR="00172389" w:rsidRDefault="002E0257">
      <w:pPr>
        <w:pStyle w:val="22"/>
        <w:shd w:val="clear" w:color="auto" w:fill="auto"/>
        <w:spacing w:line="317" w:lineRule="exact"/>
        <w:ind w:firstLine="740"/>
        <w:jc w:val="left"/>
      </w:pPr>
      <w:r>
        <w:t xml:space="preserve">сложные существительные путём соединения основ существительных </w:t>
      </w:r>
      <w:r w:rsidRPr="002E0257">
        <w:rPr>
          <w:lang w:eastAsia="en-US" w:bidi="en-US"/>
        </w:rPr>
        <w:t>(</w:t>
      </w:r>
      <w:r>
        <w:rPr>
          <w:lang w:val="en-US" w:eastAsia="en-US" w:bidi="en-US"/>
        </w:rPr>
        <w:t>football</w:t>
      </w:r>
      <w:r w:rsidRPr="002E0257">
        <w:rPr>
          <w:lang w:eastAsia="en-US" w:bidi="en-US"/>
        </w:rPr>
        <w:t xml:space="preserve">); </w:t>
      </w:r>
      <w:r>
        <w:t xml:space="preserve">сложные существительные путём соединения основы прилагательного с основой существительного </w:t>
      </w:r>
      <w:r w:rsidRPr="002E0257">
        <w:rPr>
          <w:lang w:eastAsia="en-US" w:bidi="en-US"/>
        </w:rPr>
        <w:t>(</w:t>
      </w:r>
      <w:r>
        <w:rPr>
          <w:lang w:val="en-US" w:eastAsia="en-US" w:bidi="en-US"/>
        </w:rPr>
        <w:t>bluebell</w:t>
      </w:r>
      <w:r w:rsidRPr="002E0257">
        <w:rPr>
          <w:lang w:eastAsia="en-US" w:bidi="en-US"/>
        </w:rPr>
        <w:t>);</w:t>
      </w:r>
    </w:p>
    <w:p w:rsidR="00172389" w:rsidRDefault="002E0257">
      <w:pPr>
        <w:pStyle w:val="22"/>
        <w:shd w:val="clear" w:color="auto" w:fill="auto"/>
        <w:spacing w:line="317" w:lineRule="exact"/>
        <w:ind w:firstLine="740"/>
        <w:jc w:val="left"/>
      </w:pPr>
      <w:r>
        <w:t xml:space="preserve">сложные существительные путём соединения основ существительных с предлогом </w:t>
      </w:r>
      <w:r w:rsidRPr="002E0257">
        <w:rPr>
          <w:lang w:eastAsia="en-US" w:bidi="en-US"/>
        </w:rPr>
        <w:t>(</w:t>
      </w:r>
      <w:r>
        <w:rPr>
          <w:lang w:val="en-US" w:eastAsia="en-US" w:bidi="en-US"/>
        </w:rPr>
        <w:t>father</w:t>
      </w:r>
      <w:r w:rsidRPr="002E0257">
        <w:rPr>
          <w:lang w:eastAsia="en-US" w:bidi="en-US"/>
        </w:rPr>
        <w:t>-</w:t>
      </w:r>
      <w:r>
        <w:rPr>
          <w:lang w:val="en-US" w:eastAsia="en-US" w:bidi="en-US"/>
        </w:rPr>
        <w:t>in</w:t>
      </w:r>
      <w:r w:rsidRPr="002E0257">
        <w:rPr>
          <w:lang w:eastAsia="en-US" w:bidi="en-US"/>
        </w:rPr>
        <w:t>-</w:t>
      </w:r>
      <w:r>
        <w:rPr>
          <w:lang w:val="en-US" w:eastAsia="en-US" w:bidi="en-US"/>
        </w:rPr>
        <w:t>law</w:t>
      </w:r>
      <w:r w:rsidRPr="002E0257">
        <w:rPr>
          <w:lang w:eastAsia="en-US" w:bidi="en-US"/>
        </w:rPr>
        <w:t>);</w:t>
      </w:r>
    </w:p>
    <w:p w:rsidR="00172389" w:rsidRDefault="002E0257">
      <w:pPr>
        <w:pStyle w:val="22"/>
        <w:shd w:val="clear" w:color="auto" w:fill="auto"/>
        <w:spacing w:line="317" w:lineRule="exact"/>
        <w:ind w:firstLine="740"/>
        <w:jc w:val="left"/>
      </w:pPr>
      <w:r>
        <w:t xml:space="preserve">сложные прилагательные путём соединения основы прилагательного/числительного с основой существительного с добавлением суффикса </w:t>
      </w:r>
      <w:r w:rsidRPr="002E0257">
        <w:rPr>
          <w:lang w:eastAsia="en-US" w:bidi="en-US"/>
        </w:rPr>
        <w:t>-</w:t>
      </w:r>
      <w:r>
        <w:rPr>
          <w:lang w:val="en-US" w:eastAsia="en-US" w:bidi="en-US"/>
        </w:rPr>
        <w:t>ed</w:t>
      </w:r>
      <w:r w:rsidRPr="002E0257">
        <w:rPr>
          <w:lang w:eastAsia="en-US" w:bidi="en-US"/>
        </w:rPr>
        <w:t xml:space="preserve"> (</w:t>
      </w:r>
      <w:r>
        <w:rPr>
          <w:lang w:val="en-US" w:eastAsia="en-US" w:bidi="en-US"/>
        </w:rPr>
        <w:t>blue</w:t>
      </w:r>
      <w:r w:rsidRPr="002E0257">
        <w:rPr>
          <w:lang w:eastAsia="en-US" w:bidi="en-US"/>
        </w:rPr>
        <w:t>-</w:t>
      </w:r>
      <w:r>
        <w:rPr>
          <w:lang w:val="en-US" w:eastAsia="en-US" w:bidi="en-US"/>
        </w:rPr>
        <w:t>eyed</w:t>
      </w:r>
      <w:r w:rsidRPr="002E0257">
        <w:rPr>
          <w:lang w:eastAsia="en-US" w:bidi="en-US"/>
        </w:rPr>
        <w:t xml:space="preserve">, </w:t>
      </w:r>
      <w:r>
        <w:rPr>
          <w:lang w:val="en-US" w:eastAsia="en-US" w:bidi="en-US"/>
        </w:rPr>
        <w:t>eight</w:t>
      </w:r>
      <w:r w:rsidRPr="002E0257">
        <w:rPr>
          <w:lang w:eastAsia="en-US" w:bidi="en-US"/>
        </w:rPr>
        <w:t>-</w:t>
      </w:r>
      <w:r>
        <w:rPr>
          <w:lang w:val="en-US" w:eastAsia="en-US" w:bidi="en-US"/>
        </w:rPr>
        <w:t>legged</w:t>
      </w:r>
      <w:r w:rsidRPr="002E0257">
        <w:rPr>
          <w:lang w:eastAsia="en-US" w:bidi="en-US"/>
        </w:rPr>
        <w:t>);</w:t>
      </w:r>
    </w:p>
    <w:p w:rsidR="00172389" w:rsidRDefault="002E0257">
      <w:pPr>
        <w:pStyle w:val="22"/>
        <w:shd w:val="clear" w:color="auto" w:fill="auto"/>
        <w:spacing w:line="317" w:lineRule="exact"/>
        <w:ind w:firstLine="740"/>
        <w:jc w:val="left"/>
      </w:pPr>
      <w:r>
        <w:t xml:space="preserve">сложных прилагательные путём соединения наречия с основой причастия II </w:t>
      </w:r>
      <w:r w:rsidRPr="002E0257">
        <w:rPr>
          <w:lang w:eastAsia="en-US" w:bidi="en-US"/>
        </w:rPr>
        <w:t>(</w:t>
      </w:r>
      <w:r>
        <w:rPr>
          <w:lang w:val="en-US" w:eastAsia="en-US" w:bidi="en-US"/>
        </w:rPr>
        <w:t>well</w:t>
      </w:r>
      <w:r w:rsidRPr="002E0257">
        <w:rPr>
          <w:lang w:eastAsia="en-US" w:bidi="en-US"/>
        </w:rPr>
        <w:t xml:space="preserve">- </w:t>
      </w:r>
      <w:r>
        <w:rPr>
          <w:lang w:val="en-US" w:eastAsia="en-US" w:bidi="en-US"/>
        </w:rPr>
        <w:t>behaved</w:t>
      </w:r>
      <w:r w:rsidRPr="002E0257">
        <w:rPr>
          <w:lang w:eastAsia="en-US" w:bidi="en-US"/>
        </w:rPr>
        <w:t>);</w:t>
      </w:r>
    </w:p>
    <w:p w:rsidR="00172389" w:rsidRDefault="002E0257">
      <w:pPr>
        <w:pStyle w:val="22"/>
        <w:shd w:val="clear" w:color="auto" w:fill="auto"/>
        <w:spacing w:line="317" w:lineRule="exact"/>
        <w:ind w:firstLine="740"/>
        <w:jc w:val="left"/>
      </w:pPr>
      <w:r>
        <w:t xml:space="preserve">сложные прилагательные путём соединения основы прилагательного с основой причастия </w:t>
      </w:r>
      <w:r>
        <w:rPr>
          <w:lang w:val="en-US" w:eastAsia="en-US" w:bidi="en-US"/>
        </w:rPr>
        <w:t>I</w:t>
      </w:r>
      <w:r w:rsidRPr="002E0257">
        <w:rPr>
          <w:lang w:eastAsia="en-US" w:bidi="en-US"/>
        </w:rPr>
        <w:t xml:space="preserve"> (</w:t>
      </w:r>
      <w:r>
        <w:rPr>
          <w:lang w:val="en-US" w:eastAsia="en-US" w:bidi="en-US"/>
        </w:rPr>
        <w:t>nice</w:t>
      </w:r>
      <w:r w:rsidRPr="002E0257">
        <w:rPr>
          <w:lang w:eastAsia="en-US" w:bidi="en-US"/>
        </w:rPr>
        <w:t>-</w:t>
      </w:r>
      <w:r>
        <w:rPr>
          <w:lang w:val="en-US" w:eastAsia="en-US" w:bidi="en-US"/>
        </w:rPr>
        <w:t>looking</w:t>
      </w:r>
      <w:r w:rsidRPr="002E0257">
        <w:rPr>
          <w:lang w:eastAsia="en-US" w:bidi="en-US"/>
        </w:rPr>
        <w:t>);</w:t>
      </w:r>
    </w:p>
    <w:p w:rsidR="00172389" w:rsidRDefault="002E0257">
      <w:pPr>
        <w:pStyle w:val="22"/>
        <w:shd w:val="clear" w:color="auto" w:fill="auto"/>
        <w:spacing w:line="317" w:lineRule="exact"/>
        <w:ind w:firstLine="740"/>
        <w:jc w:val="left"/>
      </w:pPr>
      <w:r>
        <w:t>с использованием конверсии:</w:t>
      </w:r>
    </w:p>
    <w:p w:rsidR="00172389" w:rsidRDefault="002E0257">
      <w:pPr>
        <w:pStyle w:val="22"/>
        <w:shd w:val="clear" w:color="auto" w:fill="auto"/>
        <w:spacing w:line="317" w:lineRule="exact"/>
        <w:ind w:firstLine="740"/>
        <w:jc w:val="left"/>
      </w:pPr>
      <w:r>
        <w:t xml:space="preserve">образование имён существительных от неопределённых форм глаголов </w:t>
      </w:r>
      <w:r w:rsidRPr="002E0257">
        <w:rPr>
          <w:lang w:eastAsia="en-US" w:bidi="en-US"/>
        </w:rPr>
        <w:t>(</w:t>
      </w:r>
      <w:r>
        <w:rPr>
          <w:lang w:val="en-US" w:eastAsia="en-US" w:bidi="en-US"/>
        </w:rPr>
        <w:t>to</w:t>
      </w:r>
      <w:r w:rsidRPr="002E0257">
        <w:rPr>
          <w:lang w:eastAsia="en-US" w:bidi="en-US"/>
        </w:rPr>
        <w:t xml:space="preserve"> </w:t>
      </w:r>
      <w:r>
        <w:rPr>
          <w:lang w:val="en-US" w:eastAsia="en-US" w:bidi="en-US"/>
        </w:rPr>
        <w:t>run</w:t>
      </w:r>
      <w:r w:rsidRPr="002E0257">
        <w:rPr>
          <w:lang w:eastAsia="en-US" w:bidi="en-US"/>
        </w:rPr>
        <w:t xml:space="preserve"> </w:t>
      </w:r>
      <w:r>
        <w:t xml:space="preserve">- </w:t>
      </w:r>
      <w:r>
        <w:rPr>
          <w:lang w:val="en-US" w:eastAsia="en-US" w:bidi="en-US"/>
        </w:rPr>
        <w:t>a</w:t>
      </w:r>
    </w:p>
    <w:p w:rsidR="00172389" w:rsidRDefault="002E0257">
      <w:pPr>
        <w:pStyle w:val="22"/>
        <w:shd w:val="clear" w:color="auto" w:fill="auto"/>
        <w:spacing w:line="317" w:lineRule="exact"/>
        <w:jc w:val="left"/>
      </w:pPr>
      <w:r>
        <w:rPr>
          <w:lang w:val="en-US" w:eastAsia="en-US" w:bidi="en-US"/>
        </w:rPr>
        <w:t>run</w:t>
      </w:r>
      <w:r w:rsidRPr="002E0257">
        <w:rPr>
          <w:lang w:eastAsia="en-US" w:bidi="en-US"/>
        </w:rPr>
        <w:t>);</w:t>
      </w:r>
    </w:p>
    <w:p w:rsidR="00172389" w:rsidRDefault="002E0257">
      <w:pPr>
        <w:pStyle w:val="22"/>
        <w:shd w:val="clear" w:color="auto" w:fill="auto"/>
        <w:spacing w:line="317" w:lineRule="exact"/>
        <w:ind w:left="740"/>
        <w:jc w:val="left"/>
      </w:pPr>
      <w:r>
        <w:t xml:space="preserve">имён существительных от прилагательных </w:t>
      </w:r>
      <w:r w:rsidRPr="002E0257">
        <w:rPr>
          <w:lang w:eastAsia="en-US" w:bidi="en-US"/>
        </w:rPr>
        <w:t>(</w:t>
      </w:r>
      <w:r>
        <w:rPr>
          <w:lang w:val="en-US" w:eastAsia="en-US" w:bidi="en-US"/>
        </w:rPr>
        <w:t>rich</w:t>
      </w:r>
      <w:r w:rsidRPr="002E0257">
        <w:rPr>
          <w:lang w:eastAsia="en-US" w:bidi="en-US"/>
        </w:rPr>
        <w:t xml:space="preserve"> </w:t>
      </w:r>
      <w:r>
        <w:rPr>
          <w:lang w:val="en-US" w:eastAsia="en-US" w:bidi="en-US"/>
        </w:rPr>
        <w:t>people</w:t>
      </w:r>
      <w:r w:rsidRPr="002E0257">
        <w:rPr>
          <w:lang w:eastAsia="en-US" w:bidi="en-US"/>
        </w:rPr>
        <w:t xml:space="preserve"> </w:t>
      </w:r>
      <w:r>
        <w:t xml:space="preserve">- </w:t>
      </w:r>
      <w:r>
        <w:rPr>
          <w:lang w:val="en-US" w:eastAsia="en-US" w:bidi="en-US"/>
        </w:rPr>
        <w:t>the</w:t>
      </w:r>
      <w:r w:rsidRPr="002E0257">
        <w:rPr>
          <w:lang w:eastAsia="en-US" w:bidi="en-US"/>
        </w:rPr>
        <w:t xml:space="preserve"> </w:t>
      </w:r>
      <w:r>
        <w:rPr>
          <w:lang w:val="en-US" w:eastAsia="en-US" w:bidi="en-US"/>
        </w:rPr>
        <w:t>rich</w:t>
      </w:r>
      <w:r w:rsidRPr="002E0257">
        <w:rPr>
          <w:lang w:eastAsia="en-US" w:bidi="en-US"/>
        </w:rPr>
        <w:t xml:space="preserve">); </w:t>
      </w:r>
      <w:r>
        <w:t xml:space="preserve">глаголов от имён существительных </w:t>
      </w:r>
      <w:r w:rsidRPr="002E0257">
        <w:rPr>
          <w:lang w:eastAsia="en-US" w:bidi="en-US"/>
        </w:rPr>
        <w:t>(</w:t>
      </w:r>
      <w:r>
        <w:rPr>
          <w:lang w:val="en-US" w:eastAsia="en-US" w:bidi="en-US"/>
        </w:rPr>
        <w:t>a</w:t>
      </w:r>
      <w:r w:rsidRPr="002E0257">
        <w:rPr>
          <w:lang w:eastAsia="en-US" w:bidi="en-US"/>
        </w:rPr>
        <w:t xml:space="preserve"> </w:t>
      </w:r>
      <w:r>
        <w:rPr>
          <w:lang w:val="en-US" w:eastAsia="en-US" w:bidi="en-US"/>
        </w:rPr>
        <w:t>hand</w:t>
      </w:r>
      <w:r w:rsidRPr="002E0257">
        <w:rPr>
          <w:lang w:eastAsia="en-US" w:bidi="en-US"/>
        </w:rPr>
        <w:t xml:space="preserve"> </w:t>
      </w:r>
      <w:r>
        <w:t xml:space="preserve">- </w:t>
      </w:r>
      <w:r>
        <w:rPr>
          <w:lang w:val="en-US" w:eastAsia="en-US" w:bidi="en-US"/>
        </w:rPr>
        <w:t>to</w:t>
      </w:r>
      <w:r w:rsidRPr="002E0257">
        <w:rPr>
          <w:lang w:eastAsia="en-US" w:bidi="en-US"/>
        </w:rPr>
        <w:t xml:space="preserve"> </w:t>
      </w:r>
      <w:r>
        <w:rPr>
          <w:lang w:val="en-US" w:eastAsia="en-US" w:bidi="en-US"/>
        </w:rPr>
        <w:t>hand</w:t>
      </w:r>
      <w:r w:rsidRPr="002E0257">
        <w:rPr>
          <w:lang w:eastAsia="en-US" w:bidi="en-US"/>
        </w:rPr>
        <w:t xml:space="preserve">); </w:t>
      </w:r>
      <w:r>
        <w:t xml:space="preserve">глаголов от имён прилагательных </w:t>
      </w:r>
      <w:r w:rsidRPr="002E0257">
        <w:rPr>
          <w:lang w:eastAsia="en-US" w:bidi="en-US"/>
        </w:rPr>
        <w:t>(</w:t>
      </w:r>
      <w:r>
        <w:rPr>
          <w:lang w:val="en-US" w:eastAsia="en-US" w:bidi="en-US"/>
        </w:rPr>
        <w:t>cool</w:t>
      </w:r>
      <w:r w:rsidRPr="002E0257">
        <w:rPr>
          <w:lang w:eastAsia="en-US" w:bidi="en-US"/>
        </w:rPr>
        <w:t xml:space="preserve"> </w:t>
      </w:r>
      <w:r>
        <w:t xml:space="preserve">- </w:t>
      </w:r>
      <w:r>
        <w:rPr>
          <w:lang w:val="en-US" w:eastAsia="en-US" w:bidi="en-US"/>
        </w:rPr>
        <w:t>to</w:t>
      </w:r>
      <w:r w:rsidRPr="002E0257">
        <w:rPr>
          <w:lang w:eastAsia="en-US" w:bidi="en-US"/>
        </w:rPr>
        <w:t xml:space="preserve"> </w:t>
      </w:r>
      <w:r>
        <w:rPr>
          <w:lang w:val="en-US" w:eastAsia="en-US" w:bidi="en-US"/>
        </w:rPr>
        <w:t>cool</w:t>
      </w:r>
      <w:r w:rsidRPr="002E0257">
        <w:rPr>
          <w:lang w:eastAsia="en-US" w:bidi="en-US"/>
        </w:rPr>
        <w:t>);</w:t>
      </w:r>
    </w:p>
    <w:p w:rsidR="00172389" w:rsidRDefault="002E0257">
      <w:pPr>
        <w:pStyle w:val="22"/>
        <w:shd w:val="clear" w:color="auto" w:fill="auto"/>
        <w:spacing w:line="317" w:lineRule="exact"/>
        <w:ind w:firstLine="740"/>
        <w:jc w:val="left"/>
      </w:pPr>
      <w:r>
        <w:t xml:space="preserve">распознавать и употреблять в устной и письменной речи имена прилагательные на - </w:t>
      </w:r>
      <w:r>
        <w:rPr>
          <w:lang w:val="en-US" w:eastAsia="en-US" w:bidi="en-US"/>
        </w:rPr>
        <w:t>ed</w:t>
      </w:r>
      <w:r w:rsidRPr="002E0257">
        <w:rPr>
          <w:lang w:eastAsia="en-US" w:bidi="en-US"/>
        </w:rPr>
        <w:t xml:space="preserve"> </w:t>
      </w:r>
      <w:r>
        <w:t xml:space="preserve">и </w:t>
      </w:r>
      <w:r w:rsidRPr="002E0257">
        <w:rPr>
          <w:lang w:eastAsia="en-US" w:bidi="en-US"/>
        </w:rPr>
        <w:t>-</w:t>
      </w:r>
      <w:r>
        <w:rPr>
          <w:lang w:val="en-US" w:eastAsia="en-US" w:bidi="en-US"/>
        </w:rPr>
        <w:t>ing</w:t>
      </w:r>
      <w:r w:rsidRPr="002E0257">
        <w:rPr>
          <w:lang w:eastAsia="en-US" w:bidi="en-US"/>
        </w:rPr>
        <w:t xml:space="preserve"> (</w:t>
      </w:r>
      <w:r>
        <w:rPr>
          <w:lang w:val="en-US" w:eastAsia="en-US" w:bidi="en-US"/>
        </w:rPr>
        <w:t>excited</w:t>
      </w:r>
      <w:r w:rsidRPr="002E0257">
        <w:rPr>
          <w:lang w:eastAsia="en-US" w:bidi="en-US"/>
        </w:rPr>
        <w:t xml:space="preserve"> </w:t>
      </w:r>
      <w:r>
        <w:t xml:space="preserve">- </w:t>
      </w:r>
      <w:r>
        <w:rPr>
          <w:lang w:val="en-US" w:eastAsia="en-US" w:bidi="en-US"/>
        </w:rPr>
        <w:t>exciting</w:t>
      </w:r>
      <w:r w:rsidRPr="002E0257">
        <w:rPr>
          <w:lang w:eastAsia="en-US" w:bidi="en-US"/>
        </w:rPr>
        <w:t>);</w:t>
      </w:r>
    </w:p>
    <w:p w:rsidR="00172389" w:rsidRDefault="002E0257">
      <w:pPr>
        <w:pStyle w:val="22"/>
        <w:shd w:val="clear" w:color="auto" w:fill="auto"/>
        <w:spacing w:line="317" w:lineRule="exact"/>
        <w:ind w:firstLine="740"/>
        <w:jc w:val="both"/>
      </w:pPr>
      <w: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172389" w:rsidRDefault="002E0257">
      <w:pPr>
        <w:pStyle w:val="22"/>
        <w:shd w:val="clear" w:color="auto" w:fill="auto"/>
        <w:spacing w:line="317" w:lineRule="exact"/>
        <w:ind w:firstLine="740"/>
        <w:jc w:val="left"/>
      </w:pPr>
      <w:r>
        <w:t xml:space="preserve">распознавать и употреблять в устной и письменной речи различные средства связи </w:t>
      </w:r>
      <w:r>
        <w:lastRenderedPageBreak/>
        <w:t>для обеспечения целостности и логичности устного/письменного высказывания;</w:t>
      </w:r>
    </w:p>
    <w:p w:rsidR="00172389" w:rsidRDefault="002E0257">
      <w:pPr>
        <w:pStyle w:val="22"/>
        <w:shd w:val="clear" w:color="auto" w:fill="auto"/>
        <w:spacing w:line="317" w:lineRule="exact"/>
        <w:ind w:firstLine="740"/>
        <w:jc w:val="left"/>
      </w:pPr>
      <w:r>
        <w:t>знать и понимать особенности структуры простых и сложных предложений и различных коммуникативных типов предложений английского языка;</w:t>
      </w:r>
    </w:p>
    <w:p w:rsidR="00172389" w:rsidRDefault="002E0257">
      <w:pPr>
        <w:pStyle w:val="22"/>
        <w:shd w:val="clear" w:color="auto" w:fill="auto"/>
        <w:spacing w:line="317" w:lineRule="exact"/>
        <w:ind w:firstLine="740"/>
        <w:jc w:val="left"/>
      </w:pPr>
      <w:r>
        <w:t>распознавать в звучащем и письменном тексте и употреб-лять в устной и письменной</w:t>
      </w:r>
    </w:p>
    <w:p w:rsidR="00172389" w:rsidRDefault="002E0257">
      <w:pPr>
        <w:pStyle w:val="22"/>
        <w:shd w:val="clear" w:color="auto" w:fill="auto"/>
        <w:spacing w:line="317" w:lineRule="exact"/>
        <w:jc w:val="left"/>
      </w:pPr>
      <w:r>
        <w:t>речи:</w:t>
      </w:r>
    </w:p>
    <w:p w:rsidR="00172389" w:rsidRDefault="002E0257">
      <w:pPr>
        <w:pStyle w:val="22"/>
        <w:shd w:val="clear" w:color="auto" w:fill="auto"/>
        <w:spacing w:line="317" w:lineRule="exact"/>
        <w:ind w:firstLine="740"/>
        <w:jc w:val="left"/>
      </w:pPr>
      <w:r>
        <w:t>предложения, в том числе с несколькими обстоятельствами, следующими определённом порядке;</w:t>
      </w:r>
    </w:p>
    <w:p w:rsidR="00172389" w:rsidRDefault="002E0257">
      <w:pPr>
        <w:pStyle w:val="22"/>
        <w:shd w:val="clear" w:color="auto" w:fill="auto"/>
        <w:spacing w:line="317" w:lineRule="exact"/>
        <w:ind w:left="740"/>
        <w:jc w:val="left"/>
      </w:pPr>
      <w:r>
        <w:t xml:space="preserve">предложения с начальным </w:t>
      </w:r>
      <w:r>
        <w:rPr>
          <w:lang w:val="en-US" w:eastAsia="en-US" w:bidi="en-US"/>
        </w:rPr>
        <w:t>It</w:t>
      </w:r>
      <w:r w:rsidRPr="002E0257">
        <w:rPr>
          <w:lang w:eastAsia="en-US" w:bidi="en-US"/>
        </w:rPr>
        <w:t xml:space="preserve">; </w:t>
      </w:r>
      <w:r>
        <w:t xml:space="preserve">предложения с начальным </w:t>
      </w:r>
      <w:r>
        <w:rPr>
          <w:lang w:val="en-US" w:eastAsia="en-US" w:bidi="en-US"/>
        </w:rPr>
        <w:t>There</w:t>
      </w:r>
      <w:r w:rsidRPr="002E0257">
        <w:rPr>
          <w:lang w:eastAsia="en-US" w:bidi="en-US"/>
        </w:rPr>
        <w:t xml:space="preserve"> </w:t>
      </w:r>
      <w:r>
        <w:t xml:space="preserve">+ </w:t>
      </w:r>
      <w:r>
        <w:rPr>
          <w:lang w:val="en-US" w:eastAsia="en-US" w:bidi="en-US"/>
        </w:rPr>
        <w:t>to</w:t>
      </w:r>
      <w:r w:rsidRPr="002E0257">
        <w:rPr>
          <w:lang w:eastAsia="en-US" w:bidi="en-US"/>
        </w:rPr>
        <w:t xml:space="preserve"> </w:t>
      </w:r>
      <w:r>
        <w:rPr>
          <w:lang w:val="en-US" w:eastAsia="en-US" w:bidi="en-US"/>
        </w:rPr>
        <w:t>be</w:t>
      </w:r>
      <w:r w:rsidRPr="002E0257">
        <w:rPr>
          <w:lang w:eastAsia="en-US" w:bidi="en-US"/>
        </w:rPr>
        <w:t>;</w:t>
      </w:r>
    </w:p>
    <w:p w:rsidR="00172389" w:rsidRDefault="002E0257">
      <w:pPr>
        <w:pStyle w:val="22"/>
        <w:shd w:val="clear" w:color="auto" w:fill="auto"/>
        <w:spacing w:line="317" w:lineRule="exact"/>
        <w:ind w:firstLine="740"/>
        <w:jc w:val="left"/>
      </w:pPr>
      <w:r>
        <w:t xml:space="preserve">предложения с глагольными конструкциями, содержащими глаголы-связки </w:t>
      </w:r>
      <w:r>
        <w:rPr>
          <w:lang w:val="en-US" w:eastAsia="en-US" w:bidi="en-US"/>
        </w:rPr>
        <w:t>to</w:t>
      </w:r>
      <w:r w:rsidRPr="002E0257">
        <w:rPr>
          <w:lang w:eastAsia="en-US" w:bidi="en-US"/>
        </w:rPr>
        <w:t xml:space="preserve"> </w:t>
      </w:r>
      <w:r>
        <w:rPr>
          <w:lang w:val="en-US" w:eastAsia="en-US" w:bidi="en-US"/>
        </w:rPr>
        <w:t>be</w:t>
      </w:r>
      <w:r w:rsidRPr="002E0257">
        <w:rPr>
          <w:lang w:eastAsia="en-US" w:bidi="en-US"/>
        </w:rPr>
        <w:t xml:space="preserve">, </w:t>
      </w:r>
      <w:r>
        <w:rPr>
          <w:lang w:val="en-US" w:eastAsia="en-US" w:bidi="en-US"/>
        </w:rPr>
        <w:t>to</w:t>
      </w:r>
      <w:r w:rsidRPr="002E0257">
        <w:rPr>
          <w:lang w:eastAsia="en-US" w:bidi="en-US"/>
        </w:rPr>
        <w:t xml:space="preserve"> </w:t>
      </w:r>
      <w:r>
        <w:rPr>
          <w:lang w:val="en-US" w:eastAsia="en-US" w:bidi="en-US"/>
        </w:rPr>
        <w:t>look</w:t>
      </w:r>
      <w:r w:rsidRPr="002E0257">
        <w:rPr>
          <w:lang w:eastAsia="en-US" w:bidi="en-US"/>
        </w:rPr>
        <w:t xml:space="preserve">, </w:t>
      </w:r>
      <w:r>
        <w:rPr>
          <w:lang w:val="en-US" w:eastAsia="en-US" w:bidi="en-US"/>
        </w:rPr>
        <w:t>to</w:t>
      </w:r>
      <w:r w:rsidRPr="002E0257">
        <w:rPr>
          <w:lang w:eastAsia="en-US" w:bidi="en-US"/>
        </w:rPr>
        <w:t xml:space="preserve"> </w:t>
      </w:r>
      <w:r>
        <w:rPr>
          <w:lang w:val="en-US" w:eastAsia="en-US" w:bidi="en-US"/>
        </w:rPr>
        <w:t>seem</w:t>
      </w:r>
      <w:r w:rsidRPr="002E0257">
        <w:rPr>
          <w:lang w:eastAsia="en-US" w:bidi="en-US"/>
        </w:rPr>
        <w:t xml:space="preserve">, </w:t>
      </w:r>
      <w:r>
        <w:rPr>
          <w:lang w:val="en-US" w:eastAsia="en-US" w:bidi="en-US"/>
        </w:rPr>
        <w:t>to</w:t>
      </w:r>
      <w:r w:rsidRPr="002E0257">
        <w:rPr>
          <w:lang w:eastAsia="en-US" w:bidi="en-US"/>
        </w:rPr>
        <w:t xml:space="preserve"> </w:t>
      </w:r>
      <w:r>
        <w:rPr>
          <w:lang w:val="en-US" w:eastAsia="en-US" w:bidi="en-US"/>
        </w:rPr>
        <w:t>feel</w:t>
      </w:r>
      <w:r w:rsidRPr="002E0257">
        <w:rPr>
          <w:lang w:eastAsia="en-US" w:bidi="en-US"/>
        </w:rPr>
        <w:t>;</w:t>
      </w:r>
    </w:p>
    <w:p w:rsidR="00172389" w:rsidRDefault="002E0257">
      <w:pPr>
        <w:pStyle w:val="22"/>
        <w:shd w:val="clear" w:color="auto" w:fill="auto"/>
        <w:spacing w:line="317" w:lineRule="exact"/>
        <w:ind w:firstLine="740"/>
        <w:jc w:val="left"/>
      </w:pPr>
      <w:r>
        <w:t xml:space="preserve">предложения со сложным подлежащим - </w:t>
      </w:r>
      <w:r>
        <w:rPr>
          <w:lang w:val="en-US" w:eastAsia="en-US" w:bidi="en-US"/>
        </w:rPr>
        <w:t>Complex</w:t>
      </w:r>
      <w:r w:rsidRPr="002E0257">
        <w:rPr>
          <w:lang w:eastAsia="en-US" w:bidi="en-US"/>
        </w:rPr>
        <w:t xml:space="preserve"> </w:t>
      </w:r>
      <w:r>
        <w:rPr>
          <w:lang w:val="en-US" w:eastAsia="en-US" w:bidi="en-US"/>
        </w:rPr>
        <w:t>Subject</w:t>
      </w:r>
      <w:r w:rsidRPr="002E0257">
        <w:rPr>
          <w:lang w:eastAsia="en-US" w:bidi="en-US"/>
        </w:rPr>
        <w:t xml:space="preserve">; </w:t>
      </w:r>
      <w:r>
        <w:t xml:space="preserve">предложения со сложным дополнением - </w:t>
      </w:r>
      <w:r>
        <w:rPr>
          <w:lang w:val="en-US" w:eastAsia="en-US" w:bidi="en-US"/>
        </w:rPr>
        <w:t>Complex</w:t>
      </w:r>
      <w:r w:rsidRPr="002E0257">
        <w:rPr>
          <w:lang w:eastAsia="en-US" w:bidi="en-US"/>
        </w:rPr>
        <w:t xml:space="preserve"> </w:t>
      </w:r>
      <w:r>
        <w:rPr>
          <w:lang w:val="en-US" w:eastAsia="en-US" w:bidi="en-US"/>
        </w:rPr>
        <w:t>Object</w:t>
      </w:r>
      <w:r w:rsidRPr="002E0257">
        <w:rPr>
          <w:lang w:eastAsia="en-US" w:bidi="en-US"/>
        </w:rPr>
        <w:t xml:space="preserve">; </w:t>
      </w:r>
      <w:r>
        <w:t xml:space="preserve">сложносочинённые предложения с сочинительными союзами </w:t>
      </w:r>
      <w:r>
        <w:rPr>
          <w:lang w:val="en-US" w:eastAsia="en-US" w:bidi="en-US"/>
        </w:rPr>
        <w:t>and</w:t>
      </w:r>
      <w:r w:rsidRPr="002E0257">
        <w:rPr>
          <w:lang w:eastAsia="en-US" w:bidi="en-US"/>
        </w:rPr>
        <w:t xml:space="preserve">, </w:t>
      </w:r>
      <w:r>
        <w:rPr>
          <w:lang w:val="en-US" w:eastAsia="en-US" w:bidi="en-US"/>
        </w:rPr>
        <w:t>but</w:t>
      </w:r>
      <w:r w:rsidRPr="002E0257">
        <w:rPr>
          <w:lang w:eastAsia="en-US" w:bidi="en-US"/>
        </w:rPr>
        <w:t xml:space="preserve">, </w:t>
      </w:r>
      <w:r>
        <w:rPr>
          <w:lang w:val="en-US" w:eastAsia="en-US" w:bidi="en-US"/>
        </w:rPr>
        <w:t>or</w:t>
      </w:r>
      <w:r w:rsidRPr="002E0257">
        <w:rPr>
          <w:lang w:eastAsia="en-US" w:bidi="en-US"/>
        </w:rPr>
        <w:t xml:space="preserve">; </w:t>
      </w:r>
      <w:r>
        <w:t xml:space="preserve">сложноподчинённые предложения с союзами и союзными словами </w:t>
      </w:r>
      <w:r>
        <w:rPr>
          <w:lang w:val="en-US" w:eastAsia="en-US" w:bidi="en-US"/>
        </w:rPr>
        <w:t>because</w:t>
      </w:r>
      <w:r w:rsidRPr="002E0257">
        <w:rPr>
          <w:lang w:eastAsia="en-US" w:bidi="en-US"/>
        </w:rPr>
        <w:t xml:space="preserve">, </w:t>
      </w:r>
      <w:r>
        <w:rPr>
          <w:lang w:val="en-US" w:eastAsia="en-US" w:bidi="en-US"/>
        </w:rPr>
        <w:t>if</w:t>
      </w:r>
      <w:r w:rsidRPr="002E0257">
        <w:rPr>
          <w:lang w:eastAsia="en-US" w:bidi="en-US"/>
        </w:rPr>
        <w:t xml:space="preserve">, </w:t>
      </w:r>
      <w:r>
        <w:rPr>
          <w:lang w:val="en-US" w:eastAsia="en-US" w:bidi="en-US"/>
        </w:rPr>
        <w:t>when</w:t>
      </w:r>
      <w:r w:rsidRPr="002E0257">
        <w:rPr>
          <w:lang w:eastAsia="en-US" w:bidi="en-US"/>
        </w:rPr>
        <w:t xml:space="preserve">, </w:t>
      </w:r>
      <w:r>
        <w:rPr>
          <w:lang w:val="en-US" w:eastAsia="en-US" w:bidi="en-US"/>
        </w:rPr>
        <w:t>where</w:t>
      </w:r>
      <w:r w:rsidRPr="002E0257">
        <w:rPr>
          <w:lang w:eastAsia="en-US" w:bidi="en-US"/>
        </w:rPr>
        <w:t xml:space="preserve">, </w:t>
      </w:r>
      <w:r>
        <w:rPr>
          <w:lang w:val="en-US" w:eastAsia="en-US" w:bidi="en-US"/>
        </w:rPr>
        <w:t>what</w:t>
      </w:r>
      <w:r w:rsidRPr="002E0257">
        <w:rPr>
          <w:lang w:eastAsia="en-US" w:bidi="en-US"/>
        </w:rPr>
        <w:t xml:space="preserve">, </w:t>
      </w:r>
      <w:r>
        <w:rPr>
          <w:lang w:val="en-US" w:eastAsia="en-US" w:bidi="en-US"/>
        </w:rPr>
        <w:t>why</w:t>
      </w:r>
      <w:r w:rsidRPr="002E0257">
        <w:rPr>
          <w:lang w:eastAsia="en-US" w:bidi="en-US"/>
        </w:rPr>
        <w:t xml:space="preserve">, </w:t>
      </w:r>
      <w:r>
        <w:rPr>
          <w:lang w:val="en-US" w:eastAsia="en-US" w:bidi="en-US"/>
        </w:rPr>
        <w:t>how</w:t>
      </w:r>
      <w:r w:rsidRPr="002E0257">
        <w:rPr>
          <w:lang w:eastAsia="en-US" w:bidi="en-US"/>
        </w:rPr>
        <w:t>;</w:t>
      </w:r>
    </w:p>
    <w:p w:rsidR="00172389" w:rsidRDefault="002E0257">
      <w:pPr>
        <w:pStyle w:val="22"/>
        <w:shd w:val="clear" w:color="auto" w:fill="auto"/>
        <w:spacing w:line="317" w:lineRule="exact"/>
        <w:ind w:firstLine="740"/>
        <w:jc w:val="left"/>
      </w:pPr>
      <w:r>
        <w:t xml:space="preserve">сложноподчинённые предложения с определительными придаточными с союзными словами </w:t>
      </w:r>
      <w:r>
        <w:rPr>
          <w:lang w:val="en-US" w:eastAsia="en-US" w:bidi="en-US"/>
        </w:rPr>
        <w:t>who</w:t>
      </w:r>
      <w:r w:rsidRPr="002E0257">
        <w:rPr>
          <w:lang w:eastAsia="en-US" w:bidi="en-US"/>
        </w:rPr>
        <w:t xml:space="preserve">, </w:t>
      </w:r>
      <w:r>
        <w:rPr>
          <w:lang w:val="en-US" w:eastAsia="en-US" w:bidi="en-US"/>
        </w:rPr>
        <w:t>which</w:t>
      </w:r>
      <w:r w:rsidRPr="002E0257">
        <w:rPr>
          <w:lang w:eastAsia="en-US" w:bidi="en-US"/>
        </w:rPr>
        <w:t xml:space="preserve">, </w:t>
      </w:r>
      <w:r>
        <w:rPr>
          <w:lang w:val="en-US" w:eastAsia="en-US" w:bidi="en-US"/>
        </w:rPr>
        <w:t>that</w:t>
      </w:r>
      <w:r w:rsidRPr="002E0257">
        <w:rPr>
          <w:lang w:eastAsia="en-US" w:bidi="en-US"/>
        </w:rPr>
        <w:t>;</w:t>
      </w:r>
    </w:p>
    <w:p w:rsidR="00172389" w:rsidRDefault="002E0257">
      <w:pPr>
        <w:pStyle w:val="22"/>
        <w:shd w:val="clear" w:color="auto" w:fill="auto"/>
        <w:spacing w:line="317" w:lineRule="exact"/>
        <w:ind w:firstLine="740"/>
        <w:jc w:val="left"/>
      </w:pPr>
      <w:r>
        <w:t xml:space="preserve">сложноподчинённые предложения с союзными словами </w:t>
      </w:r>
      <w:r>
        <w:rPr>
          <w:lang w:val="en-US" w:eastAsia="en-US" w:bidi="en-US"/>
        </w:rPr>
        <w:t>whoever</w:t>
      </w:r>
      <w:r w:rsidRPr="002E0257">
        <w:rPr>
          <w:lang w:eastAsia="en-US" w:bidi="en-US"/>
        </w:rPr>
        <w:t xml:space="preserve">, </w:t>
      </w:r>
      <w:r>
        <w:rPr>
          <w:lang w:val="en-US" w:eastAsia="en-US" w:bidi="en-US"/>
        </w:rPr>
        <w:t>whatever</w:t>
      </w:r>
      <w:r w:rsidRPr="002E0257">
        <w:rPr>
          <w:lang w:eastAsia="en-US" w:bidi="en-US"/>
        </w:rPr>
        <w:t xml:space="preserve">, </w:t>
      </w:r>
      <w:r>
        <w:rPr>
          <w:lang w:val="en-US" w:eastAsia="en-US" w:bidi="en-US"/>
        </w:rPr>
        <w:t>however</w:t>
      </w:r>
      <w:r w:rsidRPr="002E0257">
        <w:rPr>
          <w:lang w:eastAsia="en-US" w:bidi="en-US"/>
        </w:rPr>
        <w:t xml:space="preserve">, </w:t>
      </w:r>
      <w:r>
        <w:rPr>
          <w:lang w:val="en-US" w:eastAsia="en-US" w:bidi="en-US"/>
        </w:rPr>
        <w:t>whenever</w:t>
      </w:r>
      <w:r w:rsidRPr="002E0257">
        <w:rPr>
          <w:lang w:eastAsia="en-US" w:bidi="en-US"/>
        </w:rPr>
        <w:t>;</w:t>
      </w:r>
    </w:p>
    <w:p w:rsidR="00172389" w:rsidRDefault="002E0257">
      <w:pPr>
        <w:pStyle w:val="22"/>
        <w:shd w:val="clear" w:color="auto" w:fill="auto"/>
        <w:spacing w:line="317" w:lineRule="exact"/>
        <w:ind w:firstLine="740"/>
        <w:jc w:val="left"/>
      </w:pPr>
      <w:r>
        <w:t xml:space="preserve">условные предложения с глаголами в изъявительном наклонении </w:t>
      </w:r>
      <w:r w:rsidRPr="002E0257">
        <w:rPr>
          <w:lang w:eastAsia="en-US" w:bidi="en-US"/>
        </w:rPr>
        <w:t>(</w:t>
      </w:r>
      <w:r>
        <w:rPr>
          <w:lang w:val="en-US" w:eastAsia="en-US" w:bidi="en-US"/>
        </w:rPr>
        <w:t>Conditional</w:t>
      </w:r>
      <w:r w:rsidRPr="002E0257">
        <w:rPr>
          <w:lang w:eastAsia="en-US" w:bidi="en-US"/>
        </w:rPr>
        <w:t xml:space="preserve"> </w:t>
      </w:r>
      <w:r>
        <w:t xml:space="preserve">0, </w:t>
      </w:r>
      <w:r>
        <w:rPr>
          <w:lang w:val="en-US" w:eastAsia="en-US" w:bidi="en-US"/>
        </w:rPr>
        <w:t>Conditional</w:t>
      </w:r>
      <w:r w:rsidRPr="002E0257">
        <w:rPr>
          <w:lang w:eastAsia="en-US" w:bidi="en-US"/>
        </w:rPr>
        <w:t xml:space="preserve"> </w:t>
      </w:r>
      <w:r>
        <w:t xml:space="preserve">I) и с глаголами в сослагательном наклонении </w:t>
      </w:r>
      <w:r w:rsidRPr="002E0257">
        <w:rPr>
          <w:lang w:eastAsia="en-US" w:bidi="en-US"/>
        </w:rPr>
        <w:t>(</w:t>
      </w:r>
      <w:r>
        <w:rPr>
          <w:lang w:val="en-US" w:eastAsia="en-US" w:bidi="en-US"/>
        </w:rPr>
        <w:t>Conditional</w:t>
      </w:r>
      <w:r w:rsidRPr="002E0257">
        <w:rPr>
          <w:lang w:eastAsia="en-US" w:bidi="en-US"/>
        </w:rPr>
        <w:t xml:space="preserve"> </w:t>
      </w:r>
      <w:r>
        <w:t>II);</w:t>
      </w:r>
    </w:p>
    <w:p w:rsidR="00172389" w:rsidRPr="002E0257" w:rsidRDefault="002E0257">
      <w:pPr>
        <w:pStyle w:val="22"/>
        <w:shd w:val="clear" w:color="auto" w:fill="auto"/>
        <w:spacing w:line="317" w:lineRule="exact"/>
        <w:ind w:firstLine="740"/>
        <w:jc w:val="both"/>
        <w:rPr>
          <w:lang w:val="en-US"/>
        </w:rPr>
      </w:pPr>
      <w:r>
        <w:t>все</w:t>
      </w:r>
      <w:r w:rsidRPr="002E0257">
        <w:rPr>
          <w:lang w:val="en-US"/>
        </w:rPr>
        <w:t xml:space="preserve"> </w:t>
      </w:r>
      <w:r>
        <w:t>типы</w:t>
      </w:r>
      <w:r w:rsidRPr="002E0257">
        <w:rPr>
          <w:lang w:val="en-US"/>
        </w:rPr>
        <w:t xml:space="preserve"> </w:t>
      </w:r>
      <w:r>
        <w:t>вопросительных</w:t>
      </w:r>
      <w:r w:rsidRPr="002E0257">
        <w:rPr>
          <w:lang w:val="en-US"/>
        </w:rPr>
        <w:t xml:space="preserve"> </w:t>
      </w:r>
      <w:r>
        <w:t>предложений</w:t>
      </w:r>
      <w:r w:rsidRPr="002E0257">
        <w:rPr>
          <w:lang w:val="en-US"/>
        </w:rPr>
        <w:t xml:space="preserve"> (</w:t>
      </w:r>
      <w:r>
        <w:t>общий</w:t>
      </w:r>
      <w:r w:rsidRPr="002E0257">
        <w:rPr>
          <w:lang w:val="en-US"/>
        </w:rPr>
        <w:t xml:space="preserve">, </w:t>
      </w:r>
      <w:r>
        <w:t>специальный</w:t>
      </w:r>
      <w:r w:rsidRPr="002E0257">
        <w:rPr>
          <w:lang w:val="en-US"/>
        </w:rPr>
        <w:t xml:space="preserve">, </w:t>
      </w:r>
      <w:r>
        <w:t>альтернативный</w:t>
      </w:r>
      <w:r w:rsidRPr="002E0257">
        <w:rPr>
          <w:lang w:val="en-US"/>
        </w:rPr>
        <w:t xml:space="preserve">, </w:t>
      </w:r>
      <w:r>
        <w:t>разделительный</w:t>
      </w:r>
      <w:r w:rsidRPr="002E0257">
        <w:rPr>
          <w:lang w:val="en-US"/>
        </w:rPr>
        <w:t xml:space="preserve"> </w:t>
      </w:r>
      <w:r>
        <w:t>вопросы</w:t>
      </w:r>
      <w:r w:rsidRPr="002E0257">
        <w:rPr>
          <w:lang w:val="en-US"/>
        </w:rPr>
        <w:t xml:space="preserve"> </w:t>
      </w:r>
      <w:r>
        <w:t>в</w:t>
      </w:r>
      <w:r w:rsidRPr="002E0257">
        <w:rPr>
          <w:lang w:val="en-US"/>
        </w:rPr>
        <w:t xml:space="preserve"> </w:t>
      </w:r>
      <w:r>
        <w:rPr>
          <w:lang w:val="en-US" w:eastAsia="en-US" w:bidi="en-US"/>
        </w:rPr>
        <w:t>Present/Past/Future Simple Tense, Present/Past Continuous Tense, Present/Past Perfect Tense, Present Perfect Continuous Tense);</w:t>
      </w:r>
    </w:p>
    <w:p w:rsidR="00172389" w:rsidRDefault="002E0257">
      <w:pPr>
        <w:pStyle w:val="22"/>
        <w:shd w:val="clear" w:color="auto" w:fill="auto"/>
        <w:spacing w:line="317" w:lineRule="exact"/>
        <w:ind w:firstLine="740"/>
        <w:jc w:val="both"/>
      </w:pPr>
      <w: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172389" w:rsidRDefault="002E0257">
      <w:pPr>
        <w:pStyle w:val="22"/>
        <w:shd w:val="clear" w:color="auto" w:fill="auto"/>
        <w:spacing w:line="317" w:lineRule="exact"/>
        <w:ind w:left="740"/>
        <w:jc w:val="left"/>
      </w:pPr>
      <w:r>
        <w:t xml:space="preserve">модальные глаголы в косвенной речи в настоящем и прошедшем времени; предложения с конструкциями </w:t>
      </w:r>
      <w:r>
        <w:rPr>
          <w:lang w:val="en-US" w:eastAsia="en-US" w:bidi="en-US"/>
        </w:rPr>
        <w:t>as</w:t>
      </w:r>
      <w:r w:rsidRPr="002E0257">
        <w:rPr>
          <w:lang w:eastAsia="en-US" w:bidi="en-US"/>
        </w:rPr>
        <w:t xml:space="preserve"> </w:t>
      </w:r>
      <w:r>
        <w:t xml:space="preserve">... </w:t>
      </w:r>
      <w:r>
        <w:rPr>
          <w:lang w:val="en-US" w:eastAsia="en-US" w:bidi="en-US"/>
        </w:rPr>
        <w:t>as</w:t>
      </w:r>
      <w:r w:rsidRPr="002E0257">
        <w:rPr>
          <w:lang w:eastAsia="en-US" w:bidi="en-US"/>
        </w:rPr>
        <w:t xml:space="preserve">, </w:t>
      </w:r>
      <w:r>
        <w:rPr>
          <w:lang w:val="en-US" w:eastAsia="en-US" w:bidi="en-US"/>
        </w:rPr>
        <w:t>not</w:t>
      </w:r>
      <w:r w:rsidRPr="002E0257">
        <w:rPr>
          <w:lang w:eastAsia="en-US" w:bidi="en-US"/>
        </w:rPr>
        <w:t xml:space="preserve"> </w:t>
      </w:r>
      <w:r>
        <w:rPr>
          <w:lang w:val="en-US" w:eastAsia="en-US" w:bidi="en-US"/>
        </w:rPr>
        <w:t>so</w:t>
      </w:r>
      <w:r w:rsidRPr="002E0257">
        <w:rPr>
          <w:lang w:eastAsia="en-US" w:bidi="en-US"/>
        </w:rPr>
        <w:t xml:space="preserve"> ... </w:t>
      </w:r>
      <w:r>
        <w:rPr>
          <w:lang w:val="en-US" w:eastAsia="en-US" w:bidi="en-US"/>
        </w:rPr>
        <w:t>as</w:t>
      </w:r>
      <w:r w:rsidRPr="002E0257">
        <w:rPr>
          <w:lang w:eastAsia="en-US" w:bidi="en-US"/>
        </w:rPr>
        <w:t xml:space="preserve">, </w:t>
      </w:r>
      <w:r>
        <w:rPr>
          <w:lang w:val="en-US" w:eastAsia="en-US" w:bidi="en-US"/>
        </w:rPr>
        <w:t>both</w:t>
      </w:r>
      <w:r w:rsidRPr="002E0257">
        <w:rPr>
          <w:lang w:eastAsia="en-US" w:bidi="en-US"/>
        </w:rPr>
        <w:t xml:space="preserve"> ... </w:t>
      </w:r>
      <w:r>
        <w:rPr>
          <w:lang w:val="en-US" w:eastAsia="en-US" w:bidi="en-US"/>
        </w:rPr>
        <w:t>and</w:t>
      </w:r>
      <w:r w:rsidRPr="002E0257">
        <w:rPr>
          <w:lang w:eastAsia="en-US" w:bidi="en-US"/>
        </w:rPr>
        <w:t xml:space="preserve"> ..., </w:t>
      </w:r>
      <w:r>
        <w:rPr>
          <w:lang w:val="en-US" w:eastAsia="en-US" w:bidi="en-US"/>
        </w:rPr>
        <w:t>either</w:t>
      </w:r>
      <w:r w:rsidRPr="002E0257">
        <w:rPr>
          <w:lang w:eastAsia="en-US" w:bidi="en-US"/>
        </w:rPr>
        <w:t xml:space="preserve"> ... </w:t>
      </w:r>
      <w:r>
        <w:rPr>
          <w:lang w:val="en-US" w:eastAsia="en-US" w:bidi="en-US"/>
        </w:rPr>
        <w:t>or</w:t>
      </w:r>
      <w:r w:rsidRPr="002E0257">
        <w:rPr>
          <w:lang w:eastAsia="en-US" w:bidi="en-US"/>
        </w:rPr>
        <w:t xml:space="preserve">, </w:t>
      </w:r>
      <w:r>
        <w:rPr>
          <w:lang w:val="en-US" w:eastAsia="en-US" w:bidi="en-US"/>
        </w:rPr>
        <w:t>neither</w:t>
      </w:r>
    </w:p>
    <w:p w:rsidR="00172389" w:rsidRDefault="002E0257">
      <w:pPr>
        <w:pStyle w:val="22"/>
        <w:shd w:val="clear" w:color="auto" w:fill="auto"/>
        <w:spacing w:line="317" w:lineRule="exact"/>
        <w:jc w:val="left"/>
      </w:pPr>
      <w:r w:rsidRPr="002E0257">
        <w:rPr>
          <w:lang w:eastAsia="en-US" w:bidi="en-US"/>
        </w:rPr>
        <w:t xml:space="preserve">... </w:t>
      </w:r>
      <w:r>
        <w:rPr>
          <w:lang w:val="en-US" w:eastAsia="en-US" w:bidi="en-US"/>
        </w:rPr>
        <w:t>nor</w:t>
      </w:r>
      <w:r w:rsidRPr="002E0257">
        <w:rPr>
          <w:lang w:eastAsia="en-US" w:bidi="en-US"/>
        </w:rPr>
        <w:t>;</w:t>
      </w:r>
    </w:p>
    <w:p w:rsidR="00172389" w:rsidRDefault="002E0257">
      <w:pPr>
        <w:pStyle w:val="22"/>
        <w:shd w:val="clear" w:color="auto" w:fill="auto"/>
        <w:spacing w:line="317" w:lineRule="exact"/>
        <w:ind w:firstLine="740"/>
        <w:jc w:val="left"/>
      </w:pPr>
      <w:r>
        <w:t xml:space="preserve">предложения с </w:t>
      </w:r>
      <w:r>
        <w:rPr>
          <w:lang w:val="en-US" w:eastAsia="en-US" w:bidi="en-US"/>
        </w:rPr>
        <w:t>I</w:t>
      </w:r>
      <w:r w:rsidRPr="002E0257">
        <w:rPr>
          <w:lang w:eastAsia="en-US" w:bidi="en-US"/>
        </w:rPr>
        <w:t xml:space="preserve"> </w:t>
      </w:r>
      <w:r>
        <w:rPr>
          <w:lang w:val="en-US" w:eastAsia="en-US" w:bidi="en-US"/>
        </w:rPr>
        <w:t>wish</w:t>
      </w:r>
      <w:r w:rsidRPr="002E0257">
        <w:rPr>
          <w:lang w:eastAsia="en-US" w:bidi="en-US"/>
        </w:rPr>
        <w:t>;</w:t>
      </w:r>
    </w:p>
    <w:p w:rsidR="00172389" w:rsidRPr="00966B37" w:rsidRDefault="002E0257">
      <w:pPr>
        <w:pStyle w:val="22"/>
        <w:shd w:val="clear" w:color="auto" w:fill="auto"/>
        <w:spacing w:line="317" w:lineRule="exact"/>
        <w:ind w:firstLine="740"/>
        <w:jc w:val="left"/>
        <w:rPr>
          <w:lang w:val="en-US"/>
        </w:rPr>
      </w:pPr>
      <w:r>
        <w:t>конструкции</w:t>
      </w:r>
      <w:r w:rsidRPr="00966B37">
        <w:rPr>
          <w:lang w:val="en-US"/>
        </w:rPr>
        <w:t xml:space="preserve"> </w:t>
      </w:r>
      <w:r>
        <w:t>с</w:t>
      </w:r>
      <w:r w:rsidRPr="00966B37">
        <w:rPr>
          <w:lang w:val="en-US"/>
        </w:rPr>
        <w:t xml:space="preserve"> </w:t>
      </w:r>
      <w:r>
        <w:t>глаголами</w:t>
      </w:r>
      <w:r w:rsidRPr="00966B37">
        <w:rPr>
          <w:lang w:val="en-US"/>
        </w:rPr>
        <w:t xml:space="preserve"> </w:t>
      </w:r>
      <w:r>
        <w:t>на</w:t>
      </w:r>
      <w:r w:rsidRPr="00966B37">
        <w:rPr>
          <w:lang w:val="en-US"/>
        </w:rPr>
        <w:t xml:space="preserve"> </w:t>
      </w:r>
      <w:r w:rsidRPr="00966B37">
        <w:rPr>
          <w:lang w:val="en-US" w:eastAsia="en-US" w:bidi="en-US"/>
        </w:rPr>
        <w:t>-</w:t>
      </w:r>
      <w:r>
        <w:rPr>
          <w:lang w:val="en-US" w:eastAsia="en-US" w:bidi="en-US"/>
        </w:rPr>
        <w:t>ing</w:t>
      </w:r>
      <w:r w:rsidRPr="00966B37">
        <w:rPr>
          <w:lang w:val="en-US" w:eastAsia="en-US" w:bidi="en-US"/>
        </w:rPr>
        <w:t xml:space="preserve">: </w:t>
      </w:r>
      <w:r>
        <w:rPr>
          <w:lang w:val="en-US" w:eastAsia="en-US" w:bidi="en-US"/>
        </w:rPr>
        <w:t>to</w:t>
      </w:r>
      <w:r w:rsidRPr="00966B37">
        <w:rPr>
          <w:lang w:val="en-US" w:eastAsia="en-US" w:bidi="en-US"/>
        </w:rPr>
        <w:t xml:space="preserve"> </w:t>
      </w:r>
      <w:r>
        <w:rPr>
          <w:lang w:val="en-US" w:eastAsia="en-US" w:bidi="en-US"/>
        </w:rPr>
        <w:t>love</w:t>
      </w:r>
      <w:r w:rsidRPr="00966B37">
        <w:rPr>
          <w:lang w:val="en-US" w:eastAsia="en-US" w:bidi="en-US"/>
        </w:rPr>
        <w:t>/</w:t>
      </w:r>
      <w:r>
        <w:rPr>
          <w:lang w:val="en-US" w:eastAsia="en-US" w:bidi="en-US"/>
        </w:rPr>
        <w:t>hate</w:t>
      </w:r>
      <w:r w:rsidRPr="00966B37">
        <w:rPr>
          <w:lang w:val="en-US" w:eastAsia="en-US" w:bidi="en-US"/>
        </w:rPr>
        <w:t xml:space="preserve"> </w:t>
      </w:r>
      <w:r>
        <w:rPr>
          <w:lang w:val="en-US" w:eastAsia="en-US" w:bidi="en-US"/>
        </w:rPr>
        <w:t>doing</w:t>
      </w:r>
      <w:r w:rsidRPr="00966B37">
        <w:rPr>
          <w:lang w:val="en-US" w:eastAsia="en-US" w:bidi="en-US"/>
        </w:rPr>
        <w:t xml:space="preserve"> </w:t>
      </w:r>
      <w:r>
        <w:rPr>
          <w:lang w:val="en-US" w:eastAsia="en-US" w:bidi="en-US"/>
        </w:rPr>
        <w:t>smth</w:t>
      </w:r>
      <w:r w:rsidRPr="00966B37">
        <w:rPr>
          <w:lang w:val="en-US" w:eastAsia="en-US" w:bidi="en-US"/>
        </w:rPr>
        <w:t>;</w:t>
      </w:r>
    </w:p>
    <w:p w:rsidR="00172389" w:rsidRPr="002E0257" w:rsidRDefault="002E0257">
      <w:pPr>
        <w:pStyle w:val="22"/>
        <w:shd w:val="clear" w:color="auto" w:fill="auto"/>
        <w:spacing w:line="317" w:lineRule="exact"/>
        <w:ind w:firstLine="740"/>
        <w:jc w:val="left"/>
        <w:rPr>
          <w:lang w:val="en-US"/>
        </w:rPr>
      </w:pPr>
      <w:r>
        <w:t>конструкции</w:t>
      </w:r>
      <w:r w:rsidRPr="002E0257">
        <w:rPr>
          <w:lang w:val="en-US"/>
        </w:rPr>
        <w:t xml:space="preserve"> </w:t>
      </w:r>
      <w:r>
        <w:rPr>
          <w:lang w:val="en-US" w:eastAsia="en-US" w:bidi="en-US"/>
        </w:rPr>
        <w:t xml:space="preserve">c </w:t>
      </w:r>
      <w:r>
        <w:t>глаголами</w:t>
      </w:r>
      <w:r w:rsidRPr="002E0257">
        <w:rPr>
          <w:lang w:val="en-US"/>
        </w:rPr>
        <w:t xml:space="preserve"> </w:t>
      </w:r>
      <w:r>
        <w:rPr>
          <w:lang w:val="en-US" w:eastAsia="en-US" w:bidi="en-US"/>
        </w:rPr>
        <w:t xml:space="preserve">to stop, to remember, to forget </w:t>
      </w:r>
      <w:r w:rsidRPr="002E0257">
        <w:rPr>
          <w:lang w:val="en-US"/>
        </w:rPr>
        <w:t>(</w:t>
      </w:r>
      <w:r>
        <w:t>разница</w:t>
      </w:r>
      <w:r w:rsidRPr="002E0257">
        <w:rPr>
          <w:lang w:val="en-US"/>
        </w:rPr>
        <w:t xml:space="preserve"> </w:t>
      </w:r>
      <w:r>
        <w:t>в</w:t>
      </w:r>
      <w:r w:rsidRPr="002E0257">
        <w:rPr>
          <w:lang w:val="en-US"/>
        </w:rPr>
        <w:t xml:space="preserve"> </w:t>
      </w:r>
      <w:r>
        <w:t>значении</w:t>
      </w:r>
      <w:r w:rsidRPr="002E0257">
        <w:rPr>
          <w:lang w:val="en-US"/>
        </w:rPr>
        <w:t xml:space="preserve"> </w:t>
      </w:r>
      <w:r>
        <w:rPr>
          <w:lang w:val="en-US" w:eastAsia="en-US" w:bidi="en-US"/>
        </w:rPr>
        <w:t xml:space="preserve">to stop doing smth </w:t>
      </w:r>
      <w:r>
        <w:t>и</w:t>
      </w:r>
      <w:r w:rsidRPr="002E0257">
        <w:rPr>
          <w:lang w:val="en-US"/>
        </w:rPr>
        <w:t xml:space="preserve"> </w:t>
      </w:r>
      <w:r>
        <w:rPr>
          <w:lang w:val="en-US" w:eastAsia="en-US" w:bidi="en-US"/>
        </w:rPr>
        <w:t>to stop to do smth);</w:t>
      </w:r>
    </w:p>
    <w:p w:rsidR="00172389" w:rsidRPr="002E0257" w:rsidRDefault="002E0257">
      <w:pPr>
        <w:pStyle w:val="22"/>
        <w:shd w:val="clear" w:color="auto" w:fill="auto"/>
        <w:spacing w:line="317" w:lineRule="exact"/>
        <w:ind w:firstLine="740"/>
        <w:jc w:val="both"/>
        <w:rPr>
          <w:lang w:val="en-US"/>
        </w:rPr>
      </w:pPr>
      <w:r>
        <w:t>конструкция</w:t>
      </w:r>
      <w:r w:rsidRPr="002E0257">
        <w:rPr>
          <w:lang w:val="en-US"/>
        </w:rPr>
        <w:t xml:space="preserve"> </w:t>
      </w:r>
      <w:r>
        <w:rPr>
          <w:lang w:val="en-US" w:eastAsia="en-US" w:bidi="en-US"/>
        </w:rPr>
        <w:t>It takes me ... to do smth;</w:t>
      </w:r>
    </w:p>
    <w:p w:rsidR="00172389" w:rsidRDefault="002E0257">
      <w:pPr>
        <w:pStyle w:val="22"/>
        <w:shd w:val="clear" w:color="auto" w:fill="auto"/>
        <w:spacing w:line="317" w:lineRule="exact"/>
        <w:ind w:firstLine="740"/>
        <w:jc w:val="both"/>
      </w:pPr>
      <w:r>
        <w:t xml:space="preserve">конструкция </w:t>
      </w:r>
      <w:r>
        <w:rPr>
          <w:lang w:val="en-US" w:eastAsia="en-US" w:bidi="en-US"/>
        </w:rPr>
        <w:t>used</w:t>
      </w:r>
      <w:r w:rsidRPr="002E0257">
        <w:rPr>
          <w:lang w:eastAsia="en-US" w:bidi="en-US"/>
        </w:rPr>
        <w:t xml:space="preserve"> </w:t>
      </w:r>
      <w:r>
        <w:rPr>
          <w:lang w:val="en-US" w:eastAsia="en-US" w:bidi="en-US"/>
        </w:rPr>
        <w:t>to</w:t>
      </w:r>
      <w:r w:rsidRPr="002E0257">
        <w:rPr>
          <w:lang w:eastAsia="en-US" w:bidi="en-US"/>
        </w:rPr>
        <w:t xml:space="preserve"> + </w:t>
      </w:r>
      <w:r>
        <w:t>инфинитив глагола;</w:t>
      </w:r>
    </w:p>
    <w:p w:rsidR="00172389" w:rsidRPr="002E0257" w:rsidRDefault="002E0257">
      <w:pPr>
        <w:pStyle w:val="22"/>
        <w:shd w:val="clear" w:color="auto" w:fill="auto"/>
        <w:spacing w:line="317" w:lineRule="exact"/>
        <w:ind w:firstLine="740"/>
        <w:jc w:val="both"/>
        <w:rPr>
          <w:lang w:val="en-US"/>
        </w:rPr>
      </w:pPr>
      <w:r>
        <w:t>конструкции</w:t>
      </w:r>
      <w:r w:rsidRPr="002E0257">
        <w:rPr>
          <w:lang w:val="en-US"/>
        </w:rPr>
        <w:t xml:space="preserve"> </w:t>
      </w:r>
      <w:r>
        <w:rPr>
          <w:lang w:val="en-US" w:eastAsia="en-US" w:bidi="en-US"/>
        </w:rPr>
        <w:t>be/get used to smth, be/get used to doing smth;</w:t>
      </w:r>
    </w:p>
    <w:p w:rsidR="00172389" w:rsidRPr="002E0257" w:rsidRDefault="002E0257">
      <w:pPr>
        <w:pStyle w:val="22"/>
        <w:shd w:val="clear" w:color="auto" w:fill="auto"/>
        <w:spacing w:line="317" w:lineRule="exact"/>
        <w:ind w:firstLine="740"/>
        <w:jc w:val="both"/>
        <w:rPr>
          <w:lang w:val="en-US"/>
        </w:rPr>
      </w:pPr>
      <w:r>
        <w:t>конструкции</w:t>
      </w:r>
      <w:r w:rsidRPr="002E0257">
        <w:rPr>
          <w:lang w:val="en-US"/>
        </w:rPr>
        <w:t xml:space="preserve"> </w:t>
      </w:r>
      <w:r>
        <w:rPr>
          <w:lang w:val="en-US" w:eastAsia="en-US" w:bidi="en-US"/>
        </w:rPr>
        <w:t xml:space="preserve">I prefer, I’d prefer, I’d rather prefer, </w:t>
      </w:r>
      <w:r>
        <w:t>выражающие</w:t>
      </w:r>
      <w:r w:rsidRPr="002E0257">
        <w:rPr>
          <w:lang w:val="en-US"/>
        </w:rPr>
        <w:t xml:space="preserve"> </w:t>
      </w:r>
      <w:r>
        <w:t>предпочтение</w:t>
      </w:r>
      <w:r w:rsidRPr="002E0257">
        <w:rPr>
          <w:lang w:val="en-US"/>
        </w:rPr>
        <w:t xml:space="preserve">, </w:t>
      </w:r>
      <w:r>
        <w:t>а</w:t>
      </w:r>
      <w:r w:rsidRPr="002E0257">
        <w:rPr>
          <w:lang w:val="en-US"/>
        </w:rPr>
        <w:t xml:space="preserve"> </w:t>
      </w:r>
      <w:r>
        <w:t>также</w:t>
      </w:r>
      <w:r w:rsidRPr="002E0257">
        <w:rPr>
          <w:lang w:val="en-US"/>
        </w:rPr>
        <w:t xml:space="preserve"> </w:t>
      </w:r>
      <w:r>
        <w:t>конструкций</w:t>
      </w:r>
      <w:r w:rsidRPr="002E0257">
        <w:rPr>
          <w:lang w:val="en-US"/>
        </w:rPr>
        <w:t xml:space="preserve"> </w:t>
      </w:r>
      <w:r>
        <w:rPr>
          <w:lang w:val="en-US" w:eastAsia="en-US" w:bidi="en-US"/>
        </w:rPr>
        <w:t>I’d rather, You’d better;</w:t>
      </w:r>
    </w:p>
    <w:p w:rsidR="00172389" w:rsidRDefault="002E0257">
      <w:pPr>
        <w:pStyle w:val="22"/>
        <w:shd w:val="clear" w:color="auto" w:fill="auto"/>
        <w:spacing w:line="317" w:lineRule="exact"/>
        <w:ind w:firstLine="740"/>
        <w:jc w:val="both"/>
      </w:pPr>
      <w:r>
        <w:t xml:space="preserve">подлежащее, выраженное собирательным существительным </w:t>
      </w:r>
      <w:r w:rsidRPr="002E0257">
        <w:rPr>
          <w:lang w:eastAsia="en-US" w:bidi="en-US"/>
        </w:rPr>
        <w:t>(</w:t>
      </w:r>
      <w:r>
        <w:rPr>
          <w:lang w:val="en-US" w:eastAsia="en-US" w:bidi="en-US"/>
        </w:rPr>
        <w:t>family</w:t>
      </w:r>
      <w:r w:rsidRPr="002E0257">
        <w:rPr>
          <w:lang w:eastAsia="en-US" w:bidi="en-US"/>
        </w:rPr>
        <w:t xml:space="preserve">, </w:t>
      </w:r>
      <w:r>
        <w:rPr>
          <w:lang w:val="en-US" w:eastAsia="en-US" w:bidi="en-US"/>
        </w:rPr>
        <w:t>police</w:t>
      </w:r>
      <w:r w:rsidRPr="002E0257">
        <w:rPr>
          <w:lang w:eastAsia="en-US" w:bidi="en-US"/>
        </w:rPr>
        <w:t xml:space="preserve">), </w:t>
      </w:r>
      <w:r>
        <w:t>и его согласование со сказуемым;</w:t>
      </w:r>
    </w:p>
    <w:p w:rsidR="00172389" w:rsidRDefault="002E0257">
      <w:pPr>
        <w:pStyle w:val="22"/>
        <w:shd w:val="clear" w:color="auto" w:fill="auto"/>
        <w:spacing w:line="317" w:lineRule="exact"/>
        <w:ind w:firstLine="740"/>
        <w:jc w:val="both"/>
      </w:pPr>
      <w:r>
        <w:t xml:space="preserve">глаголы (правильные и неправильные) в видовременных формах действительного залога в изъявительном наклонении </w:t>
      </w:r>
      <w:r w:rsidRPr="002E0257">
        <w:rPr>
          <w:lang w:eastAsia="en-US" w:bidi="en-US"/>
        </w:rPr>
        <w:t>(</w:t>
      </w:r>
      <w:r>
        <w:rPr>
          <w:lang w:val="en-US" w:eastAsia="en-US" w:bidi="en-US"/>
        </w:rPr>
        <w:t>Present</w:t>
      </w:r>
      <w:r w:rsidRPr="002E0257">
        <w:rPr>
          <w:lang w:eastAsia="en-US" w:bidi="en-US"/>
        </w:rPr>
        <w:t>/</w:t>
      </w:r>
      <w:r>
        <w:rPr>
          <w:lang w:val="en-US" w:eastAsia="en-US" w:bidi="en-US"/>
        </w:rPr>
        <w:t>Past</w:t>
      </w:r>
      <w:r w:rsidRPr="002E0257">
        <w:rPr>
          <w:lang w:eastAsia="en-US" w:bidi="en-US"/>
        </w:rPr>
        <w:t>/</w:t>
      </w:r>
      <w:r>
        <w:rPr>
          <w:lang w:val="en-US" w:eastAsia="en-US" w:bidi="en-US"/>
        </w:rPr>
        <w:t>Future</w:t>
      </w:r>
      <w:r w:rsidRPr="002E0257">
        <w:rPr>
          <w:lang w:eastAsia="en-US" w:bidi="en-US"/>
        </w:rPr>
        <w:t xml:space="preserve"> </w:t>
      </w:r>
      <w:r>
        <w:rPr>
          <w:lang w:val="en-US" w:eastAsia="en-US" w:bidi="en-US"/>
        </w:rPr>
        <w:t>Simple</w:t>
      </w:r>
      <w:r w:rsidRPr="002E0257">
        <w:rPr>
          <w:lang w:eastAsia="en-US" w:bidi="en-US"/>
        </w:rPr>
        <w:t xml:space="preserve"> </w:t>
      </w:r>
      <w:r>
        <w:rPr>
          <w:lang w:val="en-US" w:eastAsia="en-US" w:bidi="en-US"/>
        </w:rPr>
        <w:t>Tense</w:t>
      </w:r>
      <w:r w:rsidRPr="002E0257">
        <w:rPr>
          <w:lang w:eastAsia="en-US" w:bidi="en-US"/>
        </w:rPr>
        <w:t xml:space="preserve">, </w:t>
      </w:r>
      <w:r>
        <w:rPr>
          <w:lang w:val="en-US" w:eastAsia="en-US" w:bidi="en-US"/>
        </w:rPr>
        <w:t>Present</w:t>
      </w:r>
      <w:r w:rsidRPr="002E0257">
        <w:rPr>
          <w:lang w:eastAsia="en-US" w:bidi="en-US"/>
        </w:rPr>
        <w:t>/</w:t>
      </w:r>
      <w:r>
        <w:rPr>
          <w:lang w:val="en-US" w:eastAsia="en-US" w:bidi="en-US"/>
        </w:rPr>
        <w:t>Past</w:t>
      </w:r>
      <w:r w:rsidRPr="002E0257">
        <w:rPr>
          <w:lang w:eastAsia="en-US" w:bidi="en-US"/>
        </w:rPr>
        <w:t>/</w:t>
      </w:r>
      <w:r>
        <w:rPr>
          <w:lang w:val="en-US" w:eastAsia="en-US" w:bidi="en-US"/>
        </w:rPr>
        <w:t>Futur</w:t>
      </w:r>
      <w:r w:rsidRPr="002E0257">
        <w:rPr>
          <w:lang w:eastAsia="en-US" w:bidi="en-US"/>
        </w:rPr>
        <w:t xml:space="preserve"> </w:t>
      </w:r>
      <w:r>
        <w:rPr>
          <w:lang w:val="en-US" w:eastAsia="en-US" w:bidi="en-US"/>
        </w:rPr>
        <w:t>e</w:t>
      </w:r>
      <w:r w:rsidRPr="002E0257">
        <w:rPr>
          <w:lang w:eastAsia="en-US" w:bidi="en-US"/>
        </w:rPr>
        <w:t xml:space="preserve"> </w:t>
      </w:r>
      <w:r>
        <w:rPr>
          <w:lang w:val="en-US" w:eastAsia="en-US" w:bidi="en-US"/>
        </w:rPr>
        <w:t>Continuous</w:t>
      </w:r>
      <w:r w:rsidRPr="002E0257">
        <w:rPr>
          <w:lang w:eastAsia="en-US" w:bidi="en-US"/>
        </w:rPr>
        <w:t xml:space="preserve"> </w:t>
      </w:r>
      <w:r>
        <w:rPr>
          <w:lang w:val="en-US" w:eastAsia="en-US" w:bidi="en-US"/>
        </w:rPr>
        <w:t>Tense</w:t>
      </w:r>
      <w:r w:rsidRPr="002E0257">
        <w:rPr>
          <w:lang w:eastAsia="en-US" w:bidi="en-US"/>
        </w:rPr>
        <w:t xml:space="preserve">, </w:t>
      </w:r>
      <w:r>
        <w:rPr>
          <w:lang w:val="en-US" w:eastAsia="en-US" w:bidi="en-US"/>
        </w:rPr>
        <w:t>Present</w:t>
      </w:r>
      <w:r w:rsidRPr="002E0257">
        <w:rPr>
          <w:lang w:eastAsia="en-US" w:bidi="en-US"/>
        </w:rPr>
        <w:t>/</w:t>
      </w:r>
      <w:r>
        <w:rPr>
          <w:lang w:val="en-US" w:eastAsia="en-US" w:bidi="en-US"/>
        </w:rPr>
        <w:t>Past</w:t>
      </w:r>
      <w:r w:rsidRPr="002E0257">
        <w:rPr>
          <w:lang w:eastAsia="en-US" w:bidi="en-US"/>
        </w:rPr>
        <w:t xml:space="preserve"> </w:t>
      </w:r>
      <w:r>
        <w:rPr>
          <w:lang w:val="en-US" w:eastAsia="en-US" w:bidi="en-US"/>
        </w:rPr>
        <w:t>Perfect</w:t>
      </w:r>
      <w:r w:rsidRPr="002E0257">
        <w:rPr>
          <w:lang w:eastAsia="en-US" w:bidi="en-US"/>
        </w:rPr>
        <w:t xml:space="preserve"> </w:t>
      </w:r>
      <w:r>
        <w:rPr>
          <w:lang w:val="en-US" w:eastAsia="en-US" w:bidi="en-US"/>
        </w:rPr>
        <w:t>Tense</w:t>
      </w:r>
      <w:r w:rsidRPr="002E0257">
        <w:rPr>
          <w:lang w:eastAsia="en-US" w:bidi="en-US"/>
        </w:rPr>
        <w:t xml:space="preserve">, </w:t>
      </w:r>
      <w:r>
        <w:rPr>
          <w:lang w:val="en-US" w:eastAsia="en-US" w:bidi="en-US"/>
        </w:rPr>
        <w:t>Present</w:t>
      </w:r>
      <w:r w:rsidRPr="002E0257">
        <w:rPr>
          <w:lang w:eastAsia="en-US" w:bidi="en-US"/>
        </w:rPr>
        <w:t xml:space="preserve"> </w:t>
      </w:r>
      <w:r>
        <w:rPr>
          <w:lang w:val="en-US" w:eastAsia="en-US" w:bidi="en-US"/>
        </w:rPr>
        <w:t>Perfect</w:t>
      </w:r>
      <w:r w:rsidRPr="002E0257">
        <w:rPr>
          <w:lang w:eastAsia="en-US" w:bidi="en-US"/>
        </w:rPr>
        <w:t xml:space="preserve"> </w:t>
      </w:r>
      <w:r>
        <w:rPr>
          <w:lang w:val="en-US" w:eastAsia="en-US" w:bidi="en-US"/>
        </w:rPr>
        <w:t>Continuous</w:t>
      </w:r>
      <w:r w:rsidRPr="002E0257">
        <w:rPr>
          <w:lang w:eastAsia="en-US" w:bidi="en-US"/>
        </w:rPr>
        <w:t xml:space="preserve"> </w:t>
      </w:r>
      <w:r>
        <w:rPr>
          <w:lang w:val="en-US" w:eastAsia="en-US" w:bidi="en-US"/>
        </w:rPr>
        <w:t>Tense</w:t>
      </w:r>
      <w:r w:rsidRPr="002E0257">
        <w:rPr>
          <w:lang w:eastAsia="en-US" w:bidi="en-US"/>
        </w:rPr>
        <w:t xml:space="preserve">, </w:t>
      </w:r>
      <w:r>
        <w:rPr>
          <w:lang w:val="en-US" w:eastAsia="en-US" w:bidi="en-US"/>
        </w:rPr>
        <w:t>Future</w:t>
      </w:r>
      <w:r w:rsidRPr="002E0257">
        <w:rPr>
          <w:lang w:eastAsia="en-US" w:bidi="en-US"/>
        </w:rPr>
        <w:t>-</w:t>
      </w:r>
      <w:r>
        <w:rPr>
          <w:lang w:val="en-US" w:eastAsia="en-US" w:bidi="en-US"/>
        </w:rPr>
        <w:t>in</w:t>
      </w:r>
      <w:r w:rsidRPr="002E0257">
        <w:rPr>
          <w:lang w:eastAsia="en-US" w:bidi="en-US"/>
        </w:rPr>
        <w:t>-</w:t>
      </w:r>
      <w:r>
        <w:rPr>
          <w:lang w:val="en-US" w:eastAsia="en-US" w:bidi="en-US"/>
        </w:rPr>
        <w:t>the</w:t>
      </w:r>
      <w:r w:rsidRPr="002E0257">
        <w:rPr>
          <w:lang w:eastAsia="en-US" w:bidi="en-US"/>
        </w:rPr>
        <w:t xml:space="preserve">- </w:t>
      </w:r>
      <w:r>
        <w:rPr>
          <w:lang w:val="en-US" w:eastAsia="en-US" w:bidi="en-US"/>
        </w:rPr>
        <w:t>Past</w:t>
      </w:r>
      <w:r w:rsidRPr="002E0257">
        <w:rPr>
          <w:lang w:eastAsia="en-US" w:bidi="en-US"/>
        </w:rPr>
        <w:t xml:space="preserve"> </w:t>
      </w:r>
      <w:r>
        <w:rPr>
          <w:lang w:val="en-US" w:eastAsia="en-US" w:bidi="en-US"/>
        </w:rPr>
        <w:t>Tense</w:t>
      </w:r>
      <w:r w:rsidRPr="002E0257">
        <w:rPr>
          <w:lang w:eastAsia="en-US" w:bidi="en-US"/>
        </w:rPr>
        <w:t xml:space="preserve">) </w:t>
      </w:r>
      <w:r>
        <w:t xml:space="preserve">и наиболее употребительных формах страдательного залога </w:t>
      </w:r>
      <w:r w:rsidRPr="002E0257">
        <w:rPr>
          <w:lang w:eastAsia="en-US" w:bidi="en-US"/>
        </w:rPr>
        <w:t>(</w:t>
      </w:r>
      <w:r>
        <w:rPr>
          <w:lang w:val="en-US" w:eastAsia="en-US" w:bidi="en-US"/>
        </w:rPr>
        <w:t>Present</w:t>
      </w:r>
      <w:r w:rsidRPr="002E0257">
        <w:rPr>
          <w:lang w:eastAsia="en-US" w:bidi="en-US"/>
        </w:rPr>
        <w:t>/</w:t>
      </w:r>
      <w:r>
        <w:rPr>
          <w:lang w:val="en-US" w:eastAsia="en-US" w:bidi="en-US"/>
        </w:rPr>
        <w:t>Past</w:t>
      </w:r>
      <w:r w:rsidRPr="002E0257">
        <w:rPr>
          <w:lang w:eastAsia="en-US" w:bidi="en-US"/>
        </w:rPr>
        <w:t xml:space="preserve"> </w:t>
      </w:r>
      <w:r>
        <w:rPr>
          <w:lang w:val="en-US" w:eastAsia="en-US" w:bidi="en-US"/>
        </w:rPr>
        <w:t>Simple</w:t>
      </w:r>
      <w:r w:rsidRPr="002E0257">
        <w:rPr>
          <w:lang w:eastAsia="en-US" w:bidi="en-US"/>
        </w:rPr>
        <w:t xml:space="preserve"> </w:t>
      </w:r>
      <w:r>
        <w:rPr>
          <w:lang w:val="en-US" w:eastAsia="en-US" w:bidi="en-US"/>
        </w:rPr>
        <w:t>Passive</w:t>
      </w:r>
      <w:r w:rsidRPr="002E0257">
        <w:rPr>
          <w:lang w:eastAsia="en-US" w:bidi="en-US"/>
        </w:rPr>
        <w:t xml:space="preserve">, </w:t>
      </w:r>
      <w:r>
        <w:rPr>
          <w:lang w:val="en-US" w:eastAsia="en-US" w:bidi="en-US"/>
        </w:rPr>
        <w:t>Present</w:t>
      </w:r>
      <w:r w:rsidRPr="002E0257">
        <w:rPr>
          <w:lang w:eastAsia="en-US" w:bidi="en-US"/>
        </w:rPr>
        <w:t xml:space="preserve"> </w:t>
      </w:r>
      <w:r>
        <w:rPr>
          <w:lang w:val="en-US" w:eastAsia="en-US" w:bidi="en-US"/>
        </w:rPr>
        <w:t>Perfect</w:t>
      </w:r>
      <w:r w:rsidRPr="002E0257">
        <w:rPr>
          <w:lang w:eastAsia="en-US" w:bidi="en-US"/>
        </w:rPr>
        <w:t xml:space="preserve"> </w:t>
      </w:r>
      <w:r>
        <w:rPr>
          <w:lang w:val="en-US" w:eastAsia="en-US" w:bidi="en-US"/>
        </w:rPr>
        <w:t>Passive</w:t>
      </w:r>
      <w:r w:rsidRPr="002E0257">
        <w:rPr>
          <w:lang w:eastAsia="en-US" w:bidi="en-US"/>
        </w:rPr>
        <w:t>);</w:t>
      </w:r>
    </w:p>
    <w:p w:rsidR="00172389" w:rsidRPr="002E0257" w:rsidRDefault="002E0257">
      <w:pPr>
        <w:pStyle w:val="22"/>
        <w:shd w:val="clear" w:color="auto" w:fill="auto"/>
        <w:spacing w:line="317" w:lineRule="exact"/>
        <w:ind w:firstLine="740"/>
        <w:jc w:val="both"/>
        <w:rPr>
          <w:lang w:val="en-US"/>
        </w:rPr>
      </w:pPr>
      <w:r>
        <w:t>конструкция</w:t>
      </w:r>
      <w:r w:rsidRPr="002E0257">
        <w:rPr>
          <w:lang w:val="en-US"/>
        </w:rPr>
        <w:t xml:space="preserve"> </w:t>
      </w:r>
      <w:r>
        <w:rPr>
          <w:lang w:val="en-US" w:eastAsia="en-US" w:bidi="en-US"/>
        </w:rPr>
        <w:t xml:space="preserve">to be going to, </w:t>
      </w:r>
      <w:r>
        <w:t>формы</w:t>
      </w:r>
      <w:r w:rsidRPr="002E0257">
        <w:rPr>
          <w:lang w:val="en-US"/>
        </w:rPr>
        <w:t xml:space="preserve"> </w:t>
      </w:r>
      <w:r>
        <w:rPr>
          <w:lang w:val="en-US" w:eastAsia="en-US" w:bidi="en-US"/>
        </w:rPr>
        <w:t xml:space="preserve">Future Simple Tense </w:t>
      </w:r>
      <w:r>
        <w:t>и</w:t>
      </w:r>
      <w:r w:rsidRPr="002E0257">
        <w:rPr>
          <w:lang w:val="en-US"/>
        </w:rPr>
        <w:t xml:space="preserve"> </w:t>
      </w:r>
      <w:r>
        <w:rPr>
          <w:lang w:val="en-US" w:eastAsia="en-US" w:bidi="en-US"/>
        </w:rPr>
        <w:t xml:space="preserve">Present Continuous Tense </w:t>
      </w:r>
      <w:r>
        <w:t>для</w:t>
      </w:r>
      <w:r w:rsidRPr="002E0257">
        <w:rPr>
          <w:lang w:val="en-US"/>
        </w:rPr>
        <w:t xml:space="preserve"> </w:t>
      </w:r>
      <w:r>
        <w:t>выражения</w:t>
      </w:r>
      <w:r w:rsidRPr="002E0257">
        <w:rPr>
          <w:lang w:val="en-US"/>
        </w:rPr>
        <w:t xml:space="preserve"> </w:t>
      </w:r>
      <w:r>
        <w:t>будущего</w:t>
      </w:r>
      <w:r w:rsidRPr="002E0257">
        <w:rPr>
          <w:lang w:val="en-US"/>
        </w:rPr>
        <w:t xml:space="preserve"> </w:t>
      </w:r>
      <w:r>
        <w:t>действия</w:t>
      </w:r>
      <w:r w:rsidRPr="002E0257">
        <w:rPr>
          <w:lang w:val="en-US"/>
        </w:rPr>
        <w:t>;</w:t>
      </w:r>
    </w:p>
    <w:p w:rsidR="00172389" w:rsidRPr="002E0257" w:rsidRDefault="002E0257">
      <w:pPr>
        <w:pStyle w:val="22"/>
        <w:shd w:val="clear" w:color="auto" w:fill="auto"/>
        <w:spacing w:line="317" w:lineRule="exact"/>
        <w:ind w:firstLine="740"/>
        <w:jc w:val="both"/>
        <w:rPr>
          <w:lang w:val="en-US"/>
        </w:rPr>
      </w:pPr>
      <w:r>
        <w:t>модальные</w:t>
      </w:r>
      <w:r w:rsidRPr="002E0257">
        <w:rPr>
          <w:lang w:val="en-US"/>
        </w:rPr>
        <w:t xml:space="preserve"> </w:t>
      </w:r>
      <w:r>
        <w:t>глаголы</w:t>
      </w:r>
      <w:r w:rsidRPr="002E0257">
        <w:rPr>
          <w:lang w:val="en-US"/>
        </w:rPr>
        <w:t xml:space="preserve"> </w:t>
      </w:r>
      <w:r>
        <w:t>и</w:t>
      </w:r>
      <w:r w:rsidRPr="002E0257">
        <w:rPr>
          <w:lang w:val="en-US"/>
        </w:rPr>
        <w:t xml:space="preserve"> </w:t>
      </w:r>
      <w:r>
        <w:t>их</w:t>
      </w:r>
      <w:r w:rsidRPr="002E0257">
        <w:rPr>
          <w:lang w:val="en-US"/>
        </w:rPr>
        <w:t xml:space="preserve"> </w:t>
      </w:r>
      <w:r>
        <w:t>эквиваленты</w:t>
      </w:r>
      <w:r w:rsidRPr="002E0257">
        <w:rPr>
          <w:lang w:val="en-US"/>
        </w:rPr>
        <w:t xml:space="preserve"> </w:t>
      </w:r>
      <w:r>
        <w:rPr>
          <w:lang w:val="en-US" w:eastAsia="en-US" w:bidi="en-US"/>
        </w:rPr>
        <w:t>(can/be able to, could, must/have to, may, might, should, shall, would, will, need);</w:t>
      </w:r>
    </w:p>
    <w:p w:rsidR="00172389" w:rsidRPr="002E0257" w:rsidRDefault="002E0257">
      <w:pPr>
        <w:pStyle w:val="22"/>
        <w:shd w:val="clear" w:color="auto" w:fill="auto"/>
        <w:spacing w:line="317" w:lineRule="exact"/>
        <w:ind w:firstLine="740"/>
        <w:jc w:val="both"/>
        <w:rPr>
          <w:lang w:val="en-US"/>
        </w:rPr>
      </w:pPr>
      <w:r>
        <w:lastRenderedPageBreak/>
        <w:t>неличные</w:t>
      </w:r>
      <w:r w:rsidRPr="002E0257">
        <w:rPr>
          <w:lang w:val="en-US"/>
        </w:rPr>
        <w:t xml:space="preserve"> </w:t>
      </w:r>
      <w:r>
        <w:t>формы</w:t>
      </w:r>
      <w:r w:rsidRPr="002E0257">
        <w:rPr>
          <w:lang w:val="en-US"/>
        </w:rPr>
        <w:t xml:space="preserve"> </w:t>
      </w:r>
      <w:r>
        <w:t>глагола</w:t>
      </w:r>
      <w:r w:rsidRPr="002E0257">
        <w:rPr>
          <w:lang w:val="en-US"/>
        </w:rPr>
        <w:t xml:space="preserve"> </w:t>
      </w:r>
      <w:r>
        <w:rPr>
          <w:lang w:val="en-US" w:eastAsia="en-US" w:bidi="en-US"/>
        </w:rPr>
        <w:t xml:space="preserve">- </w:t>
      </w:r>
      <w:r>
        <w:t>инфинитив</w:t>
      </w:r>
      <w:r w:rsidRPr="002E0257">
        <w:rPr>
          <w:lang w:val="en-US"/>
        </w:rPr>
        <w:t xml:space="preserve">, </w:t>
      </w:r>
      <w:r>
        <w:t>герундий</w:t>
      </w:r>
      <w:r w:rsidRPr="002E0257">
        <w:rPr>
          <w:lang w:val="en-US"/>
        </w:rPr>
        <w:t xml:space="preserve">, </w:t>
      </w:r>
      <w:r>
        <w:t>причастие</w:t>
      </w:r>
      <w:r w:rsidRPr="002E0257">
        <w:rPr>
          <w:lang w:val="en-US"/>
        </w:rPr>
        <w:t xml:space="preserve"> </w:t>
      </w:r>
      <w:r>
        <w:rPr>
          <w:lang w:val="en-US" w:eastAsia="en-US" w:bidi="en-US"/>
        </w:rPr>
        <w:t xml:space="preserve">(Participle </w:t>
      </w:r>
      <w:r w:rsidRPr="002E0257">
        <w:rPr>
          <w:lang w:val="en-US"/>
        </w:rPr>
        <w:t xml:space="preserve">I </w:t>
      </w:r>
      <w:r>
        <w:t>и</w:t>
      </w:r>
      <w:r w:rsidRPr="002E0257">
        <w:rPr>
          <w:lang w:val="en-US"/>
        </w:rPr>
        <w:t xml:space="preserve"> </w:t>
      </w:r>
      <w:r>
        <w:rPr>
          <w:lang w:val="en-US" w:eastAsia="en-US" w:bidi="en-US"/>
        </w:rPr>
        <w:t xml:space="preserve">Participle </w:t>
      </w:r>
      <w:r w:rsidRPr="002E0257">
        <w:rPr>
          <w:lang w:val="en-US"/>
        </w:rPr>
        <w:t xml:space="preserve">II), </w:t>
      </w:r>
      <w:r>
        <w:t>причастия</w:t>
      </w:r>
      <w:r w:rsidRPr="002E0257">
        <w:rPr>
          <w:lang w:val="en-US"/>
        </w:rPr>
        <w:t xml:space="preserve"> </w:t>
      </w:r>
      <w:r>
        <w:t>в</w:t>
      </w:r>
      <w:r w:rsidRPr="002E0257">
        <w:rPr>
          <w:lang w:val="en-US"/>
        </w:rPr>
        <w:t xml:space="preserve"> </w:t>
      </w:r>
      <w:r>
        <w:t>функции</w:t>
      </w:r>
      <w:r w:rsidRPr="002E0257">
        <w:rPr>
          <w:lang w:val="en-US"/>
        </w:rPr>
        <w:t xml:space="preserve"> </w:t>
      </w:r>
      <w:r>
        <w:t>определения</w:t>
      </w:r>
      <w:r w:rsidRPr="002E0257">
        <w:rPr>
          <w:lang w:val="en-US"/>
        </w:rPr>
        <w:t xml:space="preserve"> </w:t>
      </w:r>
      <w:r>
        <w:rPr>
          <w:lang w:val="en-US" w:eastAsia="en-US" w:bidi="en-US"/>
        </w:rPr>
        <w:t xml:space="preserve">(Participle </w:t>
      </w:r>
      <w:r w:rsidRPr="002E0257">
        <w:rPr>
          <w:lang w:val="en-US"/>
        </w:rPr>
        <w:t xml:space="preserve">I - </w:t>
      </w:r>
      <w:r>
        <w:rPr>
          <w:lang w:val="en-US" w:eastAsia="en-US" w:bidi="en-US"/>
        </w:rPr>
        <w:t>a playing child, Participle II - a written text);</w:t>
      </w:r>
    </w:p>
    <w:p w:rsidR="00172389" w:rsidRDefault="002E0257">
      <w:pPr>
        <w:pStyle w:val="22"/>
        <w:shd w:val="clear" w:color="auto" w:fill="auto"/>
        <w:spacing w:line="317" w:lineRule="exact"/>
        <w:ind w:firstLine="740"/>
        <w:jc w:val="both"/>
      </w:pPr>
      <w:r>
        <w:t>определённый, неопределённый и нулевой артикли;</w:t>
      </w:r>
    </w:p>
    <w:p w:rsidR="00172389" w:rsidRDefault="002E0257">
      <w:pPr>
        <w:pStyle w:val="22"/>
        <w:shd w:val="clear" w:color="auto" w:fill="auto"/>
        <w:spacing w:line="317" w:lineRule="exact"/>
        <w:ind w:firstLine="740"/>
        <w:jc w:val="both"/>
      </w:pPr>
      <w:r>
        <w:t>имена существительные во множественном числе, образованных по правилу, и исключения;</w:t>
      </w:r>
    </w:p>
    <w:p w:rsidR="00172389" w:rsidRDefault="002E0257">
      <w:pPr>
        <w:pStyle w:val="22"/>
        <w:shd w:val="clear" w:color="auto" w:fill="auto"/>
        <w:spacing w:line="317" w:lineRule="exact"/>
        <w:ind w:firstLine="740"/>
        <w:jc w:val="both"/>
      </w:pPr>
      <w:r>
        <w:t>неисчисляемые имена существительные, имеющие форму только множественного</w:t>
      </w:r>
    </w:p>
    <w:p w:rsidR="00172389" w:rsidRDefault="002E0257">
      <w:pPr>
        <w:pStyle w:val="22"/>
        <w:shd w:val="clear" w:color="auto" w:fill="auto"/>
        <w:spacing w:line="317" w:lineRule="exact"/>
        <w:jc w:val="left"/>
      </w:pPr>
      <w:r>
        <w:t>числа;</w:t>
      </w:r>
    </w:p>
    <w:p w:rsidR="00172389" w:rsidRDefault="002E0257">
      <w:pPr>
        <w:pStyle w:val="22"/>
        <w:shd w:val="clear" w:color="auto" w:fill="auto"/>
        <w:spacing w:line="317" w:lineRule="exact"/>
        <w:ind w:firstLine="740"/>
        <w:jc w:val="both"/>
      </w:pPr>
      <w:r>
        <w:t>притяжательный падеж имён существительных;</w:t>
      </w:r>
    </w:p>
    <w:p w:rsidR="00172389" w:rsidRDefault="002E0257">
      <w:pPr>
        <w:pStyle w:val="22"/>
        <w:shd w:val="clear" w:color="auto" w:fill="auto"/>
        <w:spacing w:line="317" w:lineRule="exact"/>
        <w:ind w:firstLine="740"/>
        <w:jc w:val="both"/>
      </w:pPr>
      <w:r>
        <w:t>имена прилагательные и наречия в положительной, сравнительной и превосходной степенях, образованных по правилу, и исключения;</w:t>
      </w:r>
    </w:p>
    <w:p w:rsidR="00172389" w:rsidRDefault="002E0257">
      <w:pPr>
        <w:pStyle w:val="22"/>
        <w:shd w:val="clear" w:color="auto" w:fill="auto"/>
        <w:spacing w:line="317" w:lineRule="exact"/>
        <w:ind w:firstLine="740"/>
        <w:jc w:val="both"/>
      </w:pPr>
      <w:r>
        <w:t>порядок следования нескольких прилагательных (мнение - размер - возраст - цвет - происхождение);</w:t>
      </w:r>
    </w:p>
    <w:p w:rsidR="00172389" w:rsidRPr="002E0257" w:rsidRDefault="002E0257">
      <w:pPr>
        <w:pStyle w:val="22"/>
        <w:shd w:val="clear" w:color="auto" w:fill="auto"/>
        <w:spacing w:line="317" w:lineRule="exact"/>
        <w:ind w:firstLine="740"/>
        <w:jc w:val="both"/>
        <w:rPr>
          <w:lang w:val="en-US"/>
        </w:rPr>
      </w:pPr>
      <w:r>
        <w:t>слова</w:t>
      </w:r>
      <w:r w:rsidRPr="002E0257">
        <w:rPr>
          <w:lang w:val="en-US"/>
        </w:rPr>
        <w:t xml:space="preserve">, </w:t>
      </w:r>
      <w:r>
        <w:t>выражающие</w:t>
      </w:r>
      <w:r w:rsidRPr="002E0257">
        <w:rPr>
          <w:lang w:val="en-US"/>
        </w:rPr>
        <w:t xml:space="preserve"> </w:t>
      </w:r>
      <w:r>
        <w:t>количество</w:t>
      </w:r>
      <w:r w:rsidRPr="002E0257">
        <w:rPr>
          <w:lang w:val="en-US"/>
        </w:rPr>
        <w:t xml:space="preserve"> </w:t>
      </w:r>
      <w:r>
        <w:rPr>
          <w:lang w:val="en-US" w:eastAsia="en-US" w:bidi="en-US"/>
        </w:rPr>
        <w:t>(many/much, little/a little, few/a few, a lot of);</w:t>
      </w:r>
    </w:p>
    <w:p w:rsidR="00172389" w:rsidRDefault="002E0257">
      <w:pPr>
        <w:pStyle w:val="22"/>
        <w:shd w:val="clear" w:color="auto" w:fill="auto"/>
        <w:spacing w:line="317" w:lineRule="exact"/>
        <w:ind w:firstLine="740"/>
        <w:jc w:val="both"/>
      </w:pPr>
      <w: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p w:rsidR="00172389" w:rsidRDefault="002E0257">
      <w:pPr>
        <w:pStyle w:val="22"/>
        <w:shd w:val="clear" w:color="auto" w:fill="auto"/>
        <w:spacing w:line="317" w:lineRule="exact"/>
        <w:ind w:firstLine="740"/>
        <w:jc w:val="both"/>
      </w:pPr>
      <w:r>
        <w:t xml:space="preserve">неопределённые местоимения и их производные, отрицательные местоимения </w:t>
      </w:r>
      <w:r>
        <w:rPr>
          <w:lang w:val="en-US" w:eastAsia="en-US" w:bidi="en-US"/>
        </w:rPr>
        <w:t>none</w:t>
      </w:r>
      <w:r w:rsidRPr="002E0257">
        <w:rPr>
          <w:lang w:eastAsia="en-US" w:bidi="en-US"/>
        </w:rPr>
        <w:t xml:space="preserve">, </w:t>
      </w:r>
      <w:r>
        <w:rPr>
          <w:lang w:val="en-US" w:eastAsia="en-US" w:bidi="en-US"/>
        </w:rPr>
        <w:t>no</w:t>
      </w:r>
      <w:r w:rsidRPr="002E0257">
        <w:rPr>
          <w:lang w:eastAsia="en-US" w:bidi="en-US"/>
        </w:rPr>
        <w:t xml:space="preserve"> </w:t>
      </w:r>
      <w:r>
        <w:t xml:space="preserve">и производные последнего </w:t>
      </w:r>
      <w:r w:rsidRPr="002E0257">
        <w:rPr>
          <w:lang w:eastAsia="en-US" w:bidi="en-US"/>
        </w:rPr>
        <w:t>(</w:t>
      </w:r>
      <w:r>
        <w:rPr>
          <w:lang w:val="en-US" w:eastAsia="en-US" w:bidi="en-US"/>
        </w:rPr>
        <w:t>nobody</w:t>
      </w:r>
      <w:r w:rsidRPr="002E0257">
        <w:rPr>
          <w:lang w:eastAsia="en-US" w:bidi="en-US"/>
        </w:rPr>
        <w:t xml:space="preserve">, </w:t>
      </w:r>
      <w:r>
        <w:rPr>
          <w:lang w:val="en-US" w:eastAsia="en-US" w:bidi="en-US"/>
        </w:rPr>
        <w:t>nothing</w:t>
      </w:r>
      <w:r w:rsidRPr="002E0257">
        <w:rPr>
          <w:lang w:eastAsia="en-US" w:bidi="en-US"/>
        </w:rPr>
        <w:t xml:space="preserve">, </w:t>
      </w:r>
      <w:r>
        <w:t>и другие);</w:t>
      </w:r>
    </w:p>
    <w:p w:rsidR="00172389" w:rsidRDefault="002E0257">
      <w:pPr>
        <w:pStyle w:val="22"/>
        <w:shd w:val="clear" w:color="auto" w:fill="auto"/>
        <w:spacing w:line="317" w:lineRule="exact"/>
        <w:ind w:firstLine="740"/>
        <w:jc w:val="both"/>
      </w:pPr>
      <w:r>
        <w:t>количественные и порядковые числительные;</w:t>
      </w:r>
    </w:p>
    <w:p w:rsidR="00172389" w:rsidRDefault="002E0257">
      <w:pPr>
        <w:pStyle w:val="22"/>
        <w:shd w:val="clear" w:color="auto" w:fill="auto"/>
        <w:spacing w:line="317" w:lineRule="exact"/>
        <w:ind w:firstLine="740"/>
        <w:jc w:val="both"/>
      </w:pPr>
      <w:r>
        <w:t>предлоги места, времени, направления, предлоги, употребляемые с глаголами в страдательном залоге;</w:t>
      </w:r>
    </w:p>
    <w:p w:rsidR="00172389" w:rsidRDefault="002E0257">
      <w:pPr>
        <w:pStyle w:val="22"/>
        <w:shd w:val="clear" w:color="auto" w:fill="auto"/>
        <w:spacing w:line="317" w:lineRule="exact"/>
        <w:ind w:firstLine="740"/>
        <w:jc w:val="both"/>
      </w:pPr>
      <w:r>
        <w:t>владеть социокультурными знаниями и умениями:</w:t>
      </w:r>
    </w:p>
    <w:p w:rsidR="00172389" w:rsidRDefault="002E0257">
      <w:pPr>
        <w:pStyle w:val="22"/>
        <w:shd w:val="clear" w:color="auto" w:fill="auto"/>
        <w:spacing w:line="317" w:lineRule="exact"/>
        <w:ind w:firstLine="740"/>
        <w:jc w:val="both"/>
      </w:pPr>
      <w: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172389" w:rsidRDefault="002E0257">
      <w:pPr>
        <w:pStyle w:val="22"/>
        <w:shd w:val="clear" w:color="auto" w:fill="auto"/>
        <w:spacing w:line="317" w:lineRule="exact"/>
        <w:ind w:firstLine="740"/>
        <w:jc w:val="both"/>
      </w:pPr>
      <w: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p w:rsidR="00172389" w:rsidRDefault="002E0257">
      <w:pPr>
        <w:pStyle w:val="22"/>
        <w:shd w:val="clear" w:color="auto" w:fill="auto"/>
        <w:spacing w:line="317" w:lineRule="exact"/>
        <w:ind w:firstLine="740"/>
        <w:jc w:val="both"/>
      </w:pPr>
      <w:r>
        <w:t>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w:t>
      </w:r>
    </w:p>
    <w:p w:rsidR="00172389" w:rsidRDefault="002E0257">
      <w:pPr>
        <w:pStyle w:val="22"/>
        <w:shd w:val="clear" w:color="auto" w:fill="auto"/>
        <w:spacing w:line="317" w:lineRule="exact"/>
        <w:ind w:firstLine="740"/>
        <w:jc w:val="both"/>
      </w:pPr>
      <w:r>
        <w:t>проявлять уважение к иной культуре, соблюдать нормы вежливости в межкультурном общении;</w:t>
      </w:r>
    </w:p>
    <w:p w:rsidR="00172389" w:rsidRDefault="002E0257">
      <w:pPr>
        <w:pStyle w:val="22"/>
        <w:shd w:val="clear" w:color="auto" w:fill="auto"/>
        <w:spacing w:line="317" w:lineRule="exact"/>
        <w:ind w:firstLine="740"/>
        <w:jc w:val="both"/>
      </w:pPr>
      <w: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172389" w:rsidRDefault="002E0257">
      <w:pPr>
        <w:pStyle w:val="22"/>
        <w:shd w:val="clear" w:color="auto" w:fill="auto"/>
        <w:spacing w:line="317" w:lineRule="exact"/>
        <w:ind w:firstLine="740"/>
        <w:jc w:val="both"/>
      </w:pPr>
      <w:r>
        <w:t>владеть метапредметными умениями, позволяющими совершенствовать учебную деятельность по овладению иностранным языком;</w:t>
      </w:r>
    </w:p>
    <w:p w:rsidR="00172389" w:rsidRDefault="002E0257">
      <w:pPr>
        <w:pStyle w:val="22"/>
        <w:shd w:val="clear" w:color="auto" w:fill="auto"/>
        <w:spacing w:line="317" w:lineRule="exact"/>
        <w:ind w:firstLine="740"/>
        <w:jc w:val="both"/>
      </w:pPr>
      <w:r>
        <w:t>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172389" w:rsidRDefault="002E0257">
      <w:pPr>
        <w:pStyle w:val="22"/>
        <w:shd w:val="clear" w:color="auto" w:fill="auto"/>
        <w:spacing w:line="317" w:lineRule="exact"/>
        <w:ind w:firstLine="740"/>
        <w:jc w:val="both"/>
      </w:pPr>
      <w:r>
        <w:t>использовать иноязычные словари и справочники, в том числе информационно</w:t>
      </w:r>
      <w:r>
        <w:softHyphen/>
        <w:t>справочные системы в электронной форме;</w:t>
      </w:r>
    </w:p>
    <w:p w:rsidR="00172389" w:rsidRDefault="002E0257">
      <w:pPr>
        <w:pStyle w:val="22"/>
        <w:shd w:val="clear" w:color="auto" w:fill="auto"/>
        <w:spacing w:line="317" w:lineRule="exact"/>
        <w:ind w:firstLine="740"/>
        <w:jc w:val="both"/>
      </w:pPr>
      <w: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p w:rsidR="00172389" w:rsidRDefault="002E0257">
      <w:pPr>
        <w:pStyle w:val="22"/>
        <w:shd w:val="clear" w:color="auto" w:fill="auto"/>
        <w:spacing w:line="317" w:lineRule="exact"/>
        <w:ind w:firstLine="740"/>
        <w:jc w:val="both"/>
      </w:pPr>
      <w:r>
        <w:t xml:space="preserve">соблюдать правила информационной безопасности в ситуациях повседневной жизни </w:t>
      </w:r>
      <w:r>
        <w:lastRenderedPageBreak/>
        <w:t>и при работе в сети Интернет.</w:t>
      </w:r>
    </w:p>
    <w:p w:rsidR="00172389" w:rsidRDefault="002E0257">
      <w:pPr>
        <w:pStyle w:val="22"/>
        <w:shd w:val="clear" w:color="auto" w:fill="auto"/>
        <w:spacing w:after="271" w:line="278" w:lineRule="exact"/>
        <w:ind w:firstLine="560"/>
        <w:jc w:val="both"/>
      </w:pPr>
      <w:r>
        <w:t>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среднего общего образования.</w:t>
      </w:r>
    </w:p>
    <w:p w:rsidR="00172389" w:rsidRDefault="002E0257" w:rsidP="00001C0A">
      <w:pPr>
        <w:pStyle w:val="90"/>
        <w:keepNext/>
        <w:keepLines/>
        <w:numPr>
          <w:ilvl w:val="0"/>
          <w:numId w:val="25"/>
        </w:numPr>
        <w:shd w:val="clear" w:color="auto" w:fill="auto"/>
        <w:tabs>
          <w:tab w:val="left" w:pos="3611"/>
        </w:tabs>
        <w:spacing w:after="0" w:line="240" w:lineRule="exact"/>
        <w:ind w:left="3260"/>
      </w:pPr>
      <w:bookmarkStart w:id="30" w:name="bookmark30"/>
      <w:r>
        <w:t>класс Английский язык</w:t>
      </w:r>
      <w:bookmarkEnd w:id="30"/>
    </w:p>
    <w:p w:rsidR="00172389" w:rsidRDefault="002E0257">
      <w:pPr>
        <w:pStyle w:val="a7"/>
        <w:framePr w:w="9086" w:wrap="notBeside" w:vAnchor="text" w:hAnchor="text" w:xAlign="center" w:y="1"/>
        <w:shd w:val="clear" w:color="auto" w:fill="auto"/>
        <w:spacing w:line="274" w:lineRule="exact"/>
        <w:jc w:val="right"/>
      </w:pPr>
      <w:r>
        <w:t>Таблица 1-а</w:t>
      </w:r>
    </w:p>
    <w:p w:rsidR="00172389" w:rsidRDefault="002E0257">
      <w:pPr>
        <w:pStyle w:val="a7"/>
        <w:framePr w:w="9086" w:wrap="notBeside" w:vAnchor="text" w:hAnchor="text" w:xAlign="center" w:y="1"/>
        <w:shd w:val="clear" w:color="auto" w:fill="auto"/>
        <w:tabs>
          <w:tab w:val="left" w:leader="underscore" w:pos="1085"/>
          <w:tab w:val="left" w:leader="underscore" w:pos="7488"/>
        </w:tabs>
        <w:spacing w:line="274" w:lineRule="exact"/>
      </w:pPr>
      <w:r>
        <w:t xml:space="preserve">Проверяемые требования к результатам освоения основной </w:t>
      </w:r>
      <w:r>
        <w:tab/>
      </w:r>
      <w:r>
        <w:rPr>
          <w:rStyle w:val="ab"/>
        </w:rPr>
        <w:t>образовательной программы (10 класс)</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trPr>
          <w:trHeight w:hRule="exact" w:val="979"/>
          <w:jc w:val="center"/>
        </w:trPr>
        <w:tc>
          <w:tcPr>
            <w:tcW w:w="1709"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center"/>
            </w:pPr>
            <w:r>
              <w:rPr>
                <w:rStyle w:val="2105pt"/>
              </w:rPr>
              <w:t>Код</w:t>
            </w:r>
          </w:p>
          <w:p w:rsidR="00172389" w:rsidRDefault="002E0257">
            <w:pPr>
              <w:pStyle w:val="22"/>
              <w:framePr w:w="9086" w:wrap="notBeside" w:vAnchor="text" w:hAnchor="text" w:xAlign="center" w:y="1"/>
              <w:shd w:val="clear" w:color="auto" w:fill="auto"/>
              <w:spacing w:line="254" w:lineRule="exact"/>
              <w:jc w:val="center"/>
            </w:pPr>
            <w:r>
              <w:rPr>
                <w:rStyle w:val="2105pt"/>
              </w:rPr>
              <w:t>проверяемого</w:t>
            </w:r>
          </w:p>
          <w:p w:rsidR="00172389" w:rsidRDefault="002E0257">
            <w:pPr>
              <w:pStyle w:val="22"/>
              <w:framePr w:w="9086" w:wrap="notBeside" w:vAnchor="text" w:hAnchor="text" w:xAlign="center" w:y="1"/>
              <w:shd w:val="clear" w:color="auto" w:fill="auto"/>
              <w:spacing w:line="254" w:lineRule="exact"/>
              <w:jc w:val="center"/>
            </w:pPr>
            <w:r>
              <w:rPr>
                <w:rStyle w:val="2105pt"/>
              </w:rPr>
              <w:t>результата</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center"/>
            </w:pPr>
            <w:r>
              <w:rPr>
                <w:rStyle w:val="2105pt"/>
              </w:rPr>
              <w:t>Проверяемые предметные результаты освоения основной образовательной программы среднего общего образования</w:t>
            </w:r>
          </w:p>
        </w:tc>
      </w:tr>
      <w:tr w:rsidR="00172389">
        <w:trPr>
          <w:trHeight w:hRule="exact" w:val="1728"/>
          <w:jc w:val="center"/>
        </w:trPr>
        <w:tc>
          <w:tcPr>
            <w:tcW w:w="1709" w:type="dxa"/>
            <w:tcBorders>
              <w:top w:val="single" w:sz="4" w:space="0" w:color="auto"/>
              <w:left w:val="single" w:sz="4" w:space="0" w:color="auto"/>
            </w:tcBorders>
            <w:shd w:val="clear" w:color="auto" w:fill="FFFFFF"/>
          </w:tcPr>
          <w:p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ее составляющих - речевой, языковой, социокультурной, компенсаторной, метапредметной</w:t>
            </w:r>
          </w:p>
        </w:tc>
      </w:tr>
      <w:tr w:rsidR="00172389">
        <w:trPr>
          <w:trHeight w:hRule="exact" w:val="720"/>
          <w:jc w:val="center"/>
        </w:trPr>
        <w:tc>
          <w:tcPr>
            <w:tcW w:w="1709"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after="60" w:line="210" w:lineRule="exact"/>
              <w:jc w:val="both"/>
            </w:pPr>
            <w:r>
              <w:rPr>
                <w:rStyle w:val="2105pt"/>
              </w:rPr>
              <w:t>Коммуникативные умения</w:t>
            </w:r>
          </w:p>
          <w:p w:rsidR="00172389" w:rsidRDefault="002E0257">
            <w:pPr>
              <w:pStyle w:val="22"/>
              <w:framePr w:w="9086" w:wrap="notBeside" w:vAnchor="text" w:hAnchor="text" w:xAlign="center" w:y="1"/>
              <w:shd w:val="clear" w:color="auto" w:fill="auto"/>
              <w:spacing w:before="60" w:line="210" w:lineRule="exact"/>
              <w:jc w:val="both"/>
            </w:pPr>
            <w:r>
              <w:rPr>
                <w:rStyle w:val="2105pt"/>
              </w:rPr>
              <w:t>Владеть основными видами речевой деятельности</w:t>
            </w:r>
          </w:p>
        </w:tc>
      </w:tr>
      <w:tr w:rsidR="00172389">
        <w:trPr>
          <w:trHeight w:hRule="exact" w:val="470"/>
          <w:jc w:val="center"/>
        </w:trPr>
        <w:tc>
          <w:tcPr>
            <w:tcW w:w="1709"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1.1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Говорение</w:t>
            </w:r>
          </w:p>
        </w:tc>
      </w:tr>
      <w:tr w:rsidR="00172389">
        <w:trPr>
          <w:trHeight w:hRule="exact" w:val="1742"/>
          <w:jc w:val="center"/>
        </w:trPr>
        <w:tc>
          <w:tcPr>
            <w:tcW w:w="1709"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1.1.1</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(8 реплик со</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trPr>
          <w:trHeight w:hRule="exact" w:val="475"/>
          <w:jc w:val="center"/>
        </w:trPr>
        <w:tc>
          <w:tcPr>
            <w:tcW w:w="1704" w:type="dxa"/>
            <w:tcBorders>
              <w:top w:val="single" w:sz="4" w:space="0" w:color="auto"/>
              <w:left w:val="single" w:sz="4" w:space="0" w:color="auto"/>
            </w:tcBorders>
            <w:shd w:val="clear" w:color="auto" w:fill="FFFFFF"/>
          </w:tcPr>
          <w:p w:rsidR="00172389" w:rsidRDefault="00172389">
            <w:pPr>
              <w:framePr w:w="9072" w:wrap="notBeside" w:vAnchor="text" w:hAnchor="text" w:xAlign="center" w:y="1"/>
              <w:rPr>
                <w:sz w:val="10"/>
                <w:szCs w:val="10"/>
              </w:rPr>
            </w:pP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стороны каждого собеседника)</w:t>
            </w:r>
          </w:p>
        </w:tc>
      </w:tr>
      <w:tr w:rsidR="00172389">
        <w:trPr>
          <w:trHeight w:hRule="exact" w:val="1229"/>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1.1.2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172389">
        <w:trPr>
          <w:trHeight w:hRule="exact" w:val="97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1.1.3</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Излагать основное содержание прочитанного (прослушанного) текста с выражением своего отношения (объем монологического высказывания - до 14 фраз)</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1.1.4</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Устно излагать результаты выполненной проектной работы (объем - до 14 фраз)</w:t>
            </w:r>
          </w:p>
        </w:tc>
      </w:tr>
      <w:tr w:rsidR="00172389">
        <w:trPr>
          <w:trHeight w:hRule="exact" w:val="470"/>
          <w:jc w:val="center"/>
        </w:trPr>
        <w:tc>
          <w:tcPr>
            <w:tcW w:w="1704"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1.2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Аудирование</w:t>
            </w:r>
          </w:p>
        </w:tc>
      </w:tr>
      <w:tr w:rsidR="00172389">
        <w:trPr>
          <w:trHeight w:hRule="exact" w:val="147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1.2.1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172389">
        <w:trPr>
          <w:trHeight w:hRule="exact" w:val="470"/>
          <w:jc w:val="center"/>
        </w:trPr>
        <w:tc>
          <w:tcPr>
            <w:tcW w:w="1704"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1.3</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Смысловое чтение</w:t>
            </w:r>
          </w:p>
        </w:tc>
      </w:tr>
      <w:tr w:rsidR="00172389">
        <w:trPr>
          <w:trHeight w:hRule="exact" w:val="2746"/>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1.3.1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(объем текста (текстов) для чтения - 500 - 700 слов);</w:t>
            </w:r>
          </w:p>
          <w:p w:rsidR="00172389" w:rsidRDefault="002E0257">
            <w:pPr>
              <w:pStyle w:val="22"/>
              <w:framePr w:w="9072" w:wrap="notBeside" w:vAnchor="text" w:hAnchor="text" w:xAlign="center" w:y="1"/>
              <w:shd w:val="clear" w:color="auto" w:fill="auto"/>
              <w:spacing w:line="250" w:lineRule="exact"/>
              <w:jc w:val="both"/>
            </w:pPr>
            <w:r>
              <w:rPr>
                <w:rStyle w:val="2105pt"/>
              </w:rPr>
              <w:t>читать про себя и устанавливать причинно-следственную взаимосвязь изложенных в тексте фактов и событий;</w:t>
            </w:r>
          </w:p>
          <w:p w:rsidR="00172389" w:rsidRDefault="002E0257">
            <w:pPr>
              <w:pStyle w:val="22"/>
              <w:framePr w:w="9072" w:wrap="notBeside" w:vAnchor="text" w:hAnchor="text" w:xAlign="center" w:y="1"/>
              <w:shd w:val="clear" w:color="auto" w:fill="auto"/>
              <w:spacing w:line="250" w:lineRule="exact"/>
              <w:jc w:val="both"/>
            </w:pPr>
            <w:r>
              <w:rPr>
                <w:rStyle w:val="2105pt"/>
              </w:rPr>
              <w:t>читать про себя несплошные тексты (таблицы, диаграммы, графики и другие) и понимать представленную в них информацию</w:t>
            </w:r>
          </w:p>
        </w:tc>
      </w:tr>
      <w:tr w:rsidR="00172389">
        <w:trPr>
          <w:trHeight w:hRule="exact" w:val="466"/>
          <w:jc w:val="center"/>
        </w:trPr>
        <w:tc>
          <w:tcPr>
            <w:tcW w:w="1704"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1.4</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Письменная речь</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1.4.1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45" w:lineRule="exact"/>
              <w:jc w:val="both"/>
            </w:pPr>
            <w:r>
              <w:rPr>
                <w:rStyle w:val="2105pt"/>
              </w:rPr>
              <w:t>Заполнять анкеты и формуляры, сообщая о себе основные сведения, в соответствии с нормами, принятыми в стране (странах) изучаемого языка</w:t>
            </w:r>
          </w:p>
        </w:tc>
      </w:tr>
      <w:tr w:rsidR="00172389">
        <w:trPr>
          <w:trHeight w:hRule="exact" w:val="97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1.4.2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Писать электронное сообщение личного характера, соблюдая речевой этикет, принятый в стране (странах) изучаемого языка (объем сообщения - до 130 слов)</w:t>
            </w:r>
          </w:p>
        </w:tc>
      </w:tr>
      <w:tr w:rsidR="00172389">
        <w:trPr>
          <w:trHeight w:hRule="exact" w:val="97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1.4.3</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(объем высказывания - до 150 слов)</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1.4.4</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Заполнять таблицу, кратко фиксируя содержание прочитанного (прослушанного) текста или дополняя информацию в таблице</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1.4.5</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Письменно представлять результаты выполненной проектной работы (объем - до 150 слов)</w:t>
            </w:r>
          </w:p>
        </w:tc>
      </w:tr>
      <w:tr w:rsidR="00172389">
        <w:trPr>
          <w:trHeight w:hRule="exact" w:val="725"/>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1.4.6</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 xml:space="preserve">Писать резюме </w:t>
            </w:r>
            <w:r w:rsidRPr="002E0257">
              <w:rPr>
                <w:rStyle w:val="2105pt"/>
                <w:lang w:eastAsia="en-US" w:bidi="en-US"/>
              </w:rPr>
              <w:t>(</w:t>
            </w:r>
            <w:r>
              <w:rPr>
                <w:rStyle w:val="2105pt"/>
                <w:lang w:val="en-US" w:eastAsia="en-US" w:bidi="en-US"/>
              </w:rPr>
              <w:t>CV</w:t>
            </w:r>
            <w:r w:rsidRPr="002E0257">
              <w:rPr>
                <w:rStyle w:val="2105pt"/>
                <w:lang w:eastAsia="en-US" w:bidi="en-US"/>
              </w:rPr>
              <w:t xml:space="preserve">) </w:t>
            </w:r>
            <w:r>
              <w:rPr>
                <w:rStyle w:val="2105pt"/>
              </w:rPr>
              <w:t>с сообщением основных сведений о себе в соответствии с нормами, принятыми в стране (странах) изучаемого языка</w:t>
            </w:r>
          </w:p>
        </w:tc>
      </w:tr>
      <w:tr w:rsidR="00172389">
        <w:trPr>
          <w:trHeight w:hRule="exact" w:val="475"/>
          <w:jc w:val="center"/>
        </w:trPr>
        <w:tc>
          <w:tcPr>
            <w:tcW w:w="1704"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2</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Языковые знания и навыки</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trPr>
          <w:trHeight w:hRule="exact" w:val="475"/>
          <w:jc w:val="center"/>
        </w:trPr>
        <w:tc>
          <w:tcPr>
            <w:tcW w:w="1704" w:type="dxa"/>
            <w:tcBorders>
              <w:top w:val="single" w:sz="4" w:space="0" w:color="auto"/>
              <w:lef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10" w:lineRule="exact"/>
              <w:jc w:val="center"/>
            </w:pPr>
            <w:r>
              <w:rPr>
                <w:rStyle w:val="2105pt"/>
              </w:rPr>
              <w:lastRenderedPageBreak/>
              <w:t>2.1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Фонетическая сторона речи</w:t>
            </w:r>
          </w:p>
        </w:tc>
      </w:tr>
      <w:tr w:rsidR="00172389">
        <w:trPr>
          <w:trHeight w:hRule="exact" w:val="1229"/>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2.1.1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172389">
        <w:trPr>
          <w:trHeight w:hRule="exact" w:val="122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2.1.2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Выразительно читать вслух небольшие тексты объемом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172389">
        <w:trPr>
          <w:trHeight w:hRule="exact" w:val="466"/>
          <w:jc w:val="center"/>
        </w:trPr>
        <w:tc>
          <w:tcPr>
            <w:tcW w:w="1704" w:type="dxa"/>
            <w:tcBorders>
              <w:top w:val="single" w:sz="4" w:space="0" w:color="auto"/>
              <w:lef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10" w:lineRule="exact"/>
              <w:jc w:val="center"/>
            </w:pPr>
            <w:r>
              <w:rPr>
                <w:rStyle w:val="2105pt"/>
              </w:rPr>
              <w:t>2.2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Орфография и пунктуация</w:t>
            </w:r>
          </w:p>
        </w:tc>
      </w:tr>
      <w:tr w:rsidR="00172389">
        <w:trPr>
          <w:trHeight w:hRule="exact" w:val="470"/>
          <w:jc w:val="center"/>
        </w:trPr>
        <w:tc>
          <w:tcPr>
            <w:tcW w:w="1704" w:type="dxa"/>
            <w:tcBorders>
              <w:top w:val="single" w:sz="4" w:space="0" w:color="auto"/>
              <w:lef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10" w:lineRule="exact"/>
              <w:jc w:val="center"/>
            </w:pPr>
            <w:r>
              <w:rPr>
                <w:rStyle w:val="2105pt"/>
              </w:rPr>
              <w:t>2.2.1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Владеть орфографическими навыками: правильно писать изученные слова</w:t>
            </w:r>
          </w:p>
        </w:tc>
      </w:tr>
      <w:tr w:rsidR="00172389">
        <w:trPr>
          <w:trHeight w:hRule="exact" w:val="147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2.2.2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172389">
        <w:trPr>
          <w:trHeight w:hRule="exact" w:val="470"/>
          <w:jc w:val="center"/>
        </w:trPr>
        <w:tc>
          <w:tcPr>
            <w:tcW w:w="1704"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2.3</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Лексическая сторона речи</w:t>
            </w:r>
          </w:p>
        </w:tc>
      </w:tr>
      <w:tr w:rsidR="00172389">
        <w:trPr>
          <w:trHeight w:hRule="exact" w:val="1733"/>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2.3.1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Распознавать в звучащем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172389">
        <w:trPr>
          <w:trHeight w:hRule="exact" w:val="97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2.3.2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rStyle w:val="2105pt"/>
                <w:lang w:val="en-US" w:eastAsia="en-US" w:bidi="en-US"/>
              </w:rPr>
              <w:t>dis</w:t>
            </w:r>
            <w:r w:rsidRPr="002E0257">
              <w:rPr>
                <w:rStyle w:val="2105pt"/>
                <w:lang w:eastAsia="en-US" w:bidi="en-US"/>
              </w:rPr>
              <w:t xml:space="preserve">-, </w:t>
            </w:r>
            <w:r>
              <w:rPr>
                <w:rStyle w:val="2105pt"/>
                <w:lang w:val="en-US" w:eastAsia="en-US" w:bidi="en-US"/>
              </w:rPr>
              <w:t>mis</w:t>
            </w:r>
            <w:r w:rsidRPr="002E0257">
              <w:rPr>
                <w:rStyle w:val="2105pt"/>
                <w:lang w:eastAsia="en-US" w:bidi="en-US"/>
              </w:rPr>
              <w:t xml:space="preserve">-, </w:t>
            </w:r>
            <w:r>
              <w:rPr>
                <w:rStyle w:val="2105pt"/>
                <w:lang w:val="en-US" w:eastAsia="en-US" w:bidi="en-US"/>
              </w:rPr>
              <w:t>re</w:t>
            </w:r>
            <w:r w:rsidRPr="002E0257">
              <w:rPr>
                <w:rStyle w:val="2105pt"/>
                <w:lang w:eastAsia="en-US" w:bidi="en-US"/>
              </w:rPr>
              <w:t xml:space="preserve">-, </w:t>
            </w:r>
            <w:r>
              <w:rPr>
                <w:rStyle w:val="2105pt"/>
                <w:lang w:val="en-US" w:eastAsia="en-US" w:bidi="en-US"/>
              </w:rPr>
              <w:t>over</w:t>
            </w:r>
            <w:r w:rsidRPr="002E0257">
              <w:rPr>
                <w:rStyle w:val="2105pt"/>
                <w:lang w:eastAsia="en-US" w:bidi="en-US"/>
              </w:rPr>
              <w:t xml:space="preserve">-, </w:t>
            </w:r>
            <w:r>
              <w:rPr>
                <w:rStyle w:val="2105pt"/>
                <w:lang w:val="en-US" w:eastAsia="en-US" w:bidi="en-US"/>
              </w:rPr>
              <w:t>under</w:t>
            </w:r>
            <w:r w:rsidRPr="002E0257">
              <w:rPr>
                <w:rStyle w:val="2105pt"/>
                <w:lang w:eastAsia="en-US" w:bidi="en-US"/>
              </w:rPr>
              <w:t xml:space="preserve">- </w:t>
            </w:r>
            <w:r>
              <w:rPr>
                <w:rStyle w:val="2105pt"/>
              </w:rPr>
              <w:t xml:space="preserve">и суффиксов </w:t>
            </w:r>
            <w:r w:rsidRPr="002E0257">
              <w:rPr>
                <w:rStyle w:val="2105pt"/>
                <w:lang w:eastAsia="en-US" w:bidi="en-US"/>
              </w:rPr>
              <w:t>-</w:t>
            </w:r>
            <w:r>
              <w:rPr>
                <w:rStyle w:val="2105pt"/>
                <w:lang w:val="en-US" w:eastAsia="en-US" w:bidi="en-US"/>
              </w:rPr>
              <w:t>ise</w:t>
            </w:r>
            <w:r w:rsidRPr="002E0257">
              <w:rPr>
                <w:rStyle w:val="2105pt"/>
                <w:lang w:eastAsia="en-US" w:bidi="en-US"/>
              </w:rPr>
              <w:t>/-</w:t>
            </w:r>
            <w:r>
              <w:rPr>
                <w:rStyle w:val="2105pt"/>
                <w:lang w:val="en-US" w:eastAsia="en-US" w:bidi="en-US"/>
              </w:rPr>
              <w:t>ize</w:t>
            </w:r>
          </w:p>
        </w:tc>
      </w:tr>
      <w:tr w:rsidR="00172389">
        <w:trPr>
          <w:trHeight w:hRule="exact" w:val="1229"/>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2.3.3</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Pr>
                <w:rStyle w:val="2105pt"/>
                <w:lang w:val="en-US" w:eastAsia="en-US" w:bidi="en-US"/>
              </w:rPr>
              <w:t>un</w:t>
            </w:r>
            <w:r w:rsidRPr="002E0257">
              <w:rPr>
                <w:rStyle w:val="2105pt"/>
                <w:lang w:eastAsia="en-US" w:bidi="en-US"/>
              </w:rPr>
              <w:t xml:space="preserve">-, </w:t>
            </w:r>
            <w:r>
              <w:rPr>
                <w:rStyle w:val="2105pt"/>
                <w:lang w:val="en-US" w:eastAsia="en-US" w:bidi="en-US"/>
              </w:rPr>
              <w:t>in</w:t>
            </w:r>
            <w:r w:rsidRPr="002E0257">
              <w:rPr>
                <w:rStyle w:val="2105pt"/>
                <w:lang w:eastAsia="en-US" w:bidi="en-US"/>
              </w:rPr>
              <w:t>-/</w:t>
            </w:r>
            <w:r>
              <w:rPr>
                <w:rStyle w:val="2105pt"/>
                <w:lang w:val="en-US" w:eastAsia="en-US" w:bidi="en-US"/>
              </w:rPr>
              <w:t>im</w:t>
            </w:r>
            <w:r w:rsidRPr="002E0257">
              <w:rPr>
                <w:rStyle w:val="2105pt"/>
                <w:lang w:eastAsia="en-US" w:bidi="en-US"/>
              </w:rPr>
              <w:t xml:space="preserve">- </w:t>
            </w:r>
            <w:r>
              <w:rPr>
                <w:rStyle w:val="2105pt"/>
              </w:rPr>
              <w:t xml:space="preserve">и суффиксов </w:t>
            </w:r>
            <w:r w:rsidRPr="002E0257">
              <w:rPr>
                <w:rStyle w:val="2105pt"/>
                <w:lang w:eastAsia="en-US" w:bidi="en-US"/>
              </w:rPr>
              <w:t>-</w:t>
            </w:r>
            <w:r>
              <w:rPr>
                <w:rStyle w:val="2105pt"/>
                <w:lang w:val="en-US" w:eastAsia="en-US" w:bidi="en-US"/>
              </w:rPr>
              <w:t>ance</w:t>
            </w:r>
            <w:r w:rsidRPr="002E0257">
              <w:rPr>
                <w:rStyle w:val="2105pt"/>
                <w:lang w:eastAsia="en-US" w:bidi="en-US"/>
              </w:rPr>
              <w:t>/-</w:t>
            </w:r>
            <w:r>
              <w:rPr>
                <w:rStyle w:val="2105pt"/>
                <w:lang w:val="en-US" w:eastAsia="en-US" w:bidi="en-US"/>
              </w:rPr>
              <w:t>ence</w:t>
            </w:r>
            <w:r w:rsidRPr="002E0257">
              <w:rPr>
                <w:rStyle w:val="2105pt"/>
                <w:lang w:eastAsia="en-US" w:bidi="en-US"/>
              </w:rPr>
              <w:t>, -</w:t>
            </w:r>
            <w:r>
              <w:rPr>
                <w:rStyle w:val="2105pt"/>
                <w:lang w:val="en-US" w:eastAsia="en-US" w:bidi="en-US"/>
              </w:rPr>
              <w:t>er</w:t>
            </w:r>
            <w:r w:rsidRPr="002E0257">
              <w:rPr>
                <w:rStyle w:val="2105pt"/>
                <w:lang w:eastAsia="en-US" w:bidi="en-US"/>
              </w:rPr>
              <w:t>/-</w:t>
            </w:r>
            <w:r>
              <w:rPr>
                <w:rStyle w:val="2105pt"/>
                <w:lang w:val="en-US" w:eastAsia="en-US" w:bidi="en-US"/>
              </w:rPr>
              <w:t>or</w:t>
            </w:r>
            <w:r w:rsidRPr="002E0257">
              <w:rPr>
                <w:rStyle w:val="2105pt"/>
                <w:lang w:eastAsia="en-US" w:bidi="en-US"/>
              </w:rPr>
              <w:t>, -</w:t>
            </w:r>
            <w:r>
              <w:rPr>
                <w:rStyle w:val="2105pt"/>
                <w:lang w:val="en-US" w:eastAsia="en-US" w:bidi="en-US"/>
              </w:rPr>
              <w:t>ing</w:t>
            </w:r>
            <w:r w:rsidRPr="002E0257">
              <w:rPr>
                <w:rStyle w:val="2105pt"/>
                <w:lang w:eastAsia="en-US" w:bidi="en-US"/>
              </w:rPr>
              <w:t>, -</w:t>
            </w:r>
            <w:r>
              <w:rPr>
                <w:rStyle w:val="2105pt"/>
                <w:lang w:val="en-US" w:eastAsia="en-US" w:bidi="en-US"/>
              </w:rPr>
              <w:t>ist</w:t>
            </w:r>
            <w:r w:rsidRPr="002E0257">
              <w:rPr>
                <w:rStyle w:val="2105pt"/>
                <w:lang w:eastAsia="en-US" w:bidi="en-US"/>
              </w:rPr>
              <w:t>, -</w:t>
            </w:r>
            <w:r>
              <w:rPr>
                <w:rStyle w:val="2105pt"/>
                <w:lang w:val="en-US" w:eastAsia="en-US" w:bidi="en-US"/>
              </w:rPr>
              <w:t>ity</w:t>
            </w:r>
            <w:r w:rsidRPr="002E0257">
              <w:rPr>
                <w:rStyle w:val="2105pt"/>
                <w:lang w:eastAsia="en-US" w:bidi="en-US"/>
              </w:rPr>
              <w:t>, -</w:t>
            </w:r>
            <w:r>
              <w:rPr>
                <w:rStyle w:val="2105pt"/>
                <w:lang w:val="en-US" w:eastAsia="en-US" w:bidi="en-US"/>
              </w:rPr>
              <w:t>ment</w:t>
            </w:r>
            <w:r w:rsidRPr="002E0257">
              <w:rPr>
                <w:rStyle w:val="2105pt"/>
                <w:lang w:eastAsia="en-US" w:bidi="en-US"/>
              </w:rPr>
              <w:t>, -</w:t>
            </w:r>
            <w:r>
              <w:rPr>
                <w:rStyle w:val="2105pt"/>
                <w:lang w:val="en-US" w:eastAsia="en-US" w:bidi="en-US"/>
              </w:rPr>
              <w:t>ness</w:t>
            </w:r>
            <w:r w:rsidRPr="002E0257">
              <w:rPr>
                <w:rStyle w:val="2105pt"/>
                <w:lang w:eastAsia="en-US" w:bidi="en-US"/>
              </w:rPr>
              <w:t>, -</w:t>
            </w:r>
            <w:r>
              <w:rPr>
                <w:rStyle w:val="2105pt"/>
                <w:lang w:val="en-US" w:eastAsia="en-US" w:bidi="en-US"/>
              </w:rPr>
              <w:t>sion</w:t>
            </w:r>
            <w:r w:rsidRPr="002E0257">
              <w:rPr>
                <w:rStyle w:val="2105pt"/>
                <w:lang w:eastAsia="en-US" w:bidi="en-US"/>
              </w:rPr>
              <w:t>/-</w:t>
            </w:r>
            <w:r>
              <w:rPr>
                <w:rStyle w:val="2105pt"/>
                <w:lang w:val="en-US" w:eastAsia="en-US" w:bidi="en-US"/>
              </w:rPr>
              <w:t>tion</w:t>
            </w:r>
            <w:r w:rsidRPr="002E0257">
              <w:rPr>
                <w:rStyle w:val="2105pt"/>
                <w:lang w:eastAsia="en-US" w:bidi="en-US"/>
              </w:rPr>
              <w:t>, -</w:t>
            </w:r>
            <w:r>
              <w:rPr>
                <w:rStyle w:val="2105pt"/>
                <w:lang w:val="en-US" w:eastAsia="en-US" w:bidi="en-US"/>
              </w:rPr>
              <w:t>ship</w:t>
            </w:r>
          </w:p>
        </w:tc>
      </w:tr>
      <w:tr w:rsidR="00172389">
        <w:trPr>
          <w:trHeight w:hRule="exact" w:val="122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2.3.4</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 xml:space="preserve">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Pr>
                <w:rStyle w:val="2105pt"/>
                <w:lang w:val="en-US" w:eastAsia="en-US" w:bidi="en-US"/>
              </w:rPr>
              <w:t>un</w:t>
            </w:r>
            <w:r w:rsidRPr="002E0257">
              <w:rPr>
                <w:rStyle w:val="2105pt"/>
                <w:lang w:eastAsia="en-US" w:bidi="en-US"/>
              </w:rPr>
              <w:t xml:space="preserve">-, </w:t>
            </w:r>
            <w:r>
              <w:rPr>
                <w:rStyle w:val="2105pt"/>
                <w:lang w:val="en-US" w:eastAsia="en-US" w:bidi="en-US"/>
              </w:rPr>
              <w:t>in</w:t>
            </w:r>
            <w:r w:rsidRPr="002E0257">
              <w:rPr>
                <w:rStyle w:val="2105pt"/>
                <w:lang w:eastAsia="en-US" w:bidi="en-US"/>
              </w:rPr>
              <w:t>-/</w:t>
            </w:r>
            <w:r>
              <w:rPr>
                <w:rStyle w:val="2105pt"/>
                <w:lang w:val="en-US" w:eastAsia="en-US" w:bidi="en-US"/>
              </w:rPr>
              <w:t>im</w:t>
            </w:r>
            <w:r w:rsidRPr="002E0257">
              <w:rPr>
                <w:rStyle w:val="2105pt"/>
                <w:lang w:eastAsia="en-US" w:bidi="en-US"/>
              </w:rPr>
              <w:t xml:space="preserve">-, </w:t>
            </w:r>
            <w:r>
              <w:rPr>
                <w:rStyle w:val="2105pt"/>
                <w:lang w:val="en-US" w:eastAsia="en-US" w:bidi="en-US"/>
              </w:rPr>
              <w:t>inter</w:t>
            </w:r>
            <w:r w:rsidRPr="002E0257">
              <w:rPr>
                <w:rStyle w:val="2105pt"/>
                <w:lang w:eastAsia="en-US" w:bidi="en-US"/>
              </w:rPr>
              <w:t xml:space="preserve">-, </w:t>
            </w:r>
            <w:r>
              <w:rPr>
                <w:rStyle w:val="2105pt"/>
                <w:lang w:val="en-US" w:eastAsia="en-US" w:bidi="en-US"/>
              </w:rPr>
              <w:t>non</w:t>
            </w:r>
            <w:r w:rsidRPr="002E0257">
              <w:rPr>
                <w:rStyle w:val="2105pt"/>
                <w:lang w:eastAsia="en-US" w:bidi="en-US"/>
              </w:rPr>
              <w:t xml:space="preserve">- </w:t>
            </w:r>
            <w:r>
              <w:rPr>
                <w:rStyle w:val="2105pt"/>
              </w:rPr>
              <w:t xml:space="preserve">и суффиксов </w:t>
            </w:r>
            <w:r w:rsidRPr="002E0257">
              <w:rPr>
                <w:rStyle w:val="2105pt"/>
                <w:lang w:eastAsia="en-US" w:bidi="en-US"/>
              </w:rPr>
              <w:t>-</w:t>
            </w:r>
            <w:r>
              <w:rPr>
                <w:rStyle w:val="2105pt"/>
                <w:lang w:val="en-US" w:eastAsia="en-US" w:bidi="en-US"/>
              </w:rPr>
              <w:t>able</w:t>
            </w:r>
            <w:r w:rsidRPr="002E0257">
              <w:rPr>
                <w:rStyle w:val="2105pt"/>
                <w:lang w:eastAsia="en-US" w:bidi="en-US"/>
              </w:rPr>
              <w:t>/-</w:t>
            </w:r>
            <w:r>
              <w:rPr>
                <w:rStyle w:val="2105pt"/>
                <w:lang w:val="en-US" w:eastAsia="en-US" w:bidi="en-US"/>
              </w:rPr>
              <w:t>ible</w:t>
            </w:r>
            <w:r w:rsidRPr="002E0257">
              <w:rPr>
                <w:rStyle w:val="2105pt"/>
                <w:lang w:eastAsia="en-US" w:bidi="en-US"/>
              </w:rPr>
              <w:t>, -</w:t>
            </w:r>
            <w:r>
              <w:rPr>
                <w:rStyle w:val="2105pt"/>
                <w:lang w:val="en-US" w:eastAsia="en-US" w:bidi="en-US"/>
              </w:rPr>
              <w:t>al</w:t>
            </w:r>
            <w:r w:rsidRPr="002E0257">
              <w:rPr>
                <w:rStyle w:val="2105pt"/>
                <w:lang w:eastAsia="en-US" w:bidi="en-US"/>
              </w:rPr>
              <w:t>, -</w:t>
            </w:r>
            <w:r>
              <w:rPr>
                <w:rStyle w:val="2105pt"/>
                <w:lang w:val="en-US" w:eastAsia="en-US" w:bidi="en-US"/>
              </w:rPr>
              <w:t>ed</w:t>
            </w:r>
            <w:r w:rsidRPr="002E0257">
              <w:rPr>
                <w:rStyle w:val="2105pt"/>
                <w:lang w:eastAsia="en-US" w:bidi="en-US"/>
              </w:rPr>
              <w:t xml:space="preserve">, - </w:t>
            </w:r>
            <w:r>
              <w:rPr>
                <w:rStyle w:val="2105pt"/>
                <w:lang w:val="en-US" w:eastAsia="en-US" w:bidi="en-US"/>
              </w:rPr>
              <w:t>ese</w:t>
            </w:r>
            <w:r w:rsidRPr="002E0257">
              <w:rPr>
                <w:rStyle w:val="2105pt"/>
                <w:lang w:eastAsia="en-US" w:bidi="en-US"/>
              </w:rPr>
              <w:t>, -</w:t>
            </w:r>
            <w:r>
              <w:rPr>
                <w:rStyle w:val="2105pt"/>
                <w:lang w:val="en-US" w:eastAsia="en-US" w:bidi="en-US"/>
              </w:rPr>
              <w:t>ful</w:t>
            </w:r>
            <w:r w:rsidRPr="002E0257">
              <w:rPr>
                <w:rStyle w:val="2105pt"/>
                <w:lang w:eastAsia="en-US" w:bidi="en-US"/>
              </w:rPr>
              <w:t>, -</w:t>
            </w:r>
            <w:r>
              <w:rPr>
                <w:rStyle w:val="2105pt"/>
                <w:lang w:val="en-US" w:eastAsia="en-US" w:bidi="en-US"/>
              </w:rPr>
              <w:t>ian</w:t>
            </w:r>
            <w:r w:rsidRPr="002E0257">
              <w:rPr>
                <w:rStyle w:val="2105pt"/>
                <w:lang w:eastAsia="en-US" w:bidi="en-US"/>
              </w:rPr>
              <w:t>/-</w:t>
            </w:r>
            <w:r>
              <w:rPr>
                <w:rStyle w:val="2105pt"/>
                <w:lang w:val="en-US" w:eastAsia="en-US" w:bidi="en-US"/>
              </w:rPr>
              <w:t>an</w:t>
            </w:r>
            <w:r w:rsidRPr="002E0257">
              <w:rPr>
                <w:rStyle w:val="2105pt"/>
                <w:lang w:eastAsia="en-US" w:bidi="en-US"/>
              </w:rPr>
              <w:t>, -</w:t>
            </w:r>
            <w:r>
              <w:rPr>
                <w:rStyle w:val="2105pt"/>
                <w:lang w:val="en-US" w:eastAsia="en-US" w:bidi="en-US"/>
              </w:rPr>
              <w:t>ing</w:t>
            </w:r>
            <w:r w:rsidRPr="002E0257">
              <w:rPr>
                <w:rStyle w:val="2105pt"/>
                <w:lang w:eastAsia="en-US" w:bidi="en-US"/>
              </w:rPr>
              <w:t>, -</w:t>
            </w:r>
            <w:r>
              <w:rPr>
                <w:rStyle w:val="2105pt"/>
                <w:lang w:val="en-US" w:eastAsia="en-US" w:bidi="en-US"/>
              </w:rPr>
              <w:t>ish</w:t>
            </w:r>
            <w:r w:rsidRPr="002E0257">
              <w:rPr>
                <w:rStyle w:val="2105pt"/>
                <w:lang w:eastAsia="en-US" w:bidi="en-US"/>
              </w:rPr>
              <w:t>, -</w:t>
            </w:r>
            <w:r>
              <w:rPr>
                <w:rStyle w:val="2105pt"/>
                <w:lang w:val="en-US" w:eastAsia="en-US" w:bidi="en-US"/>
              </w:rPr>
              <w:t>ive</w:t>
            </w:r>
            <w:r w:rsidRPr="002E0257">
              <w:rPr>
                <w:rStyle w:val="2105pt"/>
                <w:lang w:eastAsia="en-US" w:bidi="en-US"/>
              </w:rPr>
              <w:t>, -</w:t>
            </w:r>
            <w:r>
              <w:rPr>
                <w:rStyle w:val="2105pt"/>
                <w:lang w:val="en-US" w:eastAsia="en-US" w:bidi="en-US"/>
              </w:rPr>
              <w:t>less</w:t>
            </w:r>
            <w:r w:rsidRPr="002E0257">
              <w:rPr>
                <w:rStyle w:val="2105pt"/>
                <w:lang w:eastAsia="en-US" w:bidi="en-US"/>
              </w:rPr>
              <w:t>, -</w:t>
            </w:r>
            <w:r>
              <w:rPr>
                <w:rStyle w:val="2105pt"/>
                <w:lang w:val="en-US" w:eastAsia="en-US" w:bidi="en-US"/>
              </w:rPr>
              <w:t>ly</w:t>
            </w:r>
            <w:r w:rsidRPr="002E0257">
              <w:rPr>
                <w:rStyle w:val="2105pt"/>
                <w:lang w:eastAsia="en-US" w:bidi="en-US"/>
              </w:rPr>
              <w:t>, -</w:t>
            </w:r>
            <w:r>
              <w:rPr>
                <w:rStyle w:val="2105pt"/>
                <w:lang w:val="en-US" w:eastAsia="en-US" w:bidi="en-US"/>
              </w:rPr>
              <w:t>ous</w:t>
            </w:r>
            <w:r w:rsidRPr="002E0257">
              <w:rPr>
                <w:rStyle w:val="2105pt"/>
                <w:lang w:eastAsia="en-US" w:bidi="en-US"/>
              </w:rPr>
              <w:t>, -</w:t>
            </w:r>
            <w:r>
              <w:rPr>
                <w:rStyle w:val="2105pt"/>
                <w:lang w:val="en-US" w:eastAsia="en-US" w:bidi="en-US"/>
              </w:rPr>
              <w:t>y</w:t>
            </w:r>
          </w:p>
        </w:tc>
      </w:tr>
      <w:tr w:rsidR="00172389">
        <w:trPr>
          <w:trHeight w:hRule="exact" w:val="979"/>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2.3.5</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Pr>
                <w:rStyle w:val="2105pt"/>
                <w:lang w:val="en-US" w:eastAsia="en-US" w:bidi="en-US"/>
              </w:rPr>
              <w:t>un</w:t>
            </w:r>
            <w:r w:rsidRPr="002E0257">
              <w:rPr>
                <w:rStyle w:val="2105pt"/>
                <w:lang w:eastAsia="en-US" w:bidi="en-US"/>
              </w:rPr>
              <w:t xml:space="preserve">-, </w:t>
            </w:r>
            <w:r>
              <w:rPr>
                <w:rStyle w:val="2105pt"/>
                <w:lang w:val="en-US" w:eastAsia="en-US" w:bidi="en-US"/>
              </w:rPr>
              <w:t>in</w:t>
            </w:r>
            <w:r w:rsidRPr="002E0257">
              <w:rPr>
                <w:rStyle w:val="2105pt"/>
                <w:lang w:eastAsia="en-US" w:bidi="en-US"/>
              </w:rPr>
              <w:t>-/</w:t>
            </w:r>
            <w:r>
              <w:rPr>
                <w:rStyle w:val="2105pt"/>
                <w:lang w:val="en-US" w:eastAsia="en-US" w:bidi="en-US"/>
              </w:rPr>
              <w:t>im</w:t>
            </w:r>
            <w:r w:rsidRPr="002E0257">
              <w:rPr>
                <w:rStyle w:val="2105pt"/>
                <w:lang w:eastAsia="en-US" w:bidi="en-US"/>
              </w:rPr>
              <w:t xml:space="preserve">- </w:t>
            </w:r>
            <w:r>
              <w:rPr>
                <w:rStyle w:val="2105pt"/>
              </w:rPr>
              <w:t xml:space="preserve">и суффикса </w:t>
            </w:r>
            <w:r w:rsidRPr="002E0257">
              <w:rPr>
                <w:rStyle w:val="2105pt"/>
                <w:lang w:eastAsia="en-US" w:bidi="en-US"/>
              </w:rPr>
              <w:t>-</w:t>
            </w:r>
            <w:r>
              <w:rPr>
                <w:rStyle w:val="2105pt"/>
                <w:lang w:val="en-US" w:eastAsia="en-US" w:bidi="en-US"/>
              </w:rPr>
              <w:t>ly</w:t>
            </w:r>
          </w:p>
        </w:tc>
      </w:tr>
      <w:tr w:rsidR="00172389">
        <w:trPr>
          <w:trHeight w:hRule="exact" w:val="97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2.3.6</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sidRPr="002E0257">
              <w:rPr>
                <w:rStyle w:val="2105pt"/>
                <w:lang w:eastAsia="en-US" w:bidi="en-US"/>
              </w:rPr>
              <w:t>-</w:t>
            </w:r>
            <w:r>
              <w:rPr>
                <w:rStyle w:val="2105pt"/>
                <w:lang w:val="en-US" w:eastAsia="en-US" w:bidi="en-US"/>
              </w:rPr>
              <w:t>teen</w:t>
            </w:r>
            <w:r w:rsidRPr="002E0257">
              <w:rPr>
                <w:rStyle w:val="2105pt"/>
                <w:lang w:eastAsia="en-US" w:bidi="en-US"/>
              </w:rPr>
              <w:t>, -</w:t>
            </w:r>
            <w:r>
              <w:rPr>
                <w:rStyle w:val="2105pt"/>
                <w:lang w:val="en-US" w:eastAsia="en-US" w:bidi="en-US"/>
              </w:rPr>
              <w:t>ty</w:t>
            </w:r>
            <w:r w:rsidRPr="002E0257">
              <w:rPr>
                <w:rStyle w:val="2105pt"/>
                <w:lang w:eastAsia="en-US" w:bidi="en-US"/>
              </w:rPr>
              <w:t>, -</w:t>
            </w:r>
            <w:r>
              <w:rPr>
                <w:rStyle w:val="2105pt"/>
                <w:lang w:val="en-US" w:eastAsia="en-US" w:bidi="en-US"/>
              </w:rPr>
              <w:t>th</w:t>
            </w:r>
          </w:p>
        </w:tc>
      </w:tr>
      <w:tr w:rsidR="00172389">
        <w:trPr>
          <w:trHeight w:hRule="exact" w:val="1483"/>
          <w:jc w:val="center"/>
        </w:trPr>
        <w:tc>
          <w:tcPr>
            <w:tcW w:w="1704" w:type="dxa"/>
            <w:tcBorders>
              <w:top w:val="single" w:sz="4" w:space="0" w:color="auto"/>
              <w:left w:val="single" w:sz="4" w:space="0" w:color="auto"/>
              <w:bottom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2.3.7</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 xml:space="preserve">Распознавать и употреблять в устной и письменной речи родственные слова, образованные с использованием словосложения: сложные существительные путем соединения основ существительных </w:t>
            </w:r>
            <w:r w:rsidRPr="002E0257">
              <w:rPr>
                <w:rStyle w:val="2105pt"/>
                <w:lang w:eastAsia="en-US" w:bidi="en-US"/>
              </w:rPr>
              <w:t>(</w:t>
            </w:r>
            <w:r>
              <w:rPr>
                <w:rStyle w:val="2105pt"/>
                <w:lang w:val="en-US" w:eastAsia="en-US" w:bidi="en-US"/>
              </w:rPr>
              <w:t>football</w:t>
            </w:r>
            <w:r w:rsidRPr="002E0257">
              <w:rPr>
                <w:rStyle w:val="2105pt"/>
                <w:lang w:eastAsia="en-US" w:bidi="en-US"/>
              </w:rPr>
              <w:t xml:space="preserve">); </w:t>
            </w:r>
            <w:r>
              <w:rPr>
                <w:rStyle w:val="2105pt"/>
              </w:rPr>
              <w:t xml:space="preserve">сложные существительные путем соединения основы прилагательного с основой существительного </w:t>
            </w:r>
            <w:r w:rsidRPr="002E0257">
              <w:rPr>
                <w:rStyle w:val="2105pt"/>
                <w:lang w:eastAsia="en-US" w:bidi="en-US"/>
              </w:rPr>
              <w:t>(</w:t>
            </w:r>
            <w:r>
              <w:rPr>
                <w:rStyle w:val="2105pt"/>
                <w:lang w:val="en-US" w:eastAsia="en-US" w:bidi="en-US"/>
              </w:rPr>
              <w:t>bluebell</w:t>
            </w:r>
            <w:r w:rsidRPr="002E0257">
              <w:rPr>
                <w:rStyle w:val="2105pt"/>
                <w:lang w:eastAsia="en-US" w:bidi="en-US"/>
              </w:rPr>
              <w:t xml:space="preserve">); </w:t>
            </w:r>
            <w:r>
              <w:rPr>
                <w:rStyle w:val="2105pt"/>
              </w:rPr>
              <w:t>сложные существительные путем соединения</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trPr>
          <w:trHeight w:hRule="exact" w:val="475"/>
          <w:jc w:val="center"/>
        </w:trPr>
        <w:tc>
          <w:tcPr>
            <w:tcW w:w="1704" w:type="dxa"/>
            <w:tcBorders>
              <w:top w:val="single" w:sz="4" w:space="0" w:color="auto"/>
              <w:left w:val="single" w:sz="4" w:space="0" w:color="auto"/>
            </w:tcBorders>
            <w:shd w:val="clear" w:color="auto" w:fill="FFFFFF"/>
          </w:tcPr>
          <w:p w:rsidR="00172389" w:rsidRDefault="00172389">
            <w:pPr>
              <w:framePr w:w="9072" w:wrap="notBeside" w:vAnchor="text" w:hAnchor="text" w:xAlign="center" w:y="1"/>
              <w:rPr>
                <w:sz w:val="10"/>
                <w:szCs w:val="10"/>
              </w:rPr>
            </w:pP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 xml:space="preserve">основ существительных с предлогом </w:t>
            </w:r>
            <w:r w:rsidRPr="002E0257">
              <w:rPr>
                <w:rStyle w:val="2105pt"/>
                <w:lang w:eastAsia="en-US" w:bidi="en-US"/>
              </w:rPr>
              <w:t>(</w:t>
            </w:r>
            <w:r>
              <w:rPr>
                <w:rStyle w:val="2105pt"/>
                <w:lang w:val="en-US" w:eastAsia="en-US" w:bidi="en-US"/>
              </w:rPr>
              <w:t>father</w:t>
            </w:r>
            <w:r w:rsidRPr="002E0257">
              <w:rPr>
                <w:rStyle w:val="2105pt"/>
                <w:lang w:eastAsia="en-US" w:bidi="en-US"/>
              </w:rPr>
              <w:t>-</w:t>
            </w:r>
            <w:r>
              <w:rPr>
                <w:rStyle w:val="2105pt"/>
                <w:lang w:val="en-US" w:eastAsia="en-US" w:bidi="en-US"/>
              </w:rPr>
              <w:t>in</w:t>
            </w:r>
            <w:r w:rsidRPr="002E0257">
              <w:rPr>
                <w:rStyle w:val="2105pt"/>
                <w:lang w:eastAsia="en-US" w:bidi="en-US"/>
              </w:rPr>
              <w:t>-</w:t>
            </w:r>
            <w:r>
              <w:rPr>
                <w:rStyle w:val="2105pt"/>
                <w:lang w:val="en-US" w:eastAsia="en-US" w:bidi="en-US"/>
              </w:rPr>
              <w:t>law</w:t>
            </w:r>
            <w:r w:rsidRPr="002E0257">
              <w:rPr>
                <w:rStyle w:val="2105pt"/>
                <w:lang w:eastAsia="en-US" w:bidi="en-US"/>
              </w:rPr>
              <w:t>)</w:t>
            </w:r>
          </w:p>
        </w:tc>
      </w:tr>
      <w:tr w:rsidR="00172389">
        <w:trPr>
          <w:trHeight w:hRule="exact" w:val="1982"/>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2.3.8</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путем соединения основы прилагательного (числительного) с основой существительного с добавлением суффикса </w:t>
            </w:r>
            <w:r w:rsidRPr="002E0257">
              <w:rPr>
                <w:rStyle w:val="2105pt"/>
                <w:lang w:eastAsia="en-US" w:bidi="en-US"/>
              </w:rPr>
              <w:t>-</w:t>
            </w:r>
            <w:r>
              <w:rPr>
                <w:rStyle w:val="2105pt"/>
                <w:lang w:val="en-US" w:eastAsia="en-US" w:bidi="en-US"/>
              </w:rPr>
              <w:t>ed</w:t>
            </w:r>
            <w:r w:rsidRPr="002E0257">
              <w:rPr>
                <w:rStyle w:val="2105pt"/>
                <w:lang w:eastAsia="en-US" w:bidi="en-US"/>
              </w:rPr>
              <w:t xml:space="preserve"> (</w:t>
            </w:r>
            <w:r>
              <w:rPr>
                <w:rStyle w:val="2105pt"/>
                <w:lang w:val="en-US" w:eastAsia="en-US" w:bidi="en-US"/>
              </w:rPr>
              <w:t>blue</w:t>
            </w:r>
            <w:r w:rsidRPr="002E0257">
              <w:rPr>
                <w:rStyle w:val="2105pt"/>
                <w:lang w:eastAsia="en-US" w:bidi="en-US"/>
              </w:rPr>
              <w:t>-</w:t>
            </w:r>
            <w:r>
              <w:rPr>
                <w:rStyle w:val="2105pt"/>
                <w:lang w:val="en-US" w:eastAsia="en-US" w:bidi="en-US"/>
              </w:rPr>
              <w:t>eyed</w:t>
            </w:r>
            <w:r w:rsidRPr="002E0257">
              <w:rPr>
                <w:rStyle w:val="2105pt"/>
                <w:lang w:eastAsia="en-US" w:bidi="en-US"/>
              </w:rPr>
              <w:t xml:space="preserve">, </w:t>
            </w:r>
            <w:r>
              <w:rPr>
                <w:rStyle w:val="2105pt"/>
                <w:lang w:val="en-US" w:eastAsia="en-US" w:bidi="en-US"/>
              </w:rPr>
              <w:t>eight</w:t>
            </w:r>
            <w:r w:rsidRPr="002E0257">
              <w:rPr>
                <w:rStyle w:val="2105pt"/>
                <w:lang w:eastAsia="en-US" w:bidi="en-US"/>
              </w:rPr>
              <w:t>-</w:t>
            </w:r>
            <w:r>
              <w:rPr>
                <w:rStyle w:val="2105pt"/>
                <w:lang w:val="en-US" w:eastAsia="en-US" w:bidi="en-US"/>
              </w:rPr>
              <w:t>legged</w:t>
            </w:r>
            <w:r w:rsidRPr="002E0257">
              <w:rPr>
                <w:rStyle w:val="2105pt"/>
                <w:lang w:eastAsia="en-US" w:bidi="en-US"/>
              </w:rPr>
              <w:t xml:space="preserve">); </w:t>
            </w:r>
            <w:r>
              <w:rPr>
                <w:rStyle w:val="2105pt"/>
              </w:rPr>
              <w:t xml:space="preserve">сложные прилагательные путем соединения наречия с основой причастия II </w:t>
            </w:r>
            <w:r w:rsidRPr="002E0257">
              <w:rPr>
                <w:rStyle w:val="2105pt"/>
                <w:lang w:eastAsia="en-US" w:bidi="en-US"/>
              </w:rPr>
              <w:t>(</w:t>
            </w:r>
            <w:r>
              <w:rPr>
                <w:rStyle w:val="2105pt"/>
                <w:lang w:val="en-US" w:eastAsia="en-US" w:bidi="en-US"/>
              </w:rPr>
              <w:t>well</w:t>
            </w:r>
            <w:r w:rsidRPr="002E0257">
              <w:rPr>
                <w:rStyle w:val="2105pt"/>
                <w:lang w:eastAsia="en-US" w:bidi="en-US"/>
              </w:rPr>
              <w:t>-</w:t>
            </w:r>
            <w:r>
              <w:rPr>
                <w:rStyle w:val="2105pt"/>
                <w:lang w:val="en-US" w:eastAsia="en-US" w:bidi="en-US"/>
              </w:rPr>
              <w:t>behaved</w:t>
            </w:r>
            <w:r w:rsidRPr="002E0257">
              <w:rPr>
                <w:rStyle w:val="2105pt"/>
                <w:lang w:eastAsia="en-US" w:bidi="en-US"/>
              </w:rPr>
              <w:t xml:space="preserve">); </w:t>
            </w:r>
            <w:r>
              <w:rPr>
                <w:rStyle w:val="2105pt"/>
              </w:rPr>
              <w:t xml:space="preserve">сложные прилагательные путем соединения основы прилагательного с основой причастия </w:t>
            </w:r>
            <w:r>
              <w:rPr>
                <w:rStyle w:val="2105pt"/>
                <w:lang w:val="en-US" w:eastAsia="en-US" w:bidi="en-US"/>
              </w:rPr>
              <w:t>I</w:t>
            </w:r>
            <w:r w:rsidRPr="002E0257">
              <w:rPr>
                <w:rStyle w:val="2105pt"/>
                <w:lang w:eastAsia="en-US" w:bidi="en-US"/>
              </w:rPr>
              <w:t xml:space="preserve"> (</w:t>
            </w:r>
            <w:r>
              <w:rPr>
                <w:rStyle w:val="2105pt"/>
                <w:lang w:val="en-US" w:eastAsia="en-US" w:bidi="en-US"/>
              </w:rPr>
              <w:t>nice</w:t>
            </w:r>
            <w:r w:rsidRPr="002E0257">
              <w:rPr>
                <w:rStyle w:val="2105pt"/>
                <w:lang w:eastAsia="en-US" w:bidi="en-US"/>
              </w:rPr>
              <w:t>-</w:t>
            </w:r>
            <w:r>
              <w:rPr>
                <w:rStyle w:val="2105pt"/>
                <w:lang w:val="en-US" w:eastAsia="en-US" w:bidi="en-US"/>
              </w:rPr>
              <w:t>looking</w:t>
            </w:r>
            <w:r w:rsidRPr="002E0257">
              <w:rPr>
                <w:rStyle w:val="2105pt"/>
                <w:lang w:eastAsia="en-US" w:bidi="en-US"/>
              </w:rPr>
              <w:t>)</w:t>
            </w:r>
          </w:p>
        </w:tc>
      </w:tr>
      <w:tr w:rsidR="00172389">
        <w:trPr>
          <w:trHeight w:hRule="exact" w:val="1733"/>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2.3.9</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Распознавать и употреблять в устной и письменной речи родственные слова, образованные с использованием конверсии: образование имен существительных от неопределенных форм глаголов </w:t>
            </w:r>
            <w:r w:rsidRPr="002E0257">
              <w:rPr>
                <w:rStyle w:val="2105pt"/>
                <w:lang w:eastAsia="en-US" w:bidi="en-US"/>
              </w:rPr>
              <w:t>(</w:t>
            </w:r>
            <w:r>
              <w:rPr>
                <w:rStyle w:val="2105pt"/>
                <w:lang w:val="en-US" w:eastAsia="en-US" w:bidi="en-US"/>
              </w:rPr>
              <w:t>to</w:t>
            </w:r>
            <w:r w:rsidRPr="002E0257">
              <w:rPr>
                <w:rStyle w:val="2105pt"/>
                <w:lang w:eastAsia="en-US" w:bidi="en-US"/>
              </w:rPr>
              <w:t xml:space="preserve"> </w:t>
            </w:r>
            <w:r>
              <w:rPr>
                <w:rStyle w:val="2105pt"/>
                <w:lang w:val="en-US" w:eastAsia="en-US" w:bidi="en-US"/>
              </w:rPr>
              <w:t>run</w:t>
            </w:r>
            <w:r w:rsidRPr="002E0257">
              <w:rPr>
                <w:rStyle w:val="2105pt"/>
                <w:lang w:eastAsia="en-US" w:bidi="en-US"/>
              </w:rPr>
              <w:t xml:space="preserve"> </w:t>
            </w:r>
            <w:r>
              <w:rPr>
                <w:rStyle w:val="2105pt"/>
              </w:rPr>
              <w:t xml:space="preserve">- </w:t>
            </w:r>
            <w:r>
              <w:rPr>
                <w:rStyle w:val="2105pt"/>
                <w:lang w:val="en-US" w:eastAsia="en-US" w:bidi="en-US"/>
              </w:rPr>
              <w:t>a</w:t>
            </w:r>
            <w:r w:rsidRPr="002E0257">
              <w:rPr>
                <w:rStyle w:val="2105pt"/>
                <w:lang w:eastAsia="en-US" w:bidi="en-US"/>
              </w:rPr>
              <w:t xml:space="preserve"> </w:t>
            </w:r>
            <w:r>
              <w:rPr>
                <w:rStyle w:val="2105pt"/>
                <w:lang w:val="en-US" w:eastAsia="en-US" w:bidi="en-US"/>
              </w:rPr>
              <w:t>run</w:t>
            </w:r>
            <w:r w:rsidRPr="002E0257">
              <w:rPr>
                <w:rStyle w:val="2105pt"/>
                <w:lang w:eastAsia="en-US" w:bidi="en-US"/>
              </w:rPr>
              <w:t xml:space="preserve">); </w:t>
            </w:r>
            <w:r>
              <w:rPr>
                <w:rStyle w:val="2105pt"/>
              </w:rPr>
              <w:t xml:space="preserve">имен существительных от прилагательных </w:t>
            </w:r>
            <w:r w:rsidRPr="002E0257">
              <w:rPr>
                <w:rStyle w:val="2105pt"/>
                <w:lang w:eastAsia="en-US" w:bidi="en-US"/>
              </w:rPr>
              <w:t>(</w:t>
            </w:r>
            <w:r>
              <w:rPr>
                <w:rStyle w:val="2105pt"/>
                <w:lang w:val="en-US" w:eastAsia="en-US" w:bidi="en-US"/>
              </w:rPr>
              <w:t>rich</w:t>
            </w:r>
            <w:r w:rsidRPr="002E0257">
              <w:rPr>
                <w:rStyle w:val="2105pt"/>
                <w:lang w:eastAsia="en-US" w:bidi="en-US"/>
              </w:rPr>
              <w:t xml:space="preserve"> </w:t>
            </w:r>
            <w:r>
              <w:rPr>
                <w:rStyle w:val="2105pt"/>
                <w:lang w:val="en-US" w:eastAsia="en-US" w:bidi="en-US"/>
              </w:rPr>
              <w:t>people</w:t>
            </w:r>
            <w:r w:rsidRPr="002E0257">
              <w:rPr>
                <w:rStyle w:val="2105pt"/>
                <w:lang w:eastAsia="en-US" w:bidi="en-US"/>
              </w:rPr>
              <w:t xml:space="preserve"> </w:t>
            </w:r>
            <w:r>
              <w:rPr>
                <w:rStyle w:val="2105pt"/>
              </w:rPr>
              <w:t xml:space="preserve">- </w:t>
            </w:r>
            <w:r>
              <w:rPr>
                <w:rStyle w:val="2105pt"/>
                <w:lang w:val="en-US" w:eastAsia="en-US" w:bidi="en-US"/>
              </w:rPr>
              <w:t>the</w:t>
            </w:r>
            <w:r w:rsidRPr="002E0257">
              <w:rPr>
                <w:rStyle w:val="2105pt"/>
                <w:lang w:eastAsia="en-US" w:bidi="en-US"/>
              </w:rPr>
              <w:t xml:space="preserve"> </w:t>
            </w:r>
            <w:r>
              <w:rPr>
                <w:rStyle w:val="2105pt"/>
                <w:lang w:val="en-US" w:eastAsia="en-US" w:bidi="en-US"/>
              </w:rPr>
              <w:t>rich</w:t>
            </w:r>
            <w:r w:rsidRPr="002E0257">
              <w:rPr>
                <w:rStyle w:val="2105pt"/>
                <w:lang w:eastAsia="en-US" w:bidi="en-US"/>
              </w:rPr>
              <w:t xml:space="preserve">); </w:t>
            </w:r>
            <w:r>
              <w:rPr>
                <w:rStyle w:val="2105pt"/>
              </w:rPr>
              <w:t xml:space="preserve">глаголов от имен существительных </w:t>
            </w:r>
            <w:r w:rsidRPr="002E0257">
              <w:rPr>
                <w:rStyle w:val="2105pt"/>
                <w:lang w:eastAsia="en-US" w:bidi="en-US"/>
              </w:rPr>
              <w:t>(</w:t>
            </w:r>
            <w:r>
              <w:rPr>
                <w:rStyle w:val="2105pt"/>
                <w:lang w:val="en-US" w:eastAsia="en-US" w:bidi="en-US"/>
              </w:rPr>
              <w:t>a</w:t>
            </w:r>
            <w:r w:rsidRPr="002E0257">
              <w:rPr>
                <w:rStyle w:val="2105pt"/>
                <w:lang w:eastAsia="en-US" w:bidi="en-US"/>
              </w:rPr>
              <w:t xml:space="preserve"> </w:t>
            </w:r>
            <w:r>
              <w:rPr>
                <w:rStyle w:val="2105pt"/>
                <w:lang w:val="en-US" w:eastAsia="en-US" w:bidi="en-US"/>
              </w:rPr>
              <w:t>a</w:t>
            </w:r>
            <w:r w:rsidRPr="002E0257">
              <w:rPr>
                <w:rStyle w:val="2105pt"/>
                <w:lang w:eastAsia="en-US" w:bidi="en-US"/>
              </w:rPr>
              <w:t xml:space="preserve"> </w:t>
            </w:r>
            <w:r>
              <w:rPr>
                <w:rStyle w:val="2105pt"/>
                <w:lang w:val="en-US" w:eastAsia="en-US" w:bidi="en-US"/>
              </w:rPr>
              <w:t>hand</w:t>
            </w:r>
            <w:r w:rsidRPr="002E0257">
              <w:rPr>
                <w:rStyle w:val="2105pt"/>
                <w:lang w:eastAsia="en-US" w:bidi="en-US"/>
              </w:rPr>
              <w:t xml:space="preserve"> </w:t>
            </w:r>
            <w:r>
              <w:rPr>
                <w:rStyle w:val="2105pt"/>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hand</w:t>
            </w:r>
            <w:r w:rsidRPr="002E0257">
              <w:rPr>
                <w:rStyle w:val="2105pt"/>
                <w:lang w:eastAsia="en-US" w:bidi="en-US"/>
              </w:rPr>
              <w:t xml:space="preserve">); </w:t>
            </w:r>
            <w:r>
              <w:rPr>
                <w:rStyle w:val="2105pt"/>
              </w:rPr>
              <w:t xml:space="preserve">глаголов от имен прилагательных </w:t>
            </w:r>
            <w:r w:rsidRPr="002E0257">
              <w:rPr>
                <w:rStyle w:val="2105pt"/>
                <w:lang w:eastAsia="en-US" w:bidi="en-US"/>
              </w:rPr>
              <w:t>(</w:t>
            </w:r>
            <w:r>
              <w:rPr>
                <w:rStyle w:val="2105pt"/>
                <w:lang w:val="en-US" w:eastAsia="en-US" w:bidi="en-US"/>
              </w:rPr>
              <w:t>cool</w:t>
            </w:r>
            <w:r w:rsidRPr="002E0257">
              <w:rPr>
                <w:rStyle w:val="2105pt"/>
                <w:lang w:eastAsia="en-US" w:bidi="en-US"/>
              </w:rPr>
              <w:t xml:space="preserve"> </w:t>
            </w:r>
            <w:r>
              <w:rPr>
                <w:rStyle w:val="2105pt"/>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cool</w:t>
            </w:r>
            <w:r w:rsidRPr="002E0257">
              <w:rPr>
                <w:rStyle w:val="2105pt"/>
                <w:lang w:eastAsia="en-US" w:bidi="en-US"/>
              </w:rPr>
              <w:t>)</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2.3.10</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9" w:lineRule="exact"/>
              <w:jc w:val="both"/>
            </w:pPr>
            <w:r>
              <w:rPr>
                <w:rStyle w:val="2105pt"/>
              </w:rPr>
              <w:t xml:space="preserve">Распознавать и употреблять в устной и письменной речи имена прилагательные на </w:t>
            </w:r>
            <w:r w:rsidRPr="002E0257">
              <w:rPr>
                <w:rStyle w:val="2105pt"/>
                <w:lang w:eastAsia="en-US" w:bidi="en-US"/>
              </w:rPr>
              <w:t>-</w:t>
            </w:r>
            <w:r>
              <w:rPr>
                <w:rStyle w:val="2105pt"/>
                <w:lang w:val="en-US" w:eastAsia="en-US" w:bidi="en-US"/>
              </w:rPr>
              <w:t>ed</w:t>
            </w:r>
            <w:r w:rsidRPr="002E0257">
              <w:rPr>
                <w:rStyle w:val="2105pt"/>
                <w:lang w:eastAsia="en-US" w:bidi="en-US"/>
              </w:rPr>
              <w:t xml:space="preserve"> </w:t>
            </w:r>
            <w:r>
              <w:rPr>
                <w:rStyle w:val="2105pt"/>
              </w:rPr>
              <w:t xml:space="preserve">и </w:t>
            </w:r>
            <w:r w:rsidRPr="002E0257">
              <w:rPr>
                <w:rStyle w:val="2105pt"/>
                <w:lang w:eastAsia="en-US" w:bidi="en-US"/>
              </w:rPr>
              <w:t>-</w:t>
            </w:r>
            <w:r>
              <w:rPr>
                <w:rStyle w:val="2105pt"/>
                <w:lang w:val="en-US" w:eastAsia="en-US" w:bidi="en-US"/>
              </w:rPr>
              <w:t>ing</w:t>
            </w:r>
            <w:r w:rsidRPr="002E0257">
              <w:rPr>
                <w:rStyle w:val="2105pt"/>
                <w:lang w:eastAsia="en-US" w:bidi="en-US"/>
              </w:rPr>
              <w:t xml:space="preserve"> (</w:t>
            </w:r>
            <w:r>
              <w:rPr>
                <w:rStyle w:val="2105pt"/>
                <w:lang w:val="en-US" w:eastAsia="en-US" w:bidi="en-US"/>
              </w:rPr>
              <w:t>excited</w:t>
            </w:r>
            <w:r w:rsidRPr="002E0257">
              <w:rPr>
                <w:rStyle w:val="2105pt"/>
                <w:lang w:eastAsia="en-US" w:bidi="en-US"/>
              </w:rPr>
              <w:t xml:space="preserve"> </w:t>
            </w:r>
            <w:r>
              <w:rPr>
                <w:rStyle w:val="2105pt"/>
              </w:rPr>
              <w:t xml:space="preserve">- </w:t>
            </w:r>
            <w:r>
              <w:rPr>
                <w:rStyle w:val="2105pt"/>
                <w:lang w:val="en-US" w:eastAsia="en-US" w:bidi="en-US"/>
              </w:rPr>
              <w:t>exciting</w:t>
            </w:r>
            <w:r w:rsidRPr="002E0257">
              <w:rPr>
                <w:rStyle w:val="2105pt"/>
                <w:lang w:eastAsia="en-US" w:bidi="en-US"/>
              </w:rPr>
              <w:t>)</w:t>
            </w:r>
          </w:p>
        </w:tc>
      </w:tr>
      <w:tr w:rsidR="00172389">
        <w:trPr>
          <w:trHeight w:hRule="exact" w:val="1229"/>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2.3.11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172389">
        <w:trPr>
          <w:trHeight w:hRule="exact" w:val="97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2.3.12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172389">
        <w:trPr>
          <w:trHeight w:hRule="exact" w:val="466"/>
          <w:jc w:val="center"/>
        </w:trPr>
        <w:tc>
          <w:tcPr>
            <w:tcW w:w="1704"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2.4</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Грамматическая сторона речи</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172389">
        <w:trPr>
          <w:trHeight w:hRule="exact" w:val="97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определенном порядке</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2.4.3</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предложения с начальным </w:t>
            </w:r>
            <w:r>
              <w:rPr>
                <w:rStyle w:val="2105pt"/>
                <w:lang w:val="en-US" w:eastAsia="en-US" w:bidi="en-US"/>
              </w:rPr>
              <w:t>It</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2.4.4</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предложения с начальным </w:t>
            </w:r>
            <w:r>
              <w:rPr>
                <w:rStyle w:val="2105pt"/>
                <w:lang w:val="en-US" w:eastAsia="en-US" w:bidi="en-US"/>
              </w:rPr>
              <w:t>There</w:t>
            </w:r>
            <w:r w:rsidRPr="002E0257">
              <w:rPr>
                <w:rStyle w:val="2105pt"/>
                <w:lang w:eastAsia="en-US" w:bidi="en-US"/>
              </w:rPr>
              <w:t xml:space="preserve"> </w:t>
            </w:r>
            <w:r>
              <w:rPr>
                <w:rStyle w:val="2105pt"/>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be</w:t>
            </w:r>
          </w:p>
        </w:tc>
      </w:tr>
      <w:tr w:rsidR="00172389">
        <w:trPr>
          <w:trHeight w:hRule="exact" w:val="97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2.4.5</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Pr>
                <w:rStyle w:val="2105pt"/>
                <w:lang w:val="en-US" w:eastAsia="en-US" w:bidi="en-US"/>
              </w:rPr>
              <w:t>to</w:t>
            </w:r>
            <w:r w:rsidRPr="002E0257">
              <w:rPr>
                <w:rStyle w:val="2105pt"/>
                <w:lang w:eastAsia="en-US" w:bidi="en-US"/>
              </w:rPr>
              <w:t xml:space="preserve"> </w:t>
            </w:r>
            <w:r>
              <w:rPr>
                <w:rStyle w:val="2105pt"/>
                <w:lang w:val="en-US" w:eastAsia="en-US" w:bidi="en-US"/>
              </w:rPr>
              <w:t>be</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look</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seem</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feel</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2.4.6</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9" w:lineRule="exact"/>
              <w:jc w:val="both"/>
            </w:pPr>
            <w:r>
              <w:rPr>
                <w:rStyle w:val="2105pt"/>
              </w:rPr>
              <w:t xml:space="preserve">Распознавать в звучащем и письменном тексте и употреблять в устной и письменной речи предложения со сложным дополнением - </w:t>
            </w:r>
            <w:r>
              <w:rPr>
                <w:rStyle w:val="2105pt"/>
                <w:lang w:val="en-US" w:eastAsia="en-US" w:bidi="en-US"/>
              </w:rPr>
              <w:t>Complex</w:t>
            </w:r>
            <w:r w:rsidRPr="002E0257">
              <w:rPr>
                <w:rStyle w:val="2105pt"/>
                <w:lang w:eastAsia="en-US" w:bidi="en-US"/>
              </w:rPr>
              <w:t xml:space="preserve"> </w:t>
            </w:r>
            <w:r>
              <w:rPr>
                <w:rStyle w:val="2105pt"/>
                <w:lang w:val="en-US" w:eastAsia="en-US" w:bidi="en-US"/>
              </w:rPr>
              <w:t>Object</w:t>
            </w:r>
          </w:p>
        </w:tc>
      </w:tr>
      <w:tr w:rsidR="00172389">
        <w:trPr>
          <w:trHeight w:hRule="exact" w:val="979"/>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2.4.7</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сложносочиненные предложения с сочинительными союзами </w:t>
            </w:r>
            <w:r>
              <w:rPr>
                <w:rStyle w:val="2105pt"/>
                <w:lang w:val="en-US" w:eastAsia="en-US" w:bidi="en-US"/>
              </w:rPr>
              <w:t>and</w:t>
            </w:r>
            <w:r w:rsidRPr="002E0257">
              <w:rPr>
                <w:rStyle w:val="2105pt"/>
                <w:lang w:eastAsia="en-US" w:bidi="en-US"/>
              </w:rPr>
              <w:t xml:space="preserve">, </w:t>
            </w:r>
            <w:r>
              <w:rPr>
                <w:rStyle w:val="2105pt"/>
                <w:lang w:val="en-US" w:eastAsia="en-US" w:bidi="en-US"/>
              </w:rPr>
              <w:t>but</w:t>
            </w:r>
            <w:r w:rsidRPr="002E0257">
              <w:rPr>
                <w:rStyle w:val="2105pt"/>
                <w:lang w:eastAsia="en-US" w:bidi="en-US"/>
              </w:rPr>
              <w:t xml:space="preserve">, </w:t>
            </w:r>
            <w:r>
              <w:rPr>
                <w:rStyle w:val="2105pt"/>
                <w:lang w:val="en-US" w:eastAsia="en-US" w:bidi="en-US"/>
              </w:rPr>
              <w:t>or</w:t>
            </w:r>
          </w:p>
        </w:tc>
      </w:tr>
      <w:tr w:rsidR="00172389">
        <w:trPr>
          <w:trHeight w:hRule="exact" w:val="974"/>
          <w:jc w:val="center"/>
        </w:trPr>
        <w:tc>
          <w:tcPr>
            <w:tcW w:w="1704" w:type="dxa"/>
            <w:tcBorders>
              <w:top w:val="single" w:sz="4" w:space="0" w:color="auto"/>
              <w:left w:val="single" w:sz="4" w:space="0" w:color="auto"/>
              <w:bottom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2.4.8</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сложноподчиненные предложения с союзами и союзными словами </w:t>
            </w:r>
            <w:r>
              <w:rPr>
                <w:rStyle w:val="2105pt"/>
                <w:lang w:val="en-US" w:eastAsia="en-US" w:bidi="en-US"/>
              </w:rPr>
              <w:t>because</w:t>
            </w:r>
            <w:r w:rsidRPr="002E0257">
              <w:rPr>
                <w:rStyle w:val="2105pt"/>
                <w:lang w:eastAsia="en-US" w:bidi="en-US"/>
              </w:rPr>
              <w:t xml:space="preserve">, </w:t>
            </w:r>
            <w:r>
              <w:rPr>
                <w:rStyle w:val="2105pt"/>
                <w:lang w:val="en-US" w:eastAsia="en-US" w:bidi="en-US"/>
              </w:rPr>
              <w:t>if</w:t>
            </w:r>
            <w:r w:rsidRPr="002E0257">
              <w:rPr>
                <w:rStyle w:val="2105pt"/>
                <w:lang w:eastAsia="en-US" w:bidi="en-US"/>
              </w:rPr>
              <w:t xml:space="preserve">, </w:t>
            </w:r>
            <w:r>
              <w:rPr>
                <w:rStyle w:val="2105pt"/>
                <w:lang w:val="en-US" w:eastAsia="en-US" w:bidi="en-US"/>
              </w:rPr>
              <w:t>when</w:t>
            </w:r>
            <w:r w:rsidRPr="002E0257">
              <w:rPr>
                <w:rStyle w:val="2105pt"/>
                <w:lang w:eastAsia="en-US" w:bidi="en-US"/>
              </w:rPr>
              <w:t xml:space="preserve">, </w:t>
            </w:r>
            <w:r>
              <w:rPr>
                <w:rStyle w:val="2105pt"/>
                <w:lang w:val="en-US" w:eastAsia="en-US" w:bidi="en-US"/>
              </w:rPr>
              <w:t>where</w:t>
            </w:r>
            <w:r w:rsidRPr="002E0257">
              <w:rPr>
                <w:rStyle w:val="2105pt"/>
                <w:lang w:eastAsia="en-US" w:bidi="en-US"/>
              </w:rPr>
              <w:t xml:space="preserve">, </w:t>
            </w:r>
            <w:r>
              <w:rPr>
                <w:rStyle w:val="2105pt"/>
                <w:lang w:val="en-US" w:eastAsia="en-US" w:bidi="en-US"/>
              </w:rPr>
              <w:t>what</w:t>
            </w:r>
            <w:r w:rsidRPr="002E0257">
              <w:rPr>
                <w:rStyle w:val="2105pt"/>
                <w:lang w:eastAsia="en-US" w:bidi="en-US"/>
              </w:rPr>
              <w:t xml:space="preserve">, </w:t>
            </w:r>
            <w:r>
              <w:rPr>
                <w:rStyle w:val="2105pt"/>
                <w:lang w:val="en-US" w:eastAsia="en-US" w:bidi="en-US"/>
              </w:rPr>
              <w:t>why</w:t>
            </w:r>
            <w:r w:rsidRPr="002E0257">
              <w:rPr>
                <w:rStyle w:val="2105pt"/>
                <w:lang w:eastAsia="en-US" w:bidi="en-US"/>
              </w:rPr>
              <w:t xml:space="preserve">, </w:t>
            </w:r>
            <w:r>
              <w:rPr>
                <w:rStyle w:val="2105pt"/>
                <w:lang w:val="en-US" w:eastAsia="en-US" w:bidi="en-US"/>
              </w:rPr>
              <w:t>how</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trPr>
          <w:trHeight w:hRule="exact" w:val="98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lastRenderedPageBreak/>
              <w:t>2.4.9</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 xml:space="preserve">Распознавать в звучащем и письменном тексте и употреблять в устной и письменной речи сложноподчиненные предложения с определительными придаточными с союзными словами </w:t>
            </w:r>
            <w:r>
              <w:rPr>
                <w:rStyle w:val="2105pt"/>
                <w:lang w:val="en-US" w:eastAsia="en-US" w:bidi="en-US"/>
              </w:rPr>
              <w:t>who</w:t>
            </w:r>
            <w:r w:rsidRPr="002E0257">
              <w:rPr>
                <w:rStyle w:val="2105pt"/>
                <w:lang w:eastAsia="en-US" w:bidi="en-US"/>
              </w:rPr>
              <w:t xml:space="preserve">, </w:t>
            </w:r>
            <w:r>
              <w:rPr>
                <w:rStyle w:val="2105pt"/>
                <w:lang w:val="en-US" w:eastAsia="en-US" w:bidi="en-US"/>
              </w:rPr>
              <w:t>which</w:t>
            </w:r>
            <w:r w:rsidRPr="002E0257">
              <w:rPr>
                <w:rStyle w:val="2105pt"/>
                <w:lang w:eastAsia="en-US" w:bidi="en-US"/>
              </w:rPr>
              <w:t xml:space="preserve">, </w:t>
            </w:r>
            <w:r>
              <w:rPr>
                <w:rStyle w:val="2105pt"/>
                <w:lang w:val="en-US" w:eastAsia="en-US" w:bidi="en-US"/>
              </w:rPr>
              <w:t>that</w:t>
            </w:r>
          </w:p>
        </w:tc>
      </w:tr>
      <w:tr w:rsidR="00172389">
        <w:trPr>
          <w:trHeight w:hRule="exact" w:val="97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2.4.10</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сложноподчиненные предложения с союзными словами </w:t>
            </w:r>
            <w:r>
              <w:rPr>
                <w:rStyle w:val="2105pt"/>
                <w:lang w:val="en-US" w:eastAsia="en-US" w:bidi="en-US"/>
              </w:rPr>
              <w:t>whoever</w:t>
            </w:r>
            <w:r w:rsidRPr="002E0257">
              <w:rPr>
                <w:rStyle w:val="2105pt"/>
                <w:lang w:eastAsia="en-US" w:bidi="en-US"/>
              </w:rPr>
              <w:t xml:space="preserve">, </w:t>
            </w:r>
            <w:r>
              <w:rPr>
                <w:rStyle w:val="2105pt"/>
                <w:lang w:val="en-US" w:eastAsia="en-US" w:bidi="en-US"/>
              </w:rPr>
              <w:t>whatever</w:t>
            </w:r>
            <w:r w:rsidRPr="002E0257">
              <w:rPr>
                <w:rStyle w:val="2105pt"/>
                <w:lang w:eastAsia="en-US" w:bidi="en-US"/>
              </w:rPr>
              <w:t xml:space="preserve">, </w:t>
            </w:r>
            <w:r>
              <w:rPr>
                <w:rStyle w:val="2105pt"/>
                <w:lang w:val="en-US" w:eastAsia="en-US" w:bidi="en-US"/>
              </w:rPr>
              <w:t>however</w:t>
            </w:r>
            <w:r w:rsidRPr="002E0257">
              <w:rPr>
                <w:rStyle w:val="2105pt"/>
                <w:lang w:eastAsia="en-US" w:bidi="en-US"/>
              </w:rPr>
              <w:t xml:space="preserve">, </w:t>
            </w:r>
            <w:r>
              <w:rPr>
                <w:rStyle w:val="2105pt"/>
                <w:lang w:val="en-US" w:eastAsia="en-US" w:bidi="en-US"/>
              </w:rPr>
              <w:t>whenever</w:t>
            </w:r>
          </w:p>
        </w:tc>
      </w:tr>
      <w:tr w:rsidR="00172389">
        <w:trPr>
          <w:trHeight w:hRule="exact" w:val="122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2.4.11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 xml:space="preserve">Распознавать в звучащем и письменном тексте и употреблять в устной и письменной речи условные предложения с глаголами в изъявительном наклонении </w:t>
            </w:r>
            <w:r w:rsidRPr="002E0257">
              <w:rPr>
                <w:rStyle w:val="2105pt"/>
                <w:lang w:eastAsia="en-US" w:bidi="en-US"/>
              </w:rPr>
              <w:t>(</w:t>
            </w:r>
            <w:r>
              <w:rPr>
                <w:rStyle w:val="2105pt"/>
                <w:lang w:val="en-US" w:eastAsia="en-US" w:bidi="en-US"/>
              </w:rPr>
              <w:t>Conditional</w:t>
            </w:r>
            <w:r w:rsidRPr="002E0257">
              <w:rPr>
                <w:rStyle w:val="2105pt"/>
                <w:lang w:eastAsia="en-US" w:bidi="en-US"/>
              </w:rPr>
              <w:t xml:space="preserve"> </w:t>
            </w:r>
            <w:r>
              <w:rPr>
                <w:rStyle w:val="2105pt"/>
              </w:rPr>
              <w:t xml:space="preserve">0, </w:t>
            </w:r>
            <w:r>
              <w:rPr>
                <w:rStyle w:val="2105pt"/>
                <w:lang w:val="en-US" w:eastAsia="en-US" w:bidi="en-US"/>
              </w:rPr>
              <w:t>Conditional</w:t>
            </w:r>
            <w:r w:rsidRPr="002E0257">
              <w:rPr>
                <w:rStyle w:val="2105pt"/>
                <w:lang w:eastAsia="en-US" w:bidi="en-US"/>
              </w:rPr>
              <w:t xml:space="preserve"> </w:t>
            </w:r>
            <w:r>
              <w:rPr>
                <w:rStyle w:val="2105pt"/>
              </w:rPr>
              <w:t xml:space="preserve">I) и с глаголами в сослагательном наклонении </w:t>
            </w:r>
            <w:r w:rsidRPr="002E0257">
              <w:rPr>
                <w:rStyle w:val="2105pt"/>
                <w:lang w:eastAsia="en-US" w:bidi="en-US"/>
              </w:rPr>
              <w:t>(</w:t>
            </w:r>
            <w:r>
              <w:rPr>
                <w:rStyle w:val="2105pt"/>
                <w:lang w:val="en-US" w:eastAsia="en-US" w:bidi="en-US"/>
              </w:rPr>
              <w:t>Conditional</w:t>
            </w:r>
            <w:r w:rsidRPr="002E0257">
              <w:rPr>
                <w:rStyle w:val="2105pt"/>
                <w:lang w:eastAsia="en-US" w:bidi="en-US"/>
              </w:rPr>
              <w:t xml:space="preserve"> </w:t>
            </w:r>
            <w:r>
              <w:rPr>
                <w:rStyle w:val="2105pt"/>
              </w:rPr>
              <w:t>II)</w:t>
            </w:r>
          </w:p>
        </w:tc>
      </w:tr>
      <w:tr w:rsidR="00172389">
        <w:trPr>
          <w:trHeight w:hRule="exact" w:val="1483"/>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2.4.12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w:t>
            </w:r>
            <w:r>
              <w:rPr>
                <w:rStyle w:val="2105pt"/>
                <w:lang w:val="en-US" w:eastAsia="en-US" w:bidi="en-US"/>
              </w:rPr>
              <w:t>Present</w:t>
            </w:r>
            <w:r w:rsidRPr="002E0257">
              <w:rPr>
                <w:rStyle w:val="2105pt"/>
                <w:lang w:eastAsia="en-US" w:bidi="en-US"/>
              </w:rPr>
              <w:t>/</w:t>
            </w:r>
            <w:r>
              <w:rPr>
                <w:rStyle w:val="2105pt"/>
                <w:lang w:val="en-US" w:eastAsia="en-US" w:bidi="en-US"/>
              </w:rPr>
              <w:t>Past</w:t>
            </w:r>
            <w:r w:rsidRPr="002E0257">
              <w:rPr>
                <w:rStyle w:val="2105pt"/>
                <w:lang w:eastAsia="en-US" w:bidi="en-US"/>
              </w:rPr>
              <w:t>/</w:t>
            </w:r>
            <w:r>
              <w:rPr>
                <w:rStyle w:val="2105pt"/>
                <w:lang w:val="en-US" w:eastAsia="en-US" w:bidi="en-US"/>
              </w:rPr>
              <w:t>Future</w:t>
            </w:r>
            <w:r w:rsidRPr="002E0257">
              <w:rPr>
                <w:rStyle w:val="2105pt"/>
                <w:lang w:eastAsia="en-US" w:bidi="en-US"/>
              </w:rPr>
              <w:t xml:space="preserve"> </w:t>
            </w:r>
            <w:r>
              <w:rPr>
                <w:rStyle w:val="2105pt"/>
                <w:lang w:val="en-US" w:eastAsia="en-US" w:bidi="en-US"/>
              </w:rPr>
              <w:t>Simple</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lang w:val="en-US" w:eastAsia="en-US" w:bidi="en-US"/>
              </w:rPr>
              <w:t>Present</w:t>
            </w:r>
            <w:r w:rsidRPr="002E0257">
              <w:rPr>
                <w:rStyle w:val="2105pt"/>
                <w:lang w:eastAsia="en-US" w:bidi="en-US"/>
              </w:rPr>
              <w:t>/</w:t>
            </w:r>
            <w:r>
              <w:rPr>
                <w:rStyle w:val="2105pt"/>
                <w:lang w:val="en-US" w:eastAsia="en-US" w:bidi="en-US"/>
              </w:rPr>
              <w:t>Past</w:t>
            </w:r>
            <w:r w:rsidRPr="002E0257">
              <w:rPr>
                <w:rStyle w:val="2105pt"/>
                <w:lang w:eastAsia="en-US" w:bidi="en-US"/>
              </w:rPr>
              <w:t xml:space="preserve"> </w:t>
            </w:r>
            <w:r>
              <w:rPr>
                <w:rStyle w:val="2105pt"/>
                <w:lang w:val="en-US" w:eastAsia="en-US" w:bidi="en-US"/>
              </w:rPr>
              <w:t>Continuous</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lang w:val="en-US" w:eastAsia="en-US" w:bidi="en-US"/>
              </w:rPr>
              <w:t>Present</w:t>
            </w:r>
            <w:r w:rsidRPr="002E0257">
              <w:rPr>
                <w:rStyle w:val="2105pt"/>
                <w:lang w:eastAsia="en-US" w:bidi="en-US"/>
              </w:rPr>
              <w:t>/</w:t>
            </w:r>
            <w:r>
              <w:rPr>
                <w:rStyle w:val="2105pt"/>
                <w:lang w:val="en-US" w:eastAsia="en-US" w:bidi="en-US"/>
              </w:rPr>
              <w:t>Past</w:t>
            </w:r>
            <w:r w:rsidRPr="002E0257">
              <w:rPr>
                <w:rStyle w:val="2105pt"/>
                <w:lang w:eastAsia="en-US" w:bidi="en-US"/>
              </w:rPr>
              <w:t xml:space="preserve"> </w:t>
            </w:r>
            <w:r>
              <w:rPr>
                <w:rStyle w:val="2105pt"/>
                <w:lang w:val="en-US" w:eastAsia="en-US" w:bidi="en-US"/>
              </w:rPr>
              <w:t>Perfect</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lang w:val="en-US" w:eastAsia="en-US" w:bidi="en-US"/>
              </w:rPr>
              <w:t>Present</w:t>
            </w:r>
            <w:r w:rsidRPr="002E0257">
              <w:rPr>
                <w:rStyle w:val="2105pt"/>
                <w:lang w:eastAsia="en-US" w:bidi="en-US"/>
              </w:rPr>
              <w:t xml:space="preserve"> </w:t>
            </w:r>
            <w:r>
              <w:rPr>
                <w:rStyle w:val="2105pt"/>
                <w:lang w:val="en-US" w:eastAsia="en-US" w:bidi="en-US"/>
              </w:rPr>
              <w:t>Perfect</w:t>
            </w:r>
            <w:r w:rsidRPr="002E0257">
              <w:rPr>
                <w:rStyle w:val="2105pt"/>
                <w:lang w:eastAsia="en-US" w:bidi="en-US"/>
              </w:rPr>
              <w:t xml:space="preserve"> </w:t>
            </w:r>
            <w:r>
              <w:rPr>
                <w:rStyle w:val="2105pt"/>
                <w:lang w:val="en-US" w:eastAsia="en-US" w:bidi="en-US"/>
              </w:rPr>
              <w:t>Continuous</w:t>
            </w:r>
            <w:r w:rsidRPr="002E0257">
              <w:rPr>
                <w:rStyle w:val="2105pt"/>
                <w:lang w:eastAsia="en-US" w:bidi="en-US"/>
              </w:rPr>
              <w:t xml:space="preserve"> </w:t>
            </w:r>
            <w:r>
              <w:rPr>
                <w:rStyle w:val="2105pt"/>
                <w:lang w:val="en-US" w:eastAsia="en-US" w:bidi="en-US"/>
              </w:rPr>
              <w:t>Tense</w:t>
            </w:r>
            <w:r w:rsidRPr="002E0257">
              <w:rPr>
                <w:rStyle w:val="2105pt"/>
                <w:lang w:eastAsia="en-US" w:bidi="en-US"/>
              </w:rPr>
              <w:t>)</w:t>
            </w:r>
          </w:p>
        </w:tc>
      </w:tr>
      <w:tr w:rsidR="00172389">
        <w:trPr>
          <w:trHeight w:hRule="exact" w:val="1229"/>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2.4.13</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tc>
      </w:tr>
      <w:tr w:rsidR="00172389">
        <w:trPr>
          <w:trHeight w:hRule="exact" w:val="97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2.4.14</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rsidR="00172389">
        <w:trPr>
          <w:trHeight w:hRule="exact" w:val="97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2.4.15</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предложения с конструкциями </w:t>
            </w:r>
            <w:r>
              <w:rPr>
                <w:rStyle w:val="2105pt"/>
                <w:lang w:val="en-US" w:eastAsia="en-US" w:bidi="en-US"/>
              </w:rPr>
              <w:t>as</w:t>
            </w:r>
            <w:r w:rsidRPr="002E0257">
              <w:rPr>
                <w:rStyle w:val="2105pt"/>
                <w:lang w:eastAsia="en-US" w:bidi="en-US"/>
              </w:rPr>
              <w:t xml:space="preserve">... </w:t>
            </w:r>
            <w:r>
              <w:rPr>
                <w:rStyle w:val="2105pt"/>
                <w:lang w:val="en-US" w:eastAsia="en-US" w:bidi="en-US"/>
              </w:rPr>
              <w:t>as</w:t>
            </w:r>
            <w:r w:rsidRPr="002E0257">
              <w:rPr>
                <w:rStyle w:val="2105pt"/>
                <w:lang w:eastAsia="en-US" w:bidi="en-US"/>
              </w:rPr>
              <w:t xml:space="preserve">, </w:t>
            </w:r>
            <w:r>
              <w:rPr>
                <w:rStyle w:val="2105pt"/>
                <w:lang w:val="en-US" w:eastAsia="en-US" w:bidi="en-US"/>
              </w:rPr>
              <w:t>not</w:t>
            </w:r>
            <w:r w:rsidRPr="002E0257">
              <w:rPr>
                <w:rStyle w:val="2105pt"/>
                <w:lang w:eastAsia="en-US" w:bidi="en-US"/>
              </w:rPr>
              <w:t xml:space="preserve"> </w:t>
            </w:r>
            <w:r>
              <w:rPr>
                <w:rStyle w:val="2105pt"/>
                <w:lang w:val="en-US" w:eastAsia="en-US" w:bidi="en-US"/>
              </w:rPr>
              <w:t>so</w:t>
            </w:r>
            <w:r w:rsidRPr="002E0257">
              <w:rPr>
                <w:rStyle w:val="2105pt"/>
                <w:lang w:eastAsia="en-US" w:bidi="en-US"/>
              </w:rPr>
              <w:t xml:space="preserve">... </w:t>
            </w:r>
            <w:r>
              <w:rPr>
                <w:rStyle w:val="2105pt"/>
                <w:lang w:val="en-US" w:eastAsia="en-US" w:bidi="en-US"/>
              </w:rPr>
              <w:t>as</w:t>
            </w:r>
            <w:r w:rsidRPr="002E0257">
              <w:rPr>
                <w:rStyle w:val="2105pt"/>
                <w:lang w:eastAsia="en-US" w:bidi="en-US"/>
              </w:rPr>
              <w:t xml:space="preserve">, </w:t>
            </w:r>
            <w:r>
              <w:rPr>
                <w:rStyle w:val="2105pt"/>
                <w:lang w:val="en-US" w:eastAsia="en-US" w:bidi="en-US"/>
              </w:rPr>
              <w:t>both</w:t>
            </w:r>
            <w:r w:rsidRPr="002E0257">
              <w:rPr>
                <w:rStyle w:val="2105pt"/>
                <w:lang w:eastAsia="en-US" w:bidi="en-US"/>
              </w:rPr>
              <w:t xml:space="preserve">... </w:t>
            </w:r>
            <w:r>
              <w:rPr>
                <w:rStyle w:val="2105pt"/>
                <w:lang w:val="en-US" w:eastAsia="en-US" w:bidi="en-US"/>
              </w:rPr>
              <w:t>and</w:t>
            </w:r>
            <w:r w:rsidRPr="002E0257">
              <w:rPr>
                <w:rStyle w:val="2105pt"/>
                <w:lang w:eastAsia="en-US" w:bidi="en-US"/>
              </w:rPr>
              <w:t xml:space="preserve">..., </w:t>
            </w:r>
            <w:r>
              <w:rPr>
                <w:rStyle w:val="2105pt"/>
                <w:lang w:val="en-US" w:eastAsia="en-US" w:bidi="en-US"/>
              </w:rPr>
              <w:t>either</w:t>
            </w:r>
            <w:r w:rsidRPr="002E0257">
              <w:rPr>
                <w:rStyle w:val="2105pt"/>
                <w:lang w:eastAsia="en-US" w:bidi="en-US"/>
              </w:rPr>
              <w:t xml:space="preserve">... </w:t>
            </w:r>
            <w:r>
              <w:rPr>
                <w:rStyle w:val="2105pt"/>
                <w:lang w:val="en-US" w:eastAsia="en-US" w:bidi="en-US"/>
              </w:rPr>
              <w:t>or</w:t>
            </w:r>
            <w:r w:rsidRPr="002E0257">
              <w:rPr>
                <w:rStyle w:val="2105pt"/>
                <w:lang w:eastAsia="en-US" w:bidi="en-US"/>
              </w:rPr>
              <w:t xml:space="preserve">, </w:t>
            </w:r>
            <w:r>
              <w:rPr>
                <w:rStyle w:val="2105pt"/>
                <w:lang w:val="en-US" w:eastAsia="en-US" w:bidi="en-US"/>
              </w:rPr>
              <w:t>neither</w:t>
            </w:r>
            <w:r w:rsidRPr="002E0257">
              <w:rPr>
                <w:rStyle w:val="2105pt"/>
                <w:lang w:eastAsia="en-US" w:bidi="en-US"/>
              </w:rPr>
              <w:t xml:space="preserve">... </w:t>
            </w:r>
            <w:r>
              <w:rPr>
                <w:rStyle w:val="2105pt"/>
                <w:lang w:val="en-US" w:eastAsia="en-US" w:bidi="en-US"/>
              </w:rPr>
              <w:t>nor</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2.4.16</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предложения с </w:t>
            </w:r>
            <w:r>
              <w:rPr>
                <w:rStyle w:val="2105pt"/>
                <w:lang w:val="en-US" w:eastAsia="en-US" w:bidi="en-US"/>
              </w:rPr>
              <w:t>I</w:t>
            </w:r>
            <w:r w:rsidRPr="002E0257">
              <w:rPr>
                <w:rStyle w:val="2105pt"/>
                <w:lang w:eastAsia="en-US" w:bidi="en-US"/>
              </w:rPr>
              <w:t xml:space="preserve"> </w:t>
            </w:r>
            <w:r>
              <w:rPr>
                <w:rStyle w:val="2105pt"/>
                <w:lang w:val="en-US" w:eastAsia="en-US" w:bidi="en-US"/>
              </w:rPr>
              <w:t>wish</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2.4.17</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конструкции с глаголами на </w:t>
            </w:r>
            <w:r w:rsidRPr="002E0257">
              <w:rPr>
                <w:rStyle w:val="2105pt"/>
                <w:lang w:eastAsia="en-US" w:bidi="en-US"/>
              </w:rPr>
              <w:t>-</w:t>
            </w:r>
            <w:r>
              <w:rPr>
                <w:rStyle w:val="2105pt"/>
                <w:lang w:val="en-US" w:eastAsia="en-US" w:bidi="en-US"/>
              </w:rPr>
              <w:t>ing</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love</w:t>
            </w:r>
            <w:r w:rsidRPr="002E0257">
              <w:rPr>
                <w:rStyle w:val="2105pt"/>
                <w:lang w:eastAsia="en-US" w:bidi="en-US"/>
              </w:rPr>
              <w:t>/</w:t>
            </w:r>
            <w:r>
              <w:rPr>
                <w:rStyle w:val="2105pt"/>
                <w:lang w:val="en-US" w:eastAsia="en-US" w:bidi="en-US"/>
              </w:rPr>
              <w:t>hate</w:t>
            </w:r>
            <w:r w:rsidRPr="002E0257">
              <w:rPr>
                <w:rStyle w:val="2105pt"/>
                <w:lang w:eastAsia="en-US" w:bidi="en-US"/>
              </w:rPr>
              <w:t xml:space="preserve"> </w:t>
            </w:r>
            <w:r>
              <w:rPr>
                <w:rStyle w:val="2105pt"/>
                <w:lang w:val="en-US" w:eastAsia="en-US" w:bidi="en-US"/>
              </w:rPr>
              <w:t>doing</w:t>
            </w:r>
            <w:r w:rsidRPr="002E0257">
              <w:rPr>
                <w:rStyle w:val="2105pt"/>
                <w:lang w:eastAsia="en-US" w:bidi="en-US"/>
              </w:rPr>
              <w:t xml:space="preserve"> </w:t>
            </w:r>
            <w:r>
              <w:rPr>
                <w:rStyle w:val="2105pt"/>
                <w:lang w:val="en-US" w:eastAsia="en-US" w:bidi="en-US"/>
              </w:rPr>
              <w:t>smth</w:t>
            </w:r>
          </w:p>
        </w:tc>
      </w:tr>
      <w:tr w:rsidR="00172389">
        <w:trPr>
          <w:trHeight w:hRule="exact" w:val="97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2.4.18</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конструкции с глаголами </w:t>
            </w:r>
            <w:r>
              <w:rPr>
                <w:rStyle w:val="2105pt"/>
                <w:lang w:val="en-US" w:eastAsia="en-US" w:bidi="en-US"/>
              </w:rPr>
              <w:t>to</w:t>
            </w:r>
            <w:r w:rsidRPr="002E0257">
              <w:rPr>
                <w:rStyle w:val="2105pt"/>
                <w:lang w:eastAsia="en-US" w:bidi="en-US"/>
              </w:rPr>
              <w:t xml:space="preserve"> </w:t>
            </w:r>
            <w:r>
              <w:rPr>
                <w:rStyle w:val="2105pt"/>
                <w:lang w:val="en-US" w:eastAsia="en-US" w:bidi="en-US"/>
              </w:rPr>
              <w:t>stop</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remember</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forget</w:t>
            </w:r>
            <w:r w:rsidRPr="002E0257">
              <w:rPr>
                <w:rStyle w:val="2105pt"/>
                <w:lang w:eastAsia="en-US" w:bidi="en-US"/>
              </w:rPr>
              <w:t xml:space="preserve"> </w:t>
            </w:r>
            <w:r>
              <w:rPr>
                <w:rStyle w:val="2105pt"/>
              </w:rPr>
              <w:t xml:space="preserve">(разница в значении </w:t>
            </w:r>
            <w:r>
              <w:rPr>
                <w:rStyle w:val="2105pt"/>
                <w:lang w:val="en-US" w:eastAsia="en-US" w:bidi="en-US"/>
              </w:rPr>
              <w:t>to</w:t>
            </w:r>
            <w:r w:rsidRPr="002E0257">
              <w:rPr>
                <w:rStyle w:val="2105pt"/>
                <w:lang w:eastAsia="en-US" w:bidi="en-US"/>
              </w:rPr>
              <w:t xml:space="preserve"> </w:t>
            </w:r>
            <w:r>
              <w:rPr>
                <w:rStyle w:val="2105pt"/>
                <w:lang w:val="en-US" w:eastAsia="en-US" w:bidi="en-US"/>
              </w:rPr>
              <w:t>stop</w:t>
            </w:r>
            <w:r w:rsidRPr="002E0257">
              <w:rPr>
                <w:rStyle w:val="2105pt"/>
                <w:lang w:eastAsia="en-US" w:bidi="en-US"/>
              </w:rPr>
              <w:t xml:space="preserve"> </w:t>
            </w:r>
            <w:r>
              <w:rPr>
                <w:rStyle w:val="2105pt"/>
                <w:lang w:val="en-US" w:eastAsia="en-US" w:bidi="en-US"/>
              </w:rPr>
              <w:t>doing</w:t>
            </w:r>
            <w:r w:rsidRPr="002E0257">
              <w:rPr>
                <w:rStyle w:val="2105pt"/>
                <w:lang w:eastAsia="en-US" w:bidi="en-US"/>
              </w:rPr>
              <w:t xml:space="preserve"> </w:t>
            </w:r>
            <w:r>
              <w:rPr>
                <w:rStyle w:val="2105pt"/>
                <w:lang w:val="en-US" w:eastAsia="en-US" w:bidi="en-US"/>
              </w:rPr>
              <w:t>smth</w:t>
            </w:r>
            <w:r w:rsidRPr="002E0257">
              <w:rPr>
                <w:rStyle w:val="2105pt"/>
                <w:lang w:eastAsia="en-US" w:bidi="en-US"/>
              </w:rPr>
              <w:t xml:space="preserve"> </w:t>
            </w:r>
            <w:r>
              <w:rPr>
                <w:rStyle w:val="2105pt"/>
              </w:rPr>
              <w:t xml:space="preserve">и </w:t>
            </w:r>
            <w:r>
              <w:rPr>
                <w:rStyle w:val="2105pt"/>
                <w:lang w:val="en-US" w:eastAsia="en-US" w:bidi="en-US"/>
              </w:rPr>
              <w:t>to</w:t>
            </w:r>
            <w:r w:rsidRPr="002E0257">
              <w:rPr>
                <w:rStyle w:val="2105pt"/>
                <w:lang w:eastAsia="en-US" w:bidi="en-US"/>
              </w:rPr>
              <w:t xml:space="preserve"> </w:t>
            </w:r>
            <w:r>
              <w:rPr>
                <w:rStyle w:val="2105pt"/>
                <w:lang w:val="en-US" w:eastAsia="en-US" w:bidi="en-US"/>
              </w:rPr>
              <w:t>stop</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do</w:t>
            </w:r>
            <w:r w:rsidRPr="002E0257">
              <w:rPr>
                <w:rStyle w:val="2105pt"/>
                <w:lang w:eastAsia="en-US" w:bidi="en-US"/>
              </w:rPr>
              <w:t xml:space="preserve"> </w:t>
            </w:r>
            <w:r>
              <w:rPr>
                <w:rStyle w:val="2105pt"/>
                <w:lang w:val="en-US" w:eastAsia="en-US" w:bidi="en-US"/>
              </w:rPr>
              <w:t>smth</w:t>
            </w:r>
            <w:r w:rsidRPr="002E0257">
              <w:rPr>
                <w:rStyle w:val="2105pt"/>
                <w:lang w:eastAsia="en-US" w:bidi="en-US"/>
              </w:rPr>
              <w:t>)</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2.4.19</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9" w:lineRule="exact"/>
              <w:jc w:val="both"/>
            </w:pPr>
            <w:r>
              <w:rPr>
                <w:rStyle w:val="2105pt"/>
              </w:rPr>
              <w:t xml:space="preserve">Распознавать в звучащем и письменном тексте и употреблять в устной и письменной речи конструкцию </w:t>
            </w:r>
            <w:r>
              <w:rPr>
                <w:rStyle w:val="2105pt"/>
                <w:lang w:val="en-US" w:eastAsia="en-US" w:bidi="en-US"/>
              </w:rPr>
              <w:t>It takes me... to do smth</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2.4.20</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конструкцию </w:t>
            </w:r>
            <w:r>
              <w:rPr>
                <w:rStyle w:val="2105pt"/>
                <w:lang w:val="en-US" w:eastAsia="en-US" w:bidi="en-US"/>
              </w:rPr>
              <w:t>used</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 </w:t>
            </w:r>
            <w:r>
              <w:rPr>
                <w:rStyle w:val="2105pt"/>
              </w:rPr>
              <w:t>инфинитив глагола</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2.4.21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9" w:lineRule="exact"/>
              <w:jc w:val="both"/>
            </w:pPr>
            <w:r>
              <w:rPr>
                <w:rStyle w:val="2105pt"/>
              </w:rPr>
              <w:t xml:space="preserve">Распознавать в звучащем и письменном тексте и употреблять в устной и письменной речи конструкции </w:t>
            </w:r>
            <w:r>
              <w:rPr>
                <w:rStyle w:val="2105pt"/>
                <w:lang w:val="en-US" w:eastAsia="en-US" w:bidi="en-US"/>
              </w:rPr>
              <w:t>be</w:t>
            </w:r>
            <w:r w:rsidRPr="002E0257">
              <w:rPr>
                <w:rStyle w:val="2105pt"/>
                <w:lang w:eastAsia="en-US" w:bidi="en-US"/>
              </w:rPr>
              <w:t>/</w:t>
            </w:r>
            <w:r>
              <w:rPr>
                <w:rStyle w:val="2105pt"/>
                <w:lang w:val="en-US" w:eastAsia="en-US" w:bidi="en-US"/>
              </w:rPr>
              <w:t>get</w:t>
            </w:r>
            <w:r w:rsidRPr="002E0257">
              <w:rPr>
                <w:rStyle w:val="2105pt"/>
                <w:lang w:eastAsia="en-US" w:bidi="en-US"/>
              </w:rPr>
              <w:t xml:space="preserve"> </w:t>
            </w:r>
            <w:r>
              <w:rPr>
                <w:rStyle w:val="2105pt"/>
                <w:lang w:val="en-US" w:eastAsia="en-US" w:bidi="en-US"/>
              </w:rPr>
              <w:t>used</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smth</w:t>
            </w:r>
            <w:r w:rsidRPr="002E0257">
              <w:rPr>
                <w:rStyle w:val="2105pt"/>
                <w:lang w:eastAsia="en-US" w:bidi="en-US"/>
              </w:rPr>
              <w:t xml:space="preserve">, </w:t>
            </w:r>
            <w:r>
              <w:rPr>
                <w:rStyle w:val="2105pt"/>
                <w:lang w:val="en-US" w:eastAsia="en-US" w:bidi="en-US"/>
              </w:rPr>
              <w:t>be</w:t>
            </w:r>
            <w:r w:rsidRPr="002E0257">
              <w:rPr>
                <w:rStyle w:val="2105pt"/>
                <w:lang w:eastAsia="en-US" w:bidi="en-US"/>
              </w:rPr>
              <w:t>/</w:t>
            </w:r>
            <w:r>
              <w:rPr>
                <w:rStyle w:val="2105pt"/>
                <w:lang w:val="en-US" w:eastAsia="en-US" w:bidi="en-US"/>
              </w:rPr>
              <w:t>get</w:t>
            </w:r>
            <w:r w:rsidRPr="002E0257">
              <w:rPr>
                <w:rStyle w:val="2105pt"/>
                <w:lang w:eastAsia="en-US" w:bidi="en-US"/>
              </w:rPr>
              <w:t xml:space="preserve"> </w:t>
            </w:r>
            <w:r>
              <w:rPr>
                <w:rStyle w:val="2105pt"/>
                <w:lang w:val="en-US" w:eastAsia="en-US" w:bidi="en-US"/>
              </w:rPr>
              <w:t>used</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doing</w:t>
            </w:r>
            <w:r w:rsidRPr="002E0257">
              <w:rPr>
                <w:rStyle w:val="2105pt"/>
                <w:lang w:eastAsia="en-US" w:bidi="en-US"/>
              </w:rPr>
              <w:t xml:space="preserve"> </w:t>
            </w:r>
            <w:r>
              <w:rPr>
                <w:rStyle w:val="2105pt"/>
                <w:lang w:val="en-US" w:eastAsia="en-US" w:bidi="en-US"/>
              </w:rPr>
              <w:t>smth</w:t>
            </w:r>
          </w:p>
        </w:tc>
      </w:tr>
      <w:tr w:rsidR="00172389">
        <w:trPr>
          <w:trHeight w:hRule="exact" w:val="979"/>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2.4.22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конструкции </w:t>
            </w:r>
            <w:r>
              <w:rPr>
                <w:rStyle w:val="2105pt"/>
                <w:lang w:val="en-US" w:eastAsia="en-US" w:bidi="en-US"/>
              </w:rPr>
              <w:t>I</w:t>
            </w:r>
            <w:r w:rsidRPr="002E0257">
              <w:rPr>
                <w:rStyle w:val="2105pt"/>
                <w:lang w:eastAsia="en-US" w:bidi="en-US"/>
              </w:rPr>
              <w:t xml:space="preserve"> </w:t>
            </w:r>
            <w:r>
              <w:rPr>
                <w:rStyle w:val="2105pt"/>
                <w:lang w:val="en-US" w:eastAsia="en-US" w:bidi="en-US"/>
              </w:rPr>
              <w:t>prefer</w:t>
            </w:r>
            <w:r w:rsidRPr="002E0257">
              <w:rPr>
                <w:rStyle w:val="2105pt"/>
                <w:lang w:eastAsia="en-US" w:bidi="en-US"/>
              </w:rPr>
              <w:t xml:space="preserve">, </w:t>
            </w:r>
            <w:r>
              <w:rPr>
                <w:rStyle w:val="2105pt"/>
                <w:lang w:val="en-US" w:eastAsia="en-US" w:bidi="en-US"/>
              </w:rPr>
              <w:t>I</w:t>
            </w:r>
            <w:r w:rsidRPr="002E0257">
              <w:rPr>
                <w:rStyle w:val="2105pt"/>
                <w:lang w:eastAsia="en-US" w:bidi="en-US"/>
              </w:rPr>
              <w:t>'</w:t>
            </w:r>
            <w:r>
              <w:rPr>
                <w:rStyle w:val="2105pt"/>
                <w:lang w:val="en-US" w:eastAsia="en-US" w:bidi="en-US"/>
              </w:rPr>
              <w:t>d</w:t>
            </w:r>
            <w:r w:rsidRPr="002E0257">
              <w:rPr>
                <w:rStyle w:val="2105pt"/>
                <w:lang w:eastAsia="en-US" w:bidi="en-US"/>
              </w:rPr>
              <w:t xml:space="preserve"> </w:t>
            </w:r>
            <w:r>
              <w:rPr>
                <w:rStyle w:val="2105pt"/>
                <w:lang w:val="en-US" w:eastAsia="en-US" w:bidi="en-US"/>
              </w:rPr>
              <w:t>prefer</w:t>
            </w:r>
            <w:r w:rsidRPr="002E0257">
              <w:rPr>
                <w:rStyle w:val="2105pt"/>
                <w:lang w:eastAsia="en-US" w:bidi="en-US"/>
              </w:rPr>
              <w:t xml:space="preserve">, </w:t>
            </w:r>
            <w:r>
              <w:rPr>
                <w:rStyle w:val="2105pt"/>
                <w:lang w:val="en-US" w:eastAsia="en-US" w:bidi="en-US"/>
              </w:rPr>
              <w:t>I</w:t>
            </w:r>
            <w:r w:rsidRPr="002E0257">
              <w:rPr>
                <w:rStyle w:val="2105pt"/>
                <w:lang w:eastAsia="en-US" w:bidi="en-US"/>
              </w:rPr>
              <w:t>'</w:t>
            </w:r>
            <w:r>
              <w:rPr>
                <w:rStyle w:val="2105pt"/>
                <w:lang w:val="en-US" w:eastAsia="en-US" w:bidi="en-US"/>
              </w:rPr>
              <w:t>d</w:t>
            </w:r>
            <w:r w:rsidRPr="002E0257">
              <w:rPr>
                <w:rStyle w:val="2105pt"/>
                <w:lang w:eastAsia="en-US" w:bidi="en-US"/>
              </w:rPr>
              <w:t xml:space="preserve"> </w:t>
            </w:r>
            <w:r>
              <w:rPr>
                <w:rStyle w:val="2105pt"/>
                <w:lang w:val="en-US" w:eastAsia="en-US" w:bidi="en-US"/>
              </w:rPr>
              <w:t>rather</w:t>
            </w:r>
            <w:r w:rsidRPr="002E0257">
              <w:rPr>
                <w:rStyle w:val="2105pt"/>
                <w:lang w:eastAsia="en-US" w:bidi="en-US"/>
              </w:rPr>
              <w:t xml:space="preserve"> </w:t>
            </w:r>
            <w:r>
              <w:rPr>
                <w:rStyle w:val="2105pt"/>
                <w:lang w:val="en-US" w:eastAsia="en-US" w:bidi="en-US"/>
              </w:rPr>
              <w:t>prefer</w:t>
            </w:r>
            <w:r w:rsidRPr="002E0257">
              <w:rPr>
                <w:rStyle w:val="2105pt"/>
                <w:lang w:eastAsia="en-US" w:bidi="en-US"/>
              </w:rPr>
              <w:t xml:space="preserve">, </w:t>
            </w:r>
            <w:r>
              <w:rPr>
                <w:rStyle w:val="2105pt"/>
              </w:rPr>
              <w:t xml:space="preserve">выражающие предпочтение, а также конструкции </w:t>
            </w:r>
            <w:r>
              <w:rPr>
                <w:rStyle w:val="2105pt"/>
                <w:lang w:val="en-US" w:eastAsia="en-US" w:bidi="en-US"/>
              </w:rPr>
              <w:t>I</w:t>
            </w:r>
            <w:r w:rsidRPr="002E0257">
              <w:rPr>
                <w:rStyle w:val="2105pt"/>
                <w:lang w:eastAsia="en-US" w:bidi="en-US"/>
              </w:rPr>
              <w:t>'</w:t>
            </w:r>
            <w:r>
              <w:rPr>
                <w:rStyle w:val="2105pt"/>
                <w:lang w:val="en-US" w:eastAsia="en-US" w:bidi="en-US"/>
              </w:rPr>
              <w:t>d</w:t>
            </w:r>
            <w:r w:rsidRPr="002E0257">
              <w:rPr>
                <w:rStyle w:val="2105pt"/>
                <w:lang w:eastAsia="en-US" w:bidi="en-US"/>
              </w:rPr>
              <w:t xml:space="preserve"> </w:t>
            </w:r>
            <w:r>
              <w:rPr>
                <w:rStyle w:val="2105pt"/>
                <w:lang w:val="en-US" w:eastAsia="en-US" w:bidi="en-US"/>
              </w:rPr>
              <w:t>rather</w:t>
            </w:r>
            <w:r w:rsidRPr="002E0257">
              <w:rPr>
                <w:rStyle w:val="2105pt"/>
                <w:lang w:eastAsia="en-US" w:bidi="en-US"/>
              </w:rPr>
              <w:t xml:space="preserve">, </w:t>
            </w:r>
            <w:r>
              <w:rPr>
                <w:rStyle w:val="2105pt"/>
                <w:lang w:val="en-US" w:eastAsia="en-US" w:bidi="en-US"/>
              </w:rPr>
              <w:t>You</w:t>
            </w:r>
            <w:r w:rsidRPr="002E0257">
              <w:rPr>
                <w:rStyle w:val="2105pt"/>
                <w:lang w:eastAsia="en-US" w:bidi="en-US"/>
              </w:rPr>
              <w:t>'</w:t>
            </w:r>
            <w:r>
              <w:rPr>
                <w:rStyle w:val="2105pt"/>
                <w:lang w:val="en-US" w:eastAsia="en-US" w:bidi="en-US"/>
              </w:rPr>
              <w:t>d</w:t>
            </w:r>
            <w:r w:rsidRPr="002E0257">
              <w:rPr>
                <w:rStyle w:val="2105pt"/>
                <w:lang w:eastAsia="en-US" w:bidi="en-US"/>
              </w:rPr>
              <w:t xml:space="preserve"> </w:t>
            </w:r>
            <w:r>
              <w:rPr>
                <w:rStyle w:val="2105pt"/>
                <w:lang w:val="en-US" w:eastAsia="en-US" w:bidi="en-US"/>
              </w:rPr>
              <w:t>better</w:t>
            </w:r>
          </w:p>
        </w:tc>
      </w:tr>
      <w:tr w:rsidR="00172389">
        <w:trPr>
          <w:trHeight w:hRule="exact" w:val="974"/>
          <w:jc w:val="center"/>
        </w:trPr>
        <w:tc>
          <w:tcPr>
            <w:tcW w:w="1704" w:type="dxa"/>
            <w:tcBorders>
              <w:top w:val="single" w:sz="4" w:space="0" w:color="auto"/>
              <w:left w:val="single" w:sz="4" w:space="0" w:color="auto"/>
              <w:bottom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2.4.23</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подлежащее, выраженное собирательным существительным </w:t>
            </w:r>
            <w:r w:rsidRPr="002E0257">
              <w:rPr>
                <w:rStyle w:val="2105pt"/>
                <w:lang w:eastAsia="en-US" w:bidi="en-US"/>
              </w:rPr>
              <w:t>(</w:t>
            </w:r>
            <w:r>
              <w:rPr>
                <w:rStyle w:val="2105pt"/>
                <w:lang w:val="en-US" w:eastAsia="en-US" w:bidi="en-US"/>
              </w:rPr>
              <w:t>family</w:t>
            </w:r>
            <w:r w:rsidRPr="002E0257">
              <w:rPr>
                <w:rStyle w:val="2105pt"/>
                <w:lang w:eastAsia="en-US" w:bidi="en-US"/>
              </w:rPr>
              <w:t xml:space="preserve">, </w:t>
            </w:r>
            <w:r>
              <w:rPr>
                <w:rStyle w:val="2105pt"/>
                <w:lang w:val="en-US" w:eastAsia="en-US" w:bidi="en-US"/>
              </w:rPr>
              <w:t>police</w:t>
            </w:r>
            <w:r w:rsidRPr="002E0257">
              <w:rPr>
                <w:rStyle w:val="2105pt"/>
                <w:lang w:eastAsia="en-US" w:bidi="en-US"/>
              </w:rPr>
              <w:t xml:space="preserve">), </w:t>
            </w:r>
            <w:r>
              <w:rPr>
                <w:rStyle w:val="2105pt"/>
              </w:rPr>
              <w:t>и его согласование со сказуемым</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trPr>
          <w:trHeight w:hRule="exact" w:val="1997"/>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lastRenderedPageBreak/>
              <w:t>2.4.24</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 xml:space="preserve">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w:t>
            </w:r>
            <w:r w:rsidRPr="002E0257">
              <w:rPr>
                <w:rStyle w:val="2105pt"/>
                <w:lang w:eastAsia="en-US" w:bidi="en-US"/>
              </w:rPr>
              <w:t>(</w:t>
            </w:r>
            <w:r>
              <w:rPr>
                <w:rStyle w:val="2105pt"/>
                <w:lang w:val="en-US" w:eastAsia="en-US" w:bidi="en-US"/>
              </w:rPr>
              <w:t>Present</w:t>
            </w:r>
            <w:r w:rsidRPr="002E0257">
              <w:rPr>
                <w:rStyle w:val="2105pt"/>
                <w:lang w:eastAsia="en-US" w:bidi="en-US"/>
              </w:rPr>
              <w:t>/</w:t>
            </w:r>
            <w:r>
              <w:rPr>
                <w:rStyle w:val="2105pt"/>
                <w:lang w:val="en-US" w:eastAsia="en-US" w:bidi="en-US"/>
              </w:rPr>
              <w:t>Past</w:t>
            </w:r>
            <w:r w:rsidRPr="002E0257">
              <w:rPr>
                <w:rStyle w:val="2105pt"/>
                <w:lang w:eastAsia="en-US" w:bidi="en-US"/>
              </w:rPr>
              <w:t>/</w:t>
            </w:r>
            <w:r>
              <w:rPr>
                <w:rStyle w:val="2105pt"/>
                <w:lang w:val="en-US" w:eastAsia="en-US" w:bidi="en-US"/>
              </w:rPr>
              <w:t>Future</w:t>
            </w:r>
            <w:r w:rsidRPr="002E0257">
              <w:rPr>
                <w:rStyle w:val="2105pt"/>
                <w:lang w:eastAsia="en-US" w:bidi="en-US"/>
              </w:rPr>
              <w:t xml:space="preserve"> </w:t>
            </w:r>
            <w:r>
              <w:rPr>
                <w:rStyle w:val="2105pt"/>
                <w:lang w:val="en-US" w:eastAsia="en-US" w:bidi="en-US"/>
              </w:rPr>
              <w:t>Simple</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lang w:val="en-US" w:eastAsia="en-US" w:bidi="en-US"/>
              </w:rPr>
              <w:t>Present</w:t>
            </w:r>
            <w:r w:rsidRPr="002E0257">
              <w:rPr>
                <w:rStyle w:val="2105pt"/>
                <w:lang w:eastAsia="en-US" w:bidi="en-US"/>
              </w:rPr>
              <w:t>/</w:t>
            </w:r>
            <w:r>
              <w:rPr>
                <w:rStyle w:val="2105pt"/>
                <w:lang w:val="en-US" w:eastAsia="en-US" w:bidi="en-US"/>
              </w:rPr>
              <w:t>Past</w:t>
            </w:r>
            <w:r w:rsidRPr="002E0257">
              <w:rPr>
                <w:rStyle w:val="2105pt"/>
                <w:lang w:eastAsia="en-US" w:bidi="en-US"/>
              </w:rPr>
              <w:t>/</w:t>
            </w:r>
            <w:r>
              <w:rPr>
                <w:rStyle w:val="2105pt"/>
                <w:lang w:val="en-US" w:eastAsia="en-US" w:bidi="en-US"/>
              </w:rPr>
              <w:t>Future</w:t>
            </w:r>
            <w:r w:rsidRPr="002E0257">
              <w:rPr>
                <w:rStyle w:val="2105pt"/>
                <w:lang w:eastAsia="en-US" w:bidi="en-US"/>
              </w:rPr>
              <w:t xml:space="preserve"> </w:t>
            </w:r>
            <w:r>
              <w:rPr>
                <w:rStyle w:val="2105pt"/>
                <w:lang w:val="en-US" w:eastAsia="en-US" w:bidi="en-US"/>
              </w:rPr>
              <w:t>Continuous</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lang w:val="en-US" w:eastAsia="en-US" w:bidi="en-US"/>
              </w:rPr>
              <w:t>Present</w:t>
            </w:r>
            <w:r w:rsidRPr="002E0257">
              <w:rPr>
                <w:rStyle w:val="2105pt"/>
                <w:lang w:eastAsia="en-US" w:bidi="en-US"/>
              </w:rPr>
              <w:t>/</w:t>
            </w:r>
            <w:r>
              <w:rPr>
                <w:rStyle w:val="2105pt"/>
                <w:lang w:val="en-US" w:eastAsia="en-US" w:bidi="en-US"/>
              </w:rPr>
              <w:t>Past</w:t>
            </w:r>
            <w:r w:rsidRPr="002E0257">
              <w:rPr>
                <w:rStyle w:val="2105pt"/>
                <w:lang w:eastAsia="en-US" w:bidi="en-US"/>
              </w:rPr>
              <w:t xml:space="preserve"> </w:t>
            </w:r>
            <w:r>
              <w:rPr>
                <w:rStyle w:val="2105pt"/>
                <w:lang w:val="en-US" w:eastAsia="en-US" w:bidi="en-US"/>
              </w:rPr>
              <w:t>Perfect</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lang w:val="en-US" w:eastAsia="en-US" w:bidi="en-US"/>
              </w:rPr>
              <w:t>Present</w:t>
            </w:r>
            <w:r w:rsidRPr="002E0257">
              <w:rPr>
                <w:rStyle w:val="2105pt"/>
                <w:lang w:eastAsia="en-US" w:bidi="en-US"/>
              </w:rPr>
              <w:t xml:space="preserve"> </w:t>
            </w:r>
            <w:r>
              <w:rPr>
                <w:rStyle w:val="2105pt"/>
                <w:lang w:val="en-US" w:eastAsia="en-US" w:bidi="en-US"/>
              </w:rPr>
              <w:t>Perfect</w:t>
            </w:r>
            <w:r w:rsidRPr="002E0257">
              <w:rPr>
                <w:rStyle w:val="2105pt"/>
                <w:lang w:eastAsia="en-US" w:bidi="en-US"/>
              </w:rPr>
              <w:t xml:space="preserve"> </w:t>
            </w:r>
            <w:r>
              <w:rPr>
                <w:rStyle w:val="2105pt"/>
                <w:lang w:val="en-US" w:eastAsia="en-US" w:bidi="en-US"/>
              </w:rPr>
              <w:t>Continuous</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lang w:val="en-US" w:eastAsia="en-US" w:bidi="en-US"/>
              </w:rPr>
              <w:t>Future</w:t>
            </w:r>
            <w:r w:rsidRPr="002E0257">
              <w:rPr>
                <w:rStyle w:val="2105pt"/>
                <w:lang w:eastAsia="en-US" w:bidi="en-US"/>
              </w:rPr>
              <w:t>-</w:t>
            </w:r>
            <w:r>
              <w:rPr>
                <w:rStyle w:val="2105pt"/>
                <w:lang w:val="en-US" w:eastAsia="en-US" w:bidi="en-US"/>
              </w:rPr>
              <w:t>in</w:t>
            </w:r>
            <w:r w:rsidRPr="002E0257">
              <w:rPr>
                <w:rStyle w:val="2105pt"/>
                <w:lang w:eastAsia="en-US" w:bidi="en-US"/>
              </w:rPr>
              <w:t>-</w:t>
            </w:r>
            <w:r>
              <w:rPr>
                <w:rStyle w:val="2105pt"/>
                <w:lang w:val="en-US" w:eastAsia="en-US" w:bidi="en-US"/>
              </w:rPr>
              <w:t>the</w:t>
            </w:r>
            <w:r w:rsidRPr="002E0257">
              <w:rPr>
                <w:rStyle w:val="2105pt"/>
                <w:lang w:eastAsia="en-US" w:bidi="en-US"/>
              </w:rPr>
              <w:t>-</w:t>
            </w:r>
            <w:r>
              <w:rPr>
                <w:rStyle w:val="2105pt"/>
                <w:lang w:val="en-US" w:eastAsia="en-US" w:bidi="en-US"/>
              </w:rPr>
              <w:t>Past</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rPr>
              <w:t xml:space="preserve">и наиболее употребительных формах страдательного залога </w:t>
            </w:r>
            <w:r w:rsidRPr="002E0257">
              <w:rPr>
                <w:rStyle w:val="2105pt"/>
                <w:lang w:eastAsia="en-US" w:bidi="en-US"/>
              </w:rPr>
              <w:t>(</w:t>
            </w:r>
            <w:r>
              <w:rPr>
                <w:rStyle w:val="2105pt"/>
                <w:lang w:val="en-US" w:eastAsia="en-US" w:bidi="en-US"/>
              </w:rPr>
              <w:t>Present</w:t>
            </w:r>
            <w:r w:rsidRPr="002E0257">
              <w:rPr>
                <w:rStyle w:val="2105pt"/>
                <w:lang w:eastAsia="en-US" w:bidi="en-US"/>
              </w:rPr>
              <w:t>/</w:t>
            </w:r>
            <w:r>
              <w:rPr>
                <w:rStyle w:val="2105pt"/>
                <w:lang w:val="en-US" w:eastAsia="en-US" w:bidi="en-US"/>
              </w:rPr>
              <w:t>Past</w:t>
            </w:r>
            <w:r w:rsidRPr="002E0257">
              <w:rPr>
                <w:rStyle w:val="2105pt"/>
                <w:lang w:eastAsia="en-US" w:bidi="en-US"/>
              </w:rPr>
              <w:t xml:space="preserve"> </w:t>
            </w:r>
            <w:r>
              <w:rPr>
                <w:rStyle w:val="2105pt"/>
                <w:lang w:val="en-US" w:eastAsia="en-US" w:bidi="en-US"/>
              </w:rPr>
              <w:t>Simple</w:t>
            </w:r>
            <w:r w:rsidRPr="002E0257">
              <w:rPr>
                <w:rStyle w:val="2105pt"/>
                <w:lang w:eastAsia="en-US" w:bidi="en-US"/>
              </w:rPr>
              <w:t xml:space="preserve"> </w:t>
            </w:r>
            <w:r>
              <w:rPr>
                <w:rStyle w:val="2105pt"/>
                <w:lang w:val="en-US" w:eastAsia="en-US" w:bidi="en-US"/>
              </w:rPr>
              <w:t>Passive</w:t>
            </w:r>
            <w:r w:rsidRPr="002E0257">
              <w:rPr>
                <w:rStyle w:val="2105pt"/>
                <w:lang w:eastAsia="en-US" w:bidi="en-US"/>
              </w:rPr>
              <w:t xml:space="preserve">, </w:t>
            </w:r>
            <w:r>
              <w:rPr>
                <w:rStyle w:val="2105pt"/>
                <w:lang w:val="en-US" w:eastAsia="en-US" w:bidi="en-US"/>
              </w:rPr>
              <w:t>Present</w:t>
            </w:r>
            <w:r w:rsidRPr="002E0257">
              <w:rPr>
                <w:rStyle w:val="2105pt"/>
                <w:lang w:eastAsia="en-US" w:bidi="en-US"/>
              </w:rPr>
              <w:t xml:space="preserve"> </w:t>
            </w:r>
            <w:r>
              <w:rPr>
                <w:rStyle w:val="2105pt"/>
                <w:lang w:val="en-US" w:eastAsia="en-US" w:bidi="en-US"/>
              </w:rPr>
              <w:t>Perfect</w:t>
            </w:r>
            <w:r w:rsidRPr="002E0257">
              <w:rPr>
                <w:rStyle w:val="2105pt"/>
                <w:lang w:eastAsia="en-US" w:bidi="en-US"/>
              </w:rPr>
              <w:t xml:space="preserve"> </w:t>
            </w:r>
            <w:r>
              <w:rPr>
                <w:rStyle w:val="2105pt"/>
                <w:lang w:val="en-US" w:eastAsia="en-US" w:bidi="en-US"/>
              </w:rPr>
              <w:t>Passive</w:t>
            </w:r>
            <w:r w:rsidRPr="002E0257">
              <w:rPr>
                <w:rStyle w:val="2105pt"/>
                <w:lang w:eastAsia="en-US" w:bidi="en-US"/>
              </w:rPr>
              <w:t>)</w:t>
            </w:r>
          </w:p>
        </w:tc>
      </w:tr>
      <w:tr w:rsidR="00172389">
        <w:trPr>
          <w:trHeight w:hRule="exact" w:val="97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2.4.25</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конструкцию </w:t>
            </w:r>
            <w:r>
              <w:rPr>
                <w:rStyle w:val="2105pt"/>
                <w:lang w:val="en-US" w:eastAsia="en-US" w:bidi="en-US"/>
              </w:rPr>
              <w:t>to</w:t>
            </w:r>
            <w:r w:rsidRPr="002E0257">
              <w:rPr>
                <w:rStyle w:val="2105pt"/>
                <w:lang w:eastAsia="en-US" w:bidi="en-US"/>
              </w:rPr>
              <w:t xml:space="preserve"> </w:t>
            </w:r>
            <w:r>
              <w:rPr>
                <w:rStyle w:val="2105pt"/>
                <w:lang w:val="en-US" w:eastAsia="en-US" w:bidi="en-US"/>
              </w:rPr>
              <w:t>be</w:t>
            </w:r>
            <w:r w:rsidRPr="002E0257">
              <w:rPr>
                <w:rStyle w:val="2105pt"/>
                <w:lang w:eastAsia="en-US" w:bidi="en-US"/>
              </w:rPr>
              <w:t xml:space="preserve"> </w:t>
            </w:r>
            <w:r>
              <w:rPr>
                <w:rStyle w:val="2105pt"/>
                <w:lang w:val="en-US" w:eastAsia="en-US" w:bidi="en-US"/>
              </w:rPr>
              <w:t>going</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w:t>
            </w:r>
            <w:r>
              <w:rPr>
                <w:rStyle w:val="2105pt"/>
              </w:rPr>
              <w:t xml:space="preserve">формы </w:t>
            </w:r>
            <w:r>
              <w:rPr>
                <w:rStyle w:val="2105pt"/>
                <w:lang w:val="en-US" w:eastAsia="en-US" w:bidi="en-US"/>
              </w:rPr>
              <w:t>Future</w:t>
            </w:r>
            <w:r w:rsidRPr="002E0257">
              <w:rPr>
                <w:rStyle w:val="2105pt"/>
                <w:lang w:eastAsia="en-US" w:bidi="en-US"/>
              </w:rPr>
              <w:t xml:space="preserve"> </w:t>
            </w:r>
            <w:r>
              <w:rPr>
                <w:rStyle w:val="2105pt"/>
                <w:lang w:val="en-US" w:eastAsia="en-US" w:bidi="en-US"/>
              </w:rPr>
              <w:t>Simple</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rPr>
              <w:t xml:space="preserve">и </w:t>
            </w:r>
            <w:r>
              <w:rPr>
                <w:rStyle w:val="2105pt"/>
                <w:lang w:val="en-US" w:eastAsia="en-US" w:bidi="en-US"/>
              </w:rPr>
              <w:t>Present</w:t>
            </w:r>
            <w:r w:rsidRPr="002E0257">
              <w:rPr>
                <w:rStyle w:val="2105pt"/>
                <w:lang w:eastAsia="en-US" w:bidi="en-US"/>
              </w:rPr>
              <w:t xml:space="preserve"> </w:t>
            </w:r>
            <w:r>
              <w:rPr>
                <w:rStyle w:val="2105pt"/>
                <w:lang w:val="en-US" w:eastAsia="en-US" w:bidi="en-US"/>
              </w:rPr>
              <w:t>Continuous</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rPr>
              <w:t>для выражения будущего действия</w:t>
            </w:r>
          </w:p>
        </w:tc>
      </w:tr>
      <w:tr w:rsidR="00172389">
        <w:trPr>
          <w:trHeight w:hRule="exact" w:val="97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2.4.26</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модальные глаголы и их эквиваленты </w:t>
            </w:r>
            <w:r w:rsidRPr="002E0257">
              <w:rPr>
                <w:rStyle w:val="2105pt"/>
                <w:lang w:eastAsia="en-US" w:bidi="en-US"/>
              </w:rPr>
              <w:t>(</w:t>
            </w:r>
            <w:r>
              <w:rPr>
                <w:rStyle w:val="2105pt"/>
                <w:lang w:val="en-US" w:eastAsia="en-US" w:bidi="en-US"/>
              </w:rPr>
              <w:t>can</w:t>
            </w:r>
            <w:r w:rsidRPr="002E0257">
              <w:rPr>
                <w:rStyle w:val="2105pt"/>
                <w:lang w:eastAsia="en-US" w:bidi="en-US"/>
              </w:rPr>
              <w:t>/</w:t>
            </w:r>
            <w:r>
              <w:rPr>
                <w:rStyle w:val="2105pt"/>
                <w:lang w:val="en-US" w:eastAsia="en-US" w:bidi="en-US"/>
              </w:rPr>
              <w:t>be</w:t>
            </w:r>
            <w:r w:rsidRPr="002E0257">
              <w:rPr>
                <w:rStyle w:val="2105pt"/>
                <w:lang w:eastAsia="en-US" w:bidi="en-US"/>
              </w:rPr>
              <w:t xml:space="preserve"> </w:t>
            </w:r>
            <w:r>
              <w:rPr>
                <w:rStyle w:val="2105pt"/>
                <w:lang w:val="en-US" w:eastAsia="en-US" w:bidi="en-US"/>
              </w:rPr>
              <w:t>able</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could</w:t>
            </w:r>
            <w:r w:rsidRPr="002E0257">
              <w:rPr>
                <w:rStyle w:val="2105pt"/>
                <w:lang w:eastAsia="en-US" w:bidi="en-US"/>
              </w:rPr>
              <w:t xml:space="preserve">, </w:t>
            </w:r>
            <w:r>
              <w:rPr>
                <w:rStyle w:val="2105pt"/>
                <w:lang w:val="en-US" w:eastAsia="en-US" w:bidi="en-US"/>
              </w:rPr>
              <w:t>must</w:t>
            </w:r>
            <w:r w:rsidRPr="002E0257">
              <w:rPr>
                <w:rStyle w:val="2105pt"/>
                <w:lang w:eastAsia="en-US" w:bidi="en-US"/>
              </w:rPr>
              <w:t>/</w:t>
            </w:r>
            <w:r>
              <w:rPr>
                <w:rStyle w:val="2105pt"/>
                <w:lang w:val="en-US" w:eastAsia="en-US" w:bidi="en-US"/>
              </w:rPr>
              <w:t>have</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may</w:t>
            </w:r>
            <w:r w:rsidRPr="002E0257">
              <w:rPr>
                <w:rStyle w:val="2105pt"/>
                <w:lang w:eastAsia="en-US" w:bidi="en-US"/>
              </w:rPr>
              <w:t xml:space="preserve">, </w:t>
            </w:r>
            <w:r>
              <w:rPr>
                <w:rStyle w:val="2105pt"/>
                <w:lang w:val="en-US" w:eastAsia="en-US" w:bidi="en-US"/>
              </w:rPr>
              <w:t>might</w:t>
            </w:r>
            <w:r w:rsidRPr="002E0257">
              <w:rPr>
                <w:rStyle w:val="2105pt"/>
                <w:lang w:eastAsia="en-US" w:bidi="en-US"/>
              </w:rPr>
              <w:t xml:space="preserve">, </w:t>
            </w:r>
            <w:r>
              <w:rPr>
                <w:rStyle w:val="2105pt"/>
                <w:lang w:val="en-US" w:eastAsia="en-US" w:bidi="en-US"/>
              </w:rPr>
              <w:t>should</w:t>
            </w:r>
            <w:r w:rsidRPr="002E0257">
              <w:rPr>
                <w:rStyle w:val="2105pt"/>
                <w:lang w:eastAsia="en-US" w:bidi="en-US"/>
              </w:rPr>
              <w:t xml:space="preserve">, </w:t>
            </w:r>
            <w:r>
              <w:rPr>
                <w:rStyle w:val="2105pt"/>
                <w:lang w:val="en-US" w:eastAsia="en-US" w:bidi="en-US"/>
              </w:rPr>
              <w:t>shall</w:t>
            </w:r>
            <w:r w:rsidRPr="002E0257">
              <w:rPr>
                <w:rStyle w:val="2105pt"/>
                <w:lang w:eastAsia="en-US" w:bidi="en-US"/>
              </w:rPr>
              <w:t xml:space="preserve">, </w:t>
            </w:r>
            <w:r>
              <w:rPr>
                <w:rStyle w:val="2105pt"/>
                <w:lang w:val="en-US" w:eastAsia="en-US" w:bidi="en-US"/>
              </w:rPr>
              <w:t>would</w:t>
            </w:r>
            <w:r w:rsidRPr="002E0257">
              <w:rPr>
                <w:rStyle w:val="2105pt"/>
                <w:lang w:eastAsia="en-US" w:bidi="en-US"/>
              </w:rPr>
              <w:t xml:space="preserve">, </w:t>
            </w:r>
            <w:r>
              <w:rPr>
                <w:rStyle w:val="2105pt"/>
                <w:lang w:val="en-US" w:eastAsia="en-US" w:bidi="en-US"/>
              </w:rPr>
              <w:t>will</w:t>
            </w:r>
            <w:r w:rsidRPr="002E0257">
              <w:rPr>
                <w:rStyle w:val="2105pt"/>
                <w:lang w:eastAsia="en-US" w:bidi="en-US"/>
              </w:rPr>
              <w:t xml:space="preserve">, </w:t>
            </w:r>
            <w:r>
              <w:rPr>
                <w:rStyle w:val="2105pt"/>
                <w:lang w:val="en-US" w:eastAsia="en-US" w:bidi="en-US"/>
              </w:rPr>
              <w:t>need</w:t>
            </w:r>
            <w:r w:rsidRPr="002E0257">
              <w:rPr>
                <w:rStyle w:val="2105pt"/>
                <w:lang w:eastAsia="en-US" w:bidi="en-US"/>
              </w:rPr>
              <w:t>)</w:t>
            </w:r>
          </w:p>
        </w:tc>
      </w:tr>
      <w:tr w:rsidR="00172389">
        <w:trPr>
          <w:trHeight w:hRule="exact" w:val="1229"/>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2.4.27</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неличные формы глагола </w:t>
            </w:r>
            <w:r w:rsidRPr="002E0257">
              <w:rPr>
                <w:rStyle w:val="2105pt"/>
                <w:lang w:eastAsia="en-US" w:bidi="en-US"/>
              </w:rPr>
              <w:t xml:space="preserve">- </w:t>
            </w:r>
            <w:r>
              <w:rPr>
                <w:rStyle w:val="2105pt"/>
              </w:rPr>
              <w:t xml:space="preserve">инфинитив, герундий, причастие </w:t>
            </w:r>
            <w:r w:rsidRPr="002E0257">
              <w:rPr>
                <w:rStyle w:val="2105pt"/>
                <w:lang w:eastAsia="en-US" w:bidi="en-US"/>
              </w:rPr>
              <w:t>(</w:t>
            </w:r>
            <w:r>
              <w:rPr>
                <w:rStyle w:val="2105pt"/>
                <w:lang w:val="en-US" w:eastAsia="en-US" w:bidi="en-US"/>
              </w:rPr>
              <w:t>Participle</w:t>
            </w:r>
            <w:r w:rsidRPr="002E0257">
              <w:rPr>
                <w:rStyle w:val="2105pt"/>
                <w:lang w:eastAsia="en-US" w:bidi="en-US"/>
              </w:rPr>
              <w:t xml:space="preserve"> </w:t>
            </w:r>
            <w:r>
              <w:rPr>
                <w:rStyle w:val="2105pt"/>
                <w:lang w:val="en-US" w:eastAsia="en-US" w:bidi="en-US"/>
              </w:rPr>
              <w:t>I</w:t>
            </w:r>
            <w:r w:rsidRPr="002E0257">
              <w:rPr>
                <w:rStyle w:val="2105pt"/>
                <w:lang w:eastAsia="en-US" w:bidi="en-US"/>
              </w:rPr>
              <w:t xml:space="preserve"> </w:t>
            </w:r>
            <w:r>
              <w:rPr>
                <w:rStyle w:val="2105pt"/>
              </w:rPr>
              <w:t xml:space="preserve">и </w:t>
            </w:r>
            <w:r>
              <w:rPr>
                <w:rStyle w:val="2105pt"/>
                <w:lang w:val="en-US" w:eastAsia="en-US" w:bidi="en-US"/>
              </w:rPr>
              <w:t>Participle</w:t>
            </w:r>
            <w:r w:rsidRPr="002E0257">
              <w:rPr>
                <w:rStyle w:val="2105pt"/>
                <w:lang w:eastAsia="en-US" w:bidi="en-US"/>
              </w:rPr>
              <w:t xml:space="preserve"> </w:t>
            </w:r>
            <w:r>
              <w:rPr>
                <w:rStyle w:val="2105pt"/>
                <w:lang w:val="en-US" w:eastAsia="en-US" w:bidi="en-US"/>
              </w:rPr>
              <w:t>II</w:t>
            </w:r>
            <w:r w:rsidRPr="002E0257">
              <w:rPr>
                <w:rStyle w:val="2105pt"/>
                <w:lang w:eastAsia="en-US" w:bidi="en-US"/>
              </w:rPr>
              <w:t xml:space="preserve">), </w:t>
            </w:r>
            <w:r>
              <w:rPr>
                <w:rStyle w:val="2105pt"/>
              </w:rPr>
              <w:t xml:space="preserve">причастия в функции определения </w:t>
            </w:r>
            <w:r w:rsidRPr="002E0257">
              <w:rPr>
                <w:rStyle w:val="2105pt"/>
                <w:lang w:eastAsia="en-US" w:bidi="en-US"/>
              </w:rPr>
              <w:t>(</w:t>
            </w:r>
            <w:r>
              <w:rPr>
                <w:rStyle w:val="2105pt"/>
                <w:lang w:val="en-US" w:eastAsia="en-US" w:bidi="en-US"/>
              </w:rPr>
              <w:t>Participle</w:t>
            </w:r>
            <w:r w:rsidRPr="002E0257">
              <w:rPr>
                <w:rStyle w:val="2105pt"/>
                <w:lang w:eastAsia="en-US" w:bidi="en-US"/>
              </w:rPr>
              <w:t xml:space="preserve"> </w:t>
            </w:r>
            <w:r>
              <w:rPr>
                <w:rStyle w:val="2105pt"/>
                <w:lang w:val="en-US" w:eastAsia="en-US" w:bidi="en-US"/>
              </w:rPr>
              <w:t>I</w:t>
            </w:r>
            <w:r w:rsidRPr="002E0257">
              <w:rPr>
                <w:rStyle w:val="2105pt"/>
                <w:lang w:eastAsia="en-US" w:bidi="en-US"/>
              </w:rPr>
              <w:t xml:space="preserve"> - </w:t>
            </w:r>
            <w:r>
              <w:rPr>
                <w:rStyle w:val="2105pt"/>
                <w:lang w:val="en-US" w:eastAsia="en-US" w:bidi="en-US"/>
              </w:rPr>
              <w:t>a</w:t>
            </w:r>
            <w:r w:rsidRPr="002E0257">
              <w:rPr>
                <w:rStyle w:val="2105pt"/>
                <w:lang w:eastAsia="en-US" w:bidi="en-US"/>
              </w:rPr>
              <w:t xml:space="preserve"> </w:t>
            </w:r>
            <w:r>
              <w:rPr>
                <w:rStyle w:val="2105pt"/>
                <w:lang w:val="en-US" w:eastAsia="en-US" w:bidi="en-US"/>
              </w:rPr>
              <w:t>playing</w:t>
            </w:r>
            <w:r w:rsidRPr="002E0257">
              <w:rPr>
                <w:rStyle w:val="2105pt"/>
                <w:lang w:eastAsia="en-US" w:bidi="en-US"/>
              </w:rPr>
              <w:t xml:space="preserve"> </w:t>
            </w:r>
            <w:r>
              <w:rPr>
                <w:rStyle w:val="2105pt"/>
                <w:lang w:val="en-US" w:eastAsia="en-US" w:bidi="en-US"/>
              </w:rPr>
              <w:t>child</w:t>
            </w:r>
            <w:r w:rsidRPr="002E0257">
              <w:rPr>
                <w:rStyle w:val="2105pt"/>
                <w:lang w:eastAsia="en-US" w:bidi="en-US"/>
              </w:rPr>
              <w:t xml:space="preserve">, </w:t>
            </w:r>
            <w:r>
              <w:rPr>
                <w:rStyle w:val="2105pt"/>
                <w:lang w:val="en-US" w:eastAsia="en-US" w:bidi="en-US"/>
              </w:rPr>
              <w:t>Participle</w:t>
            </w:r>
            <w:r w:rsidRPr="002E0257">
              <w:rPr>
                <w:rStyle w:val="2105pt"/>
                <w:lang w:eastAsia="en-US" w:bidi="en-US"/>
              </w:rPr>
              <w:t xml:space="preserve"> </w:t>
            </w:r>
            <w:r>
              <w:rPr>
                <w:rStyle w:val="2105pt"/>
                <w:lang w:val="en-US" w:eastAsia="en-US" w:bidi="en-US"/>
              </w:rPr>
              <w:t>II</w:t>
            </w:r>
            <w:r w:rsidRPr="002E0257">
              <w:rPr>
                <w:rStyle w:val="2105pt"/>
                <w:lang w:eastAsia="en-US" w:bidi="en-US"/>
              </w:rPr>
              <w:t xml:space="preserve"> - </w:t>
            </w:r>
            <w:r>
              <w:rPr>
                <w:rStyle w:val="2105pt"/>
                <w:lang w:val="en-US" w:eastAsia="en-US" w:bidi="en-US"/>
              </w:rPr>
              <w:t>a</w:t>
            </w:r>
            <w:r w:rsidRPr="002E0257">
              <w:rPr>
                <w:rStyle w:val="2105pt"/>
                <w:lang w:eastAsia="en-US" w:bidi="en-US"/>
              </w:rPr>
              <w:t xml:space="preserve"> </w:t>
            </w:r>
            <w:r>
              <w:rPr>
                <w:rStyle w:val="2105pt"/>
                <w:lang w:val="en-US" w:eastAsia="en-US" w:bidi="en-US"/>
              </w:rPr>
              <w:t>written</w:t>
            </w:r>
            <w:r w:rsidRPr="002E0257">
              <w:rPr>
                <w:rStyle w:val="2105pt"/>
                <w:lang w:eastAsia="en-US" w:bidi="en-US"/>
              </w:rPr>
              <w:t xml:space="preserve"> </w:t>
            </w:r>
            <w:r>
              <w:rPr>
                <w:rStyle w:val="2105pt"/>
                <w:lang w:val="en-US" w:eastAsia="en-US" w:bidi="en-US"/>
              </w:rPr>
              <w:t>text</w:t>
            </w:r>
            <w:r w:rsidRPr="002E0257">
              <w:rPr>
                <w:rStyle w:val="2105pt"/>
                <w:lang w:eastAsia="en-US" w:bidi="en-US"/>
              </w:rPr>
              <w:t>)</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2.4.28</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Распознавать в звучащем и письменном тексте и употреблять в устной и письменной речи определенный, неопределенный и нулевой артикли</w:t>
            </w:r>
          </w:p>
        </w:tc>
      </w:tr>
      <w:tr w:rsidR="00172389">
        <w:trPr>
          <w:trHeight w:hRule="exact" w:val="97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2.4.29</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172389">
        <w:trPr>
          <w:trHeight w:hRule="exact" w:val="97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2.4.30</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2.4.31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Распознавать в звучащем и письменном тексте и употреблять в устной и письменной речи притяжательный падеж имен существительных</w:t>
            </w:r>
          </w:p>
        </w:tc>
      </w:tr>
      <w:tr w:rsidR="00172389">
        <w:trPr>
          <w:trHeight w:hRule="exact" w:val="1229"/>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2.4.32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172389">
        <w:trPr>
          <w:trHeight w:hRule="exact" w:val="97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2.4.33</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rsidR="00172389">
        <w:trPr>
          <w:trHeight w:hRule="exact" w:val="97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2.4.34</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слова, выражающие количество </w:t>
            </w:r>
            <w:r w:rsidRPr="002E0257">
              <w:rPr>
                <w:rStyle w:val="2105pt"/>
                <w:lang w:eastAsia="en-US" w:bidi="en-US"/>
              </w:rPr>
              <w:t>(</w:t>
            </w:r>
            <w:r>
              <w:rPr>
                <w:rStyle w:val="2105pt"/>
                <w:lang w:val="en-US" w:eastAsia="en-US" w:bidi="en-US"/>
              </w:rPr>
              <w:t>many</w:t>
            </w:r>
            <w:r w:rsidRPr="002E0257">
              <w:rPr>
                <w:rStyle w:val="2105pt"/>
                <w:lang w:eastAsia="en-US" w:bidi="en-US"/>
              </w:rPr>
              <w:t>/</w:t>
            </w:r>
            <w:r>
              <w:rPr>
                <w:rStyle w:val="2105pt"/>
                <w:lang w:val="en-US" w:eastAsia="en-US" w:bidi="en-US"/>
              </w:rPr>
              <w:t>much</w:t>
            </w:r>
            <w:r w:rsidRPr="002E0257">
              <w:rPr>
                <w:rStyle w:val="2105pt"/>
                <w:lang w:eastAsia="en-US" w:bidi="en-US"/>
              </w:rPr>
              <w:t xml:space="preserve">, </w:t>
            </w:r>
            <w:r>
              <w:rPr>
                <w:rStyle w:val="2105pt"/>
                <w:lang w:val="en-US" w:eastAsia="en-US" w:bidi="en-US"/>
              </w:rPr>
              <w:t>little</w:t>
            </w:r>
            <w:r w:rsidRPr="002E0257">
              <w:rPr>
                <w:rStyle w:val="2105pt"/>
                <w:lang w:eastAsia="en-US" w:bidi="en-US"/>
              </w:rPr>
              <w:t>/</w:t>
            </w:r>
            <w:r>
              <w:rPr>
                <w:rStyle w:val="2105pt"/>
                <w:lang w:val="en-US" w:eastAsia="en-US" w:bidi="en-US"/>
              </w:rPr>
              <w:t>a</w:t>
            </w:r>
            <w:r w:rsidRPr="002E0257">
              <w:rPr>
                <w:rStyle w:val="2105pt"/>
                <w:lang w:eastAsia="en-US" w:bidi="en-US"/>
              </w:rPr>
              <w:t xml:space="preserve"> </w:t>
            </w:r>
            <w:r>
              <w:rPr>
                <w:rStyle w:val="2105pt"/>
                <w:lang w:val="en-US" w:eastAsia="en-US" w:bidi="en-US"/>
              </w:rPr>
              <w:t>little</w:t>
            </w:r>
            <w:r w:rsidRPr="002E0257">
              <w:rPr>
                <w:rStyle w:val="2105pt"/>
                <w:lang w:eastAsia="en-US" w:bidi="en-US"/>
              </w:rPr>
              <w:t xml:space="preserve">, </w:t>
            </w:r>
            <w:r>
              <w:rPr>
                <w:rStyle w:val="2105pt"/>
                <w:lang w:val="en-US" w:eastAsia="en-US" w:bidi="en-US"/>
              </w:rPr>
              <w:t>few</w:t>
            </w:r>
            <w:r w:rsidRPr="002E0257">
              <w:rPr>
                <w:rStyle w:val="2105pt"/>
                <w:lang w:eastAsia="en-US" w:bidi="en-US"/>
              </w:rPr>
              <w:t>/</w:t>
            </w:r>
            <w:r>
              <w:rPr>
                <w:rStyle w:val="2105pt"/>
                <w:lang w:val="en-US" w:eastAsia="en-US" w:bidi="en-US"/>
              </w:rPr>
              <w:t>a</w:t>
            </w:r>
            <w:r w:rsidRPr="002E0257">
              <w:rPr>
                <w:rStyle w:val="2105pt"/>
                <w:lang w:eastAsia="en-US" w:bidi="en-US"/>
              </w:rPr>
              <w:t xml:space="preserve"> </w:t>
            </w:r>
            <w:r>
              <w:rPr>
                <w:rStyle w:val="2105pt"/>
                <w:lang w:val="en-US" w:eastAsia="en-US" w:bidi="en-US"/>
              </w:rPr>
              <w:t>few</w:t>
            </w:r>
            <w:r w:rsidRPr="002E0257">
              <w:rPr>
                <w:rStyle w:val="2105pt"/>
                <w:lang w:eastAsia="en-US" w:bidi="en-US"/>
              </w:rPr>
              <w:t xml:space="preserve">, </w:t>
            </w:r>
            <w:r>
              <w:rPr>
                <w:rStyle w:val="2105pt"/>
                <w:lang w:val="en-US" w:eastAsia="en-US" w:bidi="en-US"/>
              </w:rPr>
              <w:t>a</w:t>
            </w:r>
            <w:r w:rsidRPr="002E0257">
              <w:rPr>
                <w:rStyle w:val="2105pt"/>
                <w:lang w:eastAsia="en-US" w:bidi="en-US"/>
              </w:rPr>
              <w:t xml:space="preserve"> </w:t>
            </w:r>
            <w:r>
              <w:rPr>
                <w:rStyle w:val="2105pt"/>
                <w:lang w:val="en-US" w:eastAsia="en-US" w:bidi="en-US"/>
              </w:rPr>
              <w:t>lot</w:t>
            </w:r>
            <w:r w:rsidRPr="002E0257">
              <w:rPr>
                <w:rStyle w:val="2105pt"/>
                <w:lang w:eastAsia="en-US" w:bidi="en-US"/>
              </w:rPr>
              <w:t xml:space="preserve"> </w:t>
            </w:r>
            <w:r>
              <w:rPr>
                <w:rStyle w:val="2105pt"/>
                <w:lang w:val="en-US" w:eastAsia="en-US" w:bidi="en-US"/>
              </w:rPr>
              <w:t>of</w:t>
            </w:r>
            <w:r w:rsidRPr="002E0257">
              <w:rPr>
                <w:rStyle w:val="2105pt"/>
                <w:lang w:eastAsia="en-US" w:bidi="en-US"/>
              </w:rPr>
              <w:t>)</w:t>
            </w:r>
          </w:p>
        </w:tc>
      </w:tr>
      <w:tr w:rsidR="00172389">
        <w:trPr>
          <w:trHeight w:hRule="exact" w:val="1229"/>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2.4.35</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172389">
        <w:trPr>
          <w:trHeight w:hRule="exact" w:val="1229"/>
          <w:jc w:val="center"/>
        </w:trPr>
        <w:tc>
          <w:tcPr>
            <w:tcW w:w="1704" w:type="dxa"/>
            <w:tcBorders>
              <w:top w:val="single" w:sz="4" w:space="0" w:color="auto"/>
              <w:left w:val="single" w:sz="4" w:space="0" w:color="auto"/>
              <w:bottom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2.4.36</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 xml:space="preserve">Распознавать в звучащем и письменном тексте и употреблять в устной и письменной речи неопределенные местоимения и их производные, отрицательные местоимения </w:t>
            </w:r>
            <w:r>
              <w:rPr>
                <w:rStyle w:val="2105pt"/>
                <w:lang w:val="en-US" w:eastAsia="en-US" w:bidi="en-US"/>
              </w:rPr>
              <w:t>none</w:t>
            </w:r>
            <w:r w:rsidRPr="002E0257">
              <w:rPr>
                <w:rStyle w:val="2105pt"/>
                <w:lang w:eastAsia="en-US" w:bidi="en-US"/>
              </w:rPr>
              <w:t xml:space="preserve">, </w:t>
            </w:r>
            <w:r>
              <w:rPr>
                <w:rStyle w:val="2105pt"/>
                <w:lang w:val="en-US" w:eastAsia="en-US" w:bidi="en-US"/>
              </w:rPr>
              <w:t>no</w:t>
            </w:r>
            <w:r w:rsidRPr="002E0257">
              <w:rPr>
                <w:rStyle w:val="2105pt"/>
                <w:lang w:eastAsia="en-US" w:bidi="en-US"/>
              </w:rPr>
              <w:t xml:space="preserve"> </w:t>
            </w:r>
            <w:r>
              <w:rPr>
                <w:rStyle w:val="2105pt"/>
              </w:rPr>
              <w:t xml:space="preserve">и производные последнего </w:t>
            </w:r>
            <w:r w:rsidRPr="002E0257">
              <w:rPr>
                <w:rStyle w:val="2105pt"/>
                <w:lang w:eastAsia="en-US" w:bidi="en-US"/>
              </w:rPr>
              <w:t>(</w:t>
            </w:r>
            <w:r>
              <w:rPr>
                <w:rStyle w:val="2105pt"/>
                <w:lang w:val="en-US" w:eastAsia="en-US" w:bidi="en-US"/>
              </w:rPr>
              <w:t>nobody</w:t>
            </w:r>
            <w:r w:rsidRPr="002E0257">
              <w:rPr>
                <w:rStyle w:val="2105pt"/>
                <w:lang w:eastAsia="en-US" w:bidi="en-US"/>
              </w:rPr>
              <w:t xml:space="preserve">, </w:t>
            </w:r>
            <w:r>
              <w:rPr>
                <w:rStyle w:val="2105pt"/>
                <w:lang w:val="en-US" w:eastAsia="en-US" w:bidi="en-US"/>
              </w:rPr>
              <w:t>nothing</w:t>
            </w:r>
            <w:r w:rsidRPr="002E0257">
              <w:rPr>
                <w:rStyle w:val="2105pt"/>
                <w:lang w:eastAsia="en-US" w:bidi="en-US"/>
              </w:rPr>
              <w:t xml:space="preserve"> </w:t>
            </w:r>
            <w:r>
              <w:rPr>
                <w:rStyle w:val="2105pt"/>
              </w:rPr>
              <w:t>и другие)</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trPr>
          <w:trHeight w:hRule="exact" w:val="725"/>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lastRenderedPageBreak/>
              <w:t>2.4.37</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Распознавать в звучащем и письменном тексте и употреблять в устной и письменной речи количественные и порядковые числительные</w:t>
            </w:r>
          </w:p>
        </w:tc>
      </w:tr>
      <w:tr w:rsidR="00172389">
        <w:trPr>
          <w:trHeight w:hRule="exact" w:val="979"/>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2.4.38</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172389">
        <w:trPr>
          <w:trHeight w:hRule="exact" w:val="461"/>
          <w:jc w:val="center"/>
        </w:trPr>
        <w:tc>
          <w:tcPr>
            <w:tcW w:w="1709"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3</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Социокультурные знания и умения</w:t>
            </w:r>
          </w:p>
        </w:tc>
      </w:tr>
      <w:tr w:rsidR="00172389">
        <w:trPr>
          <w:trHeight w:hRule="exact" w:val="979"/>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w:t>
            </w:r>
          </w:p>
        </w:tc>
      </w:tr>
      <w:tr w:rsidR="00172389">
        <w:trPr>
          <w:trHeight w:hRule="exact" w:val="1474"/>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3.2</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172389">
        <w:trPr>
          <w:trHeight w:hRule="exact" w:val="720"/>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3.3</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Иметь базовые знания о социокультурном портрете и культурном наследии родной страны и страны (стран) изучаемого языка</w:t>
            </w:r>
          </w:p>
        </w:tc>
      </w:tr>
      <w:tr w:rsidR="00172389">
        <w:trPr>
          <w:trHeight w:hRule="exact" w:val="470"/>
          <w:jc w:val="center"/>
        </w:trPr>
        <w:tc>
          <w:tcPr>
            <w:tcW w:w="1709"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3.4</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Представлять родную страну и ее культуру на иностранном языке</w:t>
            </w:r>
          </w:p>
        </w:tc>
      </w:tr>
      <w:tr w:rsidR="00172389">
        <w:trPr>
          <w:trHeight w:hRule="exact" w:val="720"/>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3.5</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Проявлять уважение к иной культуре, соблюдать нормы вежливости в межкультурном общении</w:t>
            </w:r>
          </w:p>
        </w:tc>
      </w:tr>
      <w:tr w:rsidR="00172389">
        <w:trPr>
          <w:trHeight w:hRule="exact" w:val="1733"/>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4</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Компенсаторные умения</w:t>
            </w:r>
          </w:p>
          <w:p w:rsidR="00172389" w:rsidRDefault="002E0257">
            <w:pPr>
              <w:pStyle w:val="22"/>
              <w:framePr w:w="9086" w:wrap="notBeside" w:vAnchor="text" w:hAnchor="text" w:xAlign="center" w:y="1"/>
              <w:shd w:val="clear" w:color="auto" w:fill="auto"/>
              <w:spacing w:line="250" w:lineRule="exact"/>
              <w:jc w:val="both"/>
            </w:pPr>
            <w:r>
              <w:rPr>
                <w:rStyle w:val="2105pt"/>
              </w:rPr>
              <w:t>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172389">
        <w:trPr>
          <w:trHeight w:hRule="exact" w:val="720"/>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5</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Использовать иноязычные словари и справочники, в том числе информационно-справочные системы в электронной форме</w:t>
            </w:r>
          </w:p>
        </w:tc>
      </w:tr>
      <w:tr w:rsidR="00172389">
        <w:trPr>
          <w:trHeight w:hRule="exact" w:val="1234"/>
          <w:jc w:val="center"/>
        </w:trPr>
        <w:tc>
          <w:tcPr>
            <w:tcW w:w="1709"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6</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rsidR="00172389" w:rsidRDefault="002E0257">
      <w:pPr>
        <w:pStyle w:val="33"/>
        <w:framePr w:w="9086" w:wrap="notBeside" w:vAnchor="text" w:hAnchor="text" w:xAlign="center" w:y="1"/>
        <w:shd w:val="clear" w:color="auto" w:fill="auto"/>
        <w:spacing w:line="240" w:lineRule="exact"/>
      </w:pPr>
      <w:r>
        <w:t>10 класс Английский язык</w:t>
      </w:r>
    </w:p>
    <w:p w:rsidR="00172389" w:rsidRDefault="00172389">
      <w:pPr>
        <w:framePr w:w="9086" w:wrap="notBeside" w:vAnchor="text" w:hAnchor="text" w:xAlign="center" w:y="1"/>
        <w:rPr>
          <w:sz w:val="2"/>
          <w:szCs w:val="2"/>
        </w:rPr>
      </w:pPr>
    </w:p>
    <w:p w:rsidR="00172389" w:rsidRDefault="00172389">
      <w:pPr>
        <w:rPr>
          <w:sz w:val="2"/>
          <w:szCs w:val="2"/>
        </w:rPr>
      </w:pPr>
    </w:p>
    <w:p w:rsidR="00172389" w:rsidRDefault="002E0257">
      <w:pPr>
        <w:pStyle w:val="a7"/>
        <w:framePr w:w="9086" w:wrap="notBeside" w:vAnchor="text" w:hAnchor="text" w:xAlign="center" w:y="1"/>
        <w:shd w:val="clear" w:color="auto" w:fill="auto"/>
        <w:spacing w:line="240" w:lineRule="exact"/>
        <w:jc w:val="right"/>
      </w:pPr>
      <w:r>
        <w:t>Таблица 2-а</w:t>
      </w:r>
    </w:p>
    <w:p w:rsidR="00172389" w:rsidRDefault="002E0257">
      <w:pPr>
        <w:pStyle w:val="a7"/>
        <w:framePr w:w="9086" w:wrap="notBeside" w:vAnchor="text" w:hAnchor="text" w:xAlign="center" w:y="1"/>
        <w:shd w:val="clear" w:color="auto" w:fill="auto"/>
        <w:tabs>
          <w:tab w:val="left" w:leader="underscore" w:pos="6782"/>
        </w:tabs>
        <w:spacing w:line="240" w:lineRule="exact"/>
        <w:jc w:val="both"/>
      </w:pPr>
      <w:r>
        <w:rPr>
          <w:rStyle w:val="ab"/>
        </w:rPr>
        <w:t>Проверяемые элементы содержания (10 класс)</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trPr>
          <w:trHeight w:hRule="exact" w:val="47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Код</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Проверяемый элемент содержания</w:t>
            </w:r>
          </w:p>
        </w:tc>
      </w:tr>
      <w:tr w:rsidR="00172389">
        <w:trPr>
          <w:trHeight w:hRule="exact" w:val="2755"/>
          <w:jc w:val="center"/>
        </w:trPr>
        <w:tc>
          <w:tcPr>
            <w:tcW w:w="1085"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Коммуникативные умения</w:t>
            </w:r>
          </w:p>
          <w:p w:rsidR="00172389" w:rsidRDefault="002E0257">
            <w:pPr>
              <w:pStyle w:val="22"/>
              <w:framePr w:w="9086" w:wrap="notBeside" w:vAnchor="text" w:hAnchor="text" w:xAlign="center" w:y="1"/>
              <w:shd w:val="clear" w:color="auto" w:fill="auto"/>
              <w:spacing w:line="250" w:lineRule="exact"/>
              <w:jc w:val="both"/>
            </w:pPr>
            <w:r>
              <w:rPr>
                <w:rStyle w:val="2105pt"/>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172389" w:rsidRDefault="002E0257">
            <w:pPr>
              <w:pStyle w:val="22"/>
              <w:framePr w:w="9086" w:wrap="notBeside" w:vAnchor="text" w:hAnchor="text" w:xAlign="center" w:y="1"/>
              <w:shd w:val="clear" w:color="auto" w:fill="auto"/>
              <w:spacing w:line="250" w:lineRule="exact"/>
              <w:jc w:val="both"/>
            </w:pPr>
            <w:r>
              <w:rPr>
                <w:rStyle w:val="2105pt"/>
              </w:rPr>
              <w:t>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школьные праздники. Переписка с зарубежными сверстниками.</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trPr>
          <w:trHeight w:hRule="exact" w:val="5030"/>
          <w:jc w:val="center"/>
        </w:trPr>
        <w:tc>
          <w:tcPr>
            <w:tcW w:w="1080" w:type="dxa"/>
            <w:tcBorders>
              <w:top w:val="single" w:sz="4" w:space="0" w:color="auto"/>
              <w:left w:val="single" w:sz="4" w:space="0" w:color="auto"/>
            </w:tcBorders>
            <w:shd w:val="clear" w:color="auto" w:fill="FFFFFF"/>
          </w:tcPr>
          <w:p w:rsidR="00172389" w:rsidRDefault="00172389">
            <w:pPr>
              <w:framePr w:w="9072" w:wrap="notBeside" w:vAnchor="text" w:hAnchor="text" w:xAlign="center" w:y="1"/>
              <w:rPr>
                <w:sz w:val="10"/>
                <w:szCs w:val="10"/>
              </w:rPr>
            </w:pP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Взаимоотношения в школе. Проблемы и решения. Права и обязанности обучающегося. 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Молодежь в современном обществе. Досуг молодежи: чтение, кино, театр, музыка, музеи, сеть Интернет, компьютерные игры. Любовь и дружба. Покупки: одежда, обувь и продукты питания. Карманные деньги. Молодежная мода. Туризм. Виды отдыха. Путешествия по России и зарубежным странам. Проблемы экологии. Защита окружающей среды. Стихийные бедствия. Условия проживания в городской (сельской) местности. Технический прогресс: перспективы и последствия. Современные средства связи (мобильные телефоны, смартфоны, планшеты, компьютеры).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другие</w:t>
            </w:r>
          </w:p>
        </w:tc>
      </w:tr>
      <w:tr w:rsidR="00172389">
        <w:trPr>
          <w:trHeight w:hRule="exact" w:val="466"/>
          <w:jc w:val="center"/>
        </w:trPr>
        <w:tc>
          <w:tcPr>
            <w:tcW w:w="1080" w:type="dxa"/>
            <w:tcBorders>
              <w:top w:val="single" w:sz="4" w:space="0" w:color="auto"/>
              <w:lef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10" w:lineRule="exact"/>
              <w:jc w:val="center"/>
            </w:pPr>
            <w:r>
              <w:rPr>
                <w:rStyle w:val="2105pt"/>
              </w:rPr>
              <w:t>1.1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Говорение</w:t>
            </w:r>
          </w:p>
        </w:tc>
      </w:tr>
      <w:tr w:rsidR="00172389">
        <w:trPr>
          <w:trHeight w:hRule="exact" w:val="1733"/>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1.1.1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Диалогическая речь</w:t>
            </w:r>
          </w:p>
          <w:p w:rsidR="00172389" w:rsidRDefault="002E0257">
            <w:pPr>
              <w:pStyle w:val="22"/>
              <w:framePr w:w="9072" w:wrap="notBeside" w:vAnchor="text" w:hAnchor="text" w:xAlign="center" w:y="1"/>
              <w:shd w:val="clear" w:color="auto" w:fill="auto"/>
              <w:spacing w:line="254" w:lineRule="exact"/>
              <w:jc w:val="both"/>
            </w:pPr>
            <w:r>
              <w:rPr>
                <w:rStyle w:val="2105pt"/>
              </w:rP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w:t>
            </w:r>
          </w:p>
        </w:tc>
      </w:tr>
      <w:tr w:rsidR="00172389">
        <w:trPr>
          <w:trHeight w:hRule="exact" w:val="2242"/>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1.1.1.1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Диалог этикетного характера: начинать, поддерживать и заканчивать разговор, вежливо переспрашивать,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8 реплик со стороны каждого собеседника)</w:t>
            </w:r>
          </w:p>
        </w:tc>
      </w:tr>
      <w:tr w:rsidR="00172389">
        <w:trPr>
          <w:trHeight w:hRule="exact" w:val="2491"/>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1.1.1.2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(объем диалога - до 8 реплик со стороны каждого собеседника)</w:t>
            </w:r>
          </w:p>
        </w:tc>
      </w:tr>
      <w:tr w:rsidR="00172389">
        <w:trPr>
          <w:trHeight w:hRule="exact" w:val="2496"/>
          <w:jc w:val="center"/>
        </w:trPr>
        <w:tc>
          <w:tcPr>
            <w:tcW w:w="1080" w:type="dxa"/>
            <w:tcBorders>
              <w:top w:val="single" w:sz="4" w:space="0" w:color="auto"/>
              <w:left w:val="single" w:sz="4" w:space="0" w:color="auto"/>
              <w:bottom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1.1.1.3</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(объем диалога - до 8 реплик со стороны каждого собеседника)</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trPr>
          <w:trHeight w:hRule="exact" w:val="2246"/>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lastRenderedPageBreak/>
              <w:t>1.1.1.4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Диалог-обмен мнениями: выражать свою точку зрения и обосновывать ее; высказывать свое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8 реплик со стороны каждого собеседника)</w:t>
            </w:r>
          </w:p>
        </w:tc>
      </w:tr>
      <w:tr w:rsidR="00172389">
        <w:trPr>
          <w:trHeight w:hRule="exact" w:val="1733"/>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1.1.1.5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8 реплик со стороны каждого собеседника)</w:t>
            </w:r>
          </w:p>
        </w:tc>
      </w:tr>
      <w:tr w:rsidR="00172389">
        <w:trPr>
          <w:trHeight w:hRule="exact" w:val="9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1.1.2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Монологическая речь</w:t>
            </w:r>
          </w:p>
          <w:p w:rsidR="00172389" w:rsidRDefault="002E0257">
            <w:pPr>
              <w:pStyle w:val="22"/>
              <w:framePr w:w="9072" w:wrap="notBeside" w:vAnchor="text" w:hAnchor="text" w:xAlign="center" w:y="1"/>
              <w:shd w:val="clear" w:color="auto" w:fill="auto"/>
              <w:spacing w:line="254" w:lineRule="exact"/>
              <w:jc w:val="both"/>
            </w:pPr>
            <w:r>
              <w:rPr>
                <w:rStyle w:val="2105pt"/>
              </w:rPr>
              <w:t>Развитие коммуникативных умений монологической речи на базе умений, сформированных на уровне основного общего образования</w:t>
            </w:r>
          </w:p>
        </w:tc>
      </w:tr>
      <w:tr w:rsidR="00172389">
        <w:trPr>
          <w:trHeight w:hRule="exact" w:val="1982"/>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1.1.2.1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характеристики (черты характера реального человека или литературного персонажа)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(объем монологического высказывания - до 14 фраз)</w:t>
            </w:r>
          </w:p>
        </w:tc>
      </w:tr>
      <w:tr w:rsidR="00172389">
        <w:trPr>
          <w:trHeight w:hRule="exact" w:val="1478"/>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1.1.2.2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(объем монологического высказывания - до 14 фраз)</w:t>
            </w:r>
          </w:p>
        </w:tc>
      </w:tr>
      <w:tr w:rsidR="00172389">
        <w:trPr>
          <w:trHeight w:hRule="exact" w:val="1483"/>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1.1.2.3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Создание устного связного монологического высказывания с использованием одного из основных коммуникативных типов речи - рассуждения в рамках тематического содержания речи 10 класса с использованием ключевых слов, плана и (или) иллюстраций, фотографий, таблиц, диаграмм или без использования (объем монологического высказывания - до 14 фраз)</w:t>
            </w:r>
          </w:p>
        </w:tc>
      </w:tr>
      <w:tr w:rsidR="00172389">
        <w:trPr>
          <w:trHeight w:hRule="exact" w:val="122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1.1.2.4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Пересказ основного содержания прочитанного (прослушанного текста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(объем монологического высказывания - до 14 фраз)</w:t>
            </w:r>
          </w:p>
        </w:tc>
      </w:tr>
      <w:tr w:rsidR="00172389">
        <w:trPr>
          <w:trHeight w:hRule="exact" w:val="1229"/>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1.1.2.5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Устное представление (презентация) результатов выполненной проектной работы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(объем монологического высказывания - до 14 фраз)</w:t>
            </w:r>
          </w:p>
        </w:tc>
      </w:tr>
      <w:tr w:rsidR="00172389">
        <w:trPr>
          <w:trHeight w:hRule="exact" w:val="97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Аудирование</w:t>
            </w:r>
          </w:p>
          <w:p w:rsidR="00172389" w:rsidRDefault="002E0257">
            <w:pPr>
              <w:pStyle w:val="22"/>
              <w:framePr w:w="9072" w:wrap="notBeside" w:vAnchor="text" w:hAnchor="text" w:xAlign="center" w:y="1"/>
              <w:shd w:val="clear" w:color="auto" w:fill="auto"/>
              <w:spacing w:line="254" w:lineRule="exact"/>
              <w:jc w:val="both"/>
            </w:pPr>
            <w:r>
              <w:rPr>
                <w:rStyle w:val="2105pt"/>
              </w:rPr>
              <w:t>Развитие коммуникативных умений аудирования на базе умений, сформированных на уровне основного общего образования</w:t>
            </w:r>
          </w:p>
        </w:tc>
      </w:tr>
      <w:tr w:rsidR="00172389">
        <w:trPr>
          <w:trHeight w:hRule="exact" w:val="1234"/>
          <w:jc w:val="center"/>
        </w:trPr>
        <w:tc>
          <w:tcPr>
            <w:tcW w:w="1080" w:type="dxa"/>
            <w:tcBorders>
              <w:top w:val="single" w:sz="4" w:space="0" w:color="auto"/>
              <w:left w:val="single" w:sz="4" w:space="0" w:color="auto"/>
              <w:bottom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1.2.1</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trPr>
          <w:trHeight w:hRule="exact" w:val="1234"/>
          <w:jc w:val="center"/>
        </w:trPr>
        <w:tc>
          <w:tcPr>
            <w:tcW w:w="1080" w:type="dxa"/>
            <w:tcBorders>
              <w:top w:val="single" w:sz="4" w:space="0" w:color="auto"/>
              <w:left w:val="single" w:sz="4" w:space="0" w:color="auto"/>
            </w:tcBorders>
            <w:shd w:val="clear" w:color="auto" w:fill="FFFFFF"/>
          </w:tcPr>
          <w:p w:rsidR="00172389" w:rsidRDefault="00172389">
            <w:pPr>
              <w:framePr w:w="9072" w:wrap="notBeside" w:vAnchor="text" w:hAnchor="text" w:xAlign="center" w:y="1"/>
              <w:rPr>
                <w:sz w:val="10"/>
                <w:szCs w:val="10"/>
              </w:rPr>
            </w:pP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172389">
        <w:trPr>
          <w:trHeight w:hRule="exact" w:val="1733"/>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1.2.2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172389">
        <w:trPr>
          <w:trHeight w:hRule="exact" w:val="2237"/>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Смысловое чтение</w:t>
            </w:r>
          </w:p>
          <w:p w:rsidR="00172389" w:rsidRDefault="002E0257">
            <w:pPr>
              <w:pStyle w:val="22"/>
              <w:framePr w:w="9072" w:wrap="notBeside" w:vAnchor="text" w:hAnchor="text" w:xAlign="center" w:y="1"/>
              <w:shd w:val="clear" w:color="auto" w:fill="auto"/>
              <w:spacing w:line="250" w:lineRule="exact"/>
              <w:jc w:val="both"/>
            </w:pPr>
            <w:r>
              <w:rPr>
                <w:rStyle w:val="2105pt"/>
              </w:rP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tc>
      </w:tr>
      <w:tr w:rsidR="00172389">
        <w:trPr>
          <w:trHeight w:hRule="exact" w:val="2242"/>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1.3.1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(объем текста (текстов) для чтения - 500 - 700 слов)</w:t>
            </w:r>
          </w:p>
        </w:tc>
      </w:tr>
      <w:tr w:rsidR="00172389">
        <w:trPr>
          <w:trHeight w:hRule="exact" w:val="2237"/>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1.3.2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 (объем текста (текстов) для чтения - 500 - 700 слов)</w:t>
            </w:r>
          </w:p>
        </w:tc>
      </w:tr>
      <w:tr w:rsidR="00172389">
        <w:trPr>
          <w:trHeight w:hRule="exact" w:val="1987"/>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1.3.3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 - следственную взаимосвязь изложенных в тексте фактов и событий (объем текста (текстов) для чтения - 500 - 700 слов)</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1.3.4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Чтение несплошных текстов (таблиц, диаграмм, графиков, схем, инфографики и других) и понимание представленной в них информации</w:t>
            </w:r>
          </w:p>
        </w:tc>
      </w:tr>
      <w:tr w:rsidR="00172389">
        <w:trPr>
          <w:trHeight w:hRule="exact" w:val="9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Письменная речь</w:t>
            </w:r>
          </w:p>
          <w:p w:rsidR="00172389" w:rsidRDefault="002E0257">
            <w:pPr>
              <w:pStyle w:val="22"/>
              <w:framePr w:w="9072" w:wrap="notBeside" w:vAnchor="text" w:hAnchor="text" w:xAlign="center" w:y="1"/>
              <w:shd w:val="clear" w:color="auto" w:fill="auto"/>
              <w:spacing w:line="254" w:lineRule="exact"/>
              <w:jc w:val="both"/>
            </w:pPr>
            <w:r>
              <w:rPr>
                <w:rStyle w:val="2105pt"/>
              </w:rPr>
              <w:t>Развитие умений письменной речи на базе умений, сформированных на уровне основного общего образования</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1.4.1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9" w:lineRule="exact"/>
              <w:jc w:val="both"/>
            </w:pPr>
            <w:r>
              <w:rPr>
                <w:rStyle w:val="2105pt"/>
              </w:rPr>
              <w:t>Заполнение анкет и формуляров в соответствии с нормами, принятыми в стране (странах) изучаемого языка</w:t>
            </w:r>
          </w:p>
        </w:tc>
      </w:tr>
      <w:tr w:rsidR="00172389">
        <w:trPr>
          <w:trHeight w:hRule="exact" w:val="470"/>
          <w:jc w:val="center"/>
        </w:trPr>
        <w:tc>
          <w:tcPr>
            <w:tcW w:w="1080"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1.4.2</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 xml:space="preserve">Написание резюме </w:t>
            </w:r>
            <w:r w:rsidRPr="002E0257">
              <w:rPr>
                <w:rStyle w:val="2105pt"/>
                <w:lang w:eastAsia="en-US" w:bidi="en-US"/>
              </w:rPr>
              <w:t>(</w:t>
            </w:r>
            <w:r>
              <w:rPr>
                <w:rStyle w:val="2105pt"/>
                <w:lang w:val="en-US" w:eastAsia="en-US" w:bidi="en-US"/>
              </w:rPr>
              <w:t>CV</w:t>
            </w:r>
            <w:r w:rsidRPr="002E0257">
              <w:rPr>
                <w:rStyle w:val="2105pt"/>
                <w:lang w:eastAsia="en-US" w:bidi="en-US"/>
              </w:rPr>
              <w:t xml:space="preserve">) </w:t>
            </w:r>
            <w:r>
              <w:rPr>
                <w:rStyle w:val="2105pt"/>
              </w:rPr>
              <w:t>с сообщением основных сведений о себе в соответствии с</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trPr>
          <w:trHeight w:hRule="exact" w:val="475"/>
          <w:jc w:val="center"/>
        </w:trPr>
        <w:tc>
          <w:tcPr>
            <w:tcW w:w="1080" w:type="dxa"/>
            <w:tcBorders>
              <w:top w:val="single" w:sz="4" w:space="0" w:color="auto"/>
              <w:left w:val="single" w:sz="4" w:space="0" w:color="auto"/>
            </w:tcBorders>
            <w:shd w:val="clear" w:color="auto" w:fill="FFFFFF"/>
          </w:tcPr>
          <w:p w:rsidR="00172389" w:rsidRDefault="00172389">
            <w:pPr>
              <w:framePr w:w="9072" w:wrap="notBeside" w:vAnchor="text" w:hAnchor="text" w:xAlign="center" w:y="1"/>
              <w:rPr>
                <w:sz w:val="10"/>
                <w:szCs w:val="10"/>
              </w:rPr>
            </w:pP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нормами, принятыми в стране (странах) изучаемого языка</w:t>
            </w:r>
          </w:p>
        </w:tc>
      </w:tr>
      <w:tr w:rsidR="00172389">
        <w:trPr>
          <w:trHeight w:hRule="exact" w:val="97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1.4.3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Написание электронного сообщения личного характера в соответствии с нормами речевого этикета, принятыми в стране (странах) изучаемого языка (объем сообщения - до 130 слов)</w:t>
            </w:r>
          </w:p>
        </w:tc>
      </w:tr>
      <w:tr w:rsidR="00172389">
        <w:trPr>
          <w:trHeight w:hRule="exact" w:val="1229"/>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1.4.4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Создание небольшого письменного высказывания (рассказа, сочинения и другого) на основе плана, иллюстрации, таблицы, диаграммы и (или) прочитанного/прослушанного текста с использованием образца (объем письменного высказывания - до 150 слов)</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1.4.5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Заполнение таблицы: краткая фиксация содержания прочитанного (прослушанного) текста или дополнение информации в таблице</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1.4.6</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Письменное представление результатов выполненной проектной работы, в том числе в форме презентации (объем - до 150 слов)</w:t>
            </w:r>
          </w:p>
        </w:tc>
      </w:tr>
      <w:tr w:rsidR="00172389">
        <w:trPr>
          <w:trHeight w:hRule="exact" w:val="470"/>
          <w:jc w:val="center"/>
        </w:trPr>
        <w:tc>
          <w:tcPr>
            <w:tcW w:w="1080" w:type="dxa"/>
            <w:tcBorders>
              <w:top w:val="single" w:sz="4" w:space="0" w:color="auto"/>
              <w:lef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10" w:lineRule="exact"/>
              <w:jc w:val="center"/>
            </w:pPr>
            <w:r>
              <w:rPr>
                <w:rStyle w:val="2105pt"/>
              </w:rPr>
              <w:t>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Языковые знания и навыки</w:t>
            </w:r>
          </w:p>
        </w:tc>
      </w:tr>
      <w:tr w:rsidR="00172389">
        <w:trPr>
          <w:trHeight w:hRule="exact" w:val="466"/>
          <w:jc w:val="center"/>
        </w:trPr>
        <w:tc>
          <w:tcPr>
            <w:tcW w:w="1080" w:type="dxa"/>
            <w:tcBorders>
              <w:top w:val="single" w:sz="4" w:space="0" w:color="auto"/>
              <w:lef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10" w:lineRule="exact"/>
              <w:jc w:val="center"/>
            </w:pPr>
            <w:r>
              <w:rPr>
                <w:rStyle w:val="2105pt"/>
              </w:rPr>
              <w:t>2.1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Фонетическая сторона речи</w:t>
            </w:r>
          </w:p>
        </w:tc>
      </w:tr>
      <w:tr w:rsidR="00172389">
        <w:trPr>
          <w:trHeight w:hRule="exact" w:val="1229"/>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2.1.1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Различение на слух и адекватное (без ошибок, ведущих к сбою в коммуникации) произношение слов с соблюдением правильного ударения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172389">
        <w:trPr>
          <w:trHeight w:hRule="exact" w:val="122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2.1.2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(объем текста для чтения вслух - до 140 слов)</w:t>
            </w:r>
          </w:p>
        </w:tc>
      </w:tr>
      <w:tr w:rsidR="00172389">
        <w:trPr>
          <w:trHeight w:hRule="exact" w:val="466"/>
          <w:jc w:val="center"/>
        </w:trPr>
        <w:tc>
          <w:tcPr>
            <w:tcW w:w="1080" w:type="dxa"/>
            <w:tcBorders>
              <w:top w:val="single" w:sz="4" w:space="0" w:color="auto"/>
              <w:lef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10" w:lineRule="exact"/>
              <w:jc w:val="center"/>
            </w:pPr>
            <w:r>
              <w:rPr>
                <w:rStyle w:val="2105pt"/>
              </w:rPr>
              <w:t>2.2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Орфография и пунктуация</w:t>
            </w:r>
          </w:p>
        </w:tc>
      </w:tr>
      <w:tr w:rsidR="00172389">
        <w:trPr>
          <w:trHeight w:hRule="exact" w:val="470"/>
          <w:jc w:val="center"/>
        </w:trPr>
        <w:tc>
          <w:tcPr>
            <w:tcW w:w="1080" w:type="dxa"/>
            <w:tcBorders>
              <w:top w:val="single" w:sz="4" w:space="0" w:color="auto"/>
              <w:lef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10" w:lineRule="exact"/>
              <w:jc w:val="center"/>
            </w:pPr>
            <w:r>
              <w:rPr>
                <w:rStyle w:val="2105pt"/>
              </w:rPr>
              <w:t>2.2.1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Правильное написание изученных слов</w:t>
            </w:r>
          </w:p>
        </w:tc>
      </w:tr>
      <w:tr w:rsidR="00172389">
        <w:trPr>
          <w:trHeight w:hRule="exact" w:val="122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2.2.2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rsidR="00172389">
        <w:trPr>
          <w:trHeight w:hRule="exact" w:val="9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2.2.3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172389">
        <w:trPr>
          <w:trHeight w:hRule="exact" w:val="122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2.2.4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17238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2.3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Лексическая сторона речи</w:t>
            </w:r>
          </w:p>
        </w:tc>
      </w:tr>
      <w:tr w:rsidR="00172389">
        <w:trPr>
          <w:trHeight w:hRule="exact" w:val="1733"/>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2.3.1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tc>
      </w:tr>
      <w:tr w:rsidR="00172389">
        <w:trPr>
          <w:trHeight w:hRule="exact" w:val="470"/>
          <w:jc w:val="center"/>
        </w:trPr>
        <w:tc>
          <w:tcPr>
            <w:tcW w:w="1080"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2.3.2</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Многозначные лексические единицы. Синонимы. Антонимы</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trPr>
          <w:trHeight w:hRule="exact" w:val="475"/>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lastRenderedPageBreak/>
              <w:t>2.3.3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 xml:space="preserve">Имена прилагательные на </w:t>
            </w:r>
            <w:r w:rsidRPr="002E0257">
              <w:rPr>
                <w:rStyle w:val="2105pt"/>
                <w:lang w:eastAsia="en-US" w:bidi="en-US"/>
              </w:rPr>
              <w:t>-</w:t>
            </w:r>
            <w:r>
              <w:rPr>
                <w:rStyle w:val="2105pt"/>
                <w:lang w:val="en-US" w:eastAsia="en-US" w:bidi="en-US"/>
              </w:rPr>
              <w:t>ed</w:t>
            </w:r>
            <w:r w:rsidRPr="002E0257">
              <w:rPr>
                <w:rStyle w:val="2105pt"/>
                <w:lang w:eastAsia="en-US" w:bidi="en-US"/>
              </w:rPr>
              <w:t xml:space="preserve"> </w:t>
            </w:r>
            <w:r>
              <w:rPr>
                <w:rStyle w:val="2105pt"/>
              </w:rPr>
              <w:t xml:space="preserve">и </w:t>
            </w:r>
            <w:r w:rsidRPr="002E0257">
              <w:rPr>
                <w:rStyle w:val="2105pt"/>
                <w:lang w:eastAsia="en-US" w:bidi="en-US"/>
              </w:rPr>
              <w:t>-</w:t>
            </w:r>
            <w:r>
              <w:rPr>
                <w:rStyle w:val="2105pt"/>
                <w:lang w:val="en-US" w:eastAsia="en-US" w:bidi="en-US"/>
              </w:rPr>
              <w:t>ing</w:t>
            </w:r>
            <w:r w:rsidRPr="002E0257">
              <w:rPr>
                <w:rStyle w:val="2105pt"/>
                <w:lang w:eastAsia="en-US" w:bidi="en-US"/>
              </w:rPr>
              <w:t xml:space="preserve"> (</w:t>
            </w:r>
            <w:r>
              <w:rPr>
                <w:rStyle w:val="2105pt"/>
                <w:lang w:val="en-US" w:eastAsia="en-US" w:bidi="en-US"/>
              </w:rPr>
              <w:t>excited</w:t>
            </w:r>
            <w:r w:rsidRPr="002E0257">
              <w:rPr>
                <w:rStyle w:val="2105pt"/>
                <w:lang w:eastAsia="en-US" w:bidi="en-US"/>
              </w:rPr>
              <w:t xml:space="preserve"> </w:t>
            </w:r>
            <w:r>
              <w:rPr>
                <w:rStyle w:val="2105pt"/>
              </w:rPr>
              <w:t xml:space="preserve">- </w:t>
            </w:r>
            <w:r>
              <w:rPr>
                <w:rStyle w:val="2105pt"/>
                <w:lang w:val="en-US" w:eastAsia="en-US" w:bidi="en-US"/>
              </w:rPr>
              <w:t>exciting</w:t>
            </w:r>
            <w:r w:rsidRPr="002E0257">
              <w:rPr>
                <w:rStyle w:val="2105pt"/>
                <w:lang w:eastAsia="en-US" w:bidi="en-US"/>
              </w:rPr>
              <w:t>)</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2.3.4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Наиболее частотные фразовые глаголы</w:t>
            </w:r>
          </w:p>
        </w:tc>
      </w:tr>
      <w:tr w:rsidR="0017238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2.3.5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Интернациональные слова</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2.3.6</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Сокращения и аббревиатуры</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2.3.7</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Различные средства связи для обеспечения целостности и логичности устного (письменного) высказывания</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300"/>
              <w:jc w:val="left"/>
            </w:pPr>
            <w:r>
              <w:rPr>
                <w:rStyle w:val="2105pt"/>
              </w:rPr>
              <w:t>2.3.11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Основные способы словообразования - аффиксация</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180"/>
              <w:jc w:val="left"/>
            </w:pPr>
            <w:r>
              <w:rPr>
                <w:rStyle w:val="2105pt"/>
              </w:rPr>
              <w:t>2.3.11.1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 xml:space="preserve">Образование глаголов при помощи префиксов </w:t>
            </w:r>
            <w:r>
              <w:rPr>
                <w:rStyle w:val="2105pt"/>
                <w:lang w:val="en-US" w:eastAsia="en-US" w:bidi="en-US"/>
              </w:rPr>
              <w:t>dis</w:t>
            </w:r>
            <w:r w:rsidRPr="002E0257">
              <w:rPr>
                <w:rStyle w:val="2105pt"/>
                <w:lang w:eastAsia="en-US" w:bidi="en-US"/>
              </w:rPr>
              <w:t xml:space="preserve">-, </w:t>
            </w:r>
            <w:r>
              <w:rPr>
                <w:rStyle w:val="2105pt"/>
                <w:lang w:val="en-US" w:eastAsia="en-US" w:bidi="en-US"/>
              </w:rPr>
              <w:t>mis</w:t>
            </w:r>
            <w:r w:rsidRPr="002E0257">
              <w:rPr>
                <w:rStyle w:val="2105pt"/>
                <w:lang w:eastAsia="en-US" w:bidi="en-US"/>
              </w:rPr>
              <w:t xml:space="preserve">-, </w:t>
            </w:r>
            <w:r>
              <w:rPr>
                <w:rStyle w:val="2105pt"/>
                <w:lang w:val="en-US" w:eastAsia="en-US" w:bidi="en-US"/>
              </w:rPr>
              <w:t>re</w:t>
            </w:r>
            <w:r w:rsidRPr="002E0257">
              <w:rPr>
                <w:rStyle w:val="2105pt"/>
                <w:lang w:eastAsia="en-US" w:bidi="en-US"/>
              </w:rPr>
              <w:t xml:space="preserve">-, </w:t>
            </w:r>
            <w:r>
              <w:rPr>
                <w:rStyle w:val="2105pt"/>
                <w:lang w:val="en-US" w:eastAsia="en-US" w:bidi="en-US"/>
              </w:rPr>
              <w:t>over</w:t>
            </w:r>
            <w:r w:rsidRPr="002E0257">
              <w:rPr>
                <w:rStyle w:val="2105pt"/>
                <w:lang w:eastAsia="en-US" w:bidi="en-US"/>
              </w:rPr>
              <w:t xml:space="preserve">-, </w:t>
            </w:r>
            <w:r>
              <w:rPr>
                <w:rStyle w:val="2105pt"/>
                <w:lang w:val="en-US" w:eastAsia="en-US" w:bidi="en-US"/>
              </w:rPr>
              <w:t>under</w:t>
            </w:r>
            <w:r w:rsidRPr="002E0257">
              <w:rPr>
                <w:rStyle w:val="2105pt"/>
                <w:lang w:eastAsia="en-US" w:bidi="en-US"/>
              </w:rPr>
              <w:t xml:space="preserve">- </w:t>
            </w:r>
            <w:r>
              <w:rPr>
                <w:rStyle w:val="2105pt"/>
              </w:rPr>
              <w:t xml:space="preserve">и суффикса </w:t>
            </w:r>
            <w:r w:rsidRPr="002E0257">
              <w:rPr>
                <w:rStyle w:val="2105pt"/>
                <w:lang w:eastAsia="en-US" w:bidi="en-US"/>
              </w:rPr>
              <w:t>-</w:t>
            </w:r>
            <w:r>
              <w:rPr>
                <w:rStyle w:val="2105pt"/>
                <w:lang w:val="en-US" w:eastAsia="en-US" w:bidi="en-US"/>
              </w:rPr>
              <w:t>ise</w:t>
            </w:r>
            <w:r w:rsidRPr="002E0257">
              <w:rPr>
                <w:rStyle w:val="2105pt"/>
                <w:lang w:eastAsia="en-US" w:bidi="en-US"/>
              </w:rPr>
              <w:t>/-</w:t>
            </w:r>
            <w:r>
              <w:rPr>
                <w:rStyle w:val="2105pt"/>
                <w:lang w:val="en-US" w:eastAsia="en-US" w:bidi="en-US"/>
              </w:rPr>
              <w:t>ize</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180"/>
              <w:jc w:val="left"/>
            </w:pPr>
            <w:r>
              <w:rPr>
                <w:rStyle w:val="2105pt"/>
              </w:rPr>
              <w:t>2.3.11.2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Образование имен существительных при помощи префиксов </w:t>
            </w:r>
            <w:r>
              <w:rPr>
                <w:rStyle w:val="2105pt"/>
                <w:lang w:val="en-US" w:eastAsia="en-US" w:bidi="en-US"/>
              </w:rPr>
              <w:t>un</w:t>
            </w:r>
            <w:r w:rsidRPr="002E0257">
              <w:rPr>
                <w:rStyle w:val="2105pt"/>
                <w:lang w:eastAsia="en-US" w:bidi="en-US"/>
              </w:rPr>
              <w:t xml:space="preserve">-, </w:t>
            </w:r>
            <w:r>
              <w:rPr>
                <w:rStyle w:val="2105pt"/>
                <w:lang w:val="en-US" w:eastAsia="en-US" w:bidi="en-US"/>
              </w:rPr>
              <w:t>in</w:t>
            </w:r>
            <w:r w:rsidRPr="002E0257">
              <w:rPr>
                <w:rStyle w:val="2105pt"/>
                <w:lang w:eastAsia="en-US" w:bidi="en-US"/>
              </w:rPr>
              <w:t>-/</w:t>
            </w:r>
            <w:r>
              <w:rPr>
                <w:rStyle w:val="2105pt"/>
                <w:lang w:val="en-US" w:eastAsia="en-US" w:bidi="en-US"/>
              </w:rPr>
              <w:t>im</w:t>
            </w:r>
            <w:r w:rsidRPr="002E0257">
              <w:rPr>
                <w:rStyle w:val="2105pt"/>
                <w:lang w:eastAsia="en-US" w:bidi="en-US"/>
              </w:rPr>
              <w:t xml:space="preserve">- </w:t>
            </w:r>
            <w:r>
              <w:rPr>
                <w:rStyle w:val="2105pt"/>
              </w:rPr>
              <w:t xml:space="preserve">и суффиксов </w:t>
            </w:r>
            <w:r w:rsidRPr="002E0257">
              <w:rPr>
                <w:rStyle w:val="2105pt"/>
                <w:lang w:eastAsia="en-US" w:bidi="en-US"/>
              </w:rPr>
              <w:t>-</w:t>
            </w:r>
            <w:r>
              <w:rPr>
                <w:rStyle w:val="2105pt"/>
                <w:lang w:val="en-US" w:eastAsia="en-US" w:bidi="en-US"/>
              </w:rPr>
              <w:t>ance</w:t>
            </w:r>
            <w:r w:rsidRPr="002E0257">
              <w:rPr>
                <w:rStyle w:val="2105pt"/>
                <w:lang w:eastAsia="en-US" w:bidi="en-US"/>
              </w:rPr>
              <w:t>/-</w:t>
            </w:r>
            <w:r>
              <w:rPr>
                <w:rStyle w:val="2105pt"/>
                <w:lang w:val="en-US" w:eastAsia="en-US" w:bidi="en-US"/>
              </w:rPr>
              <w:t>ence</w:t>
            </w:r>
            <w:r w:rsidRPr="002E0257">
              <w:rPr>
                <w:rStyle w:val="2105pt"/>
                <w:lang w:eastAsia="en-US" w:bidi="en-US"/>
              </w:rPr>
              <w:t>, -</w:t>
            </w:r>
            <w:r>
              <w:rPr>
                <w:rStyle w:val="2105pt"/>
                <w:lang w:val="en-US" w:eastAsia="en-US" w:bidi="en-US"/>
              </w:rPr>
              <w:t>er</w:t>
            </w:r>
            <w:r w:rsidRPr="002E0257">
              <w:rPr>
                <w:rStyle w:val="2105pt"/>
                <w:lang w:eastAsia="en-US" w:bidi="en-US"/>
              </w:rPr>
              <w:t>/-</w:t>
            </w:r>
            <w:r>
              <w:rPr>
                <w:rStyle w:val="2105pt"/>
                <w:lang w:val="en-US" w:eastAsia="en-US" w:bidi="en-US"/>
              </w:rPr>
              <w:t>or</w:t>
            </w:r>
            <w:r w:rsidRPr="002E0257">
              <w:rPr>
                <w:rStyle w:val="2105pt"/>
                <w:lang w:eastAsia="en-US" w:bidi="en-US"/>
              </w:rPr>
              <w:t>, -</w:t>
            </w:r>
            <w:r>
              <w:rPr>
                <w:rStyle w:val="2105pt"/>
                <w:lang w:val="en-US" w:eastAsia="en-US" w:bidi="en-US"/>
              </w:rPr>
              <w:t>ing</w:t>
            </w:r>
            <w:r w:rsidRPr="002E0257">
              <w:rPr>
                <w:rStyle w:val="2105pt"/>
                <w:lang w:eastAsia="en-US" w:bidi="en-US"/>
              </w:rPr>
              <w:t>, -</w:t>
            </w:r>
            <w:r>
              <w:rPr>
                <w:rStyle w:val="2105pt"/>
                <w:lang w:val="en-US" w:eastAsia="en-US" w:bidi="en-US"/>
              </w:rPr>
              <w:t>ist</w:t>
            </w:r>
            <w:r w:rsidRPr="002E0257">
              <w:rPr>
                <w:rStyle w:val="2105pt"/>
                <w:lang w:eastAsia="en-US" w:bidi="en-US"/>
              </w:rPr>
              <w:t>, -</w:t>
            </w:r>
            <w:r>
              <w:rPr>
                <w:rStyle w:val="2105pt"/>
                <w:lang w:val="en-US" w:eastAsia="en-US" w:bidi="en-US"/>
              </w:rPr>
              <w:t>ity</w:t>
            </w:r>
            <w:r w:rsidRPr="002E0257">
              <w:rPr>
                <w:rStyle w:val="2105pt"/>
                <w:lang w:eastAsia="en-US" w:bidi="en-US"/>
              </w:rPr>
              <w:t>, -</w:t>
            </w:r>
            <w:r>
              <w:rPr>
                <w:rStyle w:val="2105pt"/>
                <w:lang w:val="en-US" w:eastAsia="en-US" w:bidi="en-US"/>
              </w:rPr>
              <w:t>ment</w:t>
            </w:r>
            <w:r w:rsidRPr="002E0257">
              <w:rPr>
                <w:rStyle w:val="2105pt"/>
                <w:lang w:eastAsia="en-US" w:bidi="en-US"/>
              </w:rPr>
              <w:t>, -</w:t>
            </w:r>
            <w:r>
              <w:rPr>
                <w:rStyle w:val="2105pt"/>
                <w:lang w:val="en-US" w:eastAsia="en-US" w:bidi="en-US"/>
              </w:rPr>
              <w:t>ness</w:t>
            </w:r>
            <w:r w:rsidRPr="002E0257">
              <w:rPr>
                <w:rStyle w:val="2105pt"/>
                <w:lang w:eastAsia="en-US" w:bidi="en-US"/>
              </w:rPr>
              <w:t>, -</w:t>
            </w:r>
            <w:r>
              <w:rPr>
                <w:rStyle w:val="2105pt"/>
                <w:lang w:val="en-US" w:eastAsia="en-US" w:bidi="en-US"/>
              </w:rPr>
              <w:t>sion</w:t>
            </w:r>
            <w:r w:rsidRPr="002E0257">
              <w:rPr>
                <w:rStyle w:val="2105pt"/>
                <w:lang w:eastAsia="en-US" w:bidi="en-US"/>
              </w:rPr>
              <w:t>/-</w:t>
            </w:r>
            <w:r>
              <w:rPr>
                <w:rStyle w:val="2105pt"/>
                <w:lang w:val="en-US" w:eastAsia="en-US" w:bidi="en-US"/>
              </w:rPr>
              <w:t>tion</w:t>
            </w:r>
            <w:r w:rsidRPr="002E0257">
              <w:rPr>
                <w:rStyle w:val="2105pt"/>
                <w:lang w:eastAsia="en-US" w:bidi="en-US"/>
              </w:rPr>
              <w:t>, -</w:t>
            </w:r>
            <w:r>
              <w:rPr>
                <w:rStyle w:val="2105pt"/>
                <w:lang w:val="en-US" w:eastAsia="en-US" w:bidi="en-US"/>
              </w:rPr>
              <w:t>ship</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180"/>
              <w:jc w:val="left"/>
            </w:pPr>
            <w:r>
              <w:rPr>
                <w:rStyle w:val="2105pt"/>
              </w:rPr>
              <w:t>2.3.11.3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Образование имен прилагательных при помощи префиксов </w:t>
            </w:r>
            <w:r>
              <w:rPr>
                <w:rStyle w:val="2105pt"/>
                <w:lang w:val="en-US" w:eastAsia="en-US" w:bidi="en-US"/>
              </w:rPr>
              <w:t>un</w:t>
            </w:r>
            <w:r w:rsidRPr="002E0257">
              <w:rPr>
                <w:rStyle w:val="2105pt"/>
                <w:lang w:eastAsia="en-US" w:bidi="en-US"/>
              </w:rPr>
              <w:t xml:space="preserve">-, </w:t>
            </w:r>
            <w:r>
              <w:rPr>
                <w:rStyle w:val="2105pt"/>
                <w:lang w:val="en-US" w:eastAsia="en-US" w:bidi="en-US"/>
              </w:rPr>
              <w:t>in</w:t>
            </w:r>
            <w:r w:rsidRPr="002E0257">
              <w:rPr>
                <w:rStyle w:val="2105pt"/>
                <w:lang w:eastAsia="en-US" w:bidi="en-US"/>
              </w:rPr>
              <w:t>-/</w:t>
            </w:r>
            <w:r>
              <w:rPr>
                <w:rStyle w:val="2105pt"/>
                <w:lang w:val="en-US" w:eastAsia="en-US" w:bidi="en-US"/>
              </w:rPr>
              <w:t>im</w:t>
            </w:r>
            <w:r w:rsidRPr="002E0257">
              <w:rPr>
                <w:rStyle w:val="2105pt"/>
                <w:lang w:eastAsia="en-US" w:bidi="en-US"/>
              </w:rPr>
              <w:t xml:space="preserve">-, </w:t>
            </w:r>
            <w:r>
              <w:rPr>
                <w:rStyle w:val="2105pt"/>
                <w:lang w:val="en-US" w:eastAsia="en-US" w:bidi="en-US"/>
              </w:rPr>
              <w:t>inter</w:t>
            </w:r>
            <w:r w:rsidRPr="002E0257">
              <w:rPr>
                <w:rStyle w:val="2105pt"/>
                <w:lang w:eastAsia="en-US" w:bidi="en-US"/>
              </w:rPr>
              <w:t xml:space="preserve">-, </w:t>
            </w:r>
            <w:r>
              <w:rPr>
                <w:rStyle w:val="2105pt"/>
                <w:lang w:val="en-US" w:eastAsia="en-US" w:bidi="en-US"/>
              </w:rPr>
              <w:t>non</w:t>
            </w:r>
            <w:r w:rsidRPr="002E0257">
              <w:rPr>
                <w:rStyle w:val="2105pt"/>
                <w:lang w:eastAsia="en-US" w:bidi="en-US"/>
              </w:rPr>
              <w:t xml:space="preserve">- </w:t>
            </w:r>
            <w:r>
              <w:rPr>
                <w:rStyle w:val="2105pt"/>
              </w:rPr>
              <w:t xml:space="preserve">и суффиксов </w:t>
            </w:r>
            <w:r w:rsidRPr="002E0257">
              <w:rPr>
                <w:rStyle w:val="2105pt"/>
                <w:lang w:eastAsia="en-US" w:bidi="en-US"/>
              </w:rPr>
              <w:t>-</w:t>
            </w:r>
            <w:r>
              <w:rPr>
                <w:rStyle w:val="2105pt"/>
                <w:lang w:val="en-US" w:eastAsia="en-US" w:bidi="en-US"/>
              </w:rPr>
              <w:t>able</w:t>
            </w:r>
            <w:r w:rsidRPr="002E0257">
              <w:rPr>
                <w:rStyle w:val="2105pt"/>
                <w:lang w:eastAsia="en-US" w:bidi="en-US"/>
              </w:rPr>
              <w:t>/-</w:t>
            </w:r>
            <w:r>
              <w:rPr>
                <w:rStyle w:val="2105pt"/>
                <w:lang w:val="en-US" w:eastAsia="en-US" w:bidi="en-US"/>
              </w:rPr>
              <w:t>ible</w:t>
            </w:r>
            <w:r w:rsidRPr="002E0257">
              <w:rPr>
                <w:rStyle w:val="2105pt"/>
                <w:lang w:eastAsia="en-US" w:bidi="en-US"/>
              </w:rPr>
              <w:t>, -</w:t>
            </w:r>
            <w:r>
              <w:rPr>
                <w:rStyle w:val="2105pt"/>
                <w:lang w:val="en-US" w:eastAsia="en-US" w:bidi="en-US"/>
              </w:rPr>
              <w:t>al</w:t>
            </w:r>
            <w:r w:rsidRPr="002E0257">
              <w:rPr>
                <w:rStyle w:val="2105pt"/>
                <w:lang w:eastAsia="en-US" w:bidi="en-US"/>
              </w:rPr>
              <w:t>, -</w:t>
            </w:r>
            <w:r>
              <w:rPr>
                <w:rStyle w:val="2105pt"/>
                <w:lang w:val="en-US" w:eastAsia="en-US" w:bidi="en-US"/>
              </w:rPr>
              <w:t>ed</w:t>
            </w:r>
            <w:r w:rsidRPr="002E0257">
              <w:rPr>
                <w:rStyle w:val="2105pt"/>
                <w:lang w:eastAsia="en-US" w:bidi="en-US"/>
              </w:rPr>
              <w:t>, -</w:t>
            </w:r>
            <w:r>
              <w:rPr>
                <w:rStyle w:val="2105pt"/>
                <w:lang w:val="en-US" w:eastAsia="en-US" w:bidi="en-US"/>
              </w:rPr>
              <w:t>ese</w:t>
            </w:r>
            <w:r w:rsidRPr="002E0257">
              <w:rPr>
                <w:rStyle w:val="2105pt"/>
                <w:lang w:eastAsia="en-US" w:bidi="en-US"/>
              </w:rPr>
              <w:t>, -</w:t>
            </w:r>
            <w:r>
              <w:rPr>
                <w:rStyle w:val="2105pt"/>
                <w:lang w:val="en-US" w:eastAsia="en-US" w:bidi="en-US"/>
              </w:rPr>
              <w:t>ful</w:t>
            </w:r>
            <w:r w:rsidRPr="002E0257">
              <w:rPr>
                <w:rStyle w:val="2105pt"/>
                <w:lang w:eastAsia="en-US" w:bidi="en-US"/>
              </w:rPr>
              <w:t>, -</w:t>
            </w:r>
            <w:r>
              <w:rPr>
                <w:rStyle w:val="2105pt"/>
                <w:lang w:val="en-US" w:eastAsia="en-US" w:bidi="en-US"/>
              </w:rPr>
              <w:t>ian</w:t>
            </w:r>
            <w:r w:rsidRPr="002E0257">
              <w:rPr>
                <w:rStyle w:val="2105pt"/>
                <w:lang w:eastAsia="en-US" w:bidi="en-US"/>
              </w:rPr>
              <w:t>/-</w:t>
            </w:r>
            <w:r>
              <w:rPr>
                <w:rStyle w:val="2105pt"/>
                <w:lang w:val="en-US" w:eastAsia="en-US" w:bidi="en-US"/>
              </w:rPr>
              <w:t>an</w:t>
            </w:r>
            <w:r w:rsidRPr="002E0257">
              <w:rPr>
                <w:rStyle w:val="2105pt"/>
                <w:lang w:eastAsia="en-US" w:bidi="en-US"/>
              </w:rPr>
              <w:t>, -</w:t>
            </w:r>
            <w:r>
              <w:rPr>
                <w:rStyle w:val="2105pt"/>
                <w:lang w:val="en-US" w:eastAsia="en-US" w:bidi="en-US"/>
              </w:rPr>
              <w:t>ing</w:t>
            </w:r>
            <w:r w:rsidRPr="002E0257">
              <w:rPr>
                <w:rStyle w:val="2105pt"/>
                <w:lang w:eastAsia="en-US" w:bidi="en-US"/>
              </w:rPr>
              <w:t>, -</w:t>
            </w:r>
            <w:r>
              <w:rPr>
                <w:rStyle w:val="2105pt"/>
                <w:lang w:val="en-US" w:eastAsia="en-US" w:bidi="en-US"/>
              </w:rPr>
              <w:t>ish</w:t>
            </w:r>
            <w:r w:rsidRPr="002E0257">
              <w:rPr>
                <w:rStyle w:val="2105pt"/>
                <w:lang w:eastAsia="en-US" w:bidi="en-US"/>
              </w:rPr>
              <w:t>, -</w:t>
            </w:r>
            <w:r>
              <w:rPr>
                <w:rStyle w:val="2105pt"/>
                <w:lang w:val="en-US" w:eastAsia="en-US" w:bidi="en-US"/>
              </w:rPr>
              <w:t>ive</w:t>
            </w:r>
            <w:r w:rsidRPr="002E0257">
              <w:rPr>
                <w:rStyle w:val="2105pt"/>
                <w:lang w:eastAsia="en-US" w:bidi="en-US"/>
              </w:rPr>
              <w:t>, -</w:t>
            </w:r>
            <w:r>
              <w:rPr>
                <w:rStyle w:val="2105pt"/>
                <w:lang w:val="en-US" w:eastAsia="en-US" w:bidi="en-US"/>
              </w:rPr>
              <w:t>less</w:t>
            </w:r>
            <w:r w:rsidRPr="002E0257">
              <w:rPr>
                <w:rStyle w:val="2105pt"/>
                <w:lang w:eastAsia="en-US" w:bidi="en-US"/>
              </w:rPr>
              <w:t>, -</w:t>
            </w:r>
            <w:r>
              <w:rPr>
                <w:rStyle w:val="2105pt"/>
                <w:lang w:val="en-US" w:eastAsia="en-US" w:bidi="en-US"/>
              </w:rPr>
              <w:t>ly</w:t>
            </w:r>
            <w:r w:rsidRPr="002E0257">
              <w:rPr>
                <w:rStyle w:val="2105pt"/>
                <w:lang w:eastAsia="en-US" w:bidi="en-US"/>
              </w:rPr>
              <w:t>, -</w:t>
            </w:r>
            <w:r>
              <w:rPr>
                <w:rStyle w:val="2105pt"/>
                <w:lang w:val="en-US" w:eastAsia="en-US" w:bidi="en-US"/>
              </w:rPr>
              <w:t>ous</w:t>
            </w:r>
            <w:r w:rsidRPr="002E0257">
              <w:rPr>
                <w:rStyle w:val="2105pt"/>
                <w:lang w:eastAsia="en-US" w:bidi="en-US"/>
              </w:rPr>
              <w:t>, -</w:t>
            </w:r>
            <w:r>
              <w:rPr>
                <w:rStyle w:val="2105pt"/>
                <w:lang w:val="en-US" w:eastAsia="en-US" w:bidi="en-US"/>
              </w:rPr>
              <w:t>y</w:t>
            </w:r>
          </w:p>
        </w:tc>
      </w:tr>
      <w:tr w:rsidR="0017238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180"/>
              <w:jc w:val="left"/>
            </w:pPr>
            <w:r>
              <w:rPr>
                <w:rStyle w:val="2105pt"/>
              </w:rPr>
              <w:t>2.3.11.4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 xml:space="preserve">Образование наречий при помощи префиксов </w:t>
            </w:r>
            <w:r>
              <w:rPr>
                <w:rStyle w:val="2105pt"/>
                <w:lang w:val="en-US" w:eastAsia="en-US" w:bidi="en-US"/>
              </w:rPr>
              <w:t>un</w:t>
            </w:r>
            <w:r w:rsidRPr="002E0257">
              <w:rPr>
                <w:rStyle w:val="2105pt"/>
                <w:lang w:eastAsia="en-US" w:bidi="en-US"/>
              </w:rPr>
              <w:t xml:space="preserve">-, </w:t>
            </w:r>
            <w:r>
              <w:rPr>
                <w:rStyle w:val="2105pt"/>
                <w:lang w:val="en-US" w:eastAsia="en-US" w:bidi="en-US"/>
              </w:rPr>
              <w:t>in</w:t>
            </w:r>
            <w:r w:rsidRPr="002E0257">
              <w:rPr>
                <w:rStyle w:val="2105pt"/>
                <w:lang w:eastAsia="en-US" w:bidi="en-US"/>
              </w:rPr>
              <w:t>-/</w:t>
            </w:r>
            <w:r>
              <w:rPr>
                <w:rStyle w:val="2105pt"/>
                <w:lang w:val="en-US" w:eastAsia="en-US" w:bidi="en-US"/>
              </w:rPr>
              <w:t>im</w:t>
            </w:r>
            <w:r w:rsidRPr="002E0257">
              <w:rPr>
                <w:rStyle w:val="2105pt"/>
                <w:lang w:eastAsia="en-US" w:bidi="en-US"/>
              </w:rPr>
              <w:t xml:space="preserve">- </w:t>
            </w:r>
            <w:r>
              <w:rPr>
                <w:rStyle w:val="2105pt"/>
              </w:rPr>
              <w:t xml:space="preserve">и суффикса </w:t>
            </w:r>
            <w:r w:rsidRPr="002E0257">
              <w:rPr>
                <w:rStyle w:val="2105pt"/>
                <w:lang w:eastAsia="en-US" w:bidi="en-US"/>
              </w:rPr>
              <w:t>-</w:t>
            </w:r>
            <w:r>
              <w:rPr>
                <w:rStyle w:val="2105pt"/>
                <w:lang w:val="en-US" w:eastAsia="en-US" w:bidi="en-US"/>
              </w:rPr>
              <w:t>ly</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180"/>
              <w:jc w:val="left"/>
            </w:pPr>
            <w:r>
              <w:rPr>
                <w:rStyle w:val="2105pt"/>
              </w:rPr>
              <w:t>2.3.11.5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 xml:space="preserve">Образование числительных при помощи суффиксов </w:t>
            </w:r>
            <w:r w:rsidRPr="002E0257">
              <w:rPr>
                <w:rStyle w:val="2105pt"/>
                <w:lang w:eastAsia="en-US" w:bidi="en-US"/>
              </w:rPr>
              <w:t>-</w:t>
            </w:r>
            <w:r>
              <w:rPr>
                <w:rStyle w:val="2105pt"/>
                <w:lang w:val="en-US" w:eastAsia="en-US" w:bidi="en-US"/>
              </w:rPr>
              <w:t>teen</w:t>
            </w:r>
            <w:r w:rsidRPr="002E0257">
              <w:rPr>
                <w:rStyle w:val="2105pt"/>
                <w:lang w:eastAsia="en-US" w:bidi="en-US"/>
              </w:rPr>
              <w:t>, -</w:t>
            </w:r>
            <w:r>
              <w:rPr>
                <w:rStyle w:val="2105pt"/>
                <w:lang w:val="en-US" w:eastAsia="en-US" w:bidi="en-US"/>
              </w:rPr>
              <w:t>ty</w:t>
            </w:r>
            <w:r w:rsidRPr="002E0257">
              <w:rPr>
                <w:rStyle w:val="2105pt"/>
                <w:lang w:eastAsia="en-US" w:bidi="en-US"/>
              </w:rPr>
              <w:t>, -</w:t>
            </w:r>
            <w:r>
              <w:rPr>
                <w:rStyle w:val="2105pt"/>
                <w:lang w:val="en-US" w:eastAsia="en-US" w:bidi="en-US"/>
              </w:rPr>
              <w:t>th</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300"/>
              <w:jc w:val="left"/>
            </w:pPr>
            <w:r>
              <w:rPr>
                <w:rStyle w:val="2105pt"/>
              </w:rPr>
              <w:t>2.3.12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Основные способы словообразования - словосложение</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180"/>
              <w:jc w:val="left"/>
            </w:pPr>
            <w:r>
              <w:rPr>
                <w:rStyle w:val="2105pt"/>
              </w:rPr>
              <w:t>2.3.12.1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9" w:lineRule="exact"/>
              <w:jc w:val="both"/>
            </w:pPr>
            <w:r>
              <w:rPr>
                <w:rStyle w:val="2105pt"/>
              </w:rPr>
              <w:t xml:space="preserve">Образование сложных существительных путем соединения основ существительных </w:t>
            </w:r>
            <w:r w:rsidRPr="002E0257">
              <w:rPr>
                <w:rStyle w:val="2105pt"/>
                <w:lang w:eastAsia="en-US" w:bidi="en-US"/>
              </w:rPr>
              <w:t>(</w:t>
            </w:r>
            <w:r>
              <w:rPr>
                <w:rStyle w:val="2105pt"/>
                <w:lang w:val="en-US" w:eastAsia="en-US" w:bidi="en-US"/>
              </w:rPr>
              <w:t>football</w:t>
            </w:r>
            <w:r w:rsidRPr="002E0257">
              <w:rPr>
                <w:rStyle w:val="2105pt"/>
                <w:lang w:eastAsia="en-US" w:bidi="en-US"/>
              </w:rPr>
              <w:t>)</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180"/>
              <w:jc w:val="left"/>
            </w:pPr>
            <w:r>
              <w:rPr>
                <w:rStyle w:val="2105pt"/>
              </w:rPr>
              <w:t>2.3.12.2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9" w:lineRule="exact"/>
              <w:jc w:val="both"/>
            </w:pPr>
            <w:r>
              <w:rPr>
                <w:rStyle w:val="2105pt"/>
              </w:rPr>
              <w:t xml:space="preserve">Образование сложных существительных путем соединения основы прилагательного с основой существительного </w:t>
            </w:r>
            <w:r w:rsidRPr="002E0257">
              <w:rPr>
                <w:rStyle w:val="2105pt"/>
                <w:lang w:eastAsia="en-US" w:bidi="en-US"/>
              </w:rPr>
              <w:t>(</w:t>
            </w:r>
            <w:r>
              <w:rPr>
                <w:rStyle w:val="2105pt"/>
                <w:lang w:val="en-US" w:eastAsia="en-US" w:bidi="en-US"/>
              </w:rPr>
              <w:t>blackboard</w:t>
            </w:r>
            <w:r w:rsidRPr="002E0257">
              <w:rPr>
                <w:rStyle w:val="2105pt"/>
                <w:lang w:eastAsia="en-US" w:bidi="en-US"/>
              </w:rPr>
              <w:t>)</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180"/>
              <w:jc w:val="left"/>
            </w:pPr>
            <w:r>
              <w:rPr>
                <w:rStyle w:val="2105pt"/>
              </w:rPr>
              <w:t>2.3.12.3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9" w:lineRule="exact"/>
              <w:jc w:val="both"/>
            </w:pPr>
            <w:r>
              <w:rPr>
                <w:rStyle w:val="2105pt"/>
              </w:rPr>
              <w:t xml:space="preserve">Образование сложных существительных путем соединения основ существительных с предлогом </w:t>
            </w:r>
            <w:r w:rsidRPr="002E0257">
              <w:rPr>
                <w:rStyle w:val="2105pt"/>
                <w:lang w:eastAsia="en-US" w:bidi="en-US"/>
              </w:rPr>
              <w:t>(</w:t>
            </w:r>
            <w:r>
              <w:rPr>
                <w:rStyle w:val="2105pt"/>
                <w:lang w:val="en-US" w:eastAsia="en-US" w:bidi="en-US"/>
              </w:rPr>
              <w:t>father</w:t>
            </w:r>
            <w:r w:rsidRPr="002E0257">
              <w:rPr>
                <w:rStyle w:val="2105pt"/>
                <w:lang w:eastAsia="en-US" w:bidi="en-US"/>
              </w:rPr>
              <w:t>-</w:t>
            </w:r>
            <w:r>
              <w:rPr>
                <w:rStyle w:val="2105pt"/>
                <w:lang w:val="en-US" w:eastAsia="en-US" w:bidi="en-US"/>
              </w:rPr>
              <w:t>in</w:t>
            </w:r>
            <w:r w:rsidRPr="002E0257">
              <w:rPr>
                <w:rStyle w:val="2105pt"/>
                <w:lang w:eastAsia="en-US" w:bidi="en-US"/>
              </w:rPr>
              <w:t>-</w:t>
            </w:r>
            <w:r>
              <w:rPr>
                <w:rStyle w:val="2105pt"/>
                <w:lang w:val="en-US" w:eastAsia="en-US" w:bidi="en-US"/>
              </w:rPr>
              <w:t>law</w:t>
            </w:r>
            <w:r w:rsidRPr="002E0257">
              <w:rPr>
                <w:rStyle w:val="2105pt"/>
                <w:lang w:eastAsia="en-US" w:bidi="en-US"/>
              </w:rPr>
              <w:t>)</w:t>
            </w:r>
          </w:p>
        </w:tc>
      </w:tr>
      <w:tr w:rsidR="00172389">
        <w:trPr>
          <w:trHeight w:hRule="exact" w:val="979"/>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180"/>
              <w:jc w:val="left"/>
            </w:pPr>
            <w:r>
              <w:rPr>
                <w:rStyle w:val="2105pt"/>
              </w:rPr>
              <w:t>2.3.12.4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Образование сложных прилагательных путем соединения основы прилагательного/числительного с основой существительного с добавлением суффикса </w:t>
            </w:r>
            <w:r w:rsidRPr="002E0257">
              <w:rPr>
                <w:rStyle w:val="2105pt"/>
                <w:lang w:eastAsia="en-US" w:bidi="en-US"/>
              </w:rPr>
              <w:t>-</w:t>
            </w:r>
            <w:r>
              <w:rPr>
                <w:rStyle w:val="2105pt"/>
                <w:lang w:val="en-US" w:eastAsia="en-US" w:bidi="en-US"/>
              </w:rPr>
              <w:t>ed</w:t>
            </w:r>
            <w:r w:rsidRPr="002E0257">
              <w:rPr>
                <w:rStyle w:val="2105pt"/>
                <w:lang w:eastAsia="en-US" w:bidi="en-US"/>
              </w:rPr>
              <w:t xml:space="preserve"> (</w:t>
            </w:r>
            <w:r>
              <w:rPr>
                <w:rStyle w:val="2105pt"/>
                <w:lang w:val="en-US" w:eastAsia="en-US" w:bidi="en-US"/>
              </w:rPr>
              <w:t>blue</w:t>
            </w:r>
            <w:r w:rsidRPr="002E0257">
              <w:rPr>
                <w:rStyle w:val="2105pt"/>
                <w:lang w:eastAsia="en-US" w:bidi="en-US"/>
              </w:rPr>
              <w:t>-</w:t>
            </w:r>
            <w:r>
              <w:rPr>
                <w:rStyle w:val="2105pt"/>
                <w:lang w:val="en-US" w:eastAsia="en-US" w:bidi="en-US"/>
              </w:rPr>
              <w:t>eyed</w:t>
            </w:r>
            <w:r w:rsidRPr="002E0257">
              <w:rPr>
                <w:rStyle w:val="2105pt"/>
                <w:lang w:eastAsia="en-US" w:bidi="en-US"/>
              </w:rPr>
              <w:t xml:space="preserve">, </w:t>
            </w:r>
            <w:r>
              <w:rPr>
                <w:rStyle w:val="2105pt"/>
                <w:lang w:val="en-US" w:eastAsia="en-US" w:bidi="en-US"/>
              </w:rPr>
              <w:t>eight</w:t>
            </w:r>
            <w:r w:rsidRPr="002E0257">
              <w:rPr>
                <w:rStyle w:val="2105pt"/>
                <w:lang w:eastAsia="en-US" w:bidi="en-US"/>
              </w:rPr>
              <w:t>-</w:t>
            </w:r>
            <w:r>
              <w:rPr>
                <w:rStyle w:val="2105pt"/>
                <w:lang w:val="en-US" w:eastAsia="en-US" w:bidi="en-US"/>
              </w:rPr>
              <w:t>legged</w:t>
            </w:r>
            <w:r w:rsidRPr="002E0257">
              <w:rPr>
                <w:rStyle w:val="2105pt"/>
                <w:lang w:eastAsia="en-US" w:bidi="en-US"/>
              </w:rPr>
              <w:t>)</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180"/>
              <w:jc w:val="left"/>
            </w:pPr>
            <w:r>
              <w:rPr>
                <w:rStyle w:val="2105pt"/>
              </w:rPr>
              <w:t>2.3.12.5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 xml:space="preserve">Образование сложных прилагательных путем соединения наречия с основой причастия II </w:t>
            </w:r>
            <w:r w:rsidRPr="002E0257">
              <w:rPr>
                <w:rStyle w:val="2105pt"/>
                <w:lang w:eastAsia="en-US" w:bidi="en-US"/>
              </w:rPr>
              <w:t>(</w:t>
            </w:r>
            <w:r>
              <w:rPr>
                <w:rStyle w:val="2105pt"/>
                <w:lang w:val="en-US" w:eastAsia="en-US" w:bidi="en-US"/>
              </w:rPr>
              <w:t>well</w:t>
            </w:r>
            <w:r w:rsidRPr="002E0257">
              <w:rPr>
                <w:rStyle w:val="2105pt"/>
                <w:lang w:eastAsia="en-US" w:bidi="en-US"/>
              </w:rPr>
              <w:t>-</w:t>
            </w:r>
            <w:r>
              <w:rPr>
                <w:rStyle w:val="2105pt"/>
                <w:lang w:val="en-US" w:eastAsia="en-US" w:bidi="en-US"/>
              </w:rPr>
              <w:t>behaved</w:t>
            </w:r>
            <w:r w:rsidRPr="002E0257">
              <w:rPr>
                <w:rStyle w:val="2105pt"/>
                <w:lang w:eastAsia="en-US" w:bidi="en-US"/>
              </w:rPr>
              <w:t>)</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180"/>
              <w:jc w:val="left"/>
            </w:pPr>
            <w:r>
              <w:rPr>
                <w:rStyle w:val="2105pt"/>
              </w:rPr>
              <w:t>2.3.12.6</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Образование сложных прилагательных путем соединения основы прилагательного с основой причастия </w:t>
            </w:r>
            <w:r>
              <w:rPr>
                <w:rStyle w:val="2105pt"/>
                <w:lang w:val="en-US" w:eastAsia="en-US" w:bidi="en-US"/>
              </w:rPr>
              <w:t>I</w:t>
            </w:r>
            <w:r w:rsidRPr="002E0257">
              <w:rPr>
                <w:rStyle w:val="2105pt"/>
                <w:lang w:eastAsia="en-US" w:bidi="en-US"/>
              </w:rPr>
              <w:t xml:space="preserve"> (</w:t>
            </w:r>
            <w:r>
              <w:rPr>
                <w:rStyle w:val="2105pt"/>
                <w:lang w:val="en-US" w:eastAsia="en-US" w:bidi="en-US"/>
              </w:rPr>
              <w:t>nice</w:t>
            </w:r>
            <w:r w:rsidRPr="002E0257">
              <w:rPr>
                <w:rStyle w:val="2105pt"/>
                <w:lang w:eastAsia="en-US" w:bidi="en-US"/>
              </w:rPr>
              <w:t>-</w:t>
            </w:r>
            <w:r>
              <w:rPr>
                <w:rStyle w:val="2105pt"/>
                <w:lang w:val="en-US" w:eastAsia="en-US" w:bidi="en-US"/>
              </w:rPr>
              <w:t>looking</w:t>
            </w:r>
            <w:r w:rsidRPr="002E0257">
              <w:rPr>
                <w:rStyle w:val="2105pt"/>
                <w:lang w:eastAsia="en-US" w:bidi="en-US"/>
              </w:rPr>
              <w:t>)</w:t>
            </w:r>
          </w:p>
        </w:tc>
      </w:tr>
      <w:tr w:rsidR="00172389">
        <w:trPr>
          <w:trHeight w:hRule="exact" w:val="461"/>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300"/>
              <w:jc w:val="left"/>
            </w:pPr>
            <w:r>
              <w:rPr>
                <w:rStyle w:val="2105pt"/>
              </w:rPr>
              <w:t>2.3.13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Основные способы словообразования - конверсия</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180"/>
              <w:jc w:val="left"/>
            </w:pPr>
            <w:r>
              <w:rPr>
                <w:rStyle w:val="2105pt"/>
              </w:rPr>
              <w:t>2.3.13.1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 xml:space="preserve">Образование имен существительных от неопределенной формы глаголов </w:t>
            </w:r>
            <w:r w:rsidRPr="002E0257">
              <w:rPr>
                <w:rStyle w:val="2105pt"/>
                <w:lang w:eastAsia="en-US" w:bidi="en-US"/>
              </w:rPr>
              <w:t>(</w:t>
            </w:r>
            <w:r>
              <w:rPr>
                <w:rStyle w:val="2105pt"/>
                <w:lang w:val="en-US" w:eastAsia="en-US" w:bidi="en-US"/>
              </w:rPr>
              <w:t>to</w:t>
            </w:r>
            <w:r w:rsidRPr="002E0257">
              <w:rPr>
                <w:rStyle w:val="2105pt"/>
                <w:lang w:eastAsia="en-US" w:bidi="en-US"/>
              </w:rPr>
              <w:t xml:space="preserve"> </w:t>
            </w:r>
            <w:r>
              <w:rPr>
                <w:rStyle w:val="2105pt"/>
                <w:lang w:val="en-US" w:eastAsia="en-US" w:bidi="en-US"/>
              </w:rPr>
              <w:t>run</w:t>
            </w:r>
            <w:r w:rsidRPr="002E0257">
              <w:rPr>
                <w:rStyle w:val="2105pt"/>
                <w:lang w:eastAsia="en-US" w:bidi="en-US"/>
              </w:rPr>
              <w:t xml:space="preserve"> </w:t>
            </w:r>
            <w:r>
              <w:rPr>
                <w:rStyle w:val="2105pt"/>
              </w:rPr>
              <w:t xml:space="preserve">- </w:t>
            </w:r>
            <w:r>
              <w:rPr>
                <w:rStyle w:val="2105pt"/>
                <w:lang w:val="en-US" w:eastAsia="en-US" w:bidi="en-US"/>
              </w:rPr>
              <w:t>a</w:t>
            </w:r>
            <w:r w:rsidRPr="002E0257">
              <w:rPr>
                <w:rStyle w:val="2105pt"/>
                <w:lang w:eastAsia="en-US" w:bidi="en-US"/>
              </w:rPr>
              <w:t xml:space="preserve"> </w:t>
            </w:r>
            <w:r>
              <w:rPr>
                <w:rStyle w:val="2105pt"/>
                <w:lang w:val="en-US" w:eastAsia="en-US" w:bidi="en-US"/>
              </w:rPr>
              <w:t>run</w:t>
            </w:r>
            <w:r w:rsidRPr="002E0257">
              <w:rPr>
                <w:rStyle w:val="2105pt"/>
                <w:lang w:eastAsia="en-US" w:bidi="en-US"/>
              </w:rPr>
              <w:t>)</w:t>
            </w:r>
          </w:p>
        </w:tc>
      </w:tr>
      <w:tr w:rsidR="0017238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180"/>
              <w:jc w:val="left"/>
            </w:pPr>
            <w:r>
              <w:rPr>
                <w:rStyle w:val="2105pt"/>
              </w:rPr>
              <w:t>2.3.13.2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 xml:space="preserve">Образование имен существительных от прилагательных </w:t>
            </w:r>
            <w:r w:rsidRPr="002E0257">
              <w:rPr>
                <w:rStyle w:val="2105pt"/>
                <w:lang w:eastAsia="en-US" w:bidi="en-US"/>
              </w:rPr>
              <w:t>(</w:t>
            </w:r>
            <w:r>
              <w:rPr>
                <w:rStyle w:val="2105pt"/>
                <w:lang w:val="en-US" w:eastAsia="en-US" w:bidi="en-US"/>
              </w:rPr>
              <w:t>rich</w:t>
            </w:r>
            <w:r w:rsidRPr="002E0257">
              <w:rPr>
                <w:rStyle w:val="2105pt"/>
                <w:lang w:eastAsia="en-US" w:bidi="en-US"/>
              </w:rPr>
              <w:t xml:space="preserve"> </w:t>
            </w:r>
            <w:r>
              <w:rPr>
                <w:rStyle w:val="2105pt"/>
                <w:lang w:val="en-US" w:eastAsia="en-US" w:bidi="en-US"/>
              </w:rPr>
              <w:t>people</w:t>
            </w:r>
            <w:r w:rsidRPr="002E0257">
              <w:rPr>
                <w:rStyle w:val="2105pt"/>
                <w:lang w:eastAsia="en-US" w:bidi="en-US"/>
              </w:rPr>
              <w:t xml:space="preserve"> </w:t>
            </w:r>
            <w:r>
              <w:rPr>
                <w:rStyle w:val="2105pt"/>
              </w:rPr>
              <w:t xml:space="preserve">- </w:t>
            </w:r>
            <w:r>
              <w:rPr>
                <w:rStyle w:val="2105pt"/>
                <w:lang w:val="en-US" w:eastAsia="en-US" w:bidi="en-US"/>
              </w:rPr>
              <w:t>the</w:t>
            </w:r>
            <w:r w:rsidRPr="002E0257">
              <w:rPr>
                <w:rStyle w:val="2105pt"/>
                <w:lang w:eastAsia="en-US" w:bidi="en-US"/>
              </w:rPr>
              <w:t xml:space="preserve"> </w:t>
            </w:r>
            <w:r>
              <w:rPr>
                <w:rStyle w:val="2105pt"/>
                <w:lang w:val="en-US" w:eastAsia="en-US" w:bidi="en-US"/>
              </w:rPr>
              <w:t>rich</w:t>
            </w:r>
            <w:r w:rsidRPr="002E0257">
              <w:rPr>
                <w:rStyle w:val="2105pt"/>
                <w:lang w:eastAsia="en-US" w:bidi="en-US"/>
              </w:rPr>
              <w:t>)</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180"/>
              <w:jc w:val="left"/>
            </w:pPr>
            <w:r>
              <w:rPr>
                <w:rStyle w:val="2105pt"/>
              </w:rPr>
              <w:t>2.3.13.3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 xml:space="preserve">образование глаголов от имен существительных </w:t>
            </w:r>
            <w:r w:rsidRPr="002E0257">
              <w:rPr>
                <w:rStyle w:val="2105pt"/>
                <w:lang w:eastAsia="en-US" w:bidi="en-US"/>
              </w:rPr>
              <w:t>(</w:t>
            </w:r>
            <w:r>
              <w:rPr>
                <w:rStyle w:val="2105pt"/>
                <w:lang w:val="en-US" w:eastAsia="en-US" w:bidi="en-US"/>
              </w:rPr>
              <w:t>a</w:t>
            </w:r>
            <w:r w:rsidRPr="002E0257">
              <w:rPr>
                <w:rStyle w:val="2105pt"/>
                <w:lang w:eastAsia="en-US" w:bidi="en-US"/>
              </w:rPr>
              <w:t xml:space="preserve"> </w:t>
            </w:r>
            <w:r>
              <w:rPr>
                <w:rStyle w:val="2105pt"/>
                <w:lang w:val="en-US" w:eastAsia="en-US" w:bidi="en-US"/>
              </w:rPr>
              <w:t>hand</w:t>
            </w:r>
            <w:r w:rsidRPr="002E0257">
              <w:rPr>
                <w:rStyle w:val="2105pt"/>
                <w:lang w:eastAsia="en-US" w:bidi="en-US"/>
              </w:rPr>
              <w:t xml:space="preserve"> </w:t>
            </w:r>
            <w:r>
              <w:rPr>
                <w:rStyle w:val="2105pt"/>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hand</w:t>
            </w:r>
            <w:r w:rsidRPr="002E0257">
              <w:rPr>
                <w:rStyle w:val="2105pt"/>
                <w:lang w:eastAsia="en-US" w:bidi="en-US"/>
              </w:rPr>
              <w:t>)</w:t>
            </w:r>
          </w:p>
        </w:tc>
      </w:tr>
      <w:tr w:rsidR="0017238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180"/>
              <w:jc w:val="left"/>
            </w:pPr>
            <w:r>
              <w:rPr>
                <w:rStyle w:val="2105pt"/>
              </w:rPr>
              <w:t>2.3.13.4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 xml:space="preserve">Образование глаголов от имен прилагательных </w:t>
            </w:r>
            <w:r w:rsidRPr="002E0257">
              <w:rPr>
                <w:rStyle w:val="2105pt"/>
                <w:lang w:eastAsia="en-US" w:bidi="en-US"/>
              </w:rPr>
              <w:t>(</w:t>
            </w:r>
            <w:r>
              <w:rPr>
                <w:rStyle w:val="2105pt"/>
                <w:lang w:val="en-US" w:eastAsia="en-US" w:bidi="en-US"/>
              </w:rPr>
              <w:t>cool</w:t>
            </w:r>
            <w:r w:rsidRPr="002E0257">
              <w:rPr>
                <w:rStyle w:val="2105pt"/>
                <w:lang w:eastAsia="en-US" w:bidi="en-US"/>
              </w:rPr>
              <w:t xml:space="preserve"> </w:t>
            </w:r>
            <w:r>
              <w:rPr>
                <w:rStyle w:val="2105pt"/>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cool</w:t>
            </w:r>
            <w:r w:rsidRPr="002E0257">
              <w:rPr>
                <w:rStyle w:val="2105pt"/>
                <w:lang w:eastAsia="en-US" w:bidi="en-US"/>
              </w:rPr>
              <w:t>)</w:t>
            </w:r>
          </w:p>
        </w:tc>
      </w:tr>
      <w:tr w:rsidR="00172389">
        <w:trPr>
          <w:trHeight w:hRule="exact" w:val="725"/>
          <w:jc w:val="center"/>
        </w:trPr>
        <w:tc>
          <w:tcPr>
            <w:tcW w:w="1080" w:type="dxa"/>
            <w:tcBorders>
              <w:top w:val="single" w:sz="4" w:space="0" w:color="auto"/>
              <w:left w:val="single" w:sz="4" w:space="0" w:color="auto"/>
              <w:bottom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after="60" w:line="210" w:lineRule="exact"/>
              <w:jc w:val="both"/>
            </w:pPr>
            <w:r>
              <w:rPr>
                <w:rStyle w:val="2105pt"/>
              </w:rPr>
              <w:t>Грамматическая сторона речи</w:t>
            </w:r>
          </w:p>
          <w:p w:rsidR="00172389" w:rsidRDefault="002E0257">
            <w:pPr>
              <w:pStyle w:val="22"/>
              <w:framePr w:w="9072" w:wrap="notBeside" w:vAnchor="text" w:hAnchor="text" w:xAlign="center" w:y="1"/>
              <w:shd w:val="clear" w:color="auto" w:fill="auto"/>
              <w:spacing w:before="60" w:line="210" w:lineRule="exact"/>
              <w:jc w:val="both"/>
            </w:pPr>
            <w:r>
              <w:rPr>
                <w:rStyle w:val="2105pt"/>
              </w:rPr>
              <w:t>Распознавание в звучащем и письменном тексте и употребление в устной и</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trPr>
          <w:trHeight w:hRule="exact" w:val="725"/>
          <w:jc w:val="center"/>
        </w:trPr>
        <w:tc>
          <w:tcPr>
            <w:tcW w:w="1080" w:type="dxa"/>
            <w:tcBorders>
              <w:top w:val="single" w:sz="4" w:space="0" w:color="auto"/>
              <w:left w:val="single" w:sz="4" w:space="0" w:color="auto"/>
            </w:tcBorders>
            <w:shd w:val="clear" w:color="auto" w:fill="FFFFFF"/>
          </w:tcPr>
          <w:p w:rsidR="00172389" w:rsidRDefault="00172389">
            <w:pPr>
              <w:framePr w:w="9072" w:wrap="notBeside" w:vAnchor="text" w:hAnchor="text" w:xAlign="center" w:y="1"/>
              <w:rPr>
                <w:sz w:val="10"/>
                <w:szCs w:val="10"/>
              </w:rPr>
            </w:pP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письменной речи изученных морфологических форм и синтаксических конструкций английского языка</w:t>
            </w:r>
          </w:p>
        </w:tc>
      </w:tr>
      <w:tr w:rsidR="00172389">
        <w:trPr>
          <w:trHeight w:hRule="exact" w:val="1229"/>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300"/>
              <w:jc w:val="left"/>
            </w:pPr>
            <w:r>
              <w:rPr>
                <w:rStyle w:val="2105pt"/>
              </w:rPr>
              <w:t>2.4.1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w:t>
            </w:r>
          </w:p>
        </w:tc>
      </w:tr>
      <w:tr w:rsidR="00172389">
        <w:trPr>
          <w:trHeight w:hRule="exact" w:val="9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300"/>
              <w:jc w:val="left"/>
            </w:pPr>
            <w:r>
              <w:rPr>
                <w:rStyle w:val="2105pt"/>
              </w:rPr>
              <w:t>2.4.2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 xml:space="preserve">Нераспространенные и распространенные простые предложения, в том числе с несколькими обстоятельствами, следующими в определенном порядке </w:t>
            </w:r>
            <w:r w:rsidRPr="002E0257">
              <w:rPr>
                <w:rStyle w:val="2105pt"/>
                <w:lang w:eastAsia="en-US" w:bidi="en-US"/>
              </w:rPr>
              <w:t>(</w:t>
            </w:r>
            <w:r>
              <w:rPr>
                <w:rStyle w:val="2105pt"/>
                <w:lang w:val="en-US" w:eastAsia="en-US" w:bidi="en-US"/>
              </w:rPr>
              <w:t>We</w:t>
            </w:r>
            <w:r w:rsidRPr="002E0257">
              <w:rPr>
                <w:rStyle w:val="2105pt"/>
                <w:lang w:eastAsia="en-US" w:bidi="en-US"/>
              </w:rPr>
              <w:t xml:space="preserve"> </w:t>
            </w:r>
            <w:r>
              <w:rPr>
                <w:rStyle w:val="2105pt"/>
                <w:lang w:val="en-US" w:eastAsia="en-US" w:bidi="en-US"/>
              </w:rPr>
              <w:t>moved</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a</w:t>
            </w:r>
            <w:r w:rsidRPr="002E0257">
              <w:rPr>
                <w:rStyle w:val="2105pt"/>
                <w:lang w:eastAsia="en-US" w:bidi="en-US"/>
              </w:rPr>
              <w:t xml:space="preserve"> </w:t>
            </w:r>
            <w:r>
              <w:rPr>
                <w:rStyle w:val="2105pt"/>
                <w:lang w:val="en-US" w:eastAsia="en-US" w:bidi="en-US"/>
              </w:rPr>
              <w:t>new</w:t>
            </w:r>
            <w:r w:rsidRPr="002E0257">
              <w:rPr>
                <w:rStyle w:val="2105pt"/>
                <w:lang w:eastAsia="en-US" w:bidi="en-US"/>
              </w:rPr>
              <w:t xml:space="preserve"> </w:t>
            </w:r>
            <w:r>
              <w:rPr>
                <w:rStyle w:val="2105pt"/>
                <w:lang w:val="en-US" w:eastAsia="en-US" w:bidi="en-US"/>
              </w:rPr>
              <w:t>house</w:t>
            </w:r>
            <w:r w:rsidRPr="002E0257">
              <w:rPr>
                <w:rStyle w:val="2105pt"/>
                <w:lang w:eastAsia="en-US" w:bidi="en-US"/>
              </w:rPr>
              <w:t xml:space="preserve"> </w:t>
            </w:r>
            <w:r>
              <w:rPr>
                <w:rStyle w:val="2105pt"/>
                <w:lang w:val="en-US" w:eastAsia="en-US" w:bidi="en-US"/>
              </w:rPr>
              <w:t>last</w:t>
            </w:r>
            <w:r w:rsidRPr="002E0257">
              <w:rPr>
                <w:rStyle w:val="2105pt"/>
                <w:lang w:eastAsia="en-US" w:bidi="en-US"/>
              </w:rPr>
              <w:t xml:space="preserve"> </w:t>
            </w:r>
            <w:r>
              <w:rPr>
                <w:rStyle w:val="2105pt"/>
                <w:lang w:val="en-US" w:eastAsia="en-US" w:bidi="en-US"/>
              </w:rPr>
              <w:t>year</w:t>
            </w:r>
            <w:r w:rsidRPr="002E0257">
              <w:rPr>
                <w:rStyle w:val="2105pt"/>
                <w:lang w:eastAsia="en-US" w:bidi="en-US"/>
              </w:rPr>
              <w:t>.)</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300"/>
              <w:jc w:val="left"/>
            </w:pPr>
            <w:r>
              <w:rPr>
                <w:rStyle w:val="2105pt"/>
              </w:rPr>
              <w:t>2.4.3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 xml:space="preserve">Предложения с начальным </w:t>
            </w:r>
            <w:r>
              <w:rPr>
                <w:rStyle w:val="2105pt"/>
                <w:lang w:val="en-US" w:eastAsia="en-US" w:bidi="en-US"/>
              </w:rPr>
              <w:t>It</w:t>
            </w:r>
          </w:p>
        </w:tc>
      </w:tr>
      <w:tr w:rsidR="0017238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300"/>
              <w:jc w:val="left"/>
            </w:pPr>
            <w:r>
              <w:rPr>
                <w:rStyle w:val="2105pt"/>
              </w:rPr>
              <w:t>2.4.4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 xml:space="preserve">Предложения с начальным </w:t>
            </w:r>
            <w:r>
              <w:rPr>
                <w:rStyle w:val="2105pt"/>
                <w:lang w:val="en-US" w:eastAsia="en-US" w:bidi="en-US"/>
              </w:rPr>
              <w:t>There</w:t>
            </w:r>
            <w:r w:rsidRPr="002E0257">
              <w:rPr>
                <w:rStyle w:val="2105pt"/>
                <w:lang w:eastAsia="en-US" w:bidi="en-US"/>
              </w:rPr>
              <w:t xml:space="preserve"> </w:t>
            </w:r>
            <w:r>
              <w:rPr>
                <w:rStyle w:val="2105pt"/>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be</w:t>
            </w:r>
          </w:p>
        </w:tc>
      </w:tr>
      <w:tr w:rsidR="00172389" w:rsidRPr="00750A4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300"/>
              <w:jc w:val="left"/>
            </w:pPr>
            <w:r>
              <w:rPr>
                <w:rStyle w:val="2105pt"/>
              </w:rPr>
              <w:t>2.4.5</w:t>
            </w:r>
          </w:p>
        </w:tc>
        <w:tc>
          <w:tcPr>
            <w:tcW w:w="7992" w:type="dxa"/>
            <w:tcBorders>
              <w:top w:val="single" w:sz="4" w:space="0" w:color="auto"/>
              <w:left w:val="single" w:sz="4" w:space="0" w:color="auto"/>
              <w:right w:val="single" w:sz="4" w:space="0" w:color="auto"/>
            </w:tcBorders>
            <w:shd w:val="clear" w:color="auto" w:fill="FFFFFF"/>
            <w:vAlign w:val="center"/>
          </w:tcPr>
          <w:p w:rsidR="00172389" w:rsidRPr="002E0257" w:rsidRDefault="002E0257">
            <w:pPr>
              <w:pStyle w:val="22"/>
              <w:framePr w:w="9072" w:wrap="notBeside" w:vAnchor="text" w:hAnchor="text" w:xAlign="center" w:y="1"/>
              <w:shd w:val="clear" w:color="auto" w:fill="auto"/>
              <w:spacing w:line="259" w:lineRule="exact"/>
              <w:jc w:val="both"/>
              <w:rPr>
                <w:lang w:val="en-US"/>
              </w:rPr>
            </w:pPr>
            <w:r>
              <w:rPr>
                <w:rStyle w:val="2105pt"/>
              </w:rPr>
              <w:t>Предложения</w:t>
            </w:r>
            <w:r w:rsidRPr="002E0257">
              <w:rPr>
                <w:rStyle w:val="2105pt"/>
                <w:lang w:val="en-US"/>
              </w:rPr>
              <w:t xml:space="preserve"> </w:t>
            </w:r>
            <w:r>
              <w:rPr>
                <w:rStyle w:val="2105pt"/>
              </w:rPr>
              <w:t>с</w:t>
            </w:r>
            <w:r w:rsidRPr="002E0257">
              <w:rPr>
                <w:rStyle w:val="2105pt"/>
                <w:lang w:val="en-US"/>
              </w:rPr>
              <w:t xml:space="preserve"> </w:t>
            </w:r>
            <w:r>
              <w:rPr>
                <w:rStyle w:val="2105pt"/>
              </w:rPr>
              <w:t>глагольными</w:t>
            </w:r>
            <w:r w:rsidRPr="002E0257">
              <w:rPr>
                <w:rStyle w:val="2105pt"/>
                <w:lang w:val="en-US"/>
              </w:rPr>
              <w:t xml:space="preserve"> </w:t>
            </w:r>
            <w:r>
              <w:rPr>
                <w:rStyle w:val="2105pt"/>
              </w:rPr>
              <w:t>конструкциями</w:t>
            </w:r>
            <w:r w:rsidRPr="002E0257">
              <w:rPr>
                <w:rStyle w:val="2105pt"/>
                <w:lang w:val="en-US"/>
              </w:rPr>
              <w:t xml:space="preserve">, </w:t>
            </w:r>
            <w:r>
              <w:rPr>
                <w:rStyle w:val="2105pt"/>
              </w:rPr>
              <w:t>содержащими</w:t>
            </w:r>
            <w:r w:rsidRPr="002E0257">
              <w:rPr>
                <w:rStyle w:val="2105pt"/>
                <w:lang w:val="en-US"/>
              </w:rPr>
              <w:t xml:space="preserve"> </w:t>
            </w:r>
            <w:r>
              <w:rPr>
                <w:rStyle w:val="2105pt"/>
              </w:rPr>
              <w:t>глаголы</w:t>
            </w:r>
            <w:r w:rsidRPr="002E0257">
              <w:rPr>
                <w:rStyle w:val="2105pt"/>
                <w:lang w:val="en-US"/>
              </w:rPr>
              <w:t>-</w:t>
            </w:r>
            <w:r>
              <w:rPr>
                <w:rStyle w:val="2105pt"/>
              </w:rPr>
              <w:t>связки</w:t>
            </w:r>
            <w:r w:rsidRPr="002E0257">
              <w:rPr>
                <w:rStyle w:val="2105pt"/>
                <w:lang w:val="en-US"/>
              </w:rPr>
              <w:t xml:space="preserve"> </w:t>
            </w:r>
            <w:r>
              <w:rPr>
                <w:rStyle w:val="2105pt"/>
                <w:lang w:val="en-US" w:eastAsia="en-US" w:bidi="en-US"/>
              </w:rPr>
              <w:t>to be, to look, to seem, to feel (He looks/seems/feels happy.)</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300"/>
              <w:jc w:val="left"/>
            </w:pPr>
            <w:r>
              <w:rPr>
                <w:rStyle w:val="2105pt"/>
              </w:rPr>
              <w:t>2.4.6</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Предложения</w:t>
            </w:r>
            <w:r w:rsidRPr="002E0257">
              <w:rPr>
                <w:rStyle w:val="2105pt"/>
                <w:lang w:val="en-US"/>
              </w:rPr>
              <w:t xml:space="preserve"> </w:t>
            </w:r>
            <w:r>
              <w:rPr>
                <w:rStyle w:val="2105pt"/>
              </w:rPr>
              <w:t>со</w:t>
            </w:r>
            <w:r w:rsidRPr="002E0257">
              <w:rPr>
                <w:rStyle w:val="2105pt"/>
                <w:lang w:val="en-US"/>
              </w:rPr>
              <w:t xml:space="preserve"> </w:t>
            </w:r>
            <w:r>
              <w:rPr>
                <w:rStyle w:val="2105pt"/>
              </w:rPr>
              <w:t>сложным</w:t>
            </w:r>
            <w:r w:rsidRPr="002E0257">
              <w:rPr>
                <w:rStyle w:val="2105pt"/>
                <w:lang w:val="en-US"/>
              </w:rPr>
              <w:t xml:space="preserve"> </w:t>
            </w:r>
            <w:r>
              <w:rPr>
                <w:rStyle w:val="2105pt"/>
              </w:rPr>
              <w:t>дополнением</w:t>
            </w:r>
            <w:r w:rsidRPr="002E0257">
              <w:rPr>
                <w:rStyle w:val="2105pt"/>
                <w:lang w:val="en-US"/>
              </w:rPr>
              <w:t xml:space="preserve"> - </w:t>
            </w:r>
            <w:r>
              <w:rPr>
                <w:rStyle w:val="2105pt"/>
                <w:lang w:val="en-US" w:eastAsia="en-US" w:bidi="en-US"/>
              </w:rPr>
              <w:t>Complex Object (I want you to help me. I saw her cross/crossing the road. I want to have my hair cut.)</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300"/>
              <w:jc w:val="left"/>
            </w:pPr>
            <w:r>
              <w:rPr>
                <w:rStyle w:val="2105pt"/>
              </w:rPr>
              <w:t>2.4.7</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 xml:space="preserve">Сложносочиненные предложения с сочинительными союзами </w:t>
            </w:r>
            <w:r>
              <w:rPr>
                <w:rStyle w:val="2105pt"/>
                <w:lang w:val="en-US" w:eastAsia="en-US" w:bidi="en-US"/>
              </w:rPr>
              <w:t>and</w:t>
            </w:r>
            <w:r w:rsidRPr="002E0257">
              <w:rPr>
                <w:rStyle w:val="2105pt"/>
                <w:lang w:eastAsia="en-US" w:bidi="en-US"/>
              </w:rPr>
              <w:t xml:space="preserve">, </w:t>
            </w:r>
            <w:r>
              <w:rPr>
                <w:rStyle w:val="2105pt"/>
                <w:lang w:val="en-US" w:eastAsia="en-US" w:bidi="en-US"/>
              </w:rPr>
              <w:t>but</w:t>
            </w:r>
            <w:r w:rsidRPr="002E0257">
              <w:rPr>
                <w:rStyle w:val="2105pt"/>
                <w:lang w:eastAsia="en-US" w:bidi="en-US"/>
              </w:rPr>
              <w:t xml:space="preserve">, </w:t>
            </w:r>
            <w:r>
              <w:rPr>
                <w:rStyle w:val="2105pt"/>
                <w:lang w:val="en-US" w:eastAsia="en-US" w:bidi="en-US"/>
              </w:rPr>
              <w:t>or</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300"/>
              <w:jc w:val="left"/>
            </w:pPr>
            <w:r>
              <w:rPr>
                <w:rStyle w:val="2105pt"/>
              </w:rPr>
              <w:t>2.4.8</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Сложноподчиненные предложения с союзами и союзными словами </w:t>
            </w:r>
            <w:r>
              <w:rPr>
                <w:rStyle w:val="2105pt"/>
                <w:lang w:val="en-US" w:eastAsia="en-US" w:bidi="en-US"/>
              </w:rPr>
              <w:t>because</w:t>
            </w:r>
            <w:r w:rsidRPr="002E0257">
              <w:rPr>
                <w:rStyle w:val="2105pt"/>
                <w:lang w:eastAsia="en-US" w:bidi="en-US"/>
              </w:rPr>
              <w:t xml:space="preserve">, </w:t>
            </w:r>
            <w:r>
              <w:rPr>
                <w:rStyle w:val="2105pt"/>
                <w:lang w:val="en-US" w:eastAsia="en-US" w:bidi="en-US"/>
              </w:rPr>
              <w:t>if</w:t>
            </w:r>
            <w:r w:rsidRPr="002E0257">
              <w:rPr>
                <w:rStyle w:val="2105pt"/>
                <w:lang w:eastAsia="en-US" w:bidi="en-US"/>
              </w:rPr>
              <w:t xml:space="preserve">, </w:t>
            </w:r>
            <w:r>
              <w:rPr>
                <w:rStyle w:val="2105pt"/>
                <w:lang w:val="en-US" w:eastAsia="en-US" w:bidi="en-US"/>
              </w:rPr>
              <w:t>when</w:t>
            </w:r>
            <w:r w:rsidRPr="002E0257">
              <w:rPr>
                <w:rStyle w:val="2105pt"/>
                <w:lang w:eastAsia="en-US" w:bidi="en-US"/>
              </w:rPr>
              <w:t xml:space="preserve">, </w:t>
            </w:r>
            <w:r>
              <w:rPr>
                <w:rStyle w:val="2105pt"/>
                <w:lang w:val="en-US" w:eastAsia="en-US" w:bidi="en-US"/>
              </w:rPr>
              <w:t>where</w:t>
            </w:r>
            <w:r w:rsidRPr="002E0257">
              <w:rPr>
                <w:rStyle w:val="2105pt"/>
                <w:lang w:eastAsia="en-US" w:bidi="en-US"/>
              </w:rPr>
              <w:t xml:space="preserve">, </w:t>
            </w:r>
            <w:r>
              <w:rPr>
                <w:rStyle w:val="2105pt"/>
                <w:lang w:val="en-US" w:eastAsia="en-US" w:bidi="en-US"/>
              </w:rPr>
              <w:t>what</w:t>
            </w:r>
            <w:r w:rsidRPr="002E0257">
              <w:rPr>
                <w:rStyle w:val="2105pt"/>
                <w:lang w:eastAsia="en-US" w:bidi="en-US"/>
              </w:rPr>
              <w:t xml:space="preserve">, </w:t>
            </w:r>
            <w:r>
              <w:rPr>
                <w:rStyle w:val="2105pt"/>
                <w:lang w:val="en-US" w:eastAsia="en-US" w:bidi="en-US"/>
              </w:rPr>
              <w:t>why</w:t>
            </w:r>
            <w:r w:rsidRPr="002E0257">
              <w:rPr>
                <w:rStyle w:val="2105pt"/>
                <w:lang w:eastAsia="en-US" w:bidi="en-US"/>
              </w:rPr>
              <w:t xml:space="preserve">, </w:t>
            </w:r>
            <w:r>
              <w:rPr>
                <w:rStyle w:val="2105pt"/>
                <w:lang w:val="en-US" w:eastAsia="en-US" w:bidi="en-US"/>
              </w:rPr>
              <w:t>how</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300"/>
              <w:jc w:val="left"/>
            </w:pPr>
            <w:r>
              <w:rPr>
                <w:rStyle w:val="2105pt"/>
              </w:rPr>
              <w:t>2.4.9</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64" w:lineRule="exact"/>
              <w:jc w:val="both"/>
            </w:pPr>
            <w:r>
              <w:rPr>
                <w:rStyle w:val="2105pt"/>
              </w:rPr>
              <w:t xml:space="preserve">Сложноподчиненные предложения с определительными придаточными с союзными словами </w:t>
            </w:r>
            <w:r>
              <w:rPr>
                <w:rStyle w:val="2105pt"/>
                <w:lang w:val="en-US" w:eastAsia="en-US" w:bidi="en-US"/>
              </w:rPr>
              <w:t>who</w:t>
            </w:r>
            <w:r w:rsidRPr="002E0257">
              <w:rPr>
                <w:rStyle w:val="2105pt"/>
                <w:lang w:eastAsia="en-US" w:bidi="en-US"/>
              </w:rPr>
              <w:t xml:space="preserve">, </w:t>
            </w:r>
            <w:r>
              <w:rPr>
                <w:rStyle w:val="2105pt"/>
                <w:lang w:val="en-US" w:eastAsia="en-US" w:bidi="en-US"/>
              </w:rPr>
              <w:t>which</w:t>
            </w:r>
            <w:r w:rsidRPr="002E0257">
              <w:rPr>
                <w:rStyle w:val="2105pt"/>
                <w:lang w:eastAsia="en-US" w:bidi="en-US"/>
              </w:rPr>
              <w:t xml:space="preserve">, </w:t>
            </w:r>
            <w:r>
              <w:rPr>
                <w:rStyle w:val="2105pt"/>
                <w:lang w:val="en-US" w:eastAsia="en-US" w:bidi="en-US"/>
              </w:rPr>
              <w:t>that</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300"/>
              <w:jc w:val="left"/>
            </w:pPr>
            <w:r>
              <w:rPr>
                <w:rStyle w:val="2105pt"/>
              </w:rPr>
              <w:t>2.4.10</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9" w:lineRule="exact"/>
              <w:jc w:val="both"/>
            </w:pPr>
            <w:r>
              <w:rPr>
                <w:rStyle w:val="2105pt"/>
              </w:rPr>
              <w:t xml:space="preserve">Сложноподчиненные предложения с союзными словами </w:t>
            </w:r>
            <w:r>
              <w:rPr>
                <w:rStyle w:val="2105pt"/>
                <w:lang w:val="en-US" w:eastAsia="en-US" w:bidi="en-US"/>
              </w:rPr>
              <w:t>whoever</w:t>
            </w:r>
            <w:r w:rsidRPr="002E0257">
              <w:rPr>
                <w:rStyle w:val="2105pt"/>
                <w:lang w:eastAsia="en-US" w:bidi="en-US"/>
              </w:rPr>
              <w:t xml:space="preserve">, </w:t>
            </w:r>
            <w:r>
              <w:rPr>
                <w:rStyle w:val="2105pt"/>
                <w:lang w:val="en-US" w:eastAsia="en-US" w:bidi="en-US"/>
              </w:rPr>
              <w:t>whatever</w:t>
            </w:r>
            <w:r w:rsidRPr="002E0257">
              <w:rPr>
                <w:rStyle w:val="2105pt"/>
                <w:lang w:eastAsia="en-US" w:bidi="en-US"/>
              </w:rPr>
              <w:t xml:space="preserve">, </w:t>
            </w:r>
            <w:r>
              <w:rPr>
                <w:rStyle w:val="2105pt"/>
                <w:lang w:val="en-US" w:eastAsia="en-US" w:bidi="en-US"/>
              </w:rPr>
              <w:t>however</w:t>
            </w:r>
            <w:r w:rsidRPr="002E0257">
              <w:rPr>
                <w:rStyle w:val="2105pt"/>
                <w:lang w:eastAsia="en-US" w:bidi="en-US"/>
              </w:rPr>
              <w:t xml:space="preserve">, </w:t>
            </w:r>
            <w:r>
              <w:rPr>
                <w:rStyle w:val="2105pt"/>
                <w:lang w:val="en-US" w:eastAsia="en-US" w:bidi="en-US"/>
              </w:rPr>
              <w:t>whenever</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300"/>
              <w:jc w:val="left"/>
            </w:pPr>
            <w:r>
              <w:rPr>
                <w:rStyle w:val="2105pt"/>
              </w:rPr>
              <w:t>2.4.11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64" w:lineRule="exact"/>
              <w:jc w:val="both"/>
            </w:pPr>
            <w:r>
              <w:rPr>
                <w:rStyle w:val="2105pt"/>
              </w:rPr>
              <w:t xml:space="preserve">Условные предложения с глаголами в изъявительном наклонении </w:t>
            </w:r>
            <w:r w:rsidRPr="002E0257">
              <w:rPr>
                <w:rStyle w:val="2105pt"/>
                <w:lang w:eastAsia="en-US" w:bidi="en-US"/>
              </w:rPr>
              <w:t>(</w:t>
            </w:r>
            <w:r>
              <w:rPr>
                <w:rStyle w:val="2105pt"/>
                <w:lang w:val="en-US" w:eastAsia="en-US" w:bidi="en-US"/>
              </w:rPr>
              <w:t>Conditional</w:t>
            </w:r>
            <w:r w:rsidRPr="002E0257">
              <w:rPr>
                <w:rStyle w:val="2105pt"/>
                <w:lang w:eastAsia="en-US" w:bidi="en-US"/>
              </w:rPr>
              <w:t xml:space="preserve"> </w:t>
            </w:r>
            <w:r>
              <w:rPr>
                <w:rStyle w:val="2105pt"/>
              </w:rPr>
              <w:t xml:space="preserve">0, </w:t>
            </w:r>
            <w:r>
              <w:rPr>
                <w:rStyle w:val="2105pt"/>
                <w:lang w:val="en-US" w:eastAsia="en-US" w:bidi="en-US"/>
              </w:rPr>
              <w:t>Conditional</w:t>
            </w:r>
            <w:r w:rsidRPr="002E0257">
              <w:rPr>
                <w:rStyle w:val="2105pt"/>
                <w:lang w:eastAsia="en-US" w:bidi="en-US"/>
              </w:rPr>
              <w:t xml:space="preserve"> </w:t>
            </w:r>
            <w:r>
              <w:rPr>
                <w:rStyle w:val="2105pt"/>
              </w:rPr>
              <w:t xml:space="preserve">I) и с глаголами в сослагательном наклонении </w:t>
            </w:r>
            <w:r w:rsidRPr="002E0257">
              <w:rPr>
                <w:rStyle w:val="2105pt"/>
                <w:lang w:eastAsia="en-US" w:bidi="en-US"/>
              </w:rPr>
              <w:t>(</w:t>
            </w:r>
            <w:r>
              <w:rPr>
                <w:rStyle w:val="2105pt"/>
                <w:lang w:val="en-US" w:eastAsia="en-US" w:bidi="en-US"/>
              </w:rPr>
              <w:t>Conditional</w:t>
            </w:r>
            <w:r w:rsidRPr="002E0257">
              <w:rPr>
                <w:rStyle w:val="2105pt"/>
                <w:lang w:eastAsia="en-US" w:bidi="en-US"/>
              </w:rPr>
              <w:t xml:space="preserve"> </w:t>
            </w:r>
            <w:r>
              <w:rPr>
                <w:rStyle w:val="2105pt"/>
              </w:rPr>
              <w:t>II)</w:t>
            </w:r>
          </w:p>
        </w:tc>
      </w:tr>
      <w:tr w:rsidR="00172389" w:rsidRPr="00750A49">
        <w:trPr>
          <w:trHeight w:hRule="exact" w:val="9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300"/>
              <w:jc w:val="left"/>
            </w:pPr>
            <w:r>
              <w:rPr>
                <w:rStyle w:val="2105pt"/>
              </w:rPr>
              <w:t>2.4.12</w:t>
            </w:r>
          </w:p>
        </w:tc>
        <w:tc>
          <w:tcPr>
            <w:tcW w:w="7992" w:type="dxa"/>
            <w:tcBorders>
              <w:top w:val="single" w:sz="4" w:space="0" w:color="auto"/>
              <w:left w:val="single" w:sz="4" w:space="0" w:color="auto"/>
              <w:right w:val="single" w:sz="4" w:space="0" w:color="auto"/>
            </w:tcBorders>
            <w:shd w:val="clear" w:color="auto" w:fill="FFFFFF"/>
            <w:vAlign w:val="center"/>
          </w:tcPr>
          <w:p w:rsidR="00172389" w:rsidRPr="002E0257" w:rsidRDefault="002E0257">
            <w:pPr>
              <w:pStyle w:val="22"/>
              <w:framePr w:w="9072" w:wrap="notBeside" w:vAnchor="text" w:hAnchor="text" w:xAlign="center" w:y="1"/>
              <w:shd w:val="clear" w:color="auto" w:fill="auto"/>
              <w:spacing w:line="254" w:lineRule="exact"/>
              <w:jc w:val="both"/>
              <w:rPr>
                <w:lang w:val="en-US"/>
              </w:rPr>
            </w:pPr>
            <w:r>
              <w:rPr>
                <w:rStyle w:val="2105pt"/>
              </w:rPr>
              <w:t>Все</w:t>
            </w:r>
            <w:r w:rsidRPr="002E0257">
              <w:rPr>
                <w:rStyle w:val="2105pt"/>
                <w:lang w:val="en-US"/>
              </w:rPr>
              <w:t xml:space="preserve"> </w:t>
            </w:r>
            <w:r>
              <w:rPr>
                <w:rStyle w:val="2105pt"/>
              </w:rPr>
              <w:t>типы</w:t>
            </w:r>
            <w:r w:rsidRPr="002E0257">
              <w:rPr>
                <w:rStyle w:val="2105pt"/>
                <w:lang w:val="en-US"/>
              </w:rPr>
              <w:t xml:space="preserve"> </w:t>
            </w:r>
            <w:r>
              <w:rPr>
                <w:rStyle w:val="2105pt"/>
              </w:rPr>
              <w:t>вопросительных</w:t>
            </w:r>
            <w:r w:rsidRPr="002E0257">
              <w:rPr>
                <w:rStyle w:val="2105pt"/>
                <w:lang w:val="en-US"/>
              </w:rPr>
              <w:t xml:space="preserve"> </w:t>
            </w:r>
            <w:r>
              <w:rPr>
                <w:rStyle w:val="2105pt"/>
              </w:rPr>
              <w:t>предложений</w:t>
            </w:r>
            <w:r w:rsidRPr="002E0257">
              <w:rPr>
                <w:rStyle w:val="2105pt"/>
                <w:lang w:val="en-US"/>
              </w:rPr>
              <w:t xml:space="preserve"> (</w:t>
            </w:r>
            <w:r>
              <w:rPr>
                <w:rStyle w:val="2105pt"/>
              </w:rPr>
              <w:t>общий</w:t>
            </w:r>
            <w:r w:rsidRPr="002E0257">
              <w:rPr>
                <w:rStyle w:val="2105pt"/>
                <w:lang w:val="en-US"/>
              </w:rPr>
              <w:t xml:space="preserve">, </w:t>
            </w:r>
            <w:r>
              <w:rPr>
                <w:rStyle w:val="2105pt"/>
              </w:rPr>
              <w:t>специальный</w:t>
            </w:r>
            <w:r w:rsidRPr="002E0257">
              <w:rPr>
                <w:rStyle w:val="2105pt"/>
                <w:lang w:val="en-US"/>
              </w:rPr>
              <w:t xml:space="preserve">, </w:t>
            </w:r>
            <w:r>
              <w:rPr>
                <w:rStyle w:val="2105pt"/>
              </w:rPr>
              <w:t>альтернативный</w:t>
            </w:r>
            <w:r w:rsidRPr="002E0257">
              <w:rPr>
                <w:rStyle w:val="2105pt"/>
                <w:lang w:val="en-US"/>
              </w:rPr>
              <w:t xml:space="preserve">, </w:t>
            </w:r>
            <w:r>
              <w:rPr>
                <w:rStyle w:val="2105pt"/>
              </w:rPr>
              <w:t>разделительный</w:t>
            </w:r>
            <w:r w:rsidRPr="002E0257">
              <w:rPr>
                <w:rStyle w:val="2105pt"/>
                <w:lang w:val="en-US"/>
              </w:rPr>
              <w:t xml:space="preserve"> </w:t>
            </w:r>
            <w:r>
              <w:rPr>
                <w:rStyle w:val="2105pt"/>
              </w:rPr>
              <w:t>вопросы</w:t>
            </w:r>
            <w:r w:rsidRPr="002E0257">
              <w:rPr>
                <w:rStyle w:val="2105pt"/>
                <w:lang w:val="en-US"/>
              </w:rPr>
              <w:t xml:space="preserve"> </w:t>
            </w:r>
            <w:r>
              <w:rPr>
                <w:rStyle w:val="2105pt"/>
              </w:rPr>
              <w:t>в</w:t>
            </w:r>
            <w:r w:rsidRPr="002E0257">
              <w:rPr>
                <w:rStyle w:val="2105pt"/>
                <w:lang w:val="en-US"/>
              </w:rPr>
              <w:t xml:space="preserve"> </w:t>
            </w:r>
            <w:r>
              <w:rPr>
                <w:rStyle w:val="2105pt"/>
                <w:lang w:val="en-US" w:eastAsia="en-US" w:bidi="en-US"/>
              </w:rPr>
              <w:t>Present/Past/Future Simple Tense, Present/Past Continuous Tense, Present/Past Perfect Tense, Present Perfect Continuous Tense)</w:t>
            </w:r>
          </w:p>
        </w:tc>
      </w:tr>
      <w:tr w:rsidR="00172389">
        <w:trPr>
          <w:trHeight w:hRule="exact" w:val="9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300"/>
              <w:jc w:val="left"/>
            </w:pPr>
            <w:r>
              <w:rPr>
                <w:rStyle w:val="2105pt"/>
              </w:rPr>
              <w:t>2.4.13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300"/>
              <w:jc w:val="left"/>
            </w:pPr>
            <w:r>
              <w:rPr>
                <w:rStyle w:val="2105pt"/>
              </w:rPr>
              <w:t>2.4.14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Модальные глаголы в косвенной речи в настоящем и прошедшем времени</w:t>
            </w:r>
          </w:p>
        </w:tc>
      </w:tr>
      <w:tr w:rsidR="00172389" w:rsidRPr="00750A4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300"/>
              <w:jc w:val="left"/>
            </w:pPr>
            <w:r>
              <w:rPr>
                <w:rStyle w:val="2105pt"/>
              </w:rPr>
              <w:t>2.4.15</w:t>
            </w:r>
          </w:p>
        </w:tc>
        <w:tc>
          <w:tcPr>
            <w:tcW w:w="7992" w:type="dxa"/>
            <w:tcBorders>
              <w:top w:val="single" w:sz="4" w:space="0" w:color="auto"/>
              <w:left w:val="single" w:sz="4" w:space="0" w:color="auto"/>
              <w:right w:val="single" w:sz="4" w:space="0" w:color="auto"/>
            </w:tcBorders>
            <w:shd w:val="clear" w:color="auto" w:fill="FFFFFF"/>
            <w:vAlign w:val="center"/>
          </w:tcPr>
          <w:p w:rsidR="00172389" w:rsidRPr="002E0257" w:rsidRDefault="002E0257">
            <w:pPr>
              <w:pStyle w:val="22"/>
              <w:framePr w:w="9072" w:wrap="notBeside" w:vAnchor="text" w:hAnchor="text" w:xAlign="center" w:y="1"/>
              <w:shd w:val="clear" w:color="auto" w:fill="auto"/>
              <w:spacing w:line="245" w:lineRule="exact"/>
              <w:jc w:val="both"/>
              <w:rPr>
                <w:lang w:val="en-US"/>
              </w:rPr>
            </w:pPr>
            <w:r>
              <w:rPr>
                <w:rStyle w:val="2105pt"/>
              </w:rPr>
              <w:t>Предложения</w:t>
            </w:r>
            <w:r w:rsidRPr="002E0257">
              <w:rPr>
                <w:rStyle w:val="2105pt"/>
                <w:lang w:val="en-US"/>
              </w:rPr>
              <w:t xml:space="preserve"> </w:t>
            </w:r>
            <w:r>
              <w:rPr>
                <w:rStyle w:val="2105pt"/>
              </w:rPr>
              <w:t>с</w:t>
            </w:r>
            <w:r w:rsidRPr="002E0257">
              <w:rPr>
                <w:rStyle w:val="2105pt"/>
                <w:lang w:val="en-US"/>
              </w:rPr>
              <w:t xml:space="preserve"> </w:t>
            </w:r>
            <w:r>
              <w:rPr>
                <w:rStyle w:val="2105pt"/>
              </w:rPr>
              <w:t>конструкциями</w:t>
            </w:r>
            <w:r w:rsidRPr="002E0257">
              <w:rPr>
                <w:rStyle w:val="2105pt"/>
                <w:lang w:val="en-US"/>
              </w:rPr>
              <w:t xml:space="preserve"> </w:t>
            </w:r>
            <w:r>
              <w:rPr>
                <w:rStyle w:val="2105pt"/>
                <w:lang w:val="en-US" w:eastAsia="en-US" w:bidi="en-US"/>
              </w:rPr>
              <w:t>as... as, not so... as, both... and..., either... or, neither... nor</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300"/>
              <w:jc w:val="left"/>
            </w:pPr>
            <w:r>
              <w:rPr>
                <w:rStyle w:val="2105pt"/>
              </w:rPr>
              <w:t>2.4.16</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 xml:space="preserve">Предложения с </w:t>
            </w:r>
            <w:r>
              <w:rPr>
                <w:rStyle w:val="2105pt"/>
                <w:lang w:val="en-US" w:eastAsia="en-US" w:bidi="en-US"/>
              </w:rPr>
              <w:t>I wish...</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300"/>
              <w:jc w:val="left"/>
            </w:pPr>
            <w:r>
              <w:rPr>
                <w:rStyle w:val="2105pt"/>
              </w:rPr>
              <w:t>2.4.17</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 xml:space="preserve">Конструкции с глаголами на </w:t>
            </w:r>
            <w:r>
              <w:rPr>
                <w:rStyle w:val="2105pt"/>
                <w:lang w:val="en-US" w:eastAsia="en-US" w:bidi="en-US"/>
              </w:rPr>
              <w:t>-ing: to love/hate doing smth</w:t>
            </w:r>
          </w:p>
        </w:tc>
      </w:tr>
      <w:tr w:rsidR="00172389" w:rsidRPr="00750A49">
        <w:trPr>
          <w:trHeight w:hRule="exact" w:val="725"/>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300"/>
              <w:jc w:val="left"/>
            </w:pPr>
            <w:r>
              <w:rPr>
                <w:rStyle w:val="2105pt"/>
              </w:rPr>
              <w:t>2.4.18</w:t>
            </w:r>
          </w:p>
        </w:tc>
        <w:tc>
          <w:tcPr>
            <w:tcW w:w="7992" w:type="dxa"/>
            <w:tcBorders>
              <w:top w:val="single" w:sz="4" w:space="0" w:color="auto"/>
              <w:left w:val="single" w:sz="4" w:space="0" w:color="auto"/>
              <w:right w:val="single" w:sz="4" w:space="0" w:color="auto"/>
            </w:tcBorders>
            <w:shd w:val="clear" w:color="auto" w:fill="FFFFFF"/>
            <w:vAlign w:val="center"/>
          </w:tcPr>
          <w:p w:rsidR="00172389" w:rsidRPr="002E0257" w:rsidRDefault="002E0257">
            <w:pPr>
              <w:pStyle w:val="22"/>
              <w:framePr w:w="9072" w:wrap="notBeside" w:vAnchor="text" w:hAnchor="text" w:xAlign="center" w:y="1"/>
              <w:shd w:val="clear" w:color="auto" w:fill="auto"/>
              <w:spacing w:line="250" w:lineRule="exact"/>
              <w:jc w:val="both"/>
              <w:rPr>
                <w:lang w:val="en-US"/>
              </w:rPr>
            </w:pPr>
            <w:r>
              <w:rPr>
                <w:rStyle w:val="2105pt"/>
              </w:rPr>
              <w:t>Конструкции</w:t>
            </w:r>
            <w:r w:rsidRPr="002E0257">
              <w:rPr>
                <w:rStyle w:val="2105pt"/>
                <w:lang w:val="en-US"/>
              </w:rPr>
              <w:t xml:space="preserve"> </w:t>
            </w:r>
            <w:r>
              <w:rPr>
                <w:rStyle w:val="2105pt"/>
              </w:rPr>
              <w:t>с</w:t>
            </w:r>
            <w:r w:rsidRPr="002E0257">
              <w:rPr>
                <w:rStyle w:val="2105pt"/>
                <w:lang w:val="en-US"/>
              </w:rPr>
              <w:t xml:space="preserve"> </w:t>
            </w:r>
            <w:r>
              <w:rPr>
                <w:rStyle w:val="2105pt"/>
              </w:rPr>
              <w:t>глаголами</w:t>
            </w:r>
            <w:r w:rsidRPr="002E0257">
              <w:rPr>
                <w:rStyle w:val="2105pt"/>
                <w:lang w:val="en-US"/>
              </w:rPr>
              <w:t xml:space="preserve"> </w:t>
            </w:r>
            <w:r>
              <w:rPr>
                <w:rStyle w:val="2105pt"/>
                <w:lang w:val="en-US" w:eastAsia="en-US" w:bidi="en-US"/>
              </w:rPr>
              <w:t xml:space="preserve">to stop, to remember, to forget </w:t>
            </w:r>
            <w:r w:rsidRPr="002E0257">
              <w:rPr>
                <w:rStyle w:val="2105pt"/>
                <w:lang w:val="en-US"/>
              </w:rPr>
              <w:t>(</w:t>
            </w:r>
            <w:r>
              <w:rPr>
                <w:rStyle w:val="2105pt"/>
              </w:rPr>
              <w:t>разница</w:t>
            </w:r>
            <w:r w:rsidRPr="002E0257">
              <w:rPr>
                <w:rStyle w:val="2105pt"/>
                <w:lang w:val="en-US"/>
              </w:rPr>
              <w:t xml:space="preserve"> </w:t>
            </w:r>
            <w:r>
              <w:rPr>
                <w:rStyle w:val="2105pt"/>
              </w:rPr>
              <w:t>в</w:t>
            </w:r>
            <w:r w:rsidRPr="002E0257">
              <w:rPr>
                <w:rStyle w:val="2105pt"/>
                <w:lang w:val="en-US"/>
              </w:rPr>
              <w:t xml:space="preserve"> </w:t>
            </w:r>
            <w:r>
              <w:rPr>
                <w:rStyle w:val="2105pt"/>
              </w:rPr>
              <w:t>значении</w:t>
            </w:r>
            <w:r w:rsidRPr="002E0257">
              <w:rPr>
                <w:rStyle w:val="2105pt"/>
                <w:lang w:val="en-US"/>
              </w:rPr>
              <w:t xml:space="preserve"> </w:t>
            </w:r>
            <w:r>
              <w:rPr>
                <w:rStyle w:val="2105pt"/>
                <w:lang w:val="en-US" w:eastAsia="en-US" w:bidi="en-US"/>
              </w:rPr>
              <w:t xml:space="preserve">to stop doing smth </w:t>
            </w:r>
            <w:r>
              <w:rPr>
                <w:rStyle w:val="2105pt"/>
              </w:rPr>
              <w:t>и</w:t>
            </w:r>
            <w:r w:rsidRPr="002E0257">
              <w:rPr>
                <w:rStyle w:val="2105pt"/>
                <w:lang w:val="en-US"/>
              </w:rPr>
              <w:t xml:space="preserve"> </w:t>
            </w:r>
            <w:r>
              <w:rPr>
                <w:rStyle w:val="2105pt"/>
                <w:lang w:val="en-US" w:eastAsia="en-US" w:bidi="en-US"/>
              </w:rPr>
              <w:t>to stop to do smth)</w:t>
            </w:r>
          </w:p>
        </w:tc>
      </w:tr>
      <w:tr w:rsidR="00172389" w:rsidRPr="00750A4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300"/>
              <w:jc w:val="left"/>
            </w:pPr>
            <w:r>
              <w:rPr>
                <w:rStyle w:val="2105pt"/>
              </w:rPr>
              <w:t>2.4.19</w:t>
            </w:r>
          </w:p>
        </w:tc>
        <w:tc>
          <w:tcPr>
            <w:tcW w:w="7992" w:type="dxa"/>
            <w:tcBorders>
              <w:top w:val="single" w:sz="4" w:space="0" w:color="auto"/>
              <w:left w:val="single" w:sz="4" w:space="0" w:color="auto"/>
              <w:right w:val="single" w:sz="4" w:space="0" w:color="auto"/>
            </w:tcBorders>
            <w:shd w:val="clear" w:color="auto" w:fill="FFFFFF"/>
            <w:vAlign w:val="center"/>
          </w:tcPr>
          <w:p w:rsidR="00172389" w:rsidRPr="002E0257" w:rsidRDefault="002E0257">
            <w:pPr>
              <w:pStyle w:val="22"/>
              <w:framePr w:w="9072" w:wrap="notBeside" w:vAnchor="text" w:hAnchor="text" w:xAlign="center" w:y="1"/>
              <w:shd w:val="clear" w:color="auto" w:fill="auto"/>
              <w:spacing w:line="210" w:lineRule="exact"/>
              <w:jc w:val="both"/>
              <w:rPr>
                <w:lang w:val="en-US"/>
              </w:rPr>
            </w:pPr>
            <w:r>
              <w:rPr>
                <w:rStyle w:val="2105pt"/>
              </w:rPr>
              <w:t>Конструкция</w:t>
            </w:r>
            <w:r w:rsidRPr="002E0257">
              <w:rPr>
                <w:rStyle w:val="2105pt"/>
                <w:lang w:val="en-US"/>
              </w:rPr>
              <w:t xml:space="preserve"> </w:t>
            </w:r>
            <w:r>
              <w:rPr>
                <w:rStyle w:val="2105pt"/>
                <w:lang w:val="en-US" w:eastAsia="en-US" w:bidi="en-US"/>
              </w:rPr>
              <w:t>It takes me... to do smth</w:t>
            </w:r>
          </w:p>
        </w:tc>
      </w:tr>
      <w:tr w:rsidR="00172389">
        <w:trPr>
          <w:trHeight w:hRule="exact" w:val="470"/>
          <w:jc w:val="center"/>
        </w:trPr>
        <w:tc>
          <w:tcPr>
            <w:tcW w:w="1080"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300"/>
              <w:jc w:val="left"/>
            </w:pPr>
            <w:r>
              <w:rPr>
                <w:rStyle w:val="2105pt"/>
              </w:rPr>
              <w:t>2.4.20</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 xml:space="preserve">Конструкция </w:t>
            </w:r>
            <w:r>
              <w:rPr>
                <w:rStyle w:val="2105pt"/>
                <w:lang w:val="en-US" w:eastAsia="en-US" w:bidi="en-US"/>
              </w:rPr>
              <w:t>used</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 </w:t>
            </w:r>
            <w:r>
              <w:rPr>
                <w:rStyle w:val="2105pt"/>
              </w:rPr>
              <w:t>инфинитив глагола</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rsidRPr="00750A49">
        <w:trPr>
          <w:trHeight w:hRule="exact" w:val="475"/>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260"/>
              <w:jc w:val="left"/>
            </w:pPr>
            <w:r>
              <w:rPr>
                <w:rStyle w:val="2105pt"/>
              </w:rPr>
              <w:lastRenderedPageBreak/>
              <w:t>2.4.21</w:t>
            </w:r>
          </w:p>
        </w:tc>
        <w:tc>
          <w:tcPr>
            <w:tcW w:w="7992" w:type="dxa"/>
            <w:tcBorders>
              <w:top w:val="single" w:sz="4" w:space="0" w:color="auto"/>
              <w:left w:val="single" w:sz="4" w:space="0" w:color="auto"/>
              <w:right w:val="single" w:sz="4" w:space="0" w:color="auto"/>
            </w:tcBorders>
            <w:shd w:val="clear" w:color="auto" w:fill="FFFFFF"/>
            <w:vAlign w:val="center"/>
          </w:tcPr>
          <w:p w:rsidR="00172389" w:rsidRPr="002E0257" w:rsidRDefault="002E0257">
            <w:pPr>
              <w:pStyle w:val="22"/>
              <w:framePr w:w="9072" w:wrap="notBeside" w:vAnchor="text" w:hAnchor="text" w:xAlign="center" w:y="1"/>
              <w:shd w:val="clear" w:color="auto" w:fill="auto"/>
              <w:spacing w:line="210" w:lineRule="exact"/>
              <w:jc w:val="both"/>
              <w:rPr>
                <w:lang w:val="en-US"/>
              </w:rPr>
            </w:pPr>
            <w:r>
              <w:rPr>
                <w:rStyle w:val="2105pt"/>
              </w:rPr>
              <w:t>Конструкции</w:t>
            </w:r>
            <w:r w:rsidRPr="002E0257">
              <w:rPr>
                <w:rStyle w:val="2105pt"/>
                <w:lang w:val="en-US"/>
              </w:rPr>
              <w:t xml:space="preserve"> </w:t>
            </w:r>
            <w:r>
              <w:rPr>
                <w:rStyle w:val="2105pt"/>
                <w:lang w:val="en-US" w:eastAsia="en-US" w:bidi="en-US"/>
              </w:rPr>
              <w:t>be/get used to smth, be/get used to doing smth</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2.4.22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9" w:lineRule="exact"/>
              <w:jc w:val="both"/>
            </w:pPr>
            <w:r>
              <w:rPr>
                <w:rStyle w:val="2105pt"/>
              </w:rPr>
              <w:t xml:space="preserve">Конструкции </w:t>
            </w:r>
            <w:r>
              <w:rPr>
                <w:rStyle w:val="2105pt"/>
                <w:lang w:val="en-US" w:eastAsia="en-US" w:bidi="en-US"/>
              </w:rPr>
              <w:t>I</w:t>
            </w:r>
            <w:r w:rsidRPr="002E0257">
              <w:rPr>
                <w:rStyle w:val="2105pt"/>
                <w:lang w:eastAsia="en-US" w:bidi="en-US"/>
              </w:rPr>
              <w:t xml:space="preserve"> </w:t>
            </w:r>
            <w:r>
              <w:rPr>
                <w:rStyle w:val="2105pt"/>
                <w:lang w:val="en-US" w:eastAsia="en-US" w:bidi="en-US"/>
              </w:rPr>
              <w:t>prefer</w:t>
            </w:r>
            <w:r w:rsidRPr="002E0257">
              <w:rPr>
                <w:rStyle w:val="2105pt"/>
                <w:lang w:eastAsia="en-US" w:bidi="en-US"/>
              </w:rPr>
              <w:t xml:space="preserve">, </w:t>
            </w:r>
            <w:r>
              <w:rPr>
                <w:rStyle w:val="2105pt"/>
                <w:lang w:val="en-US" w:eastAsia="en-US" w:bidi="en-US"/>
              </w:rPr>
              <w:t>I</w:t>
            </w:r>
            <w:r w:rsidRPr="002E0257">
              <w:rPr>
                <w:rStyle w:val="2105pt"/>
                <w:lang w:eastAsia="en-US" w:bidi="en-US"/>
              </w:rPr>
              <w:t>'</w:t>
            </w:r>
            <w:r>
              <w:rPr>
                <w:rStyle w:val="2105pt"/>
                <w:lang w:val="en-US" w:eastAsia="en-US" w:bidi="en-US"/>
              </w:rPr>
              <w:t>d</w:t>
            </w:r>
            <w:r w:rsidRPr="002E0257">
              <w:rPr>
                <w:rStyle w:val="2105pt"/>
                <w:lang w:eastAsia="en-US" w:bidi="en-US"/>
              </w:rPr>
              <w:t xml:space="preserve"> </w:t>
            </w:r>
            <w:r>
              <w:rPr>
                <w:rStyle w:val="2105pt"/>
                <w:lang w:val="en-US" w:eastAsia="en-US" w:bidi="en-US"/>
              </w:rPr>
              <w:t>prefer</w:t>
            </w:r>
            <w:r w:rsidRPr="002E0257">
              <w:rPr>
                <w:rStyle w:val="2105pt"/>
                <w:lang w:eastAsia="en-US" w:bidi="en-US"/>
              </w:rPr>
              <w:t xml:space="preserve">, </w:t>
            </w:r>
            <w:r>
              <w:rPr>
                <w:rStyle w:val="2105pt"/>
                <w:lang w:val="en-US" w:eastAsia="en-US" w:bidi="en-US"/>
              </w:rPr>
              <w:t>I</w:t>
            </w:r>
            <w:r w:rsidRPr="002E0257">
              <w:rPr>
                <w:rStyle w:val="2105pt"/>
                <w:lang w:eastAsia="en-US" w:bidi="en-US"/>
              </w:rPr>
              <w:t>'</w:t>
            </w:r>
            <w:r>
              <w:rPr>
                <w:rStyle w:val="2105pt"/>
                <w:lang w:val="en-US" w:eastAsia="en-US" w:bidi="en-US"/>
              </w:rPr>
              <w:t>d</w:t>
            </w:r>
            <w:r w:rsidRPr="002E0257">
              <w:rPr>
                <w:rStyle w:val="2105pt"/>
                <w:lang w:eastAsia="en-US" w:bidi="en-US"/>
              </w:rPr>
              <w:t xml:space="preserve"> </w:t>
            </w:r>
            <w:r>
              <w:rPr>
                <w:rStyle w:val="2105pt"/>
                <w:lang w:val="en-US" w:eastAsia="en-US" w:bidi="en-US"/>
              </w:rPr>
              <w:t>rather</w:t>
            </w:r>
            <w:r w:rsidRPr="002E0257">
              <w:rPr>
                <w:rStyle w:val="2105pt"/>
                <w:lang w:eastAsia="en-US" w:bidi="en-US"/>
              </w:rPr>
              <w:t xml:space="preserve"> </w:t>
            </w:r>
            <w:r>
              <w:rPr>
                <w:rStyle w:val="2105pt"/>
                <w:lang w:val="en-US" w:eastAsia="en-US" w:bidi="en-US"/>
              </w:rPr>
              <w:t>prefer</w:t>
            </w:r>
            <w:r w:rsidRPr="002E0257">
              <w:rPr>
                <w:rStyle w:val="2105pt"/>
                <w:lang w:eastAsia="en-US" w:bidi="en-US"/>
              </w:rPr>
              <w:t xml:space="preserve">, </w:t>
            </w:r>
            <w:r>
              <w:rPr>
                <w:rStyle w:val="2105pt"/>
              </w:rPr>
              <w:t xml:space="preserve">выражающие предпочтение, а также конструкции </w:t>
            </w:r>
            <w:r>
              <w:rPr>
                <w:rStyle w:val="2105pt"/>
                <w:lang w:val="en-US" w:eastAsia="en-US" w:bidi="en-US"/>
              </w:rPr>
              <w:t>I</w:t>
            </w:r>
            <w:r w:rsidRPr="002E0257">
              <w:rPr>
                <w:rStyle w:val="2105pt"/>
                <w:lang w:eastAsia="en-US" w:bidi="en-US"/>
              </w:rPr>
              <w:t>'</w:t>
            </w:r>
            <w:r>
              <w:rPr>
                <w:rStyle w:val="2105pt"/>
                <w:lang w:val="en-US" w:eastAsia="en-US" w:bidi="en-US"/>
              </w:rPr>
              <w:t>d</w:t>
            </w:r>
            <w:r w:rsidRPr="002E0257">
              <w:rPr>
                <w:rStyle w:val="2105pt"/>
                <w:lang w:eastAsia="en-US" w:bidi="en-US"/>
              </w:rPr>
              <w:t xml:space="preserve"> </w:t>
            </w:r>
            <w:r>
              <w:rPr>
                <w:rStyle w:val="2105pt"/>
                <w:lang w:val="en-US" w:eastAsia="en-US" w:bidi="en-US"/>
              </w:rPr>
              <w:t>rather</w:t>
            </w:r>
            <w:r w:rsidRPr="002E0257">
              <w:rPr>
                <w:rStyle w:val="2105pt"/>
                <w:lang w:eastAsia="en-US" w:bidi="en-US"/>
              </w:rPr>
              <w:t xml:space="preserve">, </w:t>
            </w:r>
            <w:r>
              <w:rPr>
                <w:rStyle w:val="2105pt"/>
                <w:lang w:val="en-US" w:eastAsia="en-US" w:bidi="en-US"/>
              </w:rPr>
              <w:t>You</w:t>
            </w:r>
            <w:r w:rsidRPr="002E0257">
              <w:rPr>
                <w:rStyle w:val="2105pt"/>
                <w:lang w:eastAsia="en-US" w:bidi="en-US"/>
              </w:rPr>
              <w:t xml:space="preserve"> '</w:t>
            </w:r>
            <w:r>
              <w:rPr>
                <w:rStyle w:val="2105pt"/>
                <w:lang w:val="en-US" w:eastAsia="en-US" w:bidi="en-US"/>
              </w:rPr>
              <w:t>d</w:t>
            </w:r>
            <w:r w:rsidRPr="002E0257">
              <w:rPr>
                <w:rStyle w:val="2105pt"/>
                <w:lang w:eastAsia="en-US" w:bidi="en-US"/>
              </w:rPr>
              <w:t xml:space="preserve"> </w:t>
            </w:r>
            <w:r>
              <w:rPr>
                <w:rStyle w:val="2105pt"/>
                <w:lang w:val="en-US" w:eastAsia="en-US" w:bidi="en-US"/>
              </w:rPr>
              <w:t>better</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2.4.23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9" w:lineRule="exact"/>
              <w:jc w:val="both"/>
            </w:pPr>
            <w:r>
              <w:rPr>
                <w:rStyle w:val="2105pt"/>
              </w:rPr>
              <w:t xml:space="preserve">Подлежащее, выраженное собирательным существительным </w:t>
            </w:r>
            <w:r w:rsidRPr="002E0257">
              <w:rPr>
                <w:rStyle w:val="2105pt"/>
                <w:lang w:eastAsia="en-US" w:bidi="en-US"/>
              </w:rPr>
              <w:t>(</w:t>
            </w:r>
            <w:r>
              <w:rPr>
                <w:rStyle w:val="2105pt"/>
                <w:lang w:val="en-US" w:eastAsia="en-US" w:bidi="en-US"/>
              </w:rPr>
              <w:t>family</w:t>
            </w:r>
            <w:r w:rsidRPr="002E0257">
              <w:rPr>
                <w:rStyle w:val="2105pt"/>
                <w:lang w:eastAsia="en-US" w:bidi="en-US"/>
              </w:rPr>
              <w:t xml:space="preserve">, </w:t>
            </w:r>
            <w:r>
              <w:rPr>
                <w:rStyle w:val="2105pt"/>
                <w:lang w:val="en-US" w:eastAsia="en-US" w:bidi="en-US"/>
              </w:rPr>
              <w:t>police</w:t>
            </w:r>
            <w:r w:rsidRPr="002E0257">
              <w:rPr>
                <w:rStyle w:val="2105pt"/>
                <w:lang w:eastAsia="en-US" w:bidi="en-US"/>
              </w:rPr>
              <w:t xml:space="preserve">), </w:t>
            </w:r>
            <w:r>
              <w:rPr>
                <w:rStyle w:val="2105pt"/>
              </w:rPr>
              <w:t>и его согласование со сказуемым</w:t>
            </w:r>
          </w:p>
        </w:tc>
      </w:tr>
      <w:tr w:rsidR="00172389">
        <w:trPr>
          <w:trHeight w:hRule="exact" w:val="1478"/>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2.4.24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Глаголы (правильные и неправильные) в видовременных формах действительного залога в изъявительном наклонении </w:t>
            </w:r>
            <w:r w:rsidRPr="002E0257">
              <w:rPr>
                <w:rStyle w:val="2105pt"/>
                <w:lang w:eastAsia="en-US" w:bidi="en-US"/>
              </w:rPr>
              <w:t>(</w:t>
            </w:r>
            <w:r>
              <w:rPr>
                <w:rStyle w:val="2105pt"/>
                <w:lang w:val="en-US" w:eastAsia="en-US" w:bidi="en-US"/>
              </w:rPr>
              <w:t>Present</w:t>
            </w:r>
            <w:r w:rsidRPr="002E0257">
              <w:rPr>
                <w:rStyle w:val="2105pt"/>
                <w:lang w:eastAsia="en-US" w:bidi="en-US"/>
              </w:rPr>
              <w:t>/</w:t>
            </w:r>
            <w:r>
              <w:rPr>
                <w:rStyle w:val="2105pt"/>
                <w:lang w:val="en-US" w:eastAsia="en-US" w:bidi="en-US"/>
              </w:rPr>
              <w:t>Past</w:t>
            </w:r>
            <w:r w:rsidRPr="002E0257">
              <w:rPr>
                <w:rStyle w:val="2105pt"/>
                <w:lang w:eastAsia="en-US" w:bidi="en-US"/>
              </w:rPr>
              <w:t>/</w:t>
            </w:r>
            <w:r>
              <w:rPr>
                <w:rStyle w:val="2105pt"/>
                <w:lang w:val="en-US" w:eastAsia="en-US" w:bidi="en-US"/>
              </w:rPr>
              <w:t>Future</w:t>
            </w:r>
            <w:r w:rsidRPr="002E0257">
              <w:rPr>
                <w:rStyle w:val="2105pt"/>
                <w:lang w:eastAsia="en-US" w:bidi="en-US"/>
              </w:rPr>
              <w:t xml:space="preserve"> </w:t>
            </w:r>
            <w:r>
              <w:rPr>
                <w:rStyle w:val="2105pt"/>
                <w:lang w:val="en-US" w:eastAsia="en-US" w:bidi="en-US"/>
              </w:rPr>
              <w:t>Simple</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lang w:val="en-US" w:eastAsia="en-US" w:bidi="en-US"/>
              </w:rPr>
              <w:t>Present</w:t>
            </w:r>
            <w:r w:rsidRPr="002E0257">
              <w:rPr>
                <w:rStyle w:val="2105pt"/>
                <w:lang w:eastAsia="en-US" w:bidi="en-US"/>
              </w:rPr>
              <w:t>/</w:t>
            </w:r>
            <w:r>
              <w:rPr>
                <w:rStyle w:val="2105pt"/>
                <w:lang w:val="en-US" w:eastAsia="en-US" w:bidi="en-US"/>
              </w:rPr>
              <w:t>Past</w:t>
            </w:r>
            <w:r w:rsidRPr="002E0257">
              <w:rPr>
                <w:rStyle w:val="2105pt"/>
                <w:lang w:eastAsia="en-US" w:bidi="en-US"/>
              </w:rPr>
              <w:t xml:space="preserve"> </w:t>
            </w:r>
            <w:r>
              <w:rPr>
                <w:rStyle w:val="2105pt"/>
                <w:lang w:val="en-US" w:eastAsia="en-US" w:bidi="en-US"/>
              </w:rPr>
              <w:t>Continuous</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lang w:val="en-US" w:eastAsia="en-US" w:bidi="en-US"/>
              </w:rPr>
              <w:t>Present</w:t>
            </w:r>
            <w:r w:rsidRPr="002E0257">
              <w:rPr>
                <w:rStyle w:val="2105pt"/>
                <w:lang w:eastAsia="en-US" w:bidi="en-US"/>
              </w:rPr>
              <w:t>/</w:t>
            </w:r>
            <w:r>
              <w:rPr>
                <w:rStyle w:val="2105pt"/>
                <w:lang w:val="en-US" w:eastAsia="en-US" w:bidi="en-US"/>
              </w:rPr>
              <w:t>Past</w:t>
            </w:r>
            <w:r w:rsidRPr="002E0257">
              <w:rPr>
                <w:rStyle w:val="2105pt"/>
                <w:lang w:eastAsia="en-US" w:bidi="en-US"/>
              </w:rPr>
              <w:t xml:space="preserve"> </w:t>
            </w:r>
            <w:r>
              <w:rPr>
                <w:rStyle w:val="2105pt"/>
                <w:lang w:val="en-US" w:eastAsia="en-US" w:bidi="en-US"/>
              </w:rPr>
              <w:t>Perfect</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lang w:val="en-US" w:eastAsia="en-US" w:bidi="en-US"/>
              </w:rPr>
              <w:t>Present</w:t>
            </w:r>
            <w:r w:rsidRPr="002E0257">
              <w:rPr>
                <w:rStyle w:val="2105pt"/>
                <w:lang w:eastAsia="en-US" w:bidi="en-US"/>
              </w:rPr>
              <w:t xml:space="preserve"> </w:t>
            </w:r>
            <w:r>
              <w:rPr>
                <w:rStyle w:val="2105pt"/>
                <w:lang w:val="en-US" w:eastAsia="en-US" w:bidi="en-US"/>
              </w:rPr>
              <w:t>Perfect</w:t>
            </w:r>
            <w:r w:rsidRPr="002E0257">
              <w:rPr>
                <w:rStyle w:val="2105pt"/>
                <w:lang w:eastAsia="en-US" w:bidi="en-US"/>
              </w:rPr>
              <w:t xml:space="preserve"> </w:t>
            </w:r>
            <w:r>
              <w:rPr>
                <w:rStyle w:val="2105pt"/>
                <w:lang w:val="en-US" w:eastAsia="en-US" w:bidi="en-US"/>
              </w:rPr>
              <w:t>Continuous</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lang w:val="en-US" w:eastAsia="en-US" w:bidi="en-US"/>
              </w:rPr>
              <w:t>Future</w:t>
            </w:r>
            <w:r w:rsidRPr="002E0257">
              <w:rPr>
                <w:rStyle w:val="2105pt"/>
                <w:lang w:eastAsia="en-US" w:bidi="en-US"/>
              </w:rPr>
              <w:t xml:space="preserve">- </w:t>
            </w:r>
            <w:r>
              <w:rPr>
                <w:rStyle w:val="2105pt"/>
                <w:lang w:val="en-US" w:eastAsia="en-US" w:bidi="en-US"/>
              </w:rPr>
              <w:t>in</w:t>
            </w:r>
            <w:r w:rsidRPr="002E0257">
              <w:rPr>
                <w:rStyle w:val="2105pt"/>
                <w:lang w:eastAsia="en-US" w:bidi="en-US"/>
              </w:rPr>
              <w:t>-</w:t>
            </w:r>
            <w:r>
              <w:rPr>
                <w:rStyle w:val="2105pt"/>
                <w:lang w:val="en-US" w:eastAsia="en-US" w:bidi="en-US"/>
              </w:rPr>
              <w:t>the</w:t>
            </w:r>
            <w:r w:rsidRPr="002E0257">
              <w:rPr>
                <w:rStyle w:val="2105pt"/>
                <w:lang w:eastAsia="en-US" w:bidi="en-US"/>
              </w:rPr>
              <w:t>-</w:t>
            </w:r>
            <w:r>
              <w:rPr>
                <w:rStyle w:val="2105pt"/>
                <w:lang w:val="en-US" w:eastAsia="en-US" w:bidi="en-US"/>
              </w:rPr>
              <w:t>Past</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rPr>
              <w:t xml:space="preserve">и наиболее употребительных формах страдательного залога </w:t>
            </w:r>
            <w:r w:rsidRPr="002E0257">
              <w:rPr>
                <w:rStyle w:val="2105pt"/>
                <w:lang w:eastAsia="en-US" w:bidi="en-US"/>
              </w:rPr>
              <w:t>(</w:t>
            </w:r>
            <w:r>
              <w:rPr>
                <w:rStyle w:val="2105pt"/>
                <w:lang w:val="en-US" w:eastAsia="en-US" w:bidi="en-US"/>
              </w:rPr>
              <w:t>Present</w:t>
            </w:r>
            <w:r w:rsidRPr="002E0257">
              <w:rPr>
                <w:rStyle w:val="2105pt"/>
                <w:lang w:eastAsia="en-US" w:bidi="en-US"/>
              </w:rPr>
              <w:t>/</w:t>
            </w:r>
            <w:r>
              <w:rPr>
                <w:rStyle w:val="2105pt"/>
                <w:lang w:val="en-US" w:eastAsia="en-US" w:bidi="en-US"/>
              </w:rPr>
              <w:t>Past</w:t>
            </w:r>
            <w:r w:rsidRPr="002E0257">
              <w:rPr>
                <w:rStyle w:val="2105pt"/>
                <w:lang w:eastAsia="en-US" w:bidi="en-US"/>
              </w:rPr>
              <w:t xml:space="preserve"> </w:t>
            </w:r>
            <w:r>
              <w:rPr>
                <w:rStyle w:val="2105pt"/>
                <w:lang w:val="en-US" w:eastAsia="en-US" w:bidi="en-US"/>
              </w:rPr>
              <w:t>Simple</w:t>
            </w:r>
            <w:r w:rsidRPr="002E0257">
              <w:rPr>
                <w:rStyle w:val="2105pt"/>
                <w:lang w:eastAsia="en-US" w:bidi="en-US"/>
              </w:rPr>
              <w:t xml:space="preserve"> </w:t>
            </w:r>
            <w:r>
              <w:rPr>
                <w:rStyle w:val="2105pt"/>
                <w:lang w:val="en-US" w:eastAsia="en-US" w:bidi="en-US"/>
              </w:rPr>
              <w:t>Passive</w:t>
            </w:r>
            <w:r w:rsidRPr="002E0257">
              <w:rPr>
                <w:rStyle w:val="2105pt"/>
                <w:lang w:eastAsia="en-US" w:bidi="en-US"/>
              </w:rPr>
              <w:t xml:space="preserve">, </w:t>
            </w:r>
            <w:r>
              <w:rPr>
                <w:rStyle w:val="2105pt"/>
                <w:lang w:val="en-US" w:eastAsia="en-US" w:bidi="en-US"/>
              </w:rPr>
              <w:t>Present</w:t>
            </w:r>
            <w:r w:rsidRPr="002E0257">
              <w:rPr>
                <w:rStyle w:val="2105pt"/>
                <w:lang w:eastAsia="en-US" w:bidi="en-US"/>
              </w:rPr>
              <w:t xml:space="preserve"> </w:t>
            </w:r>
            <w:r>
              <w:rPr>
                <w:rStyle w:val="2105pt"/>
                <w:lang w:val="en-US" w:eastAsia="en-US" w:bidi="en-US"/>
              </w:rPr>
              <w:t>Perfect</w:t>
            </w:r>
            <w:r w:rsidRPr="002E0257">
              <w:rPr>
                <w:rStyle w:val="2105pt"/>
                <w:lang w:eastAsia="en-US" w:bidi="en-US"/>
              </w:rPr>
              <w:t xml:space="preserve"> </w:t>
            </w:r>
            <w:r>
              <w:rPr>
                <w:rStyle w:val="2105pt"/>
                <w:lang w:val="en-US" w:eastAsia="en-US" w:bidi="en-US"/>
              </w:rPr>
              <w:t>Passive</w:t>
            </w:r>
            <w:r w:rsidRPr="002E0257">
              <w:rPr>
                <w:rStyle w:val="2105pt"/>
                <w:lang w:eastAsia="en-US" w:bidi="en-US"/>
              </w:rPr>
              <w:t>)</w:t>
            </w:r>
          </w:p>
        </w:tc>
      </w:tr>
      <w:tr w:rsidR="00172389" w:rsidRPr="00750A4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2.4.25</w:t>
            </w:r>
          </w:p>
        </w:tc>
        <w:tc>
          <w:tcPr>
            <w:tcW w:w="7992" w:type="dxa"/>
            <w:tcBorders>
              <w:top w:val="single" w:sz="4" w:space="0" w:color="auto"/>
              <w:left w:val="single" w:sz="4" w:space="0" w:color="auto"/>
              <w:right w:val="single" w:sz="4" w:space="0" w:color="auto"/>
            </w:tcBorders>
            <w:shd w:val="clear" w:color="auto" w:fill="FFFFFF"/>
            <w:vAlign w:val="center"/>
          </w:tcPr>
          <w:p w:rsidR="00172389" w:rsidRPr="002E0257" w:rsidRDefault="002E0257">
            <w:pPr>
              <w:pStyle w:val="22"/>
              <w:framePr w:w="9072" w:wrap="notBeside" w:vAnchor="text" w:hAnchor="text" w:xAlign="center" w:y="1"/>
              <w:shd w:val="clear" w:color="auto" w:fill="auto"/>
              <w:spacing w:line="245" w:lineRule="exact"/>
              <w:jc w:val="both"/>
              <w:rPr>
                <w:lang w:val="en-US"/>
              </w:rPr>
            </w:pPr>
            <w:r>
              <w:rPr>
                <w:rStyle w:val="2105pt"/>
              </w:rPr>
              <w:t>Конструкция</w:t>
            </w:r>
            <w:r w:rsidRPr="002E0257">
              <w:rPr>
                <w:rStyle w:val="2105pt"/>
                <w:lang w:val="en-US"/>
              </w:rPr>
              <w:t xml:space="preserve"> </w:t>
            </w:r>
            <w:r>
              <w:rPr>
                <w:rStyle w:val="2105pt"/>
                <w:lang w:val="en-US" w:eastAsia="en-US" w:bidi="en-US"/>
              </w:rPr>
              <w:t xml:space="preserve">to be going to, </w:t>
            </w:r>
            <w:r>
              <w:rPr>
                <w:rStyle w:val="2105pt"/>
              </w:rPr>
              <w:t>формы</w:t>
            </w:r>
            <w:r w:rsidRPr="002E0257">
              <w:rPr>
                <w:rStyle w:val="2105pt"/>
                <w:lang w:val="en-US"/>
              </w:rPr>
              <w:t xml:space="preserve"> </w:t>
            </w:r>
            <w:r>
              <w:rPr>
                <w:rStyle w:val="2105pt"/>
                <w:lang w:val="en-US" w:eastAsia="en-US" w:bidi="en-US"/>
              </w:rPr>
              <w:t xml:space="preserve">Future Simple Tense </w:t>
            </w:r>
            <w:r>
              <w:rPr>
                <w:rStyle w:val="2105pt"/>
              </w:rPr>
              <w:t>и</w:t>
            </w:r>
            <w:r w:rsidRPr="002E0257">
              <w:rPr>
                <w:rStyle w:val="2105pt"/>
                <w:lang w:val="en-US"/>
              </w:rPr>
              <w:t xml:space="preserve"> </w:t>
            </w:r>
            <w:r>
              <w:rPr>
                <w:rStyle w:val="2105pt"/>
                <w:lang w:val="en-US" w:eastAsia="en-US" w:bidi="en-US"/>
              </w:rPr>
              <w:t xml:space="preserve">Present Continuous Tense </w:t>
            </w:r>
            <w:r>
              <w:rPr>
                <w:rStyle w:val="2105pt"/>
              </w:rPr>
              <w:t>для</w:t>
            </w:r>
            <w:r w:rsidRPr="002E0257">
              <w:rPr>
                <w:rStyle w:val="2105pt"/>
                <w:lang w:val="en-US"/>
              </w:rPr>
              <w:t xml:space="preserve"> </w:t>
            </w:r>
            <w:r>
              <w:rPr>
                <w:rStyle w:val="2105pt"/>
              </w:rPr>
              <w:t>выражения</w:t>
            </w:r>
            <w:r w:rsidRPr="002E0257">
              <w:rPr>
                <w:rStyle w:val="2105pt"/>
                <w:lang w:val="en-US"/>
              </w:rPr>
              <w:t xml:space="preserve"> </w:t>
            </w:r>
            <w:r>
              <w:rPr>
                <w:rStyle w:val="2105pt"/>
              </w:rPr>
              <w:t>будущего</w:t>
            </w:r>
            <w:r w:rsidRPr="002E0257">
              <w:rPr>
                <w:rStyle w:val="2105pt"/>
                <w:lang w:val="en-US"/>
              </w:rPr>
              <w:t xml:space="preserve"> </w:t>
            </w:r>
            <w:r>
              <w:rPr>
                <w:rStyle w:val="2105pt"/>
              </w:rPr>
              <w:t>действия</w:t>
            </w:r>
          </w:p>
        </w:tc>
      </w:tr>
      <w:tr w:rsidR="00172389" w:rsidRPr="00750A4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2.4.26</w:t>
            </w:r>
          </w:p>
        </w:tc>
        <w:tc>
          <w:tcPr>
            <w:tcW w:w="7992" w:type="dxa"/>
            <w:tcBorders>
              <w:top w:val="single" w:sz="4" w:space="0" w:color="auto"/>
              <w:left w:val="single" w:sz="4" w:space="0" w:color="auto"/>
              <w:right w:val="single" w:sz="4" w:space="0" w:color="auto"/>
            </w:tcBorders>
            <w:shd w:val="clear" w:color="auto" w:fill="FFFFFF"/>
            <w:vAlign w:val="center"/>
          </w:tcPr>
          <w:p w:rsidR="00172389" w:rsidRPr="002E0257" w:rsidRDefault="002E0257">
            <w:pPr>
              <w:pStyle w:val="22"/>
              <w:framePr w:w="9072" w:wrap="notBeside" w:vAnchor="text" w:hAnchor="text" w:xAlign="center" w:y="1"/>
              <w:shd w:val="clear" w:color="auto" w:fill="auto"/>
              <w:spacing w:line="254" w:lineRule="exact"/>
              <w:jc w:val="both"/>
              <w:rPr>
                <w:lang w:val="en-US"/>
              </w:rPr>
            </w:pPr>
            <w:r>
              <w:rPr>
                <w:rStyle w:val="2105pt"/>
              </w:rPr>
              <w:t>Модальные</w:t>
            </w:r>
            <w:r w:rsidRPr="002E0257">
              <w:rPr>
                <w:rStyle w:val="2105pt"/>
                <w:lang w:val="en-US"/>
              </w:rPr>
              <w:t xml:space="preserve"> </w:t>
            </w:r>
            <w:r>
              <w:rPr>
                <w:rStyle w:val="2105pt"/>
              </w:rPr>
              <w:t>глаголы</w:t>
            </w:r>
            <w:r w:rsidRPr="002E0257">
              <w:rPr>
                <w:rStyle w:val="2105pt"/>
                <w:lang w:val="en-US"/>
              </w:rPr>
              <w:t xml:space="preserve"> </w:t>
            </w:r>
            <w:r>
              <w:rPr>
                <w:rStyle w:val="2105pt"/>
              </w:rPr>
              <w:t>и</w:t>
            </w:r>
            <w:r w:rsidRPr="002E0257">
              <w:rPr>
                <w:rStyle w:val="2105pt"/>
                <w:lang w:val="en-US"/>
              </w:rPr>
              <w:t xml:space="preserve"> </w:t>
            </w:r>
            <w:r>
              <w:rPr>
                <w:rStyle w:val="2105pt"/>
              </w:rPr>
              <w:t>их</w:t>
            </w:r>
            <w:r w:rsidRPr="002E0257">
              <w:rPr>
                <w:rStyle w:val="2105pt"/>
                <w:lang w:val="en-US"/>
              </w:rPr>
              <w:t xml:space="preserve"> </w:t>
            </w:r>
            <w:r>
              <w:rPr>
                <w:rStyle w:val="2105pt"/>
              </w:rPr>
              <w:t>эквиваленты</w:t>
            </w:r>
            <w:r w:rsidRPr="002E0257">
              <w:rPr>
                <w:rStyle w:val="2105pt"/>
                <w:lang w:val="en-US"/>
              </w:rPr>
              <w:t xml:space="preserve"> </w:t>
            </w:r>
            <w:r>
              <w:rPr>
                <w:rStyle w:val="2105pt"/>
                <w:lang w:val="en-US" w:eastAsia="en-US" w:bidi="en-US"/>
              </w:rPr>
              <w:t>(can/be able to, could, must/have to, may, might, should, shall, would, will, need)</w:t>
            </w:r>
          </w:p>
        </w:tc>
      </w:tr>
      <w:tr w:rsidR="00172389">
        <w:trPr>
          <w:trHeight w:hRule="exact" w:val="9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2.4.27</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Неличные формы глагола </w:t>
            </w:r>
            <w:r w:rsidRPr="002E0257">
              <w:rPr>
                <w:rStyle w:val="2105pt"/>
                <w:lang w:eastAsia="en-US" w:bidi="en-US"/>
              </w:rPr>
              <w:t xml:space="preserve">- </w:t>
            </w:r>
            <w:r>
              <w:rPr>
                <w:rStyle w:val="2105pt"/>
              </w:rPr>
              <w:t xml:space="preserve">инфинитив, герундий, причастие </w:t>
            </w:r>
            <w:r w:rsidRPr="002E0257">
              <w:rPr>
                <w:rStyle w:val="2105pt"/>
                <w:lang w:eastAsia="en-US" w:bidi="en-US"/>
              </w:rPr>
              <w:t>(</w:t>
            </w:r>
            <w:r>
              <w:rPr>
                <w:rStyle w:val="2105pt"/>
                <w:lang w:val="en-US" w:eastAsia="en-US" w:bidi="en-US"/>
              </w:rPr>
              <w:t>Participle</w:t>
            </w:r>
            <w:r w:rsidRPr="002E0257">
              <w:rPr>
                <w:rStyle w:val="2105pt"/>
                <w:lang w:eastAsia="en-US" w:bidi="en-US"/>
              </w:rPr>
              <w:t xml:space="preserve"> </w:t>
            </w:r>
            <w:r>
              <w:rPr>
                <w:rStyle w:val="2105pt"/>
              </w:rPr>
              <w:t xml:space="preserve">I и </w:t>
            </w:r>
            <w:r>
              <w:rPr>
                <w:rStyle w:val="2105pt"/>
                <w:lang w:val="en-US" w:eastAsia="en-US" w:bidi="en-US"/>
              </w:rPr>
              <w:t>Participle</w:t>
            </w:r>
            <w:r w:rsidRPr="002E0257">
              <w:rPr>
                <w:rStyle w:val="2105pt"/>
                <w:lang w:eastAsia="en-US" w:bidi="en-US"/>
              </w:rPr>
              <w:t xml:space="preserve"> </w:t>
            </w:r>
            <w:r>
              <w:rPr>
                <w:rStyle w:val="2105pt"/>
              </w:rPr>
              <w:t xml:space="preserve">II), причастия в функции определения </w:t>
            </w:r>
            <w:r w:rsidRPr="002E0257">
              <w:rPr>
                <w:rStyle w:val="2105pt"/>
                <w:lang w:eastAsia="en-US" w:bidi="en-US"/>
              </w:rPr>
              <w:t>(</w:t>
            </w:r>
            <w:r>
              <w:rPr>
                <w:rStyle w:val="2105pt"/>
                <w:lang w:val="en-US" w:eastAsia="en-US" w:bidi="en-US"/>
              </w:rPr>
              <w:t>Participle</w:t>
            </w:r>
            <w:r w:rsidRPr="002E0257">
              <w:rPr>
                <w:rStyle w:val="2105pt"/>
                <w:lang w:eastAsia="en-US" w:bidi="en-US"/>
              </w:rPr>
              <w:t xml:space="preserve"> </w:t>
            </w:r>
            <w:r>
              <w:rPr>
                <w:rStyle w:val="2105pt"/>
              </w:rPr>
              <w:t xml:space="preserve">I - </w:t>
            </w:r>
            <w:r>
              <w:rPr>
                <w:rStyle w:val="2105pt"/>
                <w:lang w:val="en-US" w:eastAsia="en-US" w:bidi="en-US"/>
              </w:rPr>
              <w:t>a</w:t>
            </w:r>
            <w:r w:rsidRPr="002E0257">
              <w:rPr>
                <w:rStyle w:val="2105pt"/>
                <w:lang w:eastAsia="en-US" w:bidi="en-US"/>
              </w:rPr>
              <w:t xml:space="preserve"> </w:t>
            </w:r>
            <w:r>
              <w:rPr>
                <w:rStyle w:val="2105pt"/>
                <w:lang w:val="en-US" w:eastAsia="en-US" w:bidi="en-US"/>
              </w:rPr>
              <w:t>playing</w:t>
            </w:r>
            <w:r w:rsidRPr="002E0257">
              <w:rPr>
                <w:rStyle w:val="2105pt"/>
                <w:lang w:eastAsia="en-US" w:bidi="en-US"/>
              </w:rPr>
              <w:t xml:space="preserve"> </w:t>
            </w:r>
            <w:r>
              <w:rPr>
                <w:rStyle w:val="2105pt"/>
                <w:lang w:val="en-US" w:eastAsia="en-US" w:bidi="en-US"/>
              </w:rPr>
              <w:t>child</w:t>
            </w:r>
            <w:r w:rsidRPr="002E0257">
              <w:rPr>
                <w:rStyle w:val="2105pt"/>
                <w:lang w:eastAsia="en-US" w:bidi="en-US"/>
              </w:rPr>
              <w:t xml:space="preserve">, </w:t>
            </w:r>
            <w:r>
              <w:rPr>
                <w:rStyle w:val="2105pt"/>
                <w:lang w:val="en-US" w:eastAsia="en-US" w:bidi="en-US"/>
              </w:rPr>
              <w:t>Participle</w:t>
            </w:r>
            <w:r w:rsidRPr="002E0257">
              <w:rPr>
                <w:rStyle w:val="2105pt"/>
                <w:lang w:eastAsia="en-US" w:bidi="en-US"/>
              </w:rPr>
              <w:t xml:space="preserve"> </w:t>
            </w:r>
            <w:r>
              <w:rPr>
                <w:rStyle w:val="2105pt"/>
                <w:lang w:val="en-US" w:eastAsia="en-US" w:bidi="en-US"/>
              </w:rPr>
              <w:t>II</w:t>
            </w:r>
            <w:r w:rsidRPr="002E0257">
              <w:rPr>
                <w:rStyle w:val="2105pt"/>
                <w:lang w:eastAsia="en-US" w:bidi="en-US"/>
              </w:rPr>
              <w:t xml:space="preserve"> - </w:t>
            </w:r>
            <w:r>
              <w:rPr>
                <w:rStyle w:val="2105pt"/>
                <w:lang w:val="en-US" w:eastAsia="en-US" w:bidi="en-US"/>
              </w:rPr>
              <w:t>a</w:t>
            </w:r>
            <w:r w:rsidRPr="002E0257">
              <w:rPr>
                <w:rStyle w:val="2105pt"/>
                <w:lang w:eastAsia="en-US" w:bidi="en-US"/>
              </w:rPr>
              <w:t xml:space="preserve"> </w:t>
            </w:r>
            <w:r>
              <w:rPr>
                <w:rStyle w:val="2105pt"/>
                <w:lang w:val="en-US" w:eastAsia="en-US" w:bidi="en-US"/>
              </w:rPr>
              <w:t>written</w:t>
            </w:r>
            <w:r w:rsidRPr="002E0257">
              <w:rPr>
                <w:rStyle w:val="2105pt"/>
                <w:lang w:eastAsia="en-US" w:bidi="en-US"/>
              </w:rPr>
              <w:t xml:space="preserve"> </w:t>
            </w:r>
            <w:r>
              <w:rPr>
                <w:rStyle w:val="2105pt"/>
                <w:lang w:val="en-US" w:eastAsia="en-US" w:bidi="en-US"/>
              </w:rPr>
              <w:t>text</w:t>
            </w:r>
            <w:r w:rsidRPr="002E0257">
              <w:rPr>
                <w:rStyle w:val="2105pt"/>
                <w:lang w:eastAsia="en-US" w:bidi="en-US"/>
              </w:rPr>
              <w:t>)</w:t>
            </w:r>
          </w:p>
        </w:tc>
      </w:tr>
      <w:tr w:rsidR="0017238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260"/>
              <w:jc w:val="left"/>
            </w:pPr>
            <w:r>
              <w:rPr>
                <w:rStyle w:val="2105pt"/>
              </w:rPr>
              <w:t>2.4.28</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Определенный, неопределенный и нулевой артикли</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2.4.29</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Имена существительные во множественном числе, образованные по правилу, и исключения</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2.4.30</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9" w:lineRule="exact"/>
              <w:jc w:val="both"/>
            </w:pPr>
            <w:r>
              <w:rPr>
                <w:rStyle w:val="2105pt"/>
              </w:rPr>
              <w:t>Неисчисляемые имена существительные, имеющие форму только множественного числа</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260"/>
              <w:jc w:val="left"/>
            </w:pPr>
            <w:r>
              <w:rPr>
                <w:rStyle w:val="2105pt"/>
              </w:rPr>
              <w:t>2.4.31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Притяжательный падеж имен существительных</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2.4.32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Имена прилагательные и наречия в положительной, сравнительной и превосходной степенях, образованные по правилу, и исключения</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2.4.33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Порядок следования нескольких прилагательных (мнение - размер - возраст - цвет - происхождение)</w:t>
            </w:r>
          </w:p>
        </w:tc>
      </w:tr>
      <w:tr w:rsidR="00172389" w:rsidRPr="00750A4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260"/>
              <w:jc w:val="left"/>
            </w:pPr>
            <w:r>
              <w:rPr>
                <w:rStyle w:val="2105pt"/>
              </w:rPr>
              <w:t>2.4.34</w:t>
            </w:r>
          </w:p>
        </w:tc>
        <w:tc>
          <w:tcPr>
            <w:tcW w:w="7992" w:type="dxa"/>
            <w:tcBorders>
              <w:top w:val="single" w:sz="4" w:space="0" w:color="auto"/>
              <w:left w:val="single" w:sz="4" w:space="0" w:color="auto"/>
              <w:right w:val="single" w:sz="4" w:space="0" w:color="auto"/>
            </w:tcBorders>
            <w:shd w:val="clear" w:color="auto" w:fill="FFFFFF"/>
            <w:vAlign w:val="center"/>
          </w:tcPr>
          <w:p w:rsidR="00172389" w:rsidRPr="002E0257" w:rsidRDefault="002E0257">
            <w:pPr>
              <w:pStyle w:val="22"/>
              <w:framePr w:w="9072" w:wrap="notBeside" w:vAnchor="text" w:hAnchor="text" w:xAlign="center" w:y="1"/>
              <w:shd w:val="clear" w:color="auto" w:fill="auto"/>
              <w:spacing w:line="210" w:lineRule="exact"/>
              <w:jc w:val="both"/>
              <w:rPr>
                <w:lang w:val="en-US"/>
              </w:rPr>
            </w:pPr>
            <w:r>
              <w:rPr>
                <w:rStyle w:val="2105pt"/>
              </w:rPr>
              <w:t>Слова</w:t>
            </w:r>
            <w:r w:rsidRPr="002E0257">
              <w:rPr>
                <w:rStyle w:val="2105pt"/>
                <w:lang w:val="en-US"/>
              </w:rPr>
              <w:t xml:space="preserve">, </w:t>
            </w:r>
            <w:r>
              <w:rPr>
                <w:rStyle w:val="2105pt"/>
              </w:rPr>
              <w:t>выражающие</w:t>
            </w:r>
            <w:r w:rsidRPr="002E0257">
              <w:rPr>
                <w:rStyle w:val="2105pt"/>
                <w:lang w:val="en-US"/>
              </w:rPr>
              <w:t xml:space="preserve"> </w:t>
            </w:r>
            <w:r>
              <w:rPr>
                <w:rStyle w:val="2105pt"/>
              </w:rPr>
              <w:t>количество</w:t>
            </w:r>
            <w:r w:rsidRPr="002E0257">
              <w:rPr>
                <w:rStyle w:val="2105pt"/>
                <w:lang w:val="en-US"/>
              </w:rPr>
              <w:t xml:space="preserve"> </w:t>
            </w:r>
            <w:r>
              <w:rPr>
                <w:rStyle w:val="2105pt"/>
                <w:lang w:val="en-US" w:eastAsia="en-US" w:bidi="en-US"/>
              </w:rPr>
              <w:t>(many/much, little/a little, few/a few, a lot of)</w:t>
            </w:r>
          </w:p>
        </w:tc>
      </w:tr>
      <w:tr w:rsidR="00172389">
        <w:trPr>
          <w:trHeight w:hRule="exact" w:val="1478"/>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2.4.35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неопределенные местоимения и их производные; отрицательные местоимения </w:t>
            </w:r>
            <w:r>
              <w:rPr>
                <w:rStyle w:val="2105pt"/>
                <w:lang w:val="en-US" w:eastAsia="en-US" w:bidi="en-US"/>
              </w:rPr>
              <w:t>none</w:t>
            </w:r>
            <w:r w:rsidRPr="002E0257">
              <w:rPr>
                <w:rStyle w:val="2105pt"/>
                <w:lang w:eastAsia="en-US" w:bidi="en-US"/>
              </w:rPr>
              <w:t xml:space="preserve">, </w:t>
            </w:r>
            <w:r>
              <w:rPr>
                <w:rStyle w:val="2105pt"/>
                <w:lang w:val="en-US" w:eastAsia="en-US" w:bidi="en-US"/>
              </w:rPr>
              <w:t>no</w:t>
            </w:r>
            <w:r w:rsidRPr="002E0257">
              <w:rPr>
                <w:rStyle w:val="2105pt"/>
                <w:lang w:eastAsia="en-US" w:bidi="en-US"/>
              </w:rPr>
              <w:t xml:space="preserve"> </w:t>
            </w:r>
            <w:r>
              <w:rPr>
                <w:rStyle w:val="2105pt"/>
              </w:rPr>
              <w:t xml:space="preserve">и производные последнего </w:t>
            </w:r>
            <w:r w:rsidRPr="002E0257">
              <w:rPr>
                <w:rStyle w:val="2105pt"/>
                <w:lang w:eastAsia="en-US" w:bidi="en-US"/>
              </w:rPr>
              <w:t>(</w:t>
            </w:r>
            <w:r>
              <w:rPr>
                <w:rStyle w:val="2105pt"/>
                <w:lang w:val="en-US" w:eastAsia="en-US" w:bidi="en-US"/>
              </w:rPr>
              <w:t>nobody</w:t>
            </w:r>
            <w:r w:rsidRPr="002E0257">
              <w:rPr>
                <w:rStyle w:val="2105pt"/>
                <w:lang w:eastAsia="en-US" w:bidi="en-US"/>
              </w:rPr>
              <w:t xml:space="preserve">, </w:t>
            </w:r>
            <w:r>
              <w:rPr>
                <w:rStyle w:val="2105pt"/>
                <w:lang w:val="en-US" w:eastAsia="en-US" w:bidi="en-US"/>
              </w:rPr>
              <w:t>nothing</w:t>
            </w:r>
            <w:r w:rsidRPr="002E0257">
              <w:rPr>
                <w:rStyle w:val="2105pt"/>
                <w:lang w:eastAsia="en-US" w:bidi="en-US"/>
              </w:rPr>
              <w:t xml:space="preserve"> </w:t>
            </w:r>
            <w:r>
              <w:rPr>
                <w:rStyle w:val="2105pt"/>
              </w:rPr>
              <w:t>и другие)</w:t>
            </w:r>
          </w:p>
        </w:tc>
      </w:tr>
      <w:tr w:rsidR="0017238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260"/>
              <w:jc w:val="left"/>
            </w:pPr>
            <w:r>
              <w:rPr>
                <w:rStyle w:val="2105pt"/>
              </w:rPr>
              <w:t>2.4.36</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Количественные и порядковые числительные</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2.4.37</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9" w:lineRule="exact"/>
              <w:jc w:val="both"/>
            </w:pPr>
            <w:r>
              <w:rPr>
                <w:rStyle w:val="2105pt"/>
              </w:rPr>
              <w:t>Предлоги места, времени, направления, предлоги, употребляемые с глаголами в страдательном залоге</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Социокультурные знания и умения</w:t>
            </w:r>
          </w:p>
        </w:tc>
      </w:tr>
      <w:tr w:rsidR="00172389">
        <w:trPr>
          <w:trHeight w:hRule="exact" w:val="1234"/>
          <w:jc w:val="center"/>
        </w:trPr>
        <w:tc>
          <w:tcPr>
            <w:tcW w:w="1080" w:type="dxa"/>
            <w:tcBorders>
              <w:top w:val="single" w:sz="4" w:space="0" w:color="auto"/>
              <w:left w:val="single" w:sz="4" w:space="0" w:color="auto"/>
              <w:bottom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3.1</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 этикета в англоязычной среде в рамках тематического содержания</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trPr>
          <w:trHeight w:hRule="exact" w:val="475"/>
          <w:jc w:val="center"/>
        </w:trPr>
        <w:tc>
          <w:tcPr>
            <w:tcW w:w="1085" w:type="dxa"/>
            <w:tcBorders>
              <w:top w:val="single" w:sz="4" w:space="0" w:color="auto"/>
              <w:left w:val="single" w:sz="4" w:space="0" w:color="auto"/>
            </w:tcBorders>
            <w:shd w:val="clear" w:color="auto" w:fill="FFFFFF"/>
          </w:tcPr>
          <w:p w:rsidR="00172389" w:rsidRDefault="00172389">
            <w:pPr>
              <w:framePr w:w="9086" w:wrap="notBeside" w:vAnchor="text" w:hAnchor="text" w:xAlign="center" w:y="1"/>
              <w:rPr>
                <w:sz w:val="10"/>
                <w:szCs w:val="10"/>
              </w:rPr>
            </w:pP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10 класса</w:t>
            </w:r>
          </w:p>
        </w:tc>
      </w:tr>
      <w:tr w:rsidR="00172389">
        <w:trPr>
          <w:trHeight w:hRule="exact" w:val="1733"/>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3.2</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Знание и использование в устной и письменной речи наиболее употребительной тематической фоновой лексики и реалий родной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этикетные особенности общения, традиции в кулинарии и другие</w:t>
            </w:r>
          </w:p>
        </w:tc>
      </w:tr>
      <w:tr w:rsidR="00172389">
        <w:trPr>
          <w:trHeight w:hRule="exact" w:val="720"/>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3.3</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Владение основными сведениями о социокультурном портрете и культурном наследии страны (стран), говорящих на английском языке</w:t>
            </w:r>
          </w:p>
        </w:tc>
      </w:tr>
      <w:tr w:rsidR="00172389">
        <w:trPr>
          <w:trHeight w:hRule="exact" w:val="970"/>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3.4</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Понимание речевых различий в ситуациях официального и неофициального общения в рамках тематического содержания речи и использование лексико</w:t>
            </w:r>
            <w:r>
              <w:rPr>
                <w:rStyle w:val="2105pt"/>
              </w:rPr>
              <w:softHyphen/>
              <w:t>грамматических средств с их учетом</w:t>
            </w:r>
          </w:p>
        </w:tc>
      </w:tr>
      <w:tr w:rsidR="00172389">
        <w:trPr>
          <w:trHeight w:hRule="exact" w:val="1229"/>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3.5</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ученые, писатели, поэты, художники, композиторы, музыканты, спортсмены, актеры и другие)</w:t>
            </w:r>
          </w:p>
        </w:tc>
      </w:tr>
      <w:tr w:rsidR="00172389">
        <w:trPr>
          <w:trHeight w:hRule="exact" w:val="47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4</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Компенсаторные умения</w:t>
            </w:r>
          </w:p>
        </w:tc>
      </w:tr>
      <w:tr w:rsidR="00172389">
        <w:trPr>
          <w:trHeight w:hRule="exact" w:val="1474"/>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4.1</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172389">
        <w:trPr>
          <w:trHeight w:hRule="exact" w:val="984"/>
          <w:jc w:val="center"/>
        </w:trPr>
        <w:tc>
          <w:tcPr>
            <w:tcW w:w="1085"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4.2</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172389" w:rsidRDefault="002E0257">
      <w:pPr>
        <w:pStyle w:val="33"/>
        <w:framePr w:w="9086" w:wrap="notBeside" w:vAnchor="text" w:hAnchor="text" w:xAlign="center" w:y="1"/>
        <w:shd w:val="clear" w:color="auto" w:fill="auto"/>
        <w:spacing w:line="240" w:lineRule="exact"/>
      </w:pPr>
      <w:r>
        <w:t>11 класс Английский язык</w:t>
      </w:r>
    </w:p>
    <w:p w:rsidR="00172389" w:rsidRDefault="00172389">
      <w:pPr>
        <w:framePr w:w="9086" w:wrap="notBeside" w:vAnchor="text" w:hAnchor="text" w:xAlign="center" w:y="1"/>
        <w:rPr>
          <w:sz w:val="2"/>
          <w:szCs w:val="2"/>
        </w:rPr>
      </w:pPr>
    </w:p>
    <w:p w:rsidR="00172389" w:rsidRDefault="00172389">
      <w:pPr>
        <w:rPr>
          <w:sz w:val="2"/>
          <w:szCs w:val="2"/>
        </w:rPr>
      </w:pPr>
    </w:p>
    <w:p w:rsidR="00172389" w:rsidRDefault="002E0257">
      <w:pPr>
        <w:pStyle w:val="a7"/>
        <w:framePr w:w="9086" w:wrap="notBeside" w:vAnchor="text" w:hAnchor="text" w:xAlign="center" w:y="1"/>
        <w:shd w:val="clear" w:color="auto" w:fill="auto"/>
        <w:spacing w:line="274" w:lineRule="exact"/>
        <w:jc w:val="right"/>
      </w:pPr>
      <w:r>
        <w:t>Таблица 3-а</w:t>
      </w:r>
    </w:p>
    <w:p w:rsidR="00172389" w:rsidRDefault="002E0257">
      <w:pPr>
        <w:pStyle w:val="a7"/>
        <w:framePr w:w="9086" w:wrap="notBeside" w:vAnchor="text" w:hAnchor="text" w:xAlign="center" w:y="1"/>
        <w:shd w:val="clear" w:color="auto" w:fill="auto"/>
        <w:tabs>
          <w:tab w:val="left" w:leader="underscore" w:pos="1085"/>
          <w:tab w:val="left" w:leader="underscore" w:pos="7488"/>
        </w:tabs>
        <w:spacing w:line="274" w:lineRule="exact"/>
      </w:pPr>
      <w:r>
        <w:t xml:space="preserve">Проверяемые требования к результатам освоения основной </w:t>
      </w:r>
      <w:r>
        <w:tab/>
      </w:r>
      <w:r>
        <w:rPr>
          <w:rStyle w:val="ab"/>
        </w:rPr>
        <w:t>образовательной программы (11 класс)</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trPr>
          <w:trHeight w:hRule="exact" w:val="979"/>
          <w:jc w:val="center"/>
        </w:trPr>
        <w:tc>
          <w:tcPr>
            <w:tcW w:w="1709"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center"/>
            </w:pPr>
            <w:r>
              <w:rPr>
                <w:rStyle w:val="2105pt"/>
              </w:rPr>
              <w:t>Код</w:t>
            </w:r>
          </w:p>
          <w:p w:rsidR="00172389" w:rsidRDefault="002E0257">
            <w:pPr>
              <w:pStyle w:val="22"/>
              <w:framePr w:w="9086" w:wrap="notBeside" w:vAnchor="text" w:hAnchor="text" w:xAlign="center" w:y="1"/>
              <w:shd w:val="clear" w:color="auto" w:fill="auto"/>
              <w:spacing w:line="254" w:lineRule="exact"/>
              <w:jc w:val="center"/>
            </w:pPr>
            <w:r>
              <w:rPr>
                <w:rStyle w:val="2105pt"/>
              </w:rPr>
              <w:t>проверяемого</w:t>
            </w:r>
          </w:p>
          <w:p w:rsidR="00172389" w:rsidRDefault="002E0257">
            <w:pPr>
              <w:pStyle w:val="22"/>
              <w:framePr w:w="9086" w:wrap="notBeside" w:vAnchor="text" w:hAnchor="text" w:xAlign="center" w:y="1"/>
              <w:shd w:val="clear" w:color="auto" w:fill="auto"/>
              <w:spacing w:line="254" w:lineRule="exact"/>
              <w:jc w:val="center"/>
            </w:pPr>
            <w:r>
              <w:rPr>
                <w:rStyle w:val="2105pt"/>
              </w:rPr>
              <w:t>результата</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center"/>
            </w:pPr>
            <w:r>
              <w:rPr>
                <w:rStyle w:val="2105pt"/>
              </w:rPr>
              <w:t>Проверяемые предметные результаты освоения основной образовательной программы среднего общего образования</w:t>
            </w:r>
          </w:p>
        </w:tc>
      </w:tr>
      <w:tr w:rsidR="00172389">
        <w:trPr>
          <w:trHeight w:hRule="exact" w:val="1728"/>
          <w:jc w:val="center"/>
        </w:trPr>
        <w:tc>
          <w:tcPr>
            <w:tcW w:w="1709" w:type="dxa"/>
            <w:tcBorders>
              <w:top w:val="single" w:sz="4" w:space="0" w:color="auto"/>
              <w:left w:val="single" w:sz="4" w:space="0" w:color="auto"/>
            </w:tcBorders>
            <w:shd w:val="clear" w:color="auto" w:fill="FFFFFF"/>
          </w:tcPr>
          <w:p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ее составляющих - речевой, языковой, социокультурной, компенсаторной, метапредметной</w:t>
            </w:r>
          </w:p>
        </w:tc>
      </w:tr>
      <w:tr w:rsidR="00172389">
        <w:trPr>
          <w:trHeight w:hRule="exact" w:val="720"/>
          <w:jc w:val="center"/>
        </w:trPr>
        <w:tc>
          <w:tcPr>
            <w:tcW w:w="1709"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after="60" w:line="210" w:lineRule="exact"/>
              <w:jc w:val="both"/>
            </w:pPr>
            <w:r>
              <w:rPr>
                <w:rStyle w:val="2105pt"/>
              </w:rPr>
              <w:t>Коммуникативные умения</w:t>
            </w:r>
          </w:p>
          <w:p w:rsidR="00172389" w:rsidRDefault="002E0257">
            <w:pPr>
              <w:pStyle w:val="22"/>
              <w:framePr w:w="9086" w:wrap="notBeside" w:vAnchor="text" w:hAnchor="text" w:xAlign="center" w:y="1"/>
              <w:shd w:val="clear" w:color="auto" w:fill="auto"/>
              <w:spacing w:before="60" w:line="210" w:lineRule="exact"/>
              <w:jc w:val="both"/>
            </w:pPr>
            <w:r>
              <w:rPr>
                <w:rStyle w:val="2105pt"/>
              </w:rPr>
              <w:t>Владеть основными видами речевой деятельности</w:t>
            </w:r>
          </w:p>
        </w:tc>
      </w:tr>
      <w:tr w:rsidR="00172389">
        <w:trPr>
          <w:trHeight w:hRule="exact" w:val="470"/>
          <w:jc w:val="center"/>
        </w:trPr>
        <w:tc>
          <w:tcPr>
            <w:tcW w:w="1709"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1.1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Говорение</w:t>
            </w:r>
          </w:p>
        </w:tc>
      </w:tr>
      <w:tr w:rsidR="00172389">
        <w:trPr>
          <w:trHeight w:hRule="exact" w:val="1238"/>
          <w:jc w:val="center"/>
        </w:trPr>
        <w:tc>
          <w:tcPr>
            <w:tcW w:w="1709"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1.1.1</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trPr>
          <w:trHeight w:hRule="exact" w:val="984"/>
          <w:jc w:val="center"/>
        </w:trPr>
        <w:tc>
          <w:tcPr>
            <w:tcW w:w="1704" w:type="dxa"/>
            <w:tcBorders>
              <w:top w:val="single" w:sz="4" w:space="0" w:color="auto"/>
              <w:left w:val="single" w:sz="4" w:space="0" w:color="auto"/>
            </w:tcBorders>
            <w:shd w:val="clear" w:color="auto" w:fill="FFFFFF"/>
          </w:tcPr>
          <w:p w:rsidR="00172389" w:rsidRDefault="00172389">
            <w:pPr>
              <w:framePr w:w="9072" w:wrap="notBeside" w:vAnchor="text" w:hAnchor="text" w:xAlign="center" w:y="1"/>
              <w:rPr>
                <w:sz w:val="10"/>
                <w:szCs w:val="10"/>
              </w:rPr>
            </w:pP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речи с вербальными и (или) зрительными опорами с соблюдением норм речевого этикета, принятых в стране (странах) изучаемого языка (до 9 реплик со стороны каждого собеседника)</w:t>
            </w:r>
          </w:p>
        </w:tc>
      </w:tr>
      <w:tr w:rsidR="00172389">
        <w:trPr>
          <w:trHeight w:hRule="exact" w:val="122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1.1.2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172389">
        <w:trPr>
          <w:trHeight w:hRule="exact" w:val="97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1.1.3</w:t>
            </w:r>
          </w:p>
        </w:tc>
        <w:tc>
          <w:tcPr>
            <w:tcW w:w="736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54" w:lineRule="exact"/>
              <w:jc w:val="both"/>
            </w:pPr>
            <w:r>
              <w:rPr>
                <w:rStyle w:val="2105pt"/>
              </w:rPr>
              <w:t>Излагать основное содержание прочитанного (прослушанного) текста с выражением своего отношения (объем монологического высказывания - 14 - 15 фраз)</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1.1.4</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9" w:lineRule="exact"/>
              <w:jc w:val="both"/>
            </w:pPr>
            <w:r>
              <w:rPr>
                <w:rStyle w:val="2105pt"/>
              </w:rPr>
              <w:t>Устно излагать результаты выполненной проектной работы (объем - 14 - 15 фраз)</w:t>
            </w:r>
          </w:p>
        </w:tc>
      </w:tr>
      <w:tr w:rsidR="00172389">
        <w:trPr>
          <w:trHeight w:hRule="exact" w:val="470"/>
          <w:jc w:val="center"/>
        </w:trPr>
        <w:tc>
          <w:tcPr>
            <w:tcW w:w="1704"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1.2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Аудирование</w:t>
            </w:r>
          </w:p>
        </w:tc>
      </w:tr>
      <w:tr w:rsidR="00172389">
        <w:trPr>
          <w:trHeight w:hRule="exact" w:val="1478"/>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1.2.1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172389">
        <w:trPr>
          <w:trHeight w:hRule="exact" w:val="470"/>
          <w:jc w:val="center"/>
        </w:trPr>
        <w:tc>
          <w:tcPr>
            <w:tcW w:w="1704"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1.3</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Смысловое чтение</w:t>
            </w:r>
          </w:p>
        </w:tc>
      </w:tr>
      <w:tr w:rsidR="00172389">
        <w:trPr>
          <w:trHeight w:hRule="exact" w:val="2746"/>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1.3.1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(объем текста (текстов) для чтения - до 600 - 800 слов);</w:t>
            </w:r>
          </w:p>
          <w:p w:rsidR="00172389" w:rsidRDefault="002E0257">
            <w:pPr>
              <w:pStyle w:val="22"/>
              <w:framePr w:w="9072" w:wrap="notBeside" w:vAnchor="text" w:hAnchor="text" w:xAlign="center" w:y="1"/>
              <w:shd w:val="clear" w:color="auto" w:fill="auto"/>
              <w:spacing w:line="250" w:lineRule="exact"/>
              <w:jc w:val="both"/>
            </w:pPr>
            <w:r>
              <w:rPr>
                <w:rStyle w:val="2105pt"/>
              </w:rPr>
              <w:t>читать про себя и устанавливать причинно-следственную взаимосвязь изложенных в тексте фактов и событий;</w:t>
            </w:r>
          </w:p>
          <w:p w:rsidR="00172389" w:rsidRDefault="002E0257">
            <w:pPr>
              <w:pStyle w:val="22"/>
              <w:framePr w:w="9072" w:wrap="notBeside" w:vAnchor="text" w:hAnchor="text" w:xAlign="center" w:y="1"/>
              <w:shd w:val="clear" w:color="auto" w:fill="auto"/>
              <w:spacing w:line="250" w:lineRule="exact"/>
              <w:jc w:val="both"/>
            </w:pPr>
            <w:r>
              <w:rPr>
                <w:rStyle w:val="2105pt"/>
              </w:rPr>
              <w:t>читать про себя несплошные тексты (таблицы, диаграммы, графики) и понимать представленную в них информацию</w:t>
            </w:r>
          </w:p>
        </w:tc>
      </w:tr>
      <w:tr w:rsidR="00172389">
        <w:trPr>
          <w:trHeight w:hRule="exact" w:val="461"/>
          <w:jc w:val="center"/>
        </w:trPr>
        <w:tc>
          <w:tcPr>
            <w:tcW w:w="1704"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1.4</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Письменная речь</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1.4.1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Заполнять анкеты и формуляры, сообщая о себе основные сведения, в соответствии с нормами, принятыми в стране (странах) изучаемого языка</w:t>
            </w:r>
          </w:p>
        </w:tc>
      </w:tr>
      <w:tr w:rsidR="00172389">
        <w:trPr>
          <w:trHeight w:hRule="exact" w:val="979"/>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1.4.2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Писать электронное сообщение личного характера, соблюдая речевой этикет, принятый в стране (странах) изучаемого языка (объем сообщения - до 140 слов)</w:t>
            </w:r>
          </w:p>
        </w:tc>
      </w:tr>
      <w:tr w:rsidR="00172389">
        <w:trPr>
          <w:trHeight w:hRule="exact" w:val="97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1.4.3</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(объем высказывания - до 180 слов)</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1.4.4</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Заполнять таблицу, кратко фиксируя содержание прочитанного (прослушанного) текста или дополняя информацию в таблице</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1.4.5</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Письменно представлять результаты выполненной проектной работы (объем - до 180 слов)</w:t>
            </w:r>
          </w:p>
        </w:tc>
      </w:tr>
      <w:tr w:rsidR="00172389">
        <w:trPr>
          <w:trHeight w:hRule="exact" w:val="725"/>
          <w:jc w:val="center"/>
        </w:trPr>
        <w:tc>
          <w:tcPr>
            <w:tcW w:w="1704" w:type="dxa"/>
            <w:tcBorders>
              <w:top w:val="single" w:sz="4" w:space="0" w:color="auto"/>
              <w:left w:val="single" w:sz="4" w:space="0" w:color="auto"/>
              <w:bottom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1.4.6</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45" w:lineRule="exact"/>
              <w:jc w:val="both"/>
            </w:pPr>
            <w:r>
              <w:rPr>
                <w:rStyle w:val="2105pt"/>
              </w:rPr>
              <w:t xml:space="preserve">Писать резюме </w:t>
            </w:r>
            <w:r w:rsidRPr="002E0257">
              <w:rPr>
                <w:rStyle w:val="2105pt"/>
                <w:lang w:eastAsia="en-US" w:bidi="en-US"/>
              </w:rPr>
              <w:t>(</w:t>
            </w:r>
            <w:r>
              <w:rPr>
                <w:rStyle w:val="2105pt"/>
                <w:lang w:val="en-US" w:eastAsia="en-US" w:bidi="en-US"/>
              </w:rPr>
              <w:t>CV</w:t>
            </w:r>
            <w:r w:rsidRPr="002E0257">
              <w:rPr>
                <w:rStyle w:val="2105pt"/>
                <w:lang w:eastAsia="en-US" w:bidi="en-US"/>
              </w:rPr>
              <w:t xml:space="preserve">) </w:t>
            </w:r>
            <w:r>
              <w:rPr>
                <w:rStyle w:val="2105pt"/>
              </w:rPr>
              <w:t>с сообщением основных сведений о себе в соответствии с нормами, принятыми в стране (странах) изучаемого языка</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trPr>
          <w:trHeight w:hRule="exact" w:val="475"/>
          <w:jc w:val="center"/>
        </w:trPr>
        <w:tc>
          <w:tcPr>
            <w:tcW w:w="1704" w:type="dxa"/>
            <w:tcBorders>
              <w:top w:val="single" w:sz="4" w:space="0" w:color="auto"/>
              <w:lef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10" w:lineRule="exact"/>
              <w:jc w:val="center"/>
            </w:pPr>
            <w:r>
              <w:rPr>
                <w:rStyle w:val="2105pt"/>
              </w:rPr>
              <w:lastRenderedPageBreak/>
              <w:t>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Языковые знания и навыки</w:t>
            </w:r>
          </w:p>
        </w:tc>
      </w:tr>
      <w:tr w:rsidR="00172389">
        <w:trPr>
          <w:trHeight w:hRule="exact" w:val="466"/>
          <w:jc w:val="center"/>
        </w:trPr>
        <w:tc>
          <w:tcPr>
            <w:tcW w:w="1704" w:type="dxa"/>
            <w:tcBorders>
              <w:top w:val="single" w:sz="4" w:space="0" w:color="auto"/>
              <w:lef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10" w:lineRule="exact"/>
              <w:jc w:val="center"/>
            </w:pPr>
            <w:r>
              <w:rPr>
                <w:rStyle w:val="2105pt"/>
              </w:rPr>
              <w:t>2.1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Фонетическая сторона речи</w:t>
            </w:r>
          </w:p>
        </w:tc>
      </w:tr>
      <w:tr w:rsidR="00172389">
        <w:trPr>
          <w:trHeight w:hRule="exact" w:val="122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2.1.1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172389">
        <w:trPr>
          <w:trHeight w:hRule="exact" w:val="1229"/>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2.1.2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Выразительно читать вслух небольшие тексты объемом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172389">
        <w:trPr>
          <w:trHeight w:hRule="exact" w:val="470"/>
          <w:jc w:val="center"/>
        </w:trPr>
        <w:tc>
          <w:tcPr>
            <w:tcW w:w="1704" w:type="dxa"/>
            <w:tcBorders>
              <w:top w:val="single" w:sz="4" w:space="0" w:color="auto"/>
              <w:lef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10" w:lineRule="exact"/>
              <w:jc w:val="center"/>
            </w:pPr>
            <w:r>
              <w:rPr>
                <w:rStyle w:val="2105pt"/>
              </w:rPr>
              <w:t>2.2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Орфография и пунктуация</w:t>
            </w:r>
          </w:p>
        </w:tc>
      </w:tr>
      <w:tr w:rsidR="00172389">
        <w:trPr>
          <w:trHeight w:hRule="exact" w:val="466"/>
          <w:jc w:val="center"/>
        </w:trPr>
        <w:tc>
          <w:tcPr>
            <w:tcW w:w="1704" w:type="dxa"/>
            <w:tcBorders>
              <w:top w:val="single" w:sz="4" w:space="0" w:color="auto"/>
              <w:lef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10" w:lineRule="exact"/>
              <w:jc w:val="center"/>
            </w:pPr>
            <w:r>
              <w:rPr>
                <w:rStyle w:val="2105pt"/>
              </w:rPr>
              <w:t>2.2.1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Владеть орфографическими навыками: правильно писать изученные слова</w:t>
            </w:r>
          </w:p>
        </w:tc>
      </w:tr>
      <w:tr w:rsidR="00172389">
        <w:trPr>
          <w:trHeight w:hRule="exact" w:val="1478"/>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2.2.2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172389">
        <w:trPr>
          <w:trHeight w:hRule="exact" w:val="470"/>
          <w:jc w:val="center"/>
        </w:trPr>
        <w:tc>
          <w:tcPr>
            <w:tcW w:w="1704"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2.3</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Лексическая сторона речи</w:t>
            </w:r>
          </w:p>
        </w:tc>
      </w:tr>
      <w:tr w:rsidR="00172389">
        <w:trPr>
          <w:trHeight w:hRule="exact" w:val="1728"/>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2.3.1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Распознавать в звучащем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172389">
        <w:trPr>
          <w:trHeight w:hRule="exact" w:val="97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2.3.2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rStyle w:val="2105pt"/>
                <w:lang w:val="en-US" w:eastAsia="en-US" w:bidi="en-US"/>
              </w:rPr>
              <w:t>dis</w:t>
            </w:r>
            <w:r w:rsidRPr="002E0257">
              <w:rPr>
                <w:rStyle w:val="2105pt"/>
                <w:lang w:eastAsia="en-US" w:bidi="en-US"/>
              </w:rPr>
              <w:t xml:space="preserve">-, </w:t>
            </w:r>
            <w:r>
              <w:rPr>
                <w:rStyle w:val="2105pt"/>
                <w:lang w:val="en-US" w:eastAsia="en-US" w:bidi="en-US"/>
              </w:rPr>
              <w:t>mis</w:t>
            </w:r>
            <w:r w:rsidRPr="002E0257">
              <w:rPr>
                <w:rStyle w:val="2105pt"/>
                <w:lang w:eastAsia="en-US" w:bidi="en-US"/>
              </w:rPr>
              <w:t xml:space="preserve">-, </w:t>
            </w:r>
            <w:r>
              <w:rPr>
                <w:rStyle w:val="2105pt"/>
                <w:lang w:val="en-US" w:eastAsia="en-US" w:bidi="en-US"/>
              </w:rPr>
              <w:t>re</w:t>
            </w:r>
            <w:r w:rsidRPr="002E0257">
              <w:rPr>
                <w:rStyle w:val="2105pt"/>
                <w:lang w:eastAsia="en-US" w:bidi="en-US"/>
              </w:rPr>
              <w:t xml:space="preserve">-, </w:t>
            </w:r>
            <w:r>
              <w:rPr>
                <w:rStyle w:val="2105pt"/>
                <w:lang w:val="en-US" w:eastAsia="en-US" w:bidi="en-US"/>
              </w:rPr>
              <w:t>over</w:t>
            </w:r>
            <w:r w:rsidRPr="002E0257">
              <w:rPr>
                <w:rStyle w:val="2105pt"/>
                <w:lang w:eastAsia="en-US" w:bidi="en-US"/>
              </w:rPr>
              <w:t xml:space="preserve">-, </w:t>
            </w:r>
            <w:r>
              <w:rPr>
                <w:rStyle w:val="2105pt"/>
                <w:lang w:val="en-US" w:eastAsia="en-US" w:bidi="en-US"/>
              </w:rPr>
              <w:t>under</w:t>
            </w:r>
            <w:r w:rsidRPr="002E0257">
              <w:rPr>
                <w:rStyle w:val="2105pt"/>
                <w:lang w:eastAsia="en-US" w:bidi="en-US"/>
              </w:rPr>
              <w:t xml:space="preserve">- </w:t>
            </w:r>
            <w:r>
              <w:rPr>
                <w:rStyle w:val="2105pt"/>
              </w:rPr>
              <w:t xml:space="preserve">и суффиксов </w:t>
            </w:r>
            <w:r w:rsidRPr="002E0257">
              <w:rPr>
                <w:rStyle w:val="2105pt"/>
                <w:lang w:eastAsia="en-US" w:bidi="en-US"/>
              </w:rPr>
              <w:t>-</w:t>
            </w:r>
            <w:r>
              <w:rPr>
                <w:rStyle w:val="2105pt"/>
                <w:lang w:val="en-US" w:eastAsia="en-US" w:bidi="en-US"/>
              </w:rPr>
              <w:t>ise</w:t>
            </w:r>
            <w:r w:rsidRPr="002E0257">
              <w:rPr>
                <w:rStyle w:val="2105pt"/>
                <w:lang w:eastAsia="en-US" w:bidi="en-US"/>
              </w:rPr>
              <w:t>/-</w:t>
            </w:r>
            <w:r>
              <w:rPr>
                <w:rStyle w:val="2105pt"/>
                <w:lang w:val="en-US" w:eastAsia="en-US" w:bidi="en-US"/>
              </w:rPr>
              <w:t>ize</w:t>
            </w:r>
            <w:r w:rsidRPr="002E0257">
              <w:rPr>
                <w:rStyle w:val="2105pt"/>
                <w:lang w:eastAsia="en-US" w:bidi="en-US"/>
              </w:rPr>
              <w:t>, -</w:t>
            </w:r>
            <w:r>
              <w:rPr>
                <w:rStyle w:val="2105pt"/>
                <w:lang w:val="en-US" w:eastAsia="en-US" w:bidi="en-US"/>
              </w:rPr>
              <w:t>en</w:t>
            </w:r>
          </w:p>
        </w:tc>
      </w:tr>
      <w:tr w:rsidR="00172389">
        <w:trPr>
          <w:trHeight w:hRule="exact" w:val="1229"/>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2.3.3</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Pr>
                <w:rStyle w:val="2105pt"/>
                <w:lang w:val="en-US" w:eastAsia="en-US" w:bidi="en-US"/>
              </w:rPr>
              <w:t>un</w:t>
            </w:r>
            <w:r w:rsidRPr="002E0257">
              <w:rPr>
                <w:rStyle w:val="2105pt"/>
                <w:lang w:eastAsia="en-US" w:bidi="en-US"/>
              </w:rPr>
              <w:t xml:space="preserve">-, </w:t>
            </w:r>
            <w:r>
              <w:rPr>
                <w:rStyle w:val="2105pt"/>
                <w:lang w:val="en-US" w:eastAsia="en-US" w:bidi="en-US"/>
              </w:rPr>
              <w:t>in</w:t>
            </w:r>
            <w:r w:rsidRPr="002E0257">
              <w:rPr>
                <w:rStyle w:val="2105pt"/>
                <w:lang w:eastAsia="en-US" w:bidi="en-US"/>
              </w:rPr>
              <w:t>-/</w:t>
            </w:r>
            <w:r>
              <w:rPr>
                <w:rStyle w:val="2105pt"/>
                <w:lang w:val="en-US" w:eastAsia="en-US" w:bidi="en-US"/>
              </w:rPr>
              <w:t>im</w:t>
            </w:r>
            <w:r w:rsidRPr="002E0257">
              <w:rPr>
                <w:rStyle w:val="2105pt"/>
                <w:lang w:eastAsia="en-US" w:bidi="en-US"/>
              </w:rPr>
              <w:t xml:space="preserve">-, </w:t>
            </w:r>
            <w:r>
              <w:rPr>
                <w:rStyle w:val="2105pt"/>
                <w:lang w:val="en-US" w:eastAsia="en-US" w:bidi="en-US"/>
              </w:rPr>
              <w:t>il</w:t>
            </w:r>
            <w:r w:rsidRPr="002E0257">
              <w:rPr>
                <w:rStyle w:val="2105pt"/>
                <w:lang w:eastAsia="en-US" w:bidi="en-US"/>
              </w:rPr>
              <w:t>-/</w:t>
            </w:r>
            <w:r>
              <w:rPr>
                <w:rStyle w:val="2105pt"/>
                <w:lang w:val="en-US" w:eastAsia="en-US" w:bidi="en-US"/>
              </w:rPr>
              <w:t>ir</w:t>
            </w:r>
            <w:r w:rsidRPr="002E0257">
              <w:rPr>
                <w:rStyle w:val="2105pt"/>
                <w:lang w:eastAsia="en-US" w:bidi="en-US"/>
              </w:rPr>
              <w:t xml:space="preserve">- </w:t>
            </w:r>
            <w:r>
              <w:rPr>
                <w:rStyle w:val="2105pt"/>
              </w:rPr>
              <w:t xml:space="preserve">и суффиксов </w:t>
            </w:r>
            <w:r w:rsidRPr="002E0257">
              <w:rPr>
                <w:rStyle w:val="2105pt"/>
                <w:lang w:eastAsia="en-US" w:bidi="en-US"/>
              </w:rPr>
              <w:t>-</w:t>
            </w:r>
            <w:r>
              <w:rPr>
                <w:rStyle w:val="2105pt"/>
                <w:lang w:val="en-US" w:eastAsia="en-US" w:bidi="en-US"/>
              </w:rPr>
              <w:t>ance</w:t>
            </w:r>
            <w:r w:rsidRPr="002E0257">
              <w:rPr>
                <w:rStyle w:val="2105pt"/>
                <w:lang w:eastAsia="en-US" w:bidi="en-US"/>
              </w:rPr>
              <w:t>/-</w:t>
            </w:r>
            <w:r>
              <w:rPr>
                <w:rStyle w:val="2105pt"/>
                <w:lang w:val="en-US" w:eastAsia="en-US" w:bidi="en-US"/>
              </w:rPr>
              <w:t>ence</w:t>
            </w:r>
            <w:r w:rsidRPr="002E0257">
              <w:rPr>
                <w:rStyle w:val="2105pt"/>
                <w:lang w:eastAsia="en-US" w:bidi="en-US"/>
              </w:rPr>
              <w:t>, -</w:t>
            </w:r>
            <w:r>
              <w:rPr>
                <w:rStyle w:val="2105pt"/>
                <w:lang w:val="en-US" w:eastAsia="en-US" w:bidi="en-US"/>
              </w:rPr>
              <w:t>er</w:t>
            </w:r>
            <w:r w:rsidRPr="002E0257">
              <w:rPr>
                <w:rStyle w:val="2105pt"/>
                <w:lang w:eastAsia="en-US" w:bidi="en-US"/>
              </w:rPr>
              <w:t>/-</w:t>
            </w:r>
            <w:r>
              <w:rPr>
                <w:rStyle w:val="2105pt"/>
                <w:lang w:val="en-US" w:eastAsia="en-US" w:bidi="en-US"/>
              </w:rPr>
              <w:t>or</w:t>
            </w:r>
            <w:r w:rsidRPr="002E0257">
              <w:rPr>
                <w:rStyle w:val="2105pt"/>
                <w:lang w:eastAsia="en-US" w:bidi="en-US"/>
              </w:rPr>
              <w:t>, -</w:t>
            </w:r>
            <w:r>
              <w:rPr>
                <w:rStyle w:val="2105pt"/>
                <w:lang w:val="en-US" w:eastAsia="en-US" w:bidi="en-US"/>
              </w:rPr>
              <w:t>ing</w:t>
            </w:r>
            <w:r w:rsidRPr="002E0257">
              <w:rPr>
                <w:rStyle w:val="2105pt"/>
                <w:lang w:eastAsia="en-US" w:bidi="en-US"/>
              </w:rPr>
              <w:t xml:space="preserve">, - </w:t>
            </w:r>
            <w:r>
              <w:rPr>
                <w:rStyle w:val="2105pt"/>
                <w:lang w:val="en-US" w:eastAsia="en-US" w:bidi="en-US"/>
              </w:rPr>
              <w:t>ist</w:t>
            </w:r>
            <w:r w:rsidRPr="002E0257">
              <w:rPr>
                <w:rStyle w:val="2105pt"/>
                <w:lang w:eastAsia="en-US" w:bidi="en-US"/>
              </w:rPr>
              <w:t>, -</w:t>
            </w:r>
            <w:r>
              <w:rPr>
                <w:rStyle w:val="2105pt"/>
                <w:lang w:val="en-US" w:eastAsia="en-US" w:bidi="en-US"/>
              </w:rPr>
              <w:t>ity</w:t>
            </w:r>
            <w:r w:rsidRPr="002E0257">
              <w:rPr>
                <w:rStyle w:val="2105pt"/>
                <w:lang w:eastAsia="en-US" w:bidi="en-US"/>
              </w:rPr>
              <w:t>, -</w:t>
            </w:r>
            <w:r>
              <w:rPr>
                <w:rStyle w:val="2105pt"/>
                <w:lang w:val="en-US" w:eastAsia="en-US" w:bidi="en-US"/>
              </w:rPr>
              <w:t>ment</w:t>
            </w:r>
            <w:r w:rsidRPr="002E0257">
              <w:rPr>
                <w:rStyle w:val="2105pt"/>
                <w:lang w:eastAsia="en-US" w:bidi="en-US"/>
              </w:rPr>
              <w:t>, -</w:t>
            </w:r>
            <w:r>
              <w:rPr>
                <w:rStyle w:val="2105pt"/>
                <w:lang w:val="en-US" w:eastAsia="en-US" w:bidi="en-US"/>
              </w:rPr>
              <w:t>ness</w:t>
            </w:r>
            <w:r w:rsidRPr="002E0257">
              <w:rPr>
                <w:rStyle w:val="2105pt"/>
                <w:lang w:eastAsia="en-US" w:bidi="en-US"/>
              </w:rPr>
              <w:t>, -</w:t>
            </w:r>
            <w:r>
              <w:rPr>
                <w:rStyle w:val="2105pt"/>
                <w:lang w:val="en-US" w:eastAsia="en-US" w:bidi="en-US"/>
              </w:rPr>
              <w:t>sion</w:t>
            </w:r>
            <w:r w:rsidRPr="002E0257">
              <w:rPr>
                <w:rStyle w:val="2105pt"/>
                <w:lang w:eastAsia="en-US" w:bidi="en-US"/>
              </w:rPr>
              <w:t>/-</w:t>
            </w:r>
            <w:r>
              <w:rPr>
                <w:rStyle w:val="2105pt"/>
                <w:lang w:val="en-US" w:eastAsia="en-US" w:bidi="en-US"/>
              </w:rPr>
              <w:t>tion</w:t>
            </w:r>
            <w:r w:rsidRPr="002E0257">
              <w:rPr>
                <w:rStyle w:val="2105pt"/>
                <w:lang w:eastAsia="en-US" w:bidi="en-US"/>
              </w:rPr>
              <w:t>, -</w:t>
            </w:r>
            <w:r>
              <w:rPr>
                <w:rStyle w:val="2105pt"/>
                <w:lang w:val="en-US" w:eastAsia="en-US" w:bidi="en-US"/>
              </w:rPr>
              <w:t>ship</w:t>
            </w:r>
          </w:p>
        </w:tc>
      </w:tr>
      <w:tr w:rsidR="00172389">
        <w:trPr>
          <w:trHeight w:hRule="exact" w:val="122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2.3.4</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Pr>
                <w:rStyle w:val="2105pt"/>
                <w:lang w:val="en-US" w:eastAsia="en-US" w:bidi="en-US"/>
              </w:rPr>
              <w:t>un</w:t>
            </w:r>
            <w:r w:rsidRPr="002E0257">
              <w:rPr>
                <w:rStyle w:val="2105pt"/>
                <w:lang w:eastAsia="en-US" w:bidi="en-US"/>
              </w:rPr>
              <w:t xml:space="preserve">-, </w:t>
            </w:r>
            <w:r>
              <w:rPr>
                <w:rStyle w:val="2105pt"/>
                <w:lang w:val="en-US" w:eastAsia="en-US" w:bidi="en-US"/>
              </w:rPr>
              <w:t>in</w:t>
            </w:r>
            <w:r w:rsidRPr="002E0257">
              <w:rPr>
                <w:rStyle w:val="2105pt"/>
                <w:lang w:eastAsia="en-US" w:bidi="en-US"/>
              </w:rPr>
              <w:t>-/</w:t>
            </w:r>
            <w:r>
              <w:rPr>
                <w:rStyle w:val="2105pt"/>
                <w:lang w:val="en-US" w:eastAsia="en-US" w:bidi="en-US"/>
              </w:rPr>
              <w:t>im</w:t>
            </w:r>
            <w:r w:rsidRPr="002E0257">
              <w:rPr>
                <w:rStyle w:val="2105pt"/>
                <w:lang w:eastAsia="en-US" w:bidi="en-US"/>
              </w:rPr>
              <w:t xml:space="preserve">-, </w:t>
            </w:r>
            <w:r>
              <w:rPr>
                <w:rStyle w:val="2105pt"/>
                <w:lang w:val="en-US" w:eastAsia="en-US" w:bidi="en-US"/>
              </w:rPr>
              <w:t>il</w:t>
            </w:r>
            <w:r w:rsidRPr="002E0257">
              <w:rPr>
                <w:rStyle w:val="2105pt"/>
                <w:lang w:eastAsia="en-US" w:bidi="en-US"/>
              </w:rPr>
              <w:t>-/</w:t>
            </w:r>
            <w:r>
              <w:rPr>
                <w:rStyle w:val="2105pt"/>
                <w:lang w:val="en-US" w:eastAsia="en-US" w:bidi="en-US"/>
              </w:rPr>
              <w:t>ir</w:t>
            </w:r>
            <w:r w:rsidRPr="002E0257">
              <w:rPr>
                <w:rStyle w:val="2105pt"/>
                <w:lang w:eastAsia="en-US" w:bidi="en-US"/>
              </w:rPr>
              <w:t xml:space="preserve">-, </w:t>
            </w:r>
            <w:r>
              <w:rPr>
                <w:rStyle w:val="2105pt"/>
                <w:lang w:val="en-US" w:eastAsia="en-US" w:bidi="en-US"/>
              </w:rPr>
              <w:t>inter</w:t>
            </w:r>
            <w:r w:rsidRPr="002E0257">
              <w:rPr>
                <w:rStyle w:val="2105pt"/>
                <w:lang w:eastAsia="en-US" w:bidi="en-US"/>
              </w:rPr>
              <w:t xml:space="preserve">-, </w:t>
            </w:r>
            <w:r>
              <w:rPr>
                <w:rStyle w:val="2105pt"/>
                <w:lang w:val="en-US" w:eastAsia="en-US" w:bidi="en-US"/>
              </w:rPr>
              <w:t>non</w:t>
            </w:r>
            <w:r w:rsidRPr="002E0257">
              <w:rPr>
                <w:rStyle w:val="2105pt"/>
                <w:lang w:eastAsia="en-US" w:bidi="en-US"/>
              </w:rPr>
              <w:t xml:space="preserve">-, </w:t>
            </w:r>
            <w:r>
              <w:rPr>
                <w:rStyle w:val="2105pt"/>
                <w:lang w:val="en-US" w:eastAsia="en-US" w:bidi="en-US"/>
              </w:rPr>
              <w:t>post</w:t>
            </w:r>
            <w:r w:rsidRPr="002E0257">
              <w:rPr>
                <w:rStyle w:val="2105pt"/>
                <w:lang w:eastAsia="en-US" w:bidi="en-US"/>
              </w:rPr>
              <w:t xml:space="preserve">-, </w:t>
            </w:r>
            <w:r>
              <w:rPr>
                <w:rStyle w:val="2105pt"/>
                <w:lang w:val="en-US" w:eastAsia="en-US" w:bidi="en-US"/>
              </w:rPr>
              <w:t>pre</w:t>
            </w:r>
            <w:r w:rsidRPr="002E0257">
              <w:rPr>
                <w:rStyle w:val="2105pt"/>
                <w:lang w:eastAsia="en-US" w:bidi="en-US"/>
              </w:rPr>
              <w:t xml:space="preserve">- </w:t>
            </w:r>
            <w:r>
              <w:rPr>
                <w:rStyle w:val="2105pt"/>
              </w:rPr>
              <w:t xml:space="preserve">и суффиксов </w:t>
            </w:r>
            <w:r w:rsidRPr="002E0257">
              <w:rPr>
                <w:rStyle w:val="2105pt"/>
                <w:lang w:eastAsia="en-US" w:bidi="en-US"/>
              </w:rPr>
              <w:t xml:space="preserve">- </w:t>
            </w:r>
            <w:r>
              <w:rPr>
                <w:rStyle w:val="2105pt"/>
                <w:lang w:val="en-US" w:eastAsia="en-US" w:bidi="en-US"/>
              </w:rPr>
              <w:t>able</w:t>
            </w:r>
            <w:r w:rsidRPr="002E0257">
              <w:rPr>
                <w:rStyle w:val="2105pt"/>
                <w:lang w:eastAsia="en-US" w:bidi="en-US"/>
              </w:rPr>
              <w:t>/-</w:t>
            </w:r>
            <w:r>
              <w:rPr>
                <w:rStyle w:val="2105pt"/>
                <w:lang w:val="en-US" w:eastAsia="en-US" w:bidi="en-US"/>
              </w:rPr>
              <w:t>ible</w:t>
            </w:r>
            <w:r w:rsidRPr="002E0257">
              <w:rPr>
                <w:rStyle w:val="2105pt"/>
                <w:lang w:eastAsia="en-US" w:bidi="en-US"/>
              </w:rPr>
              <w:t>, -</w:t>
            </w:r>
            <w:r>
              <w:rPr>
                <w:rStyle w:val="2105pt"/>
                <w:lang w:val="en-US" w:eastAsia="en-US" w:bidi="en-US"/>
              </w:rPr>
              <w:t>al</w:t>
            </w:r>
            <w:r w:rsidRPr="002E0257">
              <w:rPr>
                <w:rStyle w:val="2105pt"/>
                <w:lang w:eastAsia="en-US" w:bidi="en-US"/>
              </w:rPr>
              <w:t>, -</w:t>
            </w:r>
            <w:r>
              <w:rPr>
                <w:rStyle w:val="2105pt"/>
                <w:lang w:val="en-US" w:eastAsia="en-US" w:bidi="en-US"/>
              </w:rPr>
              <w:t>ed</w:t>
            </w:r>
            <w:r w:rsidRPr="002E0257">
              <w:rPr>
                <w:rStyle w:val="2105pt"/>
                <w:lang w:eastAsia="en-US" w:bidi="en-US"/>
              </w:rPr>
              <w:t>, -</w:t>
            </w:r>
            <w:r>
              <w:rPr>
                <w:rStyle w:val="2105pt"/>
                <w:lang w:val="en-US" w:eastAsia="en-US" w:bidi="en-US"/>
              </w:rPr>
              <w:t>ese</w:t>
            </w:r>
            <w:r w:rsidRPr="002E0257">
              <w:rPr>
                <w:rStyle w:val="2105pt"/>
                <w:lang w:eastAsia="en-US" w:bidi="en-US"/>
              </w:rPr>
              <w:t>, -</w:t>
            </w:r>
            <w:r>
              <w:rPr>
                <w:rStyle w:val="2105pt"/>
                <w:lang w:val="en-US" w:eastAsia="en-US" w:bidi="en-US"/>
              </w:rPr>
              <w:t>ful</w:t>
            </w:r>
            <w:r w:rsidRPr="002E0257">
              <w:rPr>
                <w:rStyle w:val="2105pt"/>
                <w:lang w:eastAsia="en-US" w:bidi="en-US"/>
              </w:rPr>
              <w:t>, -</w:t>
            </w:r>
            <w:r>
              <w:rPr>
                <w:rStyle w:val="2105pt"/>
                <w:lang w:val="en-US" w:eastAsia="en-US" w:bidi="en-US"/>
              </w:rPr>
              <w:t>ian</w:t>
            </w:r>
            <w:r w:rsidRPr="002E0257">
              <w:rPr>
                <w:rStyle w:val="2105pt"/>
                <w:lang w:eastAsia="en-US" w:bidi="en-US"/>
              </w:rPr>
              <w:t>/-</w:t>
            </w:r>
            <w:r>
              <w:rPr>
                <w:rStyle w:val="2105pt"/>
                <w:lang w:val="en-US" w:eastAsia="en-US" w:bidi="en-US"/>
              </w:rPr>
              <w:t>an</w:t>
            </w:r>
            <w:r w:rsidRPr="002E0257">
              <w:rPr>
                <w:rStyle w:val="2105pt"/>
                <w:lang w:eastAsia="en-US" w:bidi="en-US"/>
              </w:rPr>
              <w:t>, -</w:t>
            </w:r>
            <w:r>
              <w:rPr>
                <w:rStyle w:val="2105pt"/>
                <w:lang w:val="en-US" w:eastAsia="en-US" w:bidi="en-US"/>
              </w:rPr>
              <w:t>ing</w:t>
            </w:r>
            <w:r w:rsidRPr="002E0257">
              <w:rPr>
                <w:rStyle w:val="2105pt"/>
                <w:lang w:eastAsia="en-US" w:bidi="en-US"/>
              </w:rPr>
              <w:t>, -</w:t>
            </w:r>
            <w:r>
              <w:rPr>
                <w:rStyle w:val="2105pt"/>
                <w:lang w:val="en-US" w:eastAsia="en-US" w:bidi="en-US"/>
              </w:rPr>
              <w:t>ish</w:t>
            </w:r>
            <w:r w:rsidRPr="002E0257">
              <w:rPr>
                <w:rStyle w:val="2105pt"/>
                <w:lang w:eastAsia="en-US" w:bidi="en-US"/>
              </w:rPr>
              <w:t>, -</w:t>
            </w:r>
            <w:r>
              <w:rPr>
                <w:rStyle w:val="2105pt"/>
                <w:lang w:val="en-US" w:eastAsia="en-US" w:bidi="en-US"/>
              </w:rPr>
              <w:t>ive</w:t>
            </w:r>
            <w:r w:rsidRPr="002E0257">
              <w:rPr>
                <w:rStyle w:val="2105pt"/>
                <w:lang w:eastAsia="en-US" w:bidi="en-US"/>
              </w:rPr>
              <w:t>, -</w:t>
            </w:r>
            <w:r>
              <w:rPr>
                <w:rStyle w:val="2105pt"/>
                <w:lang w:val="en-US" w:eastAsia="en-US" w:bidi="en-US"/>
              </w:rPr>
              <w:t>less</w:t>
            </w:r>
            <w:r w:rsidRPr="002E0257">
              <w:rPr>
                <w:rStyle w:val="2105pt"/>
                <w:lang w:eastAsia="en-US" w:bidi="en-US"/>
              </w:rPr>
              <w:t>, -</w:t>
            </w:r>
            <w:r>
              <w:rPr>
                <w:rStyle w:val="2105pt"/>
                <w:lang w:val="en-US" w:eastAsia="en-US" w:bidi="en-US"/>
              </w:rPr>
              <w:t>ly</w:t>
            </w:r>
            <w:r w:rsidRPr="002E0257">
              <w:rPr>
                <w:rStyle w:val="2105pt"/>
                <w:lang w:eastAsia="en-US" w:bidi="en-US"/>
              </w:rPr>
              <w:t>, -</w:t>
            </w:r>
            <w:r>
              <w:rPr>
                <w:rStyle w:val="2105pt"/>
                <w:lang w:val="en-US" w:eastAsia="en-US" w:bidi="en-US"/>
              </w:rPr>
              <w:t>ous</w:t>
            </w:r>
            <w:r w:rsidRPr="002E0257">
              <w:rPr>
                <w:rStyle w:val="2105pt"/>
                <w:lang w:eastAsia="en-US" w:bidi="en-US"/>
              </w:rPr>
              <w:t>, -</w:t>
            </w:r>
            <w:r>
              <w:rPr>
                <w:rStyle w:val="2105pt"/>
                <w:lang w:val="en-US" w:eastAsia="en-US" w:bidi="en-US"/>
              </w:rPr>
              <w:t>y</w:t>
            </w:r>
          </w:p>
        </w:tc>
      </w:tr>
      <w:tr w:rsidR="00172389">
        <w:trPr>
          <w:trHeight w:hRule="exact" w:val="97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2.3.5</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Pr>
                <w:rStyle w:val="2105pt"/>
                <w:lang w:val="en-US" w:eastAsia="en-US" w:bidi="en-US"/>
              </w:rPr>
              <w:t>un</w:t>
            </w:r>
            <w:r w:rsidRPr="002E0257">
              <w:rPr>
                <w:rStyle w:val="2105pt"/>
                <w:lang w:eastAsia="en-US" w:bidi="en-US"/>
              </w:rPr>
              <w:t xml:space="preserve">-, </w:t>
            </w:r>
            <w:r>
              <w:rPr>
                <w:rStyle w:val="2105pt"/>
                <w:lang w:val="en-US" w:eastAsia="en-US" w:bidi="en-US"/>
              </w:rPr>
              <w:t>in</w:t>
            </w:r>
            <w:r w:rsidRPr="002E0257">
              <w:rPr>
                <w:rStyle w:val="2105pt"/>
                <w:lang w:eastAsia="en-US" w:bidi="en-US"/>
              </w:rPr>
              <w:t>-/</w:t>
            </w:r>
            <w:r>
              <w:rPr>
                <w:rStyle w:val="2105pt"/>
                <w:lang w:val="en-US" w:eastAsia="en-US" w:bidi="en-US"/>
              </w:rPr>
              <w:t>im</w:t>
            </w:r>
            <w:r w:rsidRPr="002E0257">
              <w:rPr>
                <w:rStyle w:val="2105pt"/>
                <w:lang w:eastAsia="en-US" w:bidi="en-US"/>
              </w:rPr>
              <w:t xml:space="preserve">-, </w:t>
            </w:r>
            <w:r>
              <w:rPr>
                <w:rStyle w:val="2105pt"/>
                <w:lang w:val="en-US" w:eastAsia="en-US" w:bidi="en-US"/>
              </w:rPr>
              <w:t>il</w:t>
            </w:r>
            <w:r w:rsidRPr="002E0257">
              <w:rPr>
                <w:rStyle w:val="2105pt"/>
                <w:lang w:eastAsia="en-US" w:bidi="en-US"/>
              </w:rPr>
              <w:t>-/</w:t>
            </w:r>
            <w:r>
              <w:rPr>
                <w:rStyle w:val="2105pt"/>
                <w:lang w:val="en-US" w:eastAsia="en-US" w:bidi="en-US"/>
              </w:rPr>
              <w:t>ir</w:t>
            </w:r>
            <w:r w:rsidRPr="002E0257">
              <w:rPr>
                <w:rStyle w:val="2105pt"/>
                <w:lang w:eastAsia="en-US" w:bidi="en-US"/>
              </w:rPr>
              <w:t xml:space="preserve">- </w:t>
            </w:r>
            <w:r>
              <w:rPr>
                <w:rStyle w:val="2105pt"/>
              </w:rPr>
              <w:t xml:space="preserve">и суффикса </w:t>
            </w:r>
            <w:r w:rsidRPr="002E0257">
              <w:rPr>
                <w:rStyle w:val="2105pt"/>
                <w:lang w:eastAsia="en-US" w:bidi="en-US"/>
              </w:rPr>
              <w:t>-</w:t>
            </w:r>
            <w:r>
              <w:rPr>
                <w:rStyle w:val="2105pt"/>
                <w:lang w:val="en-US" w:eastAsia="en-US" w:bidi="en-US"/>
              </w:rPr>
              <w:t>ly</w:t>
            </w:r>
          </w:p>
        </w:tc>
      </w:tr>
      <w:tr w:rsidR="00172389">
        <w:trPr>
          <w:trHeight w:hRule="exact" w:val="979"/>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2.3.6</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sidRPr="002E0257">
              <w:rPr>
                <w:rStyle w:val="2105pt"/>
                <w:lang w:eastAsia="en-US" w:bidi="en-US"/>
              </w:rPr>
              <w:t>-</w:t>
            </w:r>
            <w:r>
              <w:rPr>
                <w:rStyle w:val="2105pt"/>
                <w:lang w:val="en-US" w:eastAsia="en-US" w:bidi="en-US"/>
              </w:rPr>
              <w:t>teen</w:t>
            </w:r>
            <w:r w:rsidRPr="002E0257">
              <w:rPr>
                <w:rStyle w:val="2105pt"/>
                <w:lang w:eastAsia="en-US" w:bidi="en-US"/>
              </w:rPr>
              <w:t>, -</w:t>
            </w:r>
            <w:r>
              <w:rPr>
                <w:rStyle w:val="2105pt"/>
                <w:lang w:val="en-US" w:eastAsia="en-US" w:bidi="en-US"/>
              </w:rPr>
              <w:t>ty</w:t>
            </w:r>
            <w:r w:rsidRPr="002E0257">
              <w:rPr>
                <w:rStyle w:val="2105pt"/>
                <w:lang w:eastAsia="en-US" w:bidi="en-US"/>
              </w:rPr>
              <w:t>, -</w:t>
            </w:r>
            <w:r>
              <w:rPr>
                <w:rStyle w:val="2105pt"/>
                <w:lang w:val="en-US" w:eastAsia="en-US" w:bidi="en-US"/>
              </w:rPr>
              <w:t>th</w:t>
            </w:r>
          </w:p>
        </w:tc>
      </w:tr>
      <w:tr w:rsidR="00172389">
        <w:trPr>
          <w:trHeight w:hRule="exact" w:val="974"/>
          <w:jc w:val="center"/>
        </w:trPr>
        <w:tc>
          <w:tcPr>
            <w:tcW w:w="1704" w:type="dxa"/>
            <w:tcBorders>
              <w:top w:val="single" w:sz="4" w:space="0" w:color="auto"/>
              <w:left w:val="single" w:sz="4" w:space="0" w:color="auto"/>
              <w:bottom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2.3.7</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 xml:space="preserve">Распознавать и употреблять в устной и письменной речи родственные слова, образованные с использованием словосложения: сложные существительные путем соединения основ существительных </w:t>
            </w:r>
            <w:r w:rsidRPr="002E0257">
              <w:rPr>
                <w:rStyle w:val="2105pt"/>
                <w:lang w:eastAsia="en-US" w:bidi="en-US"/>
              </w:rPr>
              <w:t>(</w:t>
            </w:r>
            <w:r>
              <w:rPr>
                <w:rStyle w:val="2105pt"/>
                <w:lang w:val="en-US" w:eastAsia="en-US" w:bidi="en-US"/>
              </w:rPr>
              <w:t>football</w:t>
            </w:r>
            <w:r w:rsidRPr="002E0257">
              <w:rPr>
                <w:rStyle w:val="2105pt"/>
                <w:lang w:eastAsia="en-US" w:bidi="en-US"/>
              </w:rPr>
              <w:t xml:space="preserve">); </w:t>
            </w:r>
            <w:r>
              <w:rPr>
                <w:rStyle w:val="2105pt"/>
              </w:rPr>
              <w:t>сложные</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trPr>
          <w:trHeight w:hRule="exact" w:val="984"/>
          <w:jc w:val="center"/>
        </w:trPr>
        <w:tc>
          <w:tcPr>
            <w:tcW w:w="1704" w:type="dxa"/>
            <w:tcBorders>
              <w:top w:val="single" w:sz="4" w:space="0" w:color="auto"/>
              <w:left w:val="single" w:sz="4" w:space="0" w:color="auto"/>
            </w:tcBorders>
            <w:shd w:val="clear" w:color="auto" w:fill="FFFFFF"/>
          </w:tcPr>
          <w:p w:rsidR="00172389" w:rsidRDefault="00172389">
            <w:pPr>
              <w:framePr w:w="9072" w:wrap="notBeside" w:vAnchor="text" w:hAnchor="text" w:xAlign="center" w:y="1"/>
              <w:rPr>
                <w:sz w:val="10"/>
                <w:szCs w:val="10"/>
              </w:rPr>
            </w:pP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 xml:space="preserve">существительные путем соединения основы прилагательного с основой существительного </w:t>
            </w:r>
            <w:r w:rsidRPr="002E0257">
              <w:rPr>
                <w:rStyle w:val="2105pt"/>
                <w:lang w:eastAsia="en-US" w:bidi="en-US"/>
              </w:rPr>
              <w:t>(</w:t>
            </w:r>
            <w:r>
              <w:rPr>
                <w:rStyle w:val="2105pt"/>
                <w:lang w:val="en-US" w:eastAsia="en-US" w:bidi="en-US"/>
              </w:rPr>
              <w:t>bluebell</w:t>
            </w:r>
            <w:r w:rsidRPr="002E0257">
              <w:rPr>
                <w:rStyle w:val="2105pt"/>
                <w:lang w:eastAsia="en-US" w:bidi="en-US"/>
              </w:rPr>
              <w:t xml:space="preserve">); </w:t>
            </w:r>
            <w:r>
              <w:rPr>
                <w:rStyle w:val="2105pt"/>
              </w:rPr>
              <w:t xml:space="preserve">сложные существительные путем соединения основ существительных с предлогом </w:t>
            </w:r>
            <w:r w:rsidRPr="002E0257">
              <w:rPr>
                <w:rStyle w:val="2105pt"/>
                <w:lang w:eastAsia="en-US" w:bidi="en-US"/>
              </w:rPr>
              <w:t>(</w:t>
            </w:r>
            <w:r>
              <w:rPr>
                <w:rStyle w:val="2105pt"/>
                <w:lang w:val="en-US" w:eastAsia="en-US" w:bidi="en-US"/>
              </w:rPr>
              <w:t>father</w:t>
            </w:r>
            <w:r w:rsidRPr="002E0257">
              <w:rPr>
                <w:rStyle w:val="2105pt"/>
                <w:lang w:eastAsia="en-US" w:bidi="en-US"/>
              </w:rPr>
              <w:t>-</w:t>
            </w:r>
            <w:r>
              <w:rPr>
                <w:rStyle w:val="2105pt"/>
                <w:lang w:val="en-US" w:eastAsia="en-US" w:bidi="en-US"/>
              </w:rPr>
              <w:t>in</w:t>
            </w:r>
            <w:r w:rsidRPr="002E0257">
              <w:rPr>
                <w:rStyle w:val="2105pt"/>
                <w:lang w:eastAsia="en-US" w:bidi="en-US"/>
              </w:rPr>
              <w:t>-</w:t>
            </w:r>
            <w:r>
              <w:rPr>
                <w:rStyle w:val="2105pt"/>
                <w:lang w:val="en-US" w:eastAsia="en-US" w:bidi="en-US"/>
              </w:rPr>
              <w:t>law</w:t>
            </w:r>
            <w:r w:rsidRPr="002E0257">
              <w:rPr>
                <w:rStyle w:val="2105pt"/>
                <w:lang w:eastAsia="en-US" w:bidi="en-US"/>
              </w:rPr>
              <w:t>)</w:t>
            </w:r>
          </w:p>
        </w:tc>
      </w:tr>
      <w:tr w:rsidR="00172389">
        <w:trPr>
          <w:trHeight w:hRule="exact" w:val="1982"/>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2.3.8</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путем соединения основы прилагательного (числительного) с основой существительного с добавлением суффикса </w:t>
            </w:r>
            <w:r w:rsidRPr="002E0257">
              <w:rPr>
                <w:rStyle w:val="2105pt"/>
                <w:lang w:eastAsia="en-US" w:bidi="en-US"/>
              </w:rPr>
              <w:t>-</w:t>
            </w:r>
            <w:r>
              <w:rPr>
                <w:rStyle w:val="2105pt"/>
                <w:lang w:val="en-US" w:eastAsia="en-US" w:bidi="en-US"/>
              </w:rPr>
              <w:t>ed</w:t>
            </w:r>
            <w:r w:rsidRPr="002E0257">
              <w:rPr>
                <w:rStyle w:val="2105pt"/>
                <w:lang w:eastAsia="en-US" w:bidi="en-US"/>
              </w:rPr>
              <w:t xml:space="preserve"> (</w:t>
            </w:r>
            <w:r>
              <w:rPr>
                <w:rStyle w:val="2105pt"/>
                <w:lang w:val="en-US" w:eastAsia="en-US" w:bidi="en-US"/>
              </w:rPr>
              <w:t>blue</w:t>
            </w:r>
            <w:r w:rsidRPr="002E0257">
              <w:rPr>
                <w:rStyle w:val="2105pt"/>
                <w:lang w:eastAsia="en-US" w:bidi="en-US"/>
              </w:rPr>
              <w:t>-</w:t>
            </w:r>
            <w:r>
              <w:rPr>
                <w:rStyle w:val="2105pt"/>
                <w:lang w:val="en-US" w:eastAsia="en-US" w:bidi="en-US"/>
              </w:rPr>
              <w:t>eyed</w:t>
            </w:r>
            <w:r w:rsidRPr="002E0257">
              <w:rPr>
                <w:rStyle w:val="2105pt"/>
                <w:lang w:eastAsia="en-US" w:bidi="en-US"/>
              </w:rPr>
              <w:t xml:space="preserve">, </w:t>
            </w:r>
            <w:r>
              <w:rPr>
                <w:rStyle w:val="2105pt"/>
                <w:lang w:val="en-US" w:eastAsia="en-US" w:bidi="en-US"/>
              </w:rPr>
              <w:t>eight</w:t>
            </w:r>
            <w:r w:rsidRPr="002E0257">
              <w:rPr>
                <w:rStyle w:val="2105pt"/>
                <w:lang w:eastAsia="en-US" w:bidi="en-US"/>
              </w:rPr>
              <w:t>-</w:t>
            </w:r>
            <w:r>
              <w:rPr>
                <w:rStyle w:val="2105pt"/>
                <w:lang w:val="en-US" w:eastAsia="en-US" w:bidi="en-US"/>
              </w:rPr>
              <w:t>legged</w:t>
            </w:r>
            <w:r w:rsidRPr="002E0257">
              <w:rPr>
                <w:rStyle w:val="2105pt"/>
                <w:lang w:eastAsia="en-US" w:bidi="en-US"/>
              </w:rPr>
              <w:t xml:space="preserve">); </w:t>
            </w:r>
            <w:r>
              <w:rPr>
                <w:rStyle w:val="2105pt"/>
              </w:rPr>
              <w:t xml:space="preserve">сложные прилагательные путем соединения наречия с основой причастия II </w:t>
            </w:r>
            <w:r w:rsidRPr="002E0257">
              <w:rPr>
                <w:rStyle w:val="2105pt"/>
                <w:lang w:eastAsia="en-US" w:bidi="en-US"/>
              </w:rPr>
              <w:t>(</w:t>
            </w:r>
            <w:r>
              <w:rPr>
                <w:rStyle w:val="2105pt"/>
                <w:lang w:val="en-US" w:eastAsia="en-US" w:bidi="en-US"/>
              </w:rPr>
              <w:t>well</w:t>
            </w:r>
            <w:r w:rsidRPr="002E0257">
              <w:rPr>
                <w:rStyle w:val="2105pt"/>
                <w:lang w:eastAsia="en-US" w:bidi="en-US"/>
              </w:rPr>
              <w:t>-</w:t>
            </w:r>
            <w:r>
              <w:rPr>
                <w:rStyle w:val="2105pt"/>
                <w:lang w:val="en-US" w:eastAsia="en-US" w:bidi="en-US"/>
              </w:rPr>
              <w:t>behaved</w:t>
            </w:r>
            <w:r w:rsidRPr="002E0257">
              <w:rPr>
                <w:rStyle w:val="2105pt"/>
                <w:lang w:eastAsia="en-US" w:bidi="en-US"/>
              </w:rPr>
              <w:t xml:space="preserve">); </w:t>
            </w:r>
            <w:r>
              <w:rPr>
                <w:rStyle w:val="2105pt"/>
              </w:rPr>
              <w:t xml:space="preserve">сложные прилагательные путем соединения основы прилагательного с основой причастия </w:t>
            </w:r>
            <w:r>
              <w:rPr>
                <w:rStyle w:val="2105pt"/>
                <w:lang w:val="en-US" w:eastAsia="en-US" w:bidi="en-US"/>
              </w:rPr>
              <w:t>I</w:t>
            </w:r>
            <w:r w:rsidRPr="002E0257">
              <w:rPr>
                <w:rStyle w:val="2105pt"/>
                <w:lang w:eastAsia="en-US" w:bidi="en-US"/>
              </w:rPr>
              <w:t xml:space="preserve"> (</w:t>
            </w:r>
            <w:r>
              <w:rPr>
                <w:rStyle w:val="2105pt"/>
                <w:lang w:val="en-US" w:eastAsia="en-US" w:bidi="en-US"/>
              </w:rPr>
              <w:t>nice</w:t>
            </w:r>
            <w:r w:rsidRPr="002E0257">
              <w:rPr>
                <w:rStyle w:val="2105pt"/>
                <w:lang w:eastAsia="en-US" w:bidi="en-US"/>
              </w:rPr>
              <w:t>-</w:t>
            </w:r>
            <w:r>
              <w:rPr>
                <w:rStyle w:val="2105pt"/>
                <w:lang w:val="en-US" w:eastAsia="en-US" w:bidi="en-US"/>
              </w:rPr>
              <w:t>looking</w:t>
            </w:r>
            <w:r w:rsidRPr="002E0257">
              <w:rPr>
                <w:rStyle w:val="2105pt"/>
                <w:lang w:eastAsia="en-US" w:bidi="en-US"/>
              </w:rPr>
              <w:t>)</w:t>
            </w:r>
          </w:p>
        </w:tc>
      </w:tr>
      <w:tr w:rsidR="00172389">
        <w:trPr>
          <w:trHeight w:hRule="exact" w:val="1733"/>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2.3.9</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 xml:space="preserve">Распознавать и употреблять в устной и письменной речи родственные слова, образованные с использованием конверсии: образование имен существительных от неопределенных форм глаголов </w:t>
            </w:r>
            <w:r w:rsidRPr="002E0257">
              <w:rPr>
                <w:rStyle w:val="2105pt"/>
                <w:lang w:eastAsia="en-US" w:bidi="en-US"/>
              </w:rPr>
              <w:t>(</w:t>
            </w:r>
            <w:r>
              <w:rPr>
                <w:rStyle w:val="2105pt"/>
                <w:lang w:val="en-US" w:eastAsia="en-US" w:bidi="en-US"/>
              </w:rPr>
              <w:t>to</w:t>
            </w:r>
            <w:r w:rsidRPr="002E0257">
              <w:rPr>
                <w:rStyle w:val="2105pt"/>
                <w:lang w:eastAsia="en-US" w:bidi="en-US"/>
              </w:rPr>
              <w:t xml:space="preserve"> </w:t>
            </w:r>
            <w:r>
              <w:rPr>
                <w:rStyle w:val="2105pt"/>
                <w:lang w:val="en-US" w:eastAsia="en-US" w:bidi="en-US"/>
              </w:rPr>
              <w:t>run</w:t>
            </w:r>
            <w:r w:rsidRPr="002E0257">
              <w:rPr>
                <w:rStyle w:val="2105pt"/>
                <w:lang w:eastAsia="en-US" w:bidi="en-US"/>
              </w:rPr>
              <w:t xml:space="preserve"> </w:t>
            </w:r>
            <w:r>
              <w:rPr>
                <w:rStyle w:val="2105pt"/>
              </w:rPr>
              <w:t xml:space="preserve">- </w:t>
            </w:r>
            <w:r>
              <w:rPr>
                <w:rStyle w:val="2105pt"/>
                <w:lang w:val="en-US" w:eastAsia="en-US" w:bidi="en-US"/>
              </w:rPr>
              <w:t>a</w:t>
            </w:r>
            <w:r w:rsidRPr="002E0257">
              <w:rPr>
                <w:rStyle w:val="2105pt"/>
                <w:lang w:eastAsia="en-US" w:bidi="en-US"/>
              </w:rPr>
              <w:t xml:space="preserve"> </w:t>
            </w:r>
            <w:r>
              <w:rPr>
                <w:rStyle w:val="2105pt"/>
                <w:lang w:val="en-US" w:eastAsia="en-US" w:bidi="en-US"/>
              </w:rPr>
              <w:t>run</w:t>
            </w:r>
            <w:r w:rsidRPr="002E0257">
              <w:rPr>
                <w:rStyle w:val="2105pt"/>
                <w:lang w:eastAsia="en-US" w:bidi="en-US"/>
              </w:rPr>
              <w:t xml:space="preserve">); </w:t>
            </w:r>
            <w:r>
              <w:rPr>
                <w:rStyle w:val="2105pt"/>
              </w:rPr>
              <w:t xml:space="preserve">имен существительных от прилагательных </w:t>
            </w:r>
            <w:r w:rsidRPr="002E0257">
              <w:rPr>
                <w:rStyle w:val="2105pt"/>
                <w:lang w:eastAsia="en-US" w:bidi="en-US"/>
              </w:rPr>
              <w:t>(</w:t>
            </w:r>
            <w:r>
              <w:rPr>
                <w:rStyle w:val="2105pt"/>
                <w:lang w:val="en-US" w:eastAsia="en-US" w:bidi="en-US"/>
              </w:rPr>
              <w:t>rich</w:t>
            </w:r>
            <w:r w:rsidRPr="002E0257">
              <w:rPr>
                <w:rStyle w:val="2105pt"/>
                <w:lang w:eastAsia="en-US" w:bidi="en-US"/>
              </w:rPr>
              <w:t xml:space="preserve"> </w:t>
            </w:r>
            <w:r>
              <w:rPr>
                <w:rStyle w:val="2105pt"/>
                <w:lang w:val="en-US" w:eastAsia="en-US" w:bidi="en-US"/>
              </w:rPr>
              <w:t>people</w:t>
            </w:r>
            <w:r w:rsidRPr="002E0257">
              <w:rPr>
                <w:rStyle w:val="2105pt"/>
                <w:lang w:eastAsia="en-US" w:bidi="en-US"/>
              </w:rPr>
              <w:t xml:space="preserve"> </w:t>
            </w:r>
            <w:r>
              <w:rPr>
                <w:rStyle w:val="2105pt"/>
              </w:rPr>
              <w:t xml:space="preserve">- </w:t>
            </w:r>
            <w:r>
              <w:rPr>
                <w:rStyle w:val="2105pt"/>
                <w:lang w:val="en-US" w:eastAsia="en-US" w:bidi="en-US"/>
              </w:rPr>
              <w:t>the</w:t>
            </w:r>
            <w:r w:rsidRPr="002E0257">
              <w:rPr>
                <w:rStyle w:val="2105pt"/>
                <w:lang w:eastAsia="en-US" w:bidi="en-US"/>
              </w:rPr>
              <w:t xml:space="preserve"> </w:t>
            </w:r>
            <w:r>
              <w:rPr>
                <w:rStyle w:val="2105pt"/>
                <w:lang w:val="en-US" w:eastAsia="en-US" w:bidi="en-US"/>
              </w:rPr>
              <w:t>rich</w:t>
            </w:r>
            <w:r w:rsidRPr="002E0257">
              <w:rPr>
                <w:rStyle w:val="2105pt"/>
                <w:lang w:eastAsia="en-US" w:bidi="en-US"/>
              </w:rPr>
              <w:t xml:space="preserve">); </w:t>
            </w:r>
            <w:r>
              <w:rPr>
                <w:rStyle w:val="2105pt"/>
              </w:rPr>
              <w:t xml:space="preserve">глаголов от имен существительных </w:t>
            </w:r>
            <w:r w:rsidRPr="002E0257">
              <w:rPr>
                <w:rStyle w:val="2105pt"/>
                <w:lang w:eastAsia="en-US" w:bidi="en-US"/>
              </w:rPr>
              <w:t>(</w:t>
            </w:r>
            <w:r>
              <w:rPr>
                <w:rStyle w:val="2105pt"/>
                <w:lang w:val="en-US" w:eastAsia="en-US" w:bidi="en-US"/>
              </w:rPr>
              <w:t>a</w:t>
            </w:r>
            <w:r w:rsidRPr="002E0257">
              <w:rPr>
                <w:rStyle w:val="2105pt"/>
                <w:lang w:eastAsia="en-US" w:bidi="en-US"/>
              </w:rPr>
              <w:t xml:space="preserve"> </w:t>
            </w:r>
            <w:r>
              <w:rPr>
                <w:rStyle w:val="2105pt"/>
                <w:lang w:val="en-US" w:eastAsia="en-US" w:bidi="en-US"/>
              </w:rPr>
              <w:t>hand</w:t>
            </w:r>
            <w:r w:rsidRPr="002E0257">
              <w:rPr>
                <w:rStyle w:val="2105pt"/>
                <w:lang w:eastAsia="en-US" w:bidi="en-US"/>
              </w:rPr>
              <w:t xml:space="preserve"> </w:t>
            </w:r>
            <w:r>
              <w:rPr>
                <w:rStyle w:val="2105pt"/>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hand</w:t>
            </w:r>
            <w:r w:rsidRPr="002E0257">
              <w:rPr>
                <w:rStyle w:val="2105pt"/>
                <w:lang w:eastAsia="en-US" w:bidi="en-US"/>
              </w:rPr>
              <w:t xml:space="preserve">); </w:t>
            </w:r>
            <w:r>
              <w:rPr>
                <w:rStyle w:val="2105pt"/>
              </w:rPr>
              <w:t xml:space="preserve">глаголов от имен прилагательных </w:t>
            </w:r>
            <w:r w:rsidRPr="002E0257">
              <w:rPr>
                <w:rStyle w:val="2105pt"/>
                <w:lang w:eastAsia="en-US" w:bidi="en-US"/>
              </w:rPr>
              <w:t>(</w:t>
            </w:r>
            <w:r>
              <w:rPr>
                <w:rStyle w:val="2105pt"/>
                <w:lang w:val="en-US" w:eastAsia="en-US" w:bidi="en-US"/>
              </w:rPr>
              <w:t>cool</w:t>
            </w:r>
            <w:r w:rsidRPr="002E0257">
              <w:rPr>
                <w:rStyle w:val="2105pt"/>
                <w:lang w:eastAsia="en-US" w:bidi="en-US"/>
              </w:rPr>
              <w:t xml:space="preserve"> </w:t>
            </w:r>
            <w:r>
              <w:rPr>
                <w:rStyle w:val="2105pt"/>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cool</w:t>
            </w:r>
            <w:r w:rsidRPr="002E0257">
              <w:rPr>
                <w:rStyle w:val="2105pt"/>
                <w:lang w:eastAsia="en-US" w:bidi="en-US"/>
              </w:rPr>
              <w:t>)</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2.3.10</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Распознавать и употреблять в устной и письменной речи имена прилагательные на </w:t>
            </w:r>
            <w:r w:rsidRPr="002E0257">
              <w:rPr>
                <w:rStyle w:val="2105pt"/>
                <w:lang w:eastAsia="en-US" w:bidi="en-US"/>
              </w:rPr>
              <w:t>-</w:t>
            </w:r>
            <w:r>
              <w:rPr>
                <w:rStyle w:val="2105pt"/>
                <w:lang w:val="en-US" w:eastAsia="en-US" w:bidi="en-US"/>
              </w:rPr>
              <w:t>ed</w:t>
            </w:r>
            <w:r w:rsidRPr="002E0257">
              <w:rPr>
                <w:rStyle w:val="2105pt"/>
                <w:lang w:eastAsia="en-US" w:bidi="en-US"/>
              </w:rPr>
              <w:t xml:space="preserve"> </w:t>
            </w:r>
            <w:r>
              <w:rPr>
                <w:rStyle w:val="2105pt"/>
              </w:rPr>
              <w:t xml:space="preserve">и </w:t>
            </w:r>
            <w:r w:rsidRPr="002E0257">
              <w:rPr>
                <w:rStyle w:val="2105pt"/>
                <w:lang w:eastAsia="en-US" w:bidi="en-US"/>
              </w:rPr>
              <w:t>-</w:t>
            </w:r>
            <w:r>
              <w:rPr>
                <w:rStyle w:val="2105pt"/>
                <w:lang w:val="en-US" w:eastAsia="en-US" w:bidi="en-US"/>
              </w:rPr>
              <w:t>ing</w:t>
            </w:r>
            <w:r w:rsidRPr="002E0257">
              <w:rPr>
                <w:rStyle w:val="2105pt"/>
                <w:lang w:eastAsia="en-US" w:bidi="en-US"/>
              </w:rPr>
              <w:t xml:space="preserve"> (</w:t>
            </w:r>
            <w:r>
              <w:rPr>
                <w:rStyle w:val="2105pt"/>
                <w:lang w:val="en-US" w:eastAsia="en-US" w:bidi="en-US"/>
              </w:rPr>
              <w:t>excited</w:t>
            </w:r>
            <w:r w:rsidRPr="002E0257">
              <w:rPr>
                <w:rStyle w:val="2105pt"/>
                <w:lang w:eastAsia="en-US" w:bidi="en-US"/>
              </w:rPr>
              <w:t xml:space="preserve"> </w:t>
            </w:r>
            <w:r>
              <w:rPr>
                <w:rStyle w:val="2105pt"/>
              </w:rPr>
              <w:t xml:space="preserve">- </w:t>
            </w:r>
            <w:r>
              <w:rPr>
                <w:rStyle w:val="2105pt"/>
                <w:lang w:val="en-US" w:eastAsia="en-US" w:bidi="en-US"/>
              </w:rPr>
              <w:t>exciting</w:t>
            </w:r>
            <w:r w:rsidRPr="002E0257">
              <w:rPr>
                <w:rStyle w:val="2105pt"/>
                <w:lang w:eastAsia="en-US" w:bidi="en-US"/>
              </w:rPr>
              <w:t>)</w:t>
            </w:r>
          </w:p>
        </w:tc>
      </w:tr>
      <w:tr w:rsidR="00172389">
        <w:trPr>
          <w:trHeight w:hRule="exact" w:val="122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2.3.11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172389">
        <w:trPr>
          <w:trHeight w:hRule="exact" w:val="979"/>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2.3.12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172389">
        <w:trPr>
          <w:trHeight w:hRule="exact" w:val="461"/>
          <w:jc w:val="center"/>
        </w:trPr>
        <w:tc>
          <w:tcPr>
            <w:tcW w:w="1704"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2.4</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Грамматическая сторона речи</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172389">
        <w:trPr>
          <w:trHeight w:hRule="exact" w:val="979"/>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определенном порядке</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2.4.3</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предложения с начальным </w:t>
            </w:r>
            <w:r>
              <w:rPr>
                <w:rStyle w:val="2105pt"/>
                <w:lang w:val="en-US" w:eastAsia="en-US" w:bidi="en-US"/>
              </w:rPr>
              <w:t>It</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2.4.4</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предложения с начальным </w:t>
            </w:r>
            <w:r>
              <w:rPr>
                <w:rStyle w:val="2105pt"/>
                <w:lang w:val="en-US" w:eastAsia="en-US" w:bidi="en-US"/>
              </w:rPr>
              <w:t>There</w:t>
            </w:r>
            <w:r w:rsidRPr="002E0257">
              <w:rPr>
                <w:rStyle w:val="2105pt"/>
                <w:lang w:eastAsia="en-US" w:bidi="en-US"/>
              </w:rPr>
              <w:t xml:space="preserve"> </w:t>
            </w:r>
            <w:r>
              <w:rPr>
                <w:rStyle w:val="2105pt"/>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be</w:t>
            </w:r>
          </w:p>
        </w:tc>
      </w:tr>
      <w:tr w:rsidR="00172389">
        <w:trPr>
          <w:trHeight w:hRule="exact" w:val="97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2.4.5</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Pr>
                <w:rStyle w:val="2105pt"/>
                <w:lang w:val="en-US" w:eastAsia="en-US" w:bidi="en-US"/>
              </w:rPr>
              <w:t>to</w:t>
            </w:r>
            <w:r w:rsidRPr="002E0257">
              <w:rPr>
                <w:rStyle w:val="2105pt"/>
                <w:lang w:eastAsia="en-US" w:bidi="en-US"/>
              </w:rPr>
              <w:t xml:space="preserve"> </w:t>
            </w:r>
            <w:r>
              <w:rPr>
                <w:rStyle w:val="2105pt"/>
                <w:lang w:val="en-US" w:eastAsia="en-US" w:bidi="en-US"/>
              </w:rPr>
              <w:t>be</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look</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seem</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feel</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2.4.6</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предложения со сложным дополнением - </w:t>
            </w:r>
            <w:r>
              <w:rPr>
                <w:rStyle w:val="2105pt"/>
                <w:lang w:val="en-US" w:eastAsia="en-US" w:bidi="en-US"/>
              </w:rPr>
              <w:t>Complex</w:t>
            </w:r>
            <w:r w:rsidRPr="002E0257">
              <w:rPr>
                <w:rStyle w:val="2105pt"/>
                <w:lang w:eastAsia="en-US" w:bidi="en-US"/>
              </w:rPr>
              <w:t xml:space="preserve"> </w:t>
            </w:r>
            <w:r>
              <w:rPr>
                <w:rStyle w:val="2105pt"/>
                <w:lang w:val="en-US" w:eastAsia="en-US" w:bidi="en-US"/>
              </w:rPr>
              <w:t>Subject</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2.4.7</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предложения со сложным дополнением - </w:t>
            </w:r>
            <w:r>
              <w:rPr>
                <w:rStyle w:val="2105pt"/>
                <w:lang w:val="en-US" w:eastAsia="en-US" w:bidi="en-US"/>
              </w:rPr>
              <w:t>Complex</w:t>
            </w:r>
            <w:r w:rsidRPr="002E0257">
              <w:rPr>
                <w:rStyle w:val="2105pt"/>
                <w:lang w:eastAsia="en-US" w:bidi="en-US"/>
              </w:rPr>
              <w:t xml:space="preserve"> </w:t>
            </w:r>
            <w:r>
              <w:rPr>
                <w:rStyle w:val="2105pt"/>
                <w:lang w:val="en-US" w:eastAsia="en-US" w:bidi="en-US"/>
              </w:rPr>
              <w:t>Object</w:t>
            </w:r>
          </w:p>
        </w:tc>
      </w:tr>
      <w:tr w:rsidR="00172389">
        <w:trPr>
          <w:trHeight w:hRule="exact" w:val="725"/>
          <w:jc w:val="center"/>
        </w:trPr>
        <w:tc>
          <w:tcPr>
            <w:tcW w:w="1704" w:type="dxa"/>
            <w:tcBorders>
              <w:top w:val="single" w:sz="4" w:space="0" w:color="auto"/>
              <w:left w:val="single" w:sz="4" w:space="0" w:color="auto"/>
              <w:bottom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2.4.8</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Распознавать в звучащем и письменном тексте и употреблять в устной и письменной речи сложносочиненные предложения с сочинительными</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trPr>
          <w:trHeight w:hRule="exact" w:val="475"/>
          <w:jc w:val="center"/>
        </w:trPr>
        <w:tc>
          <w:tcPr>
            <w:tcW w:w="1704" w:type="dxa"/>
            <w:tcBorders>
              <w:top w:val="single" w:sz="4" w:space="0" w:color="auto"/>
              <w:left w:val="single" w:sz="4" w:space="0" w:color="auto"/>
            </w:tcBorders>
            <w:shd w:val="clear" w:color="auto" w:fill="FFFFFF"/>
          </w:tcPr>
          <w:p w:rsidR="00172389" w:rsidRDefault="00172389">
            <w:pPr>
              <w:framePr w:w="9072" w:wrap="notBeside" w:vAnchor="text" w:hAnchor="text" w:xAlign="center" w:y="1"/>
              <w:rPr>
                <w:sz w:val="10"/>
                <w:szCs w:val="10"/>
              </w:rPr>
            </w:pP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 xml:space="preserve">союзами </w:t>
            </w:r>
            <w:r>
              <w:rPr>
                <w:rStyle w:val="2105pt"/>
                <w:lang w:val="en-US" w:eastAsia="en-US" w:bidi="en-US"/>
              </w:rPr>
              <w:t>and, but, or</w:t>
            </w:r>
          </w:p>
        </w:tc>
      </w:tr>
      <w:tr w:rsidR="00172389">
        <w:trPr>
          <w:trHeight w:hRule="exact" w:val="97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2.4.9</w:t>
            </w:r>
          </w:p>
        </w:tc>
        <w:tc>
          <w:tcPr>
            <w:tcW w:w="736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сложноподчиненные предложения с союзами и союзными словами </w:t>
            </w:r>
            <w:r>
              <w:rPr>
                <w:rStyle w:val="2105pt"/>
                <w:lang w:val="en-US" w:eastAsia="en-US" w:bidi="en-US"/>
              </w:rPr>
              <w:t>because</w:t>
            </w:r>
            <w:r w:rsidRPr="002E0257">
              <w:rPr>
                <w:rStyle w:val="2105pt"/>
                <w:lang w:eastAsia="en-US" w:bidi="en-US"/>
              </w:rPr>
              <w:t xml:space="preserve">, </w:t>
            </w:r>
            <w:r>
              <w:rPr>
                <w:rStyle w:val="2105pt"/>
                <w:lang w:val="en-US" w:eastAsia="en-US" w:bidi="en-US"/>
              </w:rPr>
              <w:t>if</w:t>
            </w:r>
            <w:r w:rsidRPr="002E0257">
              <w:rPr>
                <w:rStyle w:val="2105pt"/>
                <w:lang w:eastAsia="en-US" w:bidi="en-US"/>
              </w:rPr>
              <w:t xml:space="preserve">, </w:t>
            </w:r>
            <w:r>
              <w:rPr>
                <w:rStyle w:val="2105pt"/>
                <w:lang w:val="en-US" w:eastAsia="en-US" w:bidi="en-US"/>
              </w:rPr>
              <w:t>when</w:t>
            </w:r>
            <w:r w:rsidRPr="002E0257">
              <w:rPr>
                <w:rStyle w:val="2105pt"/>
                <w:lang w:eastAsia="en-US" w:bidi="en-US"/>
              </w:rPr>
              <w:t xml:space="preserve">, </w:t>
            </w:r>
            <w:r>
              <w:rPr>
                <w:rStyle w:val="2105pt"/>
                <w:lang w:val="en-US" w:eastAsia="en-US" w:bidi="en-US"/>
              </w:rPr>
              <w:t>where</w:t>
            </w:r>
            <w:r w:rsidRPr="002E0257">
              <w:rPr>
                <w:rStyle w:val="2105pt"/>
                <w:lang w:eastAsia="en-US" w:bidi="en-US"/>
              </w:rPr>
              <w:t xml:space="preserve">, </w:t>
            </w:r>
            <w:r>
              <w:rPr>
                <w:rStyle w:val="2105pt"/>
                <w:lang w:val="en-US" w:eastAsia="en-US" w:bidi="en-US"/>
              </w:rPr>
              <w:t>what</w:t>
            </w:r>
            <w:r w:rsidRPr="002E0257">
              <w:rPr>
                <w:rStyle w:val="2105pt"/>
                <w:lang w:eastAsia="en-US" w:bidi="en-US"/>
              </w:rPr>
              <w:t xml:space="preserve">, </w:t>
            </w:r>
            <w:r>
              <w:rPr>
                <w:rStyle w:val="2105pt"/>
                <w:lang w:val="en-US" w:eastAsia="en-US" w:bidi="en-US"/>
              </w:rPr>
              <w:t>why</w:t>
            </w:r>
            <w:r w:rsidRPr="002E0257">
              <w:rPr>
                <w:rStyle w:val="2105pt"/>
                <w:lang w:eastAsia="en-US" w:bidi="en-US"/>
              </w:rPr>
              <w:t xml:space="preserve">, </w:t>
            </w:r>
            <w:r>
              <w:rPr>
                <w:rStyle w:val="2105pt"/>
                <w:lang w:val="en-US" w:eastAsia="en-US" w:bidi="en-US"/>
              </w:rPr>
              <w:t>how</w:t>
            </w:r>
          </w:p>
        </w:tc>
      </w:tr>
      <w:tr w:rsidR="00172389">
        <w:trPr>
          <w:trHeight w:hRule="exact" w:val="979"/>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2.4.10</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сложноподчиненные предложения с определительными придаточными с союзными словами </w:t>
            </w:r>
            <w:r>
              <w:rPr>
                <w:rStyle w:val="2105pt"/>
                <w:lang w:val="en-US" w:eastAsia="en-US" w:bidi="en-US"/>
              </w:rPr>
              <w:t>who</w:t>
            </w:r>
            <w:r w:rsidRPr="002E0257">
              <w:rPr>
                <w:rStyle w:val="2105pt"/>
                <w:lang w:eastAsia="en-US" w:bidi="en-US"/>
              </w:rPr>
              <w:t xml:space="preserve">, </w:t>
            </w:r>
            <w:r>
              <w:rPr>
                <w:rStyle w:val="2105pt"/>
                <w:lang w:val="en-US" w:eastAsia="en-US" w:bidi="en-US"/>
              </w:rPr>
              <w:t>which</w:t>
            </w:r>
            <w:r w:rsidRPr="002E0257">
              <w:rPr>
                <w:rStyle w:val="2105pt"/>
                <w:lang w:eastAsia="en-US" w:bidi="en-US"/>
              </w:rPr>
              <w:t xml:space="preserve">, </w:t>
            </w:r>
            <w:r>
              <w:rPr>
                <w:rStyle w:val="2105pt"/>
                <w:lang w:val="en-US" w:eastAsia="en-US" w:bidi="en-US"/>
              </w:rPr>
              <w:t>that</w:t>
            </w:r>
          </w:p>
        </w:tc>
      </w:tr>
      <w:tr w:rsidR="00172389">
        <w:trPr>
          <w:trHeight w:hRule="exact" w:val="97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2.4.11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сложноподчиненные предложения с союзными словами </w:t>
            </w:r>
            <w:r>
              <w:rPr>
                <w:rStyle w:val="2105pt"/>
                <w:lang w:val="en-US" w:eastAsia="en-US" w:bidi="en-US"/>
              </w:rPr>
              <w:t>whoever</w:t>
            </w:r>
            <w:r w:rsidRPr="002E0257">
              <w:rPr>
                <w:rStyle w:val="2105pt"/>
                <w:lang w:eastAsia="en-US" w:bidi="en-US"/>
              </w:rPr>
              <w:t xml:space="preserve">, </w:t>
            </w:r>
            <w:r>
              <w:rPr>
                <w:rStyle w:val="2105pt"/>
                <w:lang w:val="en-US" w:eastAsia="en-US" w:bidi="en-US"/>
              </w:rPr>
              <w:t>whatever</w:t>
            </w:r>
            <w:r w:rsidRPr="002E0257">
              <w:rPr>
                <w:rStyle w:val="2105pt"/>
                <w:lang w:eastAsia="en-US" w:bidi="en-US"/>
              </w:rPr>
              <w:t xml:space="preserve">, </w:t>
            </w:r>
            <w:r>
              <w:rPr>
                <w:rStyle w:val="2105pt"/>
                <w:lang w:val="en-US" w:eastAsia="en-US" w:bidi="en-US"/>
              </w:rPr>
              <w:t>however</w:t>
            </w:r>
            <w:r w:rsidRPr="002E0257">
              <w:rPr>
                <w:rStyle w:val="2105pt"/>
                <w:lang w:eastAsia="en-US" w:bidi="en-US"/>
              </w:rPr>
              <w:t xml:space="preserve">, </w:t>
            </w:r>
            <w:r>
              <w:rPr>
                <w:rStyle w:val="2105pt"/>
                <w:lang w:val="en-US" w:eastAsia="en-US" w:bidi="en-US"/>
              </w:rPr>
              <w:t>whenever</w:t>
            </w:r>
          </w:p>
        </w:tc>
      </w:tr>
      <w:tr w:rsidR="00172389">
        <w:trPr>
          <w:trHeight w:hRule="exact" w:val="122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2.4.12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 xml:space="preserve">Распознавать в звучащем и письменном тексте и употреблять в устной и письменной речи условные предложения с глаголами в изъявительном наклонении </w:t>
            </w:r>
            <w:r w:rsidRPr="002E0257">
              <w:rPr>
                <w:rStyle w:val="2105pt"/>
                <w:lang w:eastAsia="en-US" w:bidi="en-US"/>
              </w:rPr>
              <w:t>(</w:t>
            </w:r>
            <w:r>
              <w:rPr>
                <w:rStyle w:val="2105pt"/>
                <w:lang w:val="en-US" w:eastAsia="en-US" w:bidi="en-US"/>
              </w:rPr>
              <w:t>Conditional</w:t>
            </w:r>
            <w:r w:rsidRPr="002E0257">
              <w:rPr>
                <w:rStyle w:val="2105pt"/>
                <w:lang w:eastAsia="en-US" w:bidi="en-US"/>
              </w:rPr>
              <w:t xml:space="preserve"> </w:t>
            </w:r>
            <w:r>
              <w:rPr>
                <w:rStyle w:val="2105pt"/>
              </w:rPr>
              <w:t xml:space="preserve">0, </w:t>
            </w:r>
            <w:r>
              <w:rPr>
                <w:rStyle w:val="2105pt"/>
                <w:lang w:val="en-US" w:eastAsia="en-US" w:bidi="en-US"/>
              </w:rPr>
              <w:t>Conditional</w:t>
            </w:r>
            <w:r w:rsidRPr="002E0257">
              <w:rPr>
                <w:rStyle w:val="2105pt"/>
                <w:lang w:eastAsia="en-US" w:bidi="en-US"/>
              </w:rPr>
              <w:t xml:space="preserve"> </w:t>
            </w:r>
            <w:r>
              <w:rPr>
                <w:rStyle w:val="2105pt"/>
              </w:rPr>
              <w:t xml:space="preserve">I) и с глаголами в сослагательном наклонении </w:t>
            </w:r>
            <w:r w:rsidRPr="002E0257">
              <w:rPr>
                <w:rStyle w:val="2105pt"/>
                <w:lang w:eastAsia="en-US" w:bidi="en-US"/>
              </w:rPr>
              <w:t>(</w:t>
            </w:r>
            <w:r>
              <w:rPr>
                <w:rStyle w:val="2105pt"/>
                <w:lang w:val="en-US" w:eastAsia="en-US" w:bidi="en-US"/>
              </w:rPr>
              <w:t>Conditional</w:t>
            </w:r>
            <w:r w:rsidRPr="002E0257">
              <w:rPr>
                <w:rStyle w:val="2105pt"/>
                <w:lang w:eastAsia="en-US" w:bidi="en-US"/>
              </w:rPr>
              <w:t xml:space="preserve"> </w:t>
            </w:r>
            <w:r>
              <w:rPr>
                <w:rStyle w:val="2105pt"/>
                <w:lang w:val="en-US" w:eastAsia="en-US" w:bidi="en-US"/>
              </w:rPr>
              <w:t>II</w:t>
            </w:r>
            <w:r w:rsidRPr="002E0257">
              <w:rPr>
                <w:rStyle w:val="2105pt"/>
                <w:lang w:eastAsia="en-US" w:bidi="en-US"/>
              </w:rPr>
              <w:t>)</w:t>
            </w:r>
          </w:p>
        </w:tc>
      </w:tr>
      <w:tr w:rsidR="00172389">
        <w:trPr>
          <w:trHeight w:hRule="exact" w:val="1483"/>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2.4.13</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w:t>
            </w:r>
            <w:r>
              <w:rPr>
                <w:rStyle w:val="2105pt"/>
                <w:lang w:val="en-US" w:eastAsia="en-US" w:bidi="en-US"/>
              </w:rPr>
              <w:t>Present</w:t>
            </w:r>
            <w:r w:rsidRPr="002E0257">
              <w:rPr>
                <w:rStyle w:val="2105pt"/>
                <w:lang w:eastAsia="en-US" w:bidi="en-US"/>
              </w:rPr>
              <w:t>/</w:t>
            </w:r>
            <w:r>
              <w:rPr>
                <w:rStyle w:val="2105pt"/>
                <w:lang w:val="en-US" w:eastAsia="en-US" w:bidi="en-US"/>
              </w:rPr>
              <w:t>Past</w:t>
            </w:r>
            <w:r w:rsidRPr="002E0257">
              <w:rPr>
                <w:rStyle w:val="2105pt"/>
                <w:lang w:eastAsia="en-US" w:bidi="en-US"/>
              </w:rPr>
              <w:t>/</w:t>
            </w:r>
            <w:r>
              <w:rPr>
                <w:rStyle w:val="2105pt"/>
                <w:lang w:val="en-US" w:eastAsia="en-US" w:bidi="en-US"/>
              </w:rPr>
              <w:t>Future</w:t>
            </w:r>
            <w:r w:rsidRPr="002E0257">
              <w:rPr>
                <w:rStyle w:val="2105pt"/>
                <w:lang w:eastAsia="en-US" w:bidi="en-US"/>
              </w:rPr>
              <w:t xml:space="preserve"> </w:t>
            </w:r>
            <w:r>
              <w:rPr>
                <w:rStyle w:val="2105pt"/>
                <w:lang w:val="en-US" w:eastAsia="en-US" w:bidi="en-US"/>
              </w:rPr>
              <w:t>Simple</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lang w:val="en-US" w:eastAsia="en-US" w:bidi="en-US"/>
              </w:rPr>
              <w:t>Present</w:t>
            </w:r>
            <w:r w:rsidRPr="002E0257">
              <w:rPr>
                <w:rStyle w:val="2105pt"/>
                <w:lang w:eastAsia="en-US" w:bidi="en-US"/>
              </w:rPr>
              <w:t>/</w:t>
            </w:r>
            <w:r>
              <w:rPr>
                <w:rStyle w:val="2105pt"/>
                <w:lang w:val="en-US" w:eastAsia="en-US" w:bidi="en-US"/>
              </w:rPr>
              <w:t>Past</w:t>
            </w:r>
            <w:r w:rsidRPr="002E0257">
              <w:rPr>
                <w:rStyle w:val="2105pt"/>
                <w:lang w:eastAsia="en-US" w:bidi="en-US"/>
              </w:rPr>
              <w:t xml:space="preserve"> </w:t>
            </w:r>
            <w:r>
              <w:rPr>
                <w:rStyle w:val="2105pt"/>
                <w:lang w:val="en-US" w:eastAsia="en-US" w:bidi="en-US"/>
              </w:rPr>
              <w:t>Continuous</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lang w:val="en-US" w:eastAsia="en-US" w:bidi="en-US"/>
              </w:rPr>
              <w:t>Present</w:t>
            </w:r>
            <w:r w:rsidRPr="002E0257">
              <w:rPr>
                <w:rStyle w:val="2105pt"/>
                <w:lang w:eastAsia="en-US" w:bidi="en-US"/>
              </w:rPr>
              <w:t>/</w:t>
            </w:r>
            <w:r>
              <w:rPr>
                <w:rStyle w:val="2105pt"/>
                <w:lang w:val="en-US" w:eastAsia="en-US" w:bidi="en-US"/>
              </w:rPr>
              <w:t>Past</w:t>
            </w:r>
            <w:r w:rsidRPr="002E0257">
              <w:rPr>
                <w:rStyle w:val="2105pt"/>
                <w:lang w:eastAsia="en-US" w:bidi="en-US"/>
              </w:rPr>
              <w:t xml:space="preserve"> </w:t>
            </w:r>
            <w:r>
              <w:rPr>
                <w:rStyle w:val="2105pt"/>
                <w:lang w:val="en-US" w:eastAsia="en-US" w:bidi="en-US"/>
              </w:rPr>
              <w:t>Perfect</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lang w:val="en-US" w:eastAsia="en-US" w:bidi="en-US"/>
              </w:rPr>
              <w:t>Present</w:t>
            </w:r>
            <w:r w:rsidRPr="002E0257">
              <w:rPr>
                <w:rStyle w:val="2105pt"/>
                <w:lang w:eastAsia="en-US" w:bidi="en-US"/>
              </w:rPr>
              <w:t xml:space="preserve"> </w:t>
            </w:r>
            <w:r>
              <w:rPr>
                <w:rStyle w:val="2105pt"/>
                <w:lang w:val="en-US" w:eastAsia="en-US" w:bidi="en-US"/>
              </w:rPr>
              <w:t>Perfect</w:t>
            </w:r>
            <w:r w:rsidRPr="002E0257">
              <w:rPr>
                <w:rStyle w:val="2105pt"/>
                <w:lang w:eastAsia="en-US" w:bidi="en-US"/>
              </w:rPr>
              <w:t xml:space="preserve"> </w:t>
            </w:r>
            <w:r>
              <w:rPr>
                <w:rStyle w:val="2105pt"/>
                <w:lang w:val="en-US" w:eastAsia="en-US" w:bidi="en-US"/>
              </w:rPr>
              <w:t>Continuous</w:t>
            </w:r>
            <w:r w:rsidRPr="002E0257">
              <w:rPr>
                <w:rStyle w:val="2105pt"/>
                <w:lang w:eastAsia="en-US" w:bidi="en-US"/>
              </w:rPr>
              <w:t xml:space="preserve"> </w:t>
            </w:r>
            <w:r>
              <w:rPr>
                <w:rStyle w:val="2105pt"/>
                <w:lang w:val="en-US" w:eastAsia="en-US" w:bidi="en-US"/>
              </w:rPr>
              <w:t>Tense</w:t>
            </w:r>
            <w:r w:rsidRPr="002E0257">
              <w:rPr>
                <w:rStyle w:val="2105pt"/>
                <w:lang w:eastAsia="en-US" w:bidi="en-US"/>
              </w:rPr>
              <w:t>)</w:t>
            </w:r>
          </w:p>
        </w:tc>
      </w:tr>
      <w:tr w:rsidR="00172389">
        <w:trPr>
          <w:trHeight w:hRule="exact" w:val="1229"/>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2.4.14</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tc>
      </w:tr>
      <w:tr w:rsidR="00172389">
        <w:trPr>
          <w:trHeight w:hRule="exact" w:val="97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2.4.15</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rsidR="00172389">
        <w:trPr>
          <w:trHeight w:hRule="exact" w:val="97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2.4.16</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предложения с конструкциями </w:t>
            </w:r>
            <w:r>
              <w:rPr>
                <w:rStyle w:val="2105pt"/>
                <w:lang w:val="en-US" w:eastAsia="en-US" w:bidi="en-US"/>
              </w:rPr>
              <w:t>as</w:t>
            </w:r>
            <w:r w:rsidRPr="002E0257">
              <w:rPr>
                <w:rStyle w:val="2105pt"/>
                <w:lang w:eastAsia="en-US" w:bidi="en-US"/>
              </w:rPr>
              <w:t xml:space="preserve">... </w:t>
            </w:r>
            <w:r>
              <w:rPr>
                <w:rStyle w:val="2105pt"/>
                <w:lang w:val="en-US" w:eastAsia="en-US" w:bidi="en-US"/>
              </w:rPr>
              <w:t>as</w:t>
            </w:r>
            <w:r w:rsidRPr="002E0257">
              <w:rPr>
                <w:rStyle w:val="2105pt"/>
                <w:lang w:eastAsia="en-US" w:bidi="en-US"/>
              </w:rPr>
              <w:t xml:space="preserve">, </w:t>
            </w:r>
            <w:r>
              <w:rPr>
                <w:rStyle w:val="2105pt"/>
                <w:lang w:val="en-US" w:eastAsia="en-US" w:bidi="en-US"/>
              </w:rPr>
              <w:t>not</w:t>
            </w:r>
            <w:r w:rsidRPr="002E0257">
              <w:rPr>
                <w:rStyle w:val="2105pt"/>
                <w:lang w:eastAsia="en-US" w:bidi="en-US"/>
              </w:rPr>
              <w:t xml:space="preserve"> </w:t>
            </w:r>
            <w:r>
              <w:rPr>
                <w:rStyle w:val="2105pt"/>
                <w:lang w:val="en-US" w:eastAsia="en-US" w:bidi="en-US"/>
              </w:rPr>
              <w:t>so</w:t>
            </w:r>
            <w:r w:rsidRPr="002E0257">
              <w:rPr>
                <w:rStyle w:val="2105pt"/>
                <w:lang w:eastAsia="en-US" w:bidi="en-US"/>
              </w:rPr>
              <w:t xml:space="preserve">... </w:t>
            </w:r>
            <w:r>
              <w:rPr>
                <w:rStyle w:val="2105pt"/>
                <w:lang w:val="en-US" w:eastAsia="en-US" w:bidi="en-US"/>
              </w:rPr>
              <w:t>as</w:t>
            </w:r>
            <w:r w:rsidRPr="002E0257">
              <w:rPr>
                <w:rStyle w:val="2105pt"/>
                <w:lang w:eastAsia="en-US" w:bidi="en-US"/>
              </w:rPr>
              <w:t xml:space="preserve">, </w:t>
            </w:r>
            <w:r>
              <w:rPr>
                <w:rStyle w:val="2105pt"/>
                <w:lang w:val="en-US" w:eastAsia="en-US" w:bidi="en-US"/>
              </w:rPr>
              <w:t>both</w:t>
            </w:r>
            <w:r w:rsidRPr="002E0257">
              <w:rPr>
                <w:rStyle w:val="2105pt"/>
                <w:lang w:eastAsia="en-US" w:bidi="en-US"/>
              </w:rPr>
              <w:t xml:space="preserve">... </w:t>
            </w:r>
            <w:r>
              <w:rPr>
                <w:rStyle w:val="2105pt"/>
                <w:lang w:val="en-US" w:eastAsia="en-US" w:bidi="en-US"/>
              </w:rPr>
              <w:t>and</w:t>
            </w:r>
            <w:r w:rsidRPr="002E0257">
              <w:rPr>
                <w:rStyle w:val="2105pt"/>
                <w:lang w:eastAsia="en-US" w:bidi="en-US"/>
              </w:rPr>
              <w:t xml:space="preserve">..., </w:t>
            </w:r>
            <w:r>
              <w:rPr>
                <w:rStyle w:val="2105pt"/>
                <w:lang w:val="en-US" w:eastAsia="en-US" w:bidi="en-US"/>
              </w:rPr>
              <w:t>either</w:t>
            </w:r>
            <w:r w:rsidRPr="002E0257">
              <w:rPr>
                <w:rStyle w:val="2105pt"/>
                <w:lang w:eastAsia="en-US" w:bidi="en-US"/>
              </w:rPr>
              <w:t xml:space="preserve">... </w:t>
            </w:r>
            <w:r>
              <w:rPr>
                <w:rStyle w:val="2105pt"/>
                <w:lang w:val="en-US" w:eastAsia="en-US" w:bidi="en-US"/>
              </w:rPr>
              <w:t>or</w:t>
            </w:r>
            <w:r w:rsidRPr="002E0257">
              <w:rPr>
                <w:rStyle w:val="2105pt"/>
                <w:lang w:eastAsia="en-US" w:bidi="en-US"/>
              </w:rPr>
              <w:t xml:space="preserve">, </w:t>
            </w:r>
            <w:r>
              <w:rPr>
                <w:rStyle w:val="2105pt"/>
                <w:lang w:val="en-US" w:eastAsia="en-US" w:bidi="en-US"/>
              </w:rPr>
              <w:t>neither</w:t>
            </w:r>
            <w:r w:rsidRPr="002E0257">
              <w:rPr>
                <w:rStyle w:val="2105pt"/>
                <w:lang w:eastAsia="en-US" w:bidi="en-US"/>
              </w:rPr>
              <w:t xml:space="preserve">... </w:t>
            </w:r>
            <w:r>
              <w:rPr>
                <w:rStyle w:val="2105pt"/>
                <w:lang w:val="en-US" w:eastAsia="en-US" w:bidi="en-US"/>
              </w:rPr>
              <w:t>nor</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2.4.17</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предложения с </w:t>
            </w:r>
            <w:r>
              <w:rPr>
                <w:rStyle w:val="2105pt"/>
                <w:lang w:val="en-US" w:eastAsia="en-US" w:bidi="en-US"/>
              </w:rPr>
              <w:t>I</w:t>
            </w:r>
            <w:r w:rsidRPr="002E0257">
              <w:rPr>
                <w:rStyle w:val="2105pt"/>
                <w:lang w:eastAsia="en-US" w:bidi="en-US"/>
              </w:rPr>
              <w:t xml:space="preserve"> </w:t>
            </w:r>
            <w:r>
              <w:rPr>
                <w:rStyle w:val="2105pt"/>
                <w:lang w:val="en-US" w:eastAsia="en-US" w:bidi="en-US"/>
              </w:rPr>
              <w:t>wish</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2.4.18</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конструкции с глаголами на </w:t>
            </w:r>
            <w:r w:rsidRPr="002E0257">
              <w:rPr>
                <w:rStyle w:val="2105pt"/>
                <w:lang w:eastAsia="en-US" w:bidi="en-US"/>
              </w:rPr>
              <w:t>-</w:t>
            </w:r>
            <w:r>
              <w:rPr>
                <w:rStyle w:val="2105pt"/>
                <w:lang w:val="en-US" w:eastAsia="en-US" w:bidi="en-US"/>
              </w:rPr>
              <w:t>ing</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love</w:t>
            </w:r>
            <w:r w:rsidRPr="002E0257">
              <w:rPr>
                <w:rStyle w:val="2105pt"/>
                <w:lang w:eastAsia="en-US" w:bidi="en-US"/>
              </w:rPr>
              <w:t>/</w:t>
            </w:r>
            <w:r>
              <w:rPr>
                <w:rStyle w:val="2105pt"/>
                <w:lang w:val="en-US" w:eastAsia="en-US" w:bidi="en-US"/>
              </w:rPr>
              <w:t>hate</w:t>
            </w:r>
            <w:r w:rsidRPr="002E0257">
              <w:rPr>
                <w:rStyle w:val="2105pt"/>
                <w:lang w:eastAsia="en-US" w:bidi="en-US"/>
              </w:rPr>
              <w:t xml:space="preserve"> </w:t>
            </w:r>
            <w:r>
              <w:rPr>
                <w:rStyle w:val="2105pt"/>
                <w:lang w:val="en-US" w:eastAsia="en-US" w:bidi="en-US"/>
              </w:rPr>
              <w:t>doing</w:t>
            </w:r>
            <w:r w:rsidRPr="002E0257">
              <w:rPr>
                <w:rStyle w:val="2105pt"/>
                <w:lang w:eastAsia="en-US" w:bidi="en-US"/>
              </w:rPr>
              <w:t xml:space="preserve"> </w:t>
            </w:r>
            <w:r>
              <w:rPr>
                <w:rStyle w:val="2105pt"/>
                <w:lang w:val="en-US" w:eastAsia="en-US" w:bidi="en-US"/>
              </w:rPr>
              <w:t>smth</w:t>
            </w:r>
          </w:p>
        </w:tc>
      </w:tr>
      <w:tr w:rsidR="00172389">
        <w:trPr>
          <w:trHeight w:hRule="exact" w:val="97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2.4.19</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конструкции с глаголами </w:t>
            </w:r>
            <w:r>
              <w:rPr>
                <w:rStyle w:val="2105pt"/>
                <w:lang w:val="en-US" w:eastAsia="en-US" w:bidi="en-US"/>
              </w:rPr>
              <w:t>to</w:t>
            </w:r>
            <w:r w:rsidRPr="002E0257">
              <w:rPr>
                <w:rStyle w:val="2105pt"/>
                <w:lang w:eastAsia="en-US" w:bidi="en-US"/>
              </w:rPr>
              <w:t xml:space="preserve"> </w:t>
            </w:r>
            <w:r>
              <w:rPr>
                <w:rStyle w:val="2105pt"/>
                <w:lang w:val="en-US" w:eastAsia="en-US" w:bidi="en-US"/>
              </w:rPr>
              <w:t>stop</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remember</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forget</w:t>
            </w:r>
            <w:r w:rsidRPr="002E0257">
              <w:rPr>
                <w:rStyle w:val="2105pt"/>
                <w:lang w:eastAsia="en-US" w:bidi="en-US"/>
              </w:rPr>
              <w:t xml:space="preserve"> </w:t>
            </w:r>
            <w:r>
              <w:rPr>
                <w:rStyle w:val="2105pt"/>
              </w:rPr>
              <w:t xml:space="preserve">(разница в значении </w:t>
            </w:r>
            <w:r>
              <w:rPr>
                <w:rStyle w:val="2105pt"/>
                <w:lang w:val="en-US" w:eastAsia="en-US" w:bidi="en-US"/>
              </w:rPr>
              <w:t>to</w:t>
            </w:r>
            <w:r w:rsidRPr="002E0257">
              <w:rPr>
                <w:rStyle w:val="2105pt"/>
                <w:lang w:eastAsia="en-US" w:bidi="en-US"/>
              </w:rPr>
              <w:t xml:space="preserve"> </w:t>
            </w:r>
            <w:r>
              <w:rPr>
                <w:rStyle w:val="2105pt"/>
                <w:lang w:val="en-US" w:eastAsia="en-US" w:bidi="en-US"/>
              </w:rPr>
              <w:t>stop</w:t>
            </w:r>
            <w:r w:rsidRPr="002E0257">
              <w:rPr>
                <w:rStyle w:val="2105pt"/>
                <w:lang w:eastAsia="en-US" w:bidi="en-US"/>
              </w:rPr>
              <w:t xml:space="preserve"> </w:t>
            </w:r>
            <w:r>
              <w:rPr>
                <w:rStyle w:val="2105pt"/>
                <w:lang w:val="en-US" w:eastAsia="en-US" w:bidi="en-US"/>
              </w:rPr>
              <w:t>doing</w:t>
            </w:r>
            <w:r w:rsidRPr="002E0257">
              <w:rPr>
                <w:rStyle w:val="2105pt"/>
                <w:lang w:eastAsia="en-US" w:bidi="en-US"/>
              </w:rPr>
              <w:t xml:space="preserve"> </w:t>
            </w:r>
            <w:r>
              <w:rPr>
                <w:rStyle w:val="2105pt"/>
                <w:lang w:val="en-US" w:eastAsia="en-US" w:bidi="en-US"/>
              </w:rPr>
              <w:t>smth</w:t>
            </w:r>
            <w:r w:rsidRPr="002E0257">
              <w:rPr>
                <w:rStyle w:val="2105pt"/>
                <w:lang w:eastAsia="en-US" w:bidi="en-US"/>
              </w:rPr>
              <w:t xml:space="preserve"> </w:t>
            </w:r>
            <w:r>
              <w:rPr>
                <w:rStyle w:val="2105pt"/>
              </w:rPr>
              <w:t xml:space="preserve">и </w:t>
            </w:r>
            <w:r>
              <w:rPr>
                <w:rStyle w:val="2105pt"/>
                <w:lang w:val="en-US" w:eastAsia="en-US" w:bidi="en-US"/>
              </w:rPr>
              <w:t>to</w:t>
            </w:r>
            <w:r w:rsidRPr="002E0257">
              <w:rPr>
                <w:rStyle w:val="2105pt"/>
                <w:lang w:eastAsia="en-US" w:bidi="en-US"/>
              </w:rPr>
              <w:t xml:space="preserve"> </w:t>
            </w:r>
            <w:r>
              <w:rPr>
                <w:rStyle w:val="2105pt"/>
                <w:lang w:val="en-US" w:eastAsia="en-US" w:bidi="en-US"/>
              </w:rPr>
              <w:t>stop</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do</w:t>
            </w:r>
            <w:r w:rsidRPr="002E0257">
              <w:rPr>
                <w:rStyle w:val="2105pt"/>
                <w:lang w:eastAsia="en-US" w:bidi="en-US"/>
              </w:rPr>
              <w:t xml:space="preserve"> </w:t>
            </w:r>
            <w:r>
              <w:rPr>
                <w:rStyle w:val="2105pt"/>
                <w:lang w:val="en-US" w:eastAsia="en-US" w:bidi="en-US"/>
              </w:rPr>
              <w:t>smth</w:t>
            </w:r>
            <w:r w:rsidRPr="002E0257">
              <w:rPr>
                <w:rStyle w:val="2105pt"/>
                <w:lang w:eastAsia="en-US" w:bidi="en-US"/>
              </w:rPr>
              <w:t>)</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2.4.20</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9" w:lineRule="exact"/>
              <w:jc w:val="both"/>
            </w:pPr>
            <w:r>
              <w:rPr>
                <w:rStyle w:val="2105pt"/>
              </w:rPr>
              <w:t xml:space="preserve">Распознавать в звучащем и письменном тексте и употреблять в устной и письменной речи конструкцию </w:t>
            </w:r>
            <w:r>
              <w:rPr>
                <w:rStyle w:val="2105pt"/>
                <w:lang w:val="en-US" w:eastAsia="en-US" w:bidi="en-US"/>
              </w:rPr>
              <w:t>It takes me... to do smth</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2.4.21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конструкцию </w:t>
            </w:r>
            <w:r>
              <w:rPr>
                <w:rStyle w:val="2105pt"/>
                <w:lang w:val="en-US" w:eastAsia="en-US" w:bidi="en-US"/>
              </w:rPr>
              <w:t>used</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 </w:t>
            </w:r>
            <w:r>
              <w:rPr>
                <w:rStyle w:val="2105pt"/>
              </w:rPr>
              <w:t>инфинитив глагола</w:t>
            </w:r>
          </w:p>
        </w:tc>
      </w:tr>
      <w:tr w:rsidR="00172389">
        <w:trPr>
          <w:trHeight w:hRule="exact" w:val="725"/>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2.4.22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9" w:lineRule="exact"/>
              <w:jc w:val="both"/>
            </w:pPr>
            <w:r>
              <w:rPr>
                <w:rStyle w:val="2105pt"/>
              </w:rPr>
              <w:t xml:space="preserve">Распознавать в звучащем и письменном тексте и употреблять в устной и письменной речи конструкции </w:t>
            </w:r>
            <w:r>
              <w:rPr>
                <w:rStyle w:val="2105pt"/>
                <w:lang w:val="en-US" w:eastAsia="en-US" w:bidi="en-US"/>
              </w:rPr>
              <w:t>be</w:t>
            </w:r>
            <w:r w:rsidRPr="002E0257">
              <w:rPr>
                <w:rStyle w:val="2105pt"/>
                <w:lang w:eastAsia="en-US" w:bidi="en-US"/>
              </w:rPr>
              <w:t>/</w:t>
            </w:r>
            <w:r>
              <w:rPr>
                <w:rStyle w:val="2105pt"/>
                <w:lang w:val="en-US" w:eastAsia="en-US" w:bidi="en-US"/>
              </w:rPr>
              <w:t>get</w:t>
            </w:r>
            <w:r w:rsidRPr="002E0257">
              <w:rPr>
                <w:rStyle w:val="2105pt"/>
                <w:lang w:eastAsia="en-US" w:bidi="en-US"/>
              </w:rPr>
              <w:t xml:space="preserve"> </w:t>
            </w:r>
            <w:r>
              <w:rPr>
                <w:rStyle w:val="2105pt"/>
                <w:lang w:val="en-US" w:eastAsia="en-US" w:bidi="en-US"/>
              </w:rPr>
              <w:t>used</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smth</w:t>
            </w:r>
            <w:r w:rsidRPr="002E0257">
              <w:rPr>
                <w:rStyle w:val="2105pt"/>
                <w:lang w:eastAsia="en-US" w:bidi="en-US"/>
              </w:rPr>
              <w:t xml:space="preserve">, </w:t>
            </w:r>
            <w:r>
              <w:rPr>
                <w:rStyle w:val="2105pt"/>
                <w:lang w:val="en-US" w:eastAsia="en-US" w:bidi="en-US"/>
              </w:rPr>
              <w:t>be</w:t>
            </w:r>
            <w:r w:rsidRPr="002E0257">
              <w:rPr>
                <w:rStyle w:val="2105pt"/>
                <w:lang w:eastAsia="en-US" w:bidi="en-US"/>
              </w:rPr>
              <w:t>/</w:t>
            </w:r>
            <w:r>
              <w:rPr>
                <w:rStyle w:val="2105pt"/>
                <w:lang w:val="en-US" w:eastAsia="en-US" w:bidi="en-US"/>
              </w:rPr>
              <w:t>get</w:t>
            </w:r>
            <w:r w:rsidRPr="002E0257">
              <w:rPr>
                <w:rStyle w:val="2105pt"/>
                <w:lang w:eastAsia="en-US" w:bidi="en-US"/>
              </w:rPr>
              <w:t xml:space="preserve"> </w:t>
            </w:r>
            <w:r>
              <w:rPr>
                <w:rStyle w:val="2105pt"/>
                <w:lang w:val="en-US" w:eastAsia="en-US" w:bidi="en-US"/>
              </w:rPr>
              <w:t>used</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doing</w:t>
            </w:r>
            <w:r w:rsidRPr="002E0257">
              <w:rPr>
                <w:rStyle w:val="2105pt"/>
                <w:lang w:eastAsia="en-US" w:bidi="en-US"/>
              </w:rPr>
              <w:t xml:space="preserve"> </w:t>
            </w:r>
            <w:r>
              <w:rPr>
                <w:rStyle w:val="2105pt"/>
                <w:lang w:val="en-US" w:eastAsia="en-US" w:bidi="en-US"/>
              </w:rPr>
              <w:t>smth</w:t>
            </w:r>
          </w:p>
        </w:tc>
      </w:tr>
      <w:tr w:rsidR="00172389">
        <w:trPr>
          <w:trHeight w:hRule="exact" w:val="725"/>
          <w:jc w:val="center"/>
        </w:trPr>
        <w:tc>
          <w:tcPr>
            <w:tcW w:w="1704" w:type="dxa"/>
            <w:tcBorders>
              <w:top w:val="single" w:sz="4" w:space="0" w:color="auto"/>
              <w:left w:val="single" w:sz="4" w:space="0" w:color="auto"/>
              <w:bottom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2.4.23</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конструкции </w:t>
            </w:r>
            <w:r>
              <w:rPr>
                <w:rStyle w:val="2105pt"/>
                <w:lang w:val="en-US" w:eastAsia="en-US" w:bidi="en-US"/>
              </w:rPr>
              <w:t>I</w:t>
            </w:r>
            <w:r w:rsidRPr="002E0257">
              <w:rPr>
                <w:rStyle w:val="2105pt"/>
                <w:lang w:eastAsia="en-US" w:bidi="en-US"/>
              </w:rPr>
              <w:t xml:space="preserve"> </w:t>
            </w:r>
            <w:r>
              <w:rPr>
                <w:rStyle w:val="2105pt"/>
                <w:lang w:val="en-US" w:eastAsia="en-US" w:bidi="en-US"/>
              </w:rPr>
              <w:t>prefer</w:t>
            </w:r>
            <w:r w:rsidRPr="002E0257">
              <w:rPr>
                <w:rStyle w:val="2105pt"/>
                <w:lang w:eastAsia="en-US" w:bidi="en-US"/>
              </w:rPr>
              <w:t xml:space="preserve">, </w:t>
            </w:r>
            <w:r>
              <w:rPr>
                <w:rStyle w:val="2105pt"/>
                <w:lang w:val="en-US" w:eastAsia="en-US" w:bidi="en-US"/>
              </w:rPr>
              <w:t>I</w:t>
            </w:r>
            <w:r w:rsidRPr="002E0257">
              <w:rPr>
                <w:rStyle w:val="2105pt"/>
                <w:lang w:eastAsia="en-US" w:bidi="en-US"/>
              </w:rPr>
              <w:t>'</w:t>
            </w:r>
            <w:r>
              <w:rPr>
                <w:rStyle w:val="2105pt"/>
                <w:lang w:val="en-US" w:eastAsia="en-US" w:bidi="en-US"/>
              </w:rPr>
              <w:t>d</w:t>
            </w:r>
            <w:r w:rsidRPr="002E0257">
              <w:rPr>
                <w:rStyle w:val="2105pt"/>
                <w:lang w:eastAsia="en-US" w:bidi="en-US"/>
              </w:rPr>
              <w:t xml:space="preserve"> </w:t>
            </w:r>
            <w:r>
              <w:rPr>
                <w:rStyle w:val="2105pt"/>
                <w:lang w:val="en-US" w:eastAsia="en-US" w:bidi="en-US"/>
              </w:rPr>
              <w:t>prefer</w:t>
            </w:r>
            <w:r w:rsidRPr="002E0257">
              <w:rPr>
                <w:rStyle w:val="2105pt"/>
                <w:lang w:eastAsia="en-US" w:bidi="en-US"/>
              </w:rPr>
              <w:t xml:space="preserve">, </w:t>
            </w:r>
            <w:r>
              <w:rPr>
                <w:rStyle w:val="2105pt"/>
                <w:lang w:val="en-US" w:eastAsia="en-US" w:bidi="en-US"/>
              </w:rPr>
              <w:t>I</w:t>
            </w:r>
            <w:r w:rsidRPr="002E0257">
              <w:rPr>
                <w:rStyle w:val="2105pt"/>
                <w:lang w:eastAsia="en-US" w:bidi="en-US"/>
              </w:rPr>
              <w:t>'</w:t>
            </w:r>
            <w:r>
              <w:rPr>
                <w:rStyle w:val="2105pt"/>
                <w:lang w:val="en-US" w:eastAsia="en-US" w:bidi="en-US"/>
              </w:rPr>
              <w:t>d</w:t>
            </w:r>
            <w:r w:rsidRPr="002E0257">
              <w:rPr>
                <w:rStyle w:val="2105pt"/>
                <w:lang w:eastAsia="en-US" w:bidi="en-US"/>
              </w:rPr>
              <w:t xml:space="preserve"> </w:t>
            </w:r>
            <w:r>
              <w:rPr>
                <w:rStyle w:val="2105pt"/>
                <w:lang w:val="en-US" w:eastAsia="en-US" w:bidi="en-US"/>
              </w:rPr>
              <w:t>rather</w:t>
            </w:r>
            <w:r w:rsidRPr="002E0257">
              <w:rPr>
                <w:rStyle w:val="2105pt"/>
                <w:lang w:eastAsia="en-US" w:bidi="en-US"/>
              </w:rPr>
              <w:t xml:space="preserve"> </w:t>
            </w:r>
            <w:r>
              <w:rPr>
                <w:rStyle w:val="2105pt"/>
                <w:lang w:val="en-US" w:eastAsia="en-US" w:bidi="en-US"/>
              </w:rPr>
              <w:t>prefer</w:t>
            </w:r>
            <w:r w:rsidRPr="002E0257">
              <w:rPr>
                <w:rStyle w:val="2105pt"/>
                <w:lang w:eastAsia="en-US" w:bidi="en-US"/>
              </w:rPr>
              <w:t xml:space="preserve">, </w:t>
            </w:r>
            <w:r>
              <w:rPr>
                <w:rStyle w:val="2105pt"/>
              </w:rPr>
              <w:t>выражающие</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trPr>
          <w:trHeight w:hRule="exact" w:val="475"/>
          <w:jc w:val="center"/>
        </w:trPr>
        <w:tc>
          <w:tcPr>
            <w:tcW w:w="1704" w:type="dxa"/>
            <w:tcBorders>
              <w:top w:val="single" w:sz="4" w:space="0" w:color="auto"/>
              <w:left w:val="single" w:sz="4" w:space="0" w:color="auto"/>
            </w:tcBorders>
            <w:shd w:val="clear" w:color="auto" w:fill="FFFFFF"/>
          </w:tcPr>
          <w:p w:rsidR="00172389" w:rsidRDefault="00172389">
            <w:pPr>
              <w:framePr w:w="9072" w:wrap="notBeside" w:vAnchor="text" w:hAnchor="text" w:xAlign="center" w:y="1"/>
              <w:rPr>
                <w:sz w:val="10"/>
                <w:szCs w:val="10"/>
              </w:rPr>
            </w:pP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 xml:space="preserve">предпочтение, а также конструкции </w:t>
            </w:r>
            <w:r>
              <w:rPr>
                <w:rStyle w:val="2105pt"/>
                <w:lang w:val="en-US" w:eastAsia="en-US" w:bidi="en-US"/>
              </w:rPr>
              <w:t>I</w:t>
            </w:r>
            <w:r w:rsidRPr="002E0257">
              <w:rPr>
                <w:rStyle w:val="2105pt"/>
                <w:lang w:eastAsia="en-US" w:bidi="en-US"/>
              </w:rPr>
              <w:t>'</w:t>
            </w:r>
            <w:r>
              <w:rPr>
                <w:rStyle w:val="2105pt"/>
                <w:lang w:val="en-US" w:eastAsia="en-US" w:bidi="en-US"/>
              </w:rPr>
              <w:t>d</w:t>
            </w:r>
            <w:r w:rsidRPr="002E0257">
              <w:rPr>
                <w:rStyle w:val="2105pt"/>
                <w:lang w:eastAsia="en-US" w:bidi="en-US"/>
              </w:rPr>
              <w:t xml:space="preserve"> </w:t>
            </w:r>
            <w:r>
              <w:rPr>
                <w:rStyle w:val="2105pt"/>
                <w:lang w:val="en-US" w:eastAsia="en-US" w:bidi="en-US"/>
              </w:rPr>
              <w:t>rather</w:t>
            </w:r>
            <w:r w:rsidRPr="002E0257">
              <w:rPr>
                <w:rStyle w:val="2105pt"/>
                <w:lang w:eastAsia="en-US" w:bidi="en-US"/>
              </w:rPr>
              <w:t xml:space="preserve">, </w:t>
            </w:r>
            <w:r>
              <w:rPr>
                <w:rStyle w:val="2105pt"/>
                <w:lang w:val="en-US" w:eastAsia="en-US" w:bidi="en-US"/>
              </w:rPr>
              <w:t>You</w:t>
            </w:r>
            <w:r w:rsidRPr="002E0257">
              <w:rPr>
                <w:rStyle w:val="2105pt"/>
                <w:lang w:eastAsia="en-US" w:bidi="en-US"/>
              </w:rPr>
              <w:t>'</w:t>
            </w:r>
            <w:r>
              <w:rPr>
                <w:rStyle w:val="2105pt"/>
                <w:lang w:val="en-US" w:eastAsia="en-US" w:bidi="en-US"/>
              </w:rPr>
              <w:t>d</w:t>
            </w:r>
            <w:r w:rsidRPr="002E0257">
              <w:rPr>
                <w:rStyle w:val="2105pt"/>
                <w:lang w:eastAsia="en-US" w:bidi="en-US"/>
              </w:rPr>
              <w:t xml:space="preserve"> </w:t>
            </w:r>
            <w:r>
              <w:rPr>
                <w:rStyle w:val="2105pt"/>
                <w:lang w:val="en-US" w:eastAsia="en-US" w:bidi="en-US"/>
              </w:rPr>
              <w:t>better</w:t>
            </w:r>
          </w:p>
        </w:tc>
      </w:tr>
      <w:tr w:rsidR="00172389">
        <w:trPr>
          <w:trHeight w:hRule="exact" w:val="97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2.4.24</w:t>
            </w:r>
          </w:p>
        </w:tc>
        <w:tc>
          <w:tcPr>
            <w:tcW w:w="736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подлежащее, выраженное собирательным существительным </w:t>
            </w:r>
            <w:r w:rsidRPr="002E0257">
              <w:rPr>
                <w:rStyle w:val="2105pt"/>
                <w:lang w:eastAsia="en-US" w:bidi="en-US"/>
              </w:rPr>
              <w:t>(</w:t>
            </w:r>
            <w:r>
              <w:rPr>
                <w:rStyle w:val="2105pt"/>
                <w:lang w:val="en-US" w:eastAsia="en-US" w:bidi="en-US"/>
              </w:rPr>
              <w:t>family</w:t>
            </w:r>
            <w:r w:rsidRPr="002E0257">
              <w:rPr>
                <w:rStyle w:val="2105pt"/>
                <w:lang w:eastAsia="en-US" w:bidi="en-US"/>
              </w:rPr>
              <w:t xml:space="preserve">, </w:t>
            </w:r>
            <w:r>
              <w:rPr>
                <w:rStyle w:val="2105pt"/>
                <w:lang w:val="en-US" w:eastAsia="en-US" w:bidi="en-US"/>
              </w:rPr>
              <w:t>police</w:t>
            </w:r>
            <w:r w:rsidRPr="002E0257">
              <w:rPr>
                <w:rStyle w:val="2105pt"/>
                <w:lang w:eastAsia="en-US" w:bidi="en-US"/>
              </w:rPr>
              <w:t xml:space="preserve">), </w:t>
            </w:r>
            <w:r>
              <w:rPr>
                <w:rStyle w:val="2105pt"/>
              </w:rPr>
              <w:t>и его согласование со сказуемым</w:t>
            </w:r>
          </w:p>
        </w:tc>
      </w:tr>
      <w:tr w:rsidR="00172389">
        <w:trPr>
          <w:trHeight w:hRule="exact" w:val="1992"/>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2.4.25</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w:t>
            </w:r>
            <w:r w:rsidRPr="002E0257">
              <w:rPr>
                <w:rStyle w:val="2105pt"/>
                <w:lang w:eastAsia="en-US" w:bidi="en-US"/>
              </w:rPr>
              <w:t>(</w:t>
            </w:r>
            <w:r>
              <w:rPr>
                <w:rStyle w:val="2105pt"/>
                <w:lang w:val="en-US" w:eastAsia="en-US" w:bidi="en-US"/>
              </w:rPr>
              <w:t>Present</w:t>
            </w:r>
            <w:r w:rsidRPr="002E0257">
              <w:rPr>
                <w:rStyle w:val="2105pt"/>
                <w:lang w:eastAsia="en-US" w:bidi="en-US"/>
              </w:rPr>
              <w:t>/</w:t>
            </w:r>
            <w:r>
              <w:rPr>
                <w:rStyle w:val="2105pt"/>
                <w:lang w:val="en-US" w:eastAsia="en-US" w:bidi="en-US"/>
              </w:rPr>
              <w:t>Past</w:t>
            </w:r>
            <w:r w:rsidRPr="002E0257">
              <w:rPr>
                <w:rStyle w:val="2105pt"/>
                <w:lang w:eastAsia="en-US" w:bidi="en-US"/>
              </w:rPr>
              <w:t>/</w:t>
            </w:r>
            <w:r>
              <w:rPr>
                <w:rStyle w:val="2105pt"/>
                <w:lang w:val="en-US" w:eastAsia="en-US" w:bidi="en-US"/>
              </w:rPr>
              <w:t>Future</w:t>
            </w:r>
            <w:r w:rsidRPr="002E0257">
              <w:rPr>
                <w:rStyle w:val="2105pt"/>
                <w:lang w:eastAsia="en-US" w:bidi="en-US"/>
              </w:rPr>
              <w:t xml:space="preserve"> </w:t>
            </w:r>
            <w:r>
              <w:rPr>
                <w:rStyle w:val="2105pt"/>
                <w:lang w:val="en-US" w:eastAsia="en-US" w:bidi="en-US"/>
              </w:rPr>
              <w:t>Simple</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lang w:val="en-US" w:eastAsia="en-US" w:bidi="en-US"/>
              </w:rPr>
              <w:t>Present</w:t>
            </w:r>
            <w:r w:rsidRPr="002E0257">
              <w:rPr>
                <w:rStyle w:val="2105pt"/>
                <w:lang w:eastAsia="en-US" w:bidi="en-US"/>
              </w:rPr>
              <w:t>/</w:t>
            </w:r>
            <w:r>
              <w:rPr>
                <w:rStyle w:val="2105pt"/>
                <w:lang w:val="en-US" w:eastAsia="en-US" w:bidi="en-US"/>
              </w:rPr>
              <w:t>Past</w:t>
            </w:r>
            <w:r w:rsidRPr="002E0257">
              <w:rPr>
                <w:rStyle w:val="2105pt"/>
                <w:lang w:eastAsia="en-US" w:bidi="en-US"/>
              </w:rPr>
              <w:t>/</w:t>
            </w:r>
            <w:r>
              <w:rPr>
                <w:rStyle w:val="2105pt"/>
                <w:lang w:val="en-US" w:eastAsia="en-US" w:bidi="en-US"/>
              </w:rPr>
              <w:t>Future</w:t>
            </w:r>
            <w:r w:rsidRPr="002E0257">
              <w:rPr>
                <w:rStyle w:val="2105pt"/>
                <w:lang w:eastAsia="en-US" w:bidi="en-US"/>
              </w:rPr>
              <w:t xml:space="preserve"> </w:t>
            </w:r>
            <w:r>
              <w:rPr>
                <w:rStyle w:val="2105pt"/>
                <w:lang w:val="en-US" w:eastAsia="en-US" w:bidi="en-US"/>
              </w:rPr>
              <w:t>Continuous</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lang w:val="en-US" w:eastAsia="en-US" w:bidi="en-US"/>
              </w:rPr>
              <w:t>Present</w:t>
            </w:r>
            <w:r w:rsidRPr="002E0257">
              <w:rPr>
                <w:rStyle w:val="2105pt"/>
                <w:lang w:eastAsia="en-US" w:bidi="en-US"/>
              </w:rPr>
              <w:t>/</w:t>
            </w:r>
            <w:r>
              <w:rPr>
                <w:rStyle w:val="2105pt"/>
                <w:lang w:val="en-US" w:eastAsia="en-US" w:bidi="en-US"/>
              </w:rPr>
              <w:t>Past</w:t>
            </w:r>
            <w:r w:rsidRPr="002E0257">
              <w:rPr>
                <w:rStyle w:val="2105pt"/>
                <w:lang w:eastAsia="en-US" w:bidi="en-US"/>
              </w:rPr>
              <w:t xml:space="preserve"> </w:t>
            </w:r>
            <w:r>
              <w:rPr>
                <w:rStyle w:val="2105pt"/>
                <w:lang w:val="en-US" w:eastAsia="en-US" w:bidi="en-US"/>
              </w:rPr>
              <w:t>Perfect</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lang w:val="en-US" w:eastAsia="en-US" w:bidi="en-US"/>
              </w:rPr>
              <w:t>Present</w:t>
            </w:r>
            <w:r w:rsidRPr="002E0257">
              <w:rPr>
                <w:rStyle w:val="2105pt"/>
                <w:lang w:eastAsia="en-US" w:bidi="en-US"/>
              </w:rPr>
              <w:t xml:space="preserve"> </w:t>
            </w:r>
            <w:r>
              <w:rPr>
                <w:rStyle w:val="2105pt"/>
                <w:lang w:val="en-US" w:eastAsia="en-US" w:bidi="en-US"/>
              </w:rPr>
              <w:t>Perfect</w:t>
            </w:r>
            <w:r w:rsidRPr="002E0257">
              <w:rPr>
                <w:rStyle w:val="2105pt"/>
                <w:lang w:eastAsia="en-US" w:bidi="en-US"/>
              </w:rPr>
              <w:t xml:space="preserve"> </w:t>
            </w:r>
            <w:r>
              <w:rPr>
                <w:rStyle w:val="2105pt"/>
                <w:lang w:val="en-US" w:eastAsia="en-US" w:bidi="en-US"/>
              </w:rPr>
              <w:t>Continuous</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lang w:val="en-US" w:eastAsia="en-US" w:bidi="en-US"/>
              </w:rPr>
              <w:t>Future</w:t>
            </w:r>
            <w:r w:rsidRPr="002E0257">
              <w:rPr>
                <w:rStyle w:val="2105pt"/>
                <w:lang w:eastAsia="en-US" w:bidi="en-US"/>
              </w:rPr>
              <w:t>-</w:t>
            </w:r>
            <w:r>
              <w:rPr>
                <w:rStyle w:val="2105pt"/>
                <w:lang w:val="en-US" w:eastAsia="en-US" w:bidi="en-US"/>
              </w:rPr>
              <w:t>in</w:t>
            </w:r>
            <w:r w:rsidRPr="002E0257">
              <w:rPr>
                <w:rStyle w:val="2105pt"/>
                <w:lang w:eastAsia="en-US" w:bidi="en-US"/>
              </w:rPr>
              <w:t>-</w:t>
            </w:r>
            <w:r>
              <w:rPr>
                <w:rStyle w:val="2105pt"/>
                <w:lang w:val="en-US" w:eastAsia="en-US" w:bidi="en-US"/>
              </w:rPr>
              <w:t>the</w:t>
            </w:r>
            <w:r w:rsidRPr="002E0257">
              <w:rPr>
                <w:rStyle w:val="2105pt"/>
                <w:lang w:eastAsia="en-US" w:bidi="en-US"/>
              </w:rPr>
              <w:t>-</w:t>
            </w:r>
            <w:r>
              <w:rPr>
                <w:rStyle w:val="2105pt"/>
                <w:lang w:val="en-US" w:eastAsia="en-US" w:bidi="en-US"/>
              </w:rPr>
              <w:t>Past</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rPr>
              <w:t xml:space="preserve">и наиболее употребительных формах страдательного залога </w:t>
            </w:r>
            <w:r w:rsidRPr="002E0257">
              <w:rPr>
                <w:rStyle w:val="2105pt"/>
                <w:lang w:eastAsia="en-US" w:bidi="en-US"/>
              </w:rPr>
              <w:t>(</w:t>
            </w:r>
            <w:r>
              <w:rPr>
                <w:rStyle w:val="2105pt"/>
                <w:lang w:val="en-US" w:eastAsia="en-US" w:bidi="en-US"/>
              </w:rPr>
              <w:t>Present</w:t>
            </w:r>
            <w:r w:rsidRPr="002E0257">
              <w:rPr>
                <w:rStyle w:val="2105pt"/>
                <w:lang w:eastAsia="en-US" w:bidi="en-US"/>
              </w:rPr>
              <w:t>/</w:t>
            </w:r>
            <w:r>
              <w:rPr>
                <w:rStyle w:val="2105pt"/>
                <w:lang w:val="en-US" w:eastAsia="en-US" w:bidi="en-US"/>
              </w:rPr>
              <w:t>Past</w:t>
            </w:r>
            <w:r w:rsidRPr="002E0257">
              <w:rPr>
                <w:rStyle w:val="2105pt"/>
                <w:lang w:eastAsia="en-US" w:bidi="en-US"/>
              </w:rPr>
              <w:t xml:space="preserve"> </w:t>
            </w:r>
            <w:r>
              <w:rPr>
                <w:rStyle w:val="2105pt"/>
                <w:lang w:val="en-US" w:eastAsia="en-US" w:bidi="en-US"/>
              </w:rPr>
              <w:t>Simple</w:t>
            </w:r>
            <w:r w:rsidRPr="002E0257">
              <w:rPr>
                <w:rStyle w:val="2105pt"/>
                <w:lang w:eastAsia="en-US" w:bidi="en-US"/>
              </w:rPr>
              <w:t xml:space="preserve"> </w:t>
            </w:r>
            <w:r>
              <w:rPr>
                <w:rStyle w:val="2105pt"/>
                <w:lang w:val="en-US" w:eastAsia="en-US" w:bidi="en-US"/>
              </w:rPr>
              <w:t>Passive</w:t>
            </w:r>
            <w:r w:rsidRPr="002E0257">
              <w:rPr>
                <w:rStyle w:val="2105pt"/>
                <w:lang w:eastAsia="en-US" w:bidi="en-US"/>
              </w:rPr>
              <w:t xml:space="preserve">, </w:t>
            </w:r>
            <w:r>
              <w:rPr>
                <w:rStyle w:val="2105pt"/>
                <w:lang w:val="en-US" w:eastAsia="en-US" w:bidi="en-US"/>
              </w:rPr>
              <w:t>Present</w:t>
            </w:r>
            <w:r w:rsidRPr="002E0257">
              <w:rPr>
                <w:rStyle w:val="2105pt"/>
                <w:lang w:eastAsia="en-US" w:bidi="en-US"/>
              </w:rPr>
              <w:t xml:space="preserve"> </w:t>
            </w:r>
            <w:r>
              <w:rPr>
                <w:rStyle w:val="2105pt"/>
                <w:lang w:val="en-US" w:eastAsia="en-US" w:bidi="en-US"/>
              </w:rPr>
              <w:t>Perfect</w:t>
            </w:r>
            <w:r w:rsidRPr="002E0257">
              <w:rPr>
                <w:rStyle w:val="2105pt"/>
                <w:lang w:eastAsia="en-US" w:bidi="en-US"/>
              </w:rPr>
              <w:t xml:space="preserve"> </w:t>
            </w:r>
            <w:r>
              <w:rPr>
                <w:rStyle w:val="2105pt"/>
                <w:lang w:val="en-US" w:eastAsia="en-US" w:bidi="en-US"/>
              </w:rPr>
              <w:t>Passive</w:t>
            </w:r>
            <w:r w:rsidRPr="002E0257">
              <w:rPr>
                <w:rStyle w:val="2105pt"/>
                <w:lang w:eastAsia="en-US" w:bidi="en-US"/>
              </w:rPr>
              <w:t>)</w:t>
            </w:r>
          </w:p>
        </w:tc>
      </w:tr>
      <w:tr w:rsidR="00172389">
        <w:trPr>
          <w:trHeight w:hRule="exact" w:val="97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2.4.26</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конструкцию </w:t>
            </w:r>
            <w:r>
              <w:rPr>
                <w:rStyle w:val="2105pt"/>
                <w:lang w:val="en-US" w:eastAsia="en-US" w:bidi="en-US"/>
              </w:rPr>
              <w:t>to</w:t>
            </w:r>
            <w:r w:rsidRPr="002E0257">
              <w:rPr>
                <w:rStyle w:val="2105pt"/>
                <w:lang w:eastAsia="en-US" w:bidi="en-US"/>
              </w:rPr>
              <w:t xml:space="preserve"> </w:t>
            </w:r>
            <w:r>
              <w:rPr>
                <w:rStyle w:val="2105pt"/>
                <w:lang w:val="en-US" w:eastAsia="en-US" w:bidi="en-US"/>
              </w:rPr>
              <w:t>be</w:t>
            </w:r>
            <w:r w:rsidRPr="002E0257">
              <w:rPr>
                <w:rStyle w:val="2105pt"/>
                <w:lang w:eastAsia="en-US" w:bidi="en-US"/>
              </w:rPr>
              <w:t xml:space="preserve"> </w:t>
            </w:r>
            <w:r>
              <w:rPr>
                <w:rStyle w:val="2105pt"/>
                <w:lang w:val="en-US" w:eastAsia="en-US" w:bidi="en-US"/>
              </w:rPr>
              <w:t>going</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w:t>
            </w:r>
            <w:r>
              <w:rPr>
                <w:rStyle w:val="2105pt"/>
              </w:rPr>
              <w:t xml:space="preserve">формы </w:t>
            </w:r>
            <w:r>
              <w:rPr>
                <w:rStyle w:val="2105pt"/>
                <w:lang w:val="en-US" w:eastAsia="en-US" w:bidi="en-US"/>
              </w:rPr>
              <w:t>Future</w:t>
            </w:r>
            <w:r w:rsidRPr="002E0257">
              <w:rPr>
                <w:rStyle w:val="2105pt"/>
                <w:lang w:eastAsia="en-US" w:bidi="en-US"/>
              </w:rPr>
              <w:t xml:space="preserve"> </w:t>
            </w:r>
            <w:r>
              <w:rPr>
                <w:rStyle w:val="2105pt"/>
                <w:lang w:val="en-US" w:eastAsia="en-US" w:bidi="en-US"/>
              </w:rPr>
              <w:t>Simple</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rPr>
              <w:t xml:space="preserve">и </w:t>
            </w:r>
            <w:r>
              <w:rPr>
                <w:rStyle w:val="2105pt"/>
                <w:lang w:val="en-US" w:eastAsia="en-US" w:bidi="en-US"/>
              </w:rPr>
              <w:t>Present</w:t>
            </w:r>
            <w:r w:rsidRPr="002E0257">
              <w:rPr>
                <w:rStyle w:val="2105pt"/>
                <w:lang w:eastAsia="en-US" w:bidi="en-US"/>
              </w:rPr>
              <w:t xml:space="preserve"> </w:t>
            </w:r>
            <w:r>
              <w:rPr>
                <w:rStyle w:val="2105pt"/>
                <w:lang w:val="en-US" w:eastAsia="en-US" w:bidi="en-US"/>
              </w:rPr>
              <w:t>Continuous</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rPr>
              <w:t>для выражения будущего действия</w:t>
            </w:r>
          </w:p>
        </w:tc>
      </w:tr>
      <w:tr w:rsidR="00172389">
        <w:trPr>
          <w:trHeight w:hRule="exact" w:val="97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2.4.27</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модальные глаголы и их эквиваленты </w:t>
            </w:r>
            <w:r w:rsidRPr="002E0257">
              <w:rPr>
                <w:rStyle w:val="2105pt"/>
                <w:lang w:eastAsia="en-US" w:bidi="en-US"/>
              </w:rPr>
              <w:t>(</w:t>
            </w:r>
            <w:r>
              <w:rPr>
                <w:rStyle w:val="2105pt"/>
                <w:lang w:val="en-US" w:eastAsia="en-US" w:bidi="en-US"/>
              </w:rPr>
              <w:t>can</w:t>
            </w:r>
            <w:r w:rsidRPr="002E0257">
              <w:rPr>
                <w:rStyle w:val="2105pt"/>
                <w:lang w:eastAsia="en-US" w:bidi="en-US"/>
              </w:rPr>
              <w:t>/</w:t>
            </w:r>
            <w:r>
              <w:rPr>
                <w:rStyle w:val="2105pt"/>
                <w:lang w:val="en-US" w:eastAsia="en-US" w:bidi="en-US"/>
              </w:rPr>
              <w:t>be</w:t>
            </w:r>
            <w:r w:rsidRPr="002E0257">
              <w:rPr>
                <w:rStyle w:val="2105pt"/>
                <w:lang w:eastAsia="en-US" w:bidi="en-US"/>
              </w:rPr>
              <w:t xml:space="preserve"> </w:t>
            </w:r>
            <w:r>
              <w:rPr>
                <w:rStyle w:val="2105pt"/>
                <w:lang w:val="en-US" w:eastAsia="en-US" w:bidi="en-US"/>
              </w:rPr>
              <w:t>able</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could</w:t>
            </w:r>
            <w:r w:rsidRPr="002E0257">
              <w:rPr>
                <w:rStyle w:val="2105pt"/>
                <w:lang w:eastAsia="en-US" w:bidi="en-US"/>
              </w:rPr>
              <w:t xml:space="preserve">, </w:t>
            </w:r>
            <w:r>
              <w:rPr>
                <w:rStyle w:val="2105pt"/>
                <w:lang w:val="en-US" w:eastAsia="en-US" w:bidi="en-US"/>
              </w:rPr>
              <w:t>must</w:t>
            </w:r>
            <w:r w:rsidRPr="002E0257">
              <w:rPr>
                <w:rStyle w:val="2105pt"/>
                <w:lang w:eastAsia="en-US" w:bidi="en-US"/>
              </w:rPr>
              <w:t>/</w:t>
            </w:r>
            <w:r>
              <w:rPr>
                <w:rStyle w:val="2105pt"/>
                <w:lang w:val="en-US" w:eastAsia="en-US" w:bidi="en-US"/>
              </w:rPr>
              <w:t>have</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may</w:t>
            </w:r>
            <w:r w:rsidRPr="002E0257">
              <w:rPr>
                <w:rStyle w:val="2105pt"/>
                <w:lang w:eastAsia="en-US" w:bidi="en-US"/>
              </w:rPr>
              <w:t xml:space="preserve">, </w:t>
            </w:r>
            <w:r>
              <w:rPr>
                <w:rStyle w:val="2105pt"/>
                <w:lang w:val="en-US" w:eastAsia="en-US" w:bidi="en-US"/>
              </w:rPr>
              <w:t>might</w:t>
            </w:r>
            <w:r w:rsidRPr="002E0257">
              <w:rPr>
                <w:rStyle w:val="2105pt"/>
                <w:lang w:eastAsia="en-US" w:bidi="en-US"/>
              </w:rPr>
              <w:t xml:space="preserve">, </w:t>
            </w:r>
            <w:r>
              <w:rPr>
                <w:rStyle w:val="2105pt"/>
                <w:lang w:val="en-US" w:eastAsia="en-US" w:bidi="en-US"/>
              </w:rPr>
              <w:t>should</w:t>
            </w:r>
            <w:r w:rsidRPr="002E0257">
              <w:rPr>
                <w:rStyle w:val="2105pt"/>
                <w:lang w:eastAsia="en-US" w:bidi="en-US"/>
              </w:rPr>
              <w:t xml:space="preserve">, </w:t>
            </w:r>
            <w:r>
              <w:rPr>
                <w:rStyle w:val="2105pt"/>
                <w:lang w:val="en-US" w:eastAsia="en-US" w:bidi="en-US"/>
              </w:rPr>
              <w:t>shall</w:t>
            </w:r>
            <w:r w:rsidRPr="002E0257">
              <w:rPr>
                <w:rStyle w:val="2105pt"/>
                <w:lang w:eastAsia="en-US" w:bidi="en-US"/>
              </w:rPr>
              <w:t xml:space="preserve">, </w:t>
            </w:r>
            <w:r>
              <w:rPr>
                <w:rStyle w:val="2105pt"/>
                <w:lang w:val="en-US" w:eastAsia="en-US" w:bidi="en-US"/>
              </w:rPr>
              <w:t>would</w:t>
            </w:r>
            <w:r w:rsidRPr="002E0257">
              <w:rPr>
                <w:rStyle w:val="2105pt"/>
                <w:lang w:eastAsia="en-US" w:bidi="en-US"/>
              </w:rPr>
              <w:t xml:space="preserve">, </w:t>
            </w:r>
            <w:r>
              <w:rPr>
                <w:rStyle w:val="2105pt"/>
                <w:lang w:val="en-US" w:eastAsia="en-US" w:bidi="en-US"/>
              </w:rPr>
              <w:t>will</w:t>
            </w:r>
            <w:r w:rsidRPr="002E0257">
              <w:rPr>
                <w:rStyle w:val="2105pt"/>
                <w:lang w:eastAsia="en-US" w:bidi="en-US"/>
              </w:rPr>
              <w:t xml:space="preserve">, </w:t>
            </w:r>
            <w:r>
              <w:rPr>
                <w:rStyle w:val="2105pt"/>
                <w:lang w:val="en-US" w:eastAsia="en-US" w:bidi="en-US"/>
              </w:rPr>
              <w:t>need</w:t>
            </w:r>
            <w:r w:rsidRPr="002E0257">
              <w:rPr>
                <w:rStyle w:val="2105pt"/>
                <w:lang w:eastAsia="en-US" w:bidi="en-US"/>
              </w:rPr>
              <w:t>)</w:t>
            </w:r>
          </w:p>
        </w:tc>
      </w:tr>
      <w:tr w:rsidR="00172389">
        <w:trPr>
          <w:trHeight w:hRule="exact" w:val="1229"/>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2.4.28</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Распознавать и употреблять в устной и письменной речи неличные формы глагола </w:t>
            </w:r>
            <w:r w:rsidRPr="002E0257">
              <w:rPr>
                <w:rStyle w:val="2105pt"/>
                <w:lang w:eastAsia="en-US" w:bidi="en-US"/>
              </w:rPr>
              <w:t xml:space="preserve">- </w:t>
            </w:r>
            <w:r>
              <w:rPr>
                <w:rStyle w:val="2105pt"/>
              </w:rPr>
              <w:t xml:space="preserve">инфинитив, герундий, причастие </w:t>
            </w:r>
            <w:r w:rsidRPr="002E0257">
              <w:rPr>
                <w:rStyle w:val="2105pt"/>
                <w:lang w:eastAsia="en-US" w:bidi="en-US"/>
              </w:rPr>
              <w:t>(</w:t>
            </w:r>
            <w:r>
              <w:rPr>
                <w:rStyle w:val="2105pt"/>
                <w:lang w:val="en-US" w:eastAsia="en-US" w:bidi="en-US"/>
              </w:rPr>
              <w:t>Participle</w:t>
            </w:r>
            <w:r w:rsidRPr="002E0257">
              <w:rPr>
                <w:rStyle w:val="2105pt"/>
                <w:lang w:eastAsia="en-US" w:bidi="en-US"/>
              </w:rPr>
              <w:t xml:space="preserve"> </w:t>
            </w:r>
            <w:r>
              <w:rPr>
                <w:rStyle w:val="2105pt"/>
              </w:rPr>
              <w:t xml:space="preserve">I и </w:t>
            </w:r>
            <w:r>
              <w:rPr>
                <w:rStyle w:val="2105pt"/>
                <w:lang w:val="en-US" w:eastAsia="en-US" w:bidi="en-US"/>
              </w:rPr>
              <w:t>Participle</w:t>
            </w:r>
            <w:r w:rsidRPr="002E0257">
              <w:rPr>
                <w:rStyle w:val="2105pt"/>
                <w:lang w:eastAsia="en-US" w:bidi="en-US"/>
              </w:rPr>
              <w:t xml:space="preserve"> </w:t>
            </w:r>
            <w:r>
              <w:rPr>
                <w:rStyle w:val="2105pt"/>
              </w:rPr>
              <w:t xml:space="preserve">II), причастия в функции определения </w:t>
            </w:r>
            <w:r w:rsidRPr="002E0257">
              <w:rPr>
                <w:rStyle w:val="2105pt"/>
                <w:lang w:eastAsia="en-US" w:bidi="en-US"/>
              </w:rPr>
              <w:t>(</w:t>
            </w:r>
            <w:r>
              <w:rPr>
                <w:rStyle w:val="2105pt"/>
                <w:lang w:val="en-US" w:eastAsia="en-US" w:bidi="en-US"/>
              </w:rPr>
              <w:t>Participle</w:t>
            </w:r>
            <w:r w:rsidRPr="002E0257">
              <w:rPr>
                <w:rStyle w:val="2105pt"/>
                <w:lang w:eastAsia="en-US" w:bidi="en-US"/>
              </w:rPr>
              <w:t xml:space="preserve"> </w:t>
            </w:r>
            <w:r>
              <w:rPr>
                <w:rStyle w:val="2105pt"/>
              </w:rPr>
              <w:t xml:space="preserve">I - </w:t>
            </w:r>
            <w:r>
              <w:rPr>
                <w:rStyle w:val="2105pt"/>
                <w:lang w:val="en-US" w:eastAsia="en-US" w:bidi="en-US"/>
              </w:rPr>
              <w:t>a</w:t>
            </w:r>
            <w:r w:rsidRPr="002E0257">
              <w:rPr>
                <w:rStyle w:val="2105pt"/>
                <w:lang w:eastAsia="en-US" w:bidi="en-US"/>
              </w:rPr>
              <w:t xml:space="preserve"> </w:t>
            </w:r>
            <w:r>
              <w:rPr>
                <w:rStyle w:val="2105pt"/>
                <w:lang w:val="en-US" w:eastAsia="en-US" w:bidi="en-US"/>
              </w:rPr>
              <w:t>playing</w:t>
            </w:r>
            <w:r w:rsidRPr="002E0257">
              <w:rPr>
                <w:rStyle w:val="2105pt"/>
                <w:lang w:eastAsia="en-US" w:bidi="en-US"/>
              </w:rPr>
              <w:t xml:space="preserve"> </w:t>
            </w:r>
            <w:r>
              <w:rPr>
                <w:rStyle w:val="2105pt"/>
                <w:lang w:val="en-US" w:eastAsia="en-US" w:bidi="en-US"/>
              </w:rPr>
              <w:t>child</w:t>
            </w:r>
            <w:r w:rsidRPr="002E0257">
              <w:rPr>
                <w:rStyle w:val="2105pt"/>
                <w:lang w:eastAsia="en-US" w:bidi="en-US"/>
              </w:rPr>
              <w:t xml:space="preserve">, </w:t>
            </w:r>
            <w:r>
              <w:rPr>
                <w:rStyle w:val="2105pt"/>
                <w:lang w:val="en-US" w:eastAsia="en-US" w:bidi="en-US"/>
              </w:rPr>
              <w:t>Participle</w:t>
            </w:r>
            <w:r w:rsidRPr="002E0257">
              <w:rPr>
                <w:rStyle w:val="2105pt"/>
                <w:lang w:eastAsia="en-US" w:bidi="en-US"/>
              </w:rPr>
              <w:t xml:space="preserve"> </w:t>
            </w:r>
            <w:r>
              <w:rPr>
                <w:rStyle w:val="2105pt"/>
                <w:lang w:val="en-US" w:eastAsia="en-US" w:bidi="en-US"/>
              </w:rPr>
              <w:t>II</w:t>
            </w:r>
            <w:r w:rsidRPr="002E0257">
              <w:rPr>
                <w:rStyle w:val="2105pt"/>
                <w:lang w:eastAsia="en-US" w:bidi="en-US"/>
              </w:rPr>
              <w:t xml:space="preserve"> - </w:t>
            </w:r>
            <w:r>
              <w:rPr>
                <w:rStyle w:val="2105pt"/>
                <w:lang w:val="en-US" w:eastAsia="en-US" w:bidi="en-US"/>
              </w:rPr>
              <w:t>a</w:t>
            </w:r>
            <w:r w:rsidRPr="002E0257">
              <w:rPr>
                <w:rStyle w:val="2105pt"/>
                <w:lang w:eastAsia="en-US" w:bidi="en-US"/>
              </w:rPr>
              <w:t xml:space="preserve"> </w:t>
            </w:r>
            <w:r>
              <w:rPr>
                <w:rStyle w:val="2105pt"/>
                <w:lang w:val="en-US" w:eastAsia="en-US" w:bidi="en-US"/>
              </w:rPr>
              <w:t>written</w:t>
            </w:r>
            <w:r w:rsidRPr="002E0257">
              <w:rPr>
                <w:rStyle w:val="2105pt"/>
                <w:lang w:eastAsia="en-US" w:bidi="en-US"/>
              </w:rPr>
              <w:t xml:space="preserve"> </w:t>
            </w:r>
            <w:r>
              <w:rPr>
                <w:rStyle w:val="2105pt"/>
                <w:lang w:val="en-US" w:eastAsia="en-US" w:bidi="en-US"/>
              </w:rPr>
              <w:t>text</w:t>
            </w:r>
            <w:r w:rsidRPr="002E0257">
              <w:rPr>
                <w:rStyle w:val="2105pt"/>
                <w:lang w:eastAsia="en-US" w:bidi="en-US"/>
              </w:rPr>
              <w:t>)</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2.4.29</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Распознавать в звучащем и письменном тексте и употреблять в устной и письменной речи определенный, неопределенный и нулевой артикли</w:t>
            </w:r>
          </w:p>
        </w:tc>
      </w:tr>
      <w:tr w:rsidR="00172389">
        <w:trPr>
          <w:trHeight w:hRule="exact" w:val="97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2.4.30</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172389">
        <w:trPr>
          <w:trHeight w:hRule="exact" w:val="97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2.4.31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2.4.32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Распознавать в звучащем и письменном тексте и употреблять в устной и письменной речи притяжательный падеж имен существительных</w:t>
            </w:r>
          </w:p>
        </w:tc>
      </w:tr>
      <w:tr w:rsidR="00172389">
        <w:trPr>
          <w:trHeight w:hRule="exact" w:val="1229"/>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2.4.33</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172389">
        <w:trPr>
          <w:trHeight w:hRule="exact" w:val="97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2.4.34</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rsidR="00172389">
        <w:trPr>
          <w:trHeight w:hRule="exact" w:val="97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2.4.35</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слова, выражающие количество </w:t>
            </w:r>
            <w:r w:rsidRPr="002E0257">
              <w:rPr>
                <w:rStyle w:val="2105pt"/>
                <w:lang w:eastAsia="en-US" w:bidi="en-US"/>
              </w:rPr>
              <w:t>(</w:t>
            </w:r>
            <w:r>
              <w:rPr>
                <w:rStyle w:val="2105pt"/>
                <w:lang w:val="en-US" w:eastAsia="en-US" w:bidi="en-US"/>
              </w:rPr>
              <w:t>many</w:t>
            </w:r>
            <w:r w:rsidRPr="002E0257">
              <w:rPr>
                <w:rStyle w:val="2105pt"/>
                <w:lang w:eastAsia="en-US" w:bidi="en-US"/>
              </w:rPr>
              <w:t>/</w:t>
            </w:r>
            <w:r>
              <w:rPr>
                <w:rStyle w:val="2105pt"/>
                <w:lang w:val="en-US" w:eastAsia="en-US" w:bidi="en-US"/>
              </w:rPr>
              <w:t>much</w:t>
            </w:r>
            <w:r w:rsidRPr="002E0257">
              <w:rPr>
                <w:rStyle w:val="2105pt"/>
                <w:lang w:eastAsia="en-US" w:bidi="en-US"/>
              </w:rPr>
              <w:t xml:space="preserve">, </w:t>
            </w:r>
            <w:r>
              <w:rPr>
                <w:rStyle w:val="2105pt"/>
                <w:lang w:val="en-US" w:eastAsia="en-US" w:bidi="en-US"/>
              </w:rPr>
              <w:t>little</w:t>
            </w:r>
            <w:r w:rsidRPr="002E0257">
              <w:rPr>
                <w:rStyle w:val="2105pt"/>
                <w:lang w:eastAsia="en-US" w:bidi="en-US"/>
              </w:rPr>
              <w:t>/</w:t>
            </w:r>
            <w:r>
              <w:rPr>
                <w:rStyle w:val="2105pt"/>
                <w:lang w:val="en-US" w:eastAsia="en-US" w:bidi="en-US"/>
              </w:rPr>
              <w:t>a</w:t>
            </w:r>
            <w:r w:rsidRPr="002E0257">
              <w:rPr>
                <w:rStyle w:val="2105pt"/>
                <w:lang w:eastAsia="en-US" w:bidi="en-US"/>
              </w:rPr>
              <w:t xml:space="preserve"> </w:t>
            </w:r>
            <w:r>
              <w:rPr>
                <w:rStyle w:val="2105pt"/>
                <w:lang w:val="en-US" w:eastAsia="en-US" w:bidi="en-US"/>
              </w:rPr>
              <w:t>little</w:t>
            </w:r>
            <w:r w:rsidRPr="002E0257">
              <w:rPr>
                <w:rStyle w:val="2105pt"/>
                <w:lang w:eastAsia="en-US" w:bidi="en-US"/>
              </w:rPr>
              <w:t xml:space="preserve">, </w:t>
            </w:r>
            <w:r>
              <w:rPr>
                <w:rStyle w:val="2105pt"/>
                <w:lang w:val="en-US" w:eastAsia="en-US" w:bidi="en-US"/>
              </w:rPr>
              <w:t>few</w:t>
            </w:r>
            <w:r w:rsidRPr="002E0257">
              <w:rPr>
                <w:rStyle w:val="2105pt"/>
                <w:lang w:eastAsia="en-US" w:bidi="en-US"/>
              </w:rPr>
              <w:t>/</w:t>
            </w:r>
            <w:r>
              <w:rPr>
                <w:rStyle w:val="2105pt"/>
                <w:lang w:val="en-US" w:eastAsia="en-US" w:bidi="en-US"/>
              </w:rPr>
              <w:t>a</w:t>
            </w:r>
            <w:r w:rsidRPr="002E0257">
              <w:rPr>
                <w:rStyle w:val="2105pt"/>
                <w:lang w:eastAsia="en-US" w:bidi="en-US"/>
              </w:rPr>
              <w:t xml:space="preserve"> </w:t>
            </w:r>
            <w:r>
              <w:rPr>
                <w:rStyle w:val="2105pt"/>
                <w:lang w:val="en-US" w:eastAsia="en-US" w:bidi="en-US"/>
              </w:rPr>
              <w:t>few</w:t>
            </w:r>
            <w:r w:rsidRPr="002E0257">
              <w:rPr>
                <w:rStyle w:val="2105pt"/>
                <w:lang w:eastAsia="en-US" w:bidi="en-US"/>
              </w:rPr>
              <w:t xml:space="preserve">, </w:t>
            </w:r>
            <w:r>
              <w:rPr>
                <w:rStyle w:val="2105pt"/>
                <w:lang w:val="en-US" w:eastAsia="en-US" w:bidi="en-US"/>
              </w:rPr>
              <w:t>a</w:t>
            </w:r>
            <w:r w:rsidRPr="002E0257">
              <w:rPr>
                <w:rStyle w:val="2105pt"/>
                <w:lang w:eastAsia="en-US" w:bidi="en-US"/>
              </w:rPr>
              <w:t xml:space="preserve"> </w:t>
            </w:r>
            <w:r>
              <w:rPr>
                <w:rStyle w:val="2105pt"/>
                <w:lang w:val="en-US" w:eastAsia="en-US" w:bidi="en-US"/>
              </w:rPr>
              <w:t>lot</w:t>
            </w:r>
            <w:r w:rsidRPr="002E0257">
              <w:rPr>
                <w:rStyle w:val="2105pt"/>
                <w:lang w:eastAsia="en-US" w:bidi="en-US"/>
              </w:rPr>
              <w:t xml:space="preserve"> </w:t>
            </w:r>
            <w:r>
              <w:rPr>
                <w:rStyle w:val="2105pt"/>
                <w:lang w:val="en-US" w:eastAsia="en-US" w:bidi="en-US"/>
              </w:rPr>
              <w:t>of</w:t>
            </w:r>
            <w:r w:rsidRPr="002E0257">
              <w:rPr>
                <w:rStyle w:val="2105pt"/>
                <w:lang w:eastAsia="en-US" w:bidi="en-US"/>
              </w:rPr>
              <w:t>)</w:t>
            </w:r>
          </w:p>
        </w:tc>
      </w:tr>
      <w:tr w:rsidR="00172389">
        <w:trPr>
          <w:trHeight w:hRule="exact" w:val="1229"/>
          <w:jc w:val="center"/>
        </w:trPr>
        <w:tc>
          <w:tcPr>
            <w:tcW w:w="1704" w:type="dxa"/>
            <w:tcBorders>
              <w:top w:val="single" w:sz="4" w:space="0" w:color="auto"/>
              <w:left w:val="single" w:sz="4" w:space="0" w:color="auto"/>
              <w:bottom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2.4.36</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trPr>
          <w:trHeight w:hRule="exact" w:val="1234"/>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lastRenderedPageBreak/>
              <w:t>2.4.37</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 xml:space="preserve">Распознавать в звучащем и письменном тексте и употреблять в устной и письменной речи неопределенные местоимения и их производные, отрицательные местоимения </w:t>
            </w:r>
            <w:r>
              <w:rPr>
                <w:rStyle w:val="2105pt"/>
                <w:lang w:val="en-US" w:eastAsia="en-US" w:bidi="en-US"/>
              </w:rPr>
              <w:t>none</w:t>
            </w:r>
            <w:r w:rsidRPr="002E0257">
              <w:rPr>
                <w:rStyle w:val="2105pt"/>
                <w:lang w:eastAsia="en-US" w:bidi="en-US"/>
              </w:rPr>
              <w:t xml:space="preserve">, </w:t>
            </w:r>
            <w:r>
              <w:rPr>
                <w:rStyle w:val="2105pt"/>
                <w:lang w:val="en-US" w:eastAsia="en-US" w:bidi="en-US"/>
              </w:rPr>
              <w:t>no</w:t>
            </w:r>
            <w:r w:rsidRPr="002E0257">
              <w:rPr>
                <w:rStyle w:val="2105pt"/>
                <w:lang w:eastAsia="en-US" w:bidi="en-US"/>
              </w:rPr>
              <w:t xml:space="preserve"> </w:t>
            </w:r>
            <w:r>
              <w:rPr>
                <w:rStyle w:val="2105pt"/>
              </w:rPr>
              <w:t xml:space="preserve">и производные последнего </w:t>
            </w:r>
            <w:r w:rsidRPr="002E0257">
              <w:rPr>
                <w:rStyle w:val="2105pt"/>
                <w:lang w:eastAsia="en-US" w:bidi="en-US"/>
              </w:rPr>
              <w:t>(</w:t>
            </w:r>
            <w:r>
              <w:rPr>
                <w:rStyle w:val="2105pt"/>
                <w:lang w:val="en-US" w:eastAsia="en-US" w:bidi="en-US"/>
              </w:rPr>
              <w:t>nobody</w:t>
            </w:r>
            <w:r w:rsidRPr="002E0257">
              <w:rPr>
                <w:rStyle w:val="2105pt"/>
                <w:lang w:eastAsia="en-US" w:bidi="en-US"/>
              </w:rPr>
              <w:t xml:space="preserve">, </w:t>
            </w:r>
            <w:r>
              <w:rPr>
                <w:rStyle w:val="2105pt"/>
                <w:lang w:val="en-US" w:eastAsia="en-US" w:bidi="en-US"/>
              </w:rPr>
              <w:t>nothing</w:t>
            </w:r>
            <w:r w:rsidRPr="002E0257">
              <w:rPr>
                <w:rStyle w:val="2105pt"/>
                <w:lang w:eastAsia="en-US" w:bidi="en-US"/>
              </w:rPr>
              <w:t xml:space="preserve"> </w:t>
            </w:r>
            <w:r>
              <w:rPr>
                <w:rStyle w:val="2105pt"/>
              </w:rPr>
              <w:t>и другие)</w:t>
            </w:r>
          </w:p>
        </w:tc>
      </w:tr>
      <w:tr w:rsidR="00172389">
        <w:trPr>
          <w:trHeight w:hRule="exact" w:val="720"/>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2.4.38</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Распознавать в звучащем и письменном тексте и употреблять в устной и письменной речи количественные и порядковые числительные</w:t>
            </w:r>
          </w:p>
        </w:tc>
      </w:tr>
      <w:tr w:rsidR="00172389">
        <w:trPr>
          <w:trHeight w:hRule="exact" w:val="974"/>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2.4.39</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172389">
        <w:trPr>
          <w:trHeight w:hRule="exact" w:val="466"/>
          <w:jc w:val="center"/>
        </w:trPr>
        <w:tc>
          <w:tcPr>
            <w:tcW w:w="1709"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3</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Социокультурные знания и умения</w:t>
            </w:r>
          </w:p>
        </w:tc>
      </w:tr>
      <w:tr w:rsidR="00172389">
        <w:trPr>
          <w:trHeight w:hRule="exact" w:val="974"/>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w:t>
            </w:r>
          </w:p>
        </w:tc>
      </w:tr>
      <w:tr w:rsidR="00172389">
        <w:trPr>
          <w:trHeight w:hRule="exact" w:val="1478"/>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3.2</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172389">
        <w:trPr>
          <w:trHeight w:hRule="exact" w:val="720"/>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3.3</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Иметь базовые знания о социокультурном портрете и культурном наследии родной страны и страны (стран) изучаемого языка</w:t>
            </w:r>
          </w:p>
        </w:tc>
      </w:tr>
      <w:tr w:rsidR="00172389">
        <w:trPr>
          <w:trHeight w:hRule="exact" w:val="470"/>
          <w:jc w:val="center"/>
        </w:trPr>
        <w:tc>
          <w:tcPr>
            <w:tcW w:w="1709"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3.4</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Представлять родную страну и ее культуру на иностранном языке</w:t>
            </w:r>
          </w:p>
        </w:tc>
      </w:tr>
      <w:tr w:rsidR="00172389">
        <w:trPr>
          <w:trHeight w:hRule="exact" w:val="720"/>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3.5</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Проявлять уважение к иной культуре, соблюдать нормы вежливости в межкультурном общении</w:t>
            </w:r>
          </w:p>
        </w:tc>
      </w:tr>
      <w:tr w:rsidR="00172389">
        <w:trPr>
          <w:trHeight w:hRule="exact" w:val="1733"/>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4</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Компенсаторные умения</w:t>
            </w:r>
          </w:p>
          <w:p w:rsidR="00172389" w:rsidRDefault="002E0257">
            <w:pPr>
              <w:pStyle w:val="22"/>
              <w:framePr w:w="9086" w:wrap="notBeside" w:vAnchor="text" w:hAnchor="text" w:xAlign="center" w:y="1"/>
              <w:shd w:val="clear" w:color="auto" w:fill="auto"/>
              <w:spacing w:line="250" w:lineRule="exact"/>
              <w:jc w:val="both"/>
            </w:pPr>
            <w:r>
              <w:rPr>
                <w:rStyle w:val="2105pt"/>
              </w:rPr>
              <w:t>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172389">
        <w:trPr>
          <w:trHeight w:hRule="exact" w:val="720"/>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5</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Использовать иноязычные словари и справочники, в том числе информационно-справочные системы в электронной форме</w:t>
            </w:r>
          </w:p>
        </w:tc>
      </w:tr>
      <w:tr w:rsidR="00172389">
        <w:trPr>
          <w:trHeight w:hRule="exact" w:val="1234"/>
          <w:jc w:val="center"/>
        </w:trPr>
        <w:tc>
          <w:tcPr>
            <w:tcW w:w="1709"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6</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rsidR="00172389" w:rsidRDefault="002E0257">
      <w:pPr>
        <w:pStyle w:val="33"/>
        <w:framePr w:w="9086" w:wrap="notBeside" w:vAnchor="text" w:hAnchor="text" w:xAlign="center" w:y="1"/>
        <w:shd w:val="clear" w:color="auto" w:fill="auto"/>
        <w:spacing w:line="240" w:lineRule="exact"/>
      </w:pPr>
      <w:r>
        <w:t>11 класс Английский язык</w:t>
      </w:r>
    </w:p>
    <w:p w:rsidR="00172389" w:rsidRDefault="00172389">
      <w:pPr>
        <w:framePr w:w="9086" w:wrap="notBeside" w:vAnchor="text" w:hAnchor="text" w:xAlign="center" w:y="1"/>
        <w:rPr>
          <w:sz w:val="2"/>
          <w:szCs w:val="2"/>
        </w:rPr>
      </w:pPr>
    </w:p>
    <w:p w:rsidR="00172389" w:rsidRDefault="00172389">
      <w:pPr>
        <w:rPr>
          <w:sz w:val="2"/>
          <w:szCs w:val="2"/>
        </w:rPr>
      </w:pPr>
    </w:p>
    <w:p w:rsidR="00172389" w:rsidRDefault="002E0257">
      <w:pPr>
        <w:pStyle w:val="a7"/>
        <w:framePr w:w="9086" w:wrap="notBeside" w:vAnchor="text" w:hAnchor="text" w:xAlign="center" w:y="1"/>
        <w:shd w:val="clear" w:color="auto" w:fill="auto"/>
        <w:spacing w:line="240" w:lineRule="exact"/>
        <w:jc w:val="right"/>
      </w:pPr>
      <w:r>
        <w:t>Таблица 4-а</w:t>
      </w:r>
    </w:p>
    <w:p w:rsidR="00172389" w:rsidRDefault="002E0257">
      <w:pPr>
        <w:pStyle w:val="a7"/>
        <w:framePr w:w="9086" w:wrap="notBeside" w:vAnchor="text" w:hAnchor="text" w:xAlign="center" w:y="1"/>
        <w:shd w:val="clear" w:color="auto" w:fill="auto"/>
        <w:tabs>
          <w:tab w:val="left" w:leader="underscore" w:pos="6797"/>
        </w:tabs>
        <w:spacing w:line="240" w:lineRule="exact"/>
        <w:jc w:val="both"/>
      </w:pPr>
      <w:r>
        <w:rPr>
          <w:rStyle w:val="ab"/>
        </w:rPr>
        <w:t>Проверяемые элементы содержания (11 класс)</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trPr>
          <w:trHeight w:hRule="exact" w:val="47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Код</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Проверяемый элемент содержания</w:t>
            </w:r>
          </w:p>
        </w:tc>
      </w:tr>
      <w:tr w:rsidR="00172389">
        <w:trPr>
          <w:trHeight w:hRule="exact" w:val="1493"/>
          <w:jc w:val="center"/>
        </w:trPr>
        <w:tc>
          <w:tcPr>
            <w:tcW w:w="1085"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Коммуникативные умения</w:t>
            </w:r>
          </w:p>
          <w:p w:rsidR="00172389" w:rsidRDefault="002E0257">
            <w:pPr>
              <w:pStyle w:val="22"/>
              <w:framePr w:w="9086" w:wrap="notBeside" w:vAnchor="text" w:hAnchor="text" w:xAlign="center" w:y="1"/>
              <w:shd w:val="clear" w:color="auto" w:fill="auto"/>
              <w:spacing w:line="250" w:lineRule="exact"/>
              <w:jc w:val="both"/>
            </w:pPr>
            <w:r>
              <w:rPr>
                <w:rStyle w:val="2105pt"/>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172389" w:rsidRDefault="002E0257">
            <w:pPr>
              <w:pStyle w:val="22"/>
              <w:framePr w:w="9086" w:wrap="notBeside" w:vAnchor="text" w:hAnchor="text" w:xAlign="center" w:y="1"/>
              <w:shd w:val="clear" w:color="auto" w:fill="auto"/>
              <w:spacing w:line="250" w:lineRule="exact"/>
              <w:jc w:val="both"/>
            </w:pPr>
            <w:r>
              <w:rPr>
                <w:rStyle w:val="2105pt"/>
              </w:rPr>
              <w:t>Повседневная жизнь семьи. Межличностные отношения в семье, с друзьями и</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trPr>
          <w:trHeight w:hRule="exact" w:val="6043"/>
          <w:jc w:val="center"/>
        </w:trPr>
        <w:tc>
          <w:tcPr>
            <w:tcW w:w="1080" w:type="dxa"/>
            <w:tcBorders>
              <w:top w:val="single" w:sz="4" w:space="0" w:color="auto"/>
              <w:left w:val="single" w:sz="4" w:space="0" w:color="auto"/>
            </w:tcBorders>
            <w:shd w:val="clear" w:color="auto" w:fill="FFFFFF"/>
          </w:tcPr>
          <w:p w:rsidR="00172389" w:rsidRDefault="00172389">
            <w:pPr>
              <w:framePr w:w="9072" w:wrap="notBeside" w:vAnchor="text" w:hAnchor="text" w:xAlign="center" w:y="1"/>
              <w:rPr>
                <w:sz w:val="10"/>
                <w:szCs w:val="10"/>
              </w:rPr>
            </w:pP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 Место иностранного языка в повседневной жизни и профессиональной деятельности в современном мире. Молодежь в современном обществе. Ценностные ориентиры. Участие молодежи в жизни общества. Досуг молодежи: увлечения и интересы. Любовь и дружба. Роль спорта в современной жизни: виды спорта, экстремальный спорт, спортивные соревнования, Олимпийские игры. Туризм. Виды отдыха. Экотуризм. Путешествия по России и зарубежным странам. Вселенная и человек. Природа. Проблемы экологии. Защита окружающей среды. Проживание в городской (сельской) местности. Технический прогресс: перспективы и последствия. Современные средства информации и коммуникации (пресса, телевидение, сеть Интернет, социальные сети и другие). Интернет-безопасность.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государственные деятели, ученые, писатели, поэты, художники, композиторы, путешественники, спортсмены, актеры и другие</w:t>
            </w:r>
          </w:p>
        </w:tc>
      </w:tr>
      <w:tr w:rsidR="00172389">
        <w:trPr>
          <w:trHeight w:hRule="exact" w:val="466"/>
          <w:jc w:val="center"/>
        </w:trPr>
        <w:tc>
          <w:tcPr>
            <w:tcW w:w="1080" w:type="dxa"/>
            <w:tcBorders>
              <w:top w:val="single" w:sz="4" w:space="0" w:color="auto"/>
              <w:lef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10" w:lineRule="exact"/>
              <w:jc w:val="center"/>
            </w:pPr>
            <w:r>
              <w:rPr>
                <w:rStyle w:val="2105pt"/>
              </w:rPr>
              <w:t>1.1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Говорение</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1.1.1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Диалогическая речь</w:t>
            </w:r>
          </w:p>
        </w:tc>
      </w:tr>
      <w:tr w:rsidR="00172389">
        <w:trPr>
          <w:trHeight w:hRule="exact" w:val="2242"/>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1.1.1.1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9 реплик со стороны каждого собеседника)</w:t>
            </w:r>
          </w:p>
        </w:tc>
      </w:tr>
      <w:tr w:rsidR="00172389">
        <w:trPr>
          <w:trHeight w:hRule="exact" w:val="2491"/>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1.1.1.2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Диалог - побуждение к действию: обращаться с просьбой, вежливо соглашаться (не соглашаться) выполнить просьбу; давать совет и принимать/не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9 реплик со стороны каждого собеседника)</w:t>
            </w:r>
          </w:p>
        </w:tc>
      </w:tr>
      <w:tr w:rsidR="00172389">
        <w:trPr>
          <w:trHeight w:hRule="exact" w:val="2496"/>
          <w:jc w:val="center"/>
        </w:trPr>
        <w:tc>
          <w:tcPr>
            <w:tcW w:w="1080" w:type="dxa"/>
            <w:tcBorders>
              <w:top w:val="single" w:sz="4" w:space="0" w:color="auto"/>
              <w:left w:val="single" w:sz="4" w:space="0" w:color="auto"/>
              <w:bottom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1.1.1.3</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9 реплик со стороны каждого собеседника)</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trPr>
          <w:trHeight w:hRule="exact" w:val="2246"/>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lastRenderedPageBreak/>
              <w:t>1.1.1.4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Диалог-обмен мнениями: выражать свою точку зрения и обосновывать ее, высказывать свое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диаграммы с соблюдением норм речевого этикета, принятых в стране (странах) изучаемого языка (объем диалога - до 9 реплик со стороны каждого собеседника)</w:t>
            </w:r>
          </w:p>
        </w:tc>
      </w:tr>
      <w:tr w:rsidR="00172389">
        <w:trPr>
          <w:trHeight w:hRule="exact" w:val="1733"/>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1.1.1.5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9 реплик со стороны каждого собеседника)</w:t>
            </w:r>
          </w:p>
        </w:tc>
      </w:tr>
      <w:tr w:rsidR="00172389">
        <w:trPr>
          <w:trHeight w:hRule="exact" w:val="470"/>
          <w:jc w:val="center"/>
        </w:trPr>
        <w:tc>
          <w:tcPr>
            <w:tcW w:w="1080" w:type="dxa"/>
            <w:tcBorders>
              <w:top w:val="single" w:sz="4" w:space="0" w:color="auto"/>
              <w:lef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10" w:lineRule="exact"/>
              <w:jc w:val="center"/>
            </w:pPr>
            <w:r>
              <w:rPr>
                <w:rStyle w:val="2105pt"/>
              </w:rPr>
              <w:t>1.1.2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Монологическая речь</w:t>
            </w:r>
          </w:p>
        </w:tc>
      </w:tr>
      <w:tr w:rsidR="00172389">
        <w:trPr>
          <w:trHeight w:hRule="exact" w:val="1982"/>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1.1.2.1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характеристика (черты характера реального человека или литературного персонажа)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(объем монологического высказывания - 14 - 15 фраз)</w:t>
            </w:r>
          </w:p>
        </w:tc>
      </w:tr>
      <w:tr w:rsidR="00172389">
        <w:trPr>
          <w:trHeight w:hRule="exact" w:val="1478"/>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1.1.2.2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(объем монологического высказывания - 14 - 15 фраз)</w:t>
            </w:r>
          </w:p>
        </w:tc>
      </w:tr>
      <w:tr w:rsidR="00172389">
        <w:trPr>
          <w:trHeight w:hRule="exact" w:val="1733"/>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1.1.2.3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Создание устного связного монологического высказывания с использованием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(объем монологического высказывания - 14 - 15 фраз)</w:t>
            </w:r>
          </w:p>
        </w:tc>
      </w:tr>
      <w:tr w:rsidR="00172389">
        <w:trPr>
          <w:trHeight w:hRule="exact" w:val="122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1.1.2.4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Пересказ основного содержания прочитанного (прослушанного) текста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(объем монологического высказывания - 14 - 15 фраз)</w:t>
            </w:r>
          </w:p>
        </w:tc>
      </w:tr>
      <w:tr w:rsidR="00172389">
        <w:trPr>
          <w:trHeight w:hRule="exact" w:val="1229"/>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1.1.2.5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Устное представление (презентация) результатов выполненной проектной работы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(объем монологического высказывания - 14 - 15 фраз)</w:t>
            </w:r>
          </w:p>
        </w:tc>
      </w:tr>
      <w:tr w:rsidR="00172389">
        <w:trPr>
          <w:trHeight w:hRule="exact" w:val="466"/>
          <w:jc w:val="center"/>
        </w:trPr>
        <w:tc>
          <w:tcPr>
            <w:tcW w:w="1080" w:type="dxa"/>
            <w:tcBorders>
              <w:top w:val="single" w:sz="4" w:space="0" w:color="auto"/>
              <w:lef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10" w:lineRule="exact"/>
              <w:jc w:val="center"/>
            </w:pPr>
            <w:r>
              <w:rPr>
                <w:rStyle w:val="2105pt"/>
              </w:rPr>
              <w:t>1.2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Аудирование</w:t>
            </w:r>
          </w:p>
        </w:tc>
      </w:tr>
      <w:tr w:rsidR="00172389">
        <w:trPr>
          <w:trHeight w:hRule="exact" w:val="1992"/>
          <w:jc w:val="center"/>
        </w:trPr>
        <w:tc>
          <w:tcPr>
            <w:tcW w:w="1080" w:type="dxa"/>
            <w:tcBorders>
              <w:top w:val="single" w:sz="4" w:space="0" w:color="auto"/>
              <w:left w:val="single" w:sz="4" w:space="0" w:color="auto"/>
              <w:bottom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1.2.1</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trPr>
          <w:trHeight w:hRule="exact" w:val="475"/>
          <w:jc w:val="center"/>
        </w:trPr>
        <w:tc>
          <w:tcPr>
            <w:tcW w:w="1080" w:type="dxa"/>
            <w:tcBorders>
              <w:top w:val="single" w:sz="4" w:space="0" w:color="auto"/>
              <w:left w:val="single" w:sz="4" w:space="0" w:color="auto"/>
            </w:tcBorders>
            <w:shd w:val="clear" w:color="auto" w:fill="FFFFFF"/>
          </w:tcPr>
          <w:p w:rsidR="00172389" w:rsidRDefault="00172389">
            <w:pPr>
              <w:framePr w:w="9072" w:wrap="notBeside" w:vAnchor="text" w:hAnchor="text" w:xAlign="center" w:y="1"/>
              <w:rPr>
                <w:sz w:val="10"/>
                <w:szCs w:val="10"/>
              </w:rPr>
            </w:pP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аудирования - до 2,5 минут)</w:t>
            </w:r>
          </w:p>
        </w:tc>
      </w:tr>
      <w:tr w:rsidR="00172389">
        <w:trPr>
          <w:trHeight w:hRule="exact" w:val="1733"/>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1.2.2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1.3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Смысловое чтение</w:t>
            </w:r>
          </w:p>
        </w:tc>
      </w:tr>
      <w:tr w:rsidR="00172389">
        <w:trPr>
          <w:trHeight w:hRule="exact" w:val="2237"/>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1.3.1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(объем текста (текстов) для чтения - до 600 - 800 слов)</w:t>
            </w:r>
          </w:p>
        </w:tc>
      </w:tr>
      <w:tr w:rsidR="00172389">
        <w:trPr>
          <w:trHeight w:hRule="exact" w:val="2242"/>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1.3.2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 (объем текста (текстов) для чтения - до 600 - 800 слов)</w:t>
            </w:r>
          </w:p>
        </w:tc>
      </w:tr>
      <w:tr w:rsidR="00172389">
        <w:trPr>
          <w:trHeight w:hRule="exact" w:val="1987"/>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1.3.3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w:t>
            </w:r>
            <w:r>
              <w:rPr>
                <w:rStyle w:val="2105pt"/>
              </w:rPr>
              <w:softHyphen/>
              <w:t>следственную взаимосвязь изложенных в тексте фактов и событий (объем текста (текстов) для чтения - 600 - 800 слов)</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1.3.4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Чтение несплошных текстов (таблиц, диаграмм, графиков и других) и понимание представленной в них информации</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1.4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Письменная речь</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1.4.1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9" w:lineRule="exact"/>
              <w:jc w:val="both"/>
            </w:pPr>
            <w:r>
              <w:rPr>
                <w:rStyle w:val="2105pt"/>
              </w:rPr>
              <w:t>Заполнение анкет и формуляров в соответствии с нормами, принятыми в стране (странах) изучаемого языка</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1.4.2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45" w:lineRule="exact"/>
              <w:jc w:val="both"/>
            </w:pPr>
            <w:r>
              <w:rPr>
                <w:rStyle w:val="2105pt"/>
              </w:rPr>
              <w:t xml:space="preserve">Написание резюме </w:t>
            </w:r>
            <w:r w:rsidRPr="002E0257">
              <w:rPr>
                <w:rStyle w:val="2105pt"/>
                <w:lang w:eastAsia="en-US" w:bidi="en-US"/>
              </w:rPr>
              <w:t>(</w:t>
            </w:r>
            <w:r>
              <w:rPr>
                <w:rStyle w:val="2105pt"/>
                <w:lang w:val="en-US" w:eastAsia="en-US" w:bidi="en-US"/>
              </w:rPr>
              <w:t>CV</w:t>
            </w:r>
            <w:r w:rsidRPr="002E0257">
              <w:rPr>
                <w:rStyle w:val="2105pt"/>
                <w:lang w:eastAsia="en-US" w:bidi="en-US"/>
              </w:rPr>
              <w:t xml:space="preserve">) </w:t>
            </w:r>
            <w:r>
              <w:rPr>
                <w:rStyle w:val="2105pt"/>
              </w:rPr>
              <w:t>с сообщением основных сведений о себе в соответствии с нормами, принятыми в стране (странах) изучаемого языка</w:t>
            </w:r>
          </w:p>
        </w:tc>
      </w:tr>
      <w:tr w:rsidR="00172389">
        <w:trPr>
          <w:trHeight w:hRule="exact" w:val="9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1.4.3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Написание электронного сообщения личного характера в соответствии с нормами речевого этикета, принятыми в стране (странах) изучаемого языка (объем сообщения - до 140 слов)</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1.4.4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Заполнение таблицы: краткая фиксация содержания прочитанного (прослушанного) текста или дополнение информации в таблице</w:t>
            </w:r>
          </w:p>
        </w:tc>
      </w:tr>
      <w:tr w:rsidR="00172389">
        <w:trPr>
          <w:trHeight w:hRule="exact" w:val="979"/>
          <w:jc w:val="center"/>
        </w:trPr>
        <w:tc>
          <w:tcPr>
            <w:tcW w:w="1080" w:type="dxa"/>
            <w:tcBorders>
              <w:top w:val="single" w:sz="4" w:space="0" w:color="auto"/>
              <w:left w:val="single" w:sz="4" w:space="0" w:color="auto"/>
              <w:bottom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1.4.5</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Создание небольшого письменного высказывания (рассказа, сочинения, статьи и других) на основе плана, иллюстрации, таблицы, графика, диаграммы и (или) прочитанного (прослушанного) текста с использованием и без использования</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trPr>
          <w:trHeight w:hRule="exact" w:val="475"/>
          <w:jc w:val="center"/>
        </w:trPr>
        <w:tc>
          <w:tcPr>
            <w:tcW w:w="1080" w:type="dxa"/>
            <w:tcBorders>
              <w:top w:val="single" w:sz="4" w:space="0" w:color="auto"/>
              <w:left w:val="single" w:sz="4" w:space="0" w:color="auto"/>
            </w:tcBorders>
            <w:shd w:val="clear" w:color="auto" w:fill="FFFFFF"/>
          </w:tcPr>
          <w:p w:rsidR="00172389" w:rsidRDefault="00172389">
            <w:pPr>
              <w:framePr w:w="9072" w:wrap="notBeside" w:vAnchor="text" w:hAnchor="text" w:xAlign="center" w:y="1"/>
              <w:rPr>
                <w:sz w:val="10"/>
                <w:szCs w:val="10"/>
              </w:rPr>
            </w:pP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образца (объем письменного высказывания - до 180 слов)</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1.4.6</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9" w:lineRule="exact"/>
              <w:jc w:val="both"/>
            </w:pPr>
            <w:r>
              <w:rPr>
                <w:rStyle w:val="2105pt"/>
              </w:rPr>
              <w:t>Письменное представление результатов выполненной проектной работы, в том числе в форме презентации (объем - до 180 слов)</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Языковые знания и навыки</w:t>
            </w:r>
          </w:p>
        </w:tc>
      </w:tr>
      <w:tr w:rsidR="00172389">
        <w:trPr>
          <w:trHeight w:hRule="exact" w:val="470"/>
          <w:jc w:val="center"/>
        </w:trPr>
        <w:tc>
          <w:tcPr>
            <w:tcW w:w="1080" w:type="dxa"/>
            <w:tcBorders>
              <w:top w:val="single" w:sz="4" w:space="0" w:color="auto"/>
              <w:lef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10" w:lineRule="exact"/>
              <w:jc w:val="center"/>
            </w:pPr>
            <w:r>
              <w:rPr>
                <w:rStyle w:val="2105pt"/>
              </w:rPr>
              <w:t>2.1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Фонетическая сторона речи</w:t>
            </w:r>
          </w:p>
        </w:tc>
      </w:tr>
      <w:tr w:rsidR="00172389">
        <w:trPr>
          <w:trHeight w:hRule="exact" w:val="122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2.1.1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Различение на слух и адекватное, без ошибок, ведущих к сбою коммуникации, произношение слов с правильным ударением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172389">
        <w:trPr>
          <w:trHeight w:hRule="exact" w:val="1229"/>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2.1.2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(объем текста для чтения вслух - до 150 слов)</w:t>
            </w:r>
          </w:p>
        </w:tc>
      </w:tr>
      <w:tr w:rsidR="00172389">
        <w:trPr>
          <w:trHeight w:hRule="exact" w:val="466"/>
          <w:jc w:val="center"/>
        </w:trPr>
        <w:tc>
          <w:tcPr>
            <w:tcW w:w="1080" w:type="dxa"/>
            <w:tcBorders>
              <w:top w:val="single" w:sz="4" w:space="0" w:color="auto"/>
              <w:lef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10" w:lineRule="exact"/>
              <w:jc w:val="center"/>
            </w:pPr>
            <w:r>
              <w:rPr>
                <w:rStyle w:val="2105pt"/>
              </w:rPr>
              <w:t>2.2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Орфография и пунктуация</w:t>
            </w:r>
          </w:p>
        </w:tc>
      </w:tr>
      <w:tr w:rsidR="00172389">
        <w:trPr>
          <w:trHeight w:hRule="exact" w:val="466"/>
          <w:jc w:val="center"/>
        </w:trPr>
        <w:tc>
          <w:tcPr>
            <w:tcW w:w="1080" w:type="dxa"/>
            <w:tcBorders>
              <w:top w:val="single" w:sz="4" w:space="0" w:color="auto"/>
              <w:lef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10" w:lineRule="exact"/>
              <w:jc w:val="center"/>
            </w:pPr>
            <w:r>
              <w:rPr>
                <w:rStyle w:val="2105pt"/>
              </w:rPr>
              <w:t>2.2.1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Правильное написание изученных слов</w:t>
            </w:r>
          </w:p>
        </w:tc>
      </w:tr>
      <w:tr w:rsidR="00172389">
        <w:trPr>
          <w:trHeight w:hRule="exact" w:val="1229"/>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2.2.2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rsidR="00172389">
        <w:trPr>
          <w:trHeight w:hRule="exact" w:val="9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2.2.3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172389">
        <w:trPr>
          <w:trHeight w:hRule="exact" w:val="122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2.2.4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172389">
        <w:trPr>
          <w:trHeight w:hRule="exact" w:val="9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2.2.5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Пунктуационно правильное, в соответствии с принятыми в стране (странах) изучаемого языка нормами официального общения, оформление официального (делового) письма, в том числе и электронного</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2.3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Лексическая сторона речи</w:t>
            </w:r>
          </w:p>
        </w:tc>
      </w:tr>
      <w:tr w:rsidR="00172389">
        <w:trPr>
          <w:trHeight w:hRule="exact" w:val="1478"/>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2.3.1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17238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2.3.2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Многозначные лексические единицы. Синонимы. Антонимы</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2.3.3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 xml:space="preserve">Имена прилагательные на </w:t>
            </w:r>
            <w:r w:rsidRPr="002E0257">
              <w:rPr>
                <w:rStyle w:val="2105pt"/>
                <w:lang w:eastAsia="en-US" w:bidi="en-US"/>
              </w:rPr>
              <w:t>-</w:t>
            </w:r>
            <w:r>
              <w:rPr>
                <w:rStyle w:val="2105pt"/>
                <w:lang w:val="en-US" w:eastAsia="en-US" w:bidi="en-US"/>
              </w:rPr>
              <w:t>ed</w:t>
            </w:r>
            <w:r w:rsidRPr="002E0257">
              <w:rPr>
                <w:rStyle w:val="2105pt"/>
                <w:lang w:eastAsia="en-US" w:bidi="en-US"/>
              </w:rPr>
              <w:t xml:space="preserve"> </w:t>
            </w:r>
            <w:r>
              <w:rPr>
                <w:rStyle w:val="2105pt"/>
              </w:rPr>
              <w:t xml:space="preserve">и </w:t>
            </w:r>
            <w:r w:rsidRPr="002E0257">
              <w:rPr>
                <w:rStyle w:val="2105pt"/>
                <w:lang w:eastAsia="en-US" w:bidi="en-US"/>
              </w:rPr>
              <w:t>-</w:t>
            </w:r>
            <w:r>
              <w:rPr>
                <w:rStyle w:val="2105pt"/>
                <w:lang w:val="en-US" w:eastAsia="en-US" w:bidi="en-US"/>
              </w:rPr>
              <w:t>ing</w:t>
            </w:r>
            <w:r w:rsidRPr="002E0257">
              <w:rPr>
                <w:rStyle w:val="2105pt"/>
                <w:lang w:eastAsia="en-US" w:bidi="en-US"/>
              </w:rPr>
              <w:t xml:space="preserve"> (</w:t>
            </w:r>
            <w:r>
              <w:rPr>
                <w:rStyle w:val="2105pt"/>
                <w:lang w:val="en-US" w:eastAsia="en-US" w:bidi="en-US"/>
              </w:rPr>
              <w:t>excited</w:t>
            </w:r>
            <w:r w:rsidRPr="002E0257">
              <w:rPr>
                <w:rStyle w:val="2105pt"/>
                <w:lang w:eastAsia="en-US" w:bidi="en-US"/>
              </w:rPr>
              <w:t xml:space="preserve"> </w:t>
            </w:r>
            <w:r>
              <w:rPr>
                <w:rStyle w:val="2105pt"/>
              </w:rPr>
              <w:t xml:space="preserve">- </w:t>
            </w:r>
            <w:r>
              <w:rPr>
                <w:rStyle w:val="2105pt"/>
                <w:lang w:val="en-US" w:eastAsia="en-US" w:bidi="en-US"/>
              </w:rPr>
              <w:t>exciting</w:t>
            </w:r>
            <w:r w:rsidRPr="002E0257">
              <w:rPr>
                <w:rStyle w:val="2105pt"/>
                <w:lang w:eastAsia="en-US" w:bidi="en-US"/>
              </w:rPr>
              <w:t>)</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2.3.4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Наиболее частотные фразовые глаголы</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2.3.5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Интернациональные слова</w:t>
            </w:r>
          </w:p>
        </w:tc>
      </w:tr>
      <w:tr w:rsidR="00172389">
        <w:trPr>
          <w:trHeight w:hRule="exact" w:val="475"/>
          <w:jc w:val="center"/>
        </w:trPr>
        <w:tc>
          <w:tcPr>
            <w:tcW w:w="1080"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2.3.6</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Сокращения и аббревиатуры</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trPr>
          <w:trHeight w:hRule="exact" w:val="725"/>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lastRenderedPageBreak/>
              <w:t>2.3.7</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45" w:lineRule="exact"/>
              <w:jc w:val="both"/>
            </w:pPr>
            <w:r>
              <w:rPr>
                <w:rStyle w:val="2105pt"/>
              </w:rPr>
              <w:t>Различные средства связи для обеспечения целостности и логичности устного/письменного высказывания</w:t>
            </w:r>
          </w:p>
        </w:tc>
      </w:tr>
      <w:tr w:rsidR="0017238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300"/>
              <w:jc w:val="left"/>
            </w:pPr>
            <w:r>
              <w:rPr>
                <w:rStyle w:val="2105pt"/>
              </w:rPr>
              <w:t>2.3.11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Основные способы словообразования - аффиксация</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180"/>
              <w:jc w:val="left"/>
            </w:pPr>
            <w:r>
              <w:rPr>
                <w:rStyle w:val="2105pt"/>
              </w:rPr>
              <w:t>2.3.11.1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Образование глаголов при помощи префиксов </w:t>
            </w:r>
            <w:r>
              <w:rPr>
                <w:rStyle w:val="2105pt"/>
                <w:lang w:val="en-US" w:eastAsia="en-US" w:bidi="en-US"/>
              </w:rPr>
              <w:t>dis</w:t>
            </w:r>
            <w:r w:rsidRPr="002E0257">
              <w:rPr>
                <w:rStyle w:val="2105pt"/>
                <w:lang w:eastAsia="en-US" w:bidi="en-US"/>
              </w:rPr>
              <w:t xml:space="preserve">-, </w:t>
            </w:r>
            <w:r>
              <w:rPr>
                <w:rStyle w:val="2105pt"/>
                <w:lang w:val="en-US" w:eastAsia="en-US" w:bidi="en-US"/>
              </w:rPr>
              <w:t>mis</w:t>
            </w:r>
            <w:r w:rsidRPr="002E0257">
              <w:rPr>
                <w:rStyle w:val="2105pt"/>
                <w:lang w:eastAsia="en-US" w:bidi="en-US"/>
              </w:rPr>
              <w:t xml:space="preserve">-, </w:t>
            </w:r>
            <w:r>
              <w:rPr>
                <w:rStyle w:val="2105pt"/>
                <w:lang w:val="en-US" w:eastAsia="en-US" w:bidi="en-US"/>
              </w:rPr>
              <w:t>re</w:t>
            </w:r>
            <w:r w:rsidRPr="002E0257">
              <w:rPr>
                <w:rStyle w:val="2105pt"/>
                <w:lang w:eastAsia="en-US" w:bidi="en-US"/>
              </w:rPr>
              <w:t xml:space="preserve">-, </w:t>
            </w:r>
            <w:r>
              <w:rPr>
                <w:rStyle w:val="2105pt"/>
                <w:lang w:val="en-US" w:eastAsia="en-US" w:bidi="en-US"/>
              </w:rPr>
              <w:t>over</w:t>
            </w:r>
            <w:r w:rsidRPr="002E0257">
              <w:rPr>
                <w:rStyle w:val="2105pt"/>
                <w:lang w:eastAsia="en-US" w:bidi="en-US"/>
              </w:rPr>
              <w:t xml:space="preserve">-, </w:t>
            </w:r>
            <w:r>
              <w:rPr>
                <w:rStyle w:val="2105pt"/>
                <w:lang w:val="en-US" w:eastAsia="en-US" w:bidi="en-US"/>
              </w:rPr>
              <w:t>under</w:t>
            </w:r>
            <w:r w:rsidRPr="002E0257">
              <w:rPr>
                <w:rStyle w:val="2105pt"/>
                <w:lang w:eastAsia="en-US" w:bidi="en-US"/>
              </w:rPr>
              <w:t xml:space="preserve">- </w:t>
            </w:r>
            <w:r>
              <w:rPr>
                <w:rStyle w:val="2105pt"/>
              </w:rPr>
              <w:t xml:space="preserve">и суффиксов </w:t>
            </w:r>
            <w:r w:rsidRPr="002E0257">
              <w:rPr>
                <w:rStyle w:val="2105pt"/>
                <w:lang w:eastAsia="en-US" w:bidi="en-US"/>
              </w:rPr>
              <w:t>-</w:t>
            </w:r>
            <w:r>
              <w:rPr>
                <w:rStyle w:val="2105pt"/>
                <w:lang w:val="en-US" w:eastAsia="en-US" w:bidi="en-US"/>
              </w:rPr>
              <w:t>ise</w:t>
            </w:r>
            <w:r w:rsidRPr="002E0257">
              <w:rPr>
                <w:rStyle w:val="2105pt"/>
                <w:lang w:eastAsia="en-US" w:bidi="en-US"/>
              </w:rPr>
              <w:t>/-</w:t>
            </w:r>
            <w:r>
              <w:rPr>
                <w:rStyle w:val="2105pt"/>
                <w:lang w:val="en-US" w:eastAsia="en-US" w:bidi="en-US"/>
              </w:rPr>
              <w:t>ize</w:t>
            </w:r>
            <w:r w:rsidRPr="002E0257">
              <w:rPr>
                <w:rStyle w:val="2105pt"/>
                <w:lang w:eastAsia="en-US" w:bidi="en-US"/>
              </w:rPr>
              <w:t>, -</w:t>
            </w:r>
            <w:r>
              <w:rPr>
                <w:rStyle w:val="2105pt"/>
                <w:lang w:val="en-US" w:eastAsia="en-US" w:bidi="en-US"/>
              </w:rPr>
              <w:t>en</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180"/>
              <w:jc w:val="left"/>
            </w:pPr>
            <w:r>
              <w:rPr>
                <w:rStyle w:val="2105pt"/>
              </w:rPr>
              <w:t>2.3.11.2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9" w:lineRule="exact"/>
              <w:jc w:val="both"/>
            </w:pPr>
            <w:r>
              <w:rPr>
                <w:rStyle w:val="2105pt"/>
              </w:rPr>
              <w:t xml:space="preserve">Образование имен существительных при помощи префиксов </w:t>
            </w:r>
            <w:r>
              <w:rPr>
                <w:rStyle w:val="2105pt"/>
                <w:lang w:val="en-US" w:eastAsia="en-US" w:bidi="en-US"/>
              </w:rPr>
              <w:t>un</w:t>
            </w:r>
            <w:r w:rsidRPr="002E0257">
              <w:rPr>
                <w:rStyle w:val="2105pt"/>
                <w:lang w:eastAsia="en-US" w:bidi="en-US"/>
              </w:rPr>
              <w:t xml:space="preserve">-, </w:t>
            </w:r>
            <w:r>
              <w:rPr>
                <w:rStyle w:val="2105pt"/>
                <w:lang w:val="en-US" w:eastAsia="en-US" w:bidi="en-US"/>
              </w:rPr>
              <w:t>in</w:t>
            </w:r>
            <w:r w:rsidRPr="002E0257">
              <w:rPr>
                <w:rStyle w:val="2105pt"/>
                <w:lang w:eastAsia="en-US" w:bidi="en-US"/>
              </w:rPr>
              <w:t>-/</w:t>
            </w:r>
            <w:r>
              <w:rPr>
                <w:rStyle w:val="2105pt"/>
                <w:lang w:val="en-US" w:eastAsia="en-US" w:bidi="en-US"/>
              </w:rPr>
              <w:t>im</w:t>
            </w:r>
            <w:r w:rsidRPr="002E0257">
              <w:rPr>
                <w:rStyle w:val="2105pt"/>
                <w:lang w:eastAsia="en-US" w:bidi="en-US"/>
              </w:rPr>
              <w:t xml:space="preserve">-, </w:t>
            </w:r>
            <w:r>
              <w:rPr>
                <w:rStyle w:val="2105pt"/>
                <w:lang w:val="en-US" w:eastAsia="en-US" w:bidi="en-US"/>
              </w:rPr>
              <w:t>il</w:t>
            </w:r>
            <w:r w:rsidRPr="002E0257">
              <w:rPr>
                <w:rStyle w:val="2105pt"/>
                <w:lang w:eastAsia="en-US" w:bidi="en-US"/>
              </w:rPr>
              <w:t>-/</w:t>
            </w:r>
            <w:r>
              <w:rPr>
                <w:rStyle w:val="2105pt"/>
                <w:lang w:val="en-US" w:eastAsia="en-US" w:bidi="en-US"/>
              </w:rPr>
              <w:t>ir</w:t>
            </w:r>
            <w:r w:rsidRPr="002E0257">
              <w:rPr>
                <w:rStyle w:val="2105pt"/>
                <w:lang w:eastAsia="en-US" w:bidi="en-US"/>
              </w:rPr>
              <w:t xml:space="preserve">- </w:t>
            </w:r>
            <w:r>
              <w:rPr>
                <w:rStyle w:val="2105pt"/>
              </w:rPr>
              <w:t xml:space="preserve">и суффиксов </w:t>
            </w:r>
            <w:r w:rsidRPr="002E0257">
              <w:rPr>
                <w:rStyle w:val="2105pt"/>
                <w:lang w:eastAsia="en-US" w:bidi="en-US"/>
              </w:rPr>
              <w:t>-</w:t>
            </w:r>
            <w:r>
              <w:rPr>
                <w:rStyle w:val="2105pt"/>
                <w:lang w:val="en-US" w:eastAsia="en-US" w:bidi="en-US"/>
              </w:rPr>
              <w:t>ance</w:t>
            </w:r>
            <w:r w:rsidRPr="002E0257">
              <w:rPr>
                <w:rStyle w:val="2105pt"/>
                <w:lang w:eastAsia="en-US" w:bidi="en-US"/>
              </w:rPr>
              <w:t>/-</w:t>
            </w:r>
            <w:r>
              <w:rPr>
                <w:rStyle w:val="2105pt"/>
                <w:lang w:val="en-US" w:eastAsia="en-US" w:bidi="en-US"/>
              </w:rPr>
              <w:t>ence</w:t>
            </w:r>
            <w:r w:rsidRPr="002E0257">
              <w:rPr>
                <w:rStyle w:val="2105pt"/>
                <w:lang w:eastAsia="en-US" w:bidi="en-US"/>
              </w:rPr>
              <w:t>, -</w:t>
            </w:r>
            <w:r>
              <w:rPr>
                <w:rStyle w:val="2105pt"/>
                <w:lang w:val="en-US" w:eastAsia="en-US" w:bidi="en-US"/>
              </w:rPr>
              <w:t>er</w:t>
            </w:r>
            <w:r w:rsidRPr="002E0257">
              <w:rPr>
                <w:rStyle w:val="2105pt"/>
                <w:lang w:eastAsia="en-US" w:bidi="en-US"/>
              </w:rPr>
              <w:t>/-</w:t>
            </w:r>
            <w:r>
              <w:rPr>
                <w:rStyle w:val="2105pt"/>
                <w:lang w:val="en-US" w:eastAsia="en-US" w:bidi="en-US"/>
              </w:rPr>
              <w:t>or</w:t>
            </w:r>
            <w:r w:rsidRPr="002E0257">
              <w:rPr>
                <w:rStyle w:val="2105pt"/>
                <w:lang w:eastAsia="en-US" w:bidi="en-US"/>
              </w:rPr>
              <w:t>, -</w:t>
            </w:r>
            <w:r>
              <w:rPr>
                <w:rStyle w:val="2105pt"/>
                <w:lang w:val="en-US" w:eastAsia="en-US" w:bidi="en-US"/>
              </w:rPr>
              <w:t>ing</w:t>
            </w:r>
            <w:r w:rsidRPr="002E0257">
              <w:rPr>
                <w:rStyle w:val="2105pt"/>
                <w:lang w:eastAsia="en-US" w:bidi="en-US"/>
              </w:rPr>
              <w:t>, -</w:t>
            </w:r>
            <w:r>
              <w:rPr>
                <w:rStyle w:val="2105pt"/>
                <w:lang w:val="en-US" w:eastAsia="en-US" w:bidi="en-US"/>
              </w:rPr>
              <w:t>ist</w:t>
            </w:r>
            <w:r w:rsidRPr="002E0257">
              <w:rPr>
                <w:rStyle w:val="2105pt"/>
                <w:lang w:eastAsia="en-US" w:bidi="en-US"/>
              </w:rPr>
              <w:t>, -</w:t>
            </w:r>
            <w:r>
              <w:rPr>
                <w:rStyle w:val="2105pt"/>
                <w:lang w:val="en-US" w:eastAsia="en-US" w:bidi="en-US"/>
              </w:rPr>
              <w:t>ity</w:t>
            </w:r>
            <w:r w:rsidRPr="002E0257">
              <w:rPr>
                <w:rStyle w:val="2105pt"/>
                <w:lang w:eastAsia="en-US" w:bidi="en-US"/>
              </w:rPr>
              <w:t>, -</w:t>
            </w:r>
            <w:r>
              <w:rPr>
                <w:rStyle w:val="2105pt"/>
                <w:lang w:val="en-US" w:eastAsia="en-US" w:bidi="en-US"/>
              </w:rPr>
              <w:t>ment</w:t>
            </w:r>
            <w:r w:rsidRPr="002E0257">
              <w:rPr>
                <w:rStyle w:val="2105pt"/>
                <w:lang w:eastAsia="en-US" w:bidi="en-US"/>
              </w:rPr>
              <w:t>, -</w:t>
            </w:r>
            <w:r>
              <w:rPr>
                <w:rStyle w:val="2105pt"/>
                <w:lang w:val="en-US" w:eastAsia="en-US" w:bidi="en-US"/>
              </w:rPr>
              <w:t>ness</w:t>
            </w:r>
            <w:r w:rsidRPr="002E0257">
              <w:rPr>
                <w:rStyle w:val="2105pt"/>
                <w:lang w:eastAsia="en-US" w:bidi="en-US"/>
              </w:rPr>
              <w:t>, -</w:t>
            </w:r>
            <w:r>
              <w:rPr>
                <w:rStyle w:val="2105pt"/>
                <w:lang w:val="en-US" w:eastAsia="en-US" w:bidi="en-US"/>
              </w:rPr>
              <w:t>sion</w:t>
            </w:r>
            <w:r w:rsidRPr="002E0257">
              <w:rPr>
                <w:rStyle w:val="2105pt"/>
                <w:lang w:eastAsia="en-US" w:bidi="en-US"/>
              </w:rPr>
              <w:t>/-</w:t>
            </w:r>
            <w:r>
              <w:rPr>
                <w:rStyle w:val="2105pt"/>
                <w:lang w:val="en-US" w:eastAsia="en-US" w:bidi="en-US"/>
              </w:rPr>
              <w:t>tion</w:t>
            </w:r>
            <w:r w:rsidRPr="002E0257">
              <w:rPr>
                <w:rStyle w:val="2105pt"/>
                <w:lang w:eastAsia="en-US" w:bidi="en-US"/>
              </w:rPr>
              <w:t>, -</w:t>
            </w:r>
            <w:r>
              <w:rPr>
                <w:rStyle w:val="2105pt"/>
                <w:lang w:val="en-US" w:eastAsia="en-US" w:bidi="en-US"/>
              </w:rPr>
              <w:t>ship</w:t>
            </w:r>
          </w:p>
        </w:tc>
      </w:tr>
      <w:tr w:rsidR="00172389">
        <w:trPr>
          <w:trHeight w:hRule="exact" w:val="9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180"/>
              <w:jc w:val="left"/>
            </w:pPr>
            <w:r>
              <w:rPr>
                <w:rStyle w:val="2105pt"/>
              </w:rPr>
              <w:t>2.3.11.3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Образование имен прилагательных при помощи префиксов </w:t>
            </w:r>
            <w:r>
              <w:rPr>
                <w:rStyle w:val="2105pt"/>
                <w:lang w:val="en-US" w:eastAsia="en-US" w:bidi="en-US"/>
              </w:rPr>
              <w:t>un</w:t>
            </w:r>
            <w:r w:rsidRPr="002E0257">
              <w:rPr>
                <w:rStyle w:val="2105pt"/>
                <w:lang w:eastAsia="en-US" w:bidi="en-US"/>
              </w:rPr>
              <w:t xml:space="preserve">-, </w:t>
            </w:r>
            <w:r>
              <w:rPr>
                <w:rStyle w:val="2105pt"/>
                <w:lang w:val="en-US" w:eastAsia="en-US" w:bidi="en-US"/>
              </w:rPr>
              <w:t>in</w:t>
            </w:r>
            <w:r w:rsidRPr="002E0257">
              <w:rPr>
                <w:rStyle w:val="2105pt"/>
                <w:lang w:eastAsia="en-US" w:bidi="en-US"/>
              </w:rPr>
              <w:t>-/</w:t>
            </w:r>
            <w:r>
              <w:rPr>
                <w:rStyle w:val="2105pt"/>
                <w:lang w:val="en-US" w:eastAsia="en-US" w:bidi="en-US"/>
              </w:rPr>
              <w:t>im</w:t>
            </w:r>
            <w:r w:rsidRPr="002E0257">
              <w:rPr>
                <w:rStyle w:val="2105pt"/>
                <w:lang w:eastAsia="en-US" w:bidi="en-US"/>
              </w:rPr>
              <w:t xml:space="preserve">-, </w:t>
            </w:r>
            <w:r>
              <w:rPr>
                <w:rStyle w:val="2105pt"/>
                <w:lang w:val="en-US" w:eastAsia="en-US" w:bidi="en-US"/>
              </w:rPr>
              <w:t>il</w:t>
            </w:r>
            <w:r w:rsidRPr="002E0257">
              <w:rPr>
                <w:rStyle w:val="2105pt"/>
                <w:lang w:eastAsia="en-US" w:bidi="en-US"/>
              </w:rPr>
              <w:t>-/</w:t>
            </w:r>
            <w:r>
              <w:rPr>
                <w:rStyle w:val="2105pt"/>
                <w:lang w:val="en-US" w:eastAsia="en-US" w:bidi="en-US"/>
              </w:rPr>
              <w:t>ir</w:t>
            </w:r>
            <w:r w:rsidRPr="002E0257">
              <w:rPr>
                <w:rStyle w:val="2105pt"/>
                <w:lang w:eastAsia="en-US" w:bidi="en-US"/>
              </w:rPr>
              <w:t xml:space="preserve">-, </w:t>
            </w:r>
            <w:r>
              <w:rPr>
                <w:rStyle w:val="2105pt"/>
                <w:lang w:val="en-US" w:eastAsia="en-US" w:bidi="en-US"/>
              </w:rPr>
              <w:t>inter</w:t>
            </w:r>
            <w:r w:rsidRPr="002E0257">
              <w:rPr>
                <w:rStyle w:val="2105pt"/>
                <w:lang w:eastAsia="en-US" w:bidi="en-US"/>
              </w:rPr>
              <w:t xml:space="preserve">-, </w:t>
            </w:r>
            <w:r>
              <w:rPr>
                <w:rStyle w:val="2105pt"/>
                <w:lang w:val="en-US" w:eastAsia="en-US" w:bidi="en-US"/>
              </w:rPr>
              <w:t>non</w:t>
            </w:r>
            <w:r w:rsidRPr="002E0257">
              <w:rPr>
                <w:rStyle w:val="2105pt"/>
                <w:lang w:eastAsia="en-US" w:bidi="en-US"/>
              </w:rPr>
              <w:t xml:space="preserve">-, </w:t>
            </w:r>
            <w:r>
              <w:rPr>
                <w:rStyle w:val="2105pt"/>
                <w:lang w:val="en-US" w:eastAsia="en-US" w:bidi="en-US"/>
              </w:rPr>
              <w:t>post</w:t>
            </w:r>
            <w:r w:rsidRPr="002E0257">
              <w:rPr>
                <w:rStyle w:val="2105pt"/>
                <w:lang w:eastAsia="en-US" w:bidi="en-US"/>
              </w:rPr>
              <w:t xml:space="preserve">-, </w:t>
            </w:r>
            <w:r>
              <w:rPr>
                <w:rStyle w:val="2105pt"/>
                <w:lang w:val="en-US" w:eastAsia="en-US" w:bidi="en-US"/>
              </w:rPr>
              <w:t>pre</w:t>
            </w:r>
            <w:r w:rsidRPr="002E0257">
              <w:rPr>
                <w:rStyle w:val="2105pt"/>
                <w:lang w:eastAsia="en-US" w:bidi="en-US"/>
              </w:rPr>
              <w:t xml:space="preserve">- </w:t>
            </w:r>
            <w:r>
              <w:rPr>
                <w:rStyle w:val="2105pt"/>
              </w:rPr>
              <w:t xml:space="preserve">и суффиксов </w:t>
            </w:r>
            <w:r w:rsidRPr="002E0257">
              <w:rPr>
                <w:rStyle w:val="2105pt"/>
                <w:lang w:eastAsia="en-US" w:bidi="en-US"/>
              </w:rPr>
              <w:t>-</w:t>
            </w:r>
            <w:r>
              <w:rPr>
                <w:rStyle w:val="2105pt"/>
                <w:lang w:val="en-US" w:eastAsia="en-US" w:bidi="en-US"/>
              </w:rPr>
              <w:t>able</w:t>
            </w:r>
            <w:r w:rsidRPr="002E0257">
              <w:rPr>
                <w:rStyle w:val="2105pt"/>
                <w:lang w:eastAsia="en-US" w:bidi="en-US"/>
              </w:rPr>
              <w:t>/-</w:t>
            </w:r>
            <w:r>
              <w:rPr>
                <w:rStyle w:val="2105pt"/>
                <w:lang w:val="en-US" w:eastAsia="en-US" w:bidi="en-US"/>
              </w:rPr>
              <w:t>ible</w:t>
            </w:r>
            <w:r w:rsidRPr="002E0257">
              <w:rPr>
                <w:rStyle w:val="2105pt"/>
                <w:lang w:eastAsia="en-US" w:bidi="en-US"/>
              </w:rPr>
              <w:t>, -</w:t>
            </w:r>
            <w:r>
              <w:rPr>
                <w:rStyle w:val="2105pt"/>
                <w:lang w:val="en-US" w:eastAsia="en-US" w:bidi="en-US"/>
              </w:rPr>
              <w:t>al</w:t>
            </w:r>
            <w:r w:rsidRPr="002E0257">
              <w:rPr>
                <w:rStyle w:val="2105pt"/>
                <w:lang w:eastAsia="en-US" w:bidi="en-US"/>
              </w:rPr>
              <w:t>, -</w:t>
            </w:r>
            <w:r>
              <w:rPr>
                <w:rStyle w:val="2105pt"/>
                <w:lang w:val="en-US" w:eastAsia="en-US" w:bidi="en-US"/>
              </w:rPr>
              <w:t>ed</w:t>
            </w:r>
            <w:r w:rsidRPr="002E0257">
              <w:rPr>
                <w:rStyle w:val="2105pt"/>
                <w:lang w:eastAsia="en-US" w:bidi="en-US"/>
              </w:rPr>
              <w:t>, -</w:t>
            </w:r>
            <w:r>
              <w:rPr>
                <w:rStyle w:val="2105pt"/>
                <w:lang w:val="en-US" w:eastAsia="en-US" w:bidi="en-US"/>
              </w:rPr>
              <w:t>ese</w:t>
            </w:r>
            <w:r w:rsidRPr="002E0257">
              <w:rPr>
                <w:rStyle w:val="2105pt"/>
                <w:lang w:eastAsia="en-US" w:bidi="en-US"/>
              </w:rPr>
              <w:t>, -</w:t>
            </w:r>
            <w:r>
              <w:rPr>
                <w:rStyle w:val="2105pt"/>
                <w:lang w:val="en-US" w:eastAsia="en-US" w:bidi="en-US"/>
              </w:rPr>
              <w:t>ful</w:t>
            </w:r>
            <w:r w:rsidRPr="002E0257">
              <w:rPr>
                <w:rStyle w:val="2105pt"/>
                <w:lang w:eastAsia="en-US" w:bidi="en-US"/>
              </w:rPr>
              <w:t>, -</w:t>
            </w:r>
            <w:r>
              <w:rPr>
                <w:rStyle w:val="2105pt"/>
                <w:lang w:val="en-US" w:eastAsia="en-US" w:bidi="en-US"/>
              </w:rPr>
              <w:t>ian</w:t>
            </w:r>
            <w:r w:rsidRPr="002E0257">
              <w:rPr>
                <w:rStyle w:val="2105pt"/>
                <w:lang w:eastAsia="en-US" w:bidi="en-US"/>
              </w:rPr>
              <w:t>/-</w:t>
            </w:r>
            <w:r>
              <w:rPr>
                <w:rStyle w:val="2105pt"/>
                <w:lang w:val="en-US" w:eastAsia="en-US" w:bidi="en-US"/>
              </w:rPr>
              <w:t>an</w:t>
            </w:r>
            <w:r w:rsidRPr="002E0257">
              <w:rPr>
                <w:rStyle w:val="2105pt"/>
                <w:lang w:eastAsia="en-US" w:bidi="en-US"/>
              </w:rPr>
              <w:t>, -</w:t>
            </w:r>
            <w:r>
              <w:rPr>
                <w:rStyle w:val="2105pt"/>
                <w:lang w:val="en-US" w:eastAsia="en-US" w:bidi="en-US"/>
              </w:rPr>
              <w:t>ical</w:t>
            </w:r>
            <w:r w:rsidRPr="002E0257">
              <w:rPr>
                <w:rStyle w:val="2105pt"/>
                <w:lang w:eastAsia="en-US" w:bidi="en-US"/>
              </w:rPr>
              <w:t>, -</w:t>
            </w:r>
            <w:r>
              <w:rPr>
                <w:rStyle w:val="2105pt"/>
                <w:lang w:val="en-US" w:eastAsia="en-US" w:bidi="en-US"/>
              </w:rPr>
              <w:t>ing</w:t>
            </w:r>
            <w:r w:rsidRPr="002E0257">
              <w:rPr>
                <w:rStyle w:val="2105pt"/>
                <w:lang w:eastAsia="en-US" w:bidi="en-US"/>
              </w:rPr>
              <w:t>, -</w:t>
            </w:r>
            <w:r>
              <w:rPr>
                <w:rStyle w:val="2105pt"/>
                <w:lang w:val="en-US" w:eastAsia="en-US" w:bidi="en-US"/>
              </w:rPr>
              <w:t>ish</w:t>
            </w:r>
            <w:r w:rsidRPr="002E0257">
              <w:rPr>
                <w:rStyle w:val="2105pt"/>
                <w:lang w:eastAsia="en-US" w:bidi="en-US"/>
              </w:rPr>
              <w:t>, -</w:t>
            </w:r>
            <w:r>
              <w:rPr>
                <w:rStyle w:val="2105pt"/>
                <w:lang w:val="en-US" w:eastAsia="en-US" w:bidi="en-US"/>
              </w:rPr>
              <w:t>ive</w:t>
            </w:r>
            <w:r w:rsidRPr="002E0257">
              <w:rPr>
                <w:rStyle w:val="2105pt"/>
                <w:lang w:eastAsia="en-US" w:bidi="en-US"/>
              </w:rPr>
              <w:t>, -</w:t>
            </w:r>
            <w:r>
              <w:rPr>
                <w:rStyle w:val="2105pt"/>
                <w:lang w:val="en-US" w:eastAsia="en-US" w:bidi="en-US"/>
              </w:rPr>
              <w:t>less</w:t>
            </w:r>
            <w:r w:rsidRPr="002E0257">
              <w:rPr>
                <w:rStyle w:val="2105pt"/>
                <w:lang w:eastAsia="en-US" w:bidi="en-US"/>
              </w:rPr>
              <w:t>, -</w:t>
            </w:r>
            <w:r>
              <w:rPr>
                <w:rStyle w:val="2105pt"/>
                <w:lang w:val="en-US" w:eastAsia="en-US" w:bidi="en-US"/>
              </w:rPr>
              <w:t>ly</w:t>
            </w:r>
            <w:r w:rsidRPr="002E0257">
              <w:rPr>
                <w:rStyle w:val="2105pt"/>
                <w:lang w:eastAsia="en-US" w:bidi="en-US"/>
              </w:rPr>
              <w:t>, -</w:t>
            </w:r>
            <w:r>
              <w:rPr>
                <w:rStyle w:val="2105pt"/>
                <w:lang w:val="en-US" w:eastAsia="en-US" w:bidi="en-US"/>
              </w:rPr>
              <w:t>ous</w:t>
            </w:r>
            <w:r w:rsidRPr="002E0257">
              <w:rPr>
                <w:rStyle w:val="2105pt"/>
                <w:lang w:eastAsia="en-US" w:bidi="en-US"/>
              </w:rPr>
              <w:t>, -</w:t>
            </w:r>
            <w:r>
              <w:rPr>
                <w:rStyle w:val="2105pt"/>
                <w:lang w:val="en-US" w:eastAsia="en-US" w:bidi="en-US"/>
              </w:rPr>
              <w:t>y</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180"/>
              <w:jc w:val="left"/>
            </w:pPr>
            <w:r>
              <w:rPr>
                <w:rStyle w:val="2105pt"/>
              </w:rPr>
              <w:t>2.3.11.4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 xml:space="preserve">Образование наречий при помощи префиксов </w:t>
            </w:r>
            <w:r>
              <w:rPr>
                <w:rStyle w:val="2105pt"/>
                <w:lang w:val="en-US" w:eastAsia="en-US" w:bidi="en-US"/>
              </w:rPr>
              <w:t>un</w:t>
            </w:r>
            <w:r w:rsidRPr="002E0257">
              <w:rPr>
                <w:rStyle w:val="2105pt"/>
                <w:lang w:eastAsia="en-US" w:bidi="en-US"/>
              </w:rPr>
              <w:t xml:space="preserve">-, </w:t>
            </w:r>
            <w:r>
              <w:rPr>
                <w:rStyle w:val="2105pt"/>
                <w:lang w:val="en-US" w:eastAsia="en-US" w:bidi="en-US"/>
              </w:rPr>
              <w:t>in</w:t>
            </w:r>
            <w:r w:rsidRPr="002E0257">
              <w:rPr>
                <w:rStyle w:val="2105pt"/>
                <w:lang w:eastAsia="en-US" w:bidi="en-US"/>
              </w:rPr>
              <w:t>-/</w:t>
            </w:r>
            <w:r>
              <w:rPr>
                <w:rStyle w:val="2105pt"/>
                <w:lang w:val="en-US" w:eastAsia="en-US" w:bidi="en-US"/>
              </w:rPr>
              <w:t>im</w:t>
            </w:r>
            <w:r w:rsidRPr="002E0257">
              <w:rPr>
                <w:rStyle w:val="2105pt"/>
                <w:lang w:eastAsia="en-US" w:bidi="en-US"/>
              </w:rPr>
              <w:t xml:space="preserve">-, </w:t>
            </w:r>
            <w:r>
              <w:rPr>
                <w:rStyle w:val="2105pt"/>
                <w:lang w:val="en-US" w:eastAsia="en-US" w:bidi="en-US"/>
              </w:rPr>
              <w:t>il</w:t>
            </w:r>
            <w:r w:rsidRPr="002E0257">
              <w:rPr>
                <w:rStyle w:val="2105pt"/>
                <w:lang w:eastAsia="en-US" w:bidi="en-US"/>
              </w:rPr>
              <w:t>-/</w:t>
            </w:r>
            <w:r>
              <w:rPr>
                <w:rStyle w:val="2105pt"/>
                <w:lang w:val="en-US" w:eastAsia="en-US" w:bidi="en-US"/>
              </w:rPr>
              <w:t>ir</w:t>
            </w:r>
            <w:r w:rsidRPr="002E0257">
              <w:rPr>
                <w:rStyle w:val="2105pt"/>
                <w:lang w:eastAsia="en-US" w:bidi="en-US"/>
              </w:rPr>
              <w:t xml:space="preserve">- </w:t>
            </w:r>
            <w:r>
              <w:rPr>
                <w:rStyle w:val="2105pt"/>
              </w:rPr>
              <w:t xml:space="preserve">и суффикса </w:t>
            </w:r>
            <w:r w:rsidRPr="002E0257">
              <w:rPr>
                <w:rStyle w:val="2105pt"/>
                <w:lang w:eastAsia="en-US" w:bidi="en-US"/>
              </w:rPr>
              <w:t>-</w:t>
            </w:r>
            <w:r>
              <w:rPr>
                <w:rStyle w:val="2105pt"/>
                <w:lang w:val="en-US" w:eastAsia="en-US" w:bidi="en-US"/>
              </w:rPr>
              <w:t>ly</w:t>
            </w:r>
          </w:p>
        </w:tc>
      </w:tr>
      <w:tr w:rsidR="0017238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180"/>
              <w:jc w:val="left"/>
            </w:pPr>
            <w:r>
              <w:rPr>
                <w:rStyle w:val="2105pt"/>
              </w:rPr>
              <w:t>2.3.11.5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 xml:space="preserve">Образование числительных при помощи суффиксов </w:t>
            </w:r>
            <w:r w:rsidRPr="002E0257">
              <w:rPr>
                <w:rStyle w:val="2105pt"/>
                <w:lang w:eastAsia="en-US" w:bidi="en-US"/>
              </w:rPr>
              <w:t>-</w:t>
            </w:r>
            <w:r>
              <w:rPr>
                <w:rStyle w:val="2105pt"/>
                <w:lang w:val="en-US" w:eastAsia="en-US" w:bidi="en-US"/>
              </w:rPr>
              <w:t>teen</w:t>
            </w:r>
            <w:r w:rsidRPr="002E0257">
              <w:rPr>
                <w:rStyle w:val="2105pt"/>
                <w:lang w:eastAsia="en-US" w:bidi="en-US"/>
              </w:rPr>
              <w:t>, -</w:t>
            </w:r>
            <w:r>
              <w:rPr>
                <w:rStyle w:val="2105pt"/>
                <w:lang w:val="en-US" w:eastAsia="en-US" w:bidi="en-US"/>
              </w:rPr>
              <w:t>ty</w:t>
            </w:r>
            <w:r w:rsidRPr="002E0257">
              <w:rPr>
                <w:rStyle w:val="2105pt"/>
                <w:lang w:eastAsia="en-US" w:bidi="en-US"/>
              </w:rPr>
              <w:t>, -</w:t>
            </w:r>
            <w:r>
              <w:rPr>
                <w:rStyle w:val="2105pt"/>
                <w:lang w:val="en-US" w:eastAsia="en-US" w:bidi="en-US"/>
              </w:rPr>
              <w:t>th</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300"/>
              <w:jc w:val="left"/>
            </w:pPr>
            <w:r>
              <w:rPr>
                <w:rStyle w:val="2105pt"/>
              </w:rPr>
              <w:t>2.3.12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Основные способы словообразования - словосложение</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180"/>
              <w:jc w:val="left"/>
            </w:pPr>
            <w:r>
              <w:rPr>
                <w:rStyle w:val="2105pt"/>
              </w:rPr>
              <w:t>2.3.12.1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Образование сложных существительных путем соединения основ существительных </w:t>
            </w:r>
            <w:r w:rsidRPr="002E0257">
              <w:rPr>
                <w:rStyle w:val="2105pt"/>
                <w:lang w:eastAsia="en-US" w:bidi="en-US"/>
              </w:rPr>
              <w:t>(</w:t>
            </w:r>
            <w:r>
              <w:rPr>
                <w:rStyle w:val="2105pt"/>
                <w:lang w:val="en-US" w:eastAsia="en-US" w:bidi="en-US"/>
              </w:rPr>
              <w:t>football</w:t>
            </w:r>
            <w:r w:rsidRPr="002E0257">
              <w:rPr>
                <w:rStyle w:val="2105pt"/>
                <w:lang w:eastAsia="en-US" w:bidi="en-US"/>
              </w:rPr>
              <w:t>)</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180"/>
              <w:jc w:val="left"/>
            </w:pPr>
            <w:r>
              <w:rPr>
                <w:rStyle w:val="2105pt"/>
              </w:rPr>
              <w:t>2.3.12.2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Образование сложных существительных путем соединения основы прилагательного с основой существительного </w:t>
            </w:r>
            <w:r w:rsidRPr="002E0257">
              <w:rPr>
                <w:rStyle w:val="2105pt"/>
                <w:lang w:eastAsia="en-US" w:bidi="en-US"/>
              </w:rPr>
              <w:t>(</w:t>
            </w:r>
            <w:r>
              <w:rPr>
                <w:rStyle w:val="2105pt"/>
                <w:lang w:val="en-US" w:eastAsia="en-US" w:bidi="en-US"/>
              </w:rPr>
              <w:t>blue</w:t>
            </w:r>
            <w:r w:rsidRPr="002E0257">
              <w:rPr>
                <w:rStyle w:val="2105pt"/>
                <w:lang w:eastAsia="en-US" w:bidi="en-US"/>
              </w:rPr>
              <w:t>-</w:t>
            </w:r>
            <w:r>
              <w:rPr>
                <w:rStyle w:val="2105pt"/>
                <w:lang w:val="en-US" w:eastAsia="en-US" w:bidi="en-US"/>
              </w:rPr>
              <w:t>bell</w:t>
            </w:r>
            <w:r w:rsidRPr="002E0257">
              <w:rPr>
                <w:rStyle w:val="2105pt"/>
                <w:lang w:eastAsia="en-US" w:bidi="en-US"/>
              </w:rPr>
              <w:t>)</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180"/>
              <w:jc w:val="left"/>
            </w:pPr>
            <w:r>
              <w:rPr>
                <w:rStyle w:val="2105pt"/>
              </w:rPr>
              <w:t>2.3.12.3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Образование сложных существительных путем соединения основ существительных с предлогом </w:t>
            </w:r>
            <w:r w:rsidRPr="002E0257">
              <w:rPr>
                <w:rStyle w:val="2105pt"/>
                <w:lang w:eastAsia="en-US" w:bidi="en-US"/>
              </w:rPr>
              <w:t>(</w:t>
            </w:r>
            <w:r>
              <w:rPr>
                <w:rStyle w:val="2105pt"/>
                <w:lang w:val="en-US" w:eastAsia="en-US" w:bidi="en-US"/>
              </w:rPr>
              <w:t>father</w:t>
            </w:r>
            <w:r w:rsidRPr="002E0257">
              <w:rPr>
                <w:rStyle w:val="2105pt"/>
                <w:lang w:eastAsia="en-US" w:bidi="en-US"/>
              </w:rPr>
              <w:t>-</w:t>
            </w:r>
            <w:r>
              <w:rPr>
                <w:rStyle w:val="2105pt"/>
                <w:lang w:val="en-US" w:eastAsia="en-US" w:bidi="en-US"/>
              </w:rPr>
              <w:t>in</w:t>
            </w:r>
            <w:r w:rsidRPr="002E0257">
              <w:rPr>
                <w:rStyle w:val="2105pt"/>
                <w:lang w:eastAsia="en-US" w:bidi="en-US"/>
              </w:rPr>
              <w:t>-</w:t>
            </w:r>
            <w:r>
              <w:rPr>
                <w:rStyle w:val="2105pt"/>
                <w:lang w:val="en-US" w:eastAsia="en-US" w:bidi="en-US"/>
              </w:rPr>
              <w:t>law</w:t>
            </w:r>
            <w:r w:rsidRPr="002E0257">
              <w:rPr>
                <w:rStyle w:val="2105pt"/>
                <w:lang w:eastAsia="en-US" w:bidi="en-US"/>
              </w:rPr>
              <w:t>)</w:t>
            </w:r>
          </w:p>
        </w:tc>
      </w:tr>
      <w:tr w:rsidR="00172389">
        <w:trPr>
          <w:trHeight w:hRule="exact" w:val="9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180"/>
              <w:jc w:val="left"/>
            </w:pPr>
            <w:r>
              <w:rPr>
                <w:rStyle w:val="2105pt"/>
              </w:rPr>
              <w:t>2.3.12.4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Образование сложных прилагательных путем соединения основы прилагательного/числительного с основой существительного с добавлением суффикса </w:t>
            </w:r>
            <w:r w:rsidRPr="002E0257">
              <w:rPr>
                <w:rStyle w:val="2105pt"/>
                <w:lang w:eastAsia="en-US" w:bidi="en-US"/>
              </w:rPr>
              <w:t>-</w:t>
            </w:r>
            <w:r>
              <w:rPr>
                <w:rStyle w:val="2105pt"/>
                <w:lang w:val="en-US" w:eastAsia="en-US" w:bidi="en-US"/>
              </w:rPr>
              <w:t>ed</w:t>
            </w:r>
            <w:r w:rsidRPr="002E0257">
              <w:rPr>
                <w:rStyle w:val="2105pt"/>
                <w:lang w:eastAsia="en-US" w:bidi="en-US"/>
              </w:rPr>
              <w:t xml:space="preserve"> (</w:t>
            </w:r>
            <w:r>
              <w:rPr>
                <w:rStyle w:val="2105pt"/>
                <w:lang w:val="en-US" w:eastAsia="en-US" w:bidi="en-US"/>
              </w:rPr>
              <w:t>blue</w:t>
            </w:r>
            <w:r w:rsidRPr="002E0257">
              <w:rPr>
                <w:rStyle w:val="2105pt"/>
                <w:lang w:eastAsia="en-US" w:bidi="en-US"/>
              </w:rPr>
              <w:t>-</w:t>
            </w:r>
            <w:r>
              <w:rPr>
                <w:rStyle w:val="2105pt"/>
                <w:lang w:val="en-US" w:eastAsia="en-US" w:bidi="en-US"/>
              </w:rPr>
              <w:t>eyed</w:t>
            </w:r>
            <w:r w:rsidRPr="002E0257">
              <w:rPr>
                <w:rStyle w:val="2105pt"/>
                <w:lang w:eastAsia="en-US" w:bidi="en-US"/>
              </w:rPr>
              <w:t xml:space="preserve">, </w:t>
            </w:r>
            <w:r>
              <w:rPr>
                <w:rStyle w:val="2105pt"/>
                <w:lang w:val="en-US" w:eastAsia="en-US" w:bidi="en-US"/>
              </w:rPr>
              <w:t>eight</w:t>
            </w:r>
            <w:r w:rsidRPr="002E0257">
              <w:rPr>
                <w:rStyle w:val="2105pt"/>
                <w:lang w:eastAsia="en-US" w:bidi="en-US"/>
              </w:rPr>
              <w:t>-</w:t>
            </w:r>
            <w:r>
              <w:rPr>
                <w:rStyle w:val="2105pt"/>
                <w:lang w:val="en-US" w:eastAsia="en-US" w:bidi="en-US"/>
              </w:rPr>
              <w:t>legged</w:t>
            </w:r>
            <w:r w:rsidRPr="002E0257">
              <w:rPr>
                <w:rStyle w:val="2105pt"/>
                <w:lang w:eastAsia="en-US" w:bidi="en-US"/>
              </w:rPr>
              <w:t>)</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180"/>
              <w:jc w:val="left"/>
            </w:pPr>
            <w:r>
              <w:rPr>
                <w:rStyle w:val="2105pt"/>
              </w:rPr>
              <w:t>2.3.12.5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Образование сложных прилагательных путем соединения наречия с основой причастия II </w:t>
            </w:r>
            <w:r w:rsidRPr="002E0257">
              <w:rPr>
                <w:rStyle w:val="2105pt"/>
                <w:lang w:eastAsia="en-US" w:bidi="en-US"/>
              </w:rPr>
              <w:t>(</w:t>
            </w:r>
            <w:r>
              <w:rPr>
                <w:rStyle w:val="2105pt"/>
                <w:lang w:val="en-US" w:eastAsia="en-US" w:bidi="en-US"/>
              </w:rPr>
              <w:t>well</w:t>
            </w:r>
            <w:r w:rsidRPr="002E0257">
              <w:rPr>
                <w:rStyle w:val="2105pt"/>
                <w:lang w:eastAsia="en-US" w:bidi="en-US"/>
              </w:rPr>
              <w:t>-</w:t>
            </w:r>
            <w:r>
              <w:rPr>
                <w:rStyle w:val="2105pt"/>
                <w:lang w:val="en-US" w:eastAsia="en-US" w:bidi="en-US"/>
              </w:rPr>
              <w:t>behaved</w:t>
            </w:r>
            <w:r w:rsidRPr="002E0257">
              <w:rPr>
                <w:rStyle w:val="2105pt"/>
                <w:lang w:eastAsia="en-US" w:bidi="en-US"/>
              </w:rPr>
              <w:t>)</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180"/>
              <w:jc w:val="left"/>
            </w:pPr>
            <w:r>
              <w:rPr>
                <w:rStyle w:val="2105pt"/>
              </w:rPr>
              <w:t>2.3.12.6</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Образование сложных прилагательных путем соединения основы прилагательного с основой причастия </w:t>
            </w:r>
            <w:r>
              <w:rPr>
                <w:rStyle w:val="2105pt"/>
                <w:lang w:val="en-US" w:eastAsia="en-US" w:bidi="en-US"/>
              </w:rPr>
              <w:t>I</w:t>
            </w:r>
            <w:r w:rsidRPr="002E0257">
              <w:rPr>
                <w:rStyle w:val="2105pt"/>
                <w:lang w:eastAsia="en-US" w:bidi="en-US"/>
              </w:rPr>
              <w:t xml:space="preserve"> (</w:t>
            </w:r>
            <w:r>
              <w:rPr>
                <w:rStyle w:val="2105pt"/>
                <w:lang w:val="en-US" w:eastAsia="en-US" w:bidi="en-US"/>
              </w:rPr>
              <w:t>nice</w:t>
            </w:r>
            <w:r w:rsidRPr="002E0257">
              <w:rPr>
                <w:rStyle w:val="2105pt"/>
                <w:lang w:eastAsia="en-US" w:bidi="en-US"/>
              </w:rPr>
              <w:t>-</w:t>
            </w:r>
            <w:r>
              <w:rPr>
                <w:rStyle w:val="2105pt"/>
                <w:lang w:val="en-US" w:eastAsia="en-US" w:bidi="en-US"/>
              </w:rPr>
              <w:t>looking</w:t>
            </w:r>
            <w:r w:rsidRPr="002E0257">
              <w:rPr>
                <w:rStyle w:val="2105pt"/>
                <w:lang w:eastAsia="en-US" w:bidi="en-US"/>
              </w:rPr>
              <w:t>)</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300"/>
              <w:jc w:val="left"/>
            </w:pPr>
            <w:r>
              <w:rPr>
                <w:rStyle w:val="2105pt"/>
              </w:rPr>
              <w:t>2.3.13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Основные способы словообразования - конверсия</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180"/>
              <w:jc w:val="left"/>
            </w:pPr>
            <w:r>
              <w:rPr>
                <w:rStyle w:val="2105pt"/>
              </w:rPr>
              <w:t>2.3.13.1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45" w:lineRule="exact"/>
              <w:jc w:val="both"/>
            </w:pPr>
            <w:r>
              <w:rPr>
                <w:rStyle w:val="2105pt"/>
              </w:rPr>
              <w:t xml:space="preserve">Образование имен существительных от неопределенной формы глаголов </w:t>
            </w:r>
            <w:r w:rsidRPr="002E0257">
              <w:rPr>
                <w:rStyle w:val="2105pt"/>
                <w:lang w:eastAsia="en-US" w:bidi="en-US"/>
              </w:rPr>
              <w:t>(</w:t>
            </w:r>
            <w:r>
              <w:rPr>
                <w:rStyle w:val="2105pt"/>
                <w:lang w:val="en-US" w:eastAsia="en-US" w:bidi="en-US"/>
              </w:rPr>
              <w:t>to</w:t>
            </w:r>
            <w:r w:rsidRPr="002E0257">
              <w:rPr>
                <w:rStyle w:val="2105pt"/>
                <w:lang w:eastAsia="en-US" w:bidi="en-US"/>
              </w:rPr>
              <w:t xml:space="preserve"> </w:t>
            </w:r>
            <w:r>
              <w:rPr>
                <w:rStyle w:val="2105pt"/>
                <w:lang w:val="en-US" w:eastAsia="en-US" w:bidi="en-US"/>
              </w:rPr>
              <w:t>run</w:t>
            </w:r>
            <w:r w:rsidRPr="002E0257">
              <w:rPr>
                <w:rStyle w:val="2105pt"/>
                <w:lang w:eastAsia="en-US" w:bidi="en-US"/>
              </w:rPr>
              <w:t xml:space="preserve"> </w:t>
            </w:r>
            <w:r>
              <w:rPr>
                <w:rStyle w:val="2105pt"/>
              </w:rPr>
              <w:t xml:space="preserve">- </w:t>
            </w:r>
            <w:r>
              <w:rPr>
                <w:rStyle w:val="2105pt"/>
                <w:lang w:val="en-US" w:eastAsia="en-US" w:bidi="en-US"/>
              </w:rPr>
              <w:t>a</w:t>
            </w:r>
            <w:r w:rsidRPr="002E0257">
              <w:rPr>
                <w:rStyle w:val="2105pt"/>
                <w:lang w:eastAsia="en-US" w:bidi="en-US"/>
              </w:rPr>
              <w:t xml:space="preserve"> </w:t>
            </w:r>
            <w:r>
              <w:rPr>
                <w:rStyle w:val="2105pt"/>
                <w:lang w:val="en-US" w:eastAsia="en-US" w:bidi="en-US"/>
              </w:rPr>
              <w:t>run</w:t>
            </w:r>
            <w:r w:rsidRPr="002E0257">
              <w:rPr>
                <w:rStyle w:val="2105pt"/>
                <w:lang w:eastAsia="en-US" w:bidi="en-US"/>
              </w:rPr>
              <w:t>)</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180"/>
              <w:jc w:val="left"/>
            </w:pPr>
            <w:r>
              <w:rPr>
                <w:rStyle w:val="2105pt"/>
              </w:rPr>
              <w:t>2.3.13.2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 xml:space="preserve">Образование имен существительных от прилагательных </w:t>
            </w:r>
            <w:r w:rsidRPr="002E0257">
              <w:rPr>
                <w:rStyle w:val="2105pt"/>
                <w:lang w:eastAsia="en-US" w:bidi="en-US"/>
              </w:rPr>
              <w:t>(</w:t>
            </w:r>
            <w:r>
              <w:rPr>
                <w:rStyle w:val="2105pt"/>
                <w:lang w:val="en-US" w:eastAsia="en-US" w:bidi="en-US"/>
              </w:rPr>
              <w:t>rich</w:t>
            </w:r>
            <w:r w:rsidRPr="002E0257">
              <w:rPr>
                <w:rStyle w:val="2105pt"/>
                <w:lang w:eastAsia="en-US" w:bidi="en-US"/>
              </w:rPr>
              <w:t xml:space="preserve"> </w:t>
            </w:r>
            <w:r>
              <w:rPr>
                <w:rStyle w:val="2105pt"/>
                <w:lang w:val="en-US" w:eastAsia="en-US" w:bidi="en-US"/>
              </w:rPr>
              <w:t>people</w:t>
            </w:r>
            <w:r w:rsidRPr="002E0257">
              <w:rPr>
                <w:rStyle w:val="2105pt"/>
                <w:lang w:eastAsia="en-US" w:bidi="en-US"/>
              </w:rPr>
              <w:t xml:space="preserve"> </w:t>
            </w:r>
            <w:r>
              <w:rPr>
                <w:rStyle w:val="2105pt"/>
              </w:rPr>
              <w:t xml:space="preserve">- </w:t>
            </w:r>
            <w:r>
              <w:rPr>
                <w:rStyle w:val="2105pt"/>
                <w:lang w:val="en-US" w:eastAsia="en-US" w:bidi="en-US"/>
              </w:rPr>
              <w:t>the</w:t>
            </w:r>
            <w:r w:rsidRPr="002E0257">
              <w:rPr>
                <w:rStyle w:val="2105pt"/>
                <w:lang w:eastAsia="en-US" w:bidi="en-US"/>
              </w:rPr>
              <w:t xml:space="preserve"> </w:t>
            </w:r>
            <w:r>
              <w:rPr>
                <w:rStyle w:val="2105pt"/>
                <w:lang w:val="en-US" w:eastAsia="en-US" w:bidi="en-US"/>
              </w:rPr>
              <w:t>rich</w:t>
            </w:r>
            <w:r w:rsidRPr="002E0257">
              <w:rPr>
                <w:rStyle w:val="2105pt"/>
                <w:lang w:eastAsia="en-US" w:bidi="en-US"/>
              </w:rPr>
              <w:t>)</w:t>
            </w:r>
          </w:p>
        </w:tc>
      </w:tr>
      <w:tr w:rsidR="0017238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180"/>
              <w:jc w:val="left"/>
            </w:pPr>
            <w:r>
              <w:rPr>
                <w:rStyle w:val="2105pt"/>
              </w:rPr>
              <w:t>2.3.13.3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 xml:space="preserve">Образование глаголов от имен существительных </w:t>
            </w:r>
            <w:r w:rsidRPr="002E0257">
              <w:rPr>
                <w:rStyle w:val="2105pt"/>
                <w:lang w:eastAsia="en-US" w:bidi="en-US"/>
              </w:rPr>
              <w:t>(</w:t>
            </w:r>
            <w:r>
              <w:rPr>
                <w:rStyle w:val="2105pt"/>
                <w:lang w:val="en-US" w:eastAsia="en-US" w:bidi="en-US"/>
              </w:rPr>
              <w:t>a</w:t>
            </w:r>
            <w:r w:rsidRPr="002E0257">
              <w:rPr>
                <w:rStyle w:val="2105pt"/>
                <w:lang w:eastAsia="en-US" w:bidi="en-US"/>
              </w:rPr>
              <w:t xml:space="preserve"> </w:t>
            </w:r>
            <w:r>
              <w:rPr>
                <w:rStyle w:val="2105pt"/>
                <w:lang w:val="en-US" w:eastAsia="en-US" w:bidi="en-US"/>
              </w:rPr>
              <w:t>hand</w:t>
            </w:r>
            <w:r w:rsidRPr="002E0257">
              <w:rPr>
                <w:rStyle w:val="2105pt"/>
                <w:lang w:eastAsia="en-US" w:bidi="en-US"/>
              </w:rPr>
              <w:t xml:space="preserve"> </w:t>
            </w:r>
            <w:r>
              <w:rPr>
                <w:rStyle w:val="2105pt"/>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hand</w:t>
            </w:r>
            <w:r w:rsidRPr="002E0257">
              <w:rPr>
                <w:rStyle w:val="2105pt"/>
                <w:lang w:eastAsia="en-US" w:bidi="en-US"/>
              </w:rPr>
              <w:t>)</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180"/>
              <w:jc w:val="left"/>
            </w:pPr>
            <w:r>
              <w:rPr>
                <w:rStyle w:val="2105pt"/>
              </w:rPr>
              <w:t>2.3.13.4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 xml:space="preserve">Образование глаголов от имен прилагательных </w:t>
            </w:r>
            <w:r w:rsidRPr="002E0257">
              <w:rPr>
                <w:rStyle w:val="2105pt"/>
                <w:lang w:eastAsia="en-US" w:bidi="en-US"/>
              </w:rPr>
              <w:t>(</w:t>
            </w:r>
            <w:r>
              <w:rPr>
                <w:rStyle w:val="2105pt"/>
                <w:lang w:val="en-US" w:eastAsia="en-US" w:bidi="en-US"/>
              </w:rPr>
              <w:t>cool</w:t>
            </w:r>
            <w:r w:rsidRPr="002E0257">
              <w:rPr>
                <w:rStyle w:val="2105pt"/>
                <w:lang w:eastAsia="en-US" w:bidi="en-US"/>
              </w:rPr>
              <w:t xml:space="preserve"> </w:t>
            </w:r>
            <w:r>
              <w:rPr>
                <w:rStyle w:val="2105pt"/>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cool</w:t>
            </w:r>
            <w:r w:rsidRPr="002E0257">
              <w:rPr>
                <w:rStyle w:val="2105pt"/>
                <w:lang w:eastAsia="en-US" w:bidi="en-US"/>
              </w:rPr>
              <w:t>)</w:t>
            </w:r>
          </w:p>
        </w:tc>
      </w:tr>
      <w:tr w:rsidR="00172389">
        <w:trPr>
          <w:trHeight w:hRule="exact" w:val="122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Грамматическая сторона речи</w:t>
            </w:r>
          </w:p>
          <w:p w:rsidR="00172389" w:rsidRDefault="002E0257">
            <w:pPr>
              <w:pStyle w:val="22"/>
              <w:framePr w:w="9072" w:wrap="notBeside" w:vAnchor="text" w:hAnchor="text" w:xAlign="center" w:y="1"/>
              <w:shd w:val="clear" w:color="auto" w:fill="auto"/>
              <w:spacing w:line="250" w:lineRule="exact"/>
              <w:jc w:val="both"/>
            </w:pPr>
            <w:r>
              <w:rPr>
                <w:rStyle w:val="2105pt"/>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172389">
        <w:trPr>
          <w:trHeight w:hRule="exact" w:val="979"/>
          <w:jc w:val="center"/>
        </w:trPr>
        <w:tc>
          <w:tcPr>
            <w:tcW w:w="1080" w:type="dxa"/>
            <w:tcBorders>
              <w:top w:val="single" w:sz="4" w:space="0" w:color="auto"/>
              <w:left w:val="single" w:sz="4" w:space="0" w:color="auto"/>
              <w:bottom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2.4.1</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trPr>
          <w:trHeight w:hRule="exact" w:val="475"/>
          <w:jc w:val="center"/>
        </w:trPr>
        <w:tc>
          <w:tcPr>
            <w:tcW w:w="1080" w:type="dxa"/>
            <w:tcBorders>
              <w:top w:val="single" w:sz="4" w:space="0" w:color="auto"/>
              <w:left w:val="single" w:sz="4" w:space="0" w:color="auto"/>
            </w:tcBorders>
            <w:shd w:val="clear" w:color="auto" w:fill="FFFFFF"/>
          </w:tcPr>
          <w:p w:rsidR="00172389" w:rsidRDefault="00172389">
            <w:pPr>
              <w:framePr w:w="9072" w:wrap="notBeside" w:vAnchor="text" w:hAnchor="text" w:xAlign="center" w:y="1"/>
              <w:rPr>
                <w:sz w:val="10"/>
                <w:szCs w:val="10"/>
              </w:rPr>
            </w:pP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отрицательной формах)</w:t>
            </w:r>
          </w:p>
        </w:tc>
      </w:tr>
      <w:tr w:rsidR="00172389">
        <w:trPr>
          <w:trHeight w:hRule="exact" w:val="97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80"/>
              <w:jc w:val="left"/>
            </w:pPr>
            <w:r>
              <w:rPr>
                <w:rStyle w:val="2105pt"/>
              </w:rPr>
              <w:t>2.4.2</w:t>
            </w:r>
          </w:p>
        </w:tc>
        <w:tc>
          <w:tcPr>
            <w:tcW w:w="799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Нераспространенные и распространенные простые предложения, в том числе с несколькими обстоятельствами, следующими в определенном порядке </w:t>
            </w:r>
            <w:r w:rsidRPr="002E0257">
              <w:rPr>
                <w:rStyle w:val="2105pt"/>
                <w:lang w:eastAsia="en-US" w:bidi="en-US"/>
              </w:rPr>
              <w:t>(</w:t>
            </w:r>
            <w:r>
              <w:rPr>
                <w:rStyle w:val="2105pt"/>
                <w:lang w:val="en-US" w:eastAsia="en-US" w:bidi="en-US"/>
              </w:rPr>
              <w:t>We</w:t>
            </w:r>
            <w:r w:rsidRPr="002E0257">
              <w:rPr>
                <w:rStyle w:val="2105pt"/>
                <w:lang w:eastAsia="en-US" w:bidi="en-US"/>
              </w:rPr>
              <w:t xml:space="preserve"> </w:t>
            </w:r>
            <w:r>
              <w:rPr>
                <w:rStyle w:val="2105pt"/>
                <w:lang w:val="en-US" w:eastAsia="en-US" w:bidi="en-US"/>
              </w:rPr>
              <w:t>moved</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a</w:t>
            </w:r>
            <w:r w:rsidRPr="002E0257">
              <w:rPr>
                <w:rStyle w:val="2105pt"/>
                <w:lang w:eastAsia="en-US" w:bidi="en-US"/>
              </w:rPr>
              <w:t xml:space="preserve"> </w:t>
            </w:r>
            <w:r>
              <w:rPr>
                <w:rStyle w:val="2105pt"/>
                <w:lang w:val="en-US" w:eastAsia="en-US" w:bidi="en-US"/>
              </w:rPr>
              <w:t>new</w:t>
            </w:r>
            <w:r w:rsidRPr="002E0257">
              <w:rPr>
                <w:rStyle w:val="2105pt"/>
                <w:lang w:eastAsia="en-US" w:bidi="en-US"/>
              </w:rPr>
              <w:t xml:space="preserve"> </w:t>
            </w:r>
            <w:r>
              <w:rPr>
                <w:rStyle w:val="2105pt"/>
                <w:lang w:val="en-US" w:eastAsia="en-US" w:bidi="en-US"/>
              </w:rPr>
              <w:t>house</w:t>
            </w:r>
            <w:r w:rsidRPr="002E0257">
              <w:rPr>
                <w:rStyle w:val="2105pt"/>
                <w:lang w:eastAsia="en-US" w:bidi="en-US"/>
              </w:rPr>
              <w:t xml:space="preserve"> </w:t>
            </w:r>
            <w:r>
              <w:rPr>
                <w:rStyle w:val="2105pt"/>
                <w:lang w:val="en-US" w:eastAsia="en-US" w:bidi="en-US"/>
              </w:rPr>
              <w:t>last</w:t>
            </w:r>
            <w:r w:rsidRPr="002E0257">
              <w:rPr>
                <w:rStyle w:val="2105pt"/>
                <w:lang w:eastAsia="en-US" w:bidi="en-US"/>
              </w:rPr>
              <w:t xml:space="preserve"> </w:t>
            </w:r>
            <w:r>
              <w:rPr>
                <w:rStyle w:val="2105pt"/>
                <w:lang w:val="en-US" w:eastAsia="en-US" w:bidi="en-US"/>
              </w:rPr>
              <w:t>year</w:t>
            </w:r>
            <w:r w:rsidRPr="002E0257">
              <w:rPr>
                <w:rStyle w:val="2105pt"/>
                <w:lang w:eastAsia="en-US" w:bidi="en-US"/>
              </w:rPr>
              <w:t>.)</w:t>
            </w:r>
          </w:p>
        </w:tc>
      </w:tr>
      <w:tr w:rsidR="0017238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280"/>
              <w:jc w:val="left"/>
            </w:pPr>
            <w:r>
              <w:rPr>
                <w:rStyle w:val="2105pt"/>
              </w:rPr>
              <w:t>2.4.3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 xml:space="preserve">Предложения с начальным </w:t>
            </w:r>
            <w:r>
              <w:rPr>
                <w:rStyle w:val="2105pt"/>
                <w:lang w:val="en-US" w:eastAsia="en-US" w:bidi="en-US"/>
              </w:rPr>
              <w:t>It</w:t>
            </w:r>
          </w:p>
        </w:tc>
      </w:tr>
      <w:tr w:rsidR="0017238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280"/>
              <w:jc w:val="left"/>
            </w:pPr>
            <w:r>
              <w:rPr>
                <w:rStyle w:val="2105pt"/>
              </w:rPr>
              <w:t>2.4.4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 xml:space="preserve">Предложения с начальным </w:t>
            </w:r>
            <w:r>
              <w:rPr>
                <w:rStyle w:val="2105pt"/>
                <w:lang w:val="en-US" w:eastAsia="en-US" w:bidi="en-US"/>
              </w:rPr>
              <w:t>There</w:t>
            </w:r>
            <w:r w:rsidRPr="002E0257">
              <w:rPr>
                <w:rStyle w:val="2105pt"/>
                <w:lang w:eastAsia="en-US" w:bidi="en-US"/>
              </w:rPr>
              <w:t xml:space="preserve"> </w:t>
            </w:r>
            <w:r>
              <w:rPr>
                <w:rStyle w:val="2105pt"/>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be</w:t>
            </w:r>
          </w:p>
        </w:tc>
      </w:tr>
      <w:tr w:rsidR="00172389" w:rsidRPr="00750A4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80"/>
              <w:jc w:val="left"/>
            </w:pPr>
            <w:r>
              <w:rPr>
                <w:rStyle w:val="2105pt"/>
              </w:rPr>
              <w:t>2.4.5</w:t>
            </w:r>
          </w:p>
        </w:tc>
        <w:tc>
          <w:tcPr>
            <w:tcW w:w="7992" w:type="dxa"/>
            <w:tcBorders>
              <w:top w:val="single" w:sz="4" w:space="0" w:color="auto"/>
              <w:left w:val="single" w:sz="4" w:space="0" w:color="auto"/>
              <w:right w:val="single" w:sz="4" w:space="0" w:color="auto"/>
            </w:tcBorders>
            <w:shd w:val="clear" w:color="auto" w:fill="FFFFFF"/>
            <w:vAlign w:val="center"/>
          </w:tcPr>
          <w:p w:rsidR="00172389" w:rsidRPr="002E0257" w:rsidRDefault="002E0257">
            <w:pPr>
              <w:pStyle w:val="22"/>
              <w:framePr w:w="9072" w:wrap="notBeside" w:vAnchor="text" w:hAnchor="text" w:xAlign="center" w:y="1"/>
              <w:shd w:val="clear" w:color="auto" w:fill="auto"/>
              <w:spacing w:line="259" w:lineRule="exact"/>
              <w:jc w:val="both"/>
              <w:rPr>
                <w:lang w:val="en-US"/>
              </w:rPr>
            </w:pPr>
            <w:r>
              <w:rPr>
                <w:rStyle w:val="2105pt"/>
              </w:rPr>
              <w:t>Предложения</w:t>
            </w:r>
            <w:r w:rsidRPr="002E0257">
              <w:rPr>
                <w:rStyle w:val="2105pt"/>
                <w:lang w:val="en-US"/>
              </w:rPr>
              <w:t xml:space="preserve"> </w:t>
            </w:r>
            <w:r>
              <w:rPr>
                <w:rStyle w:val="2105pt"/>
              </w:rPr>
              <w:t>с</w:t>
            </w:r>
            <w:r w:rsidRPr="002E0257">
              <w:rPr>
                <w:rStyle w:val="2105pt"/>
                <w:lang w:val="en-US"/>
              </w:rPr>
              <w:t xml:space="preserve"> </w:t>
            </w:r>
            <w:r>
              <w:rPr>
                <w:rStyle w:val="2105pt"/>
              </w:rPr>
              <w:t>глагольными</w:t>
            </w:r>
            <w:r w:rsidRPr="002E0257">
              <w:rPr>
                <w:rStyle w:val="2105pt"/>
                <w:lang w:val="en-US"/>
              </w:rPr>
              <w:t xml:space="preserve"> </w:t>
            </w:r>
            <w:r>
              <w:rPr>
                <w:rStyle w:val="2105pt"/>
              </w:rPr>
              <w:t>конструкциями</w:t>
            </w:r>
            <w:r w:rsidRPr="002E0257">
              <w:rPr>
                <w:rStyle w:val="2105pt"/>
                <w:lang w:val="en-US"/>
              </w:rPr>
              <w:t xml:space="preserve">, </w:t>
            </w:r>
            <w:r>
              <w:rPr>
                <w:rStyle w:val="2105pt"/>
              </w:rPr>
              <w:t>содержащими</w:t>
            </w:r>
            <w:r w:rsidRPr="002E0257">
              <w:rPr>
                <w:rStyle w:val="2105pt"/>
                <w:lang w:val="en-US"/>
              </w:rPr>
              <w:t xml:space="preserve"> </w:t>
            </w:r>
            <w:r>
              <w:rPr>
                <w:rStyle w:val="2105pt"/>
              </w:rPr>
              <w:t>глаголы</w:t>
            </w:r>
            <w:r w:rsidRPr="002E0257">
              <w:rPr>
                <w:rStyle w:val="2105pt"/>
                <w:lang w:val="en-US"/>
              </w:rPr>
              <w:t>-</w:t>
            </w:r>
            <w:r>
              <w:rPr>
                <w:rStyle w:val="2105pt"/>
              </w:rPr>
              <w:t>связки</w:t>
            </w:r>
            <w:r w:rsidRPr="002E0257">
              <w:rPr>
                <w:rStyle w:val="2105pt"/>
                <w:lang w:val="en-US"/>
              </w:rPr>
              <w:t xml:space="preserve"> </w:t>
            </w:r>
            <w:r>
              <w:rPr>
                <w:rStyle w:val="2105pt"/>
                <w:lang w:val="en-US" w:eastAsia="en-US" w:bidi="en-US"/>
              </w:rPr>
              <w:t>to be, to look, to seem, to feel (He looks/seems/feels happy.)</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280"/>
              <w:jc w:val="left"/>
            </w:pPr>
            <w:r>
              <w:rPr>
                <w:rStyle w:val="2105pt"/>
              </w:rPr>
              <w:t>2.4.6</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 xml:space="preserve">Предложения со сложным подлежащим - </w:t>
            </w:r>
            <w:r>
              <w:rPr>
                <w:rStyle w:val="2105pt"/>
                <w:lang w:val="en-US" w:eastAsia="en-US" w:bidi="en-US"/>
              </w:rPr>
              <w:t>Complex</w:t>
            </w:r>
            <w:r w:rsidRPr="002E0257">
              <w:rPr>
                <w:rStyle w:val="2105pt"/>
                <w:lang w:eastAsia="en-US" w:bidi="en-US"/>
              </w:rPr>
              <w:t xml:space="preserve"> </w:t>
            </w:r>
            <w:r>
              <w:rPr>
                <w:rStyle w:val="2105pt"/>
                <w:lang w:val="en-US" w:eastAsia="en-US" w:bidi="en-US"/>
              </w:rPr>
              <w:t>Subject</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80"/>
              <w:jc w:val="left"/>
            </w:pPr>
            <w:r>
              <w:rPr>
                <w:rStyle w:val="2105pt"/>
              </w:rPr>
              <w:t>2.4.7</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Предложения</w:t>
            </w:r>
            <w:r w:rsidRPr="002E0257">
              <w:rPr>
                <w:rStyle w:val="2105pt"/>
                <w:lang w:val="en-US"/>
              </w:rPr>
              <w:t xml:space="preserve"> </w:t>
            </w:r>
            <w:r>
              <w:rPr>
                <w:rStyle w:val="2105pt"/>
              </w:rPr>
              <w:t>со</w:t>
            </w:r>
            <w:r w:rsidRPr="002E0257">
              <w:rPr>
                <w:rStyle w:val="2105pt"/>
                <w:lang w:val="en-US"/>
              </w:rPr>
              <w:t xml:space="preserve"> </w:t>
            </w:r>
            <w:r>
              <w:rPr>
                <w:rStyle w:val="2105pt"/>
              </w:rPr>
              <w:t>сложным</w:t>
            </w:r>
            <w:r w:rsidRPr="002E0257">
              <w:rPr>
                <w:rStyle w:val="2105pt"/>
                <w:lang w:val="en-US"/>
              </w:rPr>
              <w:t xml:space="preserve"> </w:t>
            </w:r>
            <w:r>
              <w:rPr>
                <w:rStyle w:val="2105pt"/>
              </w:rPr>
              <w:t>дополнением</w:t>
            </w:r>
            <w:r w:rsidRPr="002E0257">
              <w:rPr>
                <w:rStyle w:val="2105pt"/>
                <w:lang w:val="en-US"/>
              </w:rPr>
              <w:t xml:space="preserve"> - </w:t>
            </w:r>
            <w:r>
              <w:rPr>
                <w:rStyle w:val="2105pt"/>
                <w:lang w:val="en-US" w:eastAsia="en-US" w:bidi="en-US"/>
              </w:rPr>
              <w:t>Complex Object (I want you to help me. I saw her cross/crossing the road. I want to have my hair cut.)</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280"/>
              <w:jc w:val="left"/>
            </w:pPr>
            <w:r>
              <w:rPr>
                <w:rStyle w:val="2105pt"/>
              </w:rPr>
              <w:t>2.4.8</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 xml:space="preserve">Сложносочиненные предложения с сочинительными союзами </w:t>
            </w:r>
            <w:r>
              <w:rPr>
                <w:rStyle w:val="2105pt"/>
                <w:lang w:val="en-US" w:eastAsia="en-US" w:bidi="en-US"/>
              </w:rPr>
              <w:t>and</w:t>
            </w:r>
            <w:r w:rsidRPr="002E0257">
              <w:rPr>
                <w:rStyle w:val="2105pt"/>
                <w:lang w:eastAsia="en-US" w:bidi="en-US"/>
              </w:rPr>
              <w:t xml:space="preserve">, </w:t>
            </w:r>
            <w:r>
              <w:rPr>
                <w:rStyle w:val="2105pt"/>
                <w:lang w:val="en-US" w:eastAsia="en-US" w:bidi="en-US"/>
              </w:rPr>
              <w:t>but</w:t>
            </w:r>
            <w:r w:rsidRPr="002E0257">
              <w:rPr>
                <w:rStyle w:val="2105pt"/>
                <w:lang w:eastAsia="en-US" w:bidi="en-US"/>
              </w:rPr>
              <w:t xml:space="preserve">, </w:t>
            </w:r>
            <w:r>
              <w:rPr>
                <w:rStyle w:val="2105pt"/>
                <w:lang w:val="en-US" w:eastAsia="en-US" w:bidi="en-US"/>
              </w:rPr>
              <w:t>or</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80"/>
              <w:jc w:val="left"/>
            </w:pPr>
            <w:r>
              <w:rPr>
                <w:rStyle w:val="2105pt"/>
              </w:rPr>
              <w:t>2.4.9</w:t>
            </w:r>
          </w:p>
        </w:tc>
        <w:tc>
          <w:tcPr>
            <w:tcW w:w="799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59" w:lineRule="exact"/>
              <w:jc w:val="both"/>
            </w:pPr>
            <w:r>
              <w:rPr>
                <w:rStyle w:val="2105pt"/>
              </w:rPr>
              <w:t xml:space="preserve">Сложноподчиненные предложения с союзами и союзными словами </w:t>
            </w:r>
            <w:r>
              <w:rPr>
                <w:rStyle w:val="2105pt"/>
                <w:lang w:val="en-US" w:eastAsia="en-US" w:bidi="en-US"/>
              </w:rPr>
              <w:t>because</w:t>
            </w:r>
            <w:r w:rsidRPr="002E0257">
              <w:rPr>
                <w:rStyle w:val="2105pt"/>
                <w:lang w:eastAsia="en-US" w:bidi="en-US"/>
              </w:rPr>
              <w:t xml:space="preserve">, </w:t>
            </w:r>
            <w:r>
              <w:rPr>
                <w:rStyle w:val="2105pt"/>
                <w:lang w:val="en-US" w:eastAsia="en-US" w:bidi="en-US"/>
              </w:rPr>
              <w:t>if</w:t>
            </w:r>
            <w:r w:rsidRPr="002E0257">
              <w:rPr>
                <w:rStyle w:val="2105pt"/>
                <w:lang w:eastAsia="en-US" w:bidi="en-US"/>
              </w:rPr>
              <w:t xml:space="preserve">, </w:t>
            </w:r>
            <w:r>
              <w:rPr>
                <w:rStyle w:val="2105pt"/>
                <w:lang w:val="en-US" w:eastAsia="en-US" w:bidi="en-US"/>
              </w:rPr>
              <w:t>when</w:t>
            </w:r>
            <w:r w:rsidRPr="002E0257">
              <w:rPr>
                <w:rStyle w:val="2105pt"/>
                <w:lang w:eastAsia="en-US" w:bidi="en-US"/>
              </w:rPr>
              <w:t xml:space="preserve">, </w:t>
            </w:r>
            <w:r>
              <w:rPr>
                <w:rStyle w:val="2105pt"/>
                <w:lang w:val="en-US" w:eastAsia="en-US" w:bidi="en-US"/>
              </w:rPr>
              <w:t>where</w:t>
            </w:r>
            <w:r w:rsidRPr="002E0257">
              <w:rPr>
                <w:rStyle w:val="2105pt"/>
                <w:lang w:eastAsia="en-US" w:bidi="en-US"/>
              </w:rPr>
              <w:t xml:space="preserve">, </w:t>
            </w:r>
            <w:r>
              <w:rPr>
                <w:rStyle w:val="2105pt"/>
                <w:lang w:val="en-US" w:eastAsia="en-US" w:bidi="en-US"/>
              </w:rPr>
              <w:t>what</w:t>
            </w:r>
            <w:r w:rsidRPr="002E0257">
              <w:rPr>
                <w:rStyle w:val="2105pt"/>
                <w:lang w:eastAsia="en-US" w:bidi="en-US"/>
              </w:rPr>
              <w:t xml:space="preserve">, </w:t>
            </w:r>
            <w:r>
              <w:rPr>
                <w:rStyle w:val="2105pt"/>
                <w:lang w:val="en-US" w:eastAsia="en-US" w:bidi="en-US"/>
              </w:rPr>
              <w:t>why</w:t>
            </w:r>
            <w:r w:rsidRPr="002E0257">
              <w:rPr>
                <w:rStyle w:val="2105pt"/>
                <w:lang w:eastAsia="en-US" w:bidi="en-US"/>
              </w:rPr>
              <w:t xml:space="preserve">, </w:t>
            </w:r>
            <w:r>
              <w:rPr>
                <w:rStyle w:val="2105pt"/>
                <w:lang w:val="en-US" w:eastAsia="en-US" w:bidi="en-US"/>
              </w:rPr>
              <w:t>how</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80"/>
              <w:jc w:val="left"/>
            </w:pPr>
            <w:r>
              <w:rPr>
                <w:rStyle w:val="2105pt"/>
              </w:rPr>
              <w:t>2.4.10</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64" w:lineRule="exact"/>
              <w:jc w:val="both"/>
            </w:pPr>
            <w:r>
              <w:rPr>
                <w:rStyle w:val="2105pt"/>
              </w:rPr>
              <w:t xml:space="preserve">Сложноподчиненные предложения с определительными придаточными с союзными словами </w:t>
            </w:r>
            <w:r>
              <w:rPr>
                <w:rStyle w:val="2105pt"/>
                <w:lang w:val="en-US" w:eastAsia="en-US" w:bidi="en-US"/>
              </w:rPr>
              <w:t>who</w:t>
            </w:r>
            <w:r w:rsidRPr="002E0257">
              <w:rPr>
                <w:rStyle w:val="2105pt"/>
                <w:lang w:eastAsia="en-US" w:bidi="en-US"/>
              </w:rPr>
              <w:t xml:space="preserve">, </w:t>
            </w:r>
            <w:r>
              <w:rPr>
                <w:rStyle w:val="2105pt"/>
                <w:lang w:val="en-US" w:eastAsia="en-US" w:bidi="en-US"/>
              </w:rPr>
              <w:t>which</w:t>
            </w:r>
            <w:r w:rsidRPr="002E0257">
              <w:rPr>
                <w:rStyle w:val="2105pt"/>
                <w:lang w:eastAsia="en-US" w:bidi="en-US"/>
              </w:rPr>
              <w:t xml:space="preserve">, </w:t>
            </w:r>
            <w:r>
              <w:rPr>
                <w:rStyle w:val="2105pt"/>
                <w:lang w:val="en-US" w:eastAsia="en-US" w:bidi="en-US"/>
              </w:rPr>
              <w:t>that</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80"/>
              <w:jc w:val="left"/>
            </w:pPr>
            <w:r>
              <w:rPr>
                <w:rStyle w:val="2105pt"/>
              </w:rPr>
              <w:t>2.4.11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9" w:lineRule="exact"/>
              <w:jc w:val="both"/>
            </w:pPr>
            <w:r>
              <w:rPr>
                <w:rStyle w:val="2105pt"/>
              </w:rPr>
              <w:t xml:space="preserve">Сложноподчиненные предложения с союзными словами </w:t>
            </w:r>
            <w:r>
              <w:rPr>
                <w:rStyle w:val="2105pt"/>
                <w:lang w:val="en-US" w:eastAsia="en-US" w:bidi="en-US"/>
              </w:rPr>
              <w:t>whoever</w:t>
            </w:r>
            <w:r w:rsidRPr="002E0257">
              <w:rPr>
                <w:rStyle w:val="2105pt"/>
                <w:lang w:eastAsia="en-US" w:bidi="en-US"/>
              </w:rPr>
              <w:t xml:space="preserve">, </w:t>
            </w:r>
            <w:r>
              <w:rPr>
                <w:rStyle w:val="2105pt"/>
                <w:lang w:val="en-US" w:eastAsia="en-US" w:bidi="en-US"/>
              </w:rPr>
              <w:t>whatever</w:t>
            </w:r>
            <w:r w:rsidRPr="002E0257">
              <w:rPr>
                <w:rStyle w:val="2105pt"/>
                <w:lang w:eastAsia="en-US" w:bidi="en-US"/>
              </w:rPr>
              <w:t xml:space="preserve">, </w:t>
            </w:r>
            <w:r>
              <w:rPr>
                <w:rStyle w:val="2105pt"/>
                <w:lang w:val="en-US" w:eastAsia="en-US" w:bidi="en-US"/>
              </w:rPr>
              <w:t>however</w:t>
            </w:r>
            <w:r w:rsidRPr="002E0257">
              <w:rPr>
                <w:rStyle w:val="2105pt"/>
                <w:lang w:eastAsia="en-US" w:bidi="en-US"/>
              </w:rPr>
              <w:t xml:space="preserve">, </w:t>
            </w:r>
            <w:r>
              <w:rPr>
                <w:rStyle w:val="2105pt"/>
                <w:lang w:val="en-US" w:eastAsia="en-US" w:bidi="en-US"/>
              </w:rPr>
              <w:t>whenever</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80"/>
              <w:jc w:val="left"/>
            </w:pPr>
            <w:r>
              <w:rPr>
                <w:rStyle w:val="2105pt"/>
              </w:rPr>
              <w:t>2.4.12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64" w:lineRule="exact"/>
              <w:jc w:val="both"/>
            </w:pPr>
            <w:r>
              <w:rPr>
                <w:rStyle w:val="2105pt"/>
              </w:rPr>
              <w:t xml:space="preserve">Условные предложения с глаголами в изъявительном наклонении </w:t>
            </w:r>
            <w:r w:rsidRPr="002E0257">
              <w:rPr>
                <w:rStyle w:val="2105pt"/>
                <w:lang w:eastAsia="en-US" w:bidi="en-US"/>
              </w:rPr>
              <w:t>(</w:t>
            </w:r>
            <w:r>
              <w:rPr>
                <w:rStyle w:val="2105pt"/>
                <w:lang w:val="en-US" w:eastAsia="en-US" w:bidi="en-US"/>
              </w:rPr>
              <w:t>Conditional</w:t>
            </w:r>
            <w:r w:rsidRPr="002E0257">
              <w:rPr>
                <w:rStyle w:val="2105pt"/>
                <w:lang w:eastAsia="en-US" w:bidi="en-US"/>
              </w:rPr>
              <w:t xml:space="preserve"> </w:t>
            </w:r>
            <w:r>
              <w:rPr>
                <w:rStyle w:val="2105pt"/>
              </w:rPr>
              <w:t xml:space="preserve">0, </w:t>
            </w:r>
            <w:r>
              <w:rPr>
                <w:rStyle w:val="2105pt"/>
                <w:lang w:val="en-US" w:eastAsia="en-US" w:bidi="en-US"/>
              </w:rPr>
              <w:t>Conditional</w:t>
            </w:r>
            <w:r w:rsidRPr="002E0257">
              <w:rPr>
                <w:rStyle w:val="2105pt"/>
                <w:lang w:eastAsia="en-US" w:bidi="en-US"/>
              </w:rPr>
              <w:t xml:space="preserve"> </w:t>
            </w:r>
            <w:r>
              <w:rPr>
                <w:rStyle w:val="2105pt"/>
              </w:rPr>
              <w:t xml:space="preserve">I) и с глаголами в сослагательном наклонении </w:t>
            </w:r>
            <w:r w:rsidRPr="002E0257">
              <w:rPr>
                <w:rStyle w:val="2105pt"/>
                <w:lang w:eastAsia="en-US" w:bidi="en-US"/>
              </w:rPr>
              <w:t>(</w:t>
            </w:r>
            <w:r>
              <w:rPr>
                <w:rStyle w:val="2105pt"/>
                <w:lang w:val="en-US" w:eastAsia="en-US" w:bidi="en-US"/>
              </w:rPr>
              <w:t>Conditional</w:t>
            </w:r>
            <w:r w:rsidRPr="002E0257">
              <w:rPr>
                <w:rStyle w:val="2105pt"/>
                <w:lang w:eastAsia="en-US" w:bidi="en-US"/>
              </w:rPr>
              <w:t xml:space="preserve"> </w:t>
            </w:r>
            <w:r>
              <w:rPr>
                <w:rStyle w:val="2105pt"/>
              </w:rPr>
              <w:t>II)</w:t>
            </w:r>
          </w:p>
        </w:tc>
      </w:tr>
      <w:tr w:rsidR="00172389" w:rsidRPr="00750A49">
        <w:trPr>
          <w:trHeight w:hRule="exact" w:val="9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80"/>
              <w:jc w:val="left"/>
            </w:pPr>
            <w:r>
              <w:rPr>
                <w:rStyle w:val="2105pt"/>
              </w:rPr>
              <w:t>2.4.13</w:t>
            </w:r>
          </w:p>
        </w:tc>
        <w:tc>
          <w:tcPr>
            <w:tcW w:w="7992" w:type="dxa"/>
            <w:tcBorders>
              <w:top w:val="single" w:sz="4" w:space="0" w:color="auto"/>
              <w:left w:val="single" w:sz="4" w:space="0" w:color="auto"/>
              <w:right w:val="single" w:sz="4" w:space="0" w:color="auto"/>
            </w:tcBorders>
            <w:shd w:val="clear" w:color="auto" w:fill="FFFFFF"/>
            <w:vAlign w:val="center"/>
          </w:tcPr>
          <w:p w:rsidR="00172389" w:rsidRPr="002E0257" w:rsidRDefault="002E0257">
            <w:pPr>
              <w:pStyle w:val="22"/>
              <w:framePr w:w="9072" w:wrap="notBeside" w:vAnchor="text" w:hAnchor="text" w:xAlign="center" w:y="1"/>
              <w:shd w:val="clear" w:color="auto" w:fill="auto"/>
              <w:spacing w:line="254" w:lineRule="exact"/>
              <w:jc w:val="both"/>
              <w:rPr>
                <w:lang w:val="en-US"/>
              </w:rPr>
            </w:pPr>
            <w:r>
              <w:rPr>
                <w:rStyle w:val="2105pt"/>
              </w:rPr>
              <w:t>Все</w:t>
            </w:r>
            <w:r w:rsidRPr="002E0257">
              <w:rPr>
                <w:rStyle w:val="2105pt"/>
                <w:lang w:val="en-US"/>
              </w:rPr>
              <w:t xml:space="preserve"> </w:t>
            </w:r>
            <w:r>
              <w:rPr>
                <w:rStyle w:val="2105pt"/>
              </w:rPr>
              <w:t>типы</w:t>
            </w:r>
            <w:r w:rsidRPr="002E0257">
              <w:rPr>
                <w:rStyle w:val="2105pt"/>
                <w:lang w:val="en-US"/>
              </w:rPr>
              <w:t xml:space="preserve"> </w:t>
            </w:r>
            <w:r>
              <w:rPr>
                <w:rStyle w:val="2105pt"/>
              </w:rPr>
              <w:t>вопросительных</w:t>
            </w:r>
            <w:r w:rsidRPr="002E0257">
              <w:rPr>
                <w:rStyle w:val="2105pt"/>
                <w:lang w:val="en-US"/>
              </w:rPr>
              <w:t xml:space="preserve"> </w:t>
            </w:r>
            <w:r>
              <w:rPr>
                <w:rStyle w:val="2105pt"/>
              </w:rPr>
              <w:t>предложений</w:t>
            </w:r>
            <w:r w:rsidRPr="002E0257">
              <w:rPr>
                <w:rStyle w:val="2105pt"/>
                <w:lang w:val="en-US"/>
              </w:rPr>
              <w:t xml:space="preserve"> (</w:t>
            </w:r>
            <w:r>
              <w:rPr>
                <w:rStyle w:val="2105pt"/>
              </w:rPr>
              <w:t>общий</w:t>
            </w:r>
            <w:r w:rsidRPr="002E0257">
              <w:rPr>
                <w:rStyle w:val="2105pt"/>
                <w:lang w:val="en-US"/>
              </w:rPr>
              <w:t xml:space="preserve">, </w:t>
            </w:r>
            <w:r>
              <w:rPr>
                <w:rStyle w:val="2105pt"/>
              </w:rPr>
              <w:t>специальный</w:t>
            </w:r>
            <w:r w:rsidRPr="002E0257">
              <w:rPr>
                <w:rStyle w:val="2105pt"/>
                <w:lang w:val="en-US"/>
              </w:rPr>
              <w:t xml:space="preserve">, </w:t>
            </w:r>
            <w:r>
              <w:rPr>
                <w:rStyle w:val="2105pt"/>
              </w:rPr>
              <w:t>альтернативный</w:t>
            </w:r>
            <w:r w:rsidRPr="002E0257">
              <w:rPr>
                <w:rStyle w:val="2105pt"/>
                <w:lang w:val="en-US"/>
              </w:rPr>
              <w:t xml:space="preserve">, </w:t>
            </w:r>
            <w:r>
              <w:rPr>
                <w:rStyle w:val="2105pt"/>
              </w:rPr>
              <w:t>разделительный</w:t>
            </w:r>
            <w:r w:rsidRPr="002E0257">
              <w:rPr>
                <w:rStyle w:val="2105pt"/>
                <w:lang w:val="en-US"/>
              </w:rPr>
              <w:t xml:space="preserve"> </w:t>
            </w:r>
            <w:r>
              <w:rPr>
                <w:rStyle w:val="2105pt"/>
              </w:rPr>
              <w:t>вопросы</w:t>
            </w:r>
            <w:r w:rsidRPr="002E0257">
              <w:rPr>
                <w:rStyle w:val="2105pt"/>
                <w:lang w:val="en-US"/>
              </w:rPr>
              <w:t xml:space="preserve"> </w:t>
            </w:r>
            <w:r>
              <w:rPr>
                <w:rStyle w:val="2105pt"/>
              </w:rPr>
              <w:t>в</w:t>
            </w:r>
            <w:r w:rsidRPr="002E0257">
              <w:rPr>
                <w:rStyle w:val="2105pt"/>
                <w:lang w:val="en-US"/>
              </w:rPr>
              <w:t xml:space="preserve"> </w:t>
            </w:r>
            <w:r>
              <w:rPr>
                <w:rStyle w:val="2105pt"/>
                <w:lang w:val="en-US" w:eastAsia="en-US" w:bidi="en-US"/>
              </w:rPr>
              <w:t>Present/Past/Future Simple Tense, Present/Past Continuous Tense, Present/Past Perfect Tense, Present Perfect Continuous Tense)</w:t>
            </w:r>
          </w:p>
        </w:tc>
      </w:tr>
      <w:tr w:rsidR="00172389">
        <w:trPr>
          <w:trHeight w:hRule="exact" w:val="9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80"/>
              <w:jc w:val="left"/>
            </w:pPr>
            <w:r>
              <w:rPr>
                <w:rStyle w:val="2105pt"/>
              </w:rPr>
              <w:t>2.4.14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280"/>
              <w:jc w:val="left"/>
            </w:pPr>
            <w:r>
              <w:rPr>
                <w:rStyle w:val="2105pt"/>
              </w:rPr>
              <w:t>2.4.15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Модальные глаголы в косвенной речи в настоящем и прошедшем времени</w:t>
            </w:r>
          </w:p>
        </w:tc>
      </w:tr>
      <w:tr w:rsidR="00172389" w:rsidRPr="00750A4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80"/>
              <w:jc w:val="left"/>
            </w:pPr>
            <w:r>
              <w:rPr>
                <w:rStyle w:val="2105pt"/>
              </w:rPr>
              <w:t>2.4.16</w:t>
            </w:r>
          </w:p>
        </w:tc>
        <w:tc>
          <w:tcPr>
            <w:tcW w:w="7992" w:type="dxa"/>
            <w:tcBorders>
              <w:top w:val="single" w:sz="4" w:space="0" w:color="auto"/>
              <w:left w:val="single" w:sz="4" w:space="0" w:color="auto"/>
              <w:right w:val="single" w:sz="4" w:space="0" w:color="auto"/>
            </w:tcBorders>
            <w:shd w:val="clear" w:color="auto" w:fill="FFFFFF"/>
            <w:vAlign w:val="center"/>
          </w:tcPr>
          <w:p w:rsidR="00172389" w:rsidRPr="002E0257" w:rsidRDefault="002E0257">
            <w:pPr>
              <w:pStyle w:val="22"/>
              <w:framePr w:w="9072" w:wrap="notBeside" w:vAnchor="text" w:hAnchor="text" w:xAlign="center" w:y="1"/>
              <w:shd w:val="clear" w:color="auto" w:fill="auto"/>
              <w:spacing w:line="245" w:lineRule="exact"/>
              <w:jc w:val="both"/>
              <w:rPr>
                <w:lang w:val="en-US"/>
              </w:rPr>
            </w:pPr>
            <w:r>
              <w:rPr>
                <w:rStyle w:val="2105pt"/>
              </w:rPr>
              <w:t>Предложения</w:t>
            </w:r>
            <w:r w:rsidRPr="002E0257">
              <w:rPr>
                <w:rStyle w:val="2105pt"/>
                <w:lang w:val="en-US"/>
              </w:rPr>
              <w:t xml:space="preserve"> </w:t>
            </w:r>
            <w:r>
              <w:rPr>
                <w:rStyle w:val="2105pt"/>
              </w:rPr>
              <w:t>с</w:t>
            </w:r>
            <w:r w:rsidRPr="002E0257">
              <w:rPr>
                <w:rStyle w:val="2105pt"/>
                <w:lang w:val="en-US"/>
              </w:rPr>
              <w:t xml:space="preserve"> </w:t>
            </w:r>
            <w:r>
              <w:rPr>
                <w:rStyle w:val="2105pt"/>
              </w:rPr>
              <w:t>конструкциями</w:t>
            </w:r>
            <w:r w:rsidRPr="002E0257">
              <w:rPr>
                <w:rStyle w:val="2105pt"/>
                <w:lang w:val="en-US"/>
              </w:rPr>
              <w:t xml:space="preserve"> </w:t>
            </w:r>
            <w:r>
              <w:rPr>
                <w:rStyle w:val="2105pt"/>
                <w:lang w:val="en-US" w:eastAsia="en-US" w:bidi="en-US"/>
              </w:rPr>
              <w:t>as... as, not so... as, both... and..., either... or, neither... nor</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280"/>
              <w:jc w:val="left"/>
            </w:pPr>
            <w:r>
              <w:rPr>
                <w:rStyle w:val="2105pt"/>
              </w:rPr>
              <w:t>2.4.17</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 xml:space="preserve">Предложения с </w:t>
            </w:r>
            <w:r>
              <w:rPr>
                <w:rStyle w:val="2105pt"/>
                <w:lang w:val="en-US" w:eastAsia="en-US" w:bidi="en-US"/>
              </w:rPr>
              <w:t>I wish...</w:t>
            </w:r>
          </w:p>
        </w:tc>
      </w:tr>
      <w:tr w:rsidR="0017238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280"/>
              <w:jc w:val="left"/>
            </w:pPr>
            <w:r>
              <w:rPr>
                <w:rStyle w:val="2105pt"/>
              </w:rPr>
              <w:t>2.4.18</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 xml:space="preserve">Конструкции с глаголами на </w:t>
            </w:r>
            <w:r>
              <w:rPr>
                <w:rStyle w:val="2105pt"/>
                <w:lang w:val="en-US" w:eastAsia="en-US" w:bidi="en-US"/>
              </w:rPr>
              <w:t>-ing: to love/hate doing smth</w:t>
            </w:r>
          </w:p>
        </w:tc>
      </w:tr>
      <w:tr w:rsidR="00172389" w:rsidRPr="00750A4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80"/>
              <w:jc w:val="left"/>
            </w:pPr>
            <w:r>
              <w:rPr>
                <w:rStyle w:val="2105pt"/>
              </w:rPr>
              <w:t>2.4.19</w:t>
            </w:r>
          </w:p>
        </w:tc>
        <w:tc>
          <w:tcPr>
            <w:tcW w:w="7992" w:type="dxa"/>
            <w:tcBorders>
              <w:top w:val="single" w:sz="4" w:space="0" w:color="auto"/>
              <w:left w:val="single" w:sz="4" w:space="0" w:color="auto"/>
              <w:right w:val="single" w:sz="4" w:space="0" w:color="auto"/>
            </w:tcBorders>
            <w:shd w:val="clear" w:color="auto" w:fill="FFFFFF"/>
            <w:vAlign w:val="center"/>
          </w:tcPr>
          <w:p w:rsidR="00172389" w:rsidRPr="002E0257" w:rsidRDefault="002E0257">
            <w:pPr>
              <w:pStyle w:val="22"/>
              <w:framePr w:w="9072" w:wrap="notBeside" w:vAnchor="text" w:hAnchor="text" w:xAlign="center" w:y="1"/>
              <w:shd w:val="clear" w:color="auto" w:fill="auto"/>
              <w:spacing w:line="254" w:lineRule="exact"/>
              <w:jc w:val="both"/>
              <w:rPr>
                <w:lang w:val="en-US"/>
              </w:rPr>
            </w:pPr>
            <w:r>
              <w:rPr>
                <w:rStyle w:val="2105pt"/>
              </w:rPr>
              <w:t>Конструкции</w:t>
            </w:r>
            <w:r w:rsidRPr="002E0257">
              <w:rPr>
                <w:rStyle w:val="2105pt"/>
                <w:lang w:val="en-US"/>
              </w:rPr>
              <w:t xml:space="preserve"> </w:t>
            </w:r>
            <w:r>
              <w:rPr>
                <w:rStyle w:val="2105pt"/>
              </w:rPr>
              <w:t>с</w:t>
            </w:r>
            <w:r w:rsidRPr="002E0257">
              <w:rPr>
                <w:rStyle w:val="2105pt"/>
                <w:lang w:val="en-US"/>
              </w:rPr>
              <w:t xml:space="preserve"> </w:t>
            </w:r>
            <w:r>
              <w:rPr>
                <w:rStyle w:val="2105pt"/>
              </w:rPr>
              <w:t>глаголами</w:t>
            </w:r>
            <w:r w:rsidRPr="002E0257">
              <w:rPr>
                <w:rStyle w:val="2105pt"/>
                <w:lang w:val="en-US"/>
              </w:rPr>
              <w:t xml:space="preserve"> </w:t>
            </w:r>
            <w:r>
              <w:rPr>
                <w:rStyle w:val="2105pt"/>
                <w:lang w:val="en-US" w:eastAsia="en-US" w:bidi="en-US"/>
              </w:rPr>
              <w:t xml:space="preserve">to stop, to remember, to forget </w:t>
            </w:r>
            <w:r w:rsidRPr="002E0257">
              <w:rPr>
                <w:rStyle w:val="2105pt"/>
                <w:lang w:val="en-US"/>
              </w:rPr>
              <w:t>(</w:t>
            </w:r>
            <w:r>
              <w:rPr>
                <w:rStyle w:val="2105pt"/>
              </w:rPr>
              <w:t>разница</w:t>
            </w:r>
            <w:r w:rsidRPr="002E0257">
              <w:rPr>
                <w:rStyle w:val="2105pt"/>
                <w:lang w:val="en-US"/>
              </w:rPr>
              <w:t xml:space="preserve"> </w:t>
            </w:r>
            <w:r>
              <w:rPr>
                <w:rStyle w:val="2105pt"/>
              </w:rPr>
              <w:t>в</w:t>
            </w:r>
            <w:r w:rsidRPr="002E0257">
              <w:rPr>
                <w:rStyle w:val="2105pt"/>
                <w:lang w:val="en-US"/>
              </w:rPr>
              <w:t xml:space="preserve"> </w:t>
            </w:r>
            <w:r>
              <w:rPr>
                <w:rStyle w:val="2105pt"/>
              </w:rPr>
              <w:t>значении</w:t>
            </w:r>
            <w:r w:rsidRPr="002E0257">
              <w:rPr>
                <w:rStyle w:val="2105pt"/>
                <w:lang w:val="en-US"/>
              </w:rPr>
              <w:t xml:space="preserve"> </w:t>
            </w:r>
            <w:r>
              <w:rPr>
                <w:rStyle w:val="2105pt"/>
                <w:lang w:val="en-US" w:eastAsia="en-US" w:bidi="en-US"/>
              </w:rPr>
              <w:t xml:space="preserve">to stop doing smth </w:t>
            </w:r>
            <w:r>
              <w:rPr>
                <w:rStyle w:val="2105pt"/>
              </w:rPr>
              <w:t>и</w:t>
            </w:r>
            <w:r w:rsidRPr="002E0257">
              <w:rPr>
                <w:rStyle w:val="2105pt"/>
                <w:lang w:val="en-US"/>
              </w:rPr>
              <w:t xml:space="preserve"> </w:t>
            </w:r>
            <w:r>
              <w:rPr>
                <w:rStyle w:val="2105pt"/>
                <w:lang w:val="en-US" w:eastAsia="en-US" w:bidi="en-US"/>
              </w:rPr>
              <w:t>to stop to do smth)</w:t>
            </w:r>
          </w:p>
        </w:tc>
      </w:tr>
      <w:tr w:rsidR="00172389" w:rsidRPr="00750A4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280"/>
              <w:jc w:val="left"/>
            </w:pPr>
            <w:r>
              <w:rPr>
                <w:rStyle w:val="2105pt"/>
              </w:rPr>
              <w:t>2.4.20</w:t>
            </w:r>
          </w:p>
        </w:tc>
        <w:tc>
          <w:tcPr>
            <w:tcW w:w="7992" w:type="dxa"/>
            <w:tcBorders>
              <w:top w:val="single" w:sz="4" w:space="0" w:color="auto"/>
              <w:left w:val="single" w:sz="4" w:space="0" w:color="auto"/>
              <w:right w:val="single" w:sz="4" w:space="0" w:color="auto"/>
            </w:tcBorders>
            <w:shd w:val="clear" w:color="auto" w:fill="FFFFFF"/>
            <w:vAlign w:val="center"/>
          </w:tcPr>
          <w:p w:rsidR="00172389" w:rsidRPr="002E0257" w:rsidRDefault="002E0257">
            <w:pPr>
              <w:pStyle w:val="22"/>
              <w:framePr w:w="9072" w:wrap="notBeside" w:vAnchor="text" w:hAnchor="text" w:xAlign="center" w:y="1"/>
              <w:shd w:val="clear" w:color="auto" w:fill="auto"/>
              <w:spacing w:line="210" w:lineRule="exact"/>
              <w:jc w:val="both"/>
              <w:rPr>
                <w:lang w:val="en-US"/>
              </w:rPr>
            </w:pPr>
            <w:r>
              <w:rPr>
                <w:rStyle w:val="2105pt"/>
              </w:rPr>
              <w:t>Конструкция</w:t>
            </w:r>
            <w:r w:rsidRPr="002E0257">
              <w:rPr>
                <w:rStyle w:val="2105pt"/>
                <w:lang w:val="en-US"/>
              </w:rPr>
              <w:t xml:space="preserve"> </w:t>
            </w:r>
            <w:r>
              <w:rPr>
                <w:rStyle w:val="2105pt"/>
                <w:lang w:val="en-US" w:eastAsia="en-US" w:bidi="en-US"/>
              </w:rPr>
              <w:t>It takes me... to do smth</w:t>
            </w:r>
          </w:p>
        </w:tc>
      </w:tr>
      <w:tr w:rsidR="0017238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280"/>
              <w:jc w:val="left"/>
            </w:pPr>
            <w:r>
              <w:rPr>
                <w:rStyle w:val="2105pt"/>
              </w:rPr>
              <w:t>2.4.21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 xml:space="preserve">Конструкция </w:t>
            </w:r>
            <w:r>
              <w:rPr>
                <w:rStyle w:val="2105pt"/>
                <w:lang w:val="en-US" w:eastAsia="en-US" w:bidi="en-US"/>
              </w:rPr>
              <w:t>used</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 </w:t>
            </w:r>
            <w:r>
              <w:rPr>
                <w:rStyle w:val="2105pt"/>
              </w:rPr>
              <w:t>инфинитив глагола</w:t>
            </w:r>
          </w:p>
        </w:tc>
      </w:tr>
      <w:tr w:rsidR="00172389" w:rsidRPr="00750A49">
        <w:trPr>
          <w:trHeight w:hRule="exact" w:val="461"/>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280"/>
              <w:jc w:val="left"/>
            </w:pPr>
            <w:r>
              <w:rPr>
                <w:rStyle w:val="2105pt"/>
              </w:rPr>
              <w:t>2.4.22</w:t>
            </w:r>
          </w:p>
        </w:tc>
        <w:tc>
          <w:tcPr>
            <w:tcW w:w="7992" w:type="dxa"/>
            <w:tcBorders>
              <w:top w:val="single" w:sz="4" w:space="0" w:color="auto"/>
              <w:left w:val="single" w:sz="4" w:space="0" w:color="auto"/>
              <w:right w:val="single" w:sz="4" w:space="0" w:color="auto"/>
            </w:tcBorders>
            <w:shd w:val="clear" w:color="auto" w:fill="FFFFFF"/>
            <w:vAlign w:val="center"/>
          </w:tcPr>
          <w:p w:rsidR="00172389" w:rsidRPr="002E0257" w:rsidRDefault="002E0257">
            <w:pPr>
              <w:pStyle w:val="22"/>
              <w:framePr w:w="9072" w:wrap="notBeside" w:vAnchor="text" w:hAnchor="text" w:xAlign="center" w:y="1"/>
              <w:shd w:val="clear" w:color="auto" w:fill="auto"/>
              <w:spacing w:line="210" w:lineRule="exact"/>
              <w:jc w:val="both"/>
              <w:rPr>
                <w:lang w:val="en-US"/>
              </w:rPr>
            </w:pPr>
            <w:r>
              <w:rPr>
                <w:rStyle w:val="2105pt"/>
              </w:rPr>
              <w:t>Конструкции</w:t>
            </w:r>
            <w:r w:rsidRPr="002E0257">
              <w:rPr>
                <w:rStyle w:val="2105pt"/>
                <w:lang w:val="en-US"/>
              </w:rPr>
              <w:t xml:space="preserve"> </w:t>
            </w:r>
            <w:r>
              <w:rPr>
                <w:rStyle w:val="2105pt"/>
                <w:lang w:val="en-US" w:eastAsia="en-US" w:bidi="en-US"/>
              </w:rPr>
              <w:t>be/get used to smth, be/get used to doing smth</w:t>
            </w:r>
          </w:p>
        </w:tc>
      </w:tr>
      <w:tr w:rsidR="00172389">
        <w:trPr>
          <w:trHeight w:hRule="exact" w:val="730"/>
          <w:jc w:val="center"/>
        </w:trPr>
        <w:tc>
          <w:tcPr>
            <w:tcW w:w="1080" w:type="dxa"/>
            <w:tcBorders>
              <w:top w:val="single" w:sz="4" w:space="0" w:color="auto"/>
              <w:left w:val="single" w:sz="4" w:space="0" w:color="auto"/>
              <w:bottom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80"/>
              <w:jc w:val="left"/>
            </w:pPr>
            <w:r>
              <w:rPr>
                <w:rStyle w:val="2105pt"/>
              </w:rPr>
              <w:t>2.4.23</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9" w:lineRule="exact"/>
              <w:jc w:val="both"/>
            </w:pPr>
            <w:r>
              <w:rPr>
                <w:rStyle w:val="2105pt"/>
              </w:rPr>
              <w:t xml:space="preserve">Конструкции </w:t>
            </w:r>
            <w:r>
              <w:rPr>
                <w:rStyle w:val="2105pt"/>
                <w:lang w:val="en-US" w:eastAsia="en-US" w:bidi="en-US"/>
              </w:rPr>
              <w:t>I</w:t>
            </w:r>
            <w:r w:rsidRPr="002E0257">
              <w:rPr>
                <w:rStyle w:val="2105pt"/>
                <w:lang w:eastAsia="en-US" w:bidi="en-US"/>
              </w:rPr>
              <w:t xml:space="preserve"> </w:t>
            </w:r>
            <w:r>
              <w:rPr>
                <w:rStyle w:val="2105pt"/>
                <w:lang w:val="en-US" w:eastAsia="en-US" w:bidi="en-US"/>
              </w:rPr>
              <w:t>prefer</w:t>
            </w:r>
            <w:r w:rsidRPr="002E0257">
              <w:rPr>
                <w:rStyle w:val="2105pt"/>
                <w:lang w:eastAsia="en-US" w:bidi="en-US"/>
              </w:rPr>
              <w:t xml:space="preserve">, </w:t>
            </w:r>
            <w:r>
              <w:rPr>
                <w:rStyle w:val="2105pt"/>
                <w:lang w:val="en-US" w:eastAsia="en-US" w:bidi="en-US"/>
              </w:rPr>
              <w:t>I</w:t>
            </w:r>
            <w:r w:rsidRPr="002E0257">
              <w:rPr>
                <w:rStyle w:val="2105pt"/>
                <w:lang w:eastAsia="en-US" w:bidi="en-US"/>
              </w:rPr>
              <w:t>'</w:t>
            </w:r>
            <w:r>
              <w:rPr>
                <w:rStyle w:val="2105pt"/>
                <w:lang w:val="en-US" w:eastAsia="en-US" w:bidi="en-US"/>
              </w:rPr>
              <w:t>d</w:t>
            </w:r>
            <w:r w:rsidRPr="002E0257">
              <w:rPr>
                <w:rStyle w:val="2105pt"/>
                <w:lang w:eastAsia="en-US" w:bidi="en-US"/>
              </w:rPr>
              <w:t xml:space="preserve"> </w:t>
            </w:r>
            <w:r>
              <w:rPr>
                <w:rStyle w:val="2105pt"/>
                <w:lang w:val="en-US" w:eastAsia="en-US" w:bidi="en-US"/>
              </w:rPr>
              <w:t>prefer</w:t>
            </w:r>
            <w:r w:rsidRPr="002E0257">
              <w:rPr>
                <w:rStyle w:val="2105pt"/>
                <w:lang w:eastAsia="en-US" w:bidi="en-US"/>
              </w:rPr>
              <w:t xml:space="preserve">, </w:t>
            </w:r>
            <w:r>
              <w:rPr>
                <w:rStyle w:val="2105pt"/>
                <w:lang w:val="en-US" w:eastAsia="en-US" w:bidi="en-US"/>
              </w:rPr>
              <w:t>I</w:t>
            </w:r>
            <w:r w:rsidRPr="002E0257">
              <w:rPr>
                <w:rStyle w:val="2105pt"/>
                <w:lang w:eastAsia="en-US" w:bidi="en-US"/>
              </w:rPr>
              <w:t>'</w:t>
            </w:r>
            <w:r>
              <w:rPr>
                <w:rStyle w:val="2105pt"/>
                <w:lang w:val="en-US" w:eastAsia="en-US" w:bidi="en-US"/>
              </w:rPr>
              <w:t>d</w:t>
            </w:r>
            <w:r w:rsidRPr="002E0257">
              <w:rPr>
                <w:rStyle w:val="2105pt"/>
                <w:lang w:eastAsia="en-US" w:bidi="en-US"/>
              </w:rPr>
              <w:t xml:space="preserve"> </w:t>
            </w:r>
            <w:r>
              <w:rPr>
                <w:rStyle w:val="2105pt"/>
                <w:lang w:val="en-US" w:eastAsia="en-US" w:bidi="en-US"/>
              </w:rPr>
              <w:t>rather</w:t>
            </w:r>
            <w:r w:rsidRPr="002E0257">
              <w:rPr>
                <w:rStyle w:val="2105pt"/>
                <w:lang w:eastAsia="en-US" w:bidi="en-US"/>
              </w:rPr>
              <w:t xml:space="preserve"> </w:t>
            </w:r>
            <w:r>
              <w:rPr>
                <w:rStyle w:val="2105pt"/>
                <w:lang w:val="en-US" w:eastAsia="en-US" w:bidi="en-US"/>
              </w:rPr>
              <w:t>prefer</w:t>
            </w:r>
            <w:r w:rsidRPr="002E0257">
              <w:rPr>
                <w:rStyle w:val="2105pt"/>
                <w:lang w:eastAsia="en-US" w:bidi="en-US"/>
              </w:rPr>
              <w:t xml:space="preserve">, </w:t>
            </w:r>
            <w:r>
              <w:rPr>
                <w:rStyle w:val="2105pt"/>
              </w:rPr>
              <w:t xml:space="preserve">выражающие предпочтение, а также конструкции </w:t>
            </w:r>
            <w:r>
              <w:rPr>
                <w:rStyle w:val="2105pt"/>
                <w:lang w:val="en-US" w:eastAsia="en-US" w:bidi="en-US"/>
              </w:rPr>
              <w:t>I</w:t>
            </w:r>
            <w:r w:rsidRPr="002E0257">
              <w:rPr>
                <w:rStyle w:val="2105pt"/>
                <w:lang w:eastAsia="en-US" w:bidi="en-US"/>
              </w:rPr>
              <w:t>'</w:t>
            </w:r>
            <w:r>
              <w:rPr>
                <w:rStyle w:val="2105pt"/>
                <w:lang w:val="en-US" w:eastAsia="en-US" w:bidi="en-US"/>
              </w:rPr>
              <w:t>d</w:t>
            </w:r>
            <w:r w:rsidRPr="002E0257">
              <w:rPr>
                <w:rStyle w:val="2105pt"/>
                <w:lang w:eastAsia="en-US" w:bidi="en-US"/>
              </w:rPr>
              <w:t xml:space="preserve"> </w:t>
            </w:r>
            <w:r>
              <w:rPr>
                <w:rStyle w:val="2105pt"/>
                <w:lang w:val="en-US" w:eastAsia="en-US" w:bidi="en-US"/>
              </w:rPr>
              <w:t>rather</w:t>
            </w:r>
            <w:r w:rsidRPr="002E0257">
              <w:rPr>
                <w:rStyle w:val="2105pt"/>
                <w:lang w:eastAsia="en-US" w:bidi="en-US"/>
              </w:rPr>
              <w:t xml:space="preserve">, </w:t>
            </w:r>
            <w:r>
              <w:rPr>
                <w:rStyle w:val="2105pt"/>
                <w:lang w:val="en-US" w:eastAsia="en-US" w:bidi="en-US"/>
              </w:rPr>
              <w:t>You</w:t>
            </w:r>
            <w:r w:rsidRPr="002E0257">
              <w:rPr>
                <w:rStyle w:val="2105pt"/>
                <w:lang w:eastAsia="en-US" w:bidi="en-US"/>
              </w:rPr>
              <w:t>'</w:t>
            </w:r>
            <w:r>
              <w:rPr>
                <w:rStyle w:val="2105pt"/>
                <w:lang w:val="en-US" w:eastAsia="en-US" w:bidi="en-US"/>
              </w:rPr>
              <w:t>d</w:t>
            </w:r>
            <w:r w:rsidRPr="002E0257">
              <w:rPr>
                <w:rStyle w:val="2105pt"/>
                <w:lang w:eastAsia="en-US" w:bidi="en-US"/>
              </w:rPr>
              <w:t xml:space="preserve"> </w:t>
            </w:r>
            <w:r>
              <w:rPr>
                <w:rStyle w:val="2105pt"/>
                <w:lang w:val="en-US" w:eastAsia="en-US" w:bidi="en-US"/>
              </w:rPr>
              <w:t>better</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trPr>
          <w:trHeight w:hRule="exact" w:val="1488"/>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lastRenderedPageBreak/>
              <w:t>2.4.24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 xml:space="preserve">Глаголы (правильные и неправильные) в видовременных формах действительного залога в изъявительном наклонении </w:t>
            </w:r>
            <w:r w:rsidRPr="002E0257">
              <w:rPr>
                <w:rStyle w:val="2105pt"/>
                <w:lang w:eastAsia="en-US" w:bidi="en-US"/>
              </w:rPr>
              <w:t>(</w:t>
            </w:r>
            <w:r>
              <w:rPr>
                <w:rStyle w:val="2105pt"/>
                <w:lang w:val="en-US" w:eastAsia="en-US" w:bidi="en-US"/>
              </w:rPr>
              <w:t>Present</w:t>
            </w:r>
            <w:r w:rsidRPr="002E0257">
              <w:rPr>
                <w:rStyle w:val="2105pt"/>
                <w:lang w:eastAsia="en-US" w:bidi="en-US"/>
              </w:rPr>
              <w:t>/</w:t>
            </w:r>
            <w:r>
              <w:rPr>
                <w:rStyle w:val="2105pt"/>
                <w:lang w:val="en-US" w:eastAsia="en-US" w:bidi="en-US"/>
              </w:rPr>
              <w:t>Past</w:t>
            </w:r>
            <w:r w:rsidRPr="002E0257">
              <w:rPr>
                <w:rStyle w:val="2105pt"/>
                <w:lang w:eastAsia="en-US" w:bidi="en-US"/>
              </w:rPr>
              <w:t>/</w:t>
            </w:r>
            <w:r>
              <w:rPr>
                <w:rStyle w:val="2105pt"/>
                <w:lang w:val="en-US" w:eastAsia="en-US" w:bidi="en-US"/>
              </w:rPr>
              <w:t>Future</w:t>
            </w:r>
            <w:r w:rsidRPr="002E0257">
              <w:rPr>
                <w:rStyle w:val="2105pt"/>
                <w:lang w:eastAsia="en-US" w:bidi="en-US"/>
              </w:rPr>
              <w:t xml:space="preserve"> </w:t>
            </w:r>
            <w:r>
              <w:rPr>
                <w:rStyle w:val="2105pt"/>
                <w:lang w:val="en-US" w:eastAsia="en-US" w:bidi="en-US"/>
              </w:rPr>
              <w:t>Simple</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lang w:val="en-US" w:eastAsia="en-US" w:bidi="en-US"/>
              </w:rPr>
              <w:t>Present</w:t>
            </w:r>
            <w:r w:rsidRPr="002E0257">
              <w:rPr>
                <w:rStyle w:val="2105pt"/>
                <w:lang w:eastAsia="en-US" w:bidi="en-US"/>
              </w:rPr>
              <w:t>/</w:t>
            </w:r>
            <w:r>
              <w:rPr>
                <w:rStyle w:val="2105pt"/>
                <w:lang w:val="en-US" w:eastAsia="en-US" w:bidi="en-US"/>
              </w:rPr>
              <w:t>Past</w:t>
            </w:r>
            <w:r w:rsidRPr="002E0257">
              <w:rPr>
                <w:rStyle w:val="2105pt"/>
                <w:lang w:eastAsia="en-US" w:bidi="en-US"/>
              </w:rPr>
              <w:t>/</w:t>
            </w:r>
            <w:r>
              <w:rPr>
                <w:rStyle w:val="2105pt"/>
                <w:lang w:val="en-US" w:eastAsia="en-US" w:bidi="en-US"/>
              </w:rPr>
              <w:t>Future</w:t>
            </w:r>
            <w:r w:rsidRPr="002E0257">
              <w:rPr>
                <w:rStyle w:val="2105pt"/>
                <w:lang w:eastAsia="en-US" w:bidi="en-US"/>
              </w:rPr>
              <w:t xml:space="preserve"> </w:t>
            </w:r>
            <w:r>
              <w:rPr>
                <w:rStyle w:val="2105pt"/>
                <w:lang w:val="en-US" w:eastAsia="en-US" w:bidi="en-US"/>
              </w:rPr>
              <w:t>Continuous</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lang w:val="en-US" w:eastAsia="en-US" w:bidi="en-US"/>
              </w:rPr>
              <w:t>Present</w:t>
            </w:r>
            <w:r w:rsidRPr="002E0257">
              <w:rPr>
                <w:rStyle w:val="2105pt"/>
                <w:lang w:eastAsia="en-US" w:bidi="en-US"/>
              </w:rPr>
              <w:t>/</w:t>
            </w:r>
            <w:r>
              <w:rPr>
                <w:rStyle w:val="2105pt"/>
                <w:lang w:val="en-US" w:eastAsia="en-US" w:bidi="en-US"/>
              </w:rPr>
              <w:t>Past</w:t>
            </w:r>
            <w:r w:rsidRPr="002E0257">
              <w:rPr>
                <w:rStyle w:val="2105pt"/>
                <w:lang w:eastAsia="en-US" w:bidi="en-US"/>
              </w:rPr>
              <w:t xml:space="preserve"> </w:t>
            </w:r>
            <w:r>
              <w:rPr>
                <w:rStyle w:val="2105pt"/>
                <w:lang w:val="en-US" w:eastAsia="en-US" w:bidi="en-US"/>
              </w:rPr>
              <w:t>Perfect</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lang w:val="en-US" w:eastAsia="en-US" w:bidi="en-US"/>
              </w:rPr>
              <w:t>Present</w:t>
            </w:r>
            <w:r w:rsidRPr="002E0257">
              <w:rPr>
                <w:rStyle w:val="2105pt"/>
                <w:lang w:eastAsia="en-US" w:bidi="en-US"/>
              </w:rPr>
              <w:t xml:space="preserve"> </w:t>
            </w:r>
            <w:r>
              <w:rPr>
                <w:rStyle w:val="2105pt"/>
                <w:lang w:val="en-US" w:eastAsia="en-US" w:bidi="en-US"/>
              </w:rPr>
              <w:t>Perfect</w:t>
            </w:r>
            <w:r w:rsidRPr="002E0257">
              <w:rPr>
                <w:rStyle w:val="2105pt"/>
                <w:lang w:eastAsia="en-US" w:bidi="en-US"/>
              </w:rPr>
              <w:t xml:space="preserve"> </w:t>
            </w:r>
            <w:r>
              <w:rPr>
                <w:rStyle w:val="2105pt"/>
                <w:lang w:val="en-US" w:eastAsia="en-US" w:bidi="en-US"/>
              </w:rPr>
              <w:t>Continuous</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lang w:val="en-US" w:eastAsia="en-US" w:bidi="en-US"/>
              </w:rPr>
              <w:t>Future</w:t>
            </w:r>
            <w:r w:rsidRPr="002E0257">
              <w:rPr>
                <w:rStyle w:val="2105pt"/>
                <w:lang w:eastAsia="en-US" w:bidi="en-US"/>
              </w:rPr>
              <w:t>-</w:t>
            </w:r>
            <w:r>
              <w:rPr>
                <w:rStyle w:val="2105pt"/>
                <w:lang w:val="en-US" w:eastAsia="en-US" w:bidi="en-US"/>
              </w:rPr>
              <w:t>in</w:t>
            </w:r>
            <w:r w:rsidRPr="002E0257">
              <w:rPr>
                <w:rStyle w:val="2105pt"/>
                <w:lang w:eastAsia="en-US" w:bidi="en-US"/>
              </w:rPr>
              <w:t>-</w:t>
            </w:r>
            <w:r>
              <w:rPr>
                <w:rStyle w:val="2105pt"/>
                <w:lang w:val="en-US" w:eastAsia="en-US" w:bidi="en-US"/>
              </w:rPr>
              <w:t>the</w:t>
            </w:r>
            <w:r w:rsidRPr="002E0257">
              <w:rPr>
                <w:rStyle w:val="2105pt"/>
                <w:lang w:eastAsia="en-US" w:bidi="en-US"/>
              </w:rPr>
              <w:t>-</w:t>
            </w:r>
            <w:r>
              <w:rPr>
                <w:rStyle w:val="2105pt"/>
                <w:lang w:val="en-US" w:eastAsia="en-US" w:bidi="en-US"/>
              </w:rPr>
              <w:t>Past</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rPr>
              <w:t xml:space="preserve">и наиболее употребительных формах страдательного залога </w:t>
            </w:r>
            <w:r w:rsidRPr="002E0257">
              <w:rPr>
                <w:rStyle w:val="2105pt"/>
                <w:lang w:eastAsia="en-US" w:bidi="en-US"/>
              </w:rPr>
              <w:t>(</w:t>
            </w:r>
            <w:r>
              <w:rPr>
                <w:rStyle w:val="2105pt"/>
                <w:lang w:val="en-US" w:eastAsia="en-US" w:bidi="en-US"/>
              </w:rPr>
              <w:t>Present</w:t>
            </w:r>
            <w:r w:rsidRPr="002E0257">
              <w:rPr>
                <w:rStyle w:val="2105pt"/>
                <w:lang w:eastAsia="en-US" w:bidi="en-US"/>
              </w:rPr>
              <w:t>/</w:t>
            </w:r>
            <w:r>
              <w:rPr>
                <w:rStyle w:val="2105pt"/>
                <w:lang w:val="en-US" w:eastAsia="en-US" w:bidi="en-US"/>
              </w:rPr>
              <w:t>Past</w:t>
            </w:r>
            <w:r w:rsidRPr="002E0257">
              <w:rPr>
                <w:rStyle w:val="2105pt"/>
                <w:lang w:eastAsia="en-US" w:bidi="en-US"/>
              </w:rPr>
              <w:t xml:space="preserve"> </w:t>
            </w:r>
            <w:r>
              <w:rPr>
                <w:rStyle w:val="2105pt"/>
                <w:lang w:val="en-US" w:eastAsia="en-US" w:bidi="en-US"/>
              </w:rPr>
              <w:t>Simple</w:t>
            </w:r>
            <w:r w:rsidRPr="002E0257">
              <w:rPr>
                <w:rStyle w:val="2105pt"/>
                <w:lang w:eastAsia="en-US" w:bidi="en-US"/>
              </w:rPr>
              <w:t xml:space="preserve"> </w:t>
            </w:r>
            <w:r>
              <w:rPr>
                <w:rStyle w:val="2105pt"/>
                <w:lang w:val="en-US" w:eastAsia="en-US" w:bidi="en-US"/>
              </w:rPr>
              <w:t>Passive</w:t>
            </w:r>
            <w:r w:rsidRPr="002E0257">
              <w:rPr>
                <w:rStyle w:val="2105pt"/>
                <w:lang w:eastAsia="en-US" w:bidi="en-US"/>
              </w:rPr>
              <w:t xml:space="preserve">, </w:t>
            </w:r>
            <w:r>
              <w:rPr>
                <w:rStyle w:val="2105pt"/>
                <w:lang w:val="en-US" w:eastAsia="en-US" w:bidi="en-US"/>
              </w:rPr>
              <w:t>Present</w:t>
            </w:r>
            <w:r w:rsidRPr="002E0257">
              <w:rPr>
                <w:rStyle w:val="2105pt"/>
                <w:lang w:eastAsia="en-US" w:bidi="en-US"/>
              </w:rPr>
              <w:t xml:space="preserve"> </w:t>
            </w:r>
            <w:r>
              <w:rPr>
                <w:rStyle w:val="2105pt"/>
                <w:lang w:val="en-US" w:eastAsia="en-US" w:bidi="en-US"/>
              </w:rPr>
              <w:t>Perfect</w:t>
            </w:r>
            <w:r w:rsidRPr="002E0257">
              <w:rPr>
                <w:rStyle w:val="2105pt"/>
                <w:lang w:eastAsia="en-US" w:bidi="en-US"/>
              </w:rPr>
              <w:t xml:space="preserve"> </w:t>
            </w:r>
            <w:r>
              <w:rPr>
                <w:rStyle w:val="2105pt"/>
                <w:lang w:val="en-US" w:eastAsia="en-US" w:bidi="en-US"/>
              </w:rPr>
              <w:t>Passive</w:t>
            </w:r>
            <w:r w:rsidRPr="002E0257">
              <w:rPr>
                <w:rStyle w:val="2105pt"/>
                <w:lang w:eastAsia="en-US" w:bidi="en-US"/>
              </w:rPr>
              <w:t>)</w:t>
            </w:r>
          </w:p>
        </w:tc>
      </w:tr>
      <w:tr w:rsidR="00172389" w:rsidRPr="00750A4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2.4.25</w:t>
            </w:r>
          </w:p>
        </w:tc>
        <w:tc>
          <w:tcPr>
            <w:tcW w:w="7992" w:type="dxa"/>
            <w:tcBorders>
              <w:top w:val="single" w:sz="4" w:space="0" w:color="auto"/>
              <w:left w:val="single" w:sz="4" w:space="0" w:color="auto"/>
              <w:right w:val="single" w:sz="4" w:space="0" w:color="auto"/>
            </w:tcBorders>
            <w:shd w:val="clear" w:color="auto" w:fill="FFFFFF"/>
            <w:vAlign w:val="center"/>
          </w:tcPr>
          <w:p w:rsidR="00172389" w:rsidRPr="002E0257" w:rsidRDefault="002E0257">
            <w:pPr>
              <w:pStyle w:val="22"/>
              <w:framePr w:w="9072" w:wrap="notBeside" w:vAnchor="text" w:hAnchor="text" w:xAlign="center" w:y="1"/>
              <w:shd w:val="clear" w:color="auto" w:fill="auto"/>
              <w:spacing w:line="250" w:lineRule="exact"/>
              <w:jc w:val="both"/>
              <w:rPr>
                <w:lang w:val="en-US"/>
              </w:rPr>
            </w:pPr>
            <w:r>
              <w:rPr>
                <w:rStyle w:val="2105pt"/>
              </w:rPr>
              <w:t>Конструкция</w:t>
            </w:r>
            <w:r w:rsidRPr="002E0257">
              <w:rPr>
                <w:rStyle w:val="2105pt"/>
                <w:lang w:val="en-US"/>
              </w:rPr>
              <w:t xml:space="preserve"> </w:t>
            </w:r>
            <w:r>
              <w:rPr>
                <w:rStyle w:val="2105pt"/>
                <w:lang w:val="en-US" w:eastAsia="en-US" w:bidi="en-US"/>
              </w:rPr>
              <w:t xml:space="preserve">to be going to, </w:t>
            </w:r>
            <w:r>
              <w:rPr>
                <w:rStyle w:val="2105pt"/>
              </w:rPr>
              <w:t>формы</w:t>
            </w:r>
            <w:r w:rsidRPr="002E0257">
              <w:rPr>
                <w:rStyle w:val="2105pt"/>
                <w:lang w:val="en-US"/>
              </w:rPr>
              <w:t xml:space="preserve"> </w:t>
            </w:r>
            <w:r>
              <w:rPr>
                <w:rStyle w:val="2105pt"/>
                <w:lang w:val="en-US" w:eastAsia="en-US" w:bidi="en-US"/>
              </w:rPr>
              <w:t xml:space="preserve">Future Simple Tense </w:t>
            </w:r>
            <w:r>
              <w:rPr>
                <w:rStyle w:val="2105pt"/>
              </w:rPr>
              <w:t>и</w:t>
            </w:r>
            <w:r w:rsidRPr="002E0257">
              <w:rPr>
                <w:rStyle w:val="2105pt"/>
                <w:lang w:val="en-US"/>
              </w:rPr>
              <w:t xml:space="preserve"> </w:t>
            </w:r>
            <w:r>
              <w:rPr>
                <w:rStyle w:val="2105pt"/>
                <w:lang w:val="en-US" w:eastAsia="en-US" w:bidi="en-US"/>
              </w:rPr>
              <w:t xml:space="preserve">Present Continuous Tense </w:t>
            </w:r>
            <w:r>
              <w:rPr>
                <w:rStyle w:val="2105pt"/>
              </w:rPr>
              <w:t>для</w:t>
            </w:r>
            <w:r w:rsidRPr="002E0257">
              <w:rPr>
                <w:rStyle w:val="2105pt"/>
                <w:lang w:val="en-US"/>
              </w:rPr>
              <w:t xml:space="preserve"> </w:t>
            </w:r>
            <w:r>
              <w:rPr>
                <w:rStyle w:val="2105pt"/>
              </w:rPr>
              <w:t>выражения</w:t>
            </w:r>
            <w:r w:rsidRPr="002E0257">
              <w:rPr>
                <w:rStyle w:val="2105pt"/>
                <w:lang w:val="en-US"/>
              </w:rPr>
              <w:t xml:space="preserve"> </w:t>
            </w:r>
            <w:r>
              <w:rPr>
                <w:rStyle w:val="2105pt"/>
              </w:rPr>
              <w:t>будущего</w:t>
            </w:r>
            <w:r w:rsidRPr="002E0257">
              <w:rPr>
                <w:rStyle w:val="2105pt"/>
                <w:lang w:val="en-US"/>
              </w:rPr>
              <w:t xml:space="preserve"> </w:t>
            </w:r>
            <w:r>
              <w:rPr>
                <w:rStyle w:val="2105pt"/>
              </w:rPr>
              <w:t>действия</w:t>
            </w:r>
          </w:p>
        </w:tc>
      </w:tr>
      <w:tr w:rsidR="00172389" w:rsidRPr="00750A4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2.4.26</w:t>
            </w:r>
          </w:p>
        </w:tc>
        <w:tc>
          <w:tcPr>
            <w:tcW w:w="7992" w:type="dxa"/>
            <w:tcBorders>
              <w:top w:val="single" w:sz="4" w:space="0" w:color="auto"/>
              <w:left w:val="single" w:sz="4" w:space="0" w:color="auto"/>
              <w:right w:val="single" w:sz="4" w:space="0" w:color="auto"/>
            </w:tcBorders>
            <w:shd w:val="clear" w:color="auto" w:fill="FFFFFF"/>
            <w:vAlign w:val="center"/>
          </w:tcPr>
          <w:p w:rsidR="00172389" w:rsidRPr="002E0257" w:rsidRDefault="002E0257">
            <w:pPr>
              <w:pStyle w:val="22"/>
              <w:framePr w:w="9072" w:wrap="notBeside" w:vAnchor="text" w:hAnchor="text" w:xAlign="center" w:y="1"/>
              <w:shd w:val="clear" w:color="auto" w:fill="auto"/>
              <w:spacing w:line="254" w:lineRule="exact"/>
              <w:jc w:val="both"/>
              <w:rPr>
                <w:lang w:val="en-US"/>
              </w:rPr>
            </w:pPr>
            <w:r>
              <w:rPr>
                <w:rStyle w:val="2105pt"/>
              </w:rPr>
              <w:t>Модальные</w:t>
            </w:r>
            <w:r w:rsidRPr="002E0257">
              <w:rPr>
                <w:rStyle w:val="2105pt"/>
                <w:lang w:val="en-US"/>
              </w:rPr>
              <w:t xml:space="preserve"> </w:t>
            </w:r>
            <w:r>
              <w:rPr>
                <w:rStyle w:val="2105pt"/>
              </w:rPr>
              <w:t>глаголы</w:t>
            </w:r>
            <w:r w:rsidRPr="002E0257">
              <w:rPr>
                <w:rStyle w:val="2105pt"/>
                <w:lang w:val="en-US"/>
              </w:rPr>
              <w:t xml:space="preserve"> </w:t>
            </w:r>
            <w:r>
              <w:rPr>
                <w:rStyle w:val="2105pt"/>
              </w:rPr>
              <w:t>и</w:t>
            </w:r>
            <w:r w:rsidRPr="002E0257">
              <w:rPr>
                <w:rStyle w:val="2105pt"/>
                <w:lang w:val="en-US"/>
              </w:rPr>
              <w:t xml:space="preserve"> </w:t>
            </w:r>
            <w:r>
              <w:rPr>
                <w:rStyle w:val="2105pt"/>
              </w:rPr>
              <w:t>их</w:t>
            </w:r>
            <w:r w:rsidRPr="002E0257">
              <w:rPr>
                <w:rStyle w:val="2105pt"/>
                <w:lang w:val="en-US"/>
              </w:rPr>
              <w:t xml:space="preserve"> </w:t>
            </w:r>
            <w:r>
              <w:rPr>
                <w:rStyle w:val="2105pt"/>
              </w:rPr>
              <w:t>эквиваленты</w:t>
            </w:r>
            <w:r w:rsidRPr="002E0257">
              <w:rPr>
                <w:rStyle w:val="2105pt"/>
                <w:lang w:val="en-US"/>
              </w:rPr>
              <w:t xml:space="preserve"> </w:t>
            </w:r>
            <w:r>
              <w:rPr>
                <w:rStyle w:val="2105pt"/>
                <w:lang w:val="en-US" w:eastAsia="en-US" w:bidi="en-US"/>
              </w:rPr>
              <w:t>(can/be able to, could, must/have to, may, might, should, shall, would, will, need)</w:t>
            </w:r>
          </w:p>
        </w:tc>
      </w:tr>
      <w:tr w:rsidR="00172389">
        <w:trPr>
          <w:trHeight w:hRule="exact" w:val="97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2.4.27</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Неличные формы глагола </w:t>
            </w:r>
            <w:r w:rsidRPr="002E0257">
              <w:rPr>
                <w:rStyle w:val="2105pt"/>
                <w:lang w:eastAsia="en-US" w:bidi="en-US"/>
              </w:rPr>
              <w:t xml:space="preserve">- </w:t>
            </w:r>
            <w:r>
              <w:rPr>
                <w:rStyle w:val="2105pt"/>
              </w:rPr>
              <w:t xml:space="preserve">инфинитив, герундий, причастие </w:t>
            </w:r>
            <w:r w:rsidRPr="002E0257">
              <w:rPr>
                <w:rStyle w:val="2105pt"/>
                <w:lang w:eastAsia="en-US" w:bidi="en-US"/>
              </w:rPr>
              <w:t>(</w:t>
            </w:r>
            <w:r>
              <w:rPr>
                <w:rStyle w:val="2105pt"/>
                <w:lang w:val="en-US" w:eastAsia="en-US" w:bidi="en-US"/>
              </w:rPr>
              <w:t>Participle</w:t>
            </w:r>
            <w:r w:rsidRPr="002E0257">
              <w:rPr>
                <w:rStyle w:val="2105pt"/>
                <w:lang w:eastAsia="en-US" w:bidi="en-US"/>
              </w:rPr>
              <w:t xml:space="preserve"> </w:t>
            </w:r>
            <w:r>
              <w:rPr>
                <w:rStyle w:val="2105pt"/>
              </w:rPr>
              <w:t xml:space="preserve">I и </w:t>
            </w:r>
            <w:r>
              <w:rPr>
                <w:rStyle w:val="2105pt"/>
                <w:lang w:val="en-US" w:eastAsia="en-US" w:bidi="en-US"/>
              </w:rPr>
              <w:t>Participle</w:t>
            </w:r>
            <w:r w:rsidRPr="002E0257">
              <w:rPr>
                <w:rStyle w:val="2105pt"/>
                <w:lang w:eastAsia="en-US" w:bidi="en-US"/>
              </w:rPr>
              <w:t xml:space="preserve"> </w:t>
            </w:r>
            <w:r>
              <w:rPr>
                <w:rStyle w:val="2105pt"/>
              </w:rPr>
              <w:t xml:space="preserve">II), причастия в функции определения </w:t>
            </w:r>
            <w:r w:rsidRPr="002E0257">
              <w:rPr>
                <w:rStyle w:val="2105pt"/>
                <w:lang w:eastAsia="en-US" w:bidi="en-US"/>
              </w:rPr>
              <w:t>(</w:t>
            </w:r>
            <w:r>
              <w:rPr>
                <w:rStyle w:val="2105pt"/>
                <w:lang w:val="en-US" w:eastAsia="en-US" w:bidi="en-US"/>
              </w:rPr>
              <w:t>Participle</w:t>
            </w:r>
            <w:r w:rsidRPr="002E0257">
              <w:rPr>
                <w:rStyle w:val="2105pt"/>
                <w:lang w:eastAsia="en-US" w:bidi="en-US"/>
              </w:rPr>
              <w:t xml:space="preserve"> </w:t>
            </w:r>
            <w:r>
              <w:rPr>
                <w:rStyle w:val="2105pt"/>
              </w:rPr>
              <w:t xml:space="preserve">I - </w:t>
            </w:r>
            <w:r>
              <w:rPr>
                <w:rStyle w:val="2105pt"/>
                <w:lang w:val="en-US" w:eastAsia="en-US" w:bidi="en-US"/>
              </w:rPr>
              <w:t>a</w:t>
            </w:r>
            <w:r w:rsidRPr="002E0257">
              <w:rPr>
                <w:rStyle w:val="2105pt"/>
                <w:lang w:eastAsia="en-US" w:bidi="en-US"/>
              </w:rPr>
              <w:t xml:space="preserve"> </w:t>
            </w:r>
            <w:r>
              <w:rPr>
                <w:rStyle w:val="2105pt"/>
                <w:lang w:val="en-US" w:eastAsia="en-US" w:bidi="en-US"/>
              </w:rPr>
              <w:t>playing</w:t>
            </w:r>
            <w:r w:rsidRPr="002E0257">
              <w:rPr>
                <w:rStyle w:val="2105pt"/>
                <w:lang w:eastAsia="en-US" w:bidi="en-US"/>
              </w:rPr>
              <w:t xml:space="preserve"> </w:t>
            </w:r>
            <w:r>
              <w:rPr>
                <w:rStyle w:val="2105pt"/>
                <w:lang w:val="en-US" w:eastAsia="en-US" w:bidi="en-US"/>
              </w:rPr>
              <w:t>child</w:t>
            </w:r>
            <w:r w:rsidRPr="002E0257">
              <w:rPr>
                <w:rStyle w:val="2105pt"/>
                <w:lang w:eastAsia="en-US" w:bidi="en-US"/>
              </w:rPr>
              <w:t xml:space="preserve">, </w:t>
            </w:r>
            <w:r>
              <w:rPr>
                <w:rStyle w:val="2105pt"/>
                <w:lang w:val="en-US" w:eastAsia="en-US" w:bidi="en-US"/>
              </w:rPr>
              <w:t>Participle</w:t>
            </w:r>
            <w:r w:rsidRPr="002E0257">
              <w:rPr>
                <w:rStyle w:val="2105pt"/>
                <w:lang w:eastAsia="en-US" w:bidi="en-US"/>
              </w:rPr>
              <w:t xml:space="preserve"> </w:t>
            </w:r>
            <w:r>
              <w:rPr>
                <w:rStyle w:val="2105pt"/>
                <w:lang w:val="en-US" w:eastAsia="en-US" w:bidi="en-US"/>
              </w:rPr>
              <w:t>II</w:t>
            </w:r>
            <w:r w:rsidRPr="002E0257">
              <w:rPr>
                <w:rStyle w:val="2105pt"/>
                <w:lang w:eastAsia="en-US" w:bidi="en-US"/>
              </w:rPr>
              <w:t xml:space="preserve"> - </w:t>
            </w:r>
            <w:r>
              <w:rPr>
                <w:rStyle w:val="2105pt"/>
                <w:lang w:val="en-US" w:eastAsia="en-US" w:bidi="en-US"/>
              </w:rPr>
              <w:t>a</w:t>
            </w:r>
            <w:r w:rsidRPr="002E0257">
              <w:rPr>
                <w:rStyle w:val="2105pt"/>
                <w:lang w:eastAsia="en-US" w:bidi="en-US"/>
              </w:rPr>
              <w:t xml:space="preserve"> </w:t>
            </w:r>
            <w:r>
              <w:rPr>
                <w:rStyle w:val="2105pt"/>
                <w:lang w:val="en-US" w:eastAsia="en-US" w:bidi="en-US"/>
              </w:rPr>
              <w:t>written</w:t>
            </w:r>
            <w:r w:rsidRPr="002E0257">
              <w:rPr>
                <w:rStyle w:val="2105pt"/>
                <w:lang w:eastAsia="en-US" w:bidi="en-US"/>
              </w:rPr>
              <w:t xml:space="preserve"> </w:t>
            </w:r>
            <w:r>
              <w:rPr>
                <w:rStyle w:val="2105pt"/>
                <w:lang w:val="en-US" w:eastAsia="en-US" w:bidi="en-US"/>
              </w:rPr>
              <w:t>text</w:t>
            </w:r>
            <w:r w:rsidRPr="002E0257">
              <w:rPr>
                <w:rStyle w:val="2105pt"/>
                <w:lang w:eastAsia="en-US" w:bidi="en-US"/>
              </w:rPr>
              <w:t>)</w:t>
            </w:r>
          </w:p>
        </w:tc>
      </w:tr>
      <w:tr w:rsidR="0017238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260"/>
              <w:jc w:val="left"/>
            </w:pPr>
            <w:r>
              <w:rPr>
                <w:rStyle w:val="2105pt"/>
              </w:rPr>
              <w:t>2.4.28</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Определенный, неопределенный и нулевой артикли</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2.4.29</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Имена существительные во множественном числе, образованные по правилу и исключения</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2.4.30</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9" w:lineRule="exact"/>
              <w:jc w:val="both"/>
            </w:pPr>
            <w:r>
              <w:rPr>
                <w:rStyle w:val="2105pt"/>
              </w:rPr>
              <w:t>Неисчисляемые имена существительные, имеющие форму только множественного числа</w:t>
            </w:r>
          </w:p>
        </w:tc>
      </w:tr>
      <w:tr w:rsidR="0017238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260"/>
              <w:jc w:val="left"/>
            </w:pPr>
            <w:r>
              <w:rPr>
                <w:rStyle w:val="2105pt"/>
              </w:rPr>
              <w:t>2.4.31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Притяжательный падеж имен существительных</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2.4.32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Имена прилагательные и наречия в положительной, сравнительной и превосходной степенях, образованные по правилу и исключения</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2.4.33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Порядок следования нескольких прилагательных (мнение - размер - возраст - цвет - происхождение)</w:t>
            </w:r>
          </w:p>
        </w:tc>
      </w:tr>
      <w:tr w:rsidR="00172389" w:rsidRPr="00750A4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260"/>
              <w:jc w:val="left"/>
            </w:pPr>
            <w:r>
              <w:rPr>
                <w:rStyle w:val="2105pt"/>
              </w:rPr>
              <w:t>2.4.34</w:t>
            </w:r>
          </w:p>
        </w:tc>
        <w:tc>
          <w:tcPr>
            <w:tcW w:w="7992" w:type="dxa"/>
            <w:tcBorders>
              <w:top w:val="single" w:sz="4" w:space="0" w:color="auto"/>
              <w:left w:val="single" w:sz="4" w:space="0" w:color="auto"/>
              <w:right w:val="single" w:sz="4" w:space="0" w:color="auto"/>
            </w:tcBorders>
            <w:shd w:val="clear" w:color="auto" w:fill="FFFFFF"/>
            <w:vAlign w:val="center"/>
          </w:tcPr>
          <w:p w:rsidR="00172389" w:rsidRPr="002E0257" w:rsidRDefault="002E0257">
            <w:pPr>
              <w:pStyle w:val="22"/>
              <w:framePr w:w="9072" w:wrap="notBeside" w:vAnchor="text" w:hAnchor="text" w:xAlign="center" w:y="1"/>
              <w:shd w:val="clear" w:color="auto" w:fill="auto"/>
              <w:spacing w:line="210" w:lineRule="exact"/>
              <w:jc w:val="both"/>
              <w:rPr>
                <w:lang w:val="en-US"/>
              </w:rPr>
            </w:pPr>
            <w:r>
              <w:rPr>
                <w:rStyle w:val="2105pt"/>
              </w:rPr>
              <w:t>Слова</w:t>
            </w:r>
            <w:r w:rsidRPr="002E0257">
              <w:rPr>
                <w:rStyle w:val="2105pt"/>
                <w:lang w:val="en-US"/>
              </w:rPr>
              <w:t xml:space="preserve">, </w:t>
            </w:r>
            <w:r>
              <w:rPr>
                <w:rStyle w:val="2105pt"/>
              </w:rPr>
              <w:t>выражающие</w:t>
            </w:r>
            <w:r w:rsidRPr="002E0257">
              <w:rPr>
                <w:rStyle w:val="2105pt"/>
                <w:lang w:val="en-US"/>
              </w:rPr>
              <w:t xml:space="preserve"> </w:t>
            </w:r>
            <w:r>
              <w:rPr>
                <w:rStyle w:val="2105pt"/>
              </w:rPr>
              <w:t>количество</w:t>
            </w:r>
            <w:r w:rsidRPr="002E0257">
              <w:rPr>
                <w:rStyle w:val="2105pt"/>
                <w:lang w:val="en-US"/>
              </w:rPr>
              <w:t xml:space="preserve"> </w:t>
            </w:r>
            <w:r>
              <w:rPr>
                <w:rStyle w:val="2105pt"/>
                <w:lang w:val="en-US" w:eastAsia="en-US" w:bidi="en-US"/>
              </w:rPr>
              <w:t>(many/much, little/a little, few/a few, a lot of)</w:t>
            </w:r>
          </w:p>
        </w:tc>
      </w:tr>
      <w:tr w:rsidR="00172389">
        <w:trPr>
          <w:trHeight w:hRule="exact" w:val="1478"/>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2.4.35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неопределенные местоимения и их производные; отрицательные местоимения </w:t>
            </w:r>
            <w:r>
              <w:rPr>
                <w:rStyle w:val="2105pt"/>
                <w:lang w:val="en-US" w:eastAsia="en-US" w:bidi="en-US"/>
              </w:rPr>
              <w:t>none</w:t>
            </w:r>
            <w:r w:rsidRPr="002E0257">
              <w:rPr>
                <w:rStyle w:val="2105pt"/>
                <w:lang w:eastAsia="en-US" w:bidi="en-US"/>
              </w:rPr>
              <w:t xml:space="preserve">, </w:t>
            </w:r>
            <w:r>
              <w:rPr>
                <w:rStyle w:val="2105pt"/>
                <w:lang w:val="en-US" w:eastAsia="en-US" w:bidi="en-US"/>
              </w:rPr>
              <w:t>no</w:t>
            </w:r>
            <w:r w:rsidRPr="002E0257">
              <w:rPr>
                <w:rStyle w:val="2105pt"/>
                <w:lang w:eastAsia="en-US" w:bidi="en-US"/>
              </w:rPr>
              <w:t xml:space="preserve"> </w:t>
            </w:r>
            <w:r>
              <w:rPr>
                <w:rStyle w:val="2105pt"/>
              </w:rPr>
              <w:t xml:space="preserve">и производные последнего </w:t>
            </w:r>
            <w:r w:rsidRPr="002E0257">
              <w:rPr>
                <w:rStyle w:val="2105pt"/>
                <w:lang w:eastAsia="en-US" w:bidi="en-US"/>
              </w:rPr>
              <w:t>(</w:t>
            </w:r>
            <w:r>
              <w:rPr>
                <w:rStyle w:val="2105pt"/>
                <w:lang w:val="en-US" w:eastAsia="en-US" w:bidi="en-US"/>
              </w:rPr>
              <w:t>nobody</w:t>
            </w:r>
            <w:r w:rsidRPr="002E0257">
              <w:rPr>
                <w:rStyle w:val="2105pt"/>
                <w:lang w:eastAsia="en-US" w:bidi="en-US"/>
              </w:rPr>
              <w:t xml:space="preserve">, </w:t>
            </w:r>
            <w:r>
              <w:rPr>
                <w:rStyle w:val="2105pt"/>
                <w:lang w:val="en-US" w:eastAsia="en-US" w:bidi="en-US"/>
              </w:rPr>
              <w:t>nothing</w:t>
            </w:r>
            <w:r w:rsidRPr="002E0257">
              <w:rPr>
                <w:rStyle w:val="2105pt"/>
                <w:lang w:eastAsia="en-US" w:bidi="en-US"/>
              </w:rPr>
              <w:t xml:space="preserve">, </w:t>
            </w:r>
            <w:r>
              <w:rPr>
                <w:rStyle w:val="2105pt"/>
                <w:lang w:val="en-US" w:eastAsia="en-US" w:bidi="en-US"/>
              </w:rPr>
              <w:t>etc</w:t>
            </w:r>
            <w:r w:rsidRPr="002E0257">
              <w:rPr>
                <w:rStyle w:val="2105pt"/>
                <w:lang w:eastAsia="en-US" w:bidi="en-US"/>
              </w:rPr>
              <w:t>.)</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260"/>
              <w:jc w:val="left"/>
            </w:pPr>
            <w:r>
              <w:rPr>
                <w:rStyle w:val="2105pt"/>
              </w:rPr>
              <w:t>2.4.36</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Количественные и порядковые числительные</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2.4.37</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Предлоги места, времени, направления; предлоги, употребляемые с глаголами в страдательном залоге</w:t>
            </w:r>
          </w:p>
        </w:tc>
      </w:tr>
      <w:tr w:rsidR="0017238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Социокультурные знания и умения</w:t>
            </w:r>
          </w:p>
        </w:tc>
      </w:tr>
      <w:tr w:rsidR="00172389">
        <w:trPr>
          <w:trHeight w:hRule="exact" w:val="1478"/>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tc>
      </w:tr>
      <w:tr w:rsidR="00172389">
        <w:trPr>
          <w:trHeight w:hRule="exact" w:val="1483"/>
          <w:jc w:val="center"/>
        </w:trPr>
        <w:tc>
          <w:tcPr>
            <w:tcW w:w="1080" w:type="dxa"/>
            <w:tcBorders>
              <w:top w:val="single" w:sz="4" w:space="0" w:color="auto"/>
              <w:left w:val="single" w:sz="4" w:space="0" w:color="auto"/>
              <w:bottom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3.2</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Знание и использование в устной и письменной речи наиболее употребительной тематической фоновой лексики родной страны и страны (стран)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trPr>
          <w:trHeight w:hRule="exact" w:val="725"/>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lastRenderedPageBreak/>
              <w:t>3.3</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Владение основными сведениями о социокультурном портрете и культурном наследии страны (стран), говорящих на английском языке</w:t>
            </w:r>
          </w:p>
        </w:tc>
      </w:tr>
      <w:tr w:rsidR="00172389">
        <w:trPr>
          <w:trHeight w:hRule="exact" w:val="979"/>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3.4</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Понимание речевых различий в ситуациях официального и неофициального общения в рамках тематического содержания речи и использование лексико</w:t>
            </w:r>
            <w:r>
              <w:rPr>
                <w:rStyle w:val="2105pt"/>
              </w:rPr>
              <w:softHyphen/>
              <w:t>грамматических средств с их учетом</w:t>
            </w:r>
          </w:p>
        </w:tc>
      </w:tr>
      <w:tr w:rsidR="00172389">
        <w:trPr>
          <w:trHeight w:hRule="exact" w:val="1224"/>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3.5</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ученые, писатели, поэты, художники, композиторы, музыканты, спортсмены, актеры и другие)</w:t>
            </w:r>
          </w:p>
        </w:tc>
      </w:tr>
      <w:tr w:rsidR="00172389">
        <w:trPr>
          <w:trHeight w:hRule="exact" w:val="466"/>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4</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Компенсаторные умения</w:t>
            </w:r>
          </w:p>
        </w:tc>
      </w:tr>
      <w:tr w:rsidR="00172389">
        <w:trPr>
          <w:trHeight w:hRule="exact" w:val="1483"/>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4.1</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172389">
        <w:trPr>
          <w:trHeight w:hRule="exact" w:val="979"/>
          <w:jc w:val="center"/>
        </w:trPr>
        <w:tc>
          <w:tcPr>
            <w:tcW w:w="1085"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4.2</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172389" w:rsidRDefault="002E0257">
      <w:pPr>
        <w:pStyle w:val="33"/>
        <w:framePr w:w="9086" w:wrap="notBeside" w:vAnchor="text" w:hAnchor="text" w:xAlign="center" w:y="1"/>
        <w:shd w:val="clear" w:color="auto" w:fill="auto"/>
        <w:spacing w:line="240" w:lineRule="exact"/>
      </w:pPr>
      <w:r>
        <w:t>ЕГЭ Английский язык</w:t>
      </w:r>
    </w:p>
    <w:p w:rsidR="00172389" w:rsidRDefault="002E0257">
      <w:pPr>
        <w:pStyle w:val="a7"/>
        <w:framePr w:w="9086" w:wrap="notBeside" w:vAnchor="text" w:hAnchor="text" w:xAlign="center" w:y="1"/>
        <w:shd w:val="clear" w:color="auto" w:fill="auto"/>
        <w:spacing w:line="240" w:lineRule="exact"/>
      </w:pPr>
      <w:r>
        <w:t>Таблица 5-а</w:t>
      </w:r>
    </w:p>
    <w:p w:rsidR="00172389" w:rsidRDefault="00172389">
      <w:pPr>
        <w:framePr w:w="9086" w:wrap="notBeside" w:vAnchor="text" w:hAnchor="text" w:xAlign="center" w:y="1"/>
        <w:rPr>
          <w:sz w:val="2"/>
          <w:szCs w:val="2"/>
        </w:rPr>
      </w:pPr>
    </w:p>
    <w:p w:rsidR="00172389" w:rsidRDefault="00172389">
      <w:pPr>
        <w:rPr>
          <w:sz w:val="2"/>
          <w:szCs w:val="2"/>
        </w:rPr>
      </w:pPr>
    </w:p>
    <w:p w:rsidR="00172389" w:rsidRDefault="002E0257">
      <w:pPr>
        <w:pStyle w:val="a7"/>
        <w:framePr w:w="9086" w:wrap="notBeside" w:vAnchor="text" w:hAnchor="text" w:xAlign="center" w:y="1"/>
        <w:shd w:val="clear" w:color="auto" w:fill="auto"/>
        <w:tabs>
          <w:tab w:val="left" w:leader="underscore" w:pos="1123"/>
          <w:tab w:val="left" w:leader="underscore" w:pos="6494"/>
        </w:tabs>
        <w:spacing w:line="278" w:lineRule="exact"/>
      </w:pPr>
      <w:r>
        <w:t xml:space="preserve">Проверяемые на ЕГЭ по иностранному (английскому) языку требования к результатам освоения основной образовательной </w:t>
      </w:r>
      <w:r>
        <w:tab/>
      </w:r>
      <w:r>
        <w:rPr>
          <w:rStyle w:val="ab"/>
        </w:rPr>
        <w:t>программы среднего общего образования</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trPr>
          <w:trHeight w:hRule="exact" w:val="979"/>
          <w:jc w:val="center"/>
        </w:trPr>
        <w:tc>
          <w:tcPr>
            <w:tcW w:w="1709"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ind w:left="1040"/>
              <w:jc w:val="left"/>
            </w:pPr>
            <w:r>
              <w:rPr>
                <w:rStyle w:val="2105pt"/>
              </w:rPr>
              <w:t>Код</w:t>
            </w:r>
          </w:p>
          <w:p w:rsidR="00172389" w:rsidRDefault="002E0257">
            <w:pPr>
              <w:pStyle w:val="22"/>
              <w:framePr w:w="9086" w:wrap="notBeside" w:vAnchor="text" w:hAnchor="text" w:xAlign="center" w:y="1"/>
              <w:shd w:val="clear" w:color="auto" w:fill="auto"/>
              <w:spacing w:line="250" w:lineRule="exact"/>
              <w:jc w:val="center"/>
            </w:pPr>
            <w:r>
              <w:rPr>
                <w:rStyle w:val="2105pt"/>
              </w:rPr>
              <w:t>проверяемого</w:t>
            </w:r>
          </w:p>
          <w:p w:rsidR="00172389" w:rsidRDefault="002E0257">
            <w:pPr>
              <w:pStyle w:val="22"/>
              <w:framePr w:w="9086" w:wrap="notBeside" w:vAnchor="text" w:hAnchor="text" w:xAlign="center" w:y="1"/>
              <w:shd w:val="clear" w:color="auto" w:fill="auto"/>
              <w:spacing w:line="250" w:lineRule="exact"/>
              <w:jc w:val="center"/>
            </w:pPr>
            <w:r>
              <w:rPr>
                <w:rStyle w:val="2105pt"/>
              </w:rPr>
              <w:t>требования</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9" w:lineRule="exact"/>
              <w:jc w:val="center"/>
            </w:pPr>
            <w:r>
              <w:rPr>
                <w:rStyle w:val="2105pt"/>
              </w:rPr>
              <w:t>Проверяемые требования к предметным результатам освоения основной образовательной программы среднего общего образования</w:t>
            </w:r>
          </w:p>
        </w:tc>
      </w:tr>
      <w:tr w:rsidR="00172389">
        <w:trPr>
          <w:trHeight w:hRule="exact" w:val="2491"/>
          <w:jc w:val="center"/>
        </w:trPr>
        <w:tc>
          <w:tcPr>
            <w:tcW w:w="1709" w:type="dxa"/>
            <w:tcBorders>
              <w:top w:val="single" w:sz="4" w:space="0" w:color="auto"/>
              <w:left w:val="single" w:sz="4" w:space="0" w:color="auto"/>
            </w:tcBorders>
            <w:shd w:val="clear" w:color="auto" w:fill="FFFFFF"/>
          </w:tcPr>
          <w:p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Предметные результаты по учебному предмету "Иностранный язык" предметной области "Иностранные языки" должны отражать сформированность иноязычной коммуникативной компетенции на пороговом уровне и на уровне, превышающем пороговый, достаточном для делового общения в рамках выбранного профиля, в совокупности ее составляющих - речевой (говорение, аудирование, чтение и письменная речь), языковой (орфография, пунктуация, фонетическая, лексическая и грамматическая стороны речи), социокультурной, компенсаторной, метапредметной (учебно-познавательной)</w:t>
            </w:r>
          </w:p>
        </w:tc>
      </w:tr>
      <w:tr w:rsidR="00172389">
        <w:trPr>
          <w:trHeight w:hRule="exact" w:val="3514"/>
          <w:jc w:val="center"/>
        </w:trPr>
        <w:tc>
          <w:tcPr>
            <w:tcW w:w="1709"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Современный мир профессий. Выбор профессии. Деловое общение. Альтернативы в продолжении образования. Роль иностранного языка в современном мире. Молодежь в современном обществе. Ценностные ориентиры молодежи в современном обществе. Досуг молодежи. Природа и экология. Технический прогресс, современные средства информации и коммуникации, интернет-безопасность. Проблемы современной цивилизации. Родная страна и страна (страны) изучаемого языка. Выдающиеся люди родной страны и страны (стран) изучаемого языка. Россия</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trPr>
          <w:trHeight w:hRule="exact" w:val="475"/>
          <w:jc w:val="center"/>
        </w:trPr>
        <w:tc>
          <w:tcPr>
            <w:tcW w:w="1704" w:type="dxa"/>
            <w:tcBorders>
              <w:top w:val="single" w:sz="4" w:space="0" w:color="auto"/>
              <w:left w:val="single" w:sz="4" w:space="0" w:color="auto"/>
            </w:tcBorders>
            <w:shd w:val="clear" w:color="auto" w:fill="FFFFFF"/>
          </w:tcPr>
          <w:p w:rsidR="00172389" w:rsidRDefault="00172389">
            <w:pPr>
              <w:framePr w:w="9072" w:wrap="notBeside" w:vAnchor="text" w:hAnchor="text" w:xAlign="center" w:y="1"/>
              <w:rPr>
                <w:sz w:val="10"/>
                <w:szCs w:val="10"/>
              </w:rPr>
            </w:pP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и мир: вклад России в мировую культуру, науку, технику</w:t>
            </w:r>
          </w:p>
        </w:tc>
      </w:tr>
      <w:tr w:rsidR="00172389">
        <w:trPr>
          <w:trHeight w:hRule="exact" w:val="466"/>
          <w:jc w:val="center"/>
        </w:trPr>
        <w:tc>
          <w:tcPr>
            <w:tcW w:w="1704"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1.1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Говорение</w:t>
            </w:r>
          </w:p>
        </w:tc>
      </w:tr>
      <w:tr w:rsidR="00172389">
        <w:trPr>
          <w:trHeight w:hRule="exact" w:val="1733"/>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1.1.1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Уметь вести разные виды диалога (в том числе комбинированный) в стандартных ситуациях неофициального и официального общения объемом до 10 реплик со стороны каждого собеседника в рамках отобранного тематического содержания речи, уметь участвовать в полилоге с соблюдением норм речевого этикета, принятых в стране (странах) изучаемого языка</w:t>
            </w:r>
          </w:p>
        </w:tc>
      </w:tr>
      <w:tr w:rsidR="00172389">
        <w:trPr>
          <w:trHeight w:hRule="exact" w:val="1987"/>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1.1.2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объемом 17 - 18 фраз в рамках тематического содержания речи; создавать сообщение в связи с прочитанным (прослушанным) текстом с выражением своего отношения к изложенным событиям и фактам объемом 17 - 18 фраз; устно представлять в объеме 17 - 18 фраз результаты выполненной проектной работы</w:t>
            </w:r>
          </w:p>
        </w:tc>
      </w:tr>
      <w:tr w:rsidR="00172389">
        <w:trPr>
          <w:trHeight w:hRule="exact" w:val="466"/>
          <w:jc w:val="center"/>
        </w:trPr>
        <w:tc>
          <w:tcPr>
            <w:tcW w:w="1704"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1.2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Аудирование</w:t>
            </w:r>
          </w:p>
        </w:tc>
      </w:tr>
      <w:tr w:rsidR="00172389">
        <w:trPr>
          <w:trHeight w:hRule="exact" w:val="97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1.2.1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Воспринимать на слух и понимать звучащие до 3,5 минут аутентичные тексты, содержащие неизученные языковые явления, не препятствующие решению коммуникативной задачи, с пониманием основного содержания</w:t>
            </w:r>
          </w:p>
        </w:tc>
      </w:tr>
      <w:tr w:rsidR="00172389">
        <w:trPr>
          <w:trHeight w:hRule="exact" w:val="1229"/>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1.2.2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Воспринимать на слух и понимать звучащие до 3,5 минут аутентичные тексты, содержащие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172389">
        <w:trPr>
          <w:trHeight w:hRule="exact" w:val="97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1.2.3</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Воспринимать на слух и понимать звучащие до 3,5 минут аутентичные тексты, содержащие неизученные языковые явления, не препятствующие решению коммуникативной задачи, с полным пониманием</w:t>
            </w:r>
          </w:p>
        </w:tc>
      </w:tr>
      <w:tr w:rsidR="00172389">
        <w:trPr>
          <w:trHeight w:hRule="exact" w:val="470"/>
          <w:jc w:val="center"/>
        </w:trPr>
        <w:tc>
          <w:tcPr>
            <w:tcW w:w="1704"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1.3</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Смысловое чтение</w:t>
            </w:r>
          </w:p>
        </w:tc>
      </w:tr>
      <w:tr w:rsidR="00172389">
        <w:trPr>
          <w:trHeight w:hRule="exact" w:val="97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1.3.1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Читать про себя и понимать несложные аутентичные тексты разного вида, жанра и стиля объемом 600 - 900 слов, содержащие отдельные неизученные языковые явления, с пониманием основного содержания</w:t>
            </w:r>
          </w:p>
        </w:tc>
      </w:tr>
      <w:tr w:rsidR="00172389">
        <w:trPr>
          <w:trHeight w:hRule="exact" w:val="122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1.3.2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Читать про себя и понимать несложные аутентичные тексты разного вида, жанра и стиля объемом 600 - 900 слов, содержащие отдельные неизученные языковые явления, с пониманием нужной (интересующей, запрашиваемой) информации</w:t>
            </w:r>
          </w:p>
        </w:tc>
      </w:tr>
      <w:tr w:rsidR="00172389">
        <w:trPr>
          <w:trHeight w:hRule="exact" w:val="979"/>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1.3.3</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Читать про себя и понимать несложные аутентичные тексты разного вида, жанра и стиля объемом 600 - 900 слов, содержащие отдельные неизученные языковые явления, с полным пониманием прочитанного</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1.3.4</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Читать несплошные тексты (таблицы, диаграммы, графики, инфографику) и понимать представленную в них информацию</w:t>
            </w:r>
          </w:p>
        </w:tc>
      </w:tr>
      <w:tr w:rsidR="00172389">
        <w:trPr>
          <w:trHeight w:hRule="exact" w:val="461"/>
          <w:jc w:val="center"/>
        </w:trPr>
        <w:tc>
          <w:tcPr>
            <w:tcW w:w="1704"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1.4</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Письменная речь</w:t>
            </w:r>
          </w:p>
        </w:tc>
      </w:tr>
      <w:tr w:rsidR="00172389">
        <w:trPr>
          <w:trHeight w:hRule="exact" w:val="725"/>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1.4.1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Заполнять анкеты и формуляры, сообщая о себе основные сведения, в соответствии с нормами, принятыми в стране (странах) изучаемого языка</w:t>
            </w:r>
          </w:p>
        </w:tc>
      </w:tr>
      <w:tr w:rsidR="00172389">
        <w:trPr>
          <w:trHeight w:hRule="exact" w:val="725"/>
          <w:jc w:val="center"/>
        </w:trPr>
        <w:tc>
          <w:tcPr>
            <w:tcW w:w="1704" w:type="dxa"/>
            <w:tcBorders>
              <w:top w:val="single" w:sz="4" w:space="0" w:color="auto"/>
              <w:left w:val="single" w:sz="4" w:space="0" w:color="auto"/>
              <w:bottom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1.4.2</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Писать электронное сообщение личного характера объемом до 140 слов, соблюдая принятый речевой этикет</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trPr>
          <w:trHeight w:hRule="exact" w:val="384"/>
          <w:jc w:val="center"/>
        </w:trPr>
        <w:tc>
          <w:tcPr>
            <w:tcW w:w="1704" w:type="dxa"/>
            <w:tcBorders>
              <w:top w:val="single" w:sz="4" w:space="0" w:color="auto"/>
              <w:lef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10" w:lineRule="exact"/>
              <w:jc w:val="center"/>
            </w:pPr>
            <w:r>
              <w:rPr>
                <w:rStyle w:val="2105pt"/>
              </w:rPr>
              <w:lastRenderedPageBreak/>
              <w:t>1.4.3</w:t>
            </w:r>
          </w:p>
        </w:tc>
        <w:tc>
          <w:tcPr>
            <w:tcW w:w="736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10" w:lineRule="exact"/>
              <w:jc w:val="both"/>
            </w:pPr>
            <w:r>
              <w:rPr>
                <w:rStyle w:val="2105pt"/>
              </w:rPr>
              <w:t>Создавать письменные высказывания объемом до 250 слов с использованием</w:t>
            </w:r>
          </w:p>
        </w:tc>
      </w:tr>
      <w:tr w:rsidR="00172389">
        <w:trPr>
          <w:trHeight w:hRule="exact" w:val="1354"/>
          <w:jc w:val="center"/>
        </w:trPr>
        <w:tc>
          <w:tcPr>
            <w:tcW w:w="1704" w:type="dxa"/>
            <w:tcBorders>
              <w:left w:val="single" w:sz="4" w:space="0" w:color="auto"/>
            </w:tcBorders>
            <w:shd w:val="clear" w:color="auto" w:fill="FFFFFF"/>
          </w:tcPr>
          <w:p w:rsidR="00172389" w:rsidRDefault="00172389">
            <w:pPr>
              <w:framePr w:w="9072" w:wrap="notBeside" w:vAnchor="text" w:hAnchor="text" w:xAlign="center" w:y="1"/>
              <w:rPr>
                <w:sz w:val="10"/>
                <w:szCs w:val="10"/>
              </w:rPr>
            </w:pPr>
          </w:p>
        </w:tc>
        <w:tc>
          <w:tcPr>
            <w:tcW w:w="7368" w:type="dxa"/>
            <w:tcBorders>
              <w:left w:val="single" w:sz="4" w:space="0" w:color="auto"/>
              <w:right w:val="single" w:sz="4" w:space="0" w:color="auto"/>
            </w:tcBorders>
            <w:shd w:val="clear" w:color="auto" w:fill="FFFFFF"/>
          </w:tcPr>
          <w:p w:rsidR="00172389" w:rsidRDefault="002E0257">
            <w:pPr>
              <w:pStyle w:val="22"/>
              <w:framePr w:w="9072" w:wrap="notBeside" w:vAnchor="text" w:hAnchor="text" w:xAlign="center" w:y="1"/>
              <w:shd w:val="clear" w:color="auto" w:fill="auto"/>
              <w:spacing w:line="250" w:lineRule="exact"/>
              <w:jc w:val="both"/>
            </w:pPr>
            <w:r>
              <w:rPr>
                <w:rStyle w:val="2105pt"/>
              </w:rPr>
              <w:t>плана, картинки, таблицы, графиков, диаграмм, прочитанного (прослушанного) текста; заполнять таблицу, кратко фиксируя содержание прочитанного (прослушанного) текста или дополняя информацию в таблице; комментировать информацию, высказывание, цитату, пословицу с выражением и аргументацией своего мнения</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1.4.4</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9" w:lineRule="exact"/>
              <w:jc w:val="both"/>
            </w:pPr>
            <w:r>
              <w:rPr>
                <w:rStyle w:val="2105pt"/>
              </w:rPr>
              <w:t>Представлять результаты выполненной проектной работы объемом до 180 слов</w:t>
            </w:r>
          </w:p>
        </w:tc>
      </w:tr>
      <w:tr w:rsidR="00172389">
        <w:trPr>
          <w:trHeight w:hRule="exact" w:val="1483"/>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1.4.5</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Писать резюме и письмо-обращение о приеме на работу объемом до 140 слов с сообщением основных сведений о себе; писать официальное (деловое) письмо, в том числе электронное, объемом до 180 слов в соответствии с нормами официального общения, принятыми в стране (странах) изучаемого языка</w:t>
            </w:r>
          </w:p>
        </w:tc>
      </w:tr>
      <w:tr w:rsidR="00172389">
        <w:trPr>
          <w:trHeight w:hRule="exact" w:val="466"/>
          <w:jc w:val="center"/>
        </w:trPr>
        <w:tc>
          <w:tcPr>
            <w:tcW w:w="1704"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1.5</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Перевод</w:t>
            </w:r>
          </w:p>
        </w:tc>
      </w:tr>
      <w:tr w:rsidR="00172389">
        <w:trPr>
          <w:trHeight w:hRule="exact" w:val="97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1.5.1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Овладение умениями письменного перевода с иностранного языка на русский язык аутентичных текстов научно-популярного характера (в том числе в русле выбранного профиля)</w:t>
            </w:r>
          </w:p>
        </w:tc>
      </w:tr>
      <w:tr w:rsidR="00172389">
        <w:trPr>
          <w:trHeight w:hRule="exact" w:val="466"/>
          <w:jc w:val="center"/>
        </w:trPr>
        <w:tc>
          <w:tcPr>
            <w:tcW w:w="1704" w:type="dxa"/>
            <w:tcBorders>
              <w:top w:val="single" w:sz="4" w:space="0" w:color="auto"/>
              <w:lef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10" w:lineRule="exact"/>
              <w:jc w:val="center"/>
            </w:pPr>
            <w:r>
              <w:rPr>
                <w:rStyle w:val="2105pt"/>
              </w:rPr>
              <w:t>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Языковая сторона речи</w:t>
            </w:r>
          </w:p>
        </w:tc>
      </w:tr>
      <w:tr w:rsidR="00172389">
        <w:trPr>
          <w:trHeight w:hRule="exact" w:val="2237"/>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w:t>
            </w:r>
          </w:p>
        </w:tc>
      </w:tr>
      <w:tr w:rsidR="00172389">
        <w:trPr>
          <w:trHeight w:hRule="exact" w:val="720"/>
          <w:jc w:val="center"/>
        </w:trPr>
        <w:tc>
          <w:tcPr>
            <w:tcW w:w="1704"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2.2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9" w:lineRule="exact"/>
              <w:jc w:val="both"/>
            </w:pPr>
            <w:r>
              <w:rPr>
                <w:rStyle w:val="2105pt"/>
              </w:rPr>
              <w:t>Овладение орфографическими навыками в отношении изученного лексического материала</w:t>
            </w:r>
          </w:p>
        </w:tc>
      </w:tr>
      <w:tr w:rsidR="00172389">
        <w:trPr>
          <w:trHeight w:hRule="exact" w:val="1733"/>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2.3</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правильно оформлять прямую речь, электронное сообщение личного характера, а также официальное (деловое) письмо, в том числе электронное письмо</w:t>
            </w:r>
          </w:p>
        </w:tc>
      </w:tr>
      <w:tr w:rsidR="00172389">
        <w:trPr>
          <w:trHeight w:hRule="exact" w:val="1733"/>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выявление признаков изученных грамматических и лексических явлений по заданным основаниям</w:t>
            </w:r>
          </w:p>
        </w:tc>
      </w:tr>
      <w:tr w:rsidR="00172389">
        <w:trPr>
          <w:trHeight w:hRule="exact" w:val="1483"/>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2.5</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Овладение навыками распознавания и употребления в устной и письменной речи не менее 1650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tc>
      </w:tr>
      <w:tr w:rsidR="00172389">
        <w:trPr>
          <w:trHeight w:hRule="exact" w:val="725"/>
          <w:jc w:val="center"/>
        </w:trPr>
        <w:tc>
          <w:tcPr>
            <w:tcW w:w="1704"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2.6</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Овладение навыками распознавания и употребления в устной и письменной речи изученных морфологических форм и синтаксических конструкций</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trPr>
          <w:trHeight w:hRule="exact" w:val="725"/>
          <w:jc w:val="center"/>
        </w:trPr>
        <w:tc>
          <w:tcPr>
            <w:tcW w:w="1709" w:type="dxa"/>
            <w:tcBorders>
              <w:top w:val="single" w:sz="4" w:space="0" w:color="auto"/>
              <w:left w:val="single" w:sz="4" w:space="0" w:color="auto"/>
            </w:tcBorders>
            <w:shd w:val="clear" w:color="auto" w:fill="FFFFFF"/>
          </w:tcPr>
          <w:p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изучаемого иностранного языка в рамках тематического содержания речи в соответствии с решаемой коммуникативной задачей</w:t>
            </w:r>
          </w:p>
        </w:tc>
      </w:tr>
      <w:tr w:rsidR="00172389">
        <w:trPr>
          <w:trHeight w:hRule="exact" w:val="470"/>
          <w:jc w:val="center"/>
        </w:trPr>
        <w:tc>
          <w:tcPr>
            <w:tcW w:w="1709"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3</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Социокультурные знания и умения</w:t>
            </w:r>
          </w:p>
        </w:tc>
      </w:tr>
      <w:tr w:rsidR="00172389">
        <w:trPr>
          <w:trHeight w:hRule="exact" w:val="3254"/>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w:t>
            </w:r>
            <w:r>
              <w:rPr>
                <w:rStyle w:val="2105pt"/>
              </w:rPr>
              <w:softHyphen/>
              <w:t>грамматические средства с учетом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 (стран)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tc>
      </w:tr>
      <w:tr w:rsidR="00172389">
        <w:trPr>
          <w:trHeight w:hRule="exact" w:val="461"/>
          <w:jc w:val="center"/>
        </w:trPr>
        <w:tc>
          <w:tcPr>
            <w:tcW w:w="1709"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4</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Компенсаторные умения</w:t>
            </w:r>
          </w:p>
        </w:tc>
      </w:tr>
      <w:tr w:rsidR="00172389">
        <w:trPr>
          <w:trHeight w:hRule="exact" w:val="1483"/>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4.1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172389">
        <w:trPr>
          <w:trHeight w:hRule="exact" w:val="2501"/>
          <w:jc w:val="center"/>
        </w:trPr>
        <w:tc>
          <w:tcPr>
            <w:tcW w:w="1709"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5</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 - коммуникационных технологий; соблюдать правила информационной безопасности в ситуациях повседневной жизни и при работе в сети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bl>
    <w:p w:rsidR="00172389" w:rsidRDefault="002E0257">
      <w:pPr>
        <w:pStyle w:val="33"/>
        <w:framePr w:w="9086" w:wrap="notBeside" w:vAnchor="text" w:hAnchor="text" w:xAlign="center" w:y="1"/>
        <w:shd w:val="clear" w:color="auto" w:fill="auto"/>
        <w:spacing w:line="240" w:lineRule="exact"/>
      </w:pPr>
      <w:r>
        <w:t>ЕГЭ Английский язык</w:t>
      </w:r>
    </w:p>
    <w:p w:rsidR="00172389" w:rsidRDefault="00172389">
      <w:pPr>
        <w:framePr w:w="9086" w:wrap="notBeside" w:vAnchor="text" w:hAnchor="text" w:xAlign="center" w:y="1"/>
        <w:rPr>
          <w:sz w:val="2"/>
          <w:szCs w:val="2"/>
        </w:rPr>
      </w:pPr>
    </w:p>
    <w:p w:rsidR="00172389" w:rsidRDefault="00172389">
      <w:pPr>
        <w:rPr>
          <w:sz w:val="2"/>
          <w:szCs w:val="2"/>
        </w:rPr>
      </w:pPr>
    </w:p>
    <w:p w:rsidR="00172389" w:rsidRDefault="002E0257">
      <w:pPr>
        <w:pStyle w:val="a7"/>
        <w:framePr w:w="9086" w:wrap="notBeside" w:vAnchor="text" w:hAnchor="text" w:xAlign="center" w:y="1"/>
        <w:shd w:val="clear" w:color="auto" w:fill="auto"/>
        <w:spacing w:line="274" w:lineRule="exact"/>
        <w:jc w:val="right"/>
      </w:pPr>
      <w:r>
        <w:t>Таблица 6-а</w:t>
      </w:r>
    </w:p>
    <w:p w:rsidR="00172389" w:rsidRDefault="002E0257">
      <w:pPr>
        <w:pStyle w:val="a7"/>
        <w:framePr w:w="9086" w:wrap="notBeside" w:vAnchor="text" w:hAnchor="text" w:xAlign="center" w:y="1"/>
        <w:shd w:val="clear" w:color="auto" w:fill="auto"/>
        <w:tabs>
          <w:tab w:val="left" w:leader="underscore" w:pos="864"/>
          <w:tab w:val="left" w:leader="underscore" w:pos="7253"/>
        </w:tabs>
        <w:spacing w:line="274" w:lineRule="exact"/>
      </w:pPr>
      <w:r>
        <w:t xml:space="preserve">Перечень элементов содержания, проверяемых на ЕГЭ </w:t>
      </w:r>
      <w:r>
        <w:tab/>
      </w:r>
      <w:r>
        <w:rPr>
          <w:rStyle w:val="ab"/>
        </w:rPr>
        <w:t>по иностранному (английскому) языку</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trPr>
          <w:trHeight w:hRule="exact" w:val="475"/>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Код</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Проверяемый элемент содержания</w:t>
            </w:r>
          </w:p>
        </w:tc>
      </w:tr>
      <w:tr w:rsidR="00172389">
        <w:trPr>
          <w:trHeight w:hRule="exact" w:val="3763"/>
          <w:jc w:val="center"/>
        </w:trPr>
        <w:tc>
          <w:tcPr>
            <w:tcW w:w="1085"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Коммуникативные умения</w:t>
            </w:r>
          </w:p>
          <w:p w:rsidR="00172389" w:rsidRDefault="002E0257">
            <w:pPr>
              <w:pStyle w:val="22"/>
              <w:framePr w:w="9086" w:wrap="notBeside" w:vAnchor="text" w:hAnchor="text" w:xAlign="center" w:y="1"/>
              <w:shd w:val="clear" w:color="auto" w:fill="auto"/>
              <w:spacing w:line="250" w:lineRule="exact"/>
              <w:jc w:val="both"/>
            </w:pPr>
            <w:r>
              <w:rPr>
                <w:rStyle w:val="2105pt"/>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w:t>
            </w:r>
            <w:hyperlink r:id="rId15" w:history="1">
              <w:r>
                <w:rPr>
                  <w:rStyle w:val="a3"/>
                </w:rPr>
                <w:t xml:space="preserve"> ФГОС СОО.</w:t>
              </w:r>
            </w:hyperlink>
          </w:p>
          <w:p w:rsidR="00172389" w:rsidRDefault="002E0257">
            <w:pPr>
              <w:pStyle w:val="22"/>
              <w:framePr w:w="9086" w:wrap="notBeside" w:vAnchor="text" w:hAnchor="text" w:xAlign="center" w:y="1"/>
              <w:shd w:val="clear" w:color="auto" w:fill="auto"/>
              <w:spacing w:line="250" w:lineRule="exact"/>
              <w:jc w:val="both"/>
            </w:pPr>
            <w:r>
              <w:rPr>
                <w:rStyle w:val="2105pt"/>
              </w:rPr>
              <w:t>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Современный мир профессий. Ценностные ориентиры молодежи в современном обществе. Деловое общение. Проблемы современной цивилизации. Россия и мир: вклад России в мировую культуру, науку, технику. Родная страна и страна (страны) изучаемого</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trPr>
          <w:trHeight w:hRule="exact" w:val="475"/>
          <w:jc w:val="center"/>
        </w:trPr>
        <w:tc>
          <w:tcPr>
            <w:tcW w:w="1080" w:type="dxa"/>
            <w:tcBorders>
              <w:top w:val="single" w:sz="4" w:space="0" w:color="auto"/>
              <w:left w:val="single" w:sz="4" w:space="0" w:color="auto"/>
            </w:tcBorders>
            <w:shd w:val="clear" w:color="auto" w:fill="FFFFFF"/>
          </w:tcPr>
          <w:p w:rsidR="00172389" w:rsidRDefault="00172389">
            <w:pPr>
              <w:framePr w:w="9072" w:wrap="notBeside" w:vAnchor="text" w:hAnchor="text" w:xAlign="center" w:y="1"/>
              <w:rPr>
                <w:sz w:val="10"/>
                <w:szCs w:val="10"/>
              </w:rPr>
            </w:pP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языка. Выдающиеся люди родной страны и страны (стран) изучаемого языка</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1.1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Говорение</w:t>
            </w:r>
          </w:p>
        </w:tc>
      </w:tr>
      <w:tr w:rsidR="0017238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1.1.1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Диалогическая речь</w:t>
            </w:r>
          </w:p>
        </w:tc>
      </w:tr>
      <w:tr w:rsidR="00172389">
        <w:trPr>
          <w:trHeight w:hRule="exact" w:val="2237"/>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1.1.1.1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(объем диалога - до 10 реплик со стороны каждого собеседника)</w:t>
            </w:r>
          </w:p>
        </w:tc>
      </w:tr>
      <w:tr w:rsidR="00172389">
        <w:trPr>
          <w:trHeight w:hRule="exact" w:val="2491"/>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1.1.1.2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(объем диалога - до 10 реплик со стороны каждого собеседника)</w:t>
            </w:r>
          </w:p>
        </w:tc>
      </w:tr>
      <w:tr w:rsidR="00172389">
        <w:trPr>
          <w:trHeight w:hRule="exact" w:val="2491"/>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1.1.1.3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(объем диалога - до 10 реплик со стороны каждого собеседника)</w:t>
            </w:r>
          </w:p>
        </w:tc>
      </w:tr>
      <w:tr w:rsidR="00172389">
        <w:trPr>
          <w:trHeight w:hRule="exact" w:val="2491"/>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1.1.1.4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Диалог - обмен мнениями: выражать свою точку зрения и обосновывать ее, высказывать свое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выражать эмоциональную поддержку собеседнику, в том числе с помощью комплиментов,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(объем диалога - до 10 реплик со стороны каждого собеседника)</w:t>
            </w:r>
          </w:p>
        </w:tc>
      </w:tr>
      <w:tr w:rsidR="00172389">
        <w:trPr>
          <w:trHeight w:hRule="exact" w:val="1733"/>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1.1.1.5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(объем диалога - до 10 реплик со стороны каждого собеседника)</w:t>
            </w:r>
          </w:p>
        </w:tc>
      </w:tr>
      <w:tr w:rsidR="00172389">
        <w:trPr>
          <w:trHeight w:hRule="exact" w:val="1483"/>
          <w:jc w:val="center"/>
        </w:trPr>
        <w:tc>
          <w:tcPr>
            <w:tcW w:w="1080" w:type="dxa"/>
            <w:tcBorders>
              <w:top w:val="single" w:sz="4" w:space="0" w:color="auto"/>
              <w:left w:val="single" w:sz="4" w:space="0" w:color="auto"/>
              <w:bottom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1.1.1.6</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Полилог - умения запрашивать и обмениваться информацией; высказывать и аргументировать свою точку зрения; возражать, расспрашивать участников полилога и уточнять их мнение и точки зрения; брать на себя инициативу в обсуждении, внося пояснения (дополнения); выражать эмоциональное отношение к обсуждаемому вопросу; соблюдать речевые нормы и правила поведения, принятые</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trPr>
          <w:trHeight w:hRule="exact" w:val="1488"/>
          <w:jc w:val="center"/>
        </w:trPr>
        <w:tc>
          <w:tcPr>
            <w:tcW w:w="1080" w:type="dxa"/>
            <w:tcBorders>
              <w:top w:val="single" w:sz="4" w:space="0" w:color="auto"/>
              <w:left w:val="single" w:sz="4" w:space="0" w:color="auto"/>
            </w:tcBorders>
            <w:shd w:val="clear" w:color="auto" w:fill="FFFFFF"/>
          </w:tcPr>
          <w:p w:rsidR="00172389" w:rsidRDefault="00172389">
            <w:pPr>
              <w:framePr w:w="9072" w:wrap="notBeside" w:vAnchor="text" w:hAnchor="text" w:xAlign="center" w:y="1"/>
              <w:rPr>
                <w:sz w:val="10"/>
                <w:szCs w:val="10"/>
              </w:rPr>
            </w:pP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в странах изучаемого языка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1.1.2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Монологическая речь</w:t>
            </w:r>
          </w:p>
        </w:tc>
      </w:tr>
      <w:tr w:rsidR="00172389">
        <w:trPr>
          <w:trHeight w:hRule="exact" w:val="1987"/>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1.1.2.1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в том числе характеристики (черт характера реального человека или литературного персонажа) в рамках тематического содержания речи с использованием ключевых слов, плана и (или) иллюстраций, фотографий, таблиц, диаграмм, схем, инфографики и без их использования (объем монологического высказывания - до 18 фраз)</w:t>
            </w:r>
          </w:p>
        </w:tc>
      </w:tr>
      <w:tr w:rsidR="00172389">
        <w:trPr>
          <w:trHeight w:hRule="exact" w:val="1478"/>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1.1.2.2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с использованием ключевых слов, плана и (или) иллюстраций, фотографий, таблиц, диаграмм, схем, инфографики и без их использования (объем монологического высказывания - до 18 фраз)</w:t>
            </w:r>
          </w:p>
        </w:tc>
      </w:tr>
      <w:tr w:rsidR="00172389">
        <w:trPr>
          <w:trHeight w:hRule="exact" w:val="1733"/>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1.1.2.3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Создание устного связного монологического высказывания с использованием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с использованием ключевых слов, плана и (или) иллюстраций, фотографий, таблиц, диаграмм, схем, инфографики и без их использования (объем монологического высказывания - до 18 фраз)</w:t>
            </w:r>
          </w:p>
        </w:tc>
      </w:tr>
      <w:tr w:rsidR="00172389">
        <w:trPr>
          <w:trHeight w:hRule="exact" w:val="122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1.1.2.4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Пересказ основного содержания прочитанного (прослушанного) текста в рамках тематического содержания речи с использованием ключевых слов, плана с выражением своего отношения к событиям и фактам, изложенным в тексте (объем монологического высказывания - до 18 фраз)</w:t>
            </w:r>
          </w:p>
        </w:tc>
      </w:tr>
      <w:tr w:rsidR="00172389">
        <w:trPr>
          <w:trHeight w:hRule="exact" w:val="979"/>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1.1.2.5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Устное представление (презентация) результатов выполненной проектной работы в рамках тематического содержания речи (объем монологического высказывания - до 18 фраз)</w:t>
            </w:r>
          </w:p>
        </w:tc>
      </w:tr>
      <w:tr w:rsidR="00172389">
        <w:trPr>
          <w:trHeight w:hRule="exact" w:val="14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1.1.2.6</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Создание сообщений в связи с прочитанным (прослушанным) текстом с выражением своего отношения к событиям и фактам, изложенным в тексте, с использованием ключевых слов, плана и (или иллюстраций, фотографий, таблиц, диаграмм, схем, инфографики и без их использования (объем монологического высказывания - до 18 фраз)</w:t>
            </w:r>
          </w:p>
        </w:tc>
      </w:tr>
      <w:tr w:rsidR="0017238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1.2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Аудирование</w:t>
            </w:r>
          </w:p>
        </w:tc>
      </w:tr>
      <w:tr w:rsidR="00172389">
        <w:trPr>
          <w:trHeight w:hRule="exact" w:val="2237"/>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1.2.1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3,5 минут)</w:t>
            </w:r>
          </w:p>
        </w:tc>
      </w:tr>
      <w:tr w:rsidR="00172389">
        <w:trPr>
          <w:trHeight w:hRule="exact" w:val="979"/>
          <w:jc w:val="center"/>
        </w:trPr>
        <w:tc>
          <w:tcPr>
            <w:tcW w:w="1080" w:type="dxa"/>
            <w:tcBorders>
              <w:top w:val="single" w:sz="4" w:space="0" w:color="auto"/>
              <w:left w:val="single" w:sz="4" w:space="0" w:color="auto"/>
              <w:bottom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1.2.2</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trPr>
          <w:trHeight w:hRule="exact" w:val="984"/>
          <w:jc w:val="center"/>
        </w:trPr>
        <w:tc>
          <w:tcPr>
            <w:tcW w:w="1080" w:type="dxa"/>
            <w:tcBorders>
              <w:top w:val="single" w:sz="4" w:space="0" w:color="auto"/>
              <w:left w:val="single" w:sz="4" w:space="0" w:color="auto"/>
            </w:tcBorders>
            <w:shd w:val="clear" w:color="auto" w:fill="FFFFFF"/>
          </w:tcPr>
          <w:p w:rsidR="00172389" w:rsidRDefault="00172389">
            <w:pPr>
              <w:framePr w:w="9072" w:wrap="notBeside" w:vAnchor="text" w:hAnchor="text" w:xAlign="center" w:y="1"/>
              <w:rPr>
                <w:sz w:val="10"/>
                <w:szCs w:val="10"/>
              </w:rPr>
            </w:pP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догадки и выделять данную информацию, представленную в эксплицитной (явной) и имплицитной (неявной) форме, в воспринимаемом на слух тексте (время звучания текста (текстов) для аудирования - до 3,5 минут)</w:t>
            </w:r>
          </w:p>
        </w:tc>
      </w:tr>
      <w:tr w:rsidR="00172389">
        <w:trPr>
          <w:trHeight w:hRule="exact" w:val="1982"/>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1.2.3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Аудирование с полным и точным пониманием всей информации, данной в тексте - умения понимать на слух аутентичные тексты, содержащие отдельные неизученные языковые явления, с использованием языковой и контекстуальной догадки; понимать взаимосвязь между фактами, причинами, событиями; устанавливать последовательность фактов и событий; определять отношение говорящего к предмету обсуждения; догадываться из контекста о значении незнакомых слов (время звучания текста (текстов) для аудирования - до 3,5 минут)</w:t>
            </w:r>
          </w:p>
        </w:tc>
      </w:tr>
      <w:tr w:rsidR="0017238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1.3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Смысловое чтение</w:t>
            </w:r>
          </w:p>
        </w:tc>
      </w:tr>
      <w:tr w:rsidR="00172389">
        <w:trPr>
          <w:trHeight w:hRule="exact" w:val="2237"/>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1.3.1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(объем текста (текстов) для чтения - до 900 слов)</w:t>
            </w:r>
          </w:p>
        </w:tc>
      </w:tr>
      <w:tr w:rsidR="00172389">
        <w:trPr>
          <w:trHeight w:hRule="exact" w:val="1982"/>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1.3.2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 (объем текста (текстов) для чтения - до 900 слов)</w:t>
            </w:r>
          </w:p>
        </w:tc>
      </w:tr>
      <w:tr w:rsidR="00172389">
        <w:trPr>
          <w:trHeight w:hRule="exact" w:val="1987"/>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1.3.3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 - следственную взаимосвязь изложенных в тексте фактов и событий (объем текста (текстов) для чтения - до 900 слов)</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1.3.4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Чтение несплошных текстов (таблиц, диаграмм, графиков, схем, инфографики и других) и понимание представленной в них информации</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1.4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Письменная речь</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1.4.1</w:t>
            </w:r>
          </w:p>
        </w:tc>
        <w:tc>
          <w:tcPr>
            <w:tcW w:w="799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59" w:lineRule="exact"/>
              <w:jc w:val="both"/>
            </w:pPr>
            <w:r>
              <w:rPr>
                <w:rStyle w:val="2105pt"/>
              </w:rPr>
              <w:t>Заполнение анкет и формуляров в соответствии с нормами, принятыми в стране (странах) изучаемого языка</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1.4.2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 xml:space="preserve">Написание резюме </w:t>
            </w:r>
            <w:r w:rsidRPr="002E0257">
              <w:rPr>
                <w:rStyle w:val="2105pt"/>
                <w:lang w:eastAsia="en-US" w:bidi="en-US"/>
              </w:rPr>
              <w:t>(</w:t>
            </w:r>
            <w:r>
              <w:rPr>
                <w:rStyle w:val="2105pt"/>
                <w:lang w:val="en-US" w:eastAsia="en-US" w:bidi="en-US"/>
              </w:rPr>
              <w:t>CV</w:t>
            </w:r>
            <w:r w:rsidRPr="002E0257">
              <w:rPr>
                <w:rStyle w:val="2105pt"/>
                <w:lang w:eastAsia="en-US" w:bidi="en-US"/>
              </w:rPr>
              <w:t xml:space="preserve">) </w:t>
            </w:r>
            <w:r>
              <w:rPr>
                <w:rStyle w:val="2105pt"/>
              </w:rPr>
              <w:t>с сообщением основных сведений о себе в соответствии с нормами, принятыми в стране (странах) изучаемого языка</w:t>
            </w:r>
          </w:p>
        </w:tc>
      </w:tr>
      <w:tr w:rsidR="00172389">
        <w:trPr>
          <w:trHeight w:hRule="exact" w:val="9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1.4.3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Написание электронного сообщения личного характера в соответствии с нормами речевого этикета, принятыми в стране (странах) изучаемого языка, объем сообщения - до 140 слов</w:t>
            </w:r>
          </w:p>
        </w:tc>
      </w:tr>
      <w:tr w:rsidR="00172389">
        <w:trPr>
          <w:trHeight w:hRule="exact" w:val="725"/>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1.4.4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Заполнение таблицы: краткая фиксация содержания прочитанного (прослушанного) текста или дополнение информации в таблице</w:t>
            </w:r>
          </w:p>
        </w:tc>
      </w:tr>
      <w:tr w:rsidR="00172389">
        <w:trPr>
          <w:trHeight w:hRule="exact" w:val="470"/>
          <w:jc w:val="center"/>
        </w:trPr>
        <w:tc>
          <w:tcPr>
            <w:tcW w:w="1080"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1.4.5</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Создание небольшого письменного высказывания (в том числе аннотации, рассказа,</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trPr>
          <w:trHeight w:hRule="exact" w:val="984"/>
          <w:jc w:val="center"/>
        </w:trPr>
        <w:tc>
          <w:tcPr>
            <w:tcW w:w="1080" w:type="dxa"/>
            <w:tcBorders>
              <w:top w:val="single" w:sz="4" w:space="0" w:color="auto"/>
              <w:left w:val="single" w:sz="4" w:space="0" w:color="auto"/>
            </w:tcBorders>
            <w:shd w:val="clear" w:color="auto" w:fill="FFFFFF"/>
          </w:tcPr>
          <w:p w:rsidR="00172389" w:rsidRDefault="00172389">
            <w:pPr>
              <w:framePr w:w="9072" w:wrap="notBeside" w:vAnchor="text" w:hAnchor="text" w:xAlign="center" w:y="1"/>
              <w:rPr>
                <w:sz w:val="10"/>
                <w:szCs w:val="10"/>
              </w:rPr>
            </w:pP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рецензии, статьи и другого) на основе плана, иллюстрации (иллюстраций) и (или) прочитанного (прослушанного) текста с использованием и без использования образца (объем письменного высказывания - до 250 слов)</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1.4.6</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9" w:lineRule="exact"/>
              <w:jc w:val="both"/>
            </w:pPr>
            <w:r>
              <w:rPr>
                <w:rStyle w:val="2105pt"/>
              </w:rPr>
              <w:t>Письменное представление результатов выполненной проектной работы, в том числе в форме презентации (объем - до 180 слов)</w:t>
            </w:r>
          </w:p>
        </w:tc>
      </w:tr>
      <w:tr w:rsidR="00172389">
        <w:trPr>
          <w:trHeight w:hRule="exact" w:val="97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1.4.7</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 xml:space="preserve">Написание письма-обращения о приеме на работу </w:t>
            </w:r>
            <w:r w:rsidRPr="002E0257">
              <w:rPr>
                <w:rStyle w:val="2105pt"/>
                <w:lang w:eastAsia="en-US" w:bidi="en-US"/>
              </w:rPr>
              <w:t>(</w:t>
            </w:r>
            <w:r>
              <w:rPr>
                <w:rStyle w:val="2105pt"/>
                <w:lang w:val="en-US" w:eastAsia="en-US" w:bidi="en-US"/>
              </w:rPr>
              <w:t>application</w:t>
            </w:r>
            <w:r w:rsidRPr="002E0257">
              <w:rPr>
                <w:rStyle w:val="2105pt"/>
                <w:lang w:eastAsia="en-US" w:bidi="en-US"/>
              </w:rPr>
              <w:t xml:space="preserve"> </w:t>
            </w:r>
            <w:r>
              <w:rPr>
                <w:rStyle w:val="2105pt"/>
                <w:lang w:val="en-US" w:eastAsia="en-US" w:bidi="en-US"/>
              </w:rPr>
              <w:t>letter</w:t>
            </w:r>
            <w:r w:rsidRPr="002E0257">
              <w:rPr>
                <w:rStyle w:val="2105pt"/>
                <w:lang w:eastAsia="en-US" w:bidi="en-US"/>
              </w:rPr>
              <w:t xml:space="preserve">) </w:t>
            </w:r>
            <w:r>
              <w:rPr>
                <w:rStyle w:val="2105pt"/>
              </w:rPr>
              <w:t>с сообщением основных сведений о себе в соответствии с нормами речевого этикета, принятыми в стране (странах) изучаемого языка (объем письма - до 140 слов)</w:t>
            </w:r>
          </w:p>
        </w:tc>
      </w:tr>
      <w:tr w:rsidR="00172389">
        <w:trPr>
          <w:trHeight w:hRule="exact" w:val="9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1.4.8</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Написание официального (делового) письма, в том числе и электронного, в соответствии с нормами официального общения, принятыми в стране (странах) изучаемого языка (объем официального (делового) письма - до 180 слов)</w:t>
            </w:r>
          </w:p>
        </w:tc>
      </w:tr>
      <w:tr w:rsidR="00172389">
        <w:trPr>
          <w:trHeight w:hRule="exact" w:val="97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1.4.9</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Создание письменного высказывания с элементами рассуждения на основе таблицы, графика, диаграммы и письменного высказывания типа "Мое мнение", "За и против" (объем письменного высказывания - до 250 слов)</w:t>
            </w:r>
          </w:p>
        </w:tc>
      </w:tr>
      <w:tr w:rsidR="00172389">
        <w:trPr>
          <w:trHeight w:hRule="exact" w:val="979"/>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340"/>
              <w:jc w:val="left"/>
            </w:pPr>
            <w:r>
              <w:rPr>
                <w:rStyle w:val="2105pt"/>
              </w:rPr>
              <w:t>1.4.10</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Письменное комментирование предложенной информации, высказывания, пословицы, цитаты с выражением и аргументацией своего мнения (объем - до 250 слов)</w:t>
            </w:r>
          </w:p>
        </w:tc>
      </w:tr>
      <w:tr w:rsidR="00172389">
        <w:trPr>
          <w:trHeight w:hRule="exact" w:val="461"/>
          <w:jc w:val="center"/>
        </w:trPr>
        <w:tc>
          <w:tcPr>
            <w:tcW w:w="1080" w:type="dxa"/>
            <w:tcBorders>
              <w:top w:val="single" w:sz="4" w:space="0" w:color="auto"/>
              <w:lef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10" w:lineRule="exact"/>
              <w:jc w:val="center"/>
            </w:pPr>
            <w:r>
              <w:rPr>
                <w:rStyle w:val="2105pt"/>
              </w:rPr>
              <w:t>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Языковые знания и навыки</w:t>
            </w:r>
          </w:p>
        </w:tc>
      </w:tr>
      <w:tr w:rsidR="00172389">
        <w:trPr>
          <w:trHeight w:hRule="exact" w:val="470"/>
          <w:jc w:val="center"/>
        </w:trPr>
        <w:tc>
          <w:tcPr>
            <w:tcW w:w="1080" w:type="dxa"/>
            <w:tcBorders>
              <w:top w:val="single" w:sz="4" w:space="0" w:color="auto"/>
              <w:lef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10" w:lineRule="exact"/>
              <w:jc w:val="center"/>
            </w:pPr>
            <w:r>
              <w:rPr>
                <w:rStyle w:val="2105pt"/>
              </w:rPr>
              <w:t>2.1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Фонетическая сторона речи</w:t>
            </w:r>
          </w:p>
        </w:tc>
      </w:tr>
      <w:tr w:rsidR="00172389">
        <w:trPr>
          <w:trHeight w:hRule="exact" w:val="1229"/>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2.1.1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Различать на слух и адекватно, без ошибок, ведущих к сбою коммуникации, произносить слова с правильным ударением и фразы с соблюдением их ритмико - интонационных особенностей, в том числе применять правило отсутствия фразового ударения на служебных словах</w:t>
            </w:r>
          </w:p>
        </w:tc>
      </w:tr>
      <w:tr w:rsidR="00172389">
        <w:trPr>
          <w:trHeight w:hRule="exact" w:val="122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2.1.2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(объем текста для чтения вслух - до 170 слов)</w:t>
            </w:r>
          </w:p>
        </w:tc>
      </w:tr>
      <w:tr w:rsidR="00172389">
        <w:trPr>
          <w:trHeight w:hRule="exact" w:val="470"/>
          <w:jc w:val="center"/>
        </w:trPr>
        <w:tc>
          <w:tcPr>
            <w:tcW w:w="1080" w:type="dxa"/>
            <w:tcBorders>
              <w:top w:val="single" w:sz="4" w:space="0" w:color="auto"/>
              <w:lef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10" w:lineRule="exact"/>
              <w:jc w:val="center"/>
            </w:pPr>
            <w:r>
              <w:rPr>
                <w:rStyle w:val="2105pt"/>
              </w:rPr>
              <w:t>2.2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Орфография и пунктуация</w:t>
            </w:r>
          </w:p>
        </w:tc>
      </w:tr>
      <w:tr w:rsidR="00172389">
        <w:trPr>
          <w:trHeight w:hRule="exact" w:val="466"/>
          <w:jc w:val="center"/>
        </w:trPr>
        <w:tc>
          <w:tcPr>
            <w:tcW w:w="1080" w:type="dxa"/>
            <w:tcBorders>
              <w:top w:val="single" w:sz="4" w:space="0" w:color="auto"/>
              <w:lef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10" w:lineRule="exact"/>
              <w:jc w:val="center"/>
            </w:pPr>
            <w:r>
              <w:rPr>
                <w:rStyle w:val="2105pt"/>
              </w:rPr>
              <w:t>2.2.1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Правильное написание изученных слов</w:t>
            </w:r>
          </w:p>
        </w:tc>
      </w:tr>
      <w:tr w:rsidR="00172389">
        <w:trPr>
          <w:trHeight w:hRule="exact" w:val="122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2.2.2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кавычек при цитировании; отсутствие точки после заголовка</w:t>
            </w:r>
          </w:p>
        </w:tc>
      </w:tr>
      <w:tr w:rsidR="00172389">
        <w:trPr>
          <w:trHeight w:hRule="exact" w:val="9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2.2.3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172389">
        <w:trPr>
          <w:trHeight w:hRule="exact" w:val="1478"/>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2.2.4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172389">
        <w:trPr>
          <w:trHeight w:hRule="exact" w:val="979"/>
          <w:jc w:val="center"/>
        </w:trPr>
        <w:tc>
          <w:tcPr>
            <w:tcW w:w="1080" w:type="dxa"/>
            <w:tcBorders>
              <w:top w:val="single" w:sz="4" w:space="0" w:color="auto"/>
              <w:left w:val="single" w:sz="4" w:space="0" w:color="auto"/>
              <w:bottom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2.2.5</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Пунктуационно правильное, в соответствии с принятыми в стране (странах) изучаемого языка нормами официального общения, оформление официального (делового) письма, в том числе и электронного</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trPr>
          <w:trHeight w:hRule="exact" w:val="475"/>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lastRenderedPageBreak/>
              <w:t>2.3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Лексическая сторона речи</w:t>
            </w:r>
          </w:p>
        </w:tc>
      </w:tr>
      <w:tr w:rsidR="00172389">
        <w:trPr>
          <w:trHeight w:hRule="exact" w:val="1478"/>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320"/>
              <w:jc w:val="left"/>
            </w:pPr>
            <w:r>
              <w:rPr>
                <w:rStyle w:val="2105pt"/>
              </w:rPr>
              <w:t>2.3.1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17238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320"/>
              <w:jc w:val="left"/>
            </w:pPr>
            <w:r>
              <w:rPr>
                <w:rStyle w:val="2105pt"/>
              </w:rPr>
              <w:t>2.3.2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Многозначные лексические единицы. Синонимы. Антонимы</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320"/>
              <w:jc w:val="left"/>
            </w:pPr>
            <w:r>
              <w:rPr>
                <w:rStyle w:val="2105pt"/>
              </w:rPr>
              <w:t>2.3.3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 xml:space="preserve">Имена прилагательные на </w:t>
            </w:r>
            <w:r w:rsidRPr="002E0257">
              <w:rPr>
                <w:rStyle w:val="2105pt"/>
                <w:lang w:eastAsia="en-US" w:bidi="en-US"/>
              </w:rPr>
              <w:t>-</w:t>
            </w:r>
            <w:r>
              <w:rPr>
                <w:rStyle w:val="2105pt"/>
                <w:lang w:val="en-US" w:eastAsia="en-US" w:bidi="en-US"/>
              </w:rPr>
              <w:t>ed</w:t>
            </w:r>
            <w:r w:rsidRPr="002E0257">
              <w:rPr>
                <w:rStyle w:val="2105pt"/>
                <w:lang w:eastAsia="en-US" w:bidi="en-US"/>
              </w:rPr>
              <w:t xml:space="preserve"> </w:t>
            </w:r>
            <w:r>
              <w:rPr>
                <w:rStyle w:val="2105pt"/>
              </w:rPr>
              <w:t xml:space="preserve">и </w:t>
            </w:r>
            <w:r w:rsidRPr="002E0257">
              <w:rPr>
                <w:rStyle w:val="2105pt"/>
                <w:lang w:eastAsia="en-US" w:bidi="en-US"/>
              </w:rPr>
              <w:t>-</w:t>
            </w:r>
            <w:r>
              <w:rPr>
                <w:rStyle w:val="2105pt"/>
                <w:lang w:val="en-US" w:eastAsia="en-US" w:bidi="en-US"/>
              </w:rPr>
              <w:t>ing</w:t>
            </w:r>
            <w:r w:rsidRPr="002E0257">
              <w:rPr>
                <w:rStyle w:val="2105pt"/>
                <w:lang w:eastAsia="en-US" w:bidi="en-US"/>
              </w:rPr>
              <w:t xml:space="preserve"> (</w:t>
            </w:r>
            <w:r>
              <w:rPr>
                <w:rStyle w:val="2105pt"/>
                <w:lang w:val="en-US" w:eastAsia="en-US" w:bidi="en-US"/>
              </w:rPr>
              <w:t>excited</w:t>
            </w:r>
            <w:r w:rsidRPr="002E0257">
              <w:rPr>
                <w:rStyle w:val="2105pt"/>
                <w:lang w:eastAsia="en-US" w:bidi="en-US"/>
              </w:rPr>
              <w:t xml:space="preserve"> </w:t>
            </w:r>
            <w:r>
              <w:rPr>
                <w:rStyle w:val="2105pt"/>
              </w:rPr>
              <w:t xml:space="preserve">- </w:t>
            </w:r>
            <w:r>
              <w:rPr>
                <w:rStyle w:val="2105pt"/>
                <w:lang w:val="en-US" w:eastAsia="en-US" w:bidi="en-US"/>
              </w:rPr>
              <w:t>exciting</w:t>
            </w:r>
            <w:r w:rsidRPr="002E0257">
              <w:rPr>
                <w:rStyle w:val="2105pt"/>
                <w:lang w:eastAsia="en-US" w:bidi="en-US"/>
              </w:rPr>
              <w:t>)</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320"/>
              <w:jc w:val="left"/>
            </w:pPr>
            <w:r>
              <w:rPr>
                <w:rStyle w:val="2105pt"/>
              </w:rPr>
              <w:t>2.3.4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Наиболее частотные фразовые глаголы</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320"/>
              <w:jc w:val="left"/>
            </w:pPr>
            <w:r>
              <w:rPr>
                <w:rStyle w:val="2105pt"/>
              </w:rPr>
              <w:t>2.3.5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45" w:lineRule="exact"/>
              <w:jc w:val="both"/>
            </w:pPr>
            <w:r>
              <w:rPr>
                <w:rStyle w:val="2105pt"/>
              </w:rPr>
              <w:t>Различные средства связи для обеспечения целостности и логичности устного (письменного) высказывания</w:t>
            </w:r>
          </w:p>
        </w:tc>
      </w:tr>
      <w:tr w:rsidR="0017238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320"/>
              <w:jc w:val="left"/>
            </w:pPr>
            <w:r>
              <w:rPr>
                <w:rStyle w:val="2105pt"/>
              </w:rPr>
              <w:t>2.3.6</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Сокращения и аббревиатуры</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320"/>
              <w:jc w:val="left"/>
            </w:pPr>
            <w:r>
              <w:rPr>
                <w:rStyle w:val="2105pt"/>
              </w:rPr>
              <w:t>2.3.7</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Интернациональные слова</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320"/>
              <w:jc w:val="left"/>
            </w:pPr>
            <w:r>
              <w:rPr>
                <w:rStyle w:val="2105pt"/>
              </w:rPr>
              <w:t>2.3.8</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Омонимы</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320"/>
              <w:jc w:val="left"/>
            </w:pPr>
            <w:r>
              <w:rPr>
                <w:rStyle w:val="2105pt"/>
              </w:rPr>
              <w:t>2.3.9</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Идиомы. Пословицы</w:t>
            </w:r>
          </w:p>
        </w:tc>
      </w:tr>
      <w:tr w:rsidR="0017238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320"/>
              <w:jc w:val="left"/>
            </w:pPr>
            <w:r>
              <w:rPr>
                <w:rStyle w:val="2105pt"/>
              </w:rPr>
              <w:t>2.3.10</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Элементы деловой лексики</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320"/>
              <w:jc w:val="left"/>
            </w:pPr>
            <w:r>
              <w:rPr>
                <w:rStyle w:val="2105pt"/>
              </w:rPr>
              <w:t>2.3.11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Основные способы словообразования - аффиксация</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180"/>
              <w:jc w:val="left"/>
            </w:pPr>
            <w:r>
              <w:rPr>
                <w:rStyle w:val="2105pt"/>
              </w:rPr>
              <w:t>2.3.11.1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 xml:space="preserve">Образование глаголов при помощи префиксов </w:t>
            </w:r>
            <w:r>
              <w:rPr>
                <w:rStyle w:val="2105pt"/>
                <w:lang w:val="en-US" w:eastAsia="en-US" w:bidi="en-US"/>
              </w:rPr>
              <w:t>dis</w:t>
            </w:r>
            <w:r w:rsidRPr="002E0257">
              <w:rPr>
                <w:rStyle w:val="2105pt"/>
                <w:lang w:eastAsia="en-US" w:bidi="en-US"/>
              </w:rPr>
              <w:t xml:space="preserve">-, </w:t>
            </w:r>
            <w:r>
              <w:rPr>
                <w:rStyle w:val="2105pt"/>
                <w:lang w:val="en-US" w:eastAsia="en-US" w:bidi="en-US"/>
              </w:rPr>
              <w:t>mis</w:t>
            </w:r>
            <w:r w:rsidRPr="002E0257">
              <w:rPr>
                <w:rStyle w:val="2105pt"/>
                <w:lang w:eastAsia="en-US" w:bidi="en-US"/>
              </w:rPr>
              <w:t xml:space="preserve">-, </w:t>
            </w:r>
            <w:r>
              <w:rPr>
                <w:rStyle w:val="2105pt"/>
                <w:lang w:val="en-US" w:eastAsia="en-US" w:bidi="en-US"/>
              </w:rPr>
              <w:t>re</w:t>
            </w:r>
            <w:r w:rsidRPr="002E0257">
              <w:rPr>
                <w:rStyle w:val="2105pt"/>
                <w:lang w:eastAsia="en-US" w:bidi="en-US"/>
              </w:rPr>
              <w:t xml:space="preserve">-, </w:t>
            </w:r>
            <w:r>
              <w:rPr>
                <w:rStyle w:val="2105pt"/>
                <w:lang w:val="en-US" w:eastAsia="en-US" w:bidi="en-US"/>
              </w:rPr>
              <w:t>over</w:t>
            </w:r>
            <w:r w:rsidRPr="002E0257">
              <w:rPr>
                <w:rStyle w:val="2105pt"/>
                <w:lang w:eastAsia="en-US" w:bidi="en-US"/>
              </w:rPr>
              <w:t xml:space="preserve">-, </w:t>
            </w:r>
            <w:r>
              <w:rPr>
                <w:rStyle w:val="2105pt"/>
                <w:lang w:val="en-US" w:eastAsia="en-US" w:bidi="en-US"/>
              </w:rPr>
              <w:t>under</w:t>
            </w:r>
            <w:r w:rsidRPr="002E0257">
              <w:rPr>
                <w:rStyle w:val="2105pt"/>
                <w:lang w:eastAsia="en-US" w:bidi="en-US"/>
              </w:rPr>
              <w:t xml:space="preserve">- </w:t>
            </w:r>
            <w:r>
              <w:rPr>
                <w:rStyle w:val="2105pt"/>
              </w:rPr>
              <w:t xml:space="preserve">и суффиксов </w:t>
            </w:r>
            <w:r w:rsidRPr="002E0257">
              <w:rPr>
                <w:rStyle w:val="2105pt"/>
                <w:lang w:eastAsia="en-US" w:bidi="en-US"/>
              </w:rPr>
              <w:t>-</w:t>
            </w:r>
            <w:r>
              <w:rPr>
                <w:rStyle w:val="2105pt"/>
                <w:lang w:val="en-US" w:eastAsia="en-US" w:bidi="en-US"/>
              </w:rPr>
              <w:t>ise</w:t>
            </w:r>
            <w:r w:rsidRPr="002E0257">
              <w:rPr>
                <w:rStyle w:val="2105pt"/>
                <w:lang w:eastAsia="en-US" w:bidi="en-US"/>
              </w:rPr>
              <w:t>/-</w:t>
            </w:r>
            <w:r>
              <w:rPr>
                <w:rStyle w:val="2105pt"/>
                <w:lang w:val="en-US" w:eastAsia="en-US" w:bidi="en-US"/>
              </w:rPr>
              <w:t>ize</w:t>
            </w:r>
            <w:r w:rsidRPr="002E0257">
              <w:rPr>
                <w:rStyle w:val="2105pt"/>
                <w:lang w:eastAsia="en-US" w:bidi="en-US"/>
              </w:rPr>
              <w:t>, -</w:t>
            </w:r>
            <w:r>
              <w:rPr>
                <w:rStyle w:val="2105pt"/>
                <w:lang w:val="en-US" w:eastAsia="en-US" w:bidi="en-US"/>
              </w:rPr>
              <w:t>en</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180"/>
              <w:jc w:val="left"/>
            </w:pPr>
            <w:r>
              <w:rPr>
                <w:rStyle w:val="2105pt"/>
              </w:rPr>
              <w:t>2.3.11.2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Образование имен существительных при помощи префиксов </w:t>
            </w:r>
            <w:r>
              <w:rPr>
                <w:rStyle w:val="2105pt"/>
                <w:lang w:val="en-US" w:eastAsia="en-US" w:bidi="en-US"/>
              </w:rPr>
              <w:t>un</w:t>
            </w:r>
            <w:r w:rsidRPr="002E0257">
              <w:rPr>
                <w:rStyle w:val="2105pt"/>
                <w:lang w:eastAsia="en-US" w:bidi="en-US"/>
              </w:rPr>
              <w:t xml:space="preserve">-, </w:t>
            </w:r>
            <w:r>
              <w:rPr>
                <w:rStyle w:val="2105pt"/>
                <w:lang w:val="en-US" w:eastAsia="en-US" w:bidi="en-US"/>
              </w:rPr>
              <w:t>in</w:t>
            </w:r>
            <w:r w:rsidRPr="002E0257">
              <w:rPr>
                <w:rStyle w:val="2105pt"/>
                <w:lang w:eastAsia="en-US" w:bidi="en-US"/>
              </w:rPr>
              <w:t>-/</w:t>
            </w:r>
            <w:r>
              <w:rPr>
                <w:rStyle w:val="2105pt"/>
                <w:lang w:val="en-US" w:eastAsia="en-US" w:bidi="en-US"/>
              </w:rPr>
              <w:t>im</w:t>
            </w:r>
            <w:r w:rsidRPr="002E0257">
              <w:rPr>
                <w:rStyle w:val="2105pt"/>
                <w:lang w:eastAsia="en-US" w:bidi="en-US"/>
              </w:rPr>
              <w:t xml:space="preserve">-, </w:t>
            </w:r>
            <w:r>
              <w:rPr>
                <w:rStyle w:val="2105pt"/>
                <w:lang w:val="en-US" w:eastAsia="en-US" w:bidi="en-US"/>
              </w:rPr>
              <w:t>il</w:t>
            </w:r>
            <w:r w:rsidRPr="002E0257">
              <w:rPr>
                <w:rStyle w:val="2105pt"/>
                <w:lang w:eastAsia="en-US" w:bidi="en-US"/>
              </w:rPr>
              <w:t>-/</w:t>
            </w:r>
            <w:r>
              <w:rPr>
                <w:rStyle w:val="2105pt"/>
                <w:lang w:val="en-US" w:eastAsia="en-US" w:bidi="en-US"/>
              </w:rPr>
              <w:t>ir</w:t>
            </w:r>
            <w:r w:rsidRPr="002E0257">
              <w:rPr>
                <w:rStyle w:val="2105pt"/>
                <w:lang w:eastAsia="en-US" w:bidi="en-US"/>
              </w:rPr>
              <w:t xml:space="preserve">- </w:t>
            </w:r>
            <w:r>
              <w:rPr>
                <w:rStyle w:val="2105pt"/>
              </w:rPr>
              <w:t xml:space="preserve">и суффиксов </w:t>
            </w:r>
            <w:r w:rsidRPr="002E0257">
              <w:rPr>
                <w:rStyle w:val="2105pt"/>
                <w:lang w:eastAsia="en-US" w:bidi="en-US"/>
              </w:rPr>
              <w:t>-</w:t>
            </w:r>
            <w:r>
              <w:rPr>
                <w:rStyle w:val="2105pt"/>
                <w:lang w:val="en-US" w:eastAsia="en-US" w:bidi="en-US"/>
              </w:rPr>
              <w:t>ance</w:t>
            </w:r>
            <w:r w:rsidRPr="002E0257">
              <w:rPr>
                <w:rStyle w:val="2105pt"/>
                <w:lang w:eastAsia="en-US" w:bidi="en-US"/>
              </w:rPr>
              <w:t>/-</w:t>
            </w:r>
            <w:r>
              <w:rPr>
                <w:rStyle w:val="2105pt"/>
                <w:lang w:val="en-US" w:eastAsia="en-US" w:bidi="en-US"/>
              </w:rPr>
              <w:t>ence</w:t>
            </w:r>
            <w:r w:rsidRPr="002E0257">
              <w:rPr>
                <w:rStyle w:val="2105pt"/>
                <w:lang w:eastAsia="en-US" w:bidi="en-US"/>
              </w:rPr>
              <w:t>, -</w:t>
            </w:r>
            <w:r>
              <w:rPr>
                <w:rStyle w:val="2105pt"/>
                <w:lang w:val="en-US" w:eastAsia="en-US" w:bidi="en-US"/>
              </w:rPr>
              <w:t>er</w:t>
            </w:r>
            <w:r w:rsidRPr="002E0257">
              <w:rPr>
                <w:rStyle w:val="2105pt"/>
                <w:lang w:eastAsia="en-US" w:bidi="en-US"/>
              </w:rPr>
              <w:t>/-</w:t>
            </w:r>
            <w:r>
              <w:rPr>
                <w:rStyle w:val="2105pt"/>
                <w:lang w:val="en-US" w:eastAsia="en-US" w:bidi="en-US"/>
              </w:rPr>
              <w:t>or</w:t>
            </w:r>
            <w:r w:rsidRPr="002E0257">
              <w:rPr>
                <w:rStyle w:val="2105pt"/>
                <w:lang w:eastAsia="en-US" w:bidi="en-US"/>
              </w:rPr>
              <w:t>, -</w:t>
            </w:r>
            <w:r>
              <w:rPr>
                <w:rStyle w:val="2105pt"/>
                <w:lang w:val="en-US" w:eastAsia="en-US" w:bidi="en-US"/>
              </w:rPr>
              <w:t>ing</w:t>
            </w:r>
            <w:r w:rsidRPr="002E0257">
              <w:rPr>
                <w:rStyle w:val="2105pt"/>
                <w:lang w:eastAsia="en-US" w:bidi="en-US"/>
              </w:rPr>
              <w:t>, -</w:t>
            </w:r>
            <w:r>
              <w:rPr>
                <w:rStyle w:val="2105pt"/>
                <w:lang w:val="en-US" w:eastAsia="en-US" w:bidi="en-US"/>
              </w:rPr>
              <w:t>ist</w:t>
            </w:r>
            <w:r w:rsidRPr="002E0257">
              <w:rPr>
                <w:rStyle w:val="2105pt"/>
                <w:lang w:eastAsia="en-US" w:bidi="en-US"/>
              </w:rPr>
              <w:t>, -</w:t>
            </w:r>
            <w:r>
              <w:rPr>
                <w:rStyle w:val="2105pt"/>
                <w:lang w:val="en-US" w:eastAsia="en-US" w:bidi="en-US"/>
              </w:rPr>
              <w:t>ity</w:t>
            </w:r>
            <w:r w:rsidRPr="002E0257">
              <w:rPr>
                <w:rStyle w:val="2105pt"/>
                <w:lang w:eastAsia="en-US" w:bidi="en-US"/>
              </w:rPr>
              <w:t>, -</w:t>
            </w:r>
            <w:r>
              <w:rPr>
                <w:rStyle w:val="2105pt"/>
                <w:lang w:val="en-US" w:eastAsia="en-US" w:bidi="en-US"/>
              </w:rPr>
              <w:t>ment</w:t>
            </w:r>
            <w:r w:rsidRPr="002E0257">
              <w:rPr>
                <w:rStyle w:val="2105pt"/>
                <w:lang w:eastAsia="en-US" w:bidi="en-US"/>
              </w:rPr>
              <w:t>, -</w:t>
            </w:r>
            <w:r>
              <w:rPr>
                <w:rStyle w:val="2105pt"/>
                <w:lang w:val="en-US" w:eastAsia="en-US" w:bidi="en-US"/>
              </w:rPr>
              <w:t>ness</w:t>
            </w:r>
            <w:r w:rsidRPr="002E0257">
              <w:rPr>
                <w:rStyle w:val="2105pt"/>
                <w:lang w:eastAsia="en-US" w:bidi="en-US"/>
              </w:rPr>
              <w:t>, -</w:t>
            </w:r>
            <w:r>
              <w:rPr>
                <w:rStyle w:val="2105pt"/>
                <w:lang w:val="en-US" w:eastAsia="en-US" w:bidi="en-US"/>
              </w:rPr>
              <w:t>sion</w:t>
            </w:r>
            <w:r w:rsidRPr="002E0257">
              <w:rPr>
                <w:rStyle w:val="2105pt"/>
                <w:lang w:eastAsia="en-US" w:bidi="en-US"/>
              </w:rPr>
              <w:t>/-</w:t>
            </w:r>
            <w:r>
              <w:rPr>
                <w:rStyle w:val="2105pt"/>
                <w:lang w:val="en-US" w:eastAsia="en-US" w:bidi="en-US"/>
              </w:rPr>
              <w:t>tion</w:t>
            </w:r>
            <w:r w:rsidRPr="002E0257">
              <w:rPr>
                <w:rStyle w:val="2105pt"/>
                <w:lang w:eastAsia="en-US" w:bidi="en-US"/>
              </w:rPr>
              <w:t>, -</w:t>
            </w:r>
            <w:r>
              <w:rPr>
                <w:rStyle w:val="2105pt"/>
                <w:lang w:val="en-US" w:eastAsia="en-US" w:bidi="en-US"/>
              </w:rPr>
              <w:t>ship</w:t>
            </w:r>
          </w:p>
        </w:tc>
      </w:tr>
      <w:tr w:rsidR="00172389">
        <w:trPr>
          <w:trHeight w:hRule="exact" w:val="9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180"/>
              <w:jc w:val="left"/>
            </w:pPr>
            <w:r>
              <w:rPr>
                <w:rStyle w:val="2105pt"/>
              </w:rPr>
              <w:t>2.3.11.3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Образование имен прилагательных при помощи префиксов </w:t>
            </w:r>
            <w:r>
              <w:rPr>
                <w:rStyle w:val="2105pt"/>
                <w:lang w:val="en-US" w:eastAsia="en-US" w:bidi="en-US"/>
              </w:rPr>
              <w:t>un</w:t>
            </w:r>
            <w:r w:rsidRPr="002E0257">
              <w:rPr>
                <w:rStyle w:val="2105pt"/>
                <w:lang w:eastAsia="en-US" w:bidi="en-US"/>
              </w:rPr>
              <w:t xml:space="preserve">-, </w:t>
            </w:r>
            <w:r>
              <w:rPr>
                <w:rStyle w:val="2105pt"/>
                <w:lang w:val="en-US" w:eastAsia="en-US" w:bidi="en-US"/>
              </w:rPr>
              <w:t>in</w:t>
            </w:r>
            <w:r w:rsidRPr="002E0257">
              <w:rPr>
                <w:rStyle w:val="2105pt"/>
                <w:lang w:eastAsia="en-US" w:bidi="en-US"/>
              </w:rPr>
              <w:t>-/</w:t>
            </w:r>
            <w:r>
              <w:rPr>
                <w:rStyle w:val="2105pt"/>
                <w:lang w:val="en-US" w:eastAsia="en-US" w:bidi="en-US"/>
              </w:rPr>
              <w:t>im</w:t>
            </w:r>
            <w:r w:rsidRPr="002E0257">
              <w:rPr>
                <w:rStyle w:val="2105pt"/>
                <w:lang w:eastAsia="en-US" w:bidi="en-US"/>
              </w:rPr>
              <w:t xml:space="preserve">-, </w:t>
            </w:r>
            <w:r>
              <w:rPr>
                <w:rStyle w:val="2105pt"/>
                <w:lang w:val="en-US" w:eastAsia="en-US" w:bidi="en-US"/>
              </w:rPr>
              <w:t>il</w:t>
            </w:r>
            <w:r w:rsidRPr="002E0257">
              <w:rPr>
                <w:rStyle w:val="2105pt"/>
                <w:lang w:eastAsia="en-US" w:bidi="en-US"/>
              </w:rPr>
              <w:t>-/</w:t>
            </w:r>
            <w:r>
              <w:rPr>
                <w:rStyle w:val="2105pt"/>
                <w:lang w:val="en-US" w:eastAsia="en-US" w:bidi="en-US"/>
              </w:rPr>
              <w:t>ir</w:t>
            </w:r>
            <w:r w:rsidRPr="002E0257">
              <w:rPr>
                <w:rStyle w:val="2105pt"/>
                <w:lang w:eastAsia="en-US" w:bidi="en-US"/>
              </w:rPr>
              <w:t xml:space="preserve">-, </w:t>
            </w:r>
            <w:r>
              <w:rPr>
                <w:rStyle w:val="2105pt"/>
                <w:lang w:val="en-US" w:eastAsia="en-US" w:bidi="en-US"/>
              </w:rPr>
              <w:t>inter</w:t>
            </w:r>
            <w:r w:rsidRPr="002E0257">
              <w:rPr>
                <w:rStyle w:val="2105pt"/>
                <w:lang w:eastAsia="en-US" w:bidi="en-US"/>
              </w:rPr>
              <w:t xml:space="preserve">-, </w:t>
            </w:r>
            <w:r>
              <w:rPr>
                <w:rStyle w:val="2105pt"/>
                <w:lang w:val="en-US" w:eastAsia="en-US" w:bidi="en-US"/>
              </w:rPr>
              <w:t>non</w:t>
            </w:r>
            <w:r w:rsidRPr="002E0257">
              <w:rPr>
                <w:rStyle w:val="2105pt"/>
                <w:lang w:eastAsia="en-US" w:bidi="en-US"/>
              </w:rPr>
              <w:t xml:space="preserve">-, </w:t>
            </w:r>
            <w:r>
              <w:rPr>
                <w:rStyle w:val="2105pt"/>
                <w:lang w:val="en-US" w:eastAsia="en-US" w:bidi="en-US"/>
              </w:rPr>
              <w:t>post</w:t>
            </w:r>
            <w:r w:rsidRPr="002E0257">
              <w:rPr>
                <w:rStyle w:val="2105pt"/>
                <w:lang w:eastAsia="en-US" w:bidi="en-US"/>
              </w:rPr>
              <w:t xml:space="preserve">-, </w:t>
            </w:r>
            <w:r>
              <w:rPr>
                <w:rStyle w:val="2105pt"/>
                <w:lang w:val="en-US" w:eastAsia="en-US" w:bidi="en-US"/>
              </w:rPr>
              <w:t>pre</w:t>
            </w:r>
            <w:r w:rsidRPr="002E0257">
              <w:rPr>
                <w:rStyle w:val="2105pt"/>
                <w:lang w:eastAsia="en-US" w:bidi="en-US"/>
              </w:rPr>
              <w:t xml:space="preserve">- </w:t>
            </w:r>
            <w:r>
              <w:rPr>
                <w:rStyle w:val="2105pt"/>
              </w:rPr>
              <w:t xml:space="preserve">и суффиксов </w:t>
            </w:r>
            <w:r w:rsidRPr="002E0257">
              <w:rPr>
                <w:rStyle w:val="2105pt"/>
                <w:lang w:eastAsia="en-US" w:bidi="en-US"/>
              </w:rPr>
              <w:t>-</w:t>
            </w:r>
            <w:r>
              <w:rPr>
                <w:rStyle w:val="2105pt"/>
                <w:lang w:val="en-US" w:eastAsia="en-US" w:bidi="en-US"/>
              </w:rPr>
              <w:t>able</w:t>
            </w:r>
            <w:r w:rsidRPr="002E0257">
              <w:rPr>
                <w:rStyle w:val="2105pt"/>
                <w:lang w:eastAsia="en-US" w:bidi="en-US"/>
              </w:rPr>
              <w:t>/-</w:t>
            </w:r>
            <w:r>
              <w:rPr>
                <w:rStyle w:val="2105pt"/>
                <w:lang w:val="en-US" w:eastAsia="en-US" w:bidi="en-US"/>
              </w:rPr>
              <w:t>ible</w:t>
            </w:r>
            <w:r w:rsidRPr="002E0257">
              <w:rPr>
                <w:rStyle w:val="2105pt"/>
                <w:lang w:eastAsia="en-US" w:bidi="en-US"/>
              </w:rPr>
              <w:t>, -</w:t>
            </w:r>
            <w:r>
              <w:rPr>
                <w:rStyle w:val="2105pt"/>
                <w:lang w:val="en-US" w:eastAsia="en-US" w:bidi="en-US"/>
              </w:rPr>
              <w:t>al</w:t>
            </w:r>
            <w:r w:rsidRPr="002E0257">
              <w:rPr>
                <w:rStyle w:val="2105pt"/>
                <w:lang w:eastAsia="en-US" w:bidi="en-US"/>
              </w:rPr>
              <w:t>, -</w:t>
            </w:r>
            <w:r>
              <w:rPr>
                <w:rStyle w:val="2105pt"/>
                <w:lang w:val="en-US" w:eastAsia="en-US" w:bidi="en-US"/>
              </w:rPr>
              <w:t>ed</w:t>
            </w:r>
            <w:r w:rsidRPr="002E0257">
              <w:rPr>
                <w:rStyle w:val="2105pt"/>
                <w:lang w:eastAsia="en-US" w:bidi="en-US"/>
              </w:rPr>
              <w:t>, -</w:t>
            </w:r>
            <w:r>
              <w:rPr>
                <w:rStyle w:val="2105pt"/>
                <w:lang w:val="en-US" w:eastAsia="en-US" w:bidi="en-US"/>
              </w:rPr>
              <w:t>ese</w:t>
            </w:r>
            <w:r w:rsidRPr="002E0257">
              <w:rPr>
                <w:rStyle w:val="2105pt"/>
                <w:lang w:eastAsia="en-US" w:bidi="en-US"/>
              </w:rPr>
              <w:t>, -</w:t>
            </w:r>
            <w:r>
              <w:rPr>
                <w:rStyle w:val="2105pt"/>
                <w:lang w:val="en-US" w:eastAsia="en-US" w:bidi="en-US"/>
              </w:rPr>
              <w:t>ful</w:t>
            </w:r>
            <w:r w:rsidRPr="002E0257">
              <w:rPr>
                <w:rStyle w:val="2105pt"/>
                <w:lang w:eastAsia="en-US" w:bidi="en-US"/>
              </w:rPr>
              <w:t>, -</w:t>
            </w:r>
            <w:r>
              <w:rPr>
                <w:rStyle w:val="2105pt"/>
                <w:lang w:val="en-US" w:eastAsia="en-US" w:bidi="en-US"/>
              </w:rPr>
              <w:t>ian</w:t>
            </w:r>
            <w:r w:rsidRPr="002E0257">
              <w:rPr>
                <w:rStyle w:val="2105pt"/>
                <w:lang w:eastAsia="en-US" w:bidi="en-US"/>
              </w:rPr>
              <w:t>/-</w:t>
            </w:r>
            <w:r>
              <w:rPr>
                <w:rStyle w:val="2105pt"/>
                <w:lang w:val="en-US" w:eastAsia="en-US" w:bidi="en-US"/>
              </w:rPr>
              <w:t>an</w:t>
            </w:r>
            <w:r w:rsidRPr="002E0257">
              <w:rPr>
                <w:rStyle w:val="2105pt"/>
                <w:lang w:eastAsia="en-US" w:bidi="en-US"/>
              </w:rPr>
              <w:t>, -</w:t>
            </w:r>
            <w:r>
              <w:rPr>
                <w:rStyle w:val="2105pt"/>
                <w:lang w:val="en-US" w:eastAsia="en-US" w:bidi="en-US"/>
              </w:rPr>
              <w:t>ical</w:t>
            </w:r>
            <w:r w:rsidRPr="002E0257">
              <w:rPr>
                <w:rStyle w:val="2105pt"/>
                <w:lang w:eastAsia="en-US" w:bidi="en-US"/>
              </w:rPr>
              <w:t>, -</w:t>
            </w:r>
            <w:r>
              <w:rPr>
                <w:rStyle w:val="2105pt"/>
                <w:lang w:val="en-US" w:eastAsia="en-US" w:bidi="en-US"/>
              </w:rPr>
              <w:t>ing</w:t>
            </w:r>
            <w:r w:rsidRPr="002E0257">
              <w:rPr>
                <w:rStyle w:val="2105pt"/>
                <w:lang w:eastAsia="en-US" w:bidi="en-US"/>
              </w:rPr>
              <w:t>, -</w:t>
            </w:r>
            <w:r>
              <w:rPr>
                <w:rStyle w:val="2105pt"/>
                <w:lang w:val="en-US" w:eastAsia="en-US" w:bidi="en-US"/>
              </w:rPr>
              <w:t>ish</w:t>
            </w:r>
            <w:r w:rsidRPr="002E0257">
              <w:rPr>
                <w:rStyle w:val="2105pt"/>
                <w:lang w:eastAsia="en-US" w:bidi="en-US"/>
              </w:rPr>
              <w:t>, -</w:t>
            </w:r>
            <w:r>
              <w:rPr>
                <w:rStyle w:val="2105pt"/>
                <w:lang w:val="en-US" w:eastAsia="en-US" w:bidi="en-US"/>
              </w:rPr>
              <w:t>ive</w:t>
            </w:r>
            <w:r w:rsidRPr="002E0257">
              <w:rPr>
                <w:rStyle w:val="2105pt"/>
                <w:lang w:eastAsia="en-US" w:bidi="en-US"/>
              </w:rPr>
              <w:t>, -</w:t>
            </w:r>
            <w:r>
              <w:rPr>
                <w:rStyle w:val="2105pt"/>
                <w:lang w:val="en-US" w:eastAsia="en-US" w:bidi="en-US"/>
              </w:rPr>
              <w:t>less</w:t>
            </w:r>
            <w:r w:rsidRPr="002E0257">
              <w:rPr>
                <w:rStyle w:val="2105pt"/>
                <w:lang w:eastAsia="en-US" w:bidi="en-US"/>
              </w:rPr>
              <w:t>, -</w:t>
            </w:r>
            <w:r>
              <w:rPr>
                <w:rStyle w:val="2105pt"/>
                <w:lang w:val="en-US" w:eastAsia="en-US" w:bidi="en-US"/>
              </w:rPr>
              <w:t>ly</w:t>
            </w:r>
            <w:r w:rsidRPr="002E0257">
              <w:rPr>
                <w:rStyle w:val="2105pt"/>
                <w:lang w:eastAsia="en-US" w:bidi="en-US"/>
              </w:rPr>
              <w:t>, -</w:t>
            </w:r>
            <w:r>
              <w:rPr>
                <w:rStyle w:val="2105pt"/>
                <w:lang w:val="en-US" w:eastAsia="en-US" w:bidi="en-US"/>
              </w:rPr>
              <w:t>ous</w:t>
            </w:r>
            <w:r w:rsidRPr="002E0257">
              <w:rPr>
                <w:rStyle w:val="2105pt"/>
                <w:lang w:eastAsia="en-US" w:bidi="en-US"/>
              </w:rPr>
              <w:t>, -</w:t>
            </w:r>
            <w:r>
              <w:rPr>
                <w:rStyle w:val="2105pt"/>
                <w:lang w:val="en-US" w:eastAsia="en-US" w:bidi="en-US"/>
              </w:rPr>
              <w:t>y</w:t>
            </w:r>
          </w:p>
        </w:tc>
      </w:tr>
      <w:tr w:rsidR="0017238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180"/>
              <w:jc w:val="left"/>
            </w:pPr>
            <w:r>
              <w:rPr>
                <w:rStyle w:val="2105pt"/>
              </w:rPr>
              <w:t>2.3.11.4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 xml:space="preserve">Образование наречий при помощи префиксов </w:t>
            </w:r>
            <w:r>
              <w:rPr>
                <w:rStyle w:val="2105pt"/>
                <w:lang w:val="en-US" w:eastAsia="en-US" w:bidi="en-US"/>
              </w:rPr>
              <w:t>un</w:t>
            </w:r>
            <w:r w:rsidRPr="002E0257">
              <w:rPr>
                <w:rStyle w:val="2105pt"/>
                <w:lang w:eastAsia="en-US" w:bidi="en-US"/>
              </w:rPr>
              <w:t xml:space="preserve">-, </w:t>
            </w:r>
            <w:r>
              <w:rPr>
                <w:rStyle w:val="2105pt"/>
                <w:lang w:val="en-US" w:eastAsia="en-US" w:bidi="en-US"/>
              </w:rPr>
              <w:t>in</w:t>
            </w:r>
            <w:r w:rsidRPr="002E0257">
              <w:rPr>
                <w:rStyle w:val="2105pt"/>
                <w:lang w:eastAsia="en-US" w:bidi="en-US"/>
              </w:rPr>
              <w:t>-/</w:t>
            </w:r>
            <w:r>
              <w:rPr>
                <w:rStyle w:val="2105pt"/>
                <w:lang w:val="en-US" w:eastAsia="en-US" w:bidi="en-US"/>
              </w:rPr>
              <w:t>im</w:t>
            </w:r>
            <w:r w:rsidRPr="002E0257">
              <w:rPr>
                <w:rStyle w:val="2105pt"/>
                <w:lang w:eastAsia="en-US" w:bidi="en-US"/>
              </w:rPr>
              <w:t xml:space="preserve">-, </w:t>
            </w:r>
            <w:r>
              <w:rPr>
                <w:rStyle w:val="2105pt"/>
                <w:lang w:val="en-US" w:eastAsia="en-US" w:bidi="en-US"/>
              </w:rPr>
              <w:t>il</w:t>
            </w:r>
            <w:r w:rsidRPr="002E0257">
              <w:rPr>
                <w:rStyle w:val="2105pt"/>
                <w:lang w:eastAsia="en-US" w:bidi="en-US"/>
              </w:rPr>
              <w:t>-/</w:t>
            </w:r>
            <w:r>
              <w:rPr>
                <w:rStyle w:val="2105pt"/>
                <w:lang w:val="en-US" w:eastAsia="en-US" w:bidi="en-US"/>
              </w:rPr>
              <w:t>ir</w:t>
            </w:r>
            <w:r w:rsidRPr="002E0257">
              <w:rPr>
                <w:rStyle w:val="2105pt"/>
                <w:lang w:eastAsia="en-US" w:bidi="en-US"/>
              </w:rPr>
              <w:t xml:space="preserve">- </w:t>
            </w:r>
            <w:r>
              <w:rPr>
                <w:rStyle w:val="2105pt"/>
              </w:rPr>
              <w:t xml:space="preserve">и суффикса </w:t>
            </w:r>
            <w:r w:rsidRPr="002E0257">
              <w:rPr>
                <w:rStyle w:val="2105pt"/>
                <w:lang w:eastAsia="en-US" w:bidi="en-US"/>
              </w:rPr>
              <w:t>-</w:t>
            </w:r>
            <w:r>
              <w:rPr>
                <w:rStyle w:val="2105pt"/>
                <w:lang w:val="en-US" w:eastAsia="en-US" w:bidi="en-US"/>
              </w:rPr>
              <w:t>ly</w:t>
            </w:r>
          </w:p>
        </w:tc>
      </w:tr>
      <w:tr w:rsidR="00172389">
        <w:trPr>
          <w:trHeight w:hRule="exact" w:val="461"/>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180"/>
              <w:jc w:val="left"/>
            </w:pPr>
            <w:r>
              <w:rPr>
                <w:rStyle w:val="2105pt"/>
              </w:rPr>
              <w:t>2.3.11.5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 xml:space="preserve">Образование числительных при помощи суффиксов </w:t>
            </w:r>
            <w:r w:rsidRPr="002E0257">
              <w:rPr>
                <w:rStyle w:val="2105pt"/>
                <w:lang w:eastAsia="en-US" w:bidi="en-US"/>
              </w:rPr>
              <w:t>-</w:t>
            </w:r>
            <w:r>
              <w:rPr>
                <w:rStyle w:val="2105pt"/>
                <w:lang w:val="en-US" w:eastAsia="en-US" w:bidi="en-US"/>
              </w:rPr>
              <w:t>teen</w:t>
            </w:r>
            <w:r w:rsidRPr="002E0257">
              <w:rPr>
                <w:rStyle w:val="2105pt"/>
                <w:lang w:eastAsia="en-US" w:bidi="en-US"/>
              </w:rPr>
              <w:t>, -</w:t>
            </w:r>
            <w:r>
              <w:rPr>
                <w:rStyle w:val="2105pt"/>
                <w:lang w:val="en-US" w:eastAsia="en-US" w:bidi="en-US"/>
              </w:rPr>
              <w:t>ty</w:t>
            </w:r>
            <w:r w:rsidRPr="002E0257">
              <w:rPr>
                <w:rStyle w:val="2105pt"/>
                <w:lang w:eastAsia="en-US" w:bidi="en-US"/>
              </w:rPr>
              <w:t>, -</w:t>
            </w:r>
            <w:r>
              <w:rPr>
                <w:rStyle w:val="2105pt"/>
                <w:lang w:val="en-US" w:eastAsia="en-US" w:bidi="en-US"/>
              </w:rPr>
              <w:t>th</w:t>
            </w:r>
          </w:p>
        </w:tc>
      </w:tr>
      <w:tr w:rsidR="0017238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320"/>
              <w:jc w:val="left"/>
            </w:pPr>
            <w:r>
              <w:rPr>
                <w:rStyle w:val="2105pt"/>
              </w:rPr>
              <w:t>2.3.12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Основные способы словообразования - словосложение</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180"/>
              <w:jc w:val="left"/>
            </w:pPr>
            <w:r>
              <w:rPr>
                <w:rStyle w:val="2105pt"/>
              </w:rPr>
              <w:t>2.3.12.1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9" w:lineRule="exact"/>
              <w:jc w:val="both"/>
            </w:pPr>
            <w:r>
              <w:rPr>
                <w:rStyle w:val="2105pt"/>
              </w:rPr>
              <w:t xml:space="preserve">Образование сложных существительных путем соединения основ существительных </w:t>
            </w:r>
            <w:r w:rsidRPr="002E0257">
              <w:rPr>
                <w:rStyle w:val="2105pt"/>
                <w:lang w:eastAsia="en-US" w:bidi="en-US"/>
              </w:rPr>
              <w:t>(</w:t>
            </w:r>
            <w:r>
              <w:rPr>
                <w:rStyle w:val="2105pt"/>
                <w:lang w:val="en-US" w:eastAsia="en-US" w:bidi="en-US"/>
              </w:rPr>
              <w:t>football</w:t>
            </w:r>
            <w:r w:rsidRPr="002E0257">
              <w:rPr>
                <w:rStyle w:val="2105pt"/>
                <w:lang w:eastAsia="en-US" w:bidi="en-US"/>
              </w:rPr>
              <w:t>)</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180"/>
              <w:jc w:val="left"/>
            </w:pPr>
            <w:r>
              <w:rPr>
                <w:rStyle w:val="2105pt"/>
              </w:rPr>
              <w:t>2.3.12.2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9" w:lineRule="exact"/>
              <w:jc w:val="both"/>
            </w:pPr>
            <w:r>
              <w:rPr>
                <w:rStyle w:val="2105pt"/>
              </w:rPr>
              <w:t xml:space="preserve">Образование сложных существительных путем соединения основы прилагательного с основой существительного </w:t>
            </w:r>
            <w:r w:rsidRPr="002E0257">
              <w:rPr>
                <w:rStyle w:val="2105pt"/>
                <w:lang w:eastAsia="en-US" w:bidi="en-US"/>
              </w:rPr>
              <w:t>(</w:t>
            </w:r>
            <w:r>
              <w:rPr>
                <w:rStyle w:val="2105pt"/>
                <w:lang w:val="en-US" w:eastAsia="en-US" w:bidi="en-US"/>
              </w:rPr>
              <w:t>blue</w:t>
            </w:r>
            <w:r w:rsidRPr="002E0257">
              <w:rPr>
                <w:rStyle w:val="2105pt"/>
                <w:lang w:eastAsia="en-US" w:bidi="en-US"/>
              </w:rPr>
              <w:t>-</w:t>
            </w:r>
            <w:r>
              <w:rPr>
                <w:rStyle w:val="2105pt"/>
                <w:lang w:val="en-US" w:eastAsia="en-US" w:bidi="en-US"/>
              </w:rPr>
              <w:t>bell</w:t>
            </w:r>
            <w:r w:rsidRPr="002E0257">
              <w:rPr>
                <w:rStyle w:val="2105pt"/>
                <w:lang w:eastAsia="en-US" w:bidi="en-US"/>
              </w:rPr>
              <w:t>)</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180"/>
              <w:jc w:val="left"/>
            </w:pPr>
            <w:r>
              <w:rPr>
                <w:rStyle w:val="2105pt"/>
              </w:rPr>
              <w:t>2.3.12.3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9" w:lineRule="exact"/>
              <w:jc w:val="both"/>
            </w:pPr>
            <w:r>
              <w:rPr>
                <w:rStyle w:val="2105pt"/>
              </w:rPr>
              <w:t xml:space="preserve">Образование сложных существительных путем соединения основ существительных с предлогом </w:t>
            </w:r>
            <w:r w:rsidRPr="002E0257">
              <w:rPr>
                <w:rStyle w:val="2105pt"/>
                <w:lang w:eastAsia="en-US" w:bidi="en-US"/>
              </w:rPr>
              <w:t>(</w:t>
            </w:r>
            <w:r>
              <w:rPr>
                <w:rStyle w:val="2105pt"/>
                <w:lang w:val="en-US" w:eastAsia="en-US" w:bidi="en-US"/>
              </w:rPr>
              <w:t>father</w:t>
            </w:r>
            <w:r w:rsidRPr="002E0257">
              <w:rPr>
                <w:rStyle w:val="2105pt"/>
                <w:lang w:eastAsia="en-US" w:bidi="en-US"/>
              </w:rPr>
              <w:t>-</w:t>
            </w:r>
            <w:r>
              <w:rPr>
                <w:rStyle w:val="2105pt"/>
                <w:lang w:val="en-US" w:eastAsia="en-US" w:bidi="en-US"/>
              </w:rPr>
              <w:t>in</w:t>
            </w:r>
            <w:r w:rsidRPr="002E0257">
              <w:rPr>
                <w:rStyle w:val="2105pt"/>
                <w:lang w:eastAsia="en-US" w:bidi="en-US"/>
              </w:rPr>
              <w:t>-</w:t>
            </w:r>
            <w:r>
              <w:rPr>
                <w:rStyle w:val="2105pt"/>
                <w:lang w:val="en-US" w:eastAsia="en-US" w:bidi="en-US"/>
              </w:rPr>
              <w:t>law</w:t>
            </w:r>
            <w:r w:rsidRPr="002E0257">
              <w:rPr>
                <w:rStyle w:val="2105pt"/>
                <w:lang w:eastAsia="en-US" w:bidi="en-US"/>
              </w:rPr>
              <w:t>)</w:t>
            </w:r>
          </w:p>
        </w:tc>
      </w:tr>
      <w:tr w:rsidR="00172389">
        <w:trPr>
          <w:trHeight w:hRule="exact" w:val="97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180"/>
              <w:jc w:val="left"/>
            </w:pPr>
            <w:r>
              <w:rPr>
                <w:rStyle w:val="2105pt"/>
              </w:rPr>
              <w:t>2.3.12.4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Образование сложных прилагательных путем соединения основы прилагательного (числительного) с основой существительного с добавлением суффикса </w:t>
            </w:r>
            <w:r w:rsidRPr="002E0257">
              <w:rPr>
                <w:rStyle w:val="2105pt"/>
                <w:lang w:eastAsia="en-US" w:bidi="en-US"/>
              </w:rPr>
              <w:t>-</w:t>
            </w:r>
            <w:r>
              <w:rPr>
                <w:rStyle w:val="2105pt"/>
                <w:lang w:val="en-US" w:eastAsia="en-US" w:bidi="en-US"/>
              </w:rPr>
              <w:t>ed</w:t>
            </w:r>
            <w:r w:rsidRPr="002E0257">
              <w:rPr>
                <w:rStyle w:val="2105pt"/>
                <w:lang w:eastAsia="en-US" w:bidi="en-US"/>
              </w:rPr>
              <w:t xml:space="preserve"> (</w:t>
            </w:r>
            <w:r>
              <w:rPr>
                <w:rStyle w:val="2105pt"/>
                <w:lang w:val="en-US" w:eastAsia="en-US" w:bidi="en-US"/>
              </w:rPr>
              <w:t>blue</w:t>
            </w:r>
            <w:r w:rsidRPr="002E0257">
              <w:rPr>
                <w:rStyle w:val="2105pt"/>
                <w:lang w:eastAsia="en-US" w:bidi="en-US"/>
              </w:rPr>
              <w:softHyphen/>
            </w:r>
            <w:r>
              <w:rPr>
                <w:rStyle w:val="2105pt"/>
                <w:lang w:val="en-US" w:eastAsia="en-US" w:bidi="en-US"/>
              </w:rPr>
              <w:t>eyed</w:t>
            </w:r>
            <w:r w:rsidRPr="002E0257">
              <w:rPr>
                <w:rStyle w:val="2105pt"/>
                <w:lang w:eastAsia="en-US" w:bidi="en-US"/>
              </w:rPr>
              <w:t xml:space="preserve">, </w:t>
            </w:r>
            <w:r>
              <w:rPr>
                <w:rStyle w:val="2105pt"/>
                <w:lang w:val="en-US" w:eastAsia="en-US" w:bidi="en-US"/>
              </w:rPr>
              <w:t>eight</w:t>
            </w:r>
            <w:r w:rsidRPr="002E0257">
              <w:rPr>
                <w:rStyle w:val="2105pt"/>
                <w:lang w:eastAsia="en-US" w:bidi="en-US"/>
              </w:rPr>
              <w:t>-</w:t>
            </w:r>
            <w:r>
              <w:rPr>
                <w:rStyle w:val="2105pt"/>
                <w:lang w:val="en-US" w:eastAsia="en-US" w:bidi="en-US"/>
              </w:rPr>
              <w:t>legged</w:t>
            </w:r>
            <w:r w:rsidRPr="002E0257">
              <w:rPr>
                <w:rStyle w:val="2105pt"/>
                <w:lang w:eastAsia="en-US" w:bidi="en-US"/>
              </w:rPr>
              <w:t>)</w:t>
            </w:r>
          </w:p>
        </w:tc>
      </w:tr>
      <w:tr w:rsidR="00172389">
        <w:trPr>
          <w:trHeight w:hRule="exact" w:val="730"/>
          <w:jc w:val="center"/>
        </w:trPr>
        <w:tc>
          <w:tcPr>
            <w:tcW w:w="1080" w:type="dxa"/>
            <w:tcBorders>
              <w:top w:val="single" w:sz="4" w:space="0" w:color="auto"/>
              <w:left w:val="single" w:sz="4" w:space="0" w:color="auto"/>
              <w:bottom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180"/>
              <w:jc w:val="left"/>
            </w:pPr>
            <w:r>
              <w:rPr>
                <w:rStyle w:val="2105pt"/>
              </w:rPr>
              <w:t>2.3.12.5</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Образование сложных прилагательных путем соединения наречия с основой причастия II </w:t>
            </w:r>
            <w:r w:rsidRPr="002E0257">
              <w:rPr>
                <w:rStyle w:val="2105pt"/>
                <w:lang w:eastAsia="en-US" w:bidi="en-US"/>
              </w:rPr>
              <w:t>(</w:t>
            </w:r>
            <w:r>
              <w:rPr>
                <w:rStyle w:val="2105pt"/>
                <w:lang w:val="en-US" w:eastAsia="en-US" w:bidi="en-US"/>
              </w:rPr>
              <w:t>well</w:t>
            </w:r>
            <w:r w:rsidRPr="002E0257">
              <w:rPr>
                <w:rStyle w:val="2105pt"/>
                <w:lang w:eastAsia="en-US" w:bidi="en-US"/>
              </w:rPr>
              <w:t>-</w:t>
            </w:r>
            <w:r>
              <w:rPr>
                <w:rStyle w:val="2105pt"/>
                <w:lang w:val="en-US" w:eastAsia="en-US" w:bidi="en-US"/>
              </w:rPr>
              <w:t>behaved</w:t>
            </w:r>
            <w:r w:rsidRPr="002E0257">
              <w:rPr>
                <w:rStyle w:val="2105pt"/>
                <w:lang w:eastAsia="en-US" w:bidi="en-US"/>
              </w:rPr>
              <w:t>)</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trPr>
          <w:trHeight w:hRule="exact" w:val="725"/>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180"/>
              <w:jc w:val="left"/>
            </w:pPr>
            <w:r>
              <w:rPr>
                <w:rStyle w:val="2105pt"/>
              </w:rPr>
              <w:lastRenderedPageBreak/>
              <w:t>2.3.12.6</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 xml:space="preserve">Образование сложных прилагательных путем соединения основы прилагательного с основой причастия </w:t>
            </w:r>
            <w:r>
              <w:rPr>
                <w:rStyle w:val="2105pt"/>
                <w:lang w:val="en-US" w:eastAsia="en-US" w:bidi="en-US"/>
              </w:rPr>
              <w:t>I</w:t>
            </w:r>
            <w:r w:rsidRPr="002E0257">
              <w:rPr>
                <w:rStyle w:val="2105pt"/>
                <w:lang w:eastAsia="en-US" w:bidi="en-US"/>
              </w:rPr>
              <w:t xml:space="preserve"> (</w:t>
            </w:r>
            <w:r>
              <w:rPr>
                <w:rStyle w:val="2105pt"/>
                <w:lang w:val="en-US" w:eastAsia="en-US" w:bidi="en-US"/>
              </w:rPr>
              <w:t>nice</w:t>
            </w:r>
            <w:r w:rsidRPr="002E0257">
              <w:rPr>
                <w:rStyle w:val="2105pt"/>
                <w:lang w:eastAsia="en-US" w:bidi="en-US"/>
              </w:rPr>
              <w:t>-</w:t>
            </w:r>
            <w:r>
              <w:rPr>
                <w:rStyle w:val="2105pt"/>
                <w:lang w:val="en-US" w:eastAsia="en-US" w:bidi="en-US"/>
              </w:rPr>
              <w:t>looking</w:t>
            </w:r>
            <w:r w:rsidRPr="002E0257">
              <w:rPr>
                <w:rStyle w:val="2105pt"/>
                <w:lang w:eastAsia="en-US" w:bidi="en-US"/>
              </w:rPr>
              <w:t>)</w:t>
            </w:r>
          </w:p>
        </w:tc>
      </w:tr>
      <w:tr w:rsidR="0017238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300"/>
              <w:jc w:val="left"/>
            </w:pPr>
            <w:r>
              <w:rPr>
                <w:rStyle w:val="2105pt"/>
              </w:rPr>
              <w:t>2.3.13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Основные способы словообразования - конверсия</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180"/>
              <w:jc w:val="left"/>
            </w:pPr>
            <w:r>
              <w:rPr>
                <w:rStyle w:val="2105pt"/>
              </w:rPr>
              <w:t>2.3.13.1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 xml:space="preserve">Образование имен существительных от неопределенной формы глаголов </w:t>
            </w:r>
            <w:r w:rsidRPr="002E0257">
              <w:rPr>
                <w:rStyle w:val="2105pt"/>
                <w:lang w:eastAsia="en-US" w:bidi="en-US"/>
              </w:rPr>
              <w:t>(</w:t>
            </w:r>
            <w:r>
              <w:rPr>
                <w:rStyle w:val="2105pt"/>
                <w:lang w:val="en-US" w:eastAsia="en-US" w:bidi="en-US"/>
              </w:rPr>
              <w:t>to</w:t>
            </w:r>
            <w:r w:rsidRPr="002E0257">
              <w:rPr>
                <w:rStyle w:val="2105pt"/>
                <w:lang w:eastAsia="en-US" w:bidi="en-US"/>
              </w:rPr>
              <w:t xml:space="preserve"> </w:t>
            </w:r>
            <w:r>
              <w:rPr>
                <w:rStyle w:val="2105pt"/>
                <w:lang w:val="en-US" w:eastAsia="en-US" w:bidi="en-US"/>
              </w:rPr>
              <w:t>run</w:t>
            </w:r>
            <w:r w:rsidRPr="002E0257">
              <w:rPr>
                <w:rStyle w:val="2105pt"/>
                <w:lang w:eastAsia="en-US" w:bidi="en-US"/>
              </w:rPr>
              <w:t xml:space="preserve"> </w:t>
            </w:r>
            <w:r>
              <w:rPr>
                <w:rStyle w:val="2105pt"/>
              </w:rPr>
              <w:t xml:space="preserve">- </w:t>
            </w:r>
            <w:r>
              <w:rPr>
                <w:rStyle w:val="2105pt"/>
                <w:lang w:val="en-US" w:eastAsia="en-US" w:bidi="en-US"/>
              </w:rPr>
              <w:t>a</w:t>
            </w:r>
            <w:r w:rsidRPr="002E0257">
              <w:rPr>
                <w:rStyle w:val="2105pt"/>
                <w:lang w:eastAsia="en-US" w:bidi="en-US"/>
              </w:rPr>
              <w:t xml:space="preserve"> </w:t>
            </w:r>
            <w:r>
              <w:rPr>
                <w:rStyle w:val="2105pt"/>
                <w:lang w:val="en-US" w:eastAsia="en-US" w:bidi="en-US"/>
              </w:rPr>
              <w:t>run</w:t>
            </w:r>
            <w:r w:rsidRPr="002E0257">
              <w:rPr>
                <w:rStyle w:val="2105pt"/>
                <w:lang w:eastAsia="en-US" w:bidi="en-US"/>
              </w:rPr>
              <w:t>)</w:t>
            </w:r>
          </w:p>
        </w:tc>
      </w:tr>
      <w:tr w:rsidR="0017238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180"/>
              <w:jc w:val="left"/>
            </w:pPr>
            <w:r>
              <w:rPr>
                <w:rStyle w:val="2105pt"/>
              </w:rPr>
              <w:t>2.3.13.2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 xml:space="preserve">Образование имен существительных от прилагательных </w:t>
            </w:r>
            <w:r w:rsidRPr="002E0257">
              <w:rPr>
                <w:rStyle w:val="2105pt"/>
                <w:lang w:eastAsia="en-US" w:bidi="en-US"/>
              </w:rPr>
              <w:t>(</w:t>
            </w:r>
            <w:r>
              <w:rPr>
                <w:rStyle w:val="2105pt"/>
                <w:lang w:val="en-US" w:eastAsia="en-US" w:bidi="en-US"/>
              </w:rPr>
              <w:t>rich</w:t>
            </w:r>
            <w:r w:rsidRPr="002E0257">
              <w:rPr>
                <w:rStyle w:val="2105pt"/>
                <w:lang w:eastAsia="en-US" w:bidi="en-US"/>
              </w:rPr>
              <w:t xml:space="preserve"> </w:t>
            </w:r>
            <w:r>
              <w:rPr>
                <w:rStyle w:val="2105pt"/>
                <w:lang w:val="en-US" w:eastAsia="en-US" w:bidi="en-US"/>
              </w:rPr>
              <w:t>people</w:t>
            </w:r>
            <w:r w:rsidRPr="002E0257">
              <w:rPr>
                <w:rStyle w:val="2105pt"/>
                <w:lang w:eastAsia="en-US" w:bidi="en-US"/>
              </w:rPr>
              <w:t xml:space="preserve"> </w:t>
            </w:r>
            <w:r>
              <w:rPr>
                <w:rStyle w:val="2105pt"/>
              </w:rPr>
              <w:t xml:space="preserve">- </w:t>
            </w:r>
            <w:r>
              <w:rPr>
                <w:rStyle w:val="2105pt"/>
                <w:lang w:val="en-US" w:eastAsia="en-US" w:bidi="en-US"/>
              </w:rPr>
              <w:t>the</w:t>
            </w:r>
            <w:r w:rsidRPr="002E0257">
              <w:rPr>
                <w:rStyle w:val="2105pt"/>
                <w:lang w:eastAsia="en-US" w:bidi="en-US"/>
              </w:rPr>
              <w:t xml:space="preserve"> </w:t>
            </w:r>
            <w:r>
              <w:rPr>
                <w:rStyle w:val="2105pt"/>
                <w:lang w:val="en-US" w:eastAsia="en-US" w:bidi="en-US"/>
              </w:rPr>
              <w:t>rich</w:t>
            </w:r>
            <w:r w:rsidRPr="002E0257">
              <w:rPr>
                <w:rStyle w:val="2105pt"/>
                <w:lang w:eastAsia="en-US" w:bidi="en-US"/>
              </w:rPr>
              <w:t>)</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180"/>
              <w:jc w:val="left"/>
            </w:pPr>
            <w:r>
              <w:rPr>
                <w:rStyle w:val="2105pt"/>
              </w:rPr>
              <w:t>2.3.13.3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 xml:space="preserve">образование глаголов от имен существительных </w:t>
            </w:r>
            <w:r w:rsidRPr="002E0257">
              <w:rPr>
                <w:rStyle w:val="2105pt"/>
                <w:lang w:eastAsia="en-US" w:bidi="en-US"/>
              </w:rPr>
              <w:t>(</w:t>
            </w:r>
            <w:r>
              <w:rPr>
                <w:rStyle w:val="2105pt"/>
                <w:lang w:val="en-US" w:eastAsia="en-US" w:bidi="en-US"/>
              </w:rPr>
              <w:t>a</w:t>
            </w:r>
            <w:r w:rsidRPr="002E0257">
              <w:rPr>
                <w:rStyle w:val="2105pt"/>
                <w:lang w:eastAsia="en-US" w:bidi="en-US"/>
              </w:rPr>
              <w:t xml:space="preserve"> </w:t>
            </w:r>
            <w:r>
              <w:rPr>
                <w:rStyle w:val="2105pt"/>
                <w:lang w:val="en-US" w:eastAsia="en-US" w:bidi="en-US"/>
              </w:rPr>
              <w:t>hand</w:t>
            </w:r>
            <w:r w:rsidRPr="002E0257">
              <w:rPr>
                <w:rStyle w:val="2105pt"/>
                <w:lang w:eastAsia="en-US" w:bidi="en-US"/>
              </w:rPr>
              <w:t xml:space="preserve"> </w:t>
            </w:r>
            <w:r>
              <w:rPr>
                <w:rStyle w:val="2105pt"/>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hand</w:t>
            </w:r>
            <w:r w:rsidRPr="002E0257">
              <w:rPr>
                <w:rStyle w:val="2105pt"/>
                <w:lang w:eastAsia="en-US" w:bidi="en-US"/>
              </w:rPr>
              <w:t>)</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180"/>
              <w:jc w:val="left"/>
            </w:pPr>
            <w:r>
              <w:rPr>
                <w:rStyle w:val="2105pt"/>
              </w:rPr>
              <w:t>2.3.13.4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 xml:space="preserve">Образование глаголов от имен прилагательных </w:t>
            </w:r>
            <w:r w:rsidRPr="002E0257">
              <w:rPr>
                <w:rStyle w:val="2105pt"/>
                <w:lang w:eastAsia="en-US" w:bidi="en-US"/>
              </w:rPr>
              <w:t>(</w:t>
            </w:r>
            <w:r>
              <w:rPr>
                <w:rStyle w:val="2105pt"/>
                <w:lang w:val="en-US" w:eastAsia="en-US" w:bidi="en-US"/>
              </w:rPr>
              <w:t>cool</w:t>
            </w:r>
            <w:r w:rsidRPr="002E0257">
              <w:rPr>
                <w:rStyle w:val="2105pt"/>
                <w:lang w:eastAsia="en-US" w:bidi="en-US"/>
              </w:rPr>
              <w:t xml:space="preserve"> </w:t>
            </w:r>
            <w:r>
              <w:rPr>
                <w:rStyle w:val="2105pt"/>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cool</w:t>
            </w:r>
            <w:r w:rsidRPr="002E0257">
              <w:rPr>
                <w:rStyle w:val="2105pt"/>
                <w:lang w:eastAsia="en-US" w:bidi="en-US"/>
              </w:rPr>
              <w:t>)</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2.4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Грамматическая сторона речи</w:t>
            </w:r>
          </w:p>
        </w:tc>
      </w:tr>
      <w:tr w:rsidR="00172389">
        <w:trPr>
          <w:trHeight w:hRule="exact" w:val="1229"/>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tc>
      </w:tr>
      <w:tr w:rsidR="00172389">
        <w:trPr>
          <w:trHeight w:hRule="exact" w:val="9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 xml:space="preserve">Нераспространенные и распространенные простые предложения, в том числе с несколькими обстоятельствами, следующими в определенном порядке </w:t>
            </w:r>
            <w:r w:rsidRPr="002E0257">
              <w:rPr>
                <w:rStyle w:val="2105pt"/>
                <w:lang w:eastAsia="en-US" w:bidi="en-US"/>
              </w:rPr>
              <w:t>(</w:t>
            </w:r>
            <w:r>
              <w:rPr>
                <w:rStyle w:val="2105pt"/>
                <w:lang w:val="en-US" w:eastAsia="en-US" w:bidi="en-US"/>
              </w:rPr>
              <w:t>We</w:t>
            </w:r>
            <w:r w:rsidRPr="002E0257">
              <w:rPr>
                <w:rStyle w:val="2105pt"/>
                <w:lang w:eastAsia="en-US" w:bidi="en-US"/>
              </w:rPr>
              <w:t xml:space="preserve"> </w:t>
            </w:r>
            <w:r>
              <w:rPr>
                <w:rStyle w:val="2105pt"/>
                <w:lang w:val="en-US" w:eastAsia="en-US" w:bidi="en-US"/>
              </w:rPr>
              <w:t>moved</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a</w:t>
            </w:r>
            <w:r w:rsidRPr="002E0257">
              <w:rPr>
                <w:rStyle w:val="2105pt"/>
                <w:lang w:eastAsia="en-US" w:bidi="en-US"/>
              </w:rPr>
              <w:t xml:space="preserve"> </w:t>
            </w:r>
            <w:r>
              <w:rPr>
                <w:rStyle w:val="2105pt"/>
                <w:lang w:val="en-US" w:eastAsia="en-US" w:bidi="en-US"/>
              </w:rPr>
              <w:t>new</w:t>
            </w:r>
            <w:r w:rsidRPr="002E0257">
              <w:rPr>
                <w:rStyle w:val="2105pt"/>
                <w:lang w:eastAsia="en-US" w:bidi="en-US"/>
              </w:rPr>
              <w:t xml:space="preserve"> </w:t>
            </w:r>
            <w:r>
              <w:rPr>
                <w:rStyle w:val="2105pt"/>
                <w:lang w:val="en-US" w:eastAsia="en-US" w:bidi="en-US"/>
              </w:rPr>
              <w:t>house</w:t>
            </w:r>
            <w:r w:rsidRPr="002E0257">
              <w:rPr>
                <w:rStyle w:val="2105pt"/>
                <w:lang w:eastAsia="en-US" w:bidi="en-US"/>
              </w:rPr>
              <w:t xml:space="preserve"> </w:t>
            </w:r>
            <w:r>
              <w:rPr>
                <w:rStyle w:val="2105pt"/>
                <w:lang w:val="en-US" w:eastAsia="en-US" w:bidi="en-US"/>
              </w:rPr>
              <w:t>last</w:t>
            </w:r>
            <w:r w:rsidRPr="002E0257">
              <w:rPr>
                <w:rStyle w:val="2105pt"/>
                <w:lang w:eastAsia="en-US" w:bidi="en-US"/>
              </w:rPr>
              <w:t xml:space="preserve"> </w:t>
            </w:r>
            <w:r>
              <w:rPr>
                <w:rStyle w:val="2105pt"/>
                <w:lang w:val="en-US" w:eastAsia="en-US" w:bidi="en-US"/>
              </w:rPr>
              <w:t>year</w:t>
            </w:r>
            <w:r w:rsidRPr="002E0257">
              <w:rPr>
                <w:rStyle w:val="2105pt"/>
                <w:lang w:eastAsia="en-US" w:bidi="en-US"/>
              </w:rPr>
              <w:t>.)</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2.4.3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 xml:space="preserve">Предложения с начальным </w:t>
            </w:r>
            <w:r>
              <w:rPr>
                <w:rStyle w:val="2105pt"/>
                <w:lang w:val="en-US" w:eastAsia="en-US" w:bidi="en-US"/>
              </w:rPr>
              <w:t>It</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2.4.4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 xml:space="preserve">Предложения с начальным </w:t>
            </w:r>
            <w:r>
              <w:rPr>
                <w:rStyle w:val="2105pt"/>
                <w:lang w:val="en-US" w:eastAsia="en-US" w:bidi="en-US"/>
              </w:rPr>
              <w:t>There</w:t>
            </w:r>
            <w:r w:rsidRPr="002E0257">
              <w:rPr>
                <w:rStyle w:val="2105pt"/>
                <w:lang w:eastAsia="en-US" w:bidi="en-US"/>
              </w:rPr>
              <w:t xml:space="preserve"> </w:t>
            </w:r>
            <w:r>
              <w:rPr>
                <w:rStyle w:val="2105pt"/>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be</w:t>
            </w:r>
          </w:p>
        </w:tc>
      </w:tr>
      <w:tr w:rsidR="00172389" w:rsidRPr="00750A4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2.4.5</w:t>
            </w:r>
          </w:p>
        </w:tc>
        <w:tc>
          <w:tcPr>
            <w:tcW w:w="7992" w:type="dxa"/>
            <w:tcBorders>
              <w:top w:val="single" w:sz="4" w:space="0" w:color="auto"/>
              <w:left w:val="single" w:sz="4" w:space="0" w:color="auto"/>
              <w:right w:val="single" w:sz="4" w:space="0" w:color="auto"/>
            </w:tcBorders>
            <w:shd w:val="clear" w:color="auto" w:fill="FFFFFF"/>
            <w:vAlign w:val="center"/>
          </w:tcPr>
          <w:p w:rsidR="00172389" w:rsidRPr="002E0257" w:rsidRDefault="002E0257">
            <w:pPr>
              <w:pStyle w:val="22"/>
              <w:framePr w:w="9072" w:wrap="notBeside" w:vAnchor="text" w:hAnchor="text" w:xAlign="center" w:y="1"/>
              <w:shd w:val="clear" w:color="auto" w:fill="auto"/>
              <w:spacing w:line="264" w:lineRule="exact"/>
              <w:jc w:val="both"/>
              <w:rPr>
                <w:lang w:val="en-US"/>
              </w:rPr>
            </w:pPr>
            <w:r>
              <w:rPr>
                <w:rStyle w:val="2105pt"/>
              </w:rPr>
              <w:t>Предложения</w:t>
            </w:r>
            <w:r w:rsidRPr="002E0257">
              <w:rPr>
                <w:rStyle w:val="2105pt"/>
                <w:lang w:val="en-US"/>
              </w:rPr>
              <w:t xml:space="preserve"> </w:t>
            </w:r>
            <w:r>
              <w:rPr>
                <w:rStyle w:val="2105pt"/>
              </w:rPr>
              <w:t>с</w:t>
            </w:r>
            <w:r w:rsidRPr="002E0257">
              <w:rPr>
                <w:rStyle w:val="2105pt"/>
                <w:lang w:val="en-US"/>
              </w:rPr>
              <w:t xml:space="preserve"> </w:t>
            </w:r>
            <w:r>
              <w:rPr>
                <w:rStyle w:val="2105pt"/>
              </w:rPr>
              <w:t>глагольными</w:t>
            </w:r>
            <w:r w:rsidRPr="002E0257">
              <w:rPr>
                <w:rStyle w:val="2105pt"/>
                <w:lang w:val="en-US"/>
              </w:rPr>
              <w:t xml:space="preserve"> </w:t>
            </w:r>
            <w:r>
              <w:rPr>
                <w:rStyle w:val="2105pt"/>
              </w:rPr>
              <w:t>конструкциями</w:t>
            </w:r>
            <w:r w:rsidRPr="002E0257">
              <w:rPr>
                <w:rStyle w:val="2105pt"/>
                <w:lang w:val="en-US"/>
              </w:rPr>
              <w:t xml:space="preserve">, </w:t>
            </w:r>
            <w:r>
              <w:rPr>
                <w:rStyle w:val="2105pt"/>
              </w:rPr>
              <w:t>содержащими</w:t>
            </w:r>
            <w:r w:rsidRPr="002E0257">
              <w:rPr>
                <w:rStyle w:val="2105pt"/>
                <w:lang w:val="en-US"/>
              </w:rPr>
              <w:t xml:space="preserve"> </w:t>
            </w:r>
            <w:r>
              <w:rPr>
                <w:rStyle w:val="2105pt"/>
              </w:rPr>
              <w:t>глаголы</w:t>
            </w:r>
            <w:r w:rsidRPr="002E0257">
              <w:rPr>
                <w:rStyle w:val="2105pt"/>
                <w:lang w:val="en-US"/>
              </w:rPr>
              <w:t>-</w:t>
            </w:r>
            <w:r>
              <w:rPr>
                <w:rStyle w:val="2105pt"/>
              </w:rPr>
              <w:t>связки</w:t>
            </w:r>
            <w:r w:rsidRPr="002E0257">
              <w:rPr>
                <w:rStyle w:val="2105pt"/>
                <w:lang w:val="en-US"/>
              </w:rPr>
              <w:t xml:space="preserve"> </w:t>
            </w:r>
            <w:r>
              <w:rPr>
                <w:rStyle w:val="2105pt"/>
                <w:lang w:val="en-US" w:eastAsia="en-US" w:bidi="en-US"/>
              </w:rPr>
              <w:t>to be, to look, to seem, to feel (He looks/seems/feels happy.)</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2.4.6</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 xml:space="preserve">Предложения со сложным подлежащим - </w:t>
            </w:r>
            <w:r>
              <w:rPr>
                <w:rStyle w:val="2105pt"/>
                <w:lang w:val="en-US" w:eastAsia="en-US" w:bidi="en-US"/>
              </w:rPr>
              <w:t>Complex</w:t>
            </w:r>
            <w:r w:rsidRPr="002E0257">
              <w:rPr>
                <w:rStyle w:val="2105pt"/>
                <w:lang w:eastAsia="en-US" w:bidi="en-US"/>
              </w:rPr>
              <w:t xml:space="preserve"> </w:t>
            </w:r>
            <w:r>
              <w:rPr>
                <w:rStyle w:val="2105pt"/>
                <w:lang w:val="en-US" w:eastAsia="en-US" w:bidi="en-US"/>
              </w:rPr>
              <w:t>Subject</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2.4.7</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Предложения</w:t>
            </w:r>
            <w:r w:rsidRPr="002E0257">
              <w:rPr>
                <w:rStyle w:val="2105pt"/>
                <w:lang w:val="en-US"/>
              </w:rPr>
              <w:t xml:space="preserve"> </w:t>
            </w:r>
            <w:r>
              <w:rPr>
                <w:rStyle w:val="2105pt"/>
              </w:rPr>
              <w:t>со</w:t>
            </w:r>
            <w:r w:rsidRPr="002E0257">
              <w:rPr>
                <w:rStyle w:val="2105pt"/>
                <w:lang w:val="en-US"/>
              </w:rPr>
              <w:t xml:space="preserve"> </w:t>
            </w:r>
            <w:r>
              <w:rPr>
                <w:rStyle w:val="2105pt"/>
              </w:rPr>
              <w:t>сложным</w:t>
            </w:r>
            <w:r w:rsidRPr="002E0257">
              <w:rPr>
                <w:rStyle w:val="2105pt"/>
                <w:lang w:val="en-US"/>
              </w:rPr>
              <w:t xml:space="preserve"> </w:t>
            </w:r>
            <w:r>
              <w:rPr>
                <w:rStyle w:val="2105pt"/>
              </w:rPr>
              <w:t>дополнением</w:t>
            </w:r>
            <w:r w:rsidRPr="002E0257">
              <w:rPr>
                <w:rStyle w:val="2105pt"/>
                <w:lang w:val="en-US"/>
              </w:rPr>
              <w:t xml:space="preserve"> - </w:t>
            </w:r>
            <w:r>
              <w:rPr>
                <w:rStyle w:val="2105pt"/>
                <w:lang w:val="en-US" w:eastAsia="en-US" w:bidi="en-US"/>
              </w:rPr>
              <w:t>Complex Object (I want you to help me. I saw her cross/crossing the road. I want to have my hair cut.)</w:t>
            </w:r>
          </w:p>
        </w:tc>
      </w:tr>
      <w:tr w:rsidR="0017238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2.4.8</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 xml:space="preserve">Сложносочиненные предложения с сочинительными союзами </w:t>
            </w:r>
            <w:r>
              <w:rPr>
                <w:rStyle w:val="2105pt"/>
                <w:lang w:val="en-US" w:eastAsia="en-US" w:bidi="en-US"/>
              </w:rPr>
              <w:t>and</w:t>
            </w:r>
            <w:r w:rsidRPr="002E0257">
              <w:rPr>
                <w:rStyle w:val="2105pt"/>
                <w:lang w:eastAsia="en-US" w:bidi="en-US"/>
              </w:rPr>
              <w:t xml:space="preserve">, </w:t>
            </w:r>
            <w:r>
              <w:rPr>
                <w:rStyle w:val="2105pt"/>
                <w:lang w:val="en-US" w:eastAsia="en-US" w:bidi="en-US"/>
              </w:rPr>
              <w:t>but</w:t>
            </w:r>
            <w:r w:rsidRPr="002E0257">
              <w:rPr>
                <w:rStyle w:val="2105pt"/>
                <w:lang w:eastAsia="en-US" w:bidi="en-US"/>
              </w:rPr>
              <w:t xml:space="preserve">, </w:t>
            </w:r>
            <w:r>
              <w:rPr>
                <w:rStyle w:val="2105pt"/>
                <w:lang w:val="en-US" w:eastAsia="en-US" w:bidi="en-US"/>
              </w:rPr>
              <w:t>or</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2.4.9</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Сложноподчиненные предложения с союзами и союзными словами </w:t>
            </w:r>
            <w:r>
              <w:rPr>
                <w:rStyle w:val="2105pt"/>
                <w:lang w:val="en-US" w:eastAsia="en-US" w:bidi="en-US"/>
              </w:rPr>
              <w:t>because</w:t>
            </w:r>
            <w:r w:rsidRPr="002E0257">
              <w:rPr>
                <w:rStyle w:val="2105pt"/>
                <w:lang w:eastAsia="en-US" w:bidi="en-US"/>
              </w:rPr>
              <w:t xml:space="preserve">, </w:t>
            </w:r>
            <w:r>
              <w:rPr>
                <w:rStyle w:val="2105pt"/>
                <w:lang w:val="en-US" w:eastAsia="en-US" w:bidi="en-US"/>
              </w:rPr>
              <w:t>if</w:t>
            </w:r>
            <w:r w:rsidRPr="002E0257">
              <w:rPr>
                <w:rStyle w:val="2105pt"/>
                <w:lang w:eastAsia="en-US" w:bidi="en-US"/>
              </w:rPr>
              <w:t xml:space="preserve">, </w:t>
            </w:r>
            <w:r>
              <w:rPr>
                <w:rStyle w:val="2105pt"/>
                <w:lang w:val="en-US" w:eastAsia="en-US" w:bidi="en-US"/>
              </w:rPr>
              <w:t>when</w:t>
            </w:r>
            <w:r w:rsidRPr="002E0257">
              <w:rPr>
                <w:rStyle w:val="2105pt"/>
                <w:lang w:eastAsia="en-US" w:bidi="en-US"/>
              </w:rPr>
              <w:t xml:space="preserve">, </w:t>
            </w:r>
            <w:r>
              <w:rPr>
                <w:rStyle w:val="2105pt"/>
                <w:lang w:val="en-US" w:eastAsia="en-US" w:bidi="en-US"/>
              </w:rPr>
              <w:t>where</w:t>
            </w:r>
            <w:r w:rsidRPr="002E0257">
              <w:rPr>
                <w:rStyle w:val="2105pt"/>
                <w:lang w:eastAsia="en-US" w:bidi="en-US"/>
              </w:rPr>
              <w:t xml:space="preserve">, </w:t>
            </w:r>
            <w:r>
              <w:rPr>
                <w:rStyle w:val="2105pt"/>
                <w:lang w:val="en-US" w:eastAsia="en-US" w:bidi="en-US"/>
              </w:rPr>
              <w:t>what</w:t>
            </w:r>
            <w:r w:rsidRPr="002E0257">
              <w:rPr>
                <w:rStyle w:val="2105pt"/>
                <w:lang w:eastAsia="en-US" w:bidi="en-US"/>
              </w:rPr>
              <w:t xml:space="preserve">, </w:t>
            </w:r>
            <w:r>
              <w:rPr>
                <w:rStyle w:val="2105pt"/>
                <w:lang w:val="en-US" w:eastAsia="en-US" w:bidi="en-US"/>
              </w:rPr>
              <w:t>why</w:t>
            </w:r>
            <w:r w:rsidRPr="002E0257">
              <w:rPr>
                <w:rStyle w:val="2105pt"/>
                <w:lang w:eastAsia="en-US" w:bidi="en-US"/>
              </w:rPr>
              <w:t xml:space="preserve">, </w:t>
            </w:r>
            <w:r>
              <w:rPr>
                <w:rStyle w:val="2105pt"/>
                <w:lang w:val="en-US" w:eastAsia="en-US" w:bidi="en-US"/>
              </w:rPr>
              <w:t>how</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300"/>
              <w:jc w:val="left"/>
            </w:pPr>
            <w:r>
              <w:rPr>
                <w:rStyle w:val="2105pt"/>
              </w:rPr>
              <w:t>2.4.10</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Сложноподчиненные предложения с определительными придаточными с союзными словами </w:t>
            </w:r>
            <w:r>
              <w:rPr>
                <w:rStyle w:val="2105pt"/>
                <w:lang w:val="en-US" w:eastAsia="en-US" w:bidi="en-US"/>
              </w:rPr>
              <w:t>who</w:t>
            </w:r>
            <w:r w:rsidRPr="002E0257">
              <w:rPr>
                <w:rStyle w:val="2105pt"/>
                <w:lang w:eastAsia="en-US" w:bidi="en-US"/>
              </w:rPr>
              <w:t xml:space="preserve">, </w:t>
            </w:r>
            <w:r>
              <w:rPr>
                <w:rStyle w:val="2105pt"/>
                <w:lang w:val="en-US" w:eastAsia="en-US" w:bidi="en-US"/>
              </w:rPr>
              <w:t>which</w:t>
            </w:r>
            <w:r w:rsidRPr="002E0257">
              <w:rPr>
                <w:rStyle w:val="2105pt"/>
                <w:lang w:eastAsia="en-US" w:bidi="en-US"/>
              </w:rPr>
              <w:t xml:space="preserve">, </w:t>
            </w:r>
            <w:r>
              <w:rPr>
                <w:rStyle w:val="2105pt"/>
                <w:lang w:val="en-US" w:eastAsia="en-US" w:bidi="en-US"/>
              </w:rPr>
              <w:t>that</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300"/>
              <w:jc w:val="left"/>
            </w:pPr>
            <w:r>
              <w:rPr>
                <w:rStyle w:val="2105pt"/>
              </w:rPr>
              <w:t>2.4.11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 xml:space="preserve">Сложноподчиненные предложения с союзными словами </w:t>
            </w:r>
            <w:r>
              <w:rPr>
                <w:rStyle w:val="2105pt"/>
                <w:lang w:val="en-US" w:eastAsia="en-US" w:bidi="en-US"/>
              </w:rPr>
              <w:t>whoever</w:t>
            </w:r>
            <w:r w:rsidRPr="002E0257">
              <w:rPr>
                <w:rStyle w:val="2105pt"/>
                <w:lang w:eastAsia="en-US" w:bidi="en-US"/>
              </w:rPr>
              <w:t xml:space="preserve">, </w:t>
            </w:r>
            <w:r>
              <w:rPr>
                <w:rStyle w:val="2105pt"/>
                <w:lang w:val="en-US" w:eastAsia="en-US" w:bidi="en-US"/>
              </w:rPr>
              <w:t>whatever</w:t>
            </w:r>
            <w:r w:rsidRPr="002E0257">
              <w:rPr>
                <w:rStyle w:val="2105pt"/>
                <w:lang w:eastAsia="en-US" w:bidi="en-US"/>
              </w:rPr>
              <w:t xml:space="preserve">, </w:t>
            </w:r>
            <w:r>
              <w:rPr>
                <w:rStyle w:val="2105pt"/>
                <w:lang w:val="en-US" w:eastAsia="en-US" w:bidi="en-US"/>
              </w:rPr>
              <w:t>however</w:t>
            </w:r>
            <w:r w:rsidRPr="002E0257">
              <w:rPr>
                <w:rStyle w:val="2105pt"/>
                <w:lang w:eastAsia="en-US" w:bidi="en-US"/>
              </w:rPr>
              <w:t xml:space="preserve">, </w:t>
            </w:r>
            <w:r>
              <w:rPr>
                <w:rStyle w:val="2105pt"/>
                <w:lang w:val="en-US" w:eastAsia="en-US" w:bidi="en-US"/>
              </w:rPr>
              <w:t>whenever</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300"/>
              <w:jc w:val="left"/>
            </w:pPr>
            <w:r>
              <w:rPr>
                <w:rStyle w:val="2105pt"/>
              </w:rPr>
              <w:t>2.4.12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Условные предложения с глаголами в изъявительном наклонении </w:t>
            </w:r>
            <w:r w:rsidRPr="002E0257">
              <w:rPr>
                <w:rStyle w:val="2105pt"/>
                <w:lang w:eastAsia="en-US" w:bidi="en-US"/>
              </w:rPr>
              <w:t>(</w:t>
            </w:r>
            <w:r>
              <w:rPr>
                <w:rStyle w:val="2105pt"/>
                <w:lang w:val="en-US" w:eastAsia="en-US" w:bidi="en-US"/>
              </w:rPr>
              <w:t>Conditional</w:t>
            </w:r>
            <w:r w:rsidRPr="002E0257">
              <w:rPr>
                <w:rStyle w:val="2105pt"/>
                <w:lang w:eastAsia="en-US" w:bidi="en-US"/>
              </w:rPr>
              <w:t xml:space="preserve"> </w:t>
            </w:r>
            <w:r>
              <w:rPr>
                <w:rStyle w:val="2105pt"/>
              </w:rPr>
              <w:t xml:space="preserve">0, </w:t>
            </w:r>
            <w:r>
              <w:rPr>
                <w:rStyle w:val="2105pt"/>
                <w:lang w:val="en-US" w:eastAsia="en-US" w:bidi="en-US"/>
              </w:rPr>
              <w:t>Conditional</w:t>
            </w:r>
            <w:r w:rsidRPr="002E0257">
              <w:rPr>
                <w:rStyle w:val="2105pt"/>
                <w:lang w:eastAsia="en-US" w:bidi="en-US"/>
              </w:rPr>
              <w:t xml:space="preserve"> </w:t>
            </w:r>
            <w:r>
              <w:rPr>
                <w:rStyle w:val="2105pt"/>
              </w:rPr>
              <w:t xml:space="preserve">I) и с глаголами в сослагательном наклонении </w:t>
            </w:r>
            <w:r w:rsidRPr="002E0257">
              <w:rPr>
                <w:rStyle w:val="2105pt"/>
                <w:lang w:eastAsia="en-US" w:bidi="en-US"/>
              </w:rPr>
              <w:t>(</w:t>
            </w:r>
            <w:r>
              <w:rPr>
                <w:rStyle w:val="2105pt"/>
                <w:lang w:val="en-US" w:eastAsia="en-US" w:bidi="en-US"/>
              </w:rPr>
              <w:t>Conditional</w:t>
            </w:r>
            <w:r w:rsidRPr="002E0257">
              <w:rPr>
                <w:rStyle w:val="2105pt"/>
                <w:lang w:eastAsia="en-US" w:bidi="en-US"/>
              </w:rPr>
              <w:t xml:space="preserve"> </w:t>
            </w:r>
            <w:r>
              <w:rPr>
                <w:rStyle w:val="2105pt"/>
              </w:rPr>
              <w:t>II)</w:t>
            </w:r>
          </w:p>
        </w:tc>
      </w:tr>
      <w:tr w:rsidR="00172389" w:rsidRPr="00750A49">
        <w:trPr>
          <w:trHeight w:hRule="exact" w:val="9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300"/>
              <w:jc w:val="left"/>
            </w:pPr>
            <w:r>
              <w:rPr>
                <w:rStyle w:val="2105pt"/>
              </w:rPr>
              <w:t>2.4.13</w:t>
            </w:r>
          </w:p>
        </w:tc>
        <w:tc>
          <w:tcPr>
            <w:tcW w:w="7992" w:type="dxa"/>
            <w:tcBorders>
              <w:top w:val="single" w:sz="4" w:space="0" w:color="auto"/>
              <w:left w:val="single" w:sz="4" w:space="0" w:color="auto"/>
              <w:right w:val="single" w:sz="4" w:space="0" w:color="auto"/>
            </w:tcBorders>
            <w:shd w:val="clear" w:color="auto" w:fill="FFFFFF"/>
            <w:vAlign w:val="center"/>
          </w:tcPr>
          <w:p w:rsidR="00172389" w:rsidRPr="002E0257" w:rsidRDefault="002E0257">
            <w:pPr>
              <w:pStyle w:val="22"/>
              <w:framePr w:w="9072" w:wrap="notBeside" w:vAnchor="text" w:hAnchor="text" w:xAlign="center" w:y="1"/>
              <w:shd w:val="clear" w:color="auto" w:fill="auto"/>
              <w:spacing w:line="254" w:lineRule="exact"/>
              <w:jc w:val="both"/>
              <w:rPr>
                <w:lang w:val="en-US"/>
              </w:rPr>
            </w:pPr>
            <w:r>
              <w:rPr>
                <w:rStyle w:val="2105pt"/>
              </w:rPr>
              <w:t>Все</w:t>
            </w:r>
            <w:r w:rsidRPr="002E0257">
              <w:rPr>
                <w:rStyle w:val="2105pt"/>
                <w:lang w:val="en-US"/>
              </w:rPr>
              <w:t xml:space="preserve"> </w:t>
            </w:r>
            <w:r>
              <w:rPr>
                <w:rStyle w:val="2105pt"/>
              </w:rPr>
              <w:t>типы</w:t>
            </w:r>
            <w:r w:rsidRPr="002E0257">
              <w:rPr>
                <w:rStyle w:val="2105pt"/>
                <w:lang w:val="en-US"/>
              </w:rPr>
              <w:t xml:space="preserve"> </w:t>
            </w:r>
            <w:r>
              <w:rPr>
                <w:rStyle w:val="2105pt"/>
              </w:rPr>
              <w:t>вопросительных</w:t>
            </w:r>
            <w:r w:rsidRPr="002E0257">
              <w:rPr>
                <w:rStyle w:val="2105pt"/>
                <w:lang w:val="en-US"/>
              </w:rPr>
              <w:t xml:space="preserve"> </w:t>
            </w:r>
            <w:r>
              <w:rPr>
                <w:rStyle w:val="2105pt"/>
              </w:rPr>
              <w:t>предложений</w:t>
            </w:r>
            <w:r w:rsidRPr="002E0257">
              <w:rPr>
                <w:rStyle w:val="2105pt"/>
                <w:lang w:val="en-US"/>
              </w:rPr>
              <w:t xml:space="preserve"> (</w:t>
            </w:r>
            <w:r>
              <w:rPr>
                <w:rStyle w:val="2105pt"/>
              </w:rPr>
              <w:t>общий</w:t>
            </w:r>
            <w:r w:rsidRPr="002E0257">
              <w:rPr>
                <w:rStyle w:val="2105pt"/>
                <w:lang w:val="en-US"/>
              </w:rPr>
              <w:t xml:space="preserve">, </w:t>
            </w:r>
            <w:r>
              <w:rPr>
                <w:rStyle w:val="2105pt"/>
              </w:rPr>
              <w:t>специальный</w:t>
            </w:r>
            <w:r w:rsidRPr="002E0257">
              <w:rPr>
                <w:rStyle w:val="2105pt"/>
                <w:lang w:val="en-US"/>
              </w:rPr>
              <w:t xml:space="preserve">, </w:t>
            </w:r>
            <w:r>
              <w:rPr>
                <w:rStyle w:val="2105pt"/>
              </w:rPr>
              <w:t>альтернативный</w:t>
            </w:r>
            <w:r w:rsidRPr="002E0257">
              <w:rPr>
                <w:rStyle w:val="2105pt"/>
                <w:lang w:val="en-US"/>
              </w:rPr>
              <w:t xml:space="preserve">, </w:t>
            </w:r>
            <w:r>
              <w:rPr>
                <w:rStyle w:val="2105pt"/>
              </w:rPr>
              <w:t>разделительный</w:t>
            </w:r>
            <w:r w:rsidRPr="002E0257">
              <w:rPr>
                <w:rStyle w:val="2105pt"/>
                <w:lang w:val="en-US"/>
              </w:rPr>
              <w:t xml:space="preserve"> </w:t>
            </w:r>
            <w:r>
              <w:rPr>
                <w:rStyle w:val="2105pt"/>
              </w:rPr>
              <w:t>вопросы</w:t>
            </w:r>
            <w:r w:rsidRPr="002E0257">
              <w:rPr>
                <w:rStyle w:val="2105pt"/>
                <w:lang w:val="en-US"/>
              </w:rPr>
              <w:t xml:space="preserve"> </w:t>
            </w:r>
            <w:r>
              <w:rPr>
                <w:rStyle w:val="2105pt"/>
              </w:rPr>
              <w:t>в</w:t>
            </w:r>
            <w:r w:rsidRPr="002E0257">
              <w:rPr>
                <w:rStyle w:val="2105pt"/>
                <w:lang w:val="en-US"/>
              </w:rPr>
              <w:t xml:space="preserve"> </w:t>
            </w:r>
            <w:r>
              <w:rPr>
                <w:rStyle w:val="2105pt"/>
                <w:lang w:val="en-US" w:eastAsia="en-US" w:bidi="en-US"/>
              </w:rPr>
              <w:t>Present/Past/Future Simple Tense, Present/Past Continuous Tense, Present/Past Perfect Tense, Present Perfect Continuous Tense)</w:t>
            </w:r>
          </w:p>
        </w:tc>
      </w:tr>
      <w:tr w:rsidR="00172389">
        <w:trPr>
          <w:trHeight w:hRule="exact" w:val="979"/>
          <w:jc w:val="center"/>
        </w:trPr>
        <w:tc>
          <w:tcPr>
            <w:tcW w:w="1080" w:type="dxa"/>
            <w:tcBorders>
              <w:top w:val="single" w:sz="4" w:space="0" w:color="auto"/>
              <w:left w:val="single" w:sz="4" w:space="0" w:color="auto"/>
              <w:bottom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300"/>
              <w:jc w:val="left"/>
            </w:pPr>
            <w:r>
              <w:rPr>
                <w:rStyle w:val="2105pt"/>
              </w:rPr>
              <w:t>2.4.14</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trPr>
          <w:trHeight w:hRule="exact" w:val="475"/>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260"/>
              <w:jc w:val="left"/>
            </w:pPr>
            <w:r>
              <w:rPr>
                <w:rStyle w:val="2105pt"/>
              </w:rPr>
              <w:lastRenderedPageBreak/>
              <w:t>2.4.15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Модальные глаголы в косвенной речи в настоящем и прошедшем времени</w:t>
            </w:r>
          </w:p>
        </w:tc>
      </w:tr>
      <w:tr w:rsidR="00172389" w:rsidRPr="00750A4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2.4.16</w:t>
            </w:r>
          </w:p>
        </w:tc>
        <w:tc>
          <w:tcPr>
            <w:tcW w:w="7992" w:type="dxa"/>
            <w:tcBorders>
              <w:top w:val="single" w:sz="4" w:space="0" w:color="auto"/>
              <w:left w:val="single" w:sz="4" w:space="0" w:color="auto"/>
              <w:right w:val="single" w:sz="4" w:space="0" w:color="auto"/>
            </w:tcBorders>
            <w:shd w:val="clear" w:color="auto" w:fill="FFFFFF"/>
            <w:vAlign w:val="center"/>
          </w:tcPr>
          <w:p w:rsidR="00172389" w:rsidRPr="002E0257" w:rsidRDefault="002E0257">
            <w:pPr>
              <w:pStyle w:val="22"/>
              <w:framePr w:w="9072" w:wrap="notBeside" w:vAnchor="text" w:hAnchor="text" w:xAlign="center" w:y="1"/>
              <w:shd w:val="clear" w:color="auto" w:fill="auto"/>
              <w:spacing w:line="250" w:lineRule="exact"/>
              <w:jc w:val="both"/>
              <w:rPr>
                <w:lang w:val="en-US"/>
              </w:rPr>
            </w:pPr>
            <w:r>
              <w:rPr>
                <w:rStyle w:val="2105pt"/>
              </w:rPr>
              <w:t>Предложения</w:t>
            </w:r>
            <w:r w:rsidRPr="002E0257">
              <w:rPr>
                <w:rStyle w:val="2105pt"/>
                <w:lang w:val="en-US"/>
              </w:rPr>
              <w:t xml:space="preserve"> </w:t>
            </w:r>
            <w:r>
              <w:rPr>
                <w:rStyle w:val="2105pt"/>
              </w:rPr>
              <w:t>с</w:t>
            </w:r>
            <w:r w:rsidRPr="002E0257">
              <w:rPr>
                <w:rStyle w:val="2105pt"/>
                <w:lang w:val="en-US"/>
              </w:rPr>
              <w:t xml:space="preserve"> </w:t>
            </w:r>
            <w:r>
              <w:rPr>
                <w:rStyle w:val="2105pt"/>
              </w:rPr>
              <w:t>конструкциями</w:t>
            </w:r>
            <w:r w:rsidRPr="002E0257">
              <w:rPr>
                <w:rStyle w:val="2105pt"/>
                <w:lang w:val="en-US"/>
              </w:rPr>
              <w:t xml:space="preserve"> </w:t>
            </w:r>
            <w:r>
              <w:rPr>
                <w:rStyle w:val="2105pt"/>
                <w:lang w:val="en-US" w:eastAsia="en-US" w:bidi="en-US"/>
              </w:rPr>
              <w:t>as... as, not so... as, both... and..., either... or, neither... nor</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260"/>
              <w:jc w:val="left"/>
            </w:pPr>
            <w:r>
              <w:rPr>
                <w:rStyle w:val="2105pt"/>
              </w:rPr>
              <w:t>2.4.17</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 xml:space="preserve">Предложения с </w:t>
            </w:r>
            <w:r>
              <w:rPr>
                <w:rStyle w:val="2105pt"/>
                <w:lang w:val="en-US" w:eastAsia="en-US" w:bidi="en-US"/>
              </w:rPr>
              <w:t>I wish...</w:t>
            </w:r>
          </w:p>
        </w:tc>
      </w:tr>
      <w:tr w:rsidR="0017238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260"/>
              <w:jc w:val="left"/>
            </w:pPr>
            <w:r>
              <w:rPr>
                <w:rStyle w:val="2105pt"/>
              </w:rPr>
              <w:t>2.4.18</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 xml:space="preserve">Конструкции с глаголами на </w:t>
            </w:r>
            <w:r>
              <w:rPr>
                <w:rStyle w:val="2105pt"/>
                <w:lang w:val="en-US" w:eastAsia="en-US" w:bidi="en-US"/>
              </w:rPr>
              <w:t>-ing: to love/hate doing smth</w:t>
            </w:r>
          </w:p>
        </w:tc>
      </w:tr>
      <w:tr w:rsidR="00172389" w:rsidRPr="00750A4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2.4.19</w:t>
            </w:r>
          </w:p>
        </w:tc>
        <w:tc>
          <w:tcPr>
            <w:tcW w:w="7992" w:type="dxa"/>
            <w:tcBorders>
              <w:top w:val="single" w:sz="4" w:space="0" w:color="auto"/>
              <w:left w:val="single" w:sz="4" w:space="0" w:color="auto"/>
              <w:right w:val="single" w:sz="4" w:space="0" w:color="auto"/>
            </w:tcBorders>
            <w:shd w:val="clear" w:color="auto" w:fill="FFFFFF"/>
            <w:vAlign w:val="center"/>
          </w:tcPr>
          <w:p w:rsidR="00172389" w:rsidRPr="002E0257" w:rsidRDefault="002E0257">
            <w:pPr>
              <w:pStyle w:val="22"/>
              <w:framePr w:w="9072" w:wrap="notBeside" w:vAnchor="text" w:hAnchor="text" w:xAlign="center" w:y="1"/>
              <w:shd w:val="clear" w:color="auto" w:fill="auto"/>
              <w:spacing w:line="250" w:lineRule="exact"/>
              <w:jc w:val="both"/>
              <w:rPr>
                <w:lang w:val="en-US"/>
              </w:rPr>
            </w:pPr>
            <w:r>
              <w:rPr>
                <w:rStyle w:val="2105pt"/>
              </w:rPr>
              <w:t>Конструкции</w:t>
            </w:r>
            <w:r w:rsidRPr="002E0257">
              <w:rPr>
                <w:rStyle w:val="2105pt"/>
                <w:lang w:val="en-US"/>
              </w:rPr>
              <w:t xml:space="preserve"> </w:t>
            </w:r>
            <w:r>
              <w:rPr>
                <w:rStyle w:val="2105pt"/>
              </w:rPr>
              <w:t>с</w:t>
            </w:r>
            <w:r w:rsidRPr="002E0257">
              <w:rPr>
                <w:rStyle w:val="2105pt"/>
                <w:lang w:val="en-US"/>
              </w:rPr>
              <w:t xml:space="preserve"> </w:t>
            </w:r>
            <w:r>
              <w:rPr>
                <w:rStyle w:val="2105pt"/>
              </w:rPr>
              <w:t>глаголами</w:t>
            </w:r>
            <w:r w:rsidRPr="002E0257">
              <w:rPr>
                <w:rStyle w:val="2105pt"/>
                <w:lang w:val="en-US"/>
              </w:rPr>
              <w:t xml:space="preserve"> </w:t>
            </w:r>
            <w:r>
              <w:rPr>
                <w:rStyle w:val="2105pt"/>
                <w:lang w:val="en-US" w:eastAsia="en-US" w:bidi="en-US"/>
              </w:rPr>
              <w:t xml:space="preserve">to stop, to remember, to forget </w:t>
            </w:r>
            <w:r w:rsidRPr="002E0257">
              <w:rPr>
                <w:rStyle w:val="2105pt"/>
                <w:lang w:val="en-US"/>
              </w:rPr>
              <w:t>(</w:t>
            </w:r>
            <w:r>
              <w:rPr>
                <w:rStyle w:val="2105pt"/>
              </w:rPr>
              <w:t>разница</w:t>
            </w:r>
            <w:r w:rsidRPr="002E0257">
              <w:rPr>
                <w:rStyle w:val="2105pt"/>
                <w:lang w:val="en-US"/>
              </w:rPr>
              <w:t xml:space="preserve"> </w:t>
            </w:r>
            <w:r>
              <w:rPr>
                <w:rStyle w:val="2105pt"/>
              </w:rPr>
              <w:t>в</w:t>
            </w:r>
            <w:r w:rsidRPr="002E0257">
              <w:rPr>
                <w:rStyle w:val="2105pt"/>
                <w:lang w:val="en-US"/>
              </w:rPr>
              <w:t xml:space="preserve"> </w:t>
            </w:r>
            <w:r>
              <w:rPr>
                <w:rStyle w:val="2105pt"/>
              </w:rPr>
              <w:t>значении</w:t>
            </w:r>
            <w:r w:rsidRPr="002E0257">
              <w:rPr>
                <w:rStyle w:val="2105pt"/>
                <w:lang w:val="en-US"/>
              </w:rPr>
              <w:t xml:space="preserve"> </w:t>
            </w:r>
            <w:r>
              <w:rPr>
                <w:rStyle w:val="2105pt"/>
                <w:lang w:val="en-US" w:eastAsia="en-US" w:bidi="en-US"/>
              </w:rPr>
              <w:t xml:space="preserve">to stop doing smth </w:t>
            </w:r>
            <w:r>
              <w:rPr>
                <w:rStyle w:val="2105pt"/>
              </w:rPr>
              <w:t>и</w:t>
            </w:r>
            <w:r w:rsidRPr="002E0257">
              <w:rPr>
                <w:rStyle w:val="2105pt"/>
                <w:lang w:val="en-US"/>
              </w:rPr>
              <w:t xml:space="preserve"> </w:t>
            </w:r>
            <w:r>
              <w:rPr>
                <w:rStyle w:val="2105pt"/>
                <w:lang w:val="en-US" w:eastAsia="en-US" w:bidi="en-US"/>
              </w:rPr>
              <w:t>to stop to do smth)</w:t>
            </w:r>
          </w:p>
        </w:tc>
      </w:tr>
      <w:tr w:rsidR="00172389" w:rsidRPr="00750A4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260"/>
              <w:jc w:val="left"/>
            </w:pPr>
            <w:r>
              <w:rPr>
                <w:rStyle w:val="2105pt"/>
              </w:rPr>
              <w:t>2.4.20</w:t>
            </w:r>
          </w:p>
        </w:tc>
        <w:tc>
          <w:tcPr>
            <w:tcW w:w="7992" w:type="dxa"/>
            <w:tcBorders>
              <w:top w:val="single" w:sz="4" w:space="0" w:color="auto"/>
              <w:left w:val="single" w:sz="4" w:space="0" w:color="auto"/>
              <w:right w:val="single" w:sz="4" w:space="0" w:color="auto"/>
            </w:tcBorders>
            <w:shd w:val="clear" w:color="auto" w:fill="FFFFFF"/>
            <w:vAlign w:val="center"/>
          </w:tcPr>
          <w:p w:rsidR="00172389" w:rsidRPr="002E0257" w:rsidRDefault="002E0257">
            <w:pPr>
              <w:pStyle w:val="22"/>
              <w:framePr w:w="9072" w:wrap="notBeside" w:vAnchor="text" w:hAnchor="text" w:xAlign="center" w:y="1"/>
              <w:shd w:val="clear" w:color="auto" w:fill="auto"/>
              <w:spacing w:line="210" w:lineRule="exact"/>
              <w:jc w:val="both"/>
              <w:rPr>
                <w:lang w:val="en-US"/>
              </w:rPr>
            </w:pPr>
            <w:r>
              <w:rPr>
                <w:rStyle w:val="2105pt"/>
              </w:rPr>
              <w:t>Конструкция</w:t>
            </w:r>
            <w:r w:rsidRPr="002E0257">
              <w:rPr>
                <w:rStyle w:val="2105pt"/>
                <w:lang w:val="en-US"/>
              </w:rPr>
              <w:t xml:space="preserve"> </w:t>
            </w:r>
            <w:r>
              <w:rPr>
                <w:rStyle w:val="2105pt"/>
                <w:lang w:val="en-US" w:eastAsia="en-US" w:bidi="en-US"/>
              </w:rPr>
              <w:t>It takes me... to do smth</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260"/>
              <w:jc w:val="left"/>
            </w:pPr>
            <w:r>
              <w:rPr>
                <w:rStyle w:val="2105pt"/>
              </w:rPr>
              <w:t>2.4.21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 xml:space="preserve">Конструкция </w:t>
            </w:r>
            <w:r>
              <w:rPr>
                <w:rStyle w:val="2105pt"/>
                <w:lang w:val="en-US" w:eastAsia="en-US" w:bidi="en-US"/>
              </w:rPr>
              <w:t>used</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 </w:t>
            </w:r>
            <w:r>
              <w:rPr>
                <w:rStyle w:val="2105pt"/>
              </w:rPr>
              <w:t>инфинитив глагола</w:t>
            </w:r>
          </w:p>
        </w:tc>
      </w:tr>
      <w:tr w:rsidR="00172389" w:rsidRPr="00750A4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260"/>
              <w:jc w:val="left"/>
            </w:pPr>
            <w:r>
              <w:rPr>
                <w:rStyle w:val="2105pt"/>
              </w:rPr>
              <w:t>2.4.22</w:t>
            </w:r>
          </w:p>
        </w:tc>
        <w:tc>
          <w:tcPr>
            <w:tcW w:w="7992" w:type="dxa"/>
            <w:tcBorders>
              <w:top w:val="single" w:sz="4" w:space="0" w:color="auto"/>
              <w:left w:val="single" w:sz="4" w:space="0" w:color="auto"/>
              <w:right w:val="single" w:sz="4" w:space="0" w:color="auto"/>
            </w:tcBorders>
            <w:shd w:val="clear" w:color="auto" w:fill="FFFFFF"/>
            <w:vAlign w:val="center"/>
          </w:tcPr>
          <w:p w:rsidR="00172389" w:rsidRPr="002E0257" w:rsidRDefault="002E0257">
            <w:pPr>
              <w:pStyle w:val="22"/>
              <w:framePr w:w="9072" w:wrap="notBeside" w:vAnchor="text" w:hAnchor="text" w:xAlign="center" w:y="1"/>
              <w:shd w:val="clear" w:color="auto" w:fill="auto"/>
              <w:spacing w:line="210" w:lineRule="exact"/>
              <w:jc w:val="both"/>
              <w:rPr>
                <w:lang w:val="en-US"/>
              </w:rPr>
            </w:pPr>
            <w:r>
              <w:rPr>
                <w:rStyle w:val="2105pt"/>
              </w:rPr>
              <w:t>Конструкции</w:t>
            </w:r>
            <w:r w:rsidRPr="002E0257">
              <w:rPr>
                <w:rStyle w:val="2105pt"/>
                <w:lang w:val="en-US"/>
              </w:rPr>
              <w:t xml:space="preserve"> </w:t>
            </w:r>
            <w:r>
              <w:rPr>
                <w:rStyle w:val="2105pt"/>
                <w:lang w:val="en-US" w:eastAsia="en-US" w:bidi="en-US"/>
              </w:rPr>
              <w:t>be/get used to smth, be/get used to doing smth</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2.4.23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9" w:lineRule="exact"/>
              <w:jc w:val="both"/>
            </w:pPr>
            <w:r>
              <w:rPr>
                <w:rStyle w:val="2105pt"/>
              </w:rPr>
              <w:t xml:space="preserve">Конструкции </w:t>
            </w:r>
            <w:r>
              <w:rPr>
                <w:rStyle w:val="2105pt"/>
                <w:lang w:val="en-US" w:eastAsia="en-US" w:bidi="en-US"/>
              </w:rPr>
              <w:t>I</w:t>
            </w:r>
            <w:r w:rsidRPr="002E0257">
              <w:rPr>
                <w:rStyle w:val="2105pt"/>
                <w:lang w:eastAsia="en-US" w:bidi="en-US"/>
              </w:rPr>
              <w:t xml:space="preserve"> </w:t>
            </w:r>
            <w:r>
              <w:rPr>
                <w:rStyle w:val="2105pt"/>
                <w:lang w:val="en-US" w:eastAsia="en-US" w:bidi="en-US"/>
              </w:rPr>
              <w:t>prefer</w:t>
            </w:r>
            <w:r w:rsidRPr="002E0257">
              <w:rPr>
                <w:rStyle w:val="2105pt"/>
                <w:lang w:eastAsia="en-US" w:bidi="en-US"/>
              </w:rPr>
              <w:t xml:space="preserve">, </w:t>
            </w:r>
            <w:r>
              <w:rPr>
                <w:rStyle w:val="2105pt"/>
                <w:lang w:val="en-US" w:eastAsia="en-US" w:bidi="en-US"/>
              </w:rPr>
              <w:t>I</w:t>
            </w:r>
            <w:r w:rsidRPr="002E0257">
              <w:rPr>
                <w:rStyle w:val="2105pt"/>
                <w:lang w:eastAsia="en-US" w:bidi="en-US"/>
              </w:rPr>
              <w:t>'</w:t>
            </w:r>
            <w:r>
              <w:rPr>
                <w:rStyle w:val="2105pt"/>
                <w:lang w:val="en-US" w:eastAsia="en-US" w:bidi="en-US"/>
              </w:rPr>
              <w:t>d</w:t>
            </w:r>
            <w:r w:rsidRPr="002E0257">
              <w:rPr>
                <w:rStyle w:val="2105pt"/>
                <w:lang w:eastAsia="en-US" w:bidi="en-US"/>
              </w:rPr>
              <w:t xml:space="preserve"> </w:t>
            </w:r>
            <w:r>
              <w:rPr>
                <w:rStyle w:val="2105pt"/>
                <w:lang w:val="en-US" w:eastAsia="en-US" w:bidi="en-US"/>
              </w:rPr>
              <w:t>prefer</w:t>
            </w:r>
            <w:r w:rsidRPr="002E0257">
              <w:rPr>
                <w:rStyle w:val="2105pt"/>
                <w:lang w:eastAsia="en-US" w:bidi="en-US"/>
              </w:rPr>
              <w:t xml:space="preserve">, </w:t>
            </w:r>
            <w:r>
              <w:rPr>
                <w:rStyle w:val="2105pt"/>
                <w:lang w:val="en-US" w:eastAsia="en-US" w:bidi="en-US"/>
              </w:rPr>
              <w:t>I</w:t>
            </w:r>
            <w:r w:rsidRPr="002E0257">
              <w:rPr>
                <w:rStyle w:val="2105pt"/>
                <w:lang w:eastAsia="en-US" w:bidi="en-US"/>
              </w:rPr>
              <w:t>'</w:t>
            </w:r>
            <w:r>
              <w:rPr>
                <w:rStyle w:val="2105pt"/>
                <w:lang w:val="en-US" w:eastAsia="en-US" w:bidi="en-US"/>
              </w:rPr>
              <w:t>d</w:t>
            </w:r>
            <w:r w:rsidRPr="002E0257">
              <w:rPr>
                <w:rStyle w:val="2105pt"/>
                <w:lang w:eastAsia="en-US" w:bidi="en-US"/>
              </w:rPr>
              <w:t xml:space="preserve"> </w:t>
            </w:r>
            <w:r>
              <w:rPr>
                <w:rStyle w:val="2105pt"/>
                <w:lang w:val="en-US" w:eastAsia="en-US" w:bidi="en-US"/>
              </w:rPr>
              <w:t>rather</w:t>
            </w:r>
            <w:r w:rsidRPr="002E0257">
              <w:rPr>
                <w:rStyle w:val="2105pt"/>
                <w:lang w:eastAsia="en-US" w:bidi="en-US"/>
              </w:rPr>
              <w:t xml:space="preserve"> </w:t>
            </w:r>
            <w:r>
              <w:rPr>
                <w:rStyle w:val="2105pt"/>
                <w:lang w:val="en-US" w:eastAsia="en-US" w:bidi="en-US"/>
              </w:rPr>
              <w:t>prefer</w:t>
            </w:r>
            <w:r w:rsidRPr="002E0257">
              <w:rPr>
                <w:rStyle w:val="2105pt"/>
                <w:lang w:eastAsia="en-US" w:bidi="en-US"/>
              </w:rPr>
              <w:t xml:space="preserve">, </w:t>
            </w:r>
            <w:r>
              <w:rPr>
                <w:rStyle w:val="2105pt"/>
              </w:rPr>
              <w:t xml:space="preserve">выражающие предпочтение, а также конструкции </w:t>
            </w:r>
            <w:r>
              <w:rPr>
                <w:rStyle w:val="2105pt"/>
                <w:lang w:val="en-US" w:eastAsia="en-US" w:bidi="en-US"/>
              </w:rPr>
              <w:t>I</w:t>
            </w:r>
            <w:r w:rsidRPr="002E0257">
              <w:rPr>
                <w:rStyle w:val="2105pt"/>
                <w:lang w:eastAsia="en-US" w:bidi="en-US"/>
              </w:rPr>
              <w:t>'</w:t>
            </w:r>
            <w:r>
              <w:rPr>
                <w:rStyle w:val="2105pt"/>
                <w:lang w:val="en-US" w:eastAsia="en-US" w:bidi="en-US"/>
              </w:rPr>
              <w:t>d</w:t>
            </w:r>
            <w:r w:rsidRPr="002E0257">
              <w:rPr>
                <w:rStyle w:val="2105pt"/>
                <w:lang w:eastAsia="en-US" w:bidi="en-US"/>
              </w:rPr>
              <w:t xml:space="preserve"> </w:t>
            </w:r>
            <w:r>
              <w:rPr>
                <w:rStyle w:val="2105pt"/>
                <w:lang w:val="en-US" w:eastAsia="en-US" w:bidi="en-US"/>
              </w:rPr>
              <w:t>rather</w:t>
            </w:r>
            <w:r w:rsidRPr="002E0257">
              <w:rPr>
                <w:rStyle w:val="2105pt"/>
                <w:lang w:eastAsia="en-US" w:bidi="en-US"/>
              </w:rPr>
              <w:t xml:space="preserve">, </w:t>
            </w:r>
            <w:r>
              <w:rPr>
                <w:rStyle w:val="2105pt"/>
                <w:lang w:val="en-US" w:eastAsia="en-US" w:bidi="en-US"/>
              </w:rPr>
              <w:t>You</w:t>
            </w:r>
            <w:r w:rsidRPr="002E0257">
              <w:rPr>
                <w:rStyle w:val="2105pt"/>
                <w:lang w:eastAsia="en-US" w:bidi="en-US"/>
              </w:rPr>
              <w:t>'</w:t>
            </w:r>
            <w:r>
              <w:rPr>
                <w:rStyle w:val="2105pt"/>
                <w:lang w:val="en-US" w:eastAsia="en-US" w:bidi="en-US"/>
              </w:rPr>
              <w:t>d</w:t>
            </w:r>
            <w:r w:rsidRPr="002E0257">
              <w:rPr>
                <w:rStyle w:val="2105pt"/>
                <w:lang w:eastAsia="en-US" w:bidi="en-US"/>
              </w:rPr>
              <w:t xml:space="preserve"> </w:t>
            </w:r>
            <w:r>
              <w:rPr>
                <w:rStyle w:val="2105pt"/>
                <w:lang w:val="en-US" w:eastAsia="en-US" w:bidi="en-US"/>
              </w:rPr>
              <w:t>better</w:t>
            </w:r>
          </w:p>
        </w:tc>
      </w:tr>
      <w:tr w:rsidR="00172389">
        <w:trPr>
          <w:trHeight w:hRule="exact" w:val="1478"/>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2.4.24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Глаголы (правильные и неправильные) в видо-временных формах действительного залога в изъявительном наклонении </w:t>
            </w:r>
            <w:r w:rsidRPr="002E0257">
              <w:rPr>
                <w:rStyle w:val="2105pt"/>
                <w:lang w:eastAsia="en-US" w:bidi="en-US"/>
              </w:rPr>
              <w:t>(</w:t>
            </w:r>
            <w:r>
              <w:rPr>
                <w:rStyle w:val="2105pt"/>
                <w:lang w:val="en-US" w:eastAsia="en-US" w:bidi="en-US"/>
              </w:rPr>
              <w:t>Present</w:t>
            </w:r>
            <w:r w:rsidRPr="002E0257">
              <w:rPr>
                <w:rStyle w:val="2105pt"/>
                <w:lang w:eastAsia="en-US" w:bidi="en-US"/>
              </w:rPr>
              <w:t>/</w:t>
            </w:r>
            <w:r>
              <w:rPr>
                <w:rStyle w:val="2105pt"/>
                <w:lang w:val="en-US" w:eastAsia="en-US" w:bidi="en-US"/>
              </w:rPr>
              <w:t>Past</w:t>
            </w:r>
            <w:r w:rsidRPr="002E0257">
              <w:rPr>
                <w:rStyle w:val="2105pt"/>
                <w:lang w:eastAsia="en-US" w:bidi="en-US"/>
              </w:rPr>
              <w:t>/</w:t>
            </w:r>
            <w:r>
              <w:rPr>
                <w:rStyle w:val="2105pt"/>
                <w:lang w:val="en-US" w:eastAsia="en-US" w:bidi="en-US"/>
              </w:rPr>
              <w:t>Future</w:t>
            </w:r>
            <w:r w:rsidRPr="002E0257">
              <w:rPr>
                <w:rStyle w:val="2105pt"/>
                <w:lang w:eastAsia="en-US" w:bidi="en-US"/>
              </w:rPr>
              <w:t xml:space="preserve"> </w:t>
            </w:r>
            <w:r>
              <w:rPr>
                <w:rStyle w:val="2105pt"/>
                <w:lang w:val="en-US" w:eastAsia="en-US" w:bidi="en-US"/>
              </w:rPr>
              <w:t>Simple</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lang w:val="en-US" w:eastAsia="en-US" w:bidi="en-US"/>
              </w:rPr>
              <w:t>Present</w:t>
            </w:r>
            <w:r w:rsidRPr="002E0257">
              <w:rPr>
                <w:rStyle w:val="2105pt"/>
                <w:lang w:eastAsia="en-US" w:bidi="en-US"/>
              </w:rPr>
              <w:t>/</w:t>
            </w:r>
            <w:r>
              <w:rPr>
                <w:rStyle w:val="2105pt"/>
                <w:lang w:val="en-US" w:eastAsia="en-US" w:bidi="en-US"/>
              </w:rPr>
              <w:t>Past</w:t>
            </w:r>
            <w:r w:rsidRPr="002E0257">
              <w:rPr>
                <w:rStyle w:val="2105pt"/>
                <w:lang w:eastAsia="en-US" w:bidi="en-US"/>
              </w:rPr>
              <w:t>/</w:t>
            </w:r>
            <w:r>
              <w:rPr>
                <w:rStyle w:val="2105pt"/>
                <w:lang w:val="en-US" w:eastAsia="en-US" w:bidi="en-US"/>
              </w:rPr>
              <w:t>Future</w:t>
            </w:r>
            <w:r w:rsidRPr="002E0257">
              <w:rPr>
                <w:rStyle w:val="2105pt"/>
                <w:lang w:eastAsia="en-US" w:bidi="en-US"/>
              </w:rPr>
              <w:t xml:space="preserve"> </w:t>
            </w:r>
            <w:r>
              <w:rPr>
                <w:rStyle w:val="2105pt"/>
                <w:lang w:val="en-US" w:eastAsia="en-US" w:bidi="en-US"/>
              </w:rPr>
              <w:t>Continuous</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lang w:val="en-US" w:eastAsia="en-US" w:bidi="en-US"/>
              </w:rPr>
              <w:t>Present</w:t>
            </w:r>
            <w:r w:rsidRPr="002E0257">
              <w:rPr>
                <w:rStyle w:val="2105pt"/>
                <w:lang w:eastAsia="en-US" w:bidi="en-US"/>
              </w:rPr>
              <w:t>/</w:t>
            </w:r>
            <w:r>
              <w:rPr>
                <w:rStyle w:val="2105pt"/>
                <w:lang w:val="en-US" w:eastAsia="en-US" w:bidi="en-US"/>
              </w:rPr>
              <w:t>Past</w:t>
            </w:r>
            <w:r w:rsidRPr="002E0257">
              <w:rPr>
                <w:rStyle w:val="2105pt"/>
                <w:lang w:eastAsia="en-US" w:bidi="en-US"/>
              </w:rPr>
              <w:t xml:space="preserve"> </w:t>
            </w:r>
            <w:r>
              <w:rPr>
                <w:rStyle w:val="2105pt"/>
                <w:lang w:val="en-US" w:eastAsia="en-US" w:bidi="en-US"/>
              </w:rPr>
              <w:t>Perfect</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lang w:val="en-US" w:eastAsia="en-US" w:bidi="en-US"/>
              </w:rPr>
              <w:t>Present</w:t>
            </w:r>
            <w:r w:rsidRPr="002E0257">
              <w:rPr>
                <w:rStyle w:val="2105pt"/>
                <w:lang w:eastAsia="en-US" w:bidi="en-US"/>
              </w:rPr>
              <w:t xml:space="preserve"> </w:t>
            </w:r>
            <w:r>
              <w:rPr>
                <w:rStyle w:val="2105pt"/>
                <w:lang w:val="en-US" w:eastAsia="en-US" w:bidi="en-US"/>
              </w:rPr>
              <w:t>Perfect</w:t>
            </w:r>
            <w:r w:rsidRPr="002E0257">
              <w:rPr>
                <w:rStyle w:val="2105pt"/>
                <w:lang w:eastAsia="en-US" w:bidi="en-US"/>
              </w:rPr>
              <w:t xml:space="preserve"> </w:t>
            </w:r>
            <w:r>
              <w:rPr>
                <w:rStyle w:val="2105pt"/>
                <w:lang w:val="en-US" w:eastAsia="en-US" w:bidi="en-US"/>
              </w:rPr>
              <w:t>Continuous</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lang w:val="en-US" w:eastAsia="en-US" w:bidi="en-US"/>
              </w:rPr>
              <w:t>Future</w:t>
            </w:r>
            <w:r w:rsidRPr="002E0257">
              <w:rPr>
                <w:rStyle w:val="2105pt"/>
                <w:lang w:eastAsia="en-US" w:bidi="en-US"/>
              </w:rPr>
              <w:t>-</w:t>
            </w:r>
            <w:r>
              <w:rPr>
                <w:rStyle w:val="2105pt"/>
                <w:lang w:val="en-US" w:eastAsia="en-US" w:bidi="en-US"/>
              </w:rPr>
              <w:t>in</w:t>
            </w:r>
            <w:r w:rsidRPr="002E0257">
              <w:rPr>
                <w:rStyle w:val="2105pt"/>
                <w:lang w:eastAsia="en-US" w:bidi="en-US"/>
              </w:rPr>
              <w:t>-</w:t>
            </w:r>
            <w:r>
              <w:rPr>
                <w:rStyle w:val="2105pt"/>
                <w:lang w:val="en-US" w:eastAsia="en-US" w:bidi="en-US"/>
              </w:rPr>
              <w:t>the</w:t>
            </w:r>
            <w:r w:rsidRPr="002E0257">
              <w:rPr>
                <w:rStyle w:val="2105pt"/>
                <w:lang w:eastAsia="en-US" w:bidi="en-US"/>
              </w:rPr>
              <w:t>-</w:t>
            </w:r>
            <w:r>
              <w:rPr>
                <w:rStyle w:val="2105pt"/>
                <w:lang w:val="en-US" w:eastAsia="en-US" w:bidi="en-US"/>
              </w:rPr>
              <w:t>Past</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rPr>
              <w:t xml:space="preserve">и наиболее употребительных формах страдательного залога </w:t>
            </w:r>
            <w:r w:rsidRPr="002E0257">
              <w:rPr>
                <w:rStyle w:val="2105pt"/>
                <w:lang w:eastAsia="en-US" w:bidi="en-US"/>
              </w:rPr>
              <w:t>(</w:t>
            </w:r>
            <w:r>
              <w:rPr>
                <w:rStyle w:val="2105pt"/>
                <w:lang w:val="en-US" w:eastAsia="en-US" w:bidi="en-US"/>
              </w:rPr>
              <w:t>Present</w:t>
            </w:r>
            <w:r w:rsidRPr="002E0257">
              <w:rPr>
                <w:rStyle w:val="2105pt"/>
                <w:lang w:eastAsia="en-US" w:bidi="en-US"/>
              </w:rPr>
              <w:t>/</w:t>
            </w:r>
            <w:r>
              <w:rPr>
                <w:rStyle w:val="2105pt"/>
                <w:lang w:val="en-US" w:eastAsia="en-US" w:bidi="en-US"/>
              </w:rPr>
              <w:t>Past</w:t>
            </w:r>
            <w:r w:rsidRPr="002E0257">
              <w:rPr>
                <w:rStyle w:val="2105pt"/>
                <w:lang w:eastAsia="en-US" w:bidi="en-US"/>
              </w:rPr>
              <w:t xml:space="preserve"> </w:t>
            </w:r>
            <w:r>
              <w:rPr>
                <w:rStyle w:val="2105pt"/>
                <w:lang w:val="en-US" w:eastAsia="en-US" w:bidi="en-US"/>
              </w:rPr>
              <w:t>Simple</w:t>
            </w:r>
            <w:r w:rsidRPr="002E0257">
              <w:rPr>
                <w:rStyle w:val="2105pt"/>
                <w:lang w:eastAsia="en-US" w:bidi="en-US"/>
              </w:rPr>
              <w:t xml:space="preserve"> </w:t>
            </w:r>
            <w:r>
              <w:rPr>
                <w:rStyle w:val="2105pt"/>
                <w:lang w:val="en-US" w:eastAsia="en-US" w:bidi="en-US"/>
              </w:rPr>
              <w:t>Passive</w:t>
            </w:r>
            <w:r w:rsidRPr="002E0257">
              <w:rPr>
                <w:rStyle w:val="2105pt"/>
                <w:lang w:eastAsia="en-US" w:bidi="en-US"/>
              </w:rPr>
              <w:t xml:space="preserve">, </w:t>
            </w:r>
            <w:r>
              <w:rPr>
                <w:rStyle w:val="2105pt"/>
                <w:lang w:val="en-US" w:eastAsia="en-US" w:bidi="en-US"/>
              </w:rPr>
              <w:t>Present</w:t>
            </w:r>
            <w:r w:rsidRPr="002E0257">
              <w:rPr>
                <w:rStyle w:val="2105pt"/>
                <w:lang w:eastAsia="en-US" w:bidi="en-US"/>
              </w:rPr>
              <w:t xml:space="preserve"> </w:t>
            </w:r>
            <w:r>
              <w:rPr>
                <w:rStyle w:val="2105pt"/>
                <w:lang w:val="en-US" w:eastAsia="en-US" w:bidi="en-US"/>
              </w:rPr>
              <w:t>Perfect</w:t>
            </w:r>
            <w:r w:rsidRPr="002E0257">
              <w:rPr>
                <w:rStyle w:val="2105pt"/>
                <w:lang w:eastAsia="en-US" w:bidi="en-US"/>
              </w:rPr>
              <w:t xml:space="preserve"> </w:t>
            </w:r>
            <w:r>
              <w:rPr>
                <w:rStyle w:val="2105pt"/>
                <w:lang w:val="en-US" w:eastAsia="en-US" w:bidi="en-US"/>
              </w:rPr>
              <w:t>Passive</w:t>
            </w:r>
            <w:r w:rsidRPr="002E0257">
              <w:rPr>
                <w:rStyle w:val="2105pt"/>
                <w:lang w:eastAsia="en-US" w:bidi="en-US"/>
              </w:rPr>
              <w:t>)</w:t>
            </w:r>
          </w:p>
        </w:tc>
      </w:tr>
      <w:tr w:rsidR="00172389" w:rsidRPr="00750A4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2.4.25</w:t>
            </w:r>
          </w:p>
        </w:tc>
        <w:tc>
          <w:tcPr>
            <w:tcW w:w="7992" w:type="dxa"/>
            <w:tcBorders>
              <w:top w:val="single" w:sz="4" w:space="0" w:color="auto"/>
              <w:left w:val="single" w:sz="4" w:space="0" w:color="auto"/>
              <w:right w:val="single" w:sz="4" w:space="0" w:color="auto"/>
            </w:tcBorders>
            <w:shd w:val="clear" w:color="auto" w:fill="FFFFFF"/>
            <w:vAlign w:val="center"/>
          </w:tcPr>
          <w:p w:rsidR="00172389" w:rsidRPr="002E0257" w:rsidRDefault="002E0257">
            <w:pPr>
              <w:pStyle w:val="22"/>
              <w:framePr w:w="9072" w:wrap="notBeside" w:vAnchor="text" w:hAnchor="text" w:xAlign="center" w:y="1"/>
              <w:shd w:val="clear" w:color="auto" w:fill="auto"/>
              <w:spacing w:line="245" w:lineRule="exact"/>
              <w:jc w:val="both"/>
              <w:rPr>
                <w:lang w:val="en-US"/>
              </w:rPr>
            </w:pPr>
            <w:r>
              <w:rPr>
                <w:rStyle w:val="2105pt"/>
              </w:rPr>
              <w:t>Конструкция</w:t>
            </w:r>
            <w:r w:rsidRPr="002E0257">
              <w:rPr>
                <w:rStyle w:val="2105pt"/>
                <w:lang w:val="en-US"/>
              </w:rPr>
              <w:t xml:space="preserve"> </w:t>
            </w:r>
            <w:r>
              <w:rPr>
                <w:rStyle w:val="2105pt"/>
                <w:lang w:val="en-US" w:eastAsia="en-US" w:bidi="en-US"/>
              </w:rPr>
              <w:t xml:space="preserve">to be going to, </w:t>
            </w:r>
            <w:r>
              <w:rPr>
                <w:rStyle w:val="2105pt"/>
              </w:rPr>
              <w:t>формы</w:t>
            </w:r>
            <w:r w:rsidRPr="002E0257">
              <w:rPr>
                <w:rStyle w:val="2105pt"/>
                <w:lang w:val="en-US"/>
              </w:rPr>
              <w:t xml:space="preserve"> </w:t>
            </w:r>
            <w:r>
              <w:rPr>
                <w:rStyle w:val="2105pt"/>
                <w:lang w:val="en-US" w:eastAsia="en-US" w:bidi="en-US"/>
              </w:rPr>
              <w:t xml:space="preserve">Future Simple Tense </w:t>
            </w:r>
            <w:r>
              <w:rPr>
                <w:rStyle w:val="2105pt"/>
              </w:rPr>
              <w:t>и</w:t>
            </w:r>
            <w:r w:rsidRPr="002E0257">
              <w:rPr>
                <w:rStyle w:val="2105pt"/>
                <w:lang w:val="en-US"/>
              </w:rPr>
              <w:t xml:space="preserve"> </w:t>
            </w:r>
            <w:r>
              <w:rPr>
                <w:rStyle w:val="2105pt"/>
                <w:lang w:val="en-US" w:eastAsia="en-US" w:bidi="en-US"/>
              </w:rPr>
              <w:t xml:space="preserve">Present Continuous Tense </w:t>
            </w:r>
            <w:r>
              <w:rPr>
                <w:rStyle w:val="2105pt"/>
              </w:rPr>
              <w:t>для</w:t>
            </w:r>
            <w:r w:rsidRPr="002E0257">
              <w:rPr>
                <w:rStyle w:val="2105pt"/>
                <w:lang w:val="en-US"/>
              </w:rPr>
              <w:t xml:space="preserve"> </w:t>
            </w:r>
            <w:r>
              <w:rPr>
                <w:rStyle w:val="2105pt"/>
              </w:rPr>
              <w:t>выражения</w:t>
            </w:r>
            <w:r w:rsidRPr="002E0257">
              <w:rPr>
                <w:rStyle w:val="2105pt"/>
                <w:lang w:val="en-US"/>
              </w:rPr>
              <w:t xml:space="preserve"> </w:t>
            </w:r>
            <w:r>
              <w:rPr>
                <w:rStyle w:val="2105pt"/>
              </w:rPr>
              <w:t>будущего</w:t>
            </w:r>
            <w:r w:rsidRPr="002E0257">
              <w:rPr>
                <w:rStyle w:val="2105pt"/>
                <w:lang w:val="en-US"/>
              </w:rPr>
              <w:t xml:space="preserve"> </w:t>
            </w:r>
            <w:r>
              <w:rPr>
                <w:rStyle w:val="2105pt"/>
              </w:rPr>
              <w:t>действия</w:t>
            </w:r>
          </w:p>
        </w:tc>
      </w:tr>
      <w:tr w:rsidR="00172389" w:rsidRPr="00750A4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2.4.26</w:t>
            </w:r>
          </w:p>
        </w:tc>
        <w:tc>
          <w:tcPr>
            <w:tcW w:w="7992" w:type="dxa"/>
            <w:tcBorders>
              <w:top w:val="single" w:sz="4" w:space="0" w:color="auto"/>
              <w:left w:val="single" w:sz="4" w:space="0" w:color="auto"/>
              <w:right w:val="single" w:sz="4" w:space="0" w:color="auto"/>
            </w:tcBorders>
            <w:shd w:val="clear" w:color="auto" w:fill="FFFFFF"/>
            <w:vAlign w:val="center"/>
          </w:tcPr>
          <w:p w:rsidR="00172389" w:rsidRPr="002E0257" w:rsidRDefault="002E0257">
            <w:pPr>
              <w:pStyle w:val="22"/>
              <w:framePr w:w="9072" w:wrap="notBeside" w:vAnchor="text" w:hAnchor="text" w:xAlign="center" w:y="1"/>
              <w:shd w:val="clear" w:color="auto" w:fill="auto"/>
              <w:spacing w:line="250" w:lineRule="exact"/>
              <w:jc w:val="both"/>
              <w:rPr>
                <w:lang w:val="en-US"/>
              </w:rPr>
            </w:pPr>
            <w:r>
              <w:rPr>
                <w:rStyle w:val="2105pt"/>
              </w:rPr>
              <w:t>Модальные</w:t>
            </w:r>
            <w:r w:rsidRPr="002E0257">
              <w:rPr>
                <w:rStyle w:val="2105pt"/>
                <w:lang w:val="en-US"/>
              </w:rPr>
              <w:t xml:space="preserve"> </w:t>
            </w:r>
            <w:r>
              <w:rPr>
                <w:rStyle w:val="2105pt"/>
              </w:rPr>
              <w:t>глаголы</w:t>
            </w:r>
            <w:r w:rsidRPr="002E0257">
              <w:rPr>
                <w:rStyle w:val="2105pt"/>
                <w:lang w:val="en-US"/>
              </w:rPr>
              <w:t xml:space="preserve"> </w:t>
            </w:r>
            <w:r>
              <w:rPr>
                <w:rStyle w:val="2105pt"/>
              </w:rPr>
              <w:t>и</w:t>
            </w:r>
            <w:r w:rsidRPr="002E0257">
              <w:rPr>
                <w:rStyle w:val="2105pt"/>
                <w:lang w:val="en-US"/>
              </w:rPr>
              <w:t xml:space="preserve"> </w:t>
            </w:r>
            <w:r>
              <w:rPr>
                <w:rStyle w:val="2105pt"/>
              </w:rPr>
              <w:t>их</w:t>
            </w:r>
            <w:r w:rsidRPr="002E0257">
              <w:rPr>
                <w:rStyle w:val="2105pt"/>
                <w:lang w:val="en-US"/>
              </w:rPr>
              <w:t xml:space="preserve"> </w:t>
            </w:r>
            <w:r>
              <w:rPr>
                <w:rStyle w:val="2105pt"/>
              </w:rPr>
              <w:t>эквиваленты</w:t>
            </w:r>
            <w:r w:rsidRPr="002E0257">
              <w:rPr>
                <w:rStyle w:val="2105pt"/>
                <w:lang w:val="en-US"/>
              </w:rPr>
              <w:t xml:space="preserve"> </w:t>
            </w:r>
            <w:r>
              <w:rPr>
                <w:rStyle w:val="2105pt"/>
                <w:lang w:val="en-US" w:eastAsia="en-US" w:bidi="en-US"/>
              </w:rPr>
              <w:t>(can/be able to, could, must/have to, may, might, should, shall, would, will, need)</w:t>
            </w:r>
          </w:p>
        </w:tc>
      </w:tr>
      <w:tr w:rsidR="00172389">
        <w:trPr>
          <w:trHeight w:hRule="exact" w:val="9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2.4.27</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Неличные формы глагола </w:t>
            </w:r>
            <w:r w:rsidRPr="002E0257">
              <w:rPr>
                <w:rStyle w:val="2105pt"/>
                <w:lang w:eastAsia="en-US" w:bidi="en-US"/>
              </w:rPr>
              <w:t xml:space="preserve">- </w:t>
            </w:r>
            <w:r>
              <w:rPr>
                <w:rStyle w:val="2105pt"/>
              </w:rPr>
              <w:t xml:space="preserve">инфинитив, герундий, причастие </w:t>
            </w:r>
            <w:r w:rsidRPr="002E0257">
              <w:rPr>
                <w:rStyle w:val="2105pt"/>
                <w:lang w:eastAsia="en-US" w:bidi="en-US"/>
              </w:rPr>
              <w:t>(</w:t>
            </w:r>
            <w:r>
              <w:rPr>
                <w:rStyle w:val="2105pt"/>
                <w:lang w:val="en-US" w:eastAsia="en-US" w:bidi="en-US"/>
              </w:rPr>
              <w:t>Participle</w:t>
            </w:r>
            <w:r w:rsidRPr="002E0257">
              <w:rPr>
                <w:rStyle w:val="2105pt"/>
                <w:lang w:eastAsia="en-US" w:bidi="en-US"/>
              </w:rPr>
              <w:t xml:space="preserve"> </w:t>
            </w:r>
            <w:r>
              <w:rPr>
                <w:rStyle w:val="2105pt"/>
              </w:rPr>
              <w:t xml:space="preserve">I и </w:t>
            </w:r>
            <w:r>
              <w:rPr>
                <w:rStyle w:val="2105pt"/>
                <w:lang w:val="en-US" w:eastAsia="en-US" w:bidi="en-US"/>
              </w:rPr>
              <w:t>Participle</w:t>
            </w:r>
            <w:r w:rsidRPr="002E0257">
              <w:rPr>
                <w:rStyle w:val="2105pt"/>
                <w:lang w:eastAsia="en-US" w:bidi="en-US"/>
              </w:rPr>
              <w:t xml:space="preserve"> </w:t>
            </w:r>
            <w:r>
              <w:rPr>
                <w:rStyle w:val="2105pt"/>
              </w:rPr>
              <w:t xml:space="preserve">II), причастия в функции определения </w:t>
            </w:r>
            <w:r w:rsidRPr="002E0257">
              <w:rPr>
                <w:rStyle w:val="2105pt"/>
                <w:lang w:eastAsia="en-US" w:bidi="en-US"/>
              </w:rPr>
              <w:t>(</w:t>
            </w:r>
            <w:r>
              <w:rPr>
                <w:rStyle w:val="2105pt"/>
                <w:lang w:val="en-US" w:eastAsia="en-US" w:bidi="en-US"/>
              </w:rPr>
              <w:t>Participle</w:t>
            </w:r>
            <w:r w:rsidRPr="002E0257">
              <w:rPr>
                <w:rStyle w:val="2105pt"/>
                <w:lang w:eastAsia="en-US" w:bidi="en-US"/>
              </w:rPr>
              <w:t xml:space="preserve"> </w:t>
            </w:r>
            <w:r>
              <w:rPr>
                <w:rStyle w:val="2105pt"/>
              </w:rPr>
              <w:t xml:space="preserve">I - </w:t>
            </w:r>
            <w:r>
              <w:rPr>
                <w:rStyle w:val="2105pt"/>
                <w:lang w:val="en-US" w:eastAsia="en-US" w:bidi="en-US"/>
              </w:rPr>
              <w:t>a</w:t>
            </w:r>
            <w:r w:rsidRPr="002E0257">
              <w:rPr>
                <w:rStyle w:val="2105pt"/>
                <w:lang w:eastAsia="en-US" w:bidi="en-US"/>
              </w:rPr>
              <w:t xml:space="preserve"> </w:t>
            </w:r>
            <w:r>
              <w:rPr>
                <w:rStyle w:val="2105pt"/>
                <w:lang w:val="en-US" w:eastAsia="en-US" w:bidi="en-US"/>
              </w:rPr>
              <w:t>playing</w:t>
            </w:r>
            <w:r w:rsidRPr="002E0257">
              <w:rPr>
                <w:rStyle w:val="2105pt"/>
                <w:lang w:eastAsia="en-US" w:bidi="en-US"/>
              </w:rPr>
              <w:t xml:space="preserve"> </w:t>
            </w:r>
            <w:r>
              <w:rPr>
                <w:rStyle w:val="2105pt"/>
                <w:lang w:val="en-US" w:eastAsia="en-US" w:bidi="en-US"/>
              </w:rPr>
              <w:t>child</w:t>
            </w:r>
            <w:r w:rsidRPr="002E0257">
              <w:rPr>
                <w:rStyle w:val="2105pt"/>
                <w:lang w:eastAsia="en-US" w:bidi="en-US"/>
              </w:rPr>
              <w:t xml:space="preserve">. </w:t>
            </w:r>
            <w:r>
              <w:rPr>
                <w:rStyle w:val="2105pt"/>
                <w:lang w:val="en-US" w:eastAsia="en-US" w:bidi="en-US"/>
              </w:rPr>
              <w:t>Participle II - a written text)</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260"/>
              <w:jc w:val="left"/>
            </w:pPr>
            <w:r>
              <w:rPr>
                <w:rStyle w:val="2105pt"/>
              </w:rPr>
              <w:t>2.4.28</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Определенный, неопределенный и нулевой артикли</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2.4.29</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Имена существительные во множественном числе, образованные по правилу и исключения</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2.4.30</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Неисчисляемые имена существительные, имеющие форму только множественного числа</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2.4.31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Подлежащее, выраженное собирательным существительным </w:t>
            </w:r>
            <w:r w:rsidRPr="002E0257">
              <w:rPr>
                <w:rStyle w:val="2105pt"/>
                <w:lang w:eastAsia="en-US" w:bidi="en-US"/>
              </w:rPr>
              <w:t>(</w:t>
            </w:r>
            <w:r>
              <w:rPr>
                <w:rStyle w:val="2105pt"/>
                <w:lang w:val="en-US" w:eastAsia="en-US" w:bidi="en-US"/>
              </w:rPr>
              <w:t>family</w:t>
            </w:r>
            <w:r w:rsidRPr="002E0257">
              <w:rPr>
                <w:rStyle w:val="2105pt"/>
                <w:lang w:eastAsia="en-US" w:bidi="en-US"/>
              </w:rPr>
              <w:t xml:space="preserve">, </w:t>
            </w:r>
            <w:r>
              <w:rPr>
                <w:rStyle w:val="2105pt"/>
                <w:lang w:val="en-US" w:eastAsia="en-US" w:bidi="en-US"/>
              </w:rPr>
              <w:t>police</w:t>
            </w:r>
            <w:r w:rsidRPr="002E0257">
              <w:rPr>
                <w:rStyle w:val="2105pt"/>
                <w:lang w:eastAsia="en-US" w:bidi="en-US"/>
              </w:rPr>
              <w:t xml:space="preserve">), </w:t>
            </w:r>
            <w:r>
              <w:rPr>
                <w:rStyle w:val="2105pt"/>
              </w:rPr>
              <w:t>и его согласование со сказуемым</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260"/>
              <w:jc w:val="left"/>
            </w:pPr>
            <w:r>
              <w:rPr>
                <w:rStyle w:val="2105pt"/>
              </w:rPr>
              <w:t>2.4.32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Притяжательный падеж имен существительных</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2.4.33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Имена прилагательные и наречия в положительной, сравнительной и превосходной степенях, образованные по правилу и исключения</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2.4.34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Порядок следования нескольких прилагательных (мнение - размер - возраст - цвет - происхождение)</w:t>
            </w:r>
          </w:p>
        </w:tc>
      </w:tr>
      <w:tr w:rsidR="00172389" w:rsidRPr="00750A4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260"/>
              <w:jc w:val="left"/>
            </w:pPr>
            <w:r>
              <w:rPr>
                <w:rStyle w:val="2105pt"/>
              </w:rPr>
              <w:t>2.4.35</w:t>
            </w:r>
          </w:p>
        </w:tc>
        <w:tc>
          <w:tcPr>
            <w:tcW w:w="7992" w:type="dxa"/>
            <w:tcBorders>
              <w:top w:val="single" w:sz="4" w:space="0" w:color="auto"/>
              <w:left w:val="single" w:sz="4" w:space="0" w:color="auto"/>
              <w:right w:val="single" w:sz="4" w:space="0" w:color="auto"/>
            </w:tcBorders>
            <w:shd w:val="clear" w:color="auto" w:fill="FFFFFF"/>
            <w:vAlign w:val="center"/>
          </w:tcPr>
          <w:p w:rsidR="00172389" w:rsidRPr="002E0257" w:rsidRDefault="002E0257">
            <w:pPr>
              <w:pStyle w:val="22"/>
              <w:framePr w:w="9072" w:wrap="notBeside" w:vAnchor="text" w:hAnchor="text" w:xAlign="center" w:y="1"/>
              <w:shd w:val="clear" w:color="auto" w:fill="auto"/>
              <w:spacing w:line="210" w:lineRule="exact"/>
              <w:jc w:val="both"/>
              <w:rPr>
                <w:lang w:val="en-US"/>
              </w:rPr>
            </w:pPr>
            <w:r>
              <w:rPr>
                <w:rStyle w:val="2105pt"/>
              </w:rPr>
              <w:t>Слова</w:t>
            </w:r>
            <w:r w:rsidRPr="002E0257">
              <w:rPr>
                <w:rStyle w:val="2105pt"/>
                <w:lang w:val="en-US"/>
              </w:rPr>
              <w:t xml:space="preserve">, </w:t>
            </w:r>
            <w:r>
              <w:rPr>
                <w:rStyle w:val="2105pt"/>
              </w:rPr>
              <w:t>выражающие</w:t>
            </w:r>
            <w:r w:rsidRPr="002E0257">
              <w:rPr>
                <w:rStyle w:val="2105pt"/>
                <w:lang w:val="en-US"/>
              </w:rPr>
              <w:t xml:space="preserve"> </w:t>
            </w:r>
            <w:r>
              <w:rPr>
                <w:rStyle w:val="2105pt"/>
              </w:rPr>
              <w:t>количество</w:t>
            </w:r>
            <w:r w:rsidRPr="002E0257">
              <w:rPr>
                <w:rStyle w:val="2105pt"/>
                <w:lang w:val="en-US"/>
              </w:rPr>
              <w:t xml:space="preserve"> </w:t>
            </w:r>
            <w:r>
              <w:rPr>
                <w:rStyle w:val="2105pt"/>
                <w:lang w:val="en-US" w:eastAsia="en-US" w:bidi="en-US"/>
              </w:rPr>
              <w:t>(many/much, little/a little, few/a few, a lot of)</w:t>
            </w:r>
          </w:p>
        </w:tc>
      </w:tr>
      <w:tr w:rsidR="00172389">
        <w:trPr>
          <w:trHeight w:hRule="exact" w:val="470"/>
          <w:jc w:val="center"/>
        </w:trPr>
        <w:tc>
          <w:tcPr>
            <w:tcW w:w="1080"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260"/>
              <w:jc w:val="left"/>
            </w:pPr>
            <w:r>
              <w:rPr>
                <w:rStyle w:val="2105pt"/>
              </w:rPr>
              <w:t>2.4.36</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Личные местоимения в именительном и объектном падежах, притяжательные</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trPr>
          <w:trHeight w:hRule="exact" w:val="1234"/>
          <w:jc w:val="center"/>
        </w:trPr>
        <w:tc>
          <w:tcPr>
            <w:tcW w:w="1080" w:type="dxa"/>
            <w:tcBorders>
              <w:top w:val="single" w:sz="4" w:space="0" w:color="auto"/>
              <w:left w:val="single" w:sz="4" w:space="0" w:color="auto"/>
            </w:tcBorders>
            <w:shd w:val="clear" w:color="auto" w:fill="FFFFFF"/>
          </w:tcPr>
          <w:p w:rsidR="00172389" w:rsidRDefault="00172389">
            <w:pPr>
              <w:framePr w:w="9072" w:wrap="notBeside" w:vAnchor="text" w:hAnchor="text" w:xAlign="center" w:y="1"/>
              <w:rPr>
                <w:sz w:val="10"/>
                <w:szCs w:val="10"/>
              </w:rPr>
            </w:pP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 xml:space="preserve">местоимения (в том числе в абсолютной форме), возвратные, указательные, вопросительные местоимения; неопределенные местоимения и их производные; отрицательные местоимения </w:t>
            </w:r>
            <w:r>
              <w:rPr>
                <w:rStyle w:val="2105pt"/>
                <w:lang w:val="en-US" w:eastAsia="en-US" w:bidi="en-US"/>
              </w:rPr>
              <w:t>none</w:t>
            </w:r>
            <w:r w:rsidRPr="002E0257">
              <w:rPr>
                <w:rStyle w:val="2105pt"/>
                <w:lang w:eastAsia="en-US" w:bidi="en-US"/>
              </w:rPr>
              <w:t xml:space="preserve">, </w:t>
            </w:r>
            <w:r>
              <w:rPr>
                <w:rStyle w:val="2105pt"/>
                <w:lang w:val="en-US" w:eastAsia="en-US" w:bidi="en-US"/>
              </w:rPr>
              <w:t>no</w:t>
            </w:r>
            <w:r w:rsidRPr="002E0257">
              <w:rPr>
                <w:rStyle w:val="2105pt"/>
                <w:lang w:eastAsia="en-US" w:bidi="en-US"/>
              </w:rPr>
              <w:t xml:space="preserve"> </w:t>
            </w:r>
            <w:r>
              <w:rPr>
                <w:rStyle w:val="2105pt"/>
              </w:rPr>
              <w:t xml:space="preserve">и производные последнего </w:t>
            </w:r>
            <w:r w:rsidRPr="002E0257">
              <w:rPr>
                <w:rStyle w:val="2105pt"/>
                <w:lang w:eastAsia="en-US" w:bidi="en-US"/>
              </w:rPr>
              <w:t>(</w:t>
            </w:r>
            <w:r>
              <w:rPr>
                <w:rStyle w:val="2105pt"/>
                <w:lang w:val="en-US" w:eastAsia="en-US" w:bidi="en-US"/>
              </w:rPr>
              <w:t>nobody</w:t>
            </w:r>
            <w:r w:rsidRPr="002E0257">
              <w:rPr>
                <w:rStyle w:val="2105pt"/>
                <w:lang w:eastAsia="en-US" w:bidi="en-US"/>
              </w:rPr>
              <w:t xml:space="preserve">, </w:t>
            </w:r>
            <w:r>
              <w:rPr>
                <w:rStyle w:val="2105pt"/>
                <w:lang w:val="en-US" w:eastAsia="en-US" w:bidi="en-US"/>
              </w:rPr>
              <w:t>nothing</w:t>
            </w:r>
            <w:r w:rsidRPr="002E0257">
              <w:rPr>
                <w:rStyle w:val="2105pt"/>
                <w:lang w:eastAsia="en-US" w:bidi="en-US"/>
              </w:rPr>
              <w:t xml:space="preserve">, </w:t>
            </w:r>
            <w:r>
              <w:rPr>
                <w:rStyle w:val="2105pt"/>
                <w:lang w:val="en-US" w:eastAsia="en-US" w:bidi="en-US"/>
              </w:rPr>
              <w:t>etc</w:t>
            </w:r>
            <w:r w:rsidRPr="002E0257">
              <w:rPr>
                <w:rStyle w:val="2105pt"/>
                <w:lang w:eastAsia="en-US" w:bidi="en-US"/>
              </w:rPr>
              <w:t>.)</w:t>
            </w:r>
          </w:p>
        </w:tc>
      </w:tr>
      <w:tr w:rsidR="0017238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260"/>
              <w:jc w:val="left"/>
            </w:pPr>
            <w:r>
              <w:rPr>
                <w:rStyle w:val="2105pt"/>
              </w:rPr>
              <w:t>2.4.37</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Количественные и порядковые числительные</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2.4.38</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9" w:lineRule="exact"/>
              <w:jc w:val="both"/>
            </w:pPr>
            <w:r>
              <w:rPr>
                <w:rStyle w:val="2105pt"/>
              </w:rPr>
              <w:t>Предлоги места, времени, направления, предлоги, употребляемые с глаголами в страдательном залоге</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260"/>
              <w:jc w:val="left"/>
            </w:pPr>
            <w:r>
              <w:rPr>
                <w:rStyle w:val="2105pt"/>
              </w:rPr>
              <w:t>2.4.39</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 xml:space="preserve">Условные предложения с глаголами в сослагательном наклонении </w:t>
            </w:r>
            <w:r w:rsidRPr="002E0257">
              <w:rPr>
                <w:rStyle w:val="2105pt"/>
                <w:lang w:eastAsia="en-US" w:bidi="en-US"/>
              </w:rPr>
              <w:t>(</w:t>
            </w:r>
            <w:r>
              <w:rPr>
                <w:rStyle w:val="2105pt"/>
                <w:lang w:val="en-US" w:eastAsia="en-US" w:bidi="en-US"/>
              </w:rPr>
              <w:t>Conditional</w:t>
            </w:r>
            <w:r w:rsidRPr="002E0257">
              <w:rPr>
                <w:rStyle w:val="2105pt"/>
                <w:lang w:eastAsia="en-US" w:bidi="en-US"/>
              </w:rPr>
              <w:t xml:space="preserve"> </w:t>
            </w:r>
            <w:r>
              <w:rPr>
                <w:rStyle w:val="2105pt"/>
              </w:rPr>
              <w:t>III)</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ind w:left="260"/>
              <w:jc w:val="left"/>
            </w:pPr>
            <w:r>
              <w:rPr>
                <w:rStyle w:val="2105pt"/>
              </w:rPr>
              <w:t>2.4.40</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Инверсия</w:t>
            </w:r>
            <w:r w:rsidRPr="002E0257">
              <w:rPr>
                <w:rStyle w:val="2105pt"/>
                <w:lang w:val="en-US"/>
              </w:rPr>
              <w:t xml:space="preserve"> </w:t>
            </w:r>
            <w:r>
              <w:rPr>
                <w:rStyle w:val="2105pt"/>
              </w:rPr>
              <w:t>с</w:t>
            </w:r>
            <w:r w:rsidRPr="002E0257">
              <w:rPr>
                <w:rStyle w:val="2105pt"/>
                <w:lang w:val="en-US"/>
              </w:rPr>
              <w:t xml:space="preserve"> </w:t>
            </w:r>
            <w:r>
              <w:rPr>
                <w:rStyle w:val="2105pt"/>
              </w:rPr>
              <w:t>конструкциями</w:t>
            </w:r>
            <w:r w:rsidRPr="002E0257">
              <w:rPr>
                <w:rStyle w:val="2105pt"/>
                <w:lang w:val="en-US"/>
              </w:rPr>
              <w:t xml:space="preserve"> </w:t>
            </w:r>
            <w:r>
              <w:rPr>
                <w:rStyle w:val="2105pt"/>
                <w:lang w:val="en-US" w:eastAsia="en-US" w:bidi="en-US"/>
              </w:rPr>
              <w:t xml:space="preserve">hardly (ever) ...when, no sooner... than, if only.... </w:t>
            </w:r>
            <w:r>
              <w:rPr>
                <w:rStyle w:val="2105pt"/>
              </w:rPr>
              <w:t xml:space="preserve">В условных предложениях </w:t>
            </w:r>
            <w:r>
              <w:rPr>
                <w:rStyle w:val="2105pt"/>
                <w:lang w:val="en-US" w:eastAsia="en-US" w:bidi="en-US"/>
              </w:rPr>
              <w:t>(If)... should do</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ind w:left="260"/>
              <w:jc w:val="left"/>
            </w:pPr>
            <w:r>
              <w:rPr>
                <w:rStyle w:val="2105pt"/>
              </w:rPr>
              <w:t>2.4.41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 xml:space="preserve">Модальный глагол </w:t>
            </w:r>
            <w:r>
              <w:rPr>
                <w:rStyle w:val="2105pt"/>
                <w:lang w:val="en-US" w:eastAsia="en-US" w:bidi="en-US"/>
              </w:rPr>
              <w:t>ought to</w:t>
            </w:r>
          </w:p>
        </w:tc>
      </w:tr>
      <w:tr w:rsidR="0017238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Социокультурные знания и умения</w:t>
            </w:r>
          </w:p>
        </w:tc>
      </w:tr>
      <w:tr w:rsidR="00172389">
        <w:trPr>
          <w:trHeight w:hRule="exact" w:val="1478"/>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 этикета в англоязычной среде в рамках тематического содержания речи</w:t>
            </w:r>
          </w:p>
        </w:tc>
      </w:tr>
      <w:tr w:rsidR="00172389">
        <w:trPr>
          <w:trHeight w:hRule="exact" w:val="1733"/>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Знание и использование в устной и письменной речи наиболее употребительной тематической фоновой лексики родной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сфера обслуживания, этикетные особенности общения</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Владение основными сведениями о социокультурном портрете и культурном наследии страны (стран), говорящих на английском языке</w:t>
            </w:r>
          </w:p>
        </w:tc>
      </w:tr>
      <w:tr w:rsidR="00172389">
        <w:trPr>
          <w:trHeight w:hRule="exact" w:val="9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Понимание речевых различий в ситуациях официального и неофициального общения в рамках тематического содержания речи и использование лексико</w:t>
            </w:r>
            <w:r>
              <w:rPr>
                <w:rStyle w:val="2105pt"/>
              </w:rPr>
              <w:softHyphen/>
              <w:t>грамматических средств с их учетом</w:t>
            </w:r>
          </w:p>
        </w:tc>
      </w:tr>
      <w:tr w:rsidR="00172389">
        <w:trPr>
          <w:trHeight w:hRule="exact" w:val="122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ученые, писатели, поэты, художники, композиторы, музыканты, спортсмены, актеры и другие)</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Компенсаторные умения</w:t>
            </w:r>
          </w:p>
        </w:tc>
      </w:tr>
      <w:tr w:rsidR="00172389">
        <w:trPr>
          <w:trHeight w:hRule="exact" w:val="1478"/>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4.1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172389">
        <w:trPr>
          <w:trHeight w:hRule="exact" w:val="1445"/>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4.2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after="180" w:line="250" w:lineRule="exact"/>
              <w:jc w:val="both"/>
            </w:pPr>
            <w:r>
              <w:rPr>
                <w:rStyle w:val="2105pt"/>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172389" w:rsidRDefault="002E0257">
            <w:pPr>
              <w:pStyle w:val="22"/>
              <w:framePr w:w="9072" w:wrap="notBeside" w:vAnchor="text" w:hAnchor="text" w:xAlign="center" w:y="1"/>
              <w:shd w:val="clear" w:color="auto" w:fill="auto"/>
              <w:spacing w:before="180" w:line="210" w:lineRule="exact"/>
              <w:ind w:left="1100"/>
              <w:jc w:val="left"/>
            </w:pPr>
            <w:r>
              <w:rPr>
                <w:rStyle w:val="2105pt"/>
              </w:rPr>
              <w:t>Детализированное тематическое содержание речи</w:t>
            </w:r>
          </w:p>
        </w:tc>
      </w:tr>
      <w:tr w:rsidR="00172389">
        <w:trPr>
          <w:trHeight w:hRule="exact" w:val="470"/>
          <w:jc w:val="center"/>
        </w:trPr>
        <w:tc>
          <w:tcPr>
            <w:tcW w:w="1080"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А</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Повседневная жизнь семьи. Межличностные отношения в семье, с друзьями и</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trPr>
          <w:trHeight w:hRule="exact" w:val="475"/>
          <w:jc w:val="center"/>
        </w:trPr>
        <w:tc>
          <w:tcPr>
            <w:tcW w:w="1085" w:type="dxa"/>
            <w:tcBorders>
              <w:top w:val="single" w:sz="4" w:space="0" w:color="auto"/>
              <w:left w:val="single" w:sz="4" w:space="0" w:color="auto"/>
            </w:tcBorders>
            <w:shd w:val="clear" w:color="auto" w:fill="FFFFFF"/>
          </w:tcPr>
          <w:p w:rsidR="00172389" w:rsidRDefault="00172389">
            <w:pPr>
              <w:framePr w:w="9086" w:wrap="notBeside" w:vAnchor="text" w:hAnchor="text" w:xAlign="center" w:y="1"/>
              <w:rPr>
                <w:sz w:val="10"/>
                <w:szCs w:val="10"/>
              </w:rPr>
            </w:pP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знакомыми. Конфликтные ситуации, их предупреждение и разрешение</w:t>
            </w:r>
          </w:p>
        </w:tc>
      </w:tr>
      <w:tr w:rsidR="00172389">
        <w:trPr>
          <w:trHeight w:hRule="exact" w:val="466"/>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Б</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Внешность и характеристика человека, литературного персонажа</w:t>
            </w:r>
          </w:p>
        </w:tc>
      </w:tr>
      <w:tr w:rsidR="00172389">
        <w:trPr>
          <w:trHeight w:hRule="exact" w:val="720"/>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В</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45" w:lineRule="exact"/>
              <w:jc w:val="both"/>
            </w:pPr>
            <w:r>
              <w:rPr>
                <w:rStyle w:val="2105pt"/>
              </w:rPr>
              <w:t>Здоровый образ жизни и забота о здоровье: режим труда и отдыха, спорт, сбалансированное питание, посещение врача. Отказ от вредных привычек</w:t>
            </w:r>
          </w:p>
        </w:tc>
      </w:tr>
      <w:tr w:rsidR="00172389">
        <w:trPr>
          <w:trHeight w:hRule="exact" w:val="974"/>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Г</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Школьное образование, школьная жизнь, школьные праздники. Школьные социальные сети. Переписка с зарубежными сверстниками. Взаимоотношения в школе. Проблемы и решения. Подготовка к выпускным экзаменам</w:t>
            </w:r>
          </w:p>
        </w:tc>
      </w:tr>
      <w:tr w:rsidR="00172389">
        <w:trPr>
          <w:trHeight w:hRule="exact" w:val="72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Д</w:t>
            </w:r>
          </w:p>
        </w:tc>
        <w:tc>
          <w:tcPr>
            <w:tcW w:w="800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86" w:wrap="notBeside" w:vAnchor="text" w:hAnchor="text" w:xAlign="center" w:y="1"/>
              <w:shd w:val="clear" w:color="auto" w:fill="auto"/>
              <w:spacing w:line="254" w:lineRule="exact"/>
              <w:jc w:val="both"/>
            </w:pPr>
            <w:r>
              <w:rPr>
                <w:rStyle w:val="2105pt"/>
              </w:rPr>
              <w:t>Современный мир профессий. Проблема выбора профессии. Альтернативы в продолжении образования</w:t>
            </w:r>
          </w:p>
        </w:tc>
      </w:tr>
      <w:tr w:rsidR="00172389">
        <w:trPr>
          <w:trHeight w:hRule="exact" w:val="720"/>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Е</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Место иностранного языка в повседневной жизни и профессиональной деятельности в современном мире. Роль иностранного языка в планах на будущее</w:t>
            </w:r>
          </w:p>
        </w:tc>
      </w:tr>
      <w:tr w:rsidR="00172389">
        <w:trPr>
          <w:trHeight w:hRule="exact" w:val="720"/>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Ж</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Молодежь в современном обществе. Ценностные ориентиры. Участие молодежи в жизни общества. Досуг молодежи: увлечения и интересы. Любовь и дружба</w:t>
            </w:r>
          </w:p>
        </w:tc>
      </w:tr>
      <w:tr w:rsidR="00172389">
        <w:trPr>
          <w:trHeight w:hRule="exact" w:val="47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З</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Покупки: одежда, обувь и продукты питания. Карманные деньги. Молодежная мода</w:t>
            </w:r>
          </w:p>
        </w:tc>
      </w:tr>
      <w:tr w:rsidR="00172389">
        <w:trPr>
          <w:trHeight w:hRule="exact" w:val="720"/>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И</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Роль спорта в современной жизни: виды спорта, экстремальный спорт, спортивные соревнования, Олимпийские игры</w:t>
            </w:r>
          </w:p>
        </w:tc>
      </w:tr>
      <w:tr w:rsidR="00172389">
        <w:trPr>
          <w:trHeight w:hRule="exact" w:val="720"/>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К</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Деловое общение: особенности делового общения, деловая этика, деловая переписка, публичное выступление</w:t>
            </w:r>
          </w:p>
        </w:tc>
      </w:tr>
      <w:tr w:rsidR="00172389">
        <w:trPr>
          <w:trHeight w:hRule="exact" w:val="720"/>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Л</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Туризм. Виды отдыха. Экотуризм. Путешествия по России и зарубежным странам. Виртуальные путешествия</w:t>
            </w:r>
          </w:p>
        </w:tc>
      </w:tr>
      <w:tr w:rsidR="00172389">
        <w:trPr>
          <w:trHeight w:hRule="exact" w:val="720"/>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М</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Вселенная и человек. Природа. Проблемы экологии. Защита окружающей среды. Стихийные бедствия. Проживание в городской (сельской) местности</w:t>
            </w:r>
          </w:p>
        </w:tc>
      </w:tr>
      <w:tr w:rsidR="00172389">
        <w:trPr>
          <w:trHeight w:hRule="exact" w:val="720"/>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Н</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Средства массовой информации: пресса, телевидение, радио, сеть Интернет, социальные сети</w:t>
            </w:r>
          </w:p>
        </w:tc>
      </w:tr>
      <w:tr w:rsidR="00172389">
        <w:trPr>
          <w:trHeight w:hRule="exact" w:val="970"/>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О</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Технический прогресс: перспективы и последствия. Современные средства коммуникации (пресса, телевидение, сеть Интернет, социальные сети и другие). Интернет-безопасность</w:t>
            </w:r>
          </w:p>
        </w:tc>
      </w:tr>
      <w:tr w:rsidR="00172389">
        <w:trPr>
          <w:trHeight w:hRule="exact" w:val="47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П</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Проблемы современной цивилизации</w:t>
            </w:r>
          </w:p>
        </w:tc>
      </w:tr>
      <w:tr w:rsidR="00172389">
        <w:trPr>
          <w:trHeight w:hRule="exact" w:val="1478"/>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Р</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Россия и мир: вклад России в мировую культуру, науку, технику</w:t>
            </w:r>
          </w:p>
        </w:tc>
      </w:tr>
      <w:tr w:rsidR="00172389">
        <w:trPr>
          <w:trHeight w:hRule="exact" w:val="979"/>
          <w:jc w:val="center"/>
        </w:trPr>
        <w:tc>
          <w:tcPr>
            <w:tcW w:w="1085"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С</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Выдающиеся люди родной страны и страны (стран) изучаемого языка: государственные деятели, ученые, писатели, поэты, художники, композиторы, путешественники, спортсмены, актеры и другие</w:t>
            </w:r>
          </w:p>
        </w:tc>
      </w:tr>
    </w:tbl>
    <w:p w:rsidR="00172389" w:rsidRDefault="00172389">
      <w:pPr>
        <w:framePr w:w="9086" w:wrap="notBeside" w:vAnchor="text" w:hAnchor="text" w:xAlign="center" w:y="1"/>
        <w:rPr>
          <w:sz w:val="2"/>
          <w:szCs w:val="2"/>
        </w:rPr>
      </w:pPr>
    </w:p>
    <w:p w:rsidR="00172389" w:rsidRDefault="00172389">
      <w:pPr>
        <w:rPr>
          <w:sz w:val="2"/>
          <w:szCs w:val="2"/>
        </w:rPr>
      </w:pPr>
    </w:p>
    <w:p w:rsidR="00172389" w:rsidRDefault="00172389">
      <w:pPr>
        <w:pStyle w:val="22"/>
        <w:shd w:val="clear" w:color="auto" w:fill="auto"/>
        <w:spacing w:line="317" w:lineRule="exact"/>
        <w:ind w:firstLine="740"/>
        <w:jc w:val="both"/>
        <w:sectPr w:rsidR="00172389">
          <w:pgSz w:w="11900" w:h="16840"/>
          <w:pgMar w:top="429" w:right="804" w:bottom="415" w:left="1655" w:header="0" w:footer="3" w:gutter="0"/>
          <w:cols w:space="720"/>
          <w:noEndnote/>
          <w:docGrid w:linePitch="360"/>
        </w:sectPr>
      </w:pPr>
    </w:p>
    <w:p w:rsidR="008E17B2" w:rsidRPr="008E17B2" w:rsidRDefault="008E17B2" w:rsidP="0066444C">
      <w:pPr>
        <w:keepNext/>
        <w:keepLines/>
        <w:numPr>
          <w:ilvl w:val="0"/>
          <w:numId w:val="145"/>
        </w:numPr>
        <w:tabs>
          <w:tab w:val="left" w:pos="1223"/>
        </w:tabs>
        <w:spacing w:before="511" w:after="201" w:line="240" w:lineRule="exact"/>
        <w:jc w:val="both"/>
        <w:outlineLvl w:val="3"/>
        <w:rPr>
          <w:rFonts w:ascii="Times New Roman" w:eastAsia="Times New Roman" w:hAnsi="Times New Roman" w:cs="Times New Roman"/>
          <w:b/>
          <w:bCs/>
        </w:rPr>
      </w:pPr>
      <w:r w:rsidRPr="008E17B2">
        <w:rPr>
          <w:rFonts w:ascii="Times New Roman" w:eastAsia="Times New Roman" w:hAnsi="Times New Roman" w:cs="Times New Roman"/>
          <w:b/>
          <w:bCs/>
        </w:rPr>
        <w:lastRenderedPageBreak/>
        <w:t>Рабочая программа по учебному предмету «Математика» (базовый уровень)</w:t>
      </w:r>
    </w:p>
    <w:p w:rsidR="008E17B2" w:rsidRPr="008E17B2" w:rsidRDefault="008E17B2" w:rsidP="008E17B2">
      <w:pPr>
        <w:spacing w:line="274" w:lineRule="exact"/>
        <w:ind w:firstLine="440"/>
        <w:jc w:val="both"/>
        <w:rPr>
          <w:rFonts w:ascii="Times New Roman" w:eastAsia="Times New Roman" w:hAnsi="Times New Roman" w:cs="Times New Roman"/>
        </w:rPr>
      </w:pPr>
      <w:r w:rsidRPr="008E17B2">
        <w:rPr>
          <w:rFonts w:ascii="Times New Roman" w:eastAsia="Times New Roman" w:hAnsi="Times New Roman" w:cs="Times New Roman"/>
        </w:rPr>
        <w:t>рабочая программа по учебному предмету «Математика» (базовый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8E17B2" w:rsidRPr="008E17B2" w:rsidRDefault="008E17B2" w:rsidP="008E17B2">
      <w:pPr>
        <w:spacing w:line="274" w:lineRule="exact"/>
        <w:ind w:firstLine="440"/>
        <w:jc w:val="both"/>
        <w:rPr>
          <w:rFonts w:ascii="Times New Roman" w:eastAsia="Times New Roman" w:hAnsi="Times New Roman" w:cs="Times New Roman"/>
        </w:rPr>
      </w:pPr>
      <w:r w:rsidRPr="008E17B2">
        <w:rPr>
          <w:rFonts w:ascii="Times New Roman" w:eastAsia="Times New Roman" w:hAnsi="Times New Roman" w:cs="Times New Roman"/>
        </w:rPr>
        <w:t>Пояснительная записка отражает общие цели и задачи изучения математики,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rsidR="008E17B2" w:rsidRPr="008E17B2" w:rsidRDefault="008E17B2" w:rsidP="008E17B2">
      <w:pPr>
        <w:spacing w:line="274" w:lineRule="exact"/>
        <w:ind w:firstLine="440"/>
        <w:jc w:val="both"/>
        <w:rPr>
          <w:rFonts w:ascii="Times New Roman" w:eastAsia="Times New Roman" w:hAnsi="Times New Roman" w:cs="Times New Roman"/>
        </w:rPr>
      </w:pPr>
      <w:r w:rsidRPr="008E17B2">
        <w:rPr>
          <w:rFonts w:ascii="Times New Roman" w:eastAsia="Times New Roman" w:hAnsi="Times New Roman" w:cs="Times New Roman"/>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8E17B2" w:rsidRPr="008E17B2" w:rsidRDefault="008E17B2" w:rsidP="008E17B2">
      <w:pPr>
        <w:spacing w:line="274" w:lineRule="exact"/>
        <w:ind w:firstLine="440"/>
        <w:jc w:val="both"/>
        <w:rPr>
          <w:rFonts w:ascii="Times New Roman" w:eastAsia="Times New Roman" w:hAnsi="Times New Roman" w:cs="Times New Roman"/>
        </w:rPr>
      </w:pPr>
      <w:r w:rsidRPr="008E17B2">
        <w:rPr>
          <w:rFonts w:ascii="Times New Roman" w:eastAsia="Times New Roman" w:hAnsi="Times New Roman" w:cs="Times New Roman"/>
        </w:rPr>
        <w:t>Планируемые результаты освоения программы по математике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8E17B2" w:rsidRPr="008E17B2" w:rsidRDefault="008E17B2" w:rsidP="008E17B2">
      <w:pPr>
        <w:spacing w:line="274" w:lineRule="exact"/>
        <w:rPr>
          <w:rFonts w:ascii="Times New Roman" w:eastAsia="Times New Roman" w:hAnsi="Times New Roman" w:cs="Times New Roman"/>
          <w:b/>
          <w:bCs/>
        </w:rPr>
      </w:pPr>
      <w:r w:rsidRPr="008E17B2">
        <w:rPr>
          <w:rFonts w:ascii="Times New Roman" w:eastAsia="Times New Roman" w:hAnsi="Times New Roman" w:cs="Times New Roman"/>
          <w:b/>
          <w:bCs/>
        </w:rPr>
        <w:t>Пояснительная записка.</w:t>
      </w:r>
    </w:p>
    <w:p w:rsidR="008E17B2" w:rsidRPr="008E17B2" w:rsidRDefault="008E17B2" w:rsidP="008E17B2">
      <w:pPr>
        <w:spacing w:line="274" w:lineRule="exact"/>
        <w:ind w:firstLine="440"/>
        <w:jc w:val="both"/>
        <w:rPr>
          <w:rFonts w:ascii="Times New Roman" w:eastAsia="Times New Roman" w:hAnsi="Times New Roman" w:cs="Times New Roman"/>
        </w:rPr>
      </w:pPr>
      <w:r w:rsidRPr="008E17B2">
        <w:rPr>
          <w:rFonts w:ascii="Times New Roman" w:eastAsia="Times New Roman" w:hAnsi="Times New Roman" w:cs="Times New Roman"/>
        </w:rPr>
        <w:t>Программа по математике на уровне среднего общего образования разработана на основе ФГОС СОО с учётом современных мировых 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w:t>
      </w:r>
    </w:p>
    <w:p w:rsidR="008E17B2" w:rsidRPr="008E17B2" w:rsidRDefault="008E17B2" w:rsidP="008E17B2">
      <w:pPr>
        <w:spacing w:line="274" w:lineRule="exact"/>
        <w:ind w:left="180" w:firstLine="220"/>
        <w:jc w:val="both"/>
        <w:rPr>
          <w:rFonts w:ascii="Times New Roman" w:eastAsia="Times New Roman" w:hAnsi="Times New Roman" w:cs="Times New Roman"/>
        </w:rPr>
      </w:pPr>
      <w:r w:rsidRPr="008E17B2">
        <w:rPr>
          <w:rFonts w:ascii="Times New Roman" w:eastAsia="Times New Roman" w:hAnsi="Times New Roman" w:cs="Times New Roman"/>
        </w:rPr>
        <w:t>В программе по математике учтены идеи и положения концепции развития математического образования в Российской Федерации. В соответствии с названием концепции, математическое</w:t>
      </w:r>
    </w:p>
    <w:p w:rsidR="008E17B2" w:rsidRPr="008E17B2" w:rsidRDefault="008E17B2" w:rsidP="008E17B2">
      <w:pPr>
        <w:spacing w:line="274" w:lineRule="exact"/>
        <w:ind w:left="180" w:firstLine="220"/>
        <w:jc w:val="both"/>
        <w:rPr>
          <w:rFonts w:ascii="Times New Roman" w:eastAsia="Times New Roman" w:hAnsi="Times New Roman" w:cs="Times New Roman"/>
        </w:rPr>
      </w:pPr>
      <w:r w:rsidRPr="008E17B2">
        <w:rPr>
          <w:rFonts w:ascii="Times New Roman" w:eastAsia="Times New Roman" w:hAnsi="Times New Roman" w:cs="Times New Roman"/>
        </w:rPr>
        <w:t>образование должно, в частности, предоставлять каждому обучающемуся возможность достижения уровня математических знаний, необходимого для дальнейшей успешной жизни в обществе. Именно на решение этой задачи нацелена программа по математике базового уровня.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Математика - опорный предмет для изучения смежных дисциплин, что делает базовую математическую подготовку необходимой.</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Практическая полезность математики обусловлена наличием пространственных форм, количественных отношений, экономических расчетов; необходимостью математических знаний в понимании принципов устройства и использования современной техники, восприятия и интерпретация разнообразной социальной, экономической информации; практических приёмов геометрических измерений и построений, чтения информации, представленной в виде таблиц, диаграмм и графиков.</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Применение математического стиля мышления, проявляющегося в определённых умственных навыках, приёмах и методах мышления человека, процессах обобщения и конкретизации, анализа и синтеза, классификации и систематизации, абстрагирования и аналогий как формировании алгоритмической компоненты мышления и воспитании умений действовать по заданным алгоритмам, позволяющей совершенствовать известные и конструировать новые. Объекты математических умозаключений, правила их конструирования раскрывают механизм логических построений, способствуют выработке умений формулировать, обосновывать и доказывать суждения, тем самым развивают логическое мышление.</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Обучение математике как возможность развития у обучающихся точной, рациональной и информативной речи, умения отбирать наиболее подходящие языковые, символические, графические средства для выражения суждений и наглядного их представления.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 xml:space="preserve">Общее знакомство с методами познания действительности, представление о предмете и методе математики, его отличия от методов естественных и гуманитарных наук, об </w:t>
      </w:r>
      <w:r w:rsidRPr="008E17B2">
        <w:rPr>
          <w:rFonts w:ascii="Times New Roman" w:eastAsia="Times New Roman" w:hAnsi="Times New Roman" w:cs="Times New Roman"/>
        </w:rPr>
        <w:lastRenderedPageBreak/>
        <w:t>особенностях применения математики для решения научных и прикладных задач как необходимый компонент общей культуры.</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8E17B2" w:rsidRPr="008E17B2" w:rsidRDefault="008E17B2" w:rsidP="008E17B2">
      <w:pPr>
        <w:spacing w:line="274" w:lineRule="exact"/>
        <w:ind w:firstLine="400"/>
        <w:jc w:val="both"/>
        <w:rPr>
          <w:rFonts w:ascii="Times New Roman" w:eastAsia="Times New Roman" w:hAnsi="Times New Roman" w:cs="Times New Roman"/>
          <w:b/>
          <w:bCs/>
        </w:rPr>
      </w:pPr>
      <w:r w:rsidRPr="008E17B2">
        <w:rPr>
          <w:rFonts w:ascii="Times New Roman" w:eastAsia="Times New Roman" w:hAnsi="Times New Roman" w:cs="Times New Roman"/>
          <w:b/>
          <w:bCs/>
        </w:rPr>
        <w:t>Приоритетными целями обучения математике в 10-11 классах на базовом уровне являются: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8E17B2" w:rsidRPr="008E17B2" w:rsidRDefault="008E17B2" w:rsidP="008E17B2">
      <w:pPr>
        <w:tabs>
          <w:tab w:val="left" w:pos="7624"/>
        </w:tabs>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формирование функциональной математической грамотности:</w:t>
      </w:r>
      <w:r w:rsidRPr="008E17B2">
        <w:rPr>
          <w:rFonts w:ascii="Times New Roman" w:eastAsia="Times New Roman" w:hAnsi="Times New Roman" w:cs="Times New Roman"/>
        </w:rPr>
        <w:tab/>
        <w:t>умения распознавать</w:t>
      </w:r>
    </w:p>
    <w:p w:rsidR="008E17B2" w:rsidRPr="008E17B2" w:rsidRDefault="008E17B2" w:rsidP="008E17B2">
      <w:pPr>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математические аспекты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Основными линиями содержания математики в 10-11 классах являются: «Числа и вычисления», «Алгебра» («Алгебраические выражения», «Уравнения и неравенства»), «Начала математического анализа», «Г еометрия» («Г еометрические фигуры и их свойства», «Измерение геометрических величин»), «Вероятность и статистика». Содержательные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ФГОС СОО требование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 относится ко всем учебным курсам, а формирование логических умений распределяется по всем годам обучения на уровне среднего общего образования.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 соответствии с ФГОС СОО математика является обязательным предметом на данном уровне образования. Программой по математике предусматривается изучение учебного предмета «Математика» в рамках трёх учебных курсов: «Алгебра и начала математического анализа», «Геометрия», «Вероятность и статистика». Формирование логических умений осуществляется на протяжении всех лет обучения на уровне среднего общего образования, а элементы логики включаются в содержание всех названных выше учебных курсов.</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Общее число часов, рекомендованных для изучения математики - 340 часов: в 10 классе - 170 часов (5 часов в неделю), в 11 классе - 170 часов (5 часов в неделю).</w:t>
      </w:r>
    </w:p>
    <w:p w:rsidR="008E17B2" w:rsidRPr="008E17B2" w:rsidRDefault="008E17B2" w:rsidP="008E17B2">
      <w:pPr>
        <w:spacing w:line="274" w:lineRule="exact"/>
        <w:ind w:firstLine="400"/>
        <w:jc w:val="both"/>
        <w:rPr>
          <w:rFonts w:ascii="Times New Roman" w:eastAsia="Times New Roman" w:hAnsi="Times New Roman" w:cs="Times New Roman"/>
          <w:b/>
          <w:bCs/>
        </w:rPr>
      </w:pPr>
      <w:r w:rsidRPr="008E17B2">
        <w:rPr>
          <w:rFonts w:ascii="Times New Roman" w:eastAsia="Times New Roman" w:hAnsi="Times New Roman" w:cs="Times New Roman"/>
          <w:b/>
          <w:bCs/>
        </w:rPr>
        <w:t>Планируемые результаты освоения программы по математике базовый уровень на уровне среднего общего образования.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 результате изучения математики на уровне среднего общего образования у обучающегося будут сформированы следующие личностные результаты:</w:t>
      </w:r>
    </w:p>
    <w:p w:rsidR="008E17B2" w:rsidRPr="008E17B2" w:rsidRDefault="008E17B2" w:rsidP="0066444C">
      <w:pPr>
        <w:numPr>
          <w:ilvl w:val="0"/>
          <w:numId w:val="146"/>
        </w:numPr>
        <w:tabs>
          <w:tab w:val="left" w:pos="798"/>
        </w:tabs>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гражданского воспитания: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8E17B2" w:rsidRPr="008E17B2" w:rsidRDefault="008E17B2" w:rsidP="0066444C">
      <w:pPr>
        <w:numPr>
          <w:ilvl w:val="0"/>
          <w:numId w:val="146"/>
        </w:numPr>
        <w:tabs>
          <w:tab w:val="left" w:pos="798"/>
        </w:tabs>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lastRenderedPageBreak/>
        <w:t>патриотического воспитания: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8E17B2" w:rsidRPr="008E17B2" w:rsidRDefault="008E17B2" w:rsidP="0066444C">
      <w:pPr>
        <w:numPr>
          <w:ilvl w:val="0"/>
          <w:numId w:val="146"/>
        </w:numPr>
        <w:tabs>
          <w:tab w:val="left" w:pos="798"/>
        </w:tabs>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духовно-нравственного воспитания: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8E17B2" w:rsidRPr="008E17B2" w:rsidRDefault="008E17B2" w:rsidP="0066444C">
      <w:pPr>
        <w:numPr>
          <w:ilvl w:val="0"/>
          <w:numId w:val="146"/>
        </w:numPr>
        <w:tabs>
          <w:tab w:val="left" w:pos="798"/>
        </w:tabs>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эстетического воспитания: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8E17B2" w:rsidRPr="008E17B2" w:rsidRDefault="008E17B2" w:rsidP="0066444C">
      <w:pPr>
        <w:numPr>
          <w:ilvl w:val="0"/>
          <w:numId w:val="146"/>
        </w:numPr>
        <w:tabs>
          <w:tab w:val="left" w:pos="798"/>
        </w:tabs>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физического воспитания: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8E17B2" w:rsidRPr="008E17B2" w:rsidRDefault="008E17B2" w:rsidP="0066444C">
      <w:pPr>
        <w:numPr>
          <w:ilvl w:val="0"/>
          <w:numId w:val="146"/>
        </w:numPr>
        <w:tabs>
          <w:tab w:val="left" w:pos="798"/>
        </w:tabs>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трудового воспитания: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rsidR="008E17B2" w:rsidRPr="008E17B2" w:rsidRDefault="008E17B2" w:rsidP="0066444C">
      <w:pPr>
        <w:numPr>
          <w:ilvl w:val="0"/>
          <w:numId w:val="146"/>
        </w:numPr>
        <w:tabs>
          <w:tab w:val="left" w:pos="794"/>
        </w:tabs>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экологического воспитания: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8E17B2" w:rsidRPr="008E17B2" w:rsidRDefault="008E17B2" w:rsidP="0066444C">
      <w:pPr>
        <w:numPr>
          <w:ilvl w:val="0"/>
          <w:numId w:val="146"/>
        </w:numPr>
        <w:tabs>
          <w:tab w:val="left" w:pos="718"/>
        </w:tabs>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ценности научного познания: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У обучающегося будут сформированы следующие базовые логические действия как часть познавательных универсальных учебных действий:</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8E17B2" w:rsidRPr="008E17B2" w:rsidRDefault="008E17B2" w:rsidP="008E17B2">
      <w:pPr>
        <w:tabs>
          <w:tab w:val="left" w:pos="7888"/>
        </w:tabs>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воспринимать, формулировать и преобразовывать суждения:</w:t>
      </w:r>
      <w:r w:rsidRPr="008E17B2">
        <w:rPr>
          <w:rFonts w:ascii="Times New Roman" w:eastAsia="Times New Roman" w:hAnsi="Times New Roman" w:cs="Times New Roman"/>
        </w:rPr>
        <w:tab/>
        <w:t>утвердительные и</w:t>
      </w:r>
    </w:p>
    <w:p w:rsidR="008E17B2" w:rsidRPr="008E17B2" w:rsidRDefault="008E17B2" w:rsidP="008E17B2">
      <w:pPr>
        <w:spacing w:line="274" w:lineRule="exact"/>
        <w:rPr>
          <w:rFonts w:ascii="Times New Roman" w:eastAsia="Times New Roman" w:hAnsi="Times New Roman" w:cs="Times New Roman"/>
        </w:rPr>
      </w:pPr>
      <w:r w:rsidRPr="008E17B2">
        <w:rPr>
          <w:rFonts w:ascii="Times New Roman" w:eastAsia="Times New Roman" w:hAnsi="Times New Roman" w:cs="Times New Roman"/>
        </w:rPr>
        <w:t>отрицательные, единичные, частные и общие, условные;</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w:t>
      </w:r>
      <w:r w:rsidRPr="008E17B2">
        <w:rPr>
          <w:rFonts w:ascii="Times New Roman" w:eastAsia="Times New Roman" w:hAnsi="Times New Roman" w:cs="Times New Roman"/>
        </w:rPr>
        <w:lastRenderedPageBreak/>
        <w:t>закономерностей и противоречий;</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делать выводы с использованием законов логики, дедуктивных и индуктивных умозаключений, умозаключений по аналогии;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прогнозировать возможное развитие процесса, а также выдвигать предположения о его развитии в новых условиях.</w:t>
      </w:r>
    </w:p>
    <w:p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У обучающегося будут сформированы умения работать с информацией как часть познавательных универсальных учебных действий:</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выявлять дефициты информации, данных, необходимых для ответа на вопрос и для решения задачи;</w:t>
      </w:r>
    </w:p>
    <w:p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структурировать информацию, представлять её в различных формах, иллюстрировать</w:t>
      </w:r>
    </w:p>
    <w:p w:rsidR="008E17B2" w:rsidRPr="008E17B2" w:rsidRDefault="008E17B2" w:rsidP="008E17B2">
      <w:pPr>
        <w:spacing w:line="274" w:lineRule="exact"/>
        <w:rPr>
          <w:rFonts w:ascii="Times New Roman" w:eastAsia="Times New Roman" w:hAnsi="Times New Roman" w:cs="Times New Roman"/>
        </w:rPr>
      </w:pPr>
      <w:r w:rsidRPr="008E17B2">
        <w:rPr>
          <w:rFonts w:ascii="Times New Roman" w:eastAsia="Times New Roman" w:hAnsi="Times New Roman" w:cs="Times New Roman"/>
        </w:rPr>
        <w:t>графически;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оценивать надёжность информации по самостоятельно сформулированным критериям.</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У обучающегося будут сформированы умения общения как часть коммуникативных универсальных учебных действий:</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У обучающегося будут сформированы умения самоорганизации как часть регулятивных универсальных учебных действий:</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У обучающегося будут сформированы умения самоконтроля как часть регулятивных универсальных учебных действий:</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 xml:space="preserve">предвидеть трудности, которые могут возникнуть при решении задачи, вносить </w:t>
      </w:r>
      <w:r w:rsidRPr="008E17B2">
        <w:rPr>
          <w:rFonts w:ascii="Times New Roman" w:eastAsia="Times New Roman" w:hAnsi="Times New Roman" w:cs="Times New Roman"/>
        </w:rPr>
        <w:lastRenderedPageBreak/>
        <w:t>коррективы в деятельность на основе новых обстоятельств, данных, найденных ошибок, выявленных трудностей;</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У обучающегося будут сформированы умения совместной деятельности: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Предметные результаты освоения программы по математике на базовом уровне на уровне среднего общего образования представлены по годам обучения в рамках отдельных учебных курсов в соответствующих разделах программы по математике.</w:t>
      </w:r>
    </w:p>
    <w:p w:rsidR="008E17B2" w:rsidRPr="008E17B2" w:rsidRDefault="008E17B2" w:rsidP="0066444C">
      <w:pPr>
        <w:keepNext/>
        <w:keepLines/>
        <w:numPr>
          <w:ilvl w:val="0"/>
          <w:numId w:val="147"/>
        </w:numPr>
        <w:tabs>
          <w:tab w:val="left" w:pos="937"/>
        </w:tabs>
        <w:spacing w:line="509" w:lineRule="exact"/>
        <w:outlineLvl w:val="3"/>
        <w:rPr>
          <w:rFonts w:ascii="Times New Roman" w:eastAsia="Times New Roman" w:hAnsi="Times New Roman" w:cs="Times New Roman"/>
          <w:b/>
          <w:bCs/>
        </w:rPr>
      </w:pPr>
      <w:r w:rsidRPr="008E17B2">
        <w:rPr>
          <w:rFonts w:ascii="Times New Roman" w:eastAsia="Times New Roman" w:hAnsi="Times New Roman" w:cs="Times New Roman"/>
          <w:b/>
          <w:bCs/>
        </w:rPr>
        <w:t>Рабочая программа учебного курса «Алгебра и начала математического анализа» Пояснительная записка.</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Учебный курс «Алгебра и начала математического анализа» обеспечивает инструментальную базу для изучения всех естественно-научных курсов, формирует логическое и абстрактное мышление обучающихся на уровне, необходимом для освоения учебных курсов информатики, обществознания, истории, словесности. В рамках учебного курса «Алгебра и начала математического анализа» обучающиеся овладевают универсальным языком современной науки, которая формулирует свои достижения в математической форме.</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Учебный курс алгебры и начал математического анализа закладывает основу для успешного овладения законами физики, химии, биологии, понимания основных тенденций экономики и общественной жизни, позволяет ориентироваться в современных цифровых и компьютерных технологиях, уверенно использовать их в повседневной жизни. Овладение абстрактными и логически строгими математическими конструкциями развивает умение находить закономерности, обосновывать истинность утверждения, использовать обобщение и конкретизацию, абстрагирование и аналогию, формирует креативное и критическое мышление. В ходе изучения алгебры и начал математического анализа на уровне среднего общего образования обучающиеся получают новый опыт решения прикладных задач, самостоятельного построения математических моделей реальных ситуаций и интерпретации полученных решений, знакомятся с примерами математических закономерностей в природе, науке и в искусстве, с выдающимися математическими открытиями и их авторами.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Учебный курс алгебры и начал математического анализа обладает значительным воспитательным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самостоятельности, аккуратности, продолжительной концентрации внимания и ответственности за полученный результат.</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 основе методики обучения алгебре и началам математического анализа лежит деятельностный принцип обучения.</w:t>
      </w:r>
    </w:p>
    <w:p w:rsidR="008E17B2" w:rsidRPr="008E17B2" w:rsidRDefault="008E17B2" w:rsidP="008E17B2">
      <w:pPr>
        <w:tabs>
          <w:tab w:val="left" w:pos="4205"/>
        </w:tabs>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 структуре программы по алгебре и началам анализа выделяются следующие содержательно-методические линии:</w:t>
      </w:r>
      <w:r w:rsidRPr="008E17B2">
        <w:rPr>
          <w:rFonts w:ascii="Times New Roman" w:eastAsia="Times New Roman" w:hAnsi="Times New Roman" w:cs="Times New Roman"/>
        </w:rPr>
        <w:tab/>
        <w:t>«Числа и вычисления», «Функции и графики»,</w:t>
      </w:r>
    </w:p>
    <w:p w:rsidR="008E17B2" w:rsidRPr="008E17B2" w:rsidRDefault="008E17B2" w:rsidP="008E17B2">
      <w:pPr>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 xml:space="preserve">«Уравнения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на уровне среднего общего образования. Данный учебный курс является интегративным, объединяя в себе содержание нескольких математических дисциплин: алгебра, </w:t>
      </w:r>
      <w:r w:rsidRPr="008E17B2">
        <w:rPr>
          <w:rFonts w:ascii="Times New Roman" w:eastAsia="Times New Roman" w:hAnsi="Times New Roman" w:cs="Times New Roman"/>
        </w:rPr>
        <w:lastRenderedPageBreak/>
        <w:t>тригонометрия, математический анализ, теория множеств и другие. Обучающиеся овладевают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в учебном курсе «Алгебра и начала математического анализа», для решения самостоятельно сформулированной математической задачи, а затем интерпретировать полученный результат.</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прочных вычислительных навыков, включающих в себя использование различных форм записи действительного числа, умение рационально выполнять действия с ними, делать прикидку, оценивать результат. Обучающиеся получают навыки приближённых вычислений, выполнения действий с числами, записанными в стандартной форме, использования математических констант, оценивания числовых выражений.</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Содержательная линия «Уравнения и неравенства» реализуется на протяжении всего обучения на уровне среднего общего образования, поскольку в каждом разделе программы предусмотрено решение соответствующих задач. Обучающиеся овладевают различными методами решения целых, рациональных, иррациональных, показательных, логарифмических и тригонометрических уравнений, неравенств и их систем. Полученные умения используются при исследовании функций с помощью производной,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целых, рациональных, иррациональных и тригонометрических выражений, а также выражений, содержащих степени и логарифмы. В ходе изучения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Содержательно-методическая линия «Функции и графики» тесно переплетается с другими линиями учебного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Изучение материала способствует развитию алгоритмического мышления, способности к обобщению и конкретизации, использованию аналогий.</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у которых появляется возможность исследовать и строить графики функций, определять их наибольшие и наименьшие значения, вычислять площади фигур и объёмы тел, находить скорости и ускорения процессов. Содержательная линия открывает новые возможности построения математических моделей реальных ситуаций, нахождения наилучшего решения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их авторах.</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 xml:space="preserve">Содержательно-методическая линия «Множества и логика» в основном посвящена </w:t>
      </w:r>
      <w:r w:rsidRPr="008E17B2">
        <w:rPr>
          <w:rFonts w:ascii="Times New Roman" w:eastAsia="Times New Roman" w:hAnsi="Times New Roman" w:cs="Times New Roman"/>
        </w:rPr>
        <w:lastRenderedPageBreak/>
        <w:t>элементам теории множеств.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дисциплины в единое целое. Важно дать возможность обучающемуся понимать теоретико-множественный язык современной математики и использовать его для выражения своих мыслей.</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 учебном курсе «Алгебра и начала математического анализа» присутствуют также основы математического моделирования, которые призваны сформировать навыки построения моделей реальных ситуаций, исследования этих моделей с помощью аппарата алгебры и математического анализа и интерпретации полученных результатов. Задания включены в каждый из разделов программы, поскольку весь материал учебного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учебного курса «Алгебра и начала математического анализа».</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Общее число часов, рекомендованных для изучения учебного курса «Алгебра и начала математического анализа», - 170 часов: в 10 классе - 68 часов (2 часа в неделю), в 11 классе -102 часа (3 часа в неделю).</w:t>
      </w:r>
    </w:p>
    <w:p w:rsidR="008E17B2" w:rsidRPr="008E17B2" w:rsidRDefault="008E17B2" w:rsidP="008E17B2">
      <w:pPr>
        <w:spacing w:line="274" w:lineRule="exact"/>
        <w:ind w:firstLine="400"/>
        <w:jc w:val="both"/>
        <w:rPr>
          <w:rFonts w:ascii="Times New Roman" w:eastAsia="Times New Roman" w:hAnsi="Times New Roman" w:cs="Times New Roman"/>
          <w:b/>
          <w:bCs/>
        </w:rPr>
      </w:pPr>
      <w:r w:rsidRPr="008E17B2">
        <w:rPr>
          <w:rFonts w:ascii="Times New Roman" w:eastAsia="Times New Roman" w:hAnsi="Times New Roman" w:cs="Times New Roman"/>
          <w:b/>
          <w:bCs/>
        </w:rPr>
        <w:t>Содержание обучения в 10 классе.</w:t>
      </w:r>
    </w:p>
    <w:p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Числа и вычисления.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Арифметический корень натуральной степени. Действия с арифметическими корнями натуральной степени.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Синус, косинус и тангенс числового аргумента. Арксинус, арккосинус, арктангенс числового аргумента.</w:t>
      </w:r>
    </w:p>
    <w:p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Уравнения и неравенства.</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Тождества и тождественные преобразования.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Преобразование тригонометрических выражений. Основные тригонометрические формулы.</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Уравнение, корень уравнения. Неравенство, решение неравенства. Метод интервалов.</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Решение целых и дробно-рациональных уравнений и неравенств.</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Решение иррациональных уравнений и неравенств.</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Решение тригонометрических уравнений.</w:t>
      </w:r>
    </w:p>
    <w:p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Применение уравнений и неравенств к решению математических задач и задач из различных областей науки и реальной жизни.</w:t>
      </w:r>
    </w:p>
    <w:p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Функции и графики.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Функция, способы задания функции. График функции. Взаимно обратные функции.</w:t>
      </w:r>
    </w:p>
    <w:p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Область определения и множество значений функции. Нули функции. Промежутки знакопостоянства. Чётные и нечётные функции.</w:t>
      </w:r>
    </w:p>
    <w:p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 xml:space="preserve">Степенная функция с натуральным и целым показателем. Её свойства и график. Свойства и график корня </w:t>
      </w:r>
      <w:r w:rsidRPr="008E17B2">
        <w:rPr>
          <w:rFonts w:ascii="Times New Roman" w:eastAsia="Times New Roman" w:hAnsi="Times New Roman" w:cs="Times New Roman"/>
          <w:lang w:val="en-US" w:eastAsia="en-US" w:bidi="en-US"/>
        </w:rPr>
        <w:t>n</w:t>
      </w:r>
      <w:r w:rsidRPr="008E17B2">
        <w:rPr>
          <w:rFonts w:ascii="Times New Roman" w:eastAsia="Times New Roman" w:hAnsi="Times New Roman" w:cs="Times New Roman"/>
        </w:rPr>
        <w:t>-ой степени.</w:t>
      </w:r>
    </w:p>
    <w:p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Тригонометрическая окружность, определение тригонометрических функций числового аргумента.</w:t>
      </w:r>
    </w:p>
    <w:p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Начала математического анализа.</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 xml:space="preserve">Последовательности, способы задания последовательностей. Монотонные </w:t>
      </w:r>
      <w:r w:rsidRPr="008E17B2">
        <w:rPr>
          <w:rFonts w:ascii="Times New Roman" w:eastAsia="Times New Roman" w:hAnsi="Times New Roman" w:cs="Times New Roman"/>
        </w:rPr>
        <w:lastRenderedPageBreak/>
        <w:t>последовательности.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p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Множества и логика.</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Множество, операции над множествами. Диаграммы Эйлера-Венна. Применение теоретико</w:t>
      </w:r>
      <w:r w:rsidRPr="008E17B2">
        <w:rPr>
          <w:rFonts w:ascii="Times New Roman" w:eastAsia="Times New Roman" w:hAnsi="Times New Roman" w:cs="Times New Roman"/>
        </w:rPr>
        <w:softHyphen/>
        <w:t>множественного аппарата для описания реальных процессов и явлений, при решении задач из других учебных предметов.</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Определение, теорема, следствие, доказательство.</w:t>
      </w:r>
    </w:p>
    <w:p w:rsidR="008E17B2" w:rsidRPr="008E17B2" w:rsidRDefault="008E17B2" w:rsidP="008E17B2">
      <w:pPr>
        <w:spacing w:line="274" w:lineRule="exact"/>
        <w:ind w:firstLine="400"/>
        <w:jc w:val="both"/>
        <w:rPr>
          <w:rFonts w:ascii="Times New Roman" w:eastAsia="Times New Roman" w:hAnsi="Times New Roman" w:cs="Times New Roman"/>
          <w:b/>
          <w:bCs/>
        </w:rPr>
      </w:pPr>
      <w:r w:rsidRPr="008E17B2">
        <w:rPr>
          <w:rFonts w:ascii="Times New Roman" w:eastAsia="Times New Roman" w:hAnsi="Times New Roman" w:cs="Times New Roman"/>
          <w:b/>
          <w:bCs/>
        </w:rPr>
        <w:t>Содержание обучения в 11 классе.</w:t>
      </w:r>
    </w:p>
    <w:p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Числа и вычисления.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Натуральные и целые числа. Признаки делимости целых чисел.</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Степень с рациональным показателем. Свойства степени.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Логарифм числа. Десятичные и натуральные логарифмы.</w:t>
      </w:r>
    </w:p>
    <w:p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Уравнения и неравенства.</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Преобразование выражений, содержащих логарифмы.</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Преобразование выражений, содержащих степени с рациональным показателем.</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Примеры тригонометрических неравенств.</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Показательные уравнения и неравенства.</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Логарифмические уравнения и неравенства.</w:t>
      </w:r>
    </w:p>
    <w:p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Системы линейных уравнений. Решение прикладных задач с помощью системы линейных уравнений.</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Системы и совокупности рациональных уравнений и неравенств.</w:t>
      </w:r>
    </w:p>
    <w:p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Применение уравнений, систем и неравенств к решению математических задач и задач из различных областей науки и реальной жизни.</w:t>
      </w:r>
    </w:p>
    <w:p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Функции и графики.</w:t>
      </w:r>
    </w:p>
    <w:p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Функция. Периодические функции. Промежутки монотонности функции. Максимумы и минимумы функции. Наибольшее и наименьшее значение функции на промежутке.</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Тригонометрические функции, их свойства и графики.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Показательная и логарифмическая функции, их свойства и графики.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Использование графиков функций для решения уравнений и линейных систем.</w:t>
      </w:r>
    </w:p>
    <w:p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p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Начала математического анализа.</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Непрерывные функции. Метод интервалов для решения неравенств.</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Производная функции. Геометрический и физический смысл производной.</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Производные элементарных функций. Формулы нахождения производной суммы, произведения и частного функций.</w:t>
      </w:r>
    </w:p>
    <w:p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p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Первообразная. Таблица первообразных.</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Интеграл, его геометрический и физический смысл. Вычисление интеграла по формуле Ньютона-Лейбница.</w:t>
      </w:r>
    </w:p>
    <w:p w:rsidR="008E17B2" w:rsidRPr="008E17B2" w:rsidRDefault="008E17B2" w:rsidP="008E17B2">
      <w:pPr>
        <w:spacing w:line="274" w:lineRule="exact"/>
        <w:ind w:firstLine="400"/>
        <w:jc w:val="both"/>
        <w:rPr>
          <w:rFonts w:ascii="Times New Roman" w:eastAsia="Times New Roman" w:hAnsi="Times New Roman" w:cs="Times New Roman"/>
          <w:b/>
          <w:bCs/>
        </w:rPr>
      </w:pPr>
      <w:r w:rsidRPr="008E17B2">
        <w:rPr>
          <w:rFonts w:ascii="Times New Roman" w:eastAsia="Times New Roman" w:hAnsi="Times New Roman" w:cs="Times New Roman"/>
          <w:b/>
          <w:bCs/>
        </w:rPr>
        <w:t>Планируемые предметные результаты освоения федеральной рабочей программы учебного курса «Алгебра и начала математического анализа» на уровне среднего общего образования.</w:t>
      </w:r>
    </w:p>
    <w:p w:rsidR="008E17B2" w:rsidRPr="008E17B2" w:rsidRDefault="008E17B2" w:rsidP="008E17B2">
      <w:pPr>
        <w:spacing w:line="274" w:lineRule="exact"/>
        <w:jc w:val="both"/>
        <w:rPr>
          <w:rFonts w:ascii="Times New Roman" w:eastAsia="Times New Roman" w:hAnsi="Times New Roman" w:cs="Times New Roman"/>
          <w:b/>
          <w:bCs/>
        </w:rPr>
      </w:pPr>
      <w:r w:rsidRPr="008E17B2">
        <w:rPr>
          <w:rFonts w:ascii="Times New Roman" w:eastAsia="Times New Roman" w:hAnsi="Times New Roman" w:cs="Times New Roman"/>
          <w:b/>
          <w:bCs/>
        </w:rPr>
        <w:t>Предметные результаты по отдельным темам учебного курса «Алгебра и начала математического анализа».</w:t>
      </w:r>
    </w:p>
    <w:p w:rsidR="008E17B2" w:rsidRPr="008E17B2" w:rsidRDefault="008E17B2" w:rsidP="008E17B2">
      <w:pPr>
        <w:spacing w:line="274" w:lineRule="exact"/>
        <w:ind w:firstLine="400"/>
        <w:jc w:val="both"/>
        <w:rPr>
          <w:rFonts w:ascii="Times New Roman" w:eastAsia="Times New Roman" w:hAnsi="Times New Roman" w:cs="Times New Roman"/>
          <w:b/>
          <w:bCs/>
        </w:rPr>
      </w:pPr>
      <w:r w:rsidRPr="008E17B2">
        <w:rPr>
          <w:rFonts w:ascii="Times New Roman" w:eastAsia="Times New Roman" w:hAnsi="Times New Roman" w:cs="Times New Roman"/>
          <w:b/>
          <w:bCs/>
        </w:rPr>
        <w:t>К концу 10 класса обучающийся научится:</w:t>
      </w:r>
    </w:p>
    <w:p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Числа и вычисления: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рациональное и действительное число, обыкновенная и десятичная дробь, проценты;</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lastRenderedPageBreak/>
        <w:t>выполнять арифметические операции с рациональными и действительными числами;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выполнять приближённые вычисления, используя правила округления, делать прикидку и оценку результата вычислений;</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p>
    <w:p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Уравнения и неравенства:</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тождество, уравнение, неравенство, целое, рациональное, иррациональное уравнение, неравенство, тригонометрическое уравнение;</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выполнять преобразования тригонометрических выражений и решать тригонометрические уравнения;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p w:rsidR="008E17B2" w:rsidRPr="008E17B2" w:rsidRDefault="008E17B2" w:rsidP="008E17B2">
      <w:pPr>
        <w:spacing w:line="274" w:lineRule="exact"/>
        <w:ind w:right="1180" w:firstLine="400"/>
        <w:rPr>
          <w:rFonts w:ascii="Times New Roman" w:eastAsia="Times New Roman" w:hAnsi="Times New Roman" w:cs="Times New Roman"/>
        </w:rPr>
      </w:pPr>
      <w:r w:rsidRPr="008E17B2">
        <w:rPr>
          <w:rFonts w:ascii="Times New Roman" w:eastAsia="Times New Roman" w:hAnsi="Times New Roman" w:cs="Times New Roman"/>
        </w:rPr>
        <w:t>применять уравнения и неравенства для решения математических задач и задач из различных областей науки и реальной жизни;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p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Функции и графики: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функция, способы задания функции, область определения и множество значений функции, график функции, взаимно обратные функции;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чётность и нечётность функции, нули функции, промежутки знакопостоянства;</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использовать графики функций для решения уравнений;</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строить и читать графики линейной функции, квадратичной функции, степенной функции с целым показателем;</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Начала математического анализа:</w:t>
      </w:r>
    </w:p>
    <w:p w:rsidR="008E17B2" w:rsidRPr="008E17B2" w:rsidRDefault="008E17B2" w:rsidP="008E17B2">
      <w:pPr>
        <w:spacing w:line="274" w:lineRule="exact"/>
        <w:ind w:right="1400" w:firstLine="400"/>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последовательность, арифметическая и геометрическая прогрессии;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бесконечно убывающая геометрическая прогрессия, сумма</w:t>
      </w:r>
    </w:p>
    <w:p w:rsidR="008E17B2" w:rsidRPr="008E17B2" w:rsidRDefault="008E17B2" w:rsidP="008E17B2">
      <w:pPr>
        <w:spacing w:line="274" w:lineRule="exact"/>
        <w:ind w:left="400" w:right="2760" w:hanging="400"/>
        <w:rPr>
          <w:rFonts w:ascii="Times New Roman" w:eastAsia="Times New Roman" w:hAnsi="Times New Roman" w:cs="Times New Roman"/>
        </w:rPr>
      </w:pPr>
      <w:r w:rsidRPr="008E17B2">
        <w:rPr>
          <w:rFonts w:ascii="Times New Roman" w:eastAsia="Times New Roman" w:hAnsi="Times New Roman" w:cs="Times New Roman"/>
        </w:rPr>
        <w:t>бесконечно убывающей геометрической прогрессии; задавать последовательности различными способами;</w:t>
      </w:r>
    </w:p>
    <w:p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использовать свойства последовательностей и прогрессий для решения реальных задач прикладного характера.</w:t>
      </w:r>
    </w:p>
    <w:p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Множества и логика:</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множество, операции над множествами;</w:t>
      </w:r>
    </w:p>
    <w:p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использовать теоретико-множественный аппарат для описания реальных процессов и явлений, при решении задач из других учебных предметов;</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определение, теорема, следствие, доказательство.</w:t>
      </w:r>
    </w:p>
    <w:p w:rsidR="008E17B2" w:rsidRPr="008E17B2" w:rsidRDefault="008E17B2" w:rsidP="008E17B2">
      <w:pPr>
        <w:spacing w:line="274" w:lineRule="exact"/>
        <w:ind w:firstLine="400"/>
        <w:jc w:val="both"/>
        <w:rPr>
          <w:rFonts w:ascii="Times New Roman" w:eastAsia="Times New Roman" w:hAnsi="Times New Roman" w:cs="Times New Roman"/>
          <w:b/>
          <w:bCs/>
        </w:rPr>
      </w:pPr>
      <w:r w:rsidRPr="008E17B2">
        <w:rPr>
          <w:rFonts w:ascii="Times New Roman" w:eastAsia="Times New Roman" w:hAnsi="Times New Roman" w:cs="Times New Roman"/>
          <w:b/>
          <w:bCs/>
        </w:rPr>
        <w:t>К концу 11 класса обучающийся научится:</w:t>
      </w:r>
    </w:p>
    <w:p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Числа и вычисления: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натуральное, целое число, использовать признаки делимости целых чисел, разложение числа на простые множители для решения задач; оперировать понятием: степень с рациональным показателем; оперировать понятиями: логарифм числа, десятичные и натуральные логарифмы.</w:t>
      </w:r>
    </w:p>
    <w:p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Уравнения и неравенства:</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lastRenderedPageBreak/>
        <w:t>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находить решения простейших тригонометрических неравенств;</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система линейных уравнений и её решение, использовать систему линейных уравнений для решения практических задач;</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находить решения простейших систем и совокупностей рациональных уравнений и неравенств;</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использованием аппарата алгебры.</w:t>
      </w:r>
    </w:p>
    <w:p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Функции и графики: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исследования функции, заданной графиком;</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графики показательной, логарифмической и тригонометрических функций, изображать их на координатной плоскости и использовать для решения уравнений и неравенств;</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изображать на координатной плоскости графики линейных уравнений и использовать их для решения системы линейных уравнений;</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использовать графики функций для исследования процессов и зависимостей из других учебных дисциплин.</w:t>
      </w:r>
    </w:p>
    <w:p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Начала математического анализа:</w:t>
      </w:r>
    </w:p>
    <w:p w:rsidR="008E17B2" w:rsidRPr="008E17B2" w:rsidRDefault="008E17B2" w:rsidP="008E17B2">
      <w:pPr>
        <w:tabs>
          <w:tab w:val="left" w:pos="3256"/>
        </w:tabs>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w:t>
      </w:r>
      <w:r w:rsidRPr="008E17B2">
        <w:rPr>
          <w:rFonts w:ascii="Times New Roman" w:eastAsia="Times New Roman" w:hAnsi="Times New Roman" w:cs="Times New Roman"/>
        </w:rPr>
        <w:tab/>
        <w:t>непрерывная функция, производная функции, использовать</w:t>
      </w:r>
    </w:p>
    <w:p w:rsidR="008E17B2" w:rsidRPr="008E17B2" w:rsidRDefault="008E17B2" w:rsidP="008E17B2">
      <w:pPr>
        <w:spacing w:line="274" w:lineRule="exact"/>
        <w:ind w:left="400" w:hanging="400"/>
        <w:rPr>
          <w:rFonts w:ascii="Times New Roman" w:eastAsia="Times New Roman" w:hAnsi="Times New Roman" w:cs="Times New Roman"/>
        </w:rPr>
      </w:pPr>
      <w:r w:rsidRPr="008E17B2">
        <w:rPr>
          <w:rFonts w:ascii="Times New Roman" w:eastAsia="Times New Roman" w:hAnsi="Times New Roman" w:cs="Times New Roman"/>
        </w:rPr>
        <w:t>геометрический и физический смысл производной для решения задач;</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находить производные элементарных функций, вычислять производные суммы, произведения, частного функций;</w:t>
      </w:r>
    </w:p>
    <w:p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использовать производную для исследования функции на монотонность и экстремумы, применять результаты исследования к построению графиков;</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использовать производную для нахождения наилучшего решения в прикладных, в том числе социально-экономических, задачах;</w:t>
      </w:r>
    </w:p>
    <w:p w:rsidR="008E17B2" w:rsidRPr="008E17B2" w:rsidRDefault="008E17B2" w:rsidP="008E17B2">
      <w:pPr>
        <w:spacing w:line="274" w:lineRule="exact"/>
        <w:ind w:right="1460" w:firstLine="400"/>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первообразная и интеграл, понимать геометрический и физический смысл интеграла;</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находить первообразные элементарных функций, вычислять интеграл по формуле Ньютона- Лейбница;</w:t>
      </w:r>
    </w:p>
    <w:p w:rsidR="008E17B2" w:rsidRPr="008E17B2" w:rsidRDefault="008E17B2" w:rsidP="008E17B2">
      <w:pPr>
        <w:spacing w:after="207" w:line="274" w:lineRule="exact"/>
        <w:ind w:right="1140" w:firstLine="400"/>
        <w:rPr>
          <w:rFonts w:ascii="Times New Roman" w:eastAsia="Times New Roman" w:hAnsi="Times New Roman" w:cs="Times New Roman"/>
        </w:rPr>
      </w:pPr>
      <w:r w:rsidRPr="008E17B2">
        <w:rPr>
          <w:rFonts w:ascii="Times New Roman" w:eastAsia="Times New Roman" w:hAnsi="Times New Roman" w:cs="Times New Roman"/>
        </w:rPr>
        <w:t>решать прикладные задачи, в том числе социально-экономического и физического характера, средствами математического анализа.</w:t>
      </w:r>
    </w:p>
    <w:p w:rsidR="008E17B2" w:rsidRPr="008E17B2" w:rsidRDefault="008E17B2" w:rsidP="0066444C">
      <w:pPr>
        <w:keepNext/>
        <w:keepLines/>
        <w:numPr>
          <w:ilvl w:val="0"/>
          <w:numId w:val="147"/>
        </w:numPr>
        <w:tabs>
          <w:tab w:val="left" w:pos="2806"/>
        </w:tabs>
        <w:spacing w:after="191" w:line="240" w:lineRule="exact"/>
        <w:jc w:val="both"/>
        <w:outlineLvl w:val="3"/>
        <w:rPr>
          <w:rFonts w:ascii="Times New Roman" w:eastAsia="Times New Roman" w:hAnsi="Times New Roman" w:cs="Times New Roman"/>
          <w:b/>
          <w:bCs/>
        </w:rPr>
      </w:pPr>
      <w:r w:rsidRPr="008E17B2">
        <w:rPr>
          <w:rFonts w:ascii="Times New Roman" w:eastAsia="Times New Roman" w:hAnsi="Times New Roman" w:cs="Times New Roman"/>
          <w:b/>
          <w:bCs/>
        </w:rPr>
        <w:t>Рабочая программа учебного курса «Геометрия»</w:t>
      </w:r>
    </w:p>
    <w:p w:rsidR="008E17B2" w:rsidRPr="008E17B2" w:rsidRDefault="008E17B2" w:rsidP="008E17B2">
      <w:pPr>
        <w:keepNext/>
        <w:keepLines/>
        <w:spacing w:line="274" w:lineRule="exact"/>
        <w:outlineLvl w:val="3"/>
        <w:rPr>
          <w:rFonts w:ascii="Times New Roman" w:eastAsia="Times New Roman" w:hAnsi="Times New Roman" w:cs="Times New Roman"/>
          <w:b/>
          <w:bCs/>
        </w:rPr>
      </w:pPr>
      <w:r w:rsidRPr="008E17B2">
        <w:rPr>
          <w:rFonts w:ascii="Times New Roman" w:eastAsia="Times New Roman" w:hAnsi="Times New Roman" w:cs="Times New Roman"/>
          <w:b/>
          <w:bCs/>
        </w:rPr>
        <w:t>Пояснительная записка.</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обучающихся, а также качеств мышления, необходимых для адаптации в современном обществе.</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 xml:space="preserve">Логическое мышление, формируемое при изучении обучающимися понятийных основ </w:t>
      </w:r>
      <w:r w:rsidRPr="008E17B2">
        <w:rPr>
          <w:rFonts w:ascii="Times New Roman" w:eastAsia="Times New Roman" w:hAnsi="Times New Roman" w:cs="Times New Roman"/>
        </w:rPr>
        <w:lastRenderedPageBreak/>
        <w:t>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Ориентация человека в пространстве -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Приоритетными задачами освоения учебного курса «Г еометрии» на базовом уровне в 10-11 классах являются: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формирование представления о геометрии как части мировой культуры и осознание её взаимосвязи с окружающим миром;</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формирование умения распознавать на чертежах, моделях и в реальном мире многогранники и тела вращения;</w:t>
      </w:r>
    </w:p>
    <w:p w:rsidR="008E17B2" w:rsidRPr="008E17B2" w:rsidRDefault="008E17B2" w:rsidP="008E17B2">
      <w:pPr>
        <w:spacing w:line="274" w:lineRule="exact"/>
        <w:ind w:right="720" w:firstLine="400"/>
        <w:rPr>
          <w:rFonts w:ascii="Times New Roman" w:eastAsia="Times New Roman" w:hAnsi="Times New Roman" w:cs="Times New Roman"/>
        </w:rPr>
      </w:pPr>
      <w:r w:rsidRPr="008E17B2">
        <w:rPr>
          <w:rFonts w:ascii="Times New Roman" w:eastAsia="Times New Roman" w:hAnsi="Times New Roman" w:cs="Times New Roman"/>
        </w:rPr>
        <w:t>овладение методами решения задач на построения на изображениях пространственных фигур;</w:t>
      </w:r>
    </w:p>
    <w:p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формирование умения оперировать основными понятиями о многогранниках и телах вращения и их основными свойствами;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Отличительной особенностью программы по геометрии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Предпочтение отдаётся наглядно-конструктивному методу обучения, то есть теоретические знания имеют в своей основе непосредственное отношение к предметно-практической деятельности. Развитие пространственных представлений у обучающихся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использованием наглядности, а оперирование образом - в условиях отвлечения от наглядности, мысленного изменения его исходного содержания.</w:t>
      </w:r>
    </w:p>
    <w:p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 xml:space="preserve">Основными содержательными линиями учебного курса «Геометрия» в 10-11 классах являются: «Многогранники», «Прямые и плоскости в пространстве», «Тела вращения», «Векторы и координаты в пространстве». Формирование логических умений распределяется </w:t>
      </w:r>
      <w:r w:rsidRPr="008E17B2">
        <w:rPr>
          <w:rFonts w:ascii="Times New Roman" w:eastAsia="Times New Roman" w:hAnsi="Times New Roman" w:cs="Times New Roman"/>
        </w:rPr>
        <w:lastRenderedPageBreak/>
        <w:t>по содержательным линиям и по годам обучения на уровне среднего общего образования.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Содержание образования, соответствующее предметным результатам освоения программы по геометрии,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Общее число часов, рекомендованных для изучения учебного курса «Геометрия» - 102 часа: в 10 классе - 68 часов (2 часа в неделю), в 11 классе - 34 часа (1 час в неделю).</w:t>
      </w:r>
    </w:p>
    <w:p w:rsidR="008E17B2" w:rsidRPr="008E17B2" w:rsidRDefault="008E17B2" w:rsidP="008E17B2">
      <w:pPr>
        <w:spacing w:line="274" w:lineRule="exact"/>
        <w:ind w:firstLine="400"/>
        <w:jc w:val="both"/>
        <w:rPr>
          <w:rFonts w:ascii="Times New Roman" w:eastAsia="Times New Roman" w:hAnsi="Times New Roman" w:cs="Times New Roman"/>
          <w:b/>
          <w:bCs/>
        </w:rPr>
      </w:pPr>
      <w:r w:rsidRPr="008E17B2">
        <w:rPr>
          <w:rFonts w:ascii="Times New Roman" w:eastAsia="Times New Roman" w:hAnsi="Times New Roman" w:cs="Times New Roman"/>
          <w:b/>
          <w:bCs/>
        </w:rPr>
        <w:t>Содержание обучения в 10 классе.</w:t>
      </w:r>
    </w:p>
    <w:p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Прямые и плоскости в пространстве.</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8E17B2" w:rsidRPr="008E17B2" w:rsidRDefault="008E17B2" w:rsidP="008E17B2">
      <w:pPr>
        <w:tabs>
          <w:tab w:val="left" w:pos="1445"/>
        </w:tabs>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w:t>
      </w:r>
      <w:r w:rsidRPr="008E17B2">
        <w:rPr>
          <w:rFonts w:ascii="Times New Roman" w:eastAsia="Times New Roman" w:hAnsi="Times New Roman" w:cs="Times New Roman"/>
        </w:rPr>
        <w:tab/>
        <w:t>параллельные плоскости, свойства параллельных плоскостей. Простейшие</w:t>
      </w:r>
    </w:p>
    <w:p w:rsidR="008E17B2" w:rsidRPr="008E17B2" w:rsidRDefault="008E17B2" w:rsidP="008E17B2">
      <w:pPr>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пространственные фигуры на плоскости: тетраэдр, куб, параллелепипед, построение сечений.</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p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Многогранники.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 xml:space="preserve">Понятие многогранника, основные элементы многогранника, выпуклые и невыпуклые многогранники, развёртка многогранника. Призма: </w:t>
      </w:r>
      <w:r w:rsidRPr="008E17B2">
        <w:rPr>
          <w:rFonts w:ascii="Times New Roman" w:eastAsia="Times New Roman" w:hAnsi="Times New Roman" w:cs="Times New Roman"/>
          <w:lang w:val="en-US" w:eastAsia="en-US" w:bidi="en-US"/>
        </w:rPr>
        <w:t>n</w:t>
      </w:r>
      <w:r w:rsidRPr="008E17B2">
        <w:rPr>
          <w:rFonts w:ascii="Times New Roman" w:eastAsia="Times New Roman" w:hAnsi="Times New Roman" w:cs="Times New Roman"/>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sidRPr="008E17B2">
        <w:rPr>
          <w:rFonts w:ascii="Times New Roman" w:eastAsia="Times New Roman" w:hAnsi="Times New Roman" w:cs="Times New Roman"/>
          <w:lang w:val="en-US" w:eastAsia="en-US" w:bidi="en-US"/>
        </w:rPr>
        <w:t>n</w:t>
      </w:r>
      <w:r w:rsidRPr="008E17B2">
        <w:rPr>
          <w:rFonts w:ascii="Times New Roman" w:eastAsia="Times New Roman" w:hAnsi="Times New Roman" w:cs="Times New Roman"/>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Подобные тела в пространстве. Соотношения между площадями поверхностей, объёмами подобных тел.</w:t>
      </w:r>
    </w:p>
    <w:p w:rsidR="008E17B2" w:rsidRPr="008E17B2" w:rsidRDefault="008E17B2" w:rsidP="008E17B2">
      <w:pPr>
        <w:spacing w:line="274" w:lineRule="exact"/>
        <w:ind w:firstLine="400"/>
        <w:jc w:val="both"/>
        <w:rPr>
          <w:rFonts w:ascii="Times New Roman" w:eastAsia="Times New Roman" w:hAnsi="Times New Roman" w:cs="Times New Roman"/>
          <w:b/>
          <w:bCs/>
        </w:rPr>
      </w:pPr>
      <w:r w:rsidRPr="008E17B2">
        <w:rPr>
          <w:rFonts w:ascii="Times New Roman" w:eastAsia="Times New Roman" w:hAnsi="Times New Roman" w:cs="Times New Roman"/>
          <w:b/>
          <w:bCs/>
        </w:rPr>
        <w:t>Содержание обучения в 11 классе.</w:t>
      </w:r>
    </w:p>
    <w:p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Тела вращения.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w:t>
      </w:r>
      <w:r w:rsidRPr="008E17B2">
        <w:rPr>
          <w:rFonts w:ascii="Times New Roman" w:eastAsia="Times New Roman" w:hAnsi="Times New Roman" w:cs="Times New Roman"/>
        </w:rPr>
        <w:lastRenderedPageBreak/>
        <w:t>и полной поверхности. Усечённый конус: образующие и высота, основания и боковая поверхность.</w:t>
      </w:r>
    </w:p>
    <w:p w:rsidR="008E17B2" w:rsidRPr="008E17B2" w:rsidRDefault="008E17B2" w:rsidP="008E17B2">
      <w:pPr>
        <w:spacing w:line="274" w:lineRule="exact"/>
        <w:ind w:right="1580"/>
        <w:jc w:val="right"/>
        <w:rPr>
          <w:rFonts w:ascii="Times New Roman" w:eastAsia="Times New Roman" w:hAnsi="Times New Roman" w:cs="Times New Roman"/>
        </w:rPr>
      </w:pPr>
      <w:r w:rsidRPr="008E17B2">
        <w:rPr>
          <w:rFonts w:ascii="Times New Roman" w:eastAsia="Times New Roman" w:hAnsi="Times New Roman" w:cs="Times New Roman"/>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Изображение тел вращения на плоскости. Развёртка цилиндра и конуса.</w:t>
      </w:r>
    </w:p>
    <w:p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Комбинации тел вращения и многогранников. Многогранник, описанный около сферы, сфера, вписанная в многогранник, или тело вращения.</w:t>
      </w:r>
    </w:p>
    <w:p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w:t>
      </w:r>
    </w:p>
    <w:p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Подобные тела в пространстве. Соотношения между площадями поверхностей, объёмами подобных тел.</w:t>
      </w:r>
    </w:p>
    <w:p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Сечения цилиндра (параллельно и перпендикулярно оси), сечения конуса (параллельное основанию и проходящее через вершину), сечения шара.</w:t>
      </w:r>
    </w:p>
    <w:p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Векторы и координаты в пространстве.</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Планируемые предметные результаты освоения федеральной рабочей программы учебного курса «Г еометрия»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в реальной жизни и создание условий для их общекультурного развития.</w:t>
      </w:r>
    </w:p>
    <w:p w:rsidR="008E17B2" w:rsidRPr="008E17B2" w:rsidRDefault="008E17B2" w:rsidP="008E17B2">
      <w:pPr>
        <w:spacing w:line="274" w:lineRule="exact"/>
        <w:jc w:val="both"/>
        <w:rPr>
          <w:rFonts w:ascii="Times New Roman" w:eastAsia="Times New Roman" w:hAnsi="Times New Roman" w:cs="Times New Roman"/>
          <w:b/>
          <w:bCs/>
        </w:rPr>
      </w:pPr>
      <w:r w:rsidRPr="008E17B2">
        <w:rPr>
          <w:rFonts w:ascii="Times New Roman" w:eastAsia="Times New Roman" w:hAnsi="Times New Roman" w:cs="Times New Roman"/>
          <w:b/>
          <w:bCs/>
        </w:rPr>
        <w:t>Предметные результаты по отдельным темам учебного курса «Геометрия».</w:t>
      </w:r>
    </w:p>
    <w:p w:rsidR="008E17B2" w:rsidRPr="008E17B2" w:rsidRDefault="008E17B2" w:rsidP="008E17B2">
      <w:pPr>
        <w:spacing w:line="274" w:lineRule="exact"/>
        <w:ind w:firstLine="400"/>
        <w:jc w:val="both"/>
        <w:rPr>
          <w:rFonts w:ascii="Times New Roman" w:eastAsia="Times New Roman" w:hAnsi="Times New Roman" w:cs="Times New Roman"/>
          <w:b/>
          <w:bCs/>
        </w:rPr>
      </w:pPr>
      <w:r w:rsidRPr="008E17B2">
        <w:rPr>
          <w:rFonts w:ascii="Times New Roman" w:eastAsia="Times New Roman" w:hAnsi="Times New Roman" w:cs="Times New Roman"/>
          <w:b/>
          <w:bCs/>
        </w:rPr>
        <w:t>К концу 10 класса обучающийся научится: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точка, прямая, плоскость;</w:t>
      </w:r>
    </w:p>
    <w:p w:rsidR="008E17B2" w:rsidRPr="008E17B2" w:rsidRDefault="008E17B2" w:rsidP="008E17B2">
      <w:pPr>
        <w:tabs>
          <w:tab w:val="left" w:pos="2870"/>
        </w:tabs>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применять аксиомы стереометрии и следствия из них при решении геометрических задач; оперировать понятиями:</w:t>
      </w:r>
      <w:r w:rsidRPr="008E17B2">
        <w:rPr>
          <w:rFonts w:ascii="Times New Roman" w:eastAsia="Times New Roman" w:hAnsi="Times New Roman" w:cs="Times New Roman"/>
        </w:rPr>
        <w:tab/>
        <w:t>параллельность и перпендикулярность прямых и плоскостей;</w:t>
      </w:r>
    </w:p>
    <w:p w:rsidR="008E17B2" w:rsidRPr="008E17B2" w:rsidRDefault="008E17B2" w:rsidP="008E17B2">
      <w:pPr>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классифицировать взаимное расположение прямых и плоскостей в пространстве; 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многогранник, выпуклый и невыпуклый многогранник, элементы многогранника, правильный многогранник;</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распознавать основные виды многогранников (пирамида, призма, прямоугольный параллелепипед, куб);</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классифицировать многогранники, выбирая основания для классификации (выпуклые и</w:t>
      </w:r>
    </w:p>
    <w:p w:rsidR="008E17B2" w:rsidRPr="008E17B2" w:rsidRDefault="008E17B2" w:rsidP="008E17B2">
      <w:pPr>
        <w:spacing w:line="274" w:lineRule="exact"/>
        <w:rPr>
          <w:rFonts w:ascii="Times New Roman" w:eastAsia="Times New Roman" w:hAnsi="Times New Roman" w:cs="Times New Roman"/>
        </w:rPr>
      </w:pPr>
      <w:r w:rsidRPr="008E17B2">
        <w:rPr>
          <w:rFonts w:ascii="Times New Roman" w:eastAsia="Times New Roman" w:hAnsi="Times New Roman" w:cs="Times New Roman"/>
        </w:rPr>
        <w:t>невыпуклые многогранники, правильные многогранники, прямые и наклонные призмы, параллелепипеды);</w:t>
      </w:r>
    </w:p>
    <w:p w:rsidR="008E17B2" w:rsidRPr="008E17B2" w:rsidRDefault="008E17B2" w:rsidP="008E17B2">
      <w:pPr>
        <w:spacing w:line="274" w:lineRule="exact"/>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секущая плоскость, сечение многогранников; объяснять принципы построения сечений, используя метод следов;</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w:t>
      </w:r>
      <w:r w:rsidRPr="008E17B2">
        <w:rPr>
          <w:rFonts w:ascii="Times New Roman" w:eastAsia="Times New Roman" w:hAnsi="Times New Roman" w:cs="Times New Roman"/>
        </w:rPr>
        <w:lastRenderedPageBreak/>
        <w:t>задач на вычисление углов между скрещивающимися прямыми, между прямой и плоскостью, между плоскостями, двугранных углов;</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симметрия в пространстве, центр, ось и плоскость симметрии, центр, ось и плоскость симметрии фигуры;</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применять простейшие программные средства и электронно-коммуникационные системы при решении стереометрических задач;</w:t>
      </w:r>
    </w:p>
    <w:p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приводить примеры математических закономерностей в природе и жизни, распознавать проявление законов геометрии в искусстве;</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8E17B2" w:rsidRPr="008E17B2" w:rsidRDefault="008E17B2" w:rsidP="008E17B2">
      <w:pPr>
        <w:spacing w:line="274" w:lineRule="exact"/>
        <w:ind w:firstLine="400"/>
        <w:jc w:val="both"/>
        <w:rPr>
          <w:rFonts w:ascii="Times New Roman" w:eastAsia="Times New Roman" w:hAnsi="Times New Roman" w:cs="Times New Roman"/>
          <w:b/>
          <w:bCs/>
        </w:rPr>
      </w:pPr>
      <w:r w:rsidRPr="008E17B2">
        <w:rPr>
          <w:rFonts w:ascii="Times New Roman" w:eastAsia="Times New Roman" w:hAnsi="Times New Roman" w:cs="Times New Roman"/>
          <w:b/>
          <w:bCs/>
        </w:rPr>
        <w:t>К концу 11 класса обучающийся научится:</w:t>
      </w:r>
    </w:p>
    <w:p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8E17B2" w:rsidRPr="008E17B2" w:rsidRDefault="008E17B2" w:rsidP="008E17B2">
      <w:pPr>
        <w:spacing w:line="274" w:lineRule="exact"/>
        <w:rPr>
          <w:rFonts w:ascii="Times New Roman" w:eastAsia="Times New Roman" w:hAnsi="Times New Roman" w:cs="Times New Roman"/>
        </w:rPr>
      </w:pPr>
      <w:r w:rsidRPr="008E17B2">
        <w:rPr>
          <w:rFonts w:ascii="Times New Roman" w:eastAsia="Times New Roman" w:hAnsi="Times New Roman" w:cs="Times New Roman"/>
        </w:rPr>
        <w:t>распознавать тела вращения (цилиндр, конус, сфера и шар); объяснять способы получения тел вращения; классифицировать взаимное расположение сферы и плоскости;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вычислять объёмы и площади поверхностей тел вращения, геометрических тел с применением формул;</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многогранник, вписанный в сферу и описанный около сферы, сфера, вписанная в многогранник или тело вращения;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вычислять соотношения между площадями поверхностей и объёмами подобных тел; изображать изучаемые фигуры от руки и с применением простых чертёжных инструментов; выполнять (выносные) плоские чертежи из рисунков простых объёмных фигур: вид сверху, сбоку, снизу, строить сечения тел вращения;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извлекать, интерпретировать и преобразовывать информацию о пространственных геометрических фигурах, представленную на чертежах и рисунках; оперировать понятием вектор в пространстве;</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выполнять действия сложения векторов, вычитания векторов и умножения вектора на число, объяснять, какими свойствами они обладают; применять правило параллелепипеда;</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 задавать плоскость уравнением в декартовой системе координат;</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8E17B2" w:rsidRPr="008E17B2" w:rsidRDefault="008E17B2" w:rsidP="008E17B2">
      <w:pPr>
        <w:spacing w:line="274" w:lineRule="exact"/>
        <w:ind w:firstLine="500"/>
        <w:rPr>
          <w:rFonts w:ascii="Times New Roman" w:eastAsia="Times New Roman" w:hAnsi="Times New Roman" w:cs="Times New Roman"/>
        </w:rPr>
      </w:pPr>
      <w:r w:rsidRPr="008E17B2">
        <w:rPr>
          <w:rFonts w:ascii="Times New Roman" w:eastAsia="Times New Roman" w:hAnsi="Times New Roman" w:cs="Times New Roman"/>
        </w:rPr>
        <w:t xml:space="preserve">решать простейшие геометрические задачи на применение векторно-координатного метода; решать задачи на доказательство математических отношений и нахождение </w:t>
      </w:r>
      <w:r w:rsidRPr="008E17B2">
        <w:rPr>
          <w:rFonts w:ascii="Times New Roman" w:eastAsia="Times New Roman" w:hAnsi="Times New Roman" w:cs="Times New Roman"/>
        </w:rPr>
        <w:lastRenderedPageBreak/>
        <w:t>геометрических величин по образцам или алгоритмам, применяя известные методы при решении стандартных математических задач;</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применять простейшие программные средства и электронно-коммуникационные системы при решении стереометрических задач;</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приводить примеры математических закономерностей в природе и жизни, распознавать проявление законов геометрии в искусстве;</w:t>
      </w:r>
    </w:p>
    <w:p w:rsidR="008E17B2" w:rsidRPr="008E17B2" w:rsidRDefault="008E17B2" w:rsidP="008E17B2">
      <w:pPr>
        <w:spacing w:after="52"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8E17B2" w:rsidRPr="008E17B2" w:rsidRDefault="008E17B2" w:rsidP="008E17B2">
      <w:pPr>
        <w:keepNext/>
        <w:keepLines/>
        <w:tabs>
          <w:tab w:val="left" w:pos="1906"/>
        </w:tabs>
        <w:spacing w:line="509" w:lineRule="exact"/>
        <w:ind w:firstLine="1100"/>
        <w:outlineLvl w:val="3"/>
        <w:rPr>
          <w:rFonts w:ascii="Times New Roman" w:eastAsia="Times New Roman" w:hAnsi="Times New Roman" w:cs="Times New Roman"/>
          <w:b/>
          <w:bCs/>
        </w:rPr>
      </w:pPr>
      <w:r w:rsidRPr="008E17B2">
        <w:rPr>
          <w:rFonts w:ascii="Times New Roman" w:eastAsia="Times New Roman" w:hAnsi="Times New Roman" w:cs="Times New Roman"/>
          <w:b/>
          <w:bCs/>
        </w:rPr>
        <w:t>2.1.5.З.</w:t>
      </w:r>
      <w:r w:rsidRPr="008E17B2">
        <w:rPr>
          <w:rFonts w:ascii="Times New Roman" w:eastAsia="Times New Roman" w:hAnsi="Times New Roman" w:cs="Times New Roman"/>
          <w:b/>
          <w:bCs/>
        </w:rPr>
        <w:tab/>
        <w:t>Рабочая программа учебного курса «Вероятность и статистика» Пояснительная записка.</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Учебный курс «Вероятность и статистика» базового уровня является продолжением и развитием одноимённого учебного курса базового уровня основного общего образования.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учебного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Содержание учебного курса направлено на закрепление знаний, полученных при изучении курса на уровне основного общего образования,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в различного рода измерениях, длительности безотказной работы технических устройств, характеристик массовых явлений и процессов в обществе.</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 соответствии с указанными целями в структуре учебного курса «Вероятность и статистика» для уровня среднего общего образования на базовом уровне выделены следующие основные содержательные линии: «Случайные события и вероятности», «Случайные величины и закон больших чисел».</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Важную часть учебного курса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а также эта линия необходима как база для изучения закона больших чисел - фундаментального закона, действующего в природе и обществе и имеющего математическую формализацию. Сам закон больших чисел предлагается в ознакомительной форме с минимальным использованием математического формализма.</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Темы, связанные с непрерывными случайными величинами, акцентируют внимание обучающихся на описании и изучении случайных явлений с помощью непрерывных функций.</w:t>
      </w:r>
    </w:p>
    <w:p w:rsidR="008E17B2" w:rsidRPr="008E17B2" w:rsidRDefault="008E17B2" w:rsidP="008E17B2">
      <w:pPr>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Основное внимание уделяется показательному и нормальному распределениям, при этом предполагается ознакомительное изучение материала без доказательств применяемых фактов.</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Общее число часов, рекомендованных для изучения учебного курса «Вероятность и статистика» - 68 часов: в 10 классе - 34 часа (1 час в неделю), в 11 классе - 34 часа (1 час в неделю).</w:t>
      </w:r>
    </w:p>
    <w:p w:rsidR="008E17B2" w:rsidRPr="008E17B2" w:rsidRDefault="008E17B2" w:rsidP="008E17B2">
      <w:pPr>
        <w:spacing w:line="274" w:lineRule="exact"/>
        <w:ind w:firstLine="400"/>
        <w:jc w:val="both"/>
        <w:rPr>
          <w:rFonts w:ascii="Times New Roman" w:eastAsia="Times New Roman" w:hAnsi="Times New Roman" w:cs="Times New Roman"/>
          <w:b/>
          <w:bCs/>
        </w:rPr>
      </w:pPr>
      <w:r w:rsidRPr="008E17B2">
        <w:rPr>
          <w:rFonts w:ascii="Times New Roman" w:eastAsia="Times New Roman" w:hAnsi="Times New Roman" w:cs="Times New Roman"/>
          <w:b/>
          <w:bCs/>
        </w:rPr>
        <w:lastRenderedPageBreak/>
        <w:t>Содержание обучения в 10 классе.</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Операции над событиями: пересечение, объединение, противоположные события.</w:t>
      </w:r>
    </w:p>
    <w:p w:rsidR="008E17B2" w:rsidRPr="008E17B2" w:rsidRDefault="008E17B2" w:rsidP="008E17B2">
      <w:pPr>
        <w:spacing w:line="274" w:lineRule="exact"/>
        <w:jc w:val="right"/>
        <w:rPr>
          <w:rFonts w:ascii="Times New Roman" w:eastAsia="Times New Roman" w:hAnsi="Times New Roman" w:cs="Times New Roman"/>
        </w:rPr>
      </w:pPr>
      <w:r w:rsidRPr="008E17B2">
        <w:rPr>
          <w:rFonts w:ascii="Times New Roman" w:eastAsia="Times New Roman" w:hAnsi="Times New Roman" w:cs="Times New Roman"/>
        </w:rPr>
        <w:t>Диаграммы Эйлера. Формула сложения вероятностей.</w:t>
      </w:r>
    </w:p>
    <w:p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Условная вероятность. Умножение вероятностей. Дерево случайного эксперимента. Формула полной вероятности. Независимые события.</w:t>
      </w:r>
    </w:p>
    <w:p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Комбинаторное правило умножения. Перестановки и факториал. Число сочетаний. Треугольник Паскаля. Формула бинома Ньютона.</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Случайная величина. Распределение вероятностей. Диаграмма распределения. Примеры распределений, в том числе, геометрическое и биномиальное.</w:t>
      </w:r>
    </w:p>
    <w:p w:rsidR="008E17B2" w:rsidRPr="008E17B2" w:rsidRDefault="008E17B2" w:rsidP="008E17B2">
      <w:pPr>
        <w:spacing w:line="274" w:lineRule="exact"/>
        <w:ind w:firstLine="400"/>
        <w:jc w:val="both"/>
        <w:rPr>
          <w:rFonts w:ascii="Times New Roman" w:eastAsia="Times New Roman" w:hAnsi="Times New Roman" w:cs="Times New Roman"/>
          <w:b/>
          <w:bCs/>
        </w:rPr>
      </w:pPr>
      <w:r w:rsidRPr="008E17B2">
        <w:rPr>
          <w:rFonts w:ascii="Times New Roman" w:eastAsia="Times New Roman" w:hAnsi="Times New Roman" w:cs="Times New Roman"/>
          <w:b/>
          <w:bCs/>
        </w:rPr>
        <w:t>Содержание обучения в 11 классе.</w:t>
      </w:r>
    </w:p>
    <w:p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Закон больших чисел и его роль в науке, природе и обществе. Выборочный метод исследований.</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Примеры непрерывных случайных величин. Понятие о плотности распределения. Задачи, приводящие к нормальному распределению. Понятие о нормальном распределении.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Предметные результаты освоения учебного курса «Вероятность и статистика»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и проблем в реальной жизни и создание условий для их общекультурного развития.</w:t>
      </w:r>
    </w:p>
    <w:p w:rsidR="008E17B2" w:rsidRPr="008E17B2" w:rsidRDefault="008E17B2" w:rsidP="008E17B2">
      <w:pPr>
        <w:spacing w:line="274" w:lineRule="exact"/>
        <w:ind w:firstLine="400"/>
        <w:jc w:val="both"/>
        <w:rPr>
          <w:rFonts w:ascii="Times New Roman" w:eastAsia="Times New Roman" w:hAnsi="Times New Roman" w:cs="Times New Roman"/>
          <w:b/>
          <w:bCs/>
        </w:rPr>
      </w:pPr>
      <w:r w:rsidRPr="008E17B2">
        <w:rPr>
          <w:rFonts w:ascii="Times New Roman" w:eastAsia="Times New Roman" w:hAnsi="Times New Roman" w:cs="Times New Roman"/>
          <w:b/>
          <w:bCs/>
        </w:rPr>
        <w:t>Предметные результаты по отдельным темам учебного курса «Вероятность и статистика».</w:t>
      </w:r>
    </w:p>
    <w:p w:rsidR="008E17B2" w:rsidRPr="008E17B2" w:rsidRDefault="008E17B2" w:rsidP="008E17B2">
      <w:pPr>
        <w:spacing w:line="274" w:lineRule="exact"/>
        <w:jc w:val="right"/>
        <w:rPr>
          <w:rFonts w:ascii="Times New Roman" w:eastAsia="Times New Roman" w:hAnsi="Times New Roman" w:cs="Times New Roman"/>
          <w:b/>
          <w:bCs/>
        </w:rPr>
      </w:pPr>
      <w:r w:rsidRPr="008E17B2">
        <w:rPr>
          <w:rFonts w:ascii="Times New Roman" w:eastAsia="Times New Roman" w:hAnsi="Times New Roman" w:cs="Times New Roman"/>
          <w:b/>
          <w:bCs/>
        </w:rPr>
        <w:t xml:space="preserve">К концу 10 класса обучающийся научится: </w:t>
      </w:r>
      <w:r w:rsidRPr="008E17B2">
        <w:rPr>
          <w:rFonts w:ascii="Times New Roman" w:eastAsia="Times New Roman" w:hAnsi="Times New Roman" w:cs="Times New Roman"/>
        </w:rPr>
        <w:t>читать и строить таблицы и диаграммы;</w:t>
      </w:r>
    </w:p>
    <w:p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среднее арифметическое, медиана, наибольшее, наименьшее значение, размах массива числовых данных;</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условная вероятность, независимые события, находить вероятности с помощью правила умножения, с помощью дерева случайного опыта; применять комбинаторное правило умножения при решении задач;</w:t>
      </w:r>
    </w:p>
    <w:p w:rsidR="008E17B2" w:rsidRPr="008E17B2" w:rsidRDefault="008E17B2" w:rsidP="008E17B2">
      <w:pPr>
        <w:spacing w:line="274" w:lineRule="exact"/>
        <w:jc w:val="right"/>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w:t>
      </w:r>
    </w:p>
    <w:p w:rsidR="008E17B2" w:rsidRPr="008E17B2" w:rsidRDefault="008E17B2" w:rsidP="008E17B2">
      <w:pPr>
        <w:spacing w:line="274" w:lineRule="exact"/>
        <w:rPr>
          <w:rFonts w:ascii="Times New Roman" w:eastAsia="Times New Roman" w:hAnsi="Times New Roman" w:cs="Times New Roman"/>
        </w:rPr>
      </w:pPr>
      <w:r w:rsidRPr="008E17B2">
        <w:rPr>
          <w:rFonts w:ascii="Times New Roman" w:eastAsia="Times New Roman" w:hAnsi="Times New Roman" w:cs="Times New Roman"/>
        </w:rPr>
        <w:t>находить вероятности событий в серии испытаний Бернулли;</w:t>
      </w:r>
    </w:p>
    <w:p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случайная величина, распределение вероятностей, диаграмма распределения.</w:t>
      </w:r>
    </w:p>
    <w:p w:rsidR="008E17B2" w:rsidRPr="008E17B2" w:rsidRDefault="008E17B2" w:rsidP="008E17B2">
      <w:pPr>
        <w:spacing w:line="274" w:lineRule="exact"/>
        <w:ind w:firstLine="400"/>
        <w:rPr>
          <w:rFonts w:ascii="Times New Roman" w:eastAsia="Times New Roman" w:hAnsi="Times New Roman" w:cs="Times New Roman"/>
          <w:b/>
          <w:bCs/>
        </w:rPr>
      </w:pPr>
      <w:r w:rsidRPr="008E17B2">
        <w:rPr>
          <w:rFonts w:ascii="Times New Roman" w:eastAsia="Times New Roman" w:hAnsi="Times New Roman" w:cs="Times New Roman"/>
          <w:b/>
          <w:bCs/>
        </w:rPr>
        <w:t>К концу 11 класса обучающийся научится:</w:t>
      </w:r>
    </w:p>
    <w:p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lastRenderedPageBreak/>
        <w:t>сравнивать вероятности значений случайной величины по распределению или с помощью диаграмм;</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оперировать понятием математического ожидания, приводить примеры, как применяется математическое ожидание случайной величины находить математическое ожидание по данному распределению;</w:t>
      </w:r>
    </w:p>
    <w:p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иметь представление о законе больших чисел;</w:t>
      </w:r>
    </w:p>
    <w:p w:rsidR="008E17B2" w:rsidRPr="008E17B2" w:rsidRDefault="008E17B2" w:rsidP="008E17B2">
      <w:pPr>
        <w:spacing w:after="207"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иметь представление о нормальном распределении.</w:t>
      </w:r>
    </w:p>
    <w:p w:rsidR="00172389" w:rsidRDefault="002E0257">
      <w:pPr>
        <w:pStyle w:val="a7"/>
        <w:framePr w:w="9086" w:wrap="notBeside" w:vAnchor="text" w:hAnchor="text" w:xAlign="center" w:y="1"/>
        <w:shd w:val="clear" w:color="auto" w:fill="auto"/>
        <w:tabs>
          <w:tab w:val="left" w:leader="underscore" w:pos="1718"/>
          <w:tab w:val="left" w:leader="underscore" w:pos="6480"/>
        </w:tabs>
        <w:spacing w:line="278" w:lineRule="exact"/>
      </w:pPr>
      <w:r>
        <w:t xml:space="preserve">Проверяемые на ЕГЭ по математике требования к результатам освоения основной образовательной программы </w:t>
      </w:r>
      <w:r>
        <w:tab/>
      </w:r>
      <w:r>
        <w:rPr>
          <w:rStyle w:val="ab"/>
        </w:rPr>
        <w:t>среднего общего образования</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trPr>
          <w:trHeight w:hRule="exact" w:val="979"/>
          <w:jc w:val="center"/>
        </w:trPr>
        <w:tc>
          <w:tcPr>
            <w:tcW w:w="1709"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center"/>
            </w:pPr>
            <w:r>
              <w:rPr>
                <w:rStyle w:val="2105pt"/>
              </w:rPr>
              <w:t>Код</w:t>
            </w:r>
          </w:p>
          <w:p w:rsidR="00172389" w:rsidRDefault="002E0257">
            <w:pPr>
              <w:pStyle w:val="22"/>
              <w:framePr w:w="9086" w:wrap="notBeside" w:vAnchor="text" w:hAnchor="text" w:xAlign="center" w:y="1"/>
              <w:shd w:val="clear" w:color="auto" w:fill="auto"/>
              <w:spacing w:line="250" w:lineRule="exact"/>
              <w:jc w:val="center"/>
            </w:pPr>
            <w:r>
              <w:rPr>
                <w:rStyle w:val="2105pt"/>
              </w:rPr>
              <w:t>проверяемого</w:t>
            </w:r>
          </w:p>
          <w:p w:rsidR="00172389" w:rsidRDefault="002E0257">
            <w:pPr>
              <w:pStyle w:val="22"/>
              <w:framePr w:w="9086" w:wrap="notBeside" w:vAnchor="text" w:hAnchor="text" w:xAlign="center" w:y="1"/>
              <w:shd w:val="clear" w:color="auto" w:fill="auto"/>
              <w:spacing w:line="250" w:lineRule="exact"/>
              <w:jc w:val="center"/>
            </w:pPr>
            <w:r>
              <w:rPr>
                <w:rStyle w:val="2105pt"/>
              </w:rPr>
              <w:t>требования</w:t>
            </w:r>
          </w:p>
        </w:tc>
        <w:tc>
          <w:tcPr>
            <w:tcW w:w="7378" w:type="dxa"/>
            <w:tcBorders>
              <w:top w:val="single" w:sz="4" w:space="0" w:color="auto"/>
              <w:left w:val="single" w:sz="4" w:space="0" w:color="auto"/>
              <w:right w:val="single" w:sz="4" w:space="0" w:color="auto"/>
            </w:tcBorders>
            <w:shd w:val="clear" w:color="auto" w:fill="FFFFFF"/>
          </w:tcPr>
          <w:p w:rsidR="00172389" w:rsidRDefault="002E0257">
            <w:pPr>
              <w:pStyle w:val="22"/>
              <w:framePr w:w="9086" w:wrap="notBeside" w:vAnchor="text" w:hAnchor="text" w:xAlign="center" w:y="1"/>
              <w:shd w:val="clear" w:color="auto" w:fill="auto"/>
              <w:spacing w:line="254" w:lineRule="exact"/>
              <w:jc w:val="center"/>
            </w:pPr>
            <w:r>
              <w:rPr>
                <w:rStyle w:val="2105pt"/>
              </w:rPr>
              <w:t>Проверяемые требования к предметным результатам освоения основной образовательной программы среднего общего образования</w:t>
            </w:r>
          </w:p>
        </w:tc>
      </w:tr>
      <w:tr w:rsidR="00172389">
        <w:trPr>
          <w:trHeight w:hRule="exact" w:val="1738"/>
          <w:jc w:val="center"/>
        </w:trPr>
        <w:tc>
          <w:tcPr>
            <w:tcW w:w="1709"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trPr>
          <w:trHeight w:hRule="exact" w:val="1997"/>
          <w:jc w:val="center"/>
        </w:trPr>
        <w:tc>
          <w:tcPr>
            <w:tcW w:w="1709" w:type="dxa"/>
            <w:tcBorders>
              <w:top w:val="single" w:sz="4" w:space="0" w:color="auto"/>
              <w:left w:val="single" w:sz="4" w:space="0" w:color="auto"/>
            </w:tcBorders>
            <w:shd w:val="clear" w:color="auto" w:fill="FFFFFF"/>
          </w:tcPr>
          <w:p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172389">
        <w:trPr>
          <w:trHeight w:hRule="exact" w:val="5525"/>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2</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 xml:space="preserve">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 </w:t>
            </w:r>
            <w:r>
              <w:rPr>
                <w:rStyle w:val="2105pt"/>
                <w:lang w:val="en-US" w:eastAsia="en-US" w:bidi="en-US"/>
              </w:rPr>
              <w:t>x</w:t>
            </w:r>
            <w:r w:rsidRPr="002E0257">
              <w:rPr>
                <w:rStyle w:val="2105pt"/>
                <w:lang w:eastAsia="en-US" w:bidi="en-US"/>
              </w:rPr>
              <w:t xml:space="preserve"> </w:t>
            </w:r>
            <w:r>
              <w:rPr>
                <w:rStyle w:val="2105pt"/>
              </w:rPr>
              <w:t xml:space="preserve">2 и 3 </w:t>
            </w:r>
            <w:r>
              <w:rPr>
                <w:rStyle w:val="2105pt"/>
                <w:lang w:val="en-US" w:eastAsia="en-US" w:bidi="en-US"/>
              </w:rPr>
              <w:t>x</w:t>
            </w:r>
            <w:r w:rsidRPr="002E0257">
              <w:rPr>
                <w:rStyle w:val="2105pt"/>
                <w:lang w:eastAsia="en-US" w:bidi="en-US"/>
              </w:rPr>
              <w:t xml:space="preserve"> </w:t>
            </w:r>
            <w:r>
              <w:rPr>
                <w:rStyle w:val="2105pt"/>
              </w:rPr>
              <w:t>3, определитель матрицы, геометрический смысл определителя</w:t>
            </w:r>
          </w:p>
        </w:tc>
      </w:tr>
      <w:tr w:rsidR="00172389">
        <w:trPr>
          <w:trHeight w:hRule="exact" w:val="2491"/>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172389">
        <w:trPr>
          <w:trHeight w:hRule="exact" w:val="4272"/>
          <w:jc w:val="center"/>
        </w:trPr>
        <w:tc>
          <w:tcPr>
            <w:tcW w:w="1709"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4</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Умение оперировать понятиями: функция,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объемы фигур с помощью интеграла; приводить примеры математического моделирования с помощью дифференциальных уравнений</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trPr>
          <w:trHeight w:hRule="exact" w:val="3010"/>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lastRenderedPageBreak/>
              <w:t>5</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172389">
        <w:trPr>
          <w:trHeight w:hRule="exact" w:val="2486"/>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6</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172389">
        <w:trPr>
          <w:trHeight w:hRule="exact" w:val="2491"/>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7</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172389">
        <w:trPr>
          <w:trHeight w:hRule="exact" w:val="4517"/>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8</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172389">
        <w:trPr>
          <w:trHeight w:hRule="exact" w:val="1992"/>
          <w:jc w:val="center"/>
        </w:trPr>
        <w:tc>
          <w:tcPr>
            <w:tcW w:w="1709"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9</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Умение оперировать понятиями: точка, прямая, плоскость, пространство, отрезок, луч, величина угла, плоский угол, двугранный угол, трехгранный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trPr>
          <w:trHeight w:hRule="exact" w:val="984"/>
          <w:jc w:val="center"/>
        </w:trPr>
        <w:tc>
          <w:tcPr>
            <w:tcW w:w="1709" w:type="dxa"/>
            <w:tcBorders>
              <w:top w:val="single" w:sz="4" w:space="0" w:color="auto"/>
              <w:left w:val="single" w:sz="4" w:space="0" w:color="auto"/>
            </w:tcBorders>
            <w:shd w:val="clear" w:color="auto" w:fill="FFFFFF"/>
          </w:tcPr>
          <w:p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172389">
        <w:trPr>
          <w:trHeight w:hRule="exact" w:val="4008"/>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10</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Умение оперировать понятиями: площадь фигуры, объем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объем куба, прямоугольного параллелепипеда, пирамиды, призмы, цилиндра, конуса, шара,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172389">
        <w:trPr>
          <w:trHeight w:hRule="exact" w:val="3250"/>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объем) при решении задач из других учебных предметов и из реальной жизни; умение вычислять геометрические величины (длина, угол, площадь, объем, площадь поверхности), используя изученные формулы и методы, в том числе: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находить отношение объемов подобных фигур</w:t>
            </w:r>
          </w:p>
        </w:tc>
      </w:tr>
      <w:tr w:rsidR="00172389">
        <w:trPr>
          <w:trHeight w:hRule="exact" w:val="1733"/>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12</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172389">
        <w:trPr>
          <w:trHeight w:hRule="exact" w:val="1493"/>
          <w:jc w:val="center"/>
        </w:trPr>
        <w:tc>
          <w:tcPr>
            <w:tcW w:w="1709"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13</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rsidR="00172389" w:rsidRDefault="00172389">
      <w:pPr>
        <w:framePr w:w="9086" w:wrap="notBeside" w:vAnchor="text" w:hAnchor="text" w:xAlign="center" w:y="1"/>
        <w:rPr>
          <w:sz w:val="2"/>
          <w:szCs w:val="2"/>
        </w:rPr>
      </w:pPr>
    </w:p>
    <w:p w:rsidR="00172389" w:rsidRDefault="00172389">
      <w:pPr>
        <w:rPr>
          <w:sz w:val="2"/>
          <w:szCs w:val="2"/>
        </w:rPr>
      </w:pPr>
    </w:p>
    <w:p w:rsidR="00172389" w:rsidRDefault="002E0257">
      <w:pPr>
        <w:pStyle w:val="a7"/>
        <w:framePr w:w="9086" w:wrap="notBeside" w:vAnchor="text" w:hAnchor="text" w:xAlign="center" w:y="1"/>
        <w:shd w:val="clear" w:color="auto" w:fill="auto"/>
        <w:spacing w:line="274" w:lineRule="exact"/>
        <w:jc w:val="center"/>
      </w:pPr>
      <w:r>
        <w:t>Перечень элементов содержания, проверяемых на ЕГЭ по математике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trPr>
          <w:trHeight w:hRule="exact" w:val="47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Код</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Проверяемый элемент содержания</w:t>
            </w:r>
          </w:p>
        </w:tc>
      </w:tr>
      <w:tr w:rsidR="00172389">
        <w:trPr>
          <w:trHeight w:hRule="exact" w:val="466"/>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1</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Числа и вычисления</w:t>
            </w:r>
          </w:p>
        </w:tc>
      </w:tr>
      <w:tr w:rsidR="00172389">
        <w:trPr>
          <w:trHeight w:hRule="exact" w:val="47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1.1</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Натуральные и целые числа. Признаки делимости целых чисел</w:t>
            </w:r>
          </w:p>
        </w:tc>
      </w:tr>
      <w:tr w:rsidR="00172389">
        <w:trPr>
          <w:trHeight w:hRule="exact" w:val="730"/>
          <w:jc w:val="center"/>
        </w:trPr>
        <w:tc>
          <w:tcPr>
            <w:tcW w:w="1085"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1.2</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9" w:lineRule="exact"/>
              <w:jc w:val="both"/>
            </w:pPr>
            <w:r>
              <w:rPr>
                <w:rStyle w:val="2105pt"/>
              </w:rPr>
              <w:t>Рациональные числа. Обыкновенные и десятичные дроби, проценты, бесконечные периодические дроби</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trPr>
          <w:trHeight w:hRule="exact" w:val="725"/>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lastRenderedPageBreak/>
              <w:t>1.3</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Арифметический корень натуральной степени. Действия с арифметическими корнями натуральной степени</w:t>
            </w:r>
          </w:p>
        </w:tc>
      </w:tr>
      <w:tr w:rsidR="00172389">
        <w:trPr>
          <w:trHeight w:hRule="exact" w:val="720"/>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1.4</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Степень с целым показателем. Степень с рациональным показателем. Свойства степени</w:t>
            </w:r>
          </w:p>
        </w:tc>
      </w:tr>
      <w:tr w:rsidR="00172389">
        <w:trPr>
          <w:trHeight w:hRule="exact" w:val="720"/>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1.5</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9" w:lineRule="exact"/>
              <w:jc w:val="both"/>
            </w:pPr>
            <w:r>
              <w:rPr>
                <w:rStyle w:val="2105pt"/>
              </w:rPr>
              <w:t>Синус, косинус и тангенс числового аргумента. Арксинус, арккосинус, арктангенс числового аргумента</w:t>
            </w:r>
          </w:p>
        </w:tc>
      </w:tr>
      <w:tr w:rsidR="00172389">
        <w:trPr>
          <w:trHeight w:hRule="exact" w:val="470"/>
          <w:jc w:val="center"/>
        </w:trPr>
        <w:tc>
          <w:tcPr>
            <w:tcW w:w="1085" w:type="dxa"/>
            <w:tcBorders>
              <w:top w:val="single" w:sz="4" w:space="0" w:color="auto"/>
              <w:left w:val="single" w:sz="4" w:space="0" w:color="auto"/>
            </w:tcBorders>
            <w:shd w:val="clear" w:color="auto" w:fill="FFFFFF"/>
            <w:vAlign w:val="bottom"/>
          </w:tcPr>
          <w:p w:rsidR="00172389" w:rsidRDefault="002E0257">
            <w:pPr>
              <w:pStyle w:val="22"/>
              <w:framePr w:w="9086" w:wrap="notBeside" w:vAnchor="text" w:hAnchor="text" w:xAlign="center" w:y="1"/>
              <w:shd w:val="clear" w:color="auto" w:fill="auto"/>
              <w:spacing w:line="210" w:lineRule="exact"/>
              <w:jc w:val="center"/>
            </w:pPr>
            <w:r>
              <w:rPr>
                <w:rStyle w:val="2105pt"/>
              </w:rPr>
              <w:t>1.6</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Логарифм числа. Десятичные и натуральные логарифмы</w:t>
            </w:r>
          </w:p>
        </w:tc>
      </w:tr>
      <w:tr w:rsidR="00172389">
        <w:trPr>
          <w:trHeight w:hRule="exact" w:val="974"/>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1.7</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Действительные числа. Арифметические операции с действительными числами. Приближенные вычисления, правила округления, прикидка и оценка результата вычислений</w:t>
            </w:r>
          </w:p>
        </w:tc>
      </w:tr>
      <w:tr w:rsidR="00172389">
        <w:trPr>
          <w:trHeight w:hRule="exact" w:val="466"/>
          <w:jc w:val="center"/>
        </w:trPr>
        <w:tc>
          <w:tcPr>
            <w:tcW w:w="1085" w:type="dxa"/>
            <w:tcBorders>
              <w:top w:val="single" w:sz="4" w:space="0" w:color="auto"/>
              <w:left w:val="single" w:sz="4" w:space="0" w:color="auto"/>
            </w:tcBorders>
            <w:shd w:val="clear" w:color="auto" w:fill="FFFFFF"/>
            <w:vAlign w:val="bottom"/>
          </w:tcPr>
          <w:p w:rsidR="00172389" w:rsidRDefault="002E0257">
            <w:pPr>
              <w:pStyle w:val="22"/>
              <w:framePr w:w="9086" w:wrap="notBeside" w:vAnchor="text" w:hAnchor="text" w:xAlign="center" w:y="1"/>
              <w:shd w:val="clear" w:color="auto" w:fill="auto"/>
              <w:spacing w:line="210" w:lineRule="exact"/>
              <w:jc w:val="center"/>
            </w:pPr>
            <w:r>
              <w:rPr>
                <w:rStyle w:val="2105pt"/>
              </w:rPr>
              <w:t>1.8</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Преобразование выражений</w:t>
            </w:r>
          </w:p>
        </w:tc>
      </w:tr>
      <w:tr w:rsidR="00172389">
        <w:trPr>
          <w:trHeight w:hRule="exact" w:val="47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1.9</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Комплексные числа</w:t>
            </w:r>
          </w:p>
        </w:tc>
      </w:tr>
      <w:tr w:rsidR="00172389">
        <w:trPr>
          <w:trHeight w:hRule="exact" w:val="466"/>
          <w:jc w:val="center"/>
        </w:trPr>
        <w:tc>
          <w:tcPr>
            <w:tcW w:w="1085" w:type="dxa"/>
            <w:tcBorders>
              <w:top w:val="single" w:sz="4" w:space="0" w:color="auto"/>
              <w:left w:val="single" w:sz="4" w:space="0" w:color="auto"/>
            </w:tcBorders>
            <w:shd w:val="clear" w:color="auto" w:fill="FFFFFF"/>
            <w:vAlign w:val="bottom"/>
          </w:tcPr>
          <w:p w:rsidR="00172389" w:rsidRDefault="002E0257">
            <w:pPr>
              <w:pStyle w:val="22"/>
              <w:framePr w:w="9086" w:wrap="notBeside" w:vAnchor="text" w:hAnchor="text" w:xAlign="center" w:y="1"/>
              <w:shd w:val="clear" w:color="auto" w:fill="auto"/>
              <w:spacing w:line="210" w:lineRule="exact"/>
              <w:jc w:val="center"/>
            </w:pPr>
            <w:r>
              <w:rPr>
                <w:rStyle w:val="2105pt"/>
              </w:rPr>
              <w:t>2</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Уравнения и неравенства</w:t>
            </w:r>
          </w:p>
        </w:tc>
      </w:tr>
      <w:tr w:rsidR="00172389">
        <w:trPr>
          <w:trHeight w:hRule="exact" w:val="466"/>
          <w:jc w:val="center"/>
        </w:trPr>
        <w:tc>
          <w:tcPr>
            <w:tcW w:w="1085" w:type="dxa"/>
            <w:tcBorders>
              <w:top w:val="single" w:sz="4" w:space="0" w:color="auto"/>
              <w:left w:val="single" w:sz="4" w:space="0" w:color="auto"/>
            </w:tcBorders>
            <w:shd w:val="clear" w:color="auto" w:fill="FFFFFF"/>
            <w:vAlign w:val="bottom"/>
          </w:tcPr>
          <w:p w:rsidR="00172389" w:rsidRDefault="002E0257">
            <w:pPr>
              <w:pStyle w:val="22"/>
              <w:framePr w:w="9086" w:wrap="notBeside" w:vAnchor="text" w:hAnchor="text" w:xAlign="center" w:y="1"/>
              <w:shd w:val="clear" w:color="auto" w:fill="auto"/>
              <w:spacing w:line="210" w:lineRule="exact"/>
              <w:jc w:val="center"/>
            </w:pPr>
            <w:r>
              <w:rPr>
                <w:rStyle w:val="2105pt"/>
              </w:rPr>
              <w:t>2.1</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Целые и дробно-рациональные уравнения</w:t>
            </w:r>
          </w:p>
        </w:tc>
      </w:tr>
      <w:tr w:rsidR="00172389">
        <w:trPr>
          <w:trHeight w:hRule="exact" w:val="466"/>
          <w:jc w:val="center"/>
        </w:trPr>
        <w:tc>
          <w:tcPr>
            <w:tcW w:w="1085" w:type="dxa"/>
            <w:tcBorders>
              <w:top w:val="single" w:sz="4" w:space="0" w:color="auto"/>
              <w:left w:val="single" w:sz="4" w:space="0" w:color="auto"/>
            </w:tcBorders>
            <w:shd w:val="clear" w:color="auto" w:fill="FFFFFF"/>
            <w:vAlign w:val="bottom"/>
          </w:tcPr>
          <w:p w:rsidR="00172389" w:rsidRDefault="002E0257">
            <w:pPr>
              <w:pStyle w:val="22"/>
              <w:framePr w:w="9086" w:wrap="notBeside" w:vAnchor="text" w:hAnchor="text" w:xAlign="center" w:y="1"/>
              <w:shd w:val="clear" w:color="auto" w:fill="auto"/>
              <w:spacing w:line="210" w:lineRule="exact"/>
              <w:jc w:val="center"/>
            </w:pPr>
            <w:r>
              <w:rPr>
                <w:rStyle w:val="2105pt"/>
              </w:rPr>
              <w:t>2.2</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Иррациональные уравнения</w:t>
            </w:r>
          </w:p>
        </w:tc>
      </w:tr>
      <w:tr w:rsidR="00172389">
        <w:trPr>
          <w:trHeight w:hRule="exact" w:val="47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2.3</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Тригонометрические уравнения</w:t>
            </w:r>
          </w:p>
        </w:tc>
      </w:tr>
      <w:tr w:rsidR="00172389">
        <w:trPr>
          <w:trHeight w:hRule="exact" w:val="466"/>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2.4</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Показательные и логарифмические уравнения</w:t>
            </w:r>
          </w:p>
        </w:tc>
      </w:tr>
      <w:tr w:rsidR="00172389">
        <w:trPr>
          <w:trHeight w:hRule="exact" w:val="466"/>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2.5</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Целые и дробно-рациональные неравенства</w:t>
            </w:r>
          </w:p>
        </w:tc>
      </w:tr>
      <w:tr w:rsidR="00172389">
        <w:trPr>
          <w:trHeight w:hRule="exact" w:val="47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2.6</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Иррациональные неравенства</w:t>
            </w:r>
          </w:p>
        </w:tc>
      </w:tr>
      <w:tr w:rsidR="00172389">
        <w:trPr>
          <w:trHeight w:hRule="exact" w:val="466"/>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2.7</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Показательные и логарифмические неравенства</w:t>
            </w:r>
          </w:p>
        </w:tc>
      </w:tr>
      <w:tr w:rsidR="00172389">
        <w:trPr>
          <w:trHeight w:hRule="exact" w:val="47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2.8</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Тригонометрические неравенства</w:t>
            </w:r>
          </w:p>
        </w:tc>
      </w:tr>
      <w:tr w:rsidR="00172389">
        <w:trPr>
          <w:trHeight w:hRule="exact" w:val="461"/>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2.9</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Системы и совокупности уравнений и неравенств</w:t>
            </w:r>
          </w:p>
        </w:tc>
      </w:tr>
      <w:tr w:rsidR="00172389">
        <w:trPr>
          <w:trHeight w:hRule="exact" w:val="470"/>
          <w:jc w:val="center"/>
        </w:trPr>
        <w:tc>
          <w:tcPr>
            <w:tcW w:w="1085" w:type="dxa"/>
            <w:tcBorders>
              <w:top w:val="single" w:sz="4" w:space="0" w:color="auto"/>
              <w:left w:val="single" w:sz="4" w:space="0" w:color="auto"/>
            </w:tcBorders>
            <w:shd w:val="clear" w:color="auto" w:fill="FFFFFF"/>
            <w:vAlign w:val="bottom"/>
          </w:tcPr>
          <w:p w:rsidR="00172389" w:rsidRDefault="002E0257">
            <w:pPr>
              <w:pStyle w:val="22"/>
              <w:framePr w:w="9086" w:wrap="notBeside" w:vAnchor="text" w:hAnchor="text" w:xAlign="center" w:y="1"/>
              <w:shd w:val="clear" w:color="auto" w:fill="auto"/>
              <w:spacing w:line="210" w:lineRule="exact"/>
              <w:jc w:val="center"/>
            </w:pPr>
            <w:r>
              <w:rPr>
                <w:rStyle w:val="2105pt"/>
              </w:rPr>
              <w:t>2.10</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Уравнения, неравенства и системы с параметрами</w:t>
            </w:r>
          </w:p>
        </w:tc>
      </w:tr>
      <w:tr w:rsidR="00172389">
        <w:trPr>
          <w:trHeight w:hRule="exact" w:val="466"/>
          <w:jc w:val="center"/>
        </w:trPr>
        <w:tc>
          <w:tcPr>
            <w:tcW w:w="1085" w:type="dxa"/>
            <w:tcBorders>
              <w:top w:val="single" w:sz="4" w:space="0" w:color="auto"/>
              <w:left w:val="single" w:sz="4" w:space="0" w:color="auto"/>
            </w:tcBorders>
            <w:shd w:val="clear" w:color="auto" w:fill="FFFFFF"/>
            <w:vAlign w:val="bottom"/>
          </w:tcPr>
          <w:p w:rsidR="00172389" w:rsidRDefault="002E0257">
            <w:pPr>
              <w:pStyle w:val="22"/>
              <w:framePr w:w="9086" w:wrap="notBeside" w:vAnchor="text" w:hAnchor="text" w:xAlign="center" w:y="1"/>
              <w:shd w:val="clear" w:color="auto" w:fill="auto"/>
              <w:spacing w:line="210" w:lineRule="exact"/>
              <w:jc w:val="center"/>
            </w:pPr>
            <w:r>
              <w:rPr>
                <w:rStyle w:val="2105pt"/>
              </w:rPr>
              <w:t>2.11</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Матрица системы линейных уравнений. Определитель матрицы</w:t>
            </w:r>
          </w:p>
        </w:tc>
      </w:tr>
      <w:tr w:rsidR="00172389">
        <w:trPr>
          <w:trHeight w:hRule="exact" w:val="47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3</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Функции и графики</w:t>
            </w:r>
          </w:p>
        </w:tc>
      </w:tr>
      <w:tr w:rsidR="00172389">
        <w:trPr>
          <w:trHeight w:hRule="exact" w:val="720"/>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3.1</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Функция, способы задания функции. График функции. Взаимно обратные функции. Четные и нечетные функции. Периодические функции</w:t>
            </w:r>
          </w:p>
        </w:tc>
      </w:tr>
      <w:tr w:rsidR="00172389">
        <w:trPr>
          <w:trHeight w:hRule="exact" w:val="970"/>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3.2</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172389">
        <w:trPr>
          <w:trHeight w:hRule="exact" w:val="720"/>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3.3</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 xml:space="preserve">Степенная функция с натуральным и целым показателем. Ее свойства и график. Свойства и график корня </w:t>
            </w:r>
            <w:r>
              <w:rPr>
                <w:rStyle w:val="2105pt"/>
                <w:lang w:val="en-US" w:eastAsia="en-US" w:bidi="en-US"/>
              </w:rPr>
              <w:t>n</w:t>
            </w:r>
            <w:r>
              <w:rPr>
                <w:rStyle w:val="2105pt"/>
              </w:rPr>
              <w:t>-ой степени</w:t>
            </w:r>
          </w:p>
        </w:tc>
      </w:tr>
      <w:tr w:rsidR="00172389">
        <w:trPr>
          <w:trHeight w:hRule="exact" w:val="47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3.4</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Тригонометрические функции, их свойства и графики</w:t>
            </w:r>
          </w:p>
        </w:tc>
      </w:tr>
      <w:tr w:rsidR="00172389">
        <w:trPr>
          <w:trHeight w:hRule="exact" w:val="466"/>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3.5</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Показательная и логарифмическая функции, их свойства и графики</w:t>
            </w:r>
          </w:p>
        </w:tc>
      </w:tr>
      <w:tr w:rsidR="00172389">
        <w:trPr>
          <w:trHeight w:hRule="exact" w:val="480"/>
          <w:jc w:val="center"/>
        </w:trPr>
        <w:tc>
          <w:tcPr>
            <w:tcW w:w="1085"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3.6</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Точки разрыва. Асимптоты графиков функций. Свойства функций, непрерывных на</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trPr>
          <w:trHeight w:hRule="exact" w:val="475"/>
          <w:jc w:val="center"/>
        </w:trPr>
        <w:tc>
          <w:tcPr>
            <w:tcW w:w="1085" w:type="dxa"/>
            <w:tcBorders>
              <w:top w:val="single" w:sz="4" w:space="0" w:color="auto"/>
              <w:left w:val="single" w:sz="4" w:space="0" w:color="auto"/>
            </w:tcBorders>
            <w:shd w:val="clear" w:color="auto" w:fill="FFFFFF"/>
          </w:tcPr>
          <w:p w:rsidR="00172389" w:rsidRDefault="00172389">
            <w:pPr>
              <w:framePr w:w="9086" w:wrap="notBeside" w:vAnchor="text" w:hAnchor="text" w:xAlign="center" w:y="1"/>
              <w:rPr>
                <w:sz w:val="10"/>
                <w:szCs w:val="10"/>
              </w:rPr>
            </w:pP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отрезке</w:t>
            </w:r>
          </w:p>
        </w:tc>
      </w:tr>
      <w:tr w:rsidR="00172389">
        <w:trPr>
          <w:trHeight w:hRule="exact" w:val="466"/>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3.7</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Последовательности, способы задания последовательностей</w:t>
            </w:r>
          </w:p>
        </w:tc>
      </w:tr>
      <w:tr w:rsidR="00172389">
        <w:trPr>
          <w:trHeight w:hRule="exact" w:val="47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3.8</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Арифметическая и геометрическая прогрессии. Формула сложных процентов</w:t>
            </w:r>
          </w:p>
        </w:tc>
      </w:tr>
      <w:tr w:rsidR="00172389">
        <w:trPr>
          <w:trHeight w:hRule="exact" w:val="466"/>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4</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Начала математического анализа</w:t>
            </w:r>
          </w:p>
        </w:tc>
      </w:tr>
      <w:tr w:rsidR="00172389">
        <w:trPr>
          <w:trHeight w:hRule="exact" w:val="466"/>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4.1</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Производная функции. Производные элементарных функций</w:t>
            </w:r>
          </w:p>
        </w:tc>
      </w:tr>
      <w:tr w:rsidR="00172389">
        <w:trPr>
          <w:trHeight w:hRule="exact" w:val="720"/>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4.2</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tc>
      </w:tr>
      <w:tr w:rsidR="00172389">
        <w:trPr>
          <w:trHeight w:hRule="exact" w:val="47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4.3</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Первообразная. Интеграл</w:t>
            </w:r>
          </w:p>
        </w:tc>
      </w:tr>
      <w:tr w:rsidR="00172389">
        <w:trPr>
          <w:trHeight w:hRule="exact" w:val="466"/>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5</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Множества и логика</w:t>
            </w:r>
          </w:p>
        </w:tc>
      </w:tr>
      <w:tr w:rsidR="00172389">
        <w:trPr>
          <w:trHeight w:hRule="exact" w:val="466"/>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5.1</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Множество, операции над множествами. Диаграммы Эйлера - Венна</w:t>
            </w:r>
          </w:p>
        </w:tc>
      </w:tr>
      <w:tr w:rsidR="00172389">
        <w:trPr>
          <w:trHeight w:hRule="exact" w:val="47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5.2</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Логика</w:t>
            </w:r>
          </w:p>
        </w:tc>
      </w:tr>
      <w:tr w:rsidR="00172389">
        <w:trPr>
          <w:trHeight w:hRule="exact" w:val="466"/>
          <w:jc w:val="center"/>
        </w:trPr>
        <w:tc>
          <w:tcPr>
            <w:tcW w:w="1085" w:type="dxa"/>
            <w:tcBorders>
              <w:top w:val="single" w:sz="4" w:space="0" w:color="auto"/>
              <w:left w:val="single" w:sz="4" w:space="0" w:color="auto"/>
            </w:tcBorders>
            <w:shd w:val="clear" w:color="auto" w:fill="FFFFFF"/>
            <w:vAlign w:val="bottom"/>
          </w:tcPr>
          <w:p w:rsidR="00172389" w:rsidRDefault="002E0257">
            <w:pPr>
              <w:pStyle w:val="22"/>
              <w:framePr w:w="9086" w:wrap="notBeside" w:vAnchor="text" w:hAnchor="text" w:xAlign="center" w:y="1"/>
              <w:shd w:val="clear" w:color="auto" w:fill="auto"/>
              <w:spacing w:line="210" w:lineRule="exact"/>
              <w:jc w:val="center"/>
            </w:pPr>
            <w:r>
              <w:rPr>
                <w:rStyle w:val="2105pt"/>
              </w:rPr>
              <w:t>6</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Вероятность и статистика</w:t>
            </w:r>
          </w:p>
        </w:tc>
      </w:tr>
      <w:tr w:rsidR="00172389">
        <w:trPr>
          <w:trHeight w:hRule="exact" w:val="466"/>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6.1</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Описательная статистика</w:t>
            </w:r>
          </w:p>
        </w:tc>
      </w:tr>
      <w:tr w:rsidR="00172389">
        <w:trPr>
          <w:trHeight w:hRule="exact" w:val="466"/>
          <w:jc w:val="center"/>
        </w:trPr>
        <w:tc>
          <w:tcPr>
            <w:tcW w:w="1085" w:type="dxa"/>
            <w:tcBorders>
              <w:top w:val="single" w:sz="4" w:space="0" w:color="auto"/>
              <w:left w:val="single" w:sz="4" w:space="0" w:color="auto"/>
            </w:tcBorders>
            <w:shd w:val="clear" w:color="auto" w:fill="FFFFFF"/>
            <w:vAlign w:val="bottom"/>
          </w:tcPr>
          <w:p w:rsidR="00172389" w:rsidRDefault="002E0257">
            <w:pPr>
              <w:pStyle w:val="22"/>
              <w:framePr w:w="9086" w:wrap="notBeside" w:vAnchor="text" w:hAnchor="text" w:xAlign="center" w:y="1"/>
              <w:shd w:val="clear" w:color="auto" w:fill="auto"/>
              <w:spacing w:line="210" w:lineRule="exact"/>
              <w:jc w:val="center"/>
            </w:pPr>
            <w:r>
              <w:rPr>
                <w:rStyle w:val="2105pt"/>
              </w:rPr>
              <w:t>6.2</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Вероятность</w:t>
            </w:r>
          </w:p>
        </w:tc>
      </w:tr>
      <w:tr w:rsidR="00172389">
        <w:trPr>
          <w:trHeight w:hRule="exact" w:val="47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6.3</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Комбинаторика</w:t>
            </w:r>
          </w:p>
        </w:tc>
      </w:tr>
      <w:tr w:rsidR="00172389">
        <w:trPr>
          <w:trHeight w:hRule="exact" w:val="466"/>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7</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Геометрия</w:t>
            </w:r>
          </w:p>
        </w:tc>
      </w:tr>
      <w:tr w:rsidR="00172389">
        <w:trPr>
          <w:trHeight w:hRule="exact" w:val="47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7.1</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Фигуры на плоскости</w:t>
            </w:r>
          </w:p>
        </w:tc>
      </w:tr>
      <w:tr w:rsidR="00172389">
        <w:trPr>
          <w:trHeight w:hRule="exact" w:val="461"/>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7.2</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Прямые и плоскости в пространстве</w:t>
            </w:r>
          </w:p>
        </w:tc>
      </w:tr>
      <w:tr w:rsidR="00172389">
        <w:trPr>
          <w:trHeight w:hRule="exact" w:val="47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7.3</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Многогранники</w:t>
            </w:r>
          </w:p>
        </w:tc>
      </w:tr>
      <w:tr w:rsidR="00172389">
        <w:trPr>
          <w:trHeight w:hRule="exact" w:val="47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7.4</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Тела и поверхности вращения</w:t>
            </w:r>
          </w:p>
        </w:tc>
      </w:tr>
      <w:tr w:rsidR="00172389">
        <w:trPr>
          <w:trHeight w:hRule="exact" w:val="475"/>
          <w:jc w:val="center"/>
        </w:trPr>
        <w:tc>
          <w:tcPr>
            <w:tcW w:w="1085"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7.5</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Координаты и векторы</w:t>
            </w:r>
          </w:p>
        </w:tc>
      </w:tr>
    </w:tbl>
    <w:p w:rsidR="00172389" w:rsidRDefault="00172389">
      <w:pPr>
        <w:framePr w:w="9086" w:wrap="notBeside" w:vAnchor="text" w:hAnchor="text" w:xAlign="center" w:y="1"/>
        <w:rPr>
          <w:sz w:val="2"/>
          <w:szCs w:val="2"/>
        </w:rPr>
      </w:pPr>
    </w:p>
    <w:p w:rsidR="00172389" w:rsidRDefault="00172389">
      <w:pPr>
        <w:rPr>
          <w:sz w:val="2"/>
          <w:szCs w:val="2"/>
        </w:rPr>
      </w:pPr>
    </w:p>
    <w:p w:rsidR="00172389" w:rsidRDefault="00172389">
      <w:pPr>
        <w:rPr>
          <w:sz w:val="2"/>
          <w:szCs w:val="2"/>
        </w:rPr>
        <w:sectPr w:rsidR="00172389">
          <w:pgSz w:w="11900" w:h="16840"/>
          <w:pgMar w:top="984" w:right="805" w:bottom="965" w:left="1644" w:header="0" w:footer="3" w:gutter="0"/>
          <w:cols w:space="720"/>
          <w:noEndnote/>
          <w:docGrid w:linePitch="360"/>
        </w:sectPr>
      </w:pPr>
    </w:p>
    <w:p w:rsidR="008E17B2" w:rsidRPr="008E17B2" w:rsidRDefault="003B3046" w:rsidP="003B3046">
      <w:pPr>
        <w:keepNext/>
        <w:keepLines/>
        <w:tabs>
          <w:tab w:val="left" w:pos="1063"/>
        </w:tabs>
        <w:spacing w:after="201" w:line="240" w:lineRule="exact"/>
        <w:jc w:val="both"/>
        <w:outlineLvl w:val="3"/>
        <w:rPr>
          <w:rFonts w:ascii="Times New Roman" w:eastAsia="Times New Roman" w:hAnsi="Times New Roman" w:cs="Times New Roman"/>
          <w:b/>
          <w:bCs/>
        </w:rPr>
      </w:pPr>
      <w:r>
        <w:rPr>
          <w:rFonts w:ascii="Times New Roman" w:eastAsia="Times New Roman" w:hAnsi="Times New Roman" w:cs="Times New Roman"/>
          <w:b/>
          <w:bCs/>
        </w:rPr>
        <w:lastRenderedPageBreak/>
        <w:t>2.1.6.</w:t>
      </w:r>
      <w:r w:rsidR="008E17B2" w:rsidRPr="008E17B2">
        <w:rPr>
          <w:rFonts w:ascii="Times New Roman" w:eastAsia="Times New Roman" w:hAnsi="Times New Roman" w:cs="Times New Roman"/>
          <w:b/>
          <w:bCs/>
        </w:rPr>
        <w:t>Рабочая программа по учебному предмету «Информатика» (базовый уровень)</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Рабочая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Пояснительная записка отражает общие цели и задачи изучения информатики,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Планируемые результаты освоения программы по информатике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8E17B2" w:rsidRPr="008E17B2" w:rsidRDefault="008E17B2" w:rsidP="008E17B2">
      <w:pPr>
        <w:spacing w:line="274" w:lineRule="exact"/>
        <w:jc w:val="both"/>
        <w:rPr>
          <w:rFonts w:ascii="Times New Roman" w:eastAsia="Times New Roman" w:hAnsi="Times New Roman" w:cs="Times New Roman"/>
          <w:b/>
          <w:bCs/>
        </w:rPr>
      </w:pPr>
      <w:r w:rsidRPr="008E17B2">
        <w:rPr>
          <w:rFonts w:ascii="Times New Roman" w:eastAsia="Times New Roman" w:hAnsi="Times New Roman" w:cs="Times New Roman"/>
          <w:b/>
          <w:bCs/>
        </w:rPr>
        <w:t>Пояснительная записка.</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Программа по информатике на уровне среднего общего образования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Информатика на уровне среднего общего образовании отражает:</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основные области применения информатики, прежде всего информационные технологии, управление и социальную сферу;</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междисциплинарный характер информатики и информационной деятельности.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 коммуникационных технологий, он опирается на содержание курса информатики уровня основного общего образования и опыт постоянного применения информационно коммуникационных технологий, даёт теоретическое осмысление, интерпретацию и обобщение этого опыта.</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 содержании учебного предмета «Информатика» выделяются четыре тематических раздела.</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Раздел «Цифровая грамотность» охватывает вопросы устройства компьютеров и других элементов цифрового окружения, включая компьютерные сети, использование средств операционной системы, работу в сети Интернет и использование интернет-сервисов, информационную безопасность.</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Раздел «Теоретические основы информатики»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Раздел «Алгоритмы и программирование» направлен на развитие алгоритмического мышления, разработку алгоритмов, формирование навыков реализации программ на выбранном языке программирования высокого уровня.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 xml:space="preserve">Раздел «Информационные технологии» охватывает вопросы применения информационных технологий, реализованных в прикладных программных продуктах и </w:t>
      </w:r>
      <w:r w:rsidRPr="008E17B2">
        <w:rPr>
          <w:rFonts w:ascii="Times New Roman" w:eastAsia="Times New Roman" w:hAnsi="Times New Roman" w:cs="Times New Roman"/>
        </w:rPr>
        <w:lastRenderedPageBreak/>
        <w:t>интернет-сервисах, в том числе при решении задач анализа данных, использование баз данных и электронных таблиц для решения прикладных задач.</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Результаты базового уровня изучения учебного предмета «Информатика» ориентированы в первую очередь на общую функциональную грамотность, получение компетентностей для повседневной жизни и общего развития. Они включают в себя:</w:t>
      </w:r>
    </w:p>
    <w:p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понимание предмета, ключевых вопросов и основных составляющих элементов изучаемой предметной области;</w:t>
      </w:r>
    </w:p>
    <w:p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умение решать типовые практические задачи, характерные для использования методов и инструментария данной предметной области;</w:t>
      </w:r>
    </w:p>
    <w:p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осознание рамок изучаемой предметной области, ограниченности методов и инструментов, типичных связей с другими областями знания.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10-11 классах должно обеспечить:</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сформированность представлений о роли информатики, информационных и коммуникационных технологий в современном обществе;</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сформированность основ логического и алгоритмического мышления;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w:t>
      </w:r>
    </w:p>
    <w:p w:rsidR="008E17B2" w:rsidRPr="008E17B2" w:rsidRDefault="008E17B2" w:rsidP="008E17B2">
      <w:pPr>
        <w:spacing w:line="274" w:lineRule="exact"/>
        <w:rPr>
          <w:rFonts w:ascii="Times New Roman" w:eastAsia="Times New Roman" w:hAnsi="Times New Roman" w:cs="Times New Roman"/>
        </w:rPr>
      </w:pPr>
      <w:r w:rsidRPr="008E17B2">
        <w:rPr>
          <w:rFonts w:ascii="Times New Roman" w:eastAsia="Times New Roman" w:hAnsi="Times New Roman" w:cs="Times New Roman"/>
        </w:rPr>
        <w:t>распространение информации;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Общее число часов, рекомендованных для изучения информатики - 68 часов: в 10 классе - 34 часа (1 час в неделю), в 11 классе - 34 часа (1 час в неделю).</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Базовый уровень изучения информатики рекомендуется для следующих профилей: естественно-научный профиль, ориентирующий обучающихся на такие сферы деятельности, как медицина, биотехнологии, химия, физика и другие;</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социально-экономический профиль, ориентирующий обучающихся на профессии, связанные с социальной сферой, финансами, экономикой, управлением, предпринимательством и другими;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универсальный профиль, ориентированный в первую очередь на обучающихся, чей выбор не соответствует в полной мере ни одному из утверждённых профилей.</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Базовый уровень изучения информатики обеспечивает подготовку обучающихся, ориентированных на те специальности, в которых информационные технологии являются необходимыми инструментами профессиональной деятельности, участие в проектной и исследовательской деятельности, связанной с междисциплинарной и творческой тематикой, возможность решения задач базового уровня сложности Единого государственного экзамена по информатике.</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w:t>
      </w:r>
    </w:p>
    <w:p w:rsidR="008E17B2" w:rsidRPr="008E17B2" w:rsidRDefault="008E17B2" w:rsidP="008E17B2">
      <w:pPr>
        <w:spacing w:line="274" w:lineRule="exact"/>
        <w:ind w:firstLine="400"/>
        <w:jc w:val="both"/>
        <w:rPr>
          <w:rFonts w:ascii="Times New Roman" w:eastAsia="Times New Roman" w:hAnsi="Times New Roman" w:cs="Times New Roman"/>
          <w:b/>
          <w:bCs/>
        </w:rPr>
      </w:pPr>
      <w:r w:rsidRPr="008E17B2">
        <w:rPr>
          <w:rFonts w:ascii="Times New Roman" w:eastAsia="Times New Roman" w:hAnsi="Times New Roman" w:cs="Times New Roman"/>
          <w:b/>
          <w:bCs/>
        </w:rPr>
        <w:t>Содержание обучения в 10 классе.</w:t>
      </w:r>
    </w:p>
    <w:p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Цифровая грамотность.</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Требования техники безопасности и гигиены при работе с компьютерами и другими компонентами цифрового окружения.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lastRenderedPageBreak/>
        <w:t>Принципы работы компьютера. Персональный компьютер. Выбор конфигурации компьютера в зависимости от решаемых задач.</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Основные тенденции развития компьютерных технологий. Параллельные вычисления. Многопроцессорные системы. Суперкомпьютеры. Микроконтроллеры. Роботизированные производства.</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Программное обеспечение компьютеров. Виды программного обеспечения и их назначение. Особенности программного обеспечения мобильных устройств. Операционная система. Понятие о системном администрировании. Инсталляция и деинсталляция программного обеспечения.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устройств.</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Прикладные компьютерные программы для решения типовых задач по выбранной специализации. Системы автоматизированного проектирования.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Программного обеспечение.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Теоретические основы информатики.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Информация, данные и знания. Универсальность дискретного представления информации. Двоичное кодирование. Равномерные и неравномерные коды. Условие Фано. Подходы к измерению информации. Сущность объёмного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 Обработка информации. Виды обработки информации: получение нового содержания, изменение формы представления информации. Поиск информации. Роль информации и информационных процессов в окружающем мире.</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Системы. Компоненты системы и их взаимодействие. Системы управления. Управление как информационный процесс. Обратная связь.</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 xml:space="preserve">Системы счисления. Развёрнутая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w:t>
      </w:r>
      <w:r w:rsidRPr="008E17B2">
        <w:rPr>
          <w:rFonts w:ascii="Times New Roman" w:eastAsia="Times New Roman" w:hAnsi="Times New Roman" w:cs="Times New Roman"/>
          <w:lang w:val="en-US" w:eastAsia="en-US" w:bidi="en-US"/>
        </w:rPr>
        <w:t>P</w:t>
      </w:r>
      <w:r w:rsidRPr="008E17B2">
        <w:rPr>
          <w:rFonts w:ascii="Times New Roman" w:eastAsia="Times New Roman" w:hAnsi="Times New Roman" w:cs="Times New Roman"/>
        </w:rPr>
        <w:t xml:space="preserve">-ичной системы счисления в десятичную. Алгоритм перевода конечной </w:t>
      </w:r>
      <w:r w:rsidRPr="008E17B2">
        <w:rPr>
          <w:rFonts w:ascii="Times New Roman" w:eastAsia="Times New Roman" w:hAnsi="Times New Roman" w:cs="Times New Roman"/>
          <w:lang w:val="en-US" w:eastAsia="en-US" w:bidi="en-US"/>
        </w:rPr>
        <w:t>P</w:t>
      </w:r>
      <w:r w:rsidRPr="008E17B2">
        <w:rPr>
          <w:rFonts w:ascii="Times New Roman" w:eastAsia="Times New Roman" w:hAnsi="Times New Roman" w:cs="Times New Roman"/>
        </w:rPr>
        <w:t xml:space="preserve">-ичной дроби в десятичную. Алгоритм перевода целого числа из десятичной системы счисления в </w:t>
      </w:r>
      <w:r w:rsidRPr="008E17B2">
        <w:rPr>
          <w:rFonts w:ascii="Times New Roman" w:eastAsia="Times New Roman" w:hAnsi="Times New Roman" w:cs="Times New Roman"/>
          <w:lang w:val="en-US" w:eastAsia="en-US" w:bidi="en-US"/>
        </w:rPr>
        <w:t>P</w:t>
      </w:r>
      <w:r w:rsidRPr="008E17B2">
        <w:rPr>
          <w:rFonts w:ascii="Times New Roman" w:eastAsia="Times New Roman" w:hAnsi="Times New Roman" w:cs="Times New Roman"/>
        </w:rPr>
        <w:t>-ичную.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Представление целых и вещественных чисел в памяти компьютера.</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 xml:space="preserve">Кодирование текстов. Кодировка </w:t>
      </w:r>
      <w:r w:rsidRPr="008E17B2">
        <w:rPr>
          <w:rFonts w:ascii="Times New Roman" w:eastAsia="Times New Roman" w:hAnsi="Times New Roman" w:cs="Times New Roman"/>
          <w:lang w:val="en-US" w:eastAsia="en-US" w:bidi="en-US"/>
        </w:rPr>
        <w:t>ASCII</w:t>
      </w:r>
      <w:r w:rsidRPr="008E17B2">
        <w:rPr>
          <w:rFonts w:ascii="Times New Roman" w:eastAsia="Times New Roman" w:hAnsi="Times New Roman" w:cs="Times New Roman"/>
          <w:lang w:eastAsia="en-US" w:bidi="en-US"/>
        </w:rPr>
        <w:t xml:space="preserve">. </w:t>
      </w:r>
      <w:r w:rsidRPr="008E17B2">
        <w:rPr>
          <w:rFonts w:ascii="Times New Roman" w:eastAsia="Times New Roman" w:hAnsi="Times New Roman" w:cs="Times New Roman"/>
        </w:rPr>
        <w:t xml:space="preserve">Однобайтные кодировки. Стандарт </w:t>
      </w:r>
      <w:r w:rsidRPr="008E17B2">
        <w:rPr>
          <w:rFonts w:ascii="Times New Roman" w:eastAsia="Times New Roman" w:hAnsi="Times New Roman" w:cs="Times New Roman"/>
          <w:lang w:val="en-US" w:eastAsia="en-US" w:bidi="en-US"/>
        </w:rPr>
        <w:t>UNICODE</w:t>
      </w:r>
      <w:r w:rsidRPr="008E17B2">
        <w:rPr>
          <w:rFonts w:ascii="Times New Roman" w:eastAsia="Times New Roman" w:hAnsi="Times New Roman" w:cs="Times New Roman"/>
          <w:lang w:eastAsia="en-US" w:bidi="en-US"/>
        </w:rPr>
        <w:t xml:space="preserve">. </w:t>
      </w:r>
      <w:r w:rsidRPr="008E17B2">
        <w:rPr>
          <w:rFonts w:ascii="Times New Roman" w:eastAsia="Times New Roman" w:hAnsi="Times New Roman" w:cs="Times New Roman"/>
        </w:rPr>
        <w:t xml:space="preserve">Кодировка </w:t>
      </w:r>
      <w:r w:rsidRPr="008E17B2">
        <w:rPr>
          <w:rFonts w:ascii="Times New Roman" w:eastAsia="Times New Roman" w:hAnsi="Times New Roman" w:cs="Times New Roman"/>
          <w:lang w:val="en-US" w:eastAsia="en-US" w:bidi="en-US"/>
        </w:rPr>
        <w:t>UTF</w:t>
      </w:r>
      <w:r w:rsidRPr="008E17B2">
        <w:rPr>
          <w:rFonts w:ascii="Times New Roman" w:eastAsia="Times New Roman" w:hAnsi="Times New Roman" w:cs="Times New Roman"/>
          <w:lang w:eastAsia="en-US" w:bidi="en-US"/>
        </w:rPr>
        <w:t xml:space="preserve">-8. </w:t>
      </w:r>
      <w:r w:rsidRPr="008E17B2">
        <w:rPr>
          <w:rFonts w:ascii="Times New Roman" w:eastAsia="Times New Roman" w:hAnsi="Times New Roman" w:cs="Times New Roman"/>
        </w:rPr>
        <w:t>Определение информационного объёма текстовых сообщений.</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Кодирование изображений. Оценка информационного объёма растрового графического изображения при заданном разрешении и глубине кодирования цвета.</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Кодирование звука. Оценка информационного объёма звуковых данных при заданных частоте дискретизации и разрядности кодирования.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 xml:space="preserve">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w:t>
      </w:r>
      <w:r w:rsidRPr="008E17B2">
        <w:rPr>
          <w:rFonts w:ascii="Times New Roman" w:eastAsia="Times New Roman" w:hAnsi="Times New Roman" w:cs="Times New Roman"/>
        </w:rPr>
        <w:lastRenderedPageBreak/>
        <w:t>логических выражений. Логические операции и операции над множествами.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p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Информационные технологии.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Обработка графических объектов. Растровая и векторная графика. Форматы графических файлов.</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Обработка изображения и звука с использованием интернет-приложений.</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Мультимедиа. Компьютерные презентации. Использование мультимедийных онлайн- сервисов для разработки презентаций проектных работ.</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Принципы построения и редактирования трёхмерных моделей.</w:t>
      </w:r>
    </w:p>
    <w:p w:rsidR="008E17B2" w:rsidRPr="008E17B2" w:rsidRDefault="008E17B2" w:rsidP="008E17B2">
      <w:pPr>
        <w:spacing w:line="274" w:lineRule="exact"/>
        <w:ind w:firstLine="400"/>
        <w:jc w:val="both"/>
        <w:rPr>
          <w:rFonts w:ascii="Times New Roman" w:eastAsia="Times New Roman" w:hAnsi="Times New Roman" w:cs="Times New Roman"/>
          <w:b/>
          <w:bCs/>
        </w:rPr>
      </w:pPr>
      <w:r w:rsidRPr="008E17B2">
        <w:rPr>
          <w:rFonts w:ascii="Times New Roman" w:eastAsia="Times New Roman" w:hAnsi="Times New Roman" w:cs="Times New Roman"/>
          <w:b/>
          <w:bCs/>
        </w:rPr>
        <w:t>Содержание обучения в 11 классе.</w:t>
      </w:r>
    </w:p>
    <w:p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Цифровая грамотность.</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Принципы построения и аппаратные компоненты компьютерных сетей. Сетевые протоколы. Сеть Интернет. Адресация в сети Интернет. Система доменных имён.</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Веб-сайт. Веб-страница. Взаимодействие браузера с веб-сервером. Динамические страницы. Разработка интернет-приложений (сайтов). Сетевое хранение данных.</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гостиниц.</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Техногенные и экономические угрозы, связанные с использованием информационно 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 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Информационные технологии и профессиональная деятельность. Информационные ресурсы. Цифровая экономика. Информационная культура.</w:t>
      </w:r>
    </w:p>
    <w:p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Теоретические основы информатики.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Модели и моделирование. Цели моделирования. Соответствие модели моделируемому объекту или процессу. Формализация прикладных задач.</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Представление результатов моделирования в виде, удобном для восприятия человеком. Графическое представление данных (схемы, таблицы, графики).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lastRenderedPageBreak/>
        <w:t>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Использование графов и деревьев при описании объектов и процессов окружающего мира.</w:t>
      </w:r>
    </w:p>
    <w:p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Алгоритмы и программирование.</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8E17B2" w:rsidRPr="008E17B2" w:rsidRDefault="008E17B2" w:rsidP="008E17B2">
      <w:pPr>
        <w:tabs>
          <w:tab w:val="left" w:pos="8285"/>
        </w:tabs>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 xml:space="preserve">Этапы решения задач на компьютере. Язык программирования (Паскаль, </w:t>
      </w:r>
      <w:r w:rsidRPr="008E17B2">
        <w:rPr>
          <w:rFonts w:ascii="Times New Roman" w:eastAsia="Times New Roman" w:hAnsi="Times New Roman" w:cs="Times New Roman"/>
          <w:lang w:val="en-US" w:eastAsia="en-US" w:bidi="en-US"/>
        </w:rPr>
        <w:t>Python</w:t>
      </w:r>
      <w:r w:rsidRPr="008E17B2">
        <w:rPr>
          <w:rFonts w:ascii="Times New Roman" w:eastAsia="Times New Roman" w:hAnsi="Times New Roman" w:cs="Times New Roman"/>
          <w:lang w:eastAsia="en-US" w:bidi="en-US"/>
        </w:rPr>
        <w:t xml:space="preserve">, </w:t>
      </w:r>
      <w:r w:rsidRPr="008E17B2">
        <w:rPr>
          <w:rFonts w:ascii="Times New Roman" w:eastAsia="Times New Roman" w:hAnsi="Times New Roman" w:cs="Times New Roman"/>
          <w:lang w:val="en-US" w:eastAsia="en-US" w:bidi="en-US"/>
        </w:rPr>
        <w:t>Java</w:t>
      </w:r>
      <w:r w:rsidRPr="008E17B2">
        <w:rPr>
          <w:rFonts w:ascii="Times New Roman" w:eastAsia="Times New Roman" w:hAnsi="Times New Roman" w:cs="Times New Roman"/>
          <w:lang w:eastAsia="en-US" w:bidi="en-US"/>
        </w:rPr>
        <w:t xml:space="preserve">, </w:t>
      </w:r>
      <w:r w:rsidRPr="008E17B2">
        <w:rPr>
          <w:rFonts w:ascii="Times New Roman" w:eastAsia="Times New Roman" w:hAnsi="Times New Roman" w:cs="Times New Roman"/>
        </w:rPr>
        <w:t xml:space="preserve">C++, </w:t>
      </w:r>
      <w:r w:rsidRPr="008E17B2">
        <w:rPr>
          <w:rFonts w:ascii="Times New Roman" w:eastAsia="Times New Roman" w:hAnsi="Times New Roman" w:cs="Times New Roman"/>
          <w:lang w:val="en-US" w:eastAsia="en-US" w:bidi="en-US"/>
        </w:rPr>
        <w:t>C</w:t>
      </w:r>
      <w:r w:rsidRPr="008E17B2">
        <w:rPr>
          <w:rFonts w:ascii="Times New Roman" w:eastAsia="Times New Roman" w:hAnsi="Times New Roman" w:cs="Times New Roman"/>
          <w:lang w:eastAsia="en-US" w:bidi="en-US"/>
        </w:rPr>
        <w:t xml:space="preserve">#). </w:t>
      </w:r>
      <w:r w:rsidRPr="008E17B2">
        <w:rPr>
          <w:rFonts w:ascii="Times New Roman" w:eastAsia="Times New Roman" w:hAnsi="Times New Roman" w:cs="Times New Roman"/>
        </w:rPr>
        <w:t>Основные конструкции языка программирования. Типы данных:</w:t>
      </w:r>
      <w:r w:rsidRPr="008E17B2">
        <w:rPr>
          <w:rFonts w:ascii="Times New Roman" w:eastAsia="Times New Roman" w:hAnsi="Times New Roman" w:cs="Times New Roman"/>
        </w:rPr>
        <w:tab/>
        <w:t>целочисленные,</w:t>
      </w:r>
    </w:p>
    <w:p w:rsidR="008E17B2" w:rsidRPr="008E17B2" w:rsidRDefault="008E17B2" w:rsidP="008E17B2">
      <w:pPr>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вещественные, символьные, логические. Ветвления. Составные условия. Циклы с условием. Циклы по переменной. Использование таблиц трассировки.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Обработка символьных данных. Встроенные функции языка программирования для обработки символьных строк.</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Табличные величины (массивы).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Сортировка одномерного массива. Простые методы сортировки (например, метод пузырька, метод выбора, сортировка вставками). Подпрограммы.</w:t>
      </w:r>
    </w:p>
    <w:p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Информационные технологии.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Анализ данных с помощью электронных таблиц. Вычисление суммы, среднего арифметического, наибольшего и наименьшего значений диапазона.</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Численное решение уравнений с помощью подбора параметра.</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Многотабличные базы данных. Типы связей между таблицами. Запросы к многотабличным базам данных.</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Средства искусственного интеллекта. Сервисы машинного перевода и распознавания устной речи.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w:t>
      </w:r>
    </w:p>
    <w:p w:rsidR="008E17B2" w:rsidRPr="008E17B2" w:rsidRDefault="008E17B2" w:rsidP="008E17B2">
      <w:pPr>
        <w:spacing w:line="274" w:lineRule="exact"/>
        <w:ind w:firstLine="400"/>
        <w:jc w:val="both"/>
        <w:rPr>
          <w:rFonts w:ascii="Times New Roman" w:eastAsia="Times New Roman" w:hAnsi="Times New Roman" w:cs="Times New Roman"/>
          <w:b/>
          <w:bCs/>
        </w:rPr>
      </w:pPr>
      <w:r w:rsidRPr="008E17B2">
        <w:rPr>
          <w:rFonts w:ascii="Times New Roman" w:eastAsia="Times New Roman" w:hAnsi="Times New Roman" w:cs="Times New Roman"/>
          <w:b/>
          <w:bCs/>
        </w:rPr>
        <w:lastRenderedPageBreak/>
        <w:t>Планируемые результаты освоения программы по информатике на уровне среднего общего образования.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 В результате изучения информатики на уровне среднего общего образования у обучающегося будут сформированы следующие личностные результаты:</w:t>
      </w:r>
    </w:p>
    <w:p w:rsidR="008E17B2" w:rsidRPr="008E17B2" w:rsidRDefault="008E17B2" w:rsidP="0066444C">
      <w:pPr>
        <w:numPr>
          <w:ilvl w:val="0"/>
          <w:numId w:val="149"/>
        </w:numPr>
        <w:tabs>
          <w:tab w:val="left" w:pos="798"/>
        </w:tabs>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гражданского воспитания: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осознание своих конституционных прав и обязанностей, уважение закона и правопорядка, соблюдение основополагающих норм информационного права и информационной безопасности;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rsidR="008E17B2" w:rsidRPr="008E17B2" w:rsidRDefault="008E17B2" w:rsidP="0066444C">
      <w:pPr>
        <w:numPr>
          <w:ilvl w:val="0"/>
          <w:numId w:val="149"/>
        </w:numPr>
        <w:tabs>
          <w:tab w:val="left" w:pos="798"/>
        </w:tabs>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патриотического воспитания: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ценностное отношение к историческому наследию, достижениям России в науке, искусстве, технологиях, понимание значения информатики как науки в жизни современного общества;</w:t>
      </w:r>
    </w:p>
    <w:p w:rsidR="008E17B2" w:rsidRPr="008E17B2" w:rsidRDefault="008E17B2" w:rsidP="0066444C">
      <w:pPr>
        <w:numPr>
          <w:ilvl w:val="0"/>
          <w:numId w:val="149"/>
        </w:numPr>
        <w:tabs>
          <w:tab w:val="left" w:pos="798"/>
        </w:tabs>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духовно-нравственного воспитания: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сформированность нравственного сознания, этического поведения;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rsidR="008E17B2" w:rsidRPr="008E17B2" w:rsidRDefault="008E17B2" w:rsidP="0066444C">
      <w:pPr>
        <w:numPr>
          <w:ilvl w:val="0"/>
          <w:numId w:val="149"/>
        </w:numPr>
        <w:tabs>
          <w:tab w:val="left" w:pos="798"/>
        </w:tabs>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эстетического воспитания: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эстетическое отношение к миру, включая эстетику научного и технического творчества; способность воспринимать различные виды искусства, в том числе основанные на использовании информационных технологий;</w:t>
      </w:r>
    </w:p>
    <w:p w:rsidR="008E17B2" w:rsidRPr="008E17B2" w:rsidRDefault="008E17B2" w:rsidP="0066444C">
      <w:pPr>
        <w:numPr>
          <w:ilvl w:val="0"/>
          <w:numId w:val="149"/>
        </w:numPr>
        <w:tabs>
          <w:tab w:val="left" w:pos="798"/>
        </w:tabs>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физического воспитания: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сформированность здорового и безопасного образа жизни, ответственного отношения к своему здоровью, том числе и за счёт соблюдения требований безопасной эксплуатации средств информационных и коммуникационных технологий;</w:t>
      </w:r>
    </w:p>
    <w:p w:rsidR="008E17B2" w:rsidRPr="008E17B2" w:rsidRDefault="008E17B2" w:rsidP="0066444C">
      <w:pPr>
        <w:numPr>
          <w:ilvl w:val="0"/>
          <w:numId w:val="149"/>
        </w:numPr>
        <w:tabs>
          <w:tab w:val="left" w:pos="798"/>
        </w:tabs>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трудового воспитания: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интерес к сферам профессиональной деятельности, связанным с информатикой, программированием и информационными технологиями, основанными на достижениях информатики и научно-технического прогресса, умение совершать осознанный выбор будущей профессии и реализовывать собственные жизненные планы;</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готовность и способность к образованию и самообразованию на протяжении всей жизни;</w:t>
      </w:r>
    </w:p>
    <w:p w:rsidR="008E17B2" w:rsidRPr="008E17B2" w:rsidRDefault="008E17B2" w:rsidP="0066444C">
      <w:pPr>
        <w:numPr>
          <w:ilvl w:val="0"/>
          <w:numId w:val="149"/>
        </w:numPr>
        <w:tabs>
          <w:tab w:val="left" w:pos="798"/>
        </w:tabs>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экологического воспитания: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осознание глобального характера экологических проблем и путей их решения, в том числе с учётом возможностей информационно-коммуникационных технологий;</w:t>
      </w:r>
    </w:p>
    <w:p w:rsidR="008E17B2" w:rsidRPr="008E17B2" w:rsidRDefault="008E17B2" w:rsidP="0066444C">
      <w:pPr>
        <w:numPr>
          <w:ilvl w:val="0"/>
          <w:numId w:val="149"/>
        </w:numPr>
        <w:tabs>
          <w:tab w:val="left" w:pos="798"/>
        </w:tabs>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ценности научного познания: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сформированность мировоззрения, соответствующего современному уровню развития информатики, достижениям научно-технического прогресса 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осознание ценности научной деятельности, готовность осуществлять проектную и исследовательскую деятельность индивидуально и в группе.</w:t>
      </w:r>
    </w:p>
    <w:p w:rsidR="008E17B2" w:rsidRPr="008E17B2" w:rsidRDefault="008E17B2" w:rsidP="008E17B2">
      <w:pPr>
        <w:tabs>
          <w:tab w:val="left" w:pos="2218"/>
        </w:tabs>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 xml:space="preserve">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w:t>
      </w:r>
      <w:r w:rsidRPr="008E17B2">
        <w:rPr>
          <w:rFonts w:ascii="Times New Roman" w:eastAsia="Times New Roman" w:hAnsi="Times New Roman" w:cs="Times New Roman"/>
        </w:rPr>
        <w:lastRenderedPageBreak/>
        <w:t>сформированность:</w:t>
      </w:r>
      <w:r w:rsidRPr="008E17B2">
        <w:rPr>
          <w:rFonts w:ascii="Times New Roman" w:eastAsia="Times New Roman" w:hAnsi="Times New Roman" w:cs="Times New Roman"/>
        </w:rPr>
        <w:tab/>
        <w:t>саморегулирования, включающего самоконтроль, умение принимать</w:t>
      </w:r>
    </w:p>
    <w:p w:rsidR="008E17B2" w:rsidRPr="008E17B2" w:rsidRDefault="008E17B2" w:rsidP="008E17B2">
      <w:pPr>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ответственность за своё поведение, способность адаптироваться к эмоциональным изменениям и проявлять гибкость, быть открытым новому;</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социальных навыков, включающих способность выстраивать отношения с другими людьми, заботиться, проявлять интерес и разрешать конфликты.</w:t>
      </w:r>
    </w:p>
    <w:p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В результате изучения информатики на уровне среднего общего образования у обучающегося будут сформированы метапредметные результаты, отраженные в универсальных учебных действиях, а именно -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E17B2" w:rsidRPr="008E17B2" w:rsidRDefault="008E17B2" w:rsidP="008E17B2">
      <w:pPr>
        <w:spacing w:line="274" w:lineRule="exact"/>
        <w:ind w:firstLine="400"/>
        <w:jc w:val="both"/>
        <w:rPr>
          <w:rFonts w:ascii="Times New Roman" w:eastAsia="Times New Roman" w:hAnsi="Times New Roman" w:cs="Times New Roman"/>
          <w:b/>
          <w:bCs/>
        </w:rPr>
      </w:pPr>
      <w:r w:rsidRPr="008E17B2">
        <w:rPr>
          <w:rFonts w:ascii="Times New Roman" w:eastAsia="Times New Roman" w:hAnsi="Times New Roman" w:cs="Times New Roman"/>
          <w:b/>
          <w:bCs/>
        </w:rPr>
        <w:t>Овладение универсальными познавательными действиями:</w:t>
      </w:r>
    </w:p>
    <w:p w:rsidR="008E17B2" w:rsidRPr="008E17B2" w:rsidRDefault="008E17B2" w:rsidP="0066444C">
      <w:pPr>
        <w:numPr>
          <w:ilvl w:val="0"/>
          <w:numId w:val="150"/>
        </w:numPr>
        <w:tabs>
          <w:tab w:val="left" w:pos="798"/>
        </w:tabs>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базовые логические действия:</w:t>
      </w:r>
    </w:p>
    <w:p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самостоятельно формулировать и актуализировать проблему, рассматривать её всесторонне; устанавливать существенный признак или основания для сравнения, классификации и обобщения;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определять цели деятельности, задавать параметры и критерии их достижения; выявлять закономерности и противоречия в рассматриваемых явлениях; разрабатывать план решения проблемы с учётом анализа имеющихся материальных и нематериальных ресурсов;</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вносить коррективы в деятельность, оценивать соответствие результатов целям, оценивать риски последствий деятельности;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координировать и выполнять работу в условиях реального, виртуального и комбинированного взаимодействия;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развивать креативное мышление при решении жизненных проблем.</w:t>
      </w:r>
    </w:p>
    <w:p w:rsidR="008E17B2" w:rsidRPr="008E17B2" w:rsidRDefault="008E17B2" w:rsidP="0066444C">
      <w:pPr>
        <w:numPr>
          <w:ilvl w:val="0"/>
          <w:numId w:val="150"/>
        </w:numPr>
        <w:tabs>
          <w:tab w:val="left" w:pos="798"/>
        </w:tabs>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базовые исследовательские действия: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формирование научного типа мышления, владение научной терминологией, ключевыми понятиями и методами;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ставить и формулировать собственные задачи в образовательной деятельности и жизненных ситуациях;</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давать оценку новым ситуациям, оценивать приобретённый опыт;</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осуществлять целенаправленный поиск переноса средств и способов действия в профессиональную среду;</w:t>
      </w:r>
    </w:p>
    <w:p w:rsidR="008E17B2" w:rsidRPr="008E17B2" w:rsidRDefault="008E17B2" w:rsidP="008E17B2">
      <w:pPr>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переносить знания в познавательную и практическую области жизнедеятельности; интегрировать знания из разных предметных областей;</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выдвигать новые идеи, предлагать оригинальные подходы и решения, ставить проблемы и задачи, допускающие альтернативные решения.</w:t>
      </w:r>
    </w:p>
    <w:p w:rsidR="008E17B2" w:rsidRPr="008E17B2" w:rsidRDefault="008E17B2" w:rsidP="0066444C">
      <w:pPr>
        <w:numPr>
          <w:ilvl w:val="0"/>
          <w:numId w:val="150"/>
        </w:numPr>
        <w:tabs>
          <w:tab w:val="left" w:pos="1130"/>
        </w:tabs>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работа с информацией:</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w:t>
      </w:r>
      <w:r w:rsidRPr="008E17B2">
        <w:rPr>
          <w:rFonts w:ascii="Times New Roman" w:eastAsia="Times New Roman" w:hAnsi="Times New Roman" w:cs="Times New Roman"/>
        </w:rPr>
        <w:lastRenderedPageBreak/>
        <w:t>видов и форм представления;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оценивать достоверность, легитимность информации, её соответствие правовым и морально-этическим нормам;</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владеть навыками распознавания и защиты информации, информационной безопасности личности.</w:t>
      </w:r>
    </w:p>
    <w:p w:rsidR="008E17B2" w:rsidRPr="008E17B2" w:rsidRDefault="008E17B2" w:rsidP="008E17B2">
      <w:pPr>
        <w:spacing w:line="274" w:lineRule="exact"/>
        <w:ind w:firstLine="400"/>
        <w:jc w:val="both"/>
        <w:rPr>
          <w:rFonts w:ascii="Times New Roman" w:eastAsia="Times New Roman" w:hAnsi="Times New Roman" w:cs="Times New Roman"/>
          <w:b/>
          <w:bCs/>
        </w:rPr>
      </w:pPr>
      <w:r w:rsidRPr="008E17B2">
        <w:rPr>
          <w:rFonts w:ascii="Times New Roman" w:eastAsia="Times New Roman" w:hAnsi="Times New Roman" w:cs="Times New Roman"/>
          <w:b/>
          <w:bCs/>
        </w:rPr>
        <w:t>Овладение универсальными коммуникативными действиями:</w:t>
      </w:r>
    </w:p>
    <w:p w:rsidR="008E17B2" w:rsidRPr="008E17B2" w:rsidRDefault="008E17B2" w:rsidP="0066444C">
      <w:pPr>
        <w:numPr>
          <w:ilvl w:val="0"/>
          <w:numId w:val="151"/>
        </w:numPr>
        <w:tabs>
          <w:tab w:val="left" w:pos="795"/>
        </w:tabs>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общение:</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осуществлять коммуникации во всех сферах жизни;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распознавать невербальные средства общения, понимать значение социальных знаков, распознавать предпосылки конфликтных ситуаций и уметь смягчать конфликты;</w:t>
      </w:r>
    </w:p>
    <w:p w:rsidR="008E17B2" w:rsidRPr="008E17B2" w:rsidRDefault="008E17B2" w:rsidP="008E17B2">
      <w:pPr>
        <w:spacing w:line="274" w:lineRule="exact"/>
        <w:ind w:left="400"/>
        <w:jc w:val="both"/>
        <w:rPr>
          <w:rFonts w:ascii="Times New Roman" w:eastAsia="Times New Roman" w:hAnsi="Times New Roman" w:cs="Times New Roman"/>
        </w:rPr>
      </w:pPr>
      <w:r w:rsidRPr="008E17B2">
        <w:rPr>
          <w:rFonts w:ascii="Times New Roman" w:eastAsia="Times New Roman" w:hAnsi="Times New Roman" w:cs="Times New Roman"/>
        </w:rPr>
        <w:t>владеть различными способами общения и взаимодействия, аргументированно вести диалог; развёрнуто и логично излагать свою точку зрения.</w:t>
      </w:r>
    </w:p>
    <w:p w:rsidR="008E17B2" w:rsidRPr="008E17B2" w:rsidRDefault="008E17B2" w:rsidP="0066444C">
      <w:pPr>
        <w:numPr>
          <w:ilvl w:val="0"/>
          <w:numId w:val="151"/>
        </w:numPr>
        <w:tabs>
          <w:tab w:val="left" w:pos="795"/>
        </w:tabs>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совместная деятельность:</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понимать и 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принимать цели совместной деятельности, организовывать и координировать действия по её достижению: составлять</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план действий, распределять роли с учётом мнений участников, обсуждать результаты совместной работы;</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оценивать качество своего вклада и каждого участника команды в общий результат по разработанным критериям;</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предлагать новые проекты, оценивать идеи с позиции новизны, оригинальности, практической значимости;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осуществлять позитивное стратегическое поведение в различных ситуациях, проявлять творчество и воображение, быть инициативным.</w:t>
      </w:r>
    </w:p>
    <w:p w:rsidR="008E17B2" w:rsidRPr="008E17B2" w:rsidRDefault="008E17B2" w:rsidP="008E17B2">
      <w:pPr>
        <w:spacing w:line="274" w:lineRule="exact"/>
        <w:ind w:firstLine="400"/>
        <w:jc w:val="both"/>
        <w:rPr>
          <w:rFonts w:ascii="Times New Roman" w:eastAsia="Times New Roman" w:hAnsi="Times New Roman" w:cs="Times New Roman"/>
          <w:b/>
          <w:bCs/>
        </w:rPr>
      </w:pPr>
      <w:r w:rsidRPr="008E17B2">
        <w:rPr>
          <w:rFonts w:ascii="Times New Roman" w:eastAsia="Times New Roman" w:hAnsi="Times New Roman" w:cs="Times New Roman"/>
          <w:b/>
          <w:bCs/>
        </w:rPr>
        <w:t>Овладение универсальными регулятивными действиями:</w:t>
      </w:r>
    </w:p>
    <w:p w:rsidR="008E17B2" w:rsidRPr="008E17B2" w:rsidRDefault="008E17B2" w:rsidP="0066444C">
      <w:pPr>
        <w:numPr>
          <w:ilvl w:val="0"/>
          <w:numId w:val="152"/>
        </w:numPr>
        <w:tabs>
          <w:tab w:val="left" w:pos="795"/>
        </w:tabs>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самоорганизация:</w:t>
      </w:r>
    </w:p>
    <w:p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8E17B2" w:rsidRPr="008E17B2" w:rsidRDefault="008E17B2" w:rsidP="008E17B2">
      <w:pPr>
        <w:spacing w:line="274" w:lineRule="exact"/>
        <w:ind w:right="660" w:firstLine="400"/>
        <w:rPr>
          <w:rFonts w:ascii="Times New Roman" w:eastAsia="Times New Roman" w:hAnsi="Times New Roman" w:cs="Times New Roman"/>
        </w:rPr>
      </w:pPr>
      <w:r w:rsidRPr="008E17B2">
        <w:rPr>
          <w:rFonts w:ascii="Times New Roman" w:eastAsia="Times New Roman" w:hAnsi="Times New Roman" w:cs="Times New Roman"/>
        </w:rPr>
        <w:t>самостоятельно составлять план решения проблемы с учётом имеющихся ресурсов, собственных возможностей и предпочтений; давать оценку новым ситуациям; расширять рамки учебного предмета на основе личных предпочтений; делать осознанный выбор, аргументировать его, брать ответственность за решение; оценивать приобретённый опыт;</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способствовать формированию и проявлению широкой эрудиции в разных областях знаний,</w:t>
      </w:r>
    </w:p>
    <w:p w:rsidR="008E17B2" w:rsidRPr="008E17B2" w:rsidRDefault="008E17B2" w:rsidP="008E17B2">
      <w:pPr>
        <w:spacing w:line="274" w:lineRule="exact"/>
        <w:rPr>
          <w:rFonts w:ascii="Times New Roman" w:eastAsia="Times New Roman" w:hAnsi="Times New Roman" w:cs="Times New Roman"/>
        </w:rPr>
      </w:pPr>
      <w:r w:rsidRPr="008E17B2">
        <w:rPr>
          <w:rFonts w:ascii="Times New Roman" w:eastAsia="Times New Roman" w:hAnsi="Times New Roman" w:cs="Times New Roman"/>
        </w:rPr>
        <w:t>постоянно повышать свой образовательный и культурный уровень.</w:t>
      </w:r>
    </w:p>
    <w:p w:rsidR="008E17B2" w:rsidRPr="008E17B2" w:rsidRDefault="008E17B2" w:rsidP="0066444C">
      <w:pPr>
        <w:numPr>
          <w:ilvl w:val="0"/>
          <w:numId w:val="152"/>
        </w:numPr>
        <w:tabs>
          <w:tab w:val="left" w:pos="808"/>
        </w:tabs>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самоконтроль:</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давать оценку новым ситуациям, вносить коррективы в деятельность, оценивать соответствие результатов целям;</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8E17B2" w:rsidRPr="008E17B2" w:rsidRDefault="008E17B2" w:rsidP="008E17B2">
      <w:pPr>
        <w:spacing w:line="274" w:lineRule="exact"/>
        <w:rPr>
          <w:rFonts w:ascii="Times New Roman" w:eastAsia="Times New Roman" w:hAnsi="Times New Roman" w:cs="Times New Roman"/>
        </w:rPr>
      </w:pPr>
      <w:r w:rsidRPr="008E17B2">
        <w:rPr>
          <w:rFonts w:ascii="Times New Roman" w:eastAsia="Times New Roman" w:hAnsi="Times New Roman" w:cs="Times New Roman"/>
        </w:rPr>
        <w:t>оценивать риски и своевременно принимать решения по их снижению; принимать мотивы и аргументы других при анализе результатов деятельности.</w:t>
      </w:r>
    </w:p>
    <w:p w:rsidR="008E17B2" w:rsidRPr="008E17B2" w:rsidRDefault="008E17B2" w:rsidP="0066444C">
      <w:pPr>
        <w:numPr>
          <w:ilvl w:val="0"/>
          <w:numId w:val="152"/>
        </w:numPr>
        <w:tabs>
          <w:tab w:val="left" w:pos="808"/>
        </w:tabs>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принятия себя и других:</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lastRenderedPageBreak/>
        <w:t>принимать себя, понимая свои недостатки и достоинства;</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принимать мотивы и аргументы других при анализе результатов деятельности;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признавать своё право и право других на ошибку;</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развивать способность понимать мир с позиции другого человека.</w:t>
      </w:r>
    </w:p>
    <w:p w:rsidR="008E17B2" w:rsidRPr="008E17B2" w:rsidRDefault="008E17B2" w:rsidP="008E17B2">
      <w:pPr>
        <w:spacing w:line="274" w:lineRule="exact"/>
        <w:ind w:firstLine="400"/>
        <w:jc w:val="both"/>
        <w:rPr>
          <w:rFonts w:ascii="Times New Roman" w:eastAsia="Times New Roman" w:hAnsi="Times New Roman" w:cs="Times New Roman"/>
          <w:b/>
          <w:bCs/>
        </w:rPr>
      </w:pPr>
      <w:r w:rsidRPr="008E17B2">
        <w:rPr>
          <w:rFonts w:ascii="Times New Roman" w:eastAsia="Times New Roman" w:hAnsi="Times New Roman" w:cs="Times New Roman"/>
          <w:b/>
          <w:bCs/>
        </w:rPr>
        <w:t>Предметные результаты освоения программы по информатике базового уровня в 10 классе.</w:t>
      </w:r>
    </w:p>
    <w:p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В процессе изучения курса информатики базового уровня в 10 классе обучающимися будут достигнуты следующие предметные результаты:</w:t>
      </w:r>
    </w:p>
    <w:p w:rsidR="008E17B2" w:rsidRPr="008E17B2" w:rsidRDefault="008E17B2" w:rsidP="008E17B2">
      <w:pPr>
        <w:spacing w:line="274" w:lineRule="exact"/>
        <w:rPr>
          <w:rFonts w:ascii="Times New Roman" w:eastAsia="Times New Roman" w:hAnsi="Times New Roman" w:cs="Times New Roman"/>
        </w:rPr>
      </w:pPr>
      <w:r w:rsidRPr="008E17B2">
        <w:rPr>
          <w:rFonts w:ascii="Times New Roman" w:eastAsia="Times New Roman" w:hAnsi="Times New Roman" w:cs="Times New Roman"/>
        </w:rP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умение характеризовать большие данные, приводить примеры источников их получения и направления использования;</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владение навыками работы с операционными системами, основными видами программного обеспечения для решения учебных задач по выбранной специализации;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материалов, размещённых в сети Интернет;</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умение строить неравномерные коды, допускающие однозначное декодирование сообщений (префиксные коды);</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p w:rsidR="008E17B2" w:rsidRPr="008E17B2" w:rsidRDefault="008E17B2" w:rsidP="008E17B2">
      <w:pPr>
        <w:spacing w:line="274" w:lineRule="exact"/>
        <w:ind w:firstLine="400"/>
        <w:jc w:val="both"/>
        <w:rPr>
          <w:rFonts w:ascii="Times New Roman" w:eastAsia="Times New Roman" w:hAnsi="Times New Roman" w:cs="Times New Roman"/>
          <w:b/>
          <w:bCs/>
        </w:rPr>
      </w:pPr>
      <w:r w:rsidRPr="008E17B2">
        <w:rPr>
          <w:rFonts w:ascii="Times New Roman" w:eastAsia="Times New Roman" w:hAnsi="Times New Roman" w:cs="Times New Roman"/>
          <w:b/>
          <w:bCs/>
        </w:rPr>
        <w:t>Предметные результаты освоения программы по информатике базового уровня в 11 классе.</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 процессе изучения курса информатики базового уровня в 11 классе обучающимися будут достигнуты следующие предметные результаты:</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w:t>
      </w:r>
    </w:p>
    <w:p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владение теоретическим аппаратом, позволяющим определять кратчайший путь во взвешенном графе и количество путей между вершинами ориентированного ациклического графа;</w:t>
      </w:r>
    </w:p>
    <w:p w:rsidR="008E17B2" w:rsidRPr="008E17B2" w:rsidRDefault="008E17B2" w:rsidP="008E17B2">
      <w:pPr>
        <w:spacing w:line="274" w:lineRule="exact"/>
        <w:ind w:firstLine="380"/>
        <w:jc w:val="both"/>
        <w:rPr>
          <w:rFonts w:ascii="Times New Roman" w:eastAsia="Times New Roman" w:hAnsi="Times New Roman" w:cs="Times New Roman"/>
        </w:rPr>
      </w:pPr>
      <w:r w:rsidRPr="008E17B2">
        <w:rPr>
          <w:rFonts w:ascii="Times New Roman" w:eastAsia="Times New Roman" w:hAnsi="Times New Roman" w:cs="Times New Roman"/>
        </w:rPr>
        <w:t xml:space="preserve">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w:t>
      </w:r>
      <w:r w:rsidRPr="008E17B2">
        <w:rPr>
          <w:rFonts w:ascii="Times New Roman" w:eastAsia="Times New Roman" w:hAnsi="Times New Roman" w:cs="Times New Roman"/>
          <w:lang w:val="en-US" w:eastAsia="en-US" w:bidi="en-US"/>
        </w:rPr>
        <w:t>Python</w:t>
      </w:r>
      <w:r w:rsidRPr="008E17B2">
        <w:rPr>
          <w:rFonts w:ascii="Times New Roman" w:eastAsia="Times New Roman" w:hAnsi="Times New Roman" w:cs="Times New Roman"/>
          <w:lang w:eastAsia="en-US" w:bidi="en-US"/>
        </w:rPr>
        <w:t xml:space="preserve">, </w:t>
      </w:r>
      <w:r w:rsidRPr="008E17B2">
        <w:rPr>
          <w:rFonts w:ascii="Times New Roman" w:eastAsia="Times New Roman" w:hAnsi="Times New Roman" w:cs="Times New Roman"/>
          <w:lang w:val="en-US" w:eastAsia="en-US" w:bidi="en-US"/>
        </w:rPr>
        <w:t>Java</w:t>
      </w:r>
      <w:r w:rsidRPr="008E17B2">
        <w:rPr>
          <w:rFonts w:ascii="Times New Roman" w:eastAsia="Times New Roman" w:hAnsi="Times New Roman" w:cs="Times New Roman"/>
          <w:lang w:eastAsia="en-US" w:bidi="en-US"/>
        </w:rPr>
        <w:t xml:space="preserve">, </w:t>
      </w:r>
      <w:r w:rsidRPr="008E17B2">
        <w:rPr>
          <w:rFonts w:ascii="Times New Roman" w:eastAsia="Times New Roman" w:hAnsi="Times New Roman" w:cs="Times New Roman"/>
        </w:rPr>
        <w:t xml:space="preserve">C++, </w:t>
      </w:r>
      <w:r w:rsidRPr="008E17B2">
        <w:rPr>
          <w:rFonts w:ascii="Times New Roman" w:eastAsia="Times New Roman" w:hAnsi="Times New Roman" w:cs="Times New Roman"/>
          <w:lang w:val="en-US" w:eastAsia="en-US" w:bidi="en-US"/>
        </w:rPr>
        <w:t>C</w:t>
      </w:r>
      <w:r w:rsidRPr="008E17B2">
        <w:rPr>
          <w:rFonts w:ascii="Times New Roman" w:eastAsia="Times New Roman" w:hAnsi="Times New Roman" w:cs="Times New Roman"/>
          <w:lang w:eastAsia="en-US" w:bidi="en-US"/>
        </w:rPr>
        <w:t xml:space="preserve">#), </w:t>
      </w:r>
      <w:r w:rsidRPr="008E17B2">
        <w:rPr>
          <w:rFonts w:ascii="Times New Roman" w:eastAsia="Times New Roman" w:hAnsi="Times New Roman" w:cs="Times New Roman"/>
        </w:rPr>
        <w:t>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8E17B2" w:rsidRPr="008E17B2" w:rsidRDefault="008E17B2" w:rsidP="008E17B2">
      <w:pPr>
        <w:spacing w:line="274" w:lineRule="exact"/>
        <w:ind w:firstLine="380"/>
        <w:jc w:val="both"/>
        <w:rPr>
          <w:rFonts w:ascii="Times New Roman" w:eastAsia="Times New Roman" w:hAnsi="Times New Roman" w:cs="Times New Roman"/>
        </w:rPr>
      </w:pPr>
      <w:r w:rsidRPr="008E17B2">
        <w:rPr>
          <w:rFonts w:ascii="Times New Roman" w:eastAsia="Times New Roman" w:hAnsi="Times New Roman" w:cs="Times New Roman"/>
        </w:rPr>
        <w:t xml:space="preserve">умение реализовывать на выбранном для изучения языке программирования высокого </w:t>
      </w:r>
      <w:r w:rsidRPr="008E17B2">
        <w:rPr>
          <w:rFonts w:ascii="Times New Roman" w:eastAsia="Times New Roman" w:hAnsi="Times New Roman" w:cs="Times New Roman"/>
        </w:rPr>
        <w:lastRenderedPageBreak/>
        <w:t xml:space="preserve">уровня (Паскаль, </w:t>
      </w:r>
      <w:r w:rsidRPr="008E17B2">
        <w:rPr>
          <w:rFonts w:ascii="Times New Roman" w:eastAsia="Times New Roman" w:hAnsi="Times New Roman" w:cs="Times New Roman"/>
          <w:lang w:val="en-US" w:eastAsia="en-US" w:bidi="en-US"/>
        </w:rPr>
        <w:t>Python</w:t>
      </w:r>
      <w:r w:rsidRPr="008E17B2">
        <w:rPr>
          <w:rFonts w:ascii="Times New Roman" w:eastAsia="Times New Roman" w:hAnsi="Times New Roman" w:cs="Times New Roman"/>
          <w:lang w:eastAsia="en-US" w:bidi="en-US"/>
        </w:rPr>
        <w:t xml:space="preserve">, </w:t>
      </w:r>
      <w:r w:rsidRPr="008E17B2">
        <w:rPr>
          <w:rFonts w:ascii="Times New Roman" w:eastAsia="Times New Roman" w:hAnsi="Times New Roman" w:cs="Times New Roman"/>
          <w:lang w:val="en-US" w:eastAsia="en-US" w:bidi="en-US"/>
        </w:rPr>
        <w:t>Java</w:t>
      </w:r>
      <w:r w:rsidRPr="008E17B2">
        <w:rPr>
          <w:rFonts w:ascii="Times New Roman" w:eastAsia="Times New Roman" w:hAnsi="Times New Roman" w:cs="Times New Roman"/>
          <w:lang w:eastAsia="en-US" w:bidi="en-US"/>
        </w:rPr>
        <w:t xml:space="preserve">, </w:t>
      </w:r>
      <w:r w:rsidRPr="008E17B2">
        <w:rPr>
          <w:rFonts w:ascii="Times New Roman" w:eastAsia="Times New Roman" w:hAnsi="Times New Roman" w:cs="Times New Roman"/>
        </w:rPr>
        <w:t xml:space="preserve">C++, </w:t>
      </w:r>
      <w:r w:rsidRPr="008E17B2">
        <w:rPr>
          <w:rFonts w:ascii="Times New Roman" w:eastAsia="Times New Roman" w:hAnsi="Times New Roman" w:cs="Times New Roman"/>
          <w:lang w:val="en-US" w:eastAsia="en-US" w:bidi="en-US"/>
        </w:rPr>
        <w:t>C</w:t>
      </w:r>
      <w:r w:rsidRPr="008E17B2">
        <w:rPr>
          <w:rFonts w:ascii="Times New Roman" w:eastAsia="Times New Roman" w:hAnsi="Times New Roman" w:cs="Times New Roman"/>
          <w:lang w:eastAsia="en-US" w:bidi="en-US"/>
        </w:rPr>
        <w:t xml:space="preserve">#) </w:t>
      </w:r>
      <w:r w:rsidRPr="008E17B2">
        <w:rPr>
          <w:rFonts w:ascii="Times New Roman" w:eastAsia="Times New Roman" w:hAnsi="Times New Roman" w:cs="Times New Roman"/>
        </w:rPr>
        <w:t>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8E17B2" w:rsidRPr="008E17B2" w:rsidRDefault="008E17B2" w:rsidP="008E17B2">
      <w:pPr>
        <w:spacing w:line="274" w:lineRule="exact"/>
        <w:ind w:firstLine="380"/>
        <w:jc w:val="both"/>
        <w:rPr>
          <w:rFonts w:ascii="Times New Roman" w:eastAsia="Times New Roman" w:hAnsi="Times New Roman" w:cs="Times New Roman"/>
        </w:rPr>
      </w:pPr>
      <w:r w:rsidRPr="008E17B2">
        <w:rPr>
          <w:rFonts w:ascii="Times New Roman" w:eastAsia="Times New Roman" w:hAnsi="Times New Roman" w:cs="Times New Roman"/>
        </w:rPr>
        <w:t>умение использовать табличные (реляционные) базы данных, в частности, составлять запросы к базам данных (в том числе запросы с вычисляемыми полями),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8E17B2" w:rsidRPr="008E17B2" w:rsidRDefault="008E17B2" w:rsidP="008E17B2">
      <w:pPr>
        <w:spacing w:line="274" w:lineRule="exact"/>
        <w:ind w:firstLine="380"/>
        <w:jc w:val="both"/>
        <w:rPr>
          <w:rFonts w:ascii="Times New Roman" w:eastAsia="Times New Roman" w:hAnsi="Times New Roman" w:cs="Times New Roman"/>
        </w:rPr>
      </w:pPr>
      <w:r w:rsidRPr="008E17B2">
        <w:rPr>
          <w:rFonts w:ascii="Times New Roman" w:eastAsia="Times New Roman" w:hAnsi="Times New Roman" w:cs="Times New Roman"/>
        </w:rP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соответствие модели моделируемому объекту или процессу, представлять результаты моделирования в наглядном виде;</w:t>
      </w:r>
    </w:p>
    <w:p w:rsidR="008E17B2" w:rsidRPr="008E17B2" w:rsidRDefault="008E17B2" w:rsidP="008E17B2">
      <w:pPr>
        <w:spacing w:after="207" w:line="274" w:lineRule="exact"/>
        <w:ind w:firstLine="380"/>
        <w:jc w:val="both"/>
        <w:rPr>
          <w:rFonts w:ascii="Times New Roman" w:eastAsia="Times New Roman" w:hAnsi="Times New Roman" w:cs="Times New Roman"/>
        </w:rPr>
      </w:pPr>
      <w:r w:rsidRPr="008E17B2">
        <w:rPr>
          <w:rFonts w:ascii="Times New Roman" w:eastAsia="Times New Roman" w:hAnsi="Times New Roman" w:cs="Times New Roman"/>
        </w:rPr>
        <w:t>умение организовывать личное информационное пространство с использованием различных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rsidR="00172389" w:rsidRDefault="002E0257">
      <w:pPr>
        <w:pStyle w:val="a7"/>
        <w:framePr w:w="9086" w:wrap="notBeside" w:vAnchor="text" w:hAnchor="text" w:xAlign="center" w:y="1"/>
        <w:shd w:val="clear" w:color="auto" w:fill="auto"/>
        <w:tabs>
          <w:tab w:val="left" w:leader="underscore" w:pos="1718"/>
          <w:tab w:val="left" w:leader="underscore" w:pos="6480"/>
        </w:tabs>
        <w:spacing w:line="278" w:lineRule="exact"/>
      </w:pPr>
      <w:r>
        <w:lastRenderedPageBreak/>
        <w:t xml:space="preserve">Проверяемые на ЕГЭ по информатике требования к результатам освоения основной образовательной программы </w:t>
      </w:r>
      <w:r>
        <w:tab/>
      </w:r>
      <w:r>
        <w:rPr>
          <w:rStyle w:val="ab"/>
        </w:rPr>
        <w:t>среднего общего образования</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trPr>
          <w:trHeight w:hRule="exact" w:val="974"/>
          <w:jc w:val="center"/>
        </w:trPr>
        <w:tc>
          <w:tcPr>
            <w:tcW w:w="1709"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center"/>
            </w:pPr>
            <w:r>
              <w:rPr>
                <w:rStyle w:val="2105pt"/>
              </w:rPr>
              <w:t>Код</w:t>
            </w:r>
          </w:p>
          <w:p w:rsidR="00172389" w:rsidRDefault="002E0257">
            <w:pPr>
              <w:pStyle w:val="22"/>
              <w:framePr w:w="9086" w:wrap="notBeside" w:vAnchor="text" w:hAnchor="text" w:xAlign="center" w:y="1"/>
              <w:shd w:val="clear" w:color="auto" w:fill="auto"/>
              <w:spacing w:line="250" w:lineRule="exact"/>
              <w:jc w:val="center"/>
            </w:pPr>
            <w:r>
              <w:rPr>
                <w:rStyle w:val="2105pt"/>
              </w:rPr>
              <w:t>проверяемого</w:t>
            </w:r>
          </w:p>
          <w:p w:rsidR="00172389" w:rsidRDefault="002E0257">
            <w:pPr>
              <w:pStyle w:val="22"/>
              <w:framePr w:w="9086" w:wrap="notBeside" w:vAnchor="text" w:hAnchor="text" w:xAlign="center" w:y="1"/>
              <w:shd w:val="clear" w:color="auto" w:fill="auto"/>
              <w:spacing w:line="250" w:lineRule="exact"/>
              <w:jc w:val="center"/>
            </w:pPr>
            <w:r>
              <w:rPr>
                <w:rStyle w:val="2105pt"/>
              </w:rPr>
              <w:t>требования</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9" w:lineRule="exact"/>
              <w:jc w:val="center"/>
            </w:pPr>
            <w:r>
              <w:rPr>
                <w:rStyle w:val="2105pt"/>
              </w:rPr>
              <w:t>Проверяемые требования к предметным результатам освоения основной образовательной программы среднего общего образования</w:t>
            </w:r>
          </w:p>
        </w:tc>
      </w:tr>
      <w:tr w:rsidR="00172389">
        <w:trPr>
          <w:trHeight w:hRule="exact" w:val="470"/>
          <w:jc w:val="center"/>
        </w:trPr>
        <w:tc>
          <w:tcPr>
            <w:tcW w:w="1709" w:type="dxa"/>
            <w:tcBorders>
              <w:top w:val="single" w:sz="4" w:space="0" w:color="auto"/>
              <w:left w:val="single" w:sz="4" w:space="0" w:color="auto"/>
            </w:tcBorders>
            <w:shd w:val="clear" w:color="auto" w:fill="FFFFFF"/>
            <w:vAlign w:val="bottom"/>
          </w:tcPr>
          <w:p w:rsidR="00172389" w:rsidRDefault="002E0257">
            <w:pPr>
              <w:pStyle w:val="22"/>
              <w:framePr w:w="9086" w:wrap="notBeside" w:vAnchor="text" w:hAnchor="text" w:xAlign="center" w:y="1"/>
              <w:shd w:val="clear" w:color="auto" w:fill="auto"/>
              <w:spacing w:line="210" w:lineRule="exact"/>
              <w:jc w:val="center"/>
            </w:pPr>
            <w:r>
              <w:rPr>
                <w:rStyle w:val="2105pt"/>
              </w:rPr>
              <w:t>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Знать (понимать)</w:t>
            </w:r>
          </w:p>
        </w:tc>
      </w:tr>
      <w:tr w:rsidR="00172389">
        <w:trPr>
          <w:trHeight w:hRule="exact" w:val="1478"/>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tc>
      </w:tr>
      <w:tr w:rsidR="00172389">
        <w:trPr>
          <w:trHeight w:hRule="exact" w:val="720"/>
          <w:jc w:val="center"/>
        </w:trPr>
        <w:tc>
          <w:tcPr>
            <w:tcW w:w="1709"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1.2</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Наличие представлений о базовых принципах организации и функционирования компьютерных сетей</w:t>
            </w:r>
          </w:p>
        </w:tc>
      </w:tr>
      <w:tr w:rsidR="00172389">
        <w:trPr>
          <w:trHeight w:hRule="exact" w:val="725"/>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1.3</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Понимание основных принципов дискретизации различных видов информации</w:t>
            </w:r>
          </w:p>
        </w:tc>
      </w:tr>
      <w:tr w:rsidR="00172389">
        <w:trPr>
          <w:trHeight w:hRule="exact" w:val="1474"/>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1.4</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Понимание базовых алгоритмов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w:t>
            </w:r>
          </w:p>
        </w:tc>
      </w:tr>
      <w:tr w:rsidR="00172389">
        <w:trPr>
          <w:trHeight w:hRule="exact" w:val="720"/>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1.5</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9" w:lineRule="exact"/>
              <w:jc w:val="both"/>
            </w:pPr>
            <w:r>
              <w:rPr>
                <w:rStyle w:val="2105pt"/>
              </w:rPr>
              <w:t>Знание функциональные возможности инструментальных средств среды разработки</w:t>
            </w:r>
          </w:p>
        </w:tc>
      </w:tr>
      <w:tr w:rsidR="00172389">
        <w:trPr>
          <w:trHeight w:hRule="exact" w:val="720"/>
          <w:jc w:val="center"/>
        </w:trPr>
        <w:tc>
          <w:tcPr>
            <w:tcW w:w="1709"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1.6</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Владение основными сведениями о базах данных, их структуре, средствах создания и работы с ними</w:t>
            </w:r>
          </w:p>
        </w:tc>
      </w:tr>
      <w:tr w:rsidR="00172389">
        <w:trPr>
          <w:trHeight w:hRule="exact" w:val="974"/>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1.7</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tc>
      </w:tr>
      <w:tr w:rsidR="00172389">
        <w:trPr>
          <w:trHeight w:hRule="exact" w:val="1493"/>
          <w:jc w:val="center"/>
        </w:trPr>
        <w:tc>
          <w:tcPr>
            <w:tcW w:w="1709"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1.8</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trPr>
          <w:trHeight w:hRule="exact" w:val="475"/>
          <w:jc w:val="center"/>
        </w:trPr>
        <w:tc>
          <w:tcPr>
            <w:tcW w:w="1704" w:type="dxa"/>
            <w:tcBorders>
              <w:top w:val="single" w:sz="4" w:space="0" w:color="auto"/>
              <w:lef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10" w:lineRule="exact"/>
              <w:jc w:val="center"/>
            </w:pPr>
            <w:r>
              <w:rPr>
                <w:rStyle w:val="2105pt"/>
              </w:rPr>
              <w:lastRenderedPageBreak/>
              <w:t>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Уметь</w:t>
            </w:r>
          </w:p>
        </w:tc>
      </w:tr>
      <w:tr w:rsidR="00172389">
        <w:trPr>
          <w:trHeight w:hRule="exact" w:val="1478"/>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tc>
      </w:tr>
      <w:tr w:rsidR="00172389">
        <w:trPr>
          <w:trHeight w:hRule="exact" w:val="1733"/>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 (или) построение модели, преобразование данных, визуализация данных, интерпретация результатов</w:t>
            </w:r>
          </w:p>
        </w:tc>
      </w:tr>
      <w:tr w:rsidR="00172389">
        <w:trPr>
          <w:trHeight w:hRule="exact" w:val="1483"/>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2.3</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Умение определять информационный объем текстовых, графических и звуковых данных при заданных параметрах дискретизации. Умение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Умение строить код, обеспечивающий наименьшую возможную среднюю длину сообщения при известной частоте символов</w:t>
            </w:r>
          </w:p>
        </w:tc>
      </w:tr>
      <w:tr w:rsidR="00172389">
        <w:trPr>
          <w:trHeight w:hRule="exact" w:val="1733"/>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2.5</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Умение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w:t>
            </w:r>
          </w:p>
        </w:tc>
      </w:tr>
      <w:tr w:rsidR="00172389">
        <w:trPr>
          <w:trHeight w:hRule="exact" w:val="122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2.6</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w:t>
            </w:r>
          </w:p>
        </w:tc>
      </w:tr>
      <w:tr w:rsidR="00172389">
        <w:trPr>
          <w:trHeight w:hRule="exact" w:val="1229"/>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2.7</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w:t>
            </w:r>
          </w:p>
        </w:tc>
      </w:tr>
      <w:tr w:rsidR="00172389">
        <w:trPr>
          <w:trHeight w:hRule="exact" w:val="122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2.8</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tc>
      </w:tr>
      <w:tr w:rsidR="00172389">
        <w:trPr>
          <w:trHeight w:hRule="exact" w:val="122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2.9</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Умение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w:t>
            </w:r>
          </w:p>
        </w:tc>
      </w:tr>
      <w:tr w:rsidR="00172389">
        <w:trPr>
          <w:trHeight w:hRule="exact" w:val="1229"/>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2.10</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tc>
      </w:tr>
      <w:tr w:rsidR="00172389">
        <w:trPr>
          <w:trHeight w:hRule="exact" w:val="725"/>
          <w:jc w:val="center"/>
        </w:trPr>
        <w:tc>
          <w:tcPr>
            <w:tcW w:w="1704"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2.11</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Владение универсальным языком программирования высокого уровня (Паскаль, </w:t>
            </w:r>
            <w:r>
              <w:rPr>
                <w:rStyle w:val="2105pt"/>
                <w:lang w:val="en-US" w:eastAsia="en-US" w:bidi="en-US"/>
              </w:rPr>
              <w:t>Python</w:t>
            </w:r>
            <w:r w:rsidRPr="002E0257">
              <w:rPr>
                <w:rStyle w:val="2105pt"/>
                <w:lang w:eastAsia="en-US" w:bidi="en-US"/>
              </w:rPr>
              <w:t xml:space="preserve">, </w:t>
            </w:r>
            <w:r>
              <w:rPr>
                <w:rStyle w:val="2105pt"/>
                <w:lang w:val="en-US" w:eastAsia="en-US" w:bidi="en-US"/>
              </w:rPr>
              <w:t>Java</w:t>
            </w:r>
            <w:r w:rsidRPr="002E0257">
              <w:rPr>
                <w:rStyle w:val="2105pt"/>
                <w:lang w:eastAsia="en-US" w:bidi="en-US"/>
              </w:rPr>
              <w:t xml:space="preserve">, </w:t>
            </w:r>
            <w:r>
              <w:rPr>
                <w:rStyle w:val="2105pt"/>
              </w:rPr>
              <w:t xml:space="preserve">C++, </w:t>
            </w:r>
            <w:r>
              <w:rPr>
                <w:rStyle w:val="2105pt"/>
                <w:lang w:val="en-US" w:eastAsia="en-US" w:bidi="en-US"/>
              </w:rPr>
              <w:t>C</w:t>
            </w:r>
            <w:r w:rsidRPr="002E0257">
              <w:rPr>
                <w:rStyle w:val="2105pt"/>
                <w:lang w:eastAsia="en-US" w:bidi="en-US"/>
              </w:rPr>
              <w:t xml:space="preserve">#), </w:t>
            </w:r>
            <w:r>
              <w:rPr>
                <w:rStyle w:val="2105pt"/>
              </w:rPr>
              <w:t>представлениями о базовых типах данных и</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trPr>
          <w:trHeight w:hRule="exact" w:val="1738"/>
          <w:jc w:val="center"/>
        </w:trPr>
        <w:tc>
          <w:tcPr>
            <w:tcW w:w="1709" w:type="dxa"/>
            <w:tcBorders>
              <w:top w:val="single" w:sz="4" w:space="0" w:color="auto"/>
              <w:left w:val="single" w:sz="4" w:space="0" w:color="auto"/>
            </w:tcBorders>
            <w:shd w:val="clear" w:color="auto" w:fill="FFFFFF"/>
          </w:tcPr>
          <w:p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tc>
      </w:tr>
      <w:tr w:rsidR="00172389">
        <w:trPr>
          <w:trHeight w:hRule="exact" w:val="4267"/>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2.12</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 xml:space="preserve">Умение реализовывать на выбранном для изучения языке программирования высокого уровня (Паскаль, </w:t>
            </w:r>
            <w:r>
              <w:rPr>
                <w:rStyle w:val="2105pt"/>
                <w:lang w:val="en-US" w:eastAsia="en-US" w:bidi="en-US"/>
              </w:rPr>
              <w:t>Python</w:t>
            </w:r>
            <w:r w:rsidRPr="002E0257">
              <w:rPr>
                <w:rStyle w:val="2105pt"/>
                <w:lang w:eastAsia="en-US" w:bidi="en-US"/>
              </w:rPr>
              <w:t xml:space="preserve">, </w:t>
            </w:r>
            <w:r>
              <w:rPr>
                <w:rStyle w:val="2105pt"/>
                <w:lang w:val="en-US" w:eastAsia="en-US" w:bidi="en-US"/>
              </w:rPr>
              <w:t>Java</w:t>
            </w:r>
            <w:r w:rsidRPr="002E0257">
              <w:rPr>
                <w:rStyle w:val="2105pt"/>
                <w:lang w:eastAsia="en-US" w:bidi="en-US"/>
              </w:rPr>
              <w:t xml:space="preserve">, </w:t>
            </w:r>
            <w:r>
              <w:rPr>
                <w:rStyle w:val="2105pt"/>
              </w:rPr>
              <w:t xml:space="preserve">C++, </w:t>
            </w:r>
            <w:r>
              <w:rPr>
                <w:rStyle w:val="2105pt"/>
                <w:lang w:val="en-US" w:eastAsia="en-US" w:bidi="en-US"/>
              </w:rPr>
              <w:t>C</w:t>
            </w:r>
            <w:r w:rsidRPr="002E0257">
              <w:rPr>
                <w:rStyle w:val="2105pt"/>
                <w:lang w:eastAsia="en-US" w:bidi="en-US"/>
              </w:rPr>
              <w:t xml:space="preserve">#) </w:t>
            </w:r>
            <w:r>
              <w:rPr>
                <w:rStyle w:val="2105pt"/>
              </w:rPr>
              <w:t>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 умение использовать в программах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умение использовать средства отладки программ в среде программирования</w:t>
            </w:r>
          </w:p>
        </w:tc>
      </w:tr>
      <w:tr w:rsidR="00172389">
        <w:trPr>
          <w:trHeight w:hRule="exact" w:val="1224"/>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2.13</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умение использовать табличные (реляционные) базы данных и справочные системы</w:t>
            </w:r>
          </w:p>
        </w:tc>
      </w:tr>
      <w:tr w:rsidR="00172389">
        <w:trPr>
          <w:trHeight w:hRule="exact" w:val="1234"/>
          <w:jc w:val="center"/>
        </w:trPr>
        <w:tc>
          <w:tcPr>
            <w:tcW w:w="1709"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2.14</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w:t>
            </w:r>
          </w:p>
        </w:tc>
      </w:tr>
    </w:tbl>
    <w:p w:rsidR="00172389" w:rsidRDefault="00172389">
      <w:pPr>
        <w:framePr w:w="9086" w:wrap="notBeside" w:vAnchor="text" w:hAnchor="text" w:xAlign="center" w:y="1"/>
        <w:rPr>
          <w:sz w:val="2"/>
          <w:szCs w:val="2"/>
        </w:rPr>
      </w:pPr>
    </w:p>
    <w:p w:rsidR="00172389" w:rsidRDefault="00172389">
      <w:pPr>
        <w:rPr>
          <w:sz w:val="2"/>
          <w:szCs w:val="2"/>
        </w:rPr>
      </w:pPr>
    </w:p>
    <w:p w:rsidR="00172389" w:rsidRDefault="002E0257">
      <w:pPr>
        <w:pStyle w:val="a7"/>
        <w:framePr w:w="9086" w:wrap="notBeside" w:vAnchor="text" w:hAnchor="text" w:xAlign="center" w:y="1"/>
        <w:shd w:val="clear" w:color="auto" w:fill="auto"/>
        <w:spacing w:line="240" w:lineRule="exact"/>
      </w:pPr>
      <w:r>
        <w:rPr>
          <w:rStyle w:val="ab"/>
        </w:rPr>
        <w:t>Перечень элементов содержания, проверяемых на ЕГЭ по информатике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trPr>
          <w:trHeight w:hRule="exact" w:val="475"/>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Код</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Проверяемый элемент содержания</w:t>
            </w:r>
          </w:p>
        </w:tc>
      </w:tr>
      <w:tr w:rsidR="00172389">
        <w:trPr>
          <w:trHeight w:hRule="exact" w:val="470"/>
          <w:jc w:val="center"/>
        </w:trPr>
        <w:tc>
          <w:tcPr>
            <w:tcW w:w="1085" w:type="dxa"/>
            <w:tcBorders>
              <w:top w:val="single" w:sz="4" w:space="0" w:color="auto"/>
              <w:left w:val="single" w:sz="4" w:space="0" w:color="auto"/>
            </w:tcBorders>
            <w:shd w:val="clear" w:color="auto" w:fill="FFFFFF"/>
            <w:vAlign w:val="bottom"/>
          </w:tcPr>
          <w:p w:rsidR="00172389" w:rsidRDefault="002E0257">
            <w:pPr>
              <w:pStyle w:val="22"/>
              <w:framePr w:w="9086" w:wrap="notBeside" w:vAnchor="text" w:hAnchor="text" w:xAlign="center" w:y="1"/>
              <w:shd w:val="clear" w:color="auto" w:fill="auto"/>
              <w:spacing w:line="210" w:lineRule="exact"/>
              <w:jc w:val="center"/>
            </w:pPr>
            <w:r>
              <w:rPr>
                <w:rStyle w:val="2105pt"/>
              </w:rPr>
              <w:t>1</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left"/>
            </w:pPr>
            <w:r>
              <w:rPr>
                <w:rStyle w:val="2105pt"/>
              </w:rPr>
              <w:t>Цифровая грамотность</w:t>
            </w:r>
          </w:p>
        </w:tc>
      </w:tr>
      <w:tr w:rsidR="00172389">
        <w:trPr>
          <w:trHeight w:hRule="exact" w:val="970"/>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1.1</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left"/>
            </w:pPr>
            <w:r>
              <w:rPr>
                <w:rStyle w:val="2105pt"/>
              </w:rPr>
              <w:t>Основные тенденции развития компьютерных технологий. Параллельные вычисления. Многопроцессорные системы. Распределенные вычислительные системы и обработка больших данных</w:t>
            </w:r>
          </w:p>
        </w:tc>
      </w:tr>
      <w:tr w:rsidR="00172389">
        <w:trPr>
          <w:trHeight w:hRule="exact" w:val="974"/>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1.2</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 xml:space="preserve">Принципы построения и аппаратные компоненты компьютерных сетей. Сетевые протоколы. Сеть Интернет. Адресация в сети Интернет. Протоколы стека TCP/IP. Система доменных имен. Разделение </w:t>
            </w:r>
            <w:r>
              <w:rPr>
                <w:rStyle w:val="2105pt"/>
                <w:lang w:val="en-US" w:eastAsia="en-US" w:bidi="en-US"/>
              </w:rPr>
              <w:t>IP</w:t>
            </w:r>
            <w:r>
              <w:rPr>
                <w:rStyle w:val="2105pt"/>
              </w:rPr>
              <w:t>-сети на подсети с помощью масок подсетей</w:t>
            </w:r>
          </w:p>
        </w:tc>
      </w:tr>
      <w:tr w:rsidR="00172389">
        <w:trPr>
          <w:trHeight w:hRule="exact" w:val="720"/>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1.3</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left"/>
            </w:pPr>
            <w:r>
              <w:rPr>
                <w:rStyle w:val="2105pt"/>
              </w:rPr>
              <w:t>Файловая система. Поиск в файловой системе. Принципы размещения и именования файлов в долговременной памяти. Шаблоны для описания групп файлов</w:t>
            </w:r>
          </w:p>
        </w:tc>
      </w:tr>
      <w:tr w:rsidR="00172389">
        <w:trPr>
          <w:trHeight w:hRule="exact" w:val="720"/>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1.4</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left"/>
            </w:pPr>
            <w:r>
              <w:rPr>
                <w:rStyle w:val="2105pt"/>
              </w:rPr>
              <w:t>Скорость передачи данных. Зависимость времени передачи от информационного объема данных и характеристик канала связи</w:t>
            </w:r>
          </w:p>
        </w:tc>
      </w:tr>
      <w:tr w:rsidR="00172389">
        <w:trPr>
          <w:trHeight w:hRule="exact" w:val="720"/>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1.5</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9" w:lineRule="exact"/>
              <w:jc w:val="left"/>
            </w:pPr>
            <w:r>
              <w:rPr>
                <w:rStyle w:val="2105pt"/>
              </w:rPr>
              <w:t xml:space="preserve">Шифрование данных. Симметричные и несимметричные шифры. Шифры простой замены. Шифр Цезаря. Шифр Виженера. Алгоритм шифрования </w:t>
            </w:r>
            <w:r>
              <w:rPr>
                <w:rStyle w:val="2105pt"/>
                <w:lang w:val="en-US" w:eastAsia="en-US" w:bidi="en-US"/>
              </w:rPr>
              <w:t>RSA</w:t>
            </w:r>
          </w:p>
        </w:tc>
      </w:tr>
      <w:tr w:rsidR="00172389">
        <w:trPr>
          <w:trHeight w:hRule="exact" w:val="480"/>
          <w:jc w:val="center"/>
        </w:trPr>
        <w:tc>
          <w:tcPr>
            <w:tcW w:w="1085"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1.6</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left"/>
            </w:pPr>
            <w:r>
              <w:rPr>
                <w:rStyle w:val="2105pt"/>
              </w:rPr>
              <w:t>Коды, позволяющие обнаруживать и исправлять ошибки, возникающие при</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trPr>
          <w:trHeight w:hRule="exact" w:val="725"/>
          <w:jc w:val="center"/>
        </w:trPr>
        <w:tc>
          <w:tcPr>
            <w:tcW w:w="1080" w:type="dxa"/>
            <w:tcBorders>
              <w:top w:val="single" w:sz="4" w:space="0" w:color="auto"/>
              <w:left w:val="single" w:sz="4" w:space="0" w:color="auto"/>
            </w:tcBorders>
            <w:shd w:val="clear" w:color="auto" w:fill="FFFFFF"/>
          </w:tcPr>
          <w:p w:rsidR="00172389" w:rsidRDefault="00172389">
            <w:pPr>
              <w:framePr w:w="9072" w:wrap="notBeside" w:vAnchor="text" w:hAnchor="text" w:xAlign="center" w:y="1"/>
              <w:rPr>
                <w:sz w:val="10"/>
                <w:szCs w:val="10"/>
              </w:rPr>
            </w:pP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передаче данных. Расстояние Хэмминга. Кодирование с повторением битов. Коды Хэмминга</w:t>
            </w:r>
          </w:p>
        </w:tc>
      </w:tr>
      <w:tr w:rsidR="00172389">
        <w:trPr>
          <w:trHeight w:hRule="exact" w:val="470"/>
          <w:jc w:val="center"/>
        </w:trPr>
        <w:tc>
          <w:tcPr>
            <w:tcW w:w="1080" w:type="dxa"/>
            <w:tcBorders>
              <w:top w:val="single" w:sz="4" w:space="0" w:color="auto"/>
              <w:lef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10" w:lineRule="exact"/>
              <w:jc w:val="center"/>
            </w:pPr>
            <w:r>
              <w:rPr>
                <w:rStyle w:val="2105pt"/>
              </w:rPr>
              <w:t>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Теоретические основы информатики</w:t>
            </w:r>
          </w:p>
        </w:tc>
      </w:tr>
      <w:tr w:rsidR="00172389">
        <w:trPr>
          <w:trHeight w:hRule="exact" w:val="97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Двоичное кодирование. Равномерные и неравномерные коды. Декодирование сообщений, записанных с помощью неравномерных кодов. Условие Фано. Построение однозначно декодируемых кодов с помощью дерева</w:t>
            </w:r>
          </w:p>
        </w:tc>
      </w:tr>
      <w:tr w:rsidR="00172389">
        <w:trPr>
          <w:trHeight w:hRule="exact" w:val="1229"/>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Теоретические подходы к оценке количества информации. Единицы измерения количества информации. Алфавитный подход к оценке количества информации. Закон аддитивности информации. Формула Хартли. Информация и вероятность. Формула Шеннона</w:t>
            </w:r>
          </w:p>
        </w:tc>
      </w:tr>
      <w:tr w:rsidR="00172389">
        <w:trPr>
          <w:trHeight w:hRule="exact" w:val="2237"/>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 xml:space="preserve">Системы счисления. Развернутая запись целых и дробных чисел в позиционной системе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w:t>
            </w:r>
            <w:r>
              <w:rPr>
                <w:rStyle w:val="2105pt"/>
                <w:lang w:val="en-US" w:eastAsia="en-US" w:bidi="en-US"/>
              </w:rPr>
              <w:t>P</w:t>
            </w:r>
            <w:r>
              <w:rPr>
                <w:rStyle w:val="2105pt"/>
              </w:rPr>
              <w:t xml:space="preserve">-ичной системы счисления в десятичную. Алгоритм перевода конечной </w:t>
            </w:r>
            <w:r>
              <w:rPr>
                <w:rStyle w:val="2105pt"/>
                <w:lang w:val="en-US" w:eastAsia="en-US" w:bidi="en-US"/>
              </w:rPr>
              <w:t>P</w:t>
            </w:r>
            <w:r>
              <w:rPr>
                <w:rStyle w:val="2105pt"/>
              </w:rPr>
              <w:t xml:space="preserve">-ичной дроби в десятичную. Алгоритм перевода целого числа из десятичной системы счисления в </w:t>
            </w:r>
            <w:r>
              <w:rPr>
                <w:rStyle w:val="2105pt"/>
                <w:lang w:val="en-US" w:eastAsia="en-US" w:bidi="en-US"/>
              </w:rPr>
              <w:t>P</w:t>
            </w:r>
            <w:r>
              <w:rPr>
                <w:rStyle w:val="2105pt"/>
              </w:rPr>
              <w:t xml:space="preserve">-ичную. Перевод конечной десятичной дроби в </w:t>
            </w:r>
            <w:r>
              <w:rPr>
                <w:rStyle w:val="2105pt"/>
                <w:lang w:val="en-US" w:eastAsia="en-US" w:bidi="en-US"/>
              </w:rPr>
              <w:t>P</w:t>
            </w:r>
            <w:r>
              <w:rPr>
                <w:rStyle w:val="2105pt"/>
              </w:rPr>
              <w:t>-ичную. Двоичная, восьмеричная и шестнадцатеричная системы счисления, связь между ними. Арифметические операции в позиционных системах счисления</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Троичная уравновешенная система счисления. Двоично-десятичная система счисления</w:t>
            </w:r>
          </w:p>
        </w:tc>
      </w:tr>
      <w:tr w:rsidR="00172389">
        <w:trPr>
          <w:trHeight w:hRule="exact" w:val="979"/>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Кодирование текстов. Кодировка </w:t>
            </w:r>
            <w:r>
              <w:rPr>
                <w:rStyle w:val="2105pt"/>
                <w:lang w:val="en-US" w:eastAsia="en-US" w:bidi="en-US"/>
              </w:rPr>
              <w:t>ASCII</w:t>
            </w:r>
            <w:r w:rsidRPr="002E0257">
              <w:rPr>
                <w:rStyle w:val="2105pt"/>
                <w:lang w:eastAsia="en-US" w:bidi="en-US"/>
              </w:rPr>
              <w:t xml:space="preserve">. </w:t>
            </w:r>
            <w:r>
              <w:rPr>
                <w:rStyle w:val="2105pt"/>
              </w:rPr>
              <w:t xml:space="preserve">Однобайтные кодировки. Стандарт </w:t>
            </w:r>
            <w:r>
              <w:rPr>
                <w:rStyle w:val="2105pt"/>
                <w:lang w:val="en-US" w:eastAsia="en-US" w:bidi="en-US"/>
              </w:rPr>
              <w:t>UNICODE</w:t>
            </w:r>
            <w:r w:rsidRPr="002E0257">
              <w:rPr>
                <w:rStyle w:val="2105pt"/>
                <w:lang w:eastAsia="en-US" w:bidi="en-US"/>
              </w:rPr>
              <w:t xml:space="preserve">. </w:t>
            </w:r>
            <w:r>
              <w:rPr>
                <w:rStyle w:val="2105pt"/>
              </w:rPr>
              <w:t xml:space="preserve">Кодировка </w:t>
            </w:r>
            <w:r>
              <w:rPr>
                <w:rStyle w:val="2105pt"/>
                <w:lang w:val="en-US" w:eastAsia="en-US" w:bidi="en-US"/>
              </w:rPr>
              <w:t>UTF</w:t>
            </w:r>
            <w:r w:rsidRPr="002E0257">
              <w:rPr>
                <w:rStyle w:val="2105pt"/>
                <w:lang w:eastAsia="en-US" w:bidi="en-US"/>
              </w:rPr>
              <w:t xml:space="preserve">-8. </w:t>
            </w:r>
            <w:r>
              <w:rPr>
                <w:rStyle w:val="2105pt"/>
              </w:rPr>
              <w:t>Определение информационного объема текстовых сообщений</w:t>
            </w:r>
          </w:p>
        </w:tc>
      </w:tr>
      <w:tr w:rsidR="00172389">
        <w:trPr>
          <w:trHeight w:hRule="exact" w:val="122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2.6</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left"/>
            </w:pPr>
            <w:r>
              <w:rPr>
                <w:rStyle w:val="2105pt"/>
              </w:rPr>
              <w:t>Кодирование изображений. Оценка информационного объема графических данных при заданных разрешении и глубине кодирования цвета. Цветовые модели. Кодирование звука. Оценка информационного объема звуковых данных при заданных частоте дискретизации и разрядности кодирования</w:t>
            </w:r>
          </w:p>
        </w:tc>
      </w:tr>
      <w:tr w:rsidR="00172389">
        <w:trPr>
          <w:trHeight w:hRule="exact" w:val="2491"/>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2.7</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Алгебра логики. Понятие высказывания. Высказывательные формы (предикаты). Кванторы существования и всеобщности.</w:t>
            </w:r>
          </w:p>
          <w:p w:rsidR="00172389" w:rsidRDefault="002E0257">
            <w:pPr>
              <w:pStyle w:val="22"/>
              <w:framePr w:w="9072" w:wrap="notBeside" w:vAnchor="text" w:hAnchor="text" w:xAlign="center" w:y="1"/>
              <w:shd w:val="clear" w:color="auto" w:fill="auto"/>
              <w:spacing w:line="250" w:lineRule="exact"/>
              <w:jc w:val="both"/>
            </w:pPr>
            <w:r>
              <w:rPr>
                <w:rStyle w:val="2105pt"/>
              </w:rPr>
              <w:t>Логические операции. Таблицы истинности. Логические выражения. Логические тождества. Логические операции и операции над множествами.</w:t>
            </w:r>
          </w:p>
          <w:p w:rsidR="00172389" w:rsidRDefault="002E0257">
            <w:pPr>
              <w:pStyle w:val="22"/>
              <w:framePr w:w="9072" w:wrap="notBeside" w:vAnchor="text" w:hAnchor="text" w:xAlign="center" w:y="1"/>
              <w:shd w:val="clear" w:color="auto" w:fill="auto"/>
              <w:spacing w:line="250" w:lineRule="exact"/>
              <w:jc w:val="both"/>
            </w:pPr>
            <w:r>
              <w:rPr>
                <w:rStyle w:val="2105pt"/>
              </w:rPr>
              <w:t>Законы алгебры логики. Эквивалентные преобразования логических выражений. Логические уравнения и системы уравнений.</w:t>
            </w:r>
          </w:p>
          <w:p w:rsidR="00172389" w:rsidRDefault="002E0257">
            <w:pPr>
              <w:pStyle w:val="22"/>
              <w:framePr w:w="9072" w:wrap="notBeside" w:vAnchor="text" w:hAnchor="text" w:xAlign="center" w:y="1"/>
              <w:shd w:val="clear" w:color="auto" w:fill="auto"/>
              <w:spacing w:line="250" w:lineRule="exact"/>
              <w:jc w:val="both"/>
            </w:pPr>
            <w:r>
              <w:rPr>
                <w:rStyle w:val="2105pt"/>
              </w:rPr>
              <w:t>Логические функции. Зависимость количества возможных логических функций от количества аргументов.</w:t>
            </w:r>
          </w:p>
          <w:p w:rsidR="00172389" w:rsidRDefault="002E0257">
            <w:pPr>
              <w:pStyle w:val="22"/>
              <w:framePr w:w="9072" w:wrap="notBeside" w:vAnchor="text" w:hAnchor="text" w:xAlign="center" w:y="1"/>
              <w:shd w:val="clear" w:color="auto" w:fill="auto"/>
              <w:spacing w:line="250" w:lineRule="exact"/>
              <w:jc w:val="both"/>
            </w:pPr>
            <w:r>
              <w:rPr>
                <w:rStyle w:val="2105pt"/>
              </w:rPr>
              <w:t>Канонические формы логических выражений</w:t>
            </w:r>
          </w:p>
        </w:tc>
      </w:tr>
      <w:tr w:rsidR="00172389">
        <w:trPr>
          <w:trHeight w:hRule="exact" w:val="72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2.8</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Совершенные дизъюнктивные конъюнктивные нормальные формы, алгоритмы их построения по таблице истинности</w:t>
            </w:r>
          </w:p>
        </w:tc>
      </w:tr>
      <w:tr w:rsidR="00172389">
        <w:trPr>
          <w:trHeight w:hRule="exact" w:val="9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2.9</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Логические элементы в составе компьютера. Триггер. Сумматор. Многоразрядный сумматор. Построение схем на логических элементах по заданному логическому выражению. Запись логического выражения по логической схеме</w:t>
            </w:r>
          </w:p>
        </w:tc>
      </w:tr>
      <w:tr w:rsidR="00172389">
        <w:trPr>
          <w:trHeight w:hRule="exact" w:val="1229"/>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2.10</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left"/>
            </w:pPr>
            <w:r>
              <w:rPr>
                <w:rStyle w:val="2105pt"/>
              </w:rPr>
              <w:t>Модели и моделирование. Цели моделирования. Адекватность модели моделируемому объекту или процессу. Формализация прикладных задач. Представление результатов моделирования в виде, удобном для восприятия человеком. Графическое представление данных (схемы, таблицы, графики).</w:t>
            </w:r>
          </w:p>
        </w:tc>
      </w:tr>
      <w:tr w:rsidR="00172389">
        <w:trPr>
          <w:trHeight w:hRule="exact" w:val="470"/>
          <w:jc w:val="center"/>
        </w:trPr>
        <w:tc>
          <w:tcPr>
            <w:tcW w:w="1080"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2.11</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Представление целых чисел в памяти компьютера. Ограниченность диапазона чисел</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trPr>
          <w:trHeight w:hRule="exact" w:val="1488"/>
          <w:jc w:val="center"/>
        </w:trPr>
        <w:tc>
          <w:tcPr>
            <w:tcW w:w="1080" w:type="dxa"/>
            <w:tcBorders>
              <w:top w:val="single" w:sz="4" w:space="0" w:color="auto"/>
              <w:left w:val="single" w:sz="4" w:space="0" w:color="auto"/>
            </w:tcBorders>
            <w:shd w:val="clear" w:color="auto" w:fill="FFFFFF"/>
          </w:tcPr>
          <w:p w:rsidR="00172389" w:rsidRDefault="00172389">
            <w:pPr>
              <w:framePr w:w="9072" w:wrap="notBeside" w:vAnchor="text" w:hAnchor="text" w:xAlign="center" w:y="1"/>
              <w:rPr>
                <w:sz w:val="10"/>
                <w:szCs w:val="10"/>
              </w:rPr>
            </w:pP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при ограничении количества разрядов. Переполнение разрядной сетки. Беззнаковые и знаковые данные. Знаковый бит. Двоичный дополнительный код отрицательных чисел.</w:t>
            </w:r>
          </w:p>
          <w:p w:rsidR="00172389" w:rsidRDefault="002E0257">
            <w:pPr>
              <w:pStyle w:val="22"/>
              <w:framePr w:w="9072" w:wrap="notBeside" w:vAnchor="text" w:hAnchor="text" w:xAlign="center" w:y="1"/>
              <w:shd w:val="clear" w:color="auto" w:fill="auto"/>
              <w:spacing w:line="250" w:lineRule="exact"/>
              <w:jc w:val="both"/>
            </w:pPr>
            <w:r>
              <w:rPr>
                <w:rStyle w:val="2105pt"/>
              </w:rPr>
              <w:t>Побитовые логические операции. Логический, арифметический и циклический сдвиги. Шифрование с помощью побитовой операции «исключающее ИЛИ»</w:t>
            </w:r>
          </w:p>
        </w:tc>
      </w:tr>
      <w:tr w:rsidR="00172389">
        <w:trPr>
          <w:trHeight w:hRule="exact" w:val="1229"/>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2.12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Представление вещественных чисел в памяти компьютера. Значащая часть и порядок числа. Диапазон значений вещественных чисел. Проблемы хранения вещественных чисел, связанные с ограничением количества разрядов. Выполнение операций с вещественными числами, накопление ошибок при вычислениях</w:t>
            </w:r>
          </w:p>
        </w:tc>
      </w:tr>
      <w:tr w:rsidR="00172389">
        <w:trPr>
          <w:trHeight w:hRule="exact" w:val="14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2.13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Графы. Основные понятия. Виды графов. Описание графов с помощью матриц смежности, весовых матриц, списков смежности.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tc>
      </w:tr>
      <w:tr w:rsidR="00172389">
        <w:trPr>
          <w:trHeight w:hRule="exact" w:val="979"/>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2.14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Деревья. Бинарное дерево. Деревья поиска. Способы обхода дерева. Представление арифметических выражений в виде дерева. Использование графов и деревьев при описании объектов и процессов окружающего мира</w:t>
            </w:r>
          </w:p>
        </w:tc>
      </w:tr>
      <w:tr w:rsidR="00172389">
        <w:trPr>
          <w:trHeight w:hRule="exact" w:val="97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2.15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Дискретные игры двух игроков с полной информацией. Построение дерева перебора вариантов, описание стратегии игры в табличной форме. Выигрышные и проигрышные позиции. Выигрышные стратегии</w:t>
            </w:r>
          </w:p>
        </w:tc>
      </w:tr>
      <w:tr w:rsidR="00172389">
        <w:trPr>
          <w:trHeight w:hRule="exact" w:val="122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2.16</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Средства искусственного интеллекта. Идентификация и поиск изображений, распознавание лиц.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Нейронные сети</w:t>
            </w:r>
          </w:p>
        </w:tc>
      </w:tr>
      <w:tr w:rsidR="0017238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Алгоритмы и программирование</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Формализация понятия алгоритма. Машина Тьюринга как универсальная модель вычислений</w:t>
            </w:r>
          </w:p>
        </w:tc>
      </w:tr>
      <w:tr w:rsidR="00172389">
        <w:trPr>
          <w:trHeight w:hRule="exact" w:val="1478"/>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Оценка сложности вычислений. Время работы и объем используемой памяти, их зависимость от размера исходных данных. Оценка асимптотической сложности алгоритмов. Алгоритмы полиномиальной сложности. Переборные алгоритмы. Примеры различных алгоритмов решения одной задачи, которые имеют различную сложность</w:t>
            </w:r>
          </w:p>
        </w:tc>
      </w:tr>
      <w:tr w:rsidR="00172389">
        <w:trPr>
          <w:trHeight w:hRule="exact" w:val="9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tc>
      </w:tr>
      <w:tr w:rsidR="00172389">
        <w:trPr>
          <w:trHeight w:hRule="exact" w:val="1733"/>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left"/>
            </w:pPr>
            <w:r>
              <w:rPr>
                <w:rStyle w:val="2105pt"/>
              </w:rPr>
              <w:t>Алгоритмы обработки натуральных чисел, записанных в позиционных системах счисления: разбиение записи числа на отдельные цифры, нахождение суммы и произведения цифр, нахождение максимальной (минимальной) цифры. Представление числа в виде набора простых сомножителей. Алгоритм быстрого возведения в степень. Поиск простых чисел в заданном диапазоне с помощью алгоритма «решето Эратосфена»</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3.5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Многоразрядные целые числа, задачи длинной арифметики</w:t>
            </w:r>
          </w:p>
        </w:tc>
      </w:tr>
      <w:tr w:rsidR="00172389">
        <w:trPr>
          <w:trHeight w:hRule="exact" w:val="1234"/>
          <w:jc w:val="center"/>
        </w:trPr>
        <w:tc>
          <w:tcPr>
            <w:tcW w:w="1080" w:type="dxa"/>
            <w:tcBorders>
              <w:top w:val="single" w:sz="4" w:space="0" w:color="auto"/>
              <w:left w:val="single" w:sz="4" w:space="0" w:color="auto"/>
              <w:bottom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3.6</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 xml:space="preserve">Язык программирования (Паскаль, </w:t>
            </w:r>
            <w:r>
              <w:rPr>
                <w:rStyle w:val="2105pt"/>
                <w:lang w:val="en-US" w:eastAsia="en-US" w:bidi="en-US"/>
              </w:rPr>
              <w:t>Python</w:t>
            </w:r>
            <w:r w:rsidRPr="002E0257">
              <w:rPr>
                <w:rStyle w:val="2105pt"/>
                <w:lang w:eastAsia="en-US" w:bidi="en-US"/>
              </w:rPr>
              <w:t xml:space="preserve">, </w:t>
            </w:r>
            <w:r>
              <w:rPr>
                <w:rStyle w:val="2105pt"/>
                <w:lang w:val="en-US" w:eastAsia="en-US" w:bidi="en-US"/>
              </w:rPr>
              <w:t>Java</w:t>
            </w:r>
            <w:r w:rsidRPr="002E0257">
              <w:rPr>
                <w:rStyle w:val="2105pt"/>
                <w:lang w:eastAsia="en-US" w:bidi="en-US"/>
              </w:rPr>
              <w:t xml:space="preserve">, </w:t>
            </w:r>
            <w:r>
              <w:rPr>
                <w:rStyle w:val="2105pt"/>
              </w:rPr>
              <w:t xml:space="preserve">C++, </w:t>
            </w:r>
            <w:r>
              <w:rPr>
                <w:rStyle w:val="2105pt"/>
                <w:lang w:val="en-US" w:eastAsia="en-US" w:bidi="en-US"/>
              </w:rPr>
              <w:t>C</w:t>
            </w:r>
            <w:r w:rsidRPr="002E0257">
              <w:rPr>
                <w:rStyle w:val="2105pt"/>
                <w:lang w:eastAsia="en-US" w:bidi="en-US"/>
              </w:rPr>
              <w:t xml:space="preserve">#). </w:t>
            </w:r>
            <w:r>
              <w:rPr>
                <w:rStyle w:val="2105pt"/>
              </w:rPr>
              <w:t>Типы данных: целочисленные, вещественные, символьные, логические. Ветвления. Сложные условия. Циклы с условием. Циклы по переменной.</w:t>
            </w:r>
          </w:p>
          <w:p w:rsidR="00172389" w:rsidRDefault="002E0257">
            <w:pPr>
              <w:pStyle w:val="22"/>
              <w:framePr w:w="9072" w:wrap="notBeside" w:vAnchor="text" w:hAnchor="text" w:xAlign="center" w:y="1"/>
              <w:shd w:val="clear" w:color="auto" w:fill="auto"/>
              <w:spacing w:line="250" w:lineRule="exact"/>
              <w:jc w:val="both"/>
            </w:pPr>
            <w:r>
              <w:rPr>
                <w:rStyle w:val="2105pt"/>
              </w:rPr>
              <w:t>Обработка данных, хранящихся в файлах. Текстовые и двоичные файлы. Файловые</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trPr>
          <w:trHeight w:hRule="exact" w:val="984"/>
          <w:jc w:val="center"/>
        </w:trPr>
        <w:tc>
          <w:tcPr>
            <w:tcW w:w="1080" w:type="dxa"/>
            <w:tcBorders>
              <w:top w:val="single" w:sz="4" w:space="0" w:color="auto"/>
              <w:left w:val="single" w:sz="4" w:space="0" w:color="auto"/>
            </w:tcBorders>
            <w:shd w:val="clear" w:color="auto" w:fill="FFFFFF"/>
          </w:tcPr>
          <w:p w:rsidR="00172389" w:rsidRDefault="00172389">
            <w:pPr>
              <w:framePr w:w="9072" w:wrap="notBeside" w:vAnchor="text" w:hAnchor="text" w:xAlign="center" w:y="1"/>
              <w:rPr>
                <w:sz w:val="10"/>
                <w:szCs w:val="10"/>
              </w:rPr>
            </w:pP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переменные (файловые указатели). Чтение из файла. Запись в файл.</w:t>
            </w:r>
          </w:p>
          <w:p w:rsidR="00172389" w:rsidRDefault="002E0257">
            <w:pPr>
              <w:pStyle w:val="22"/>
              <w:framePr w:w="9072" w:wrap="notBeside" w:vAnchor="text" w:hAnchor="text" w:xAlign="center" w:y="1"/>
              <w:shd w:val="clear" w:color="auto" w:fill="auto"/>
              <w:spacing w:line="250" w:lineRule="exact"/>
              <w:jc w:val="both"/>
            </w:pPr>
            <w:r>
              <w:rPr>
                <w:rStyle w:val="2105pt"/>
              </w:rPr>
              <w:t>Разбиение задачи на подзадачи. Подпрограммы (процедуры и функции). Использование стандартной библиотеки языка программирования</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3.7</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Рекурсия. Рекурсивные процедуры и функции. Использование стека для организации рекурсивных вызовов</w:t>
            </w:r>
          </w:p>
        </w:tc>
      </w:tr>
      <w:tr w:rsidR="00172389">
        <w:trPr>
          <w:trHeight w:hRule="exact" w:val="1733"/>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3.8</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Численные методы. Точное и приближенное решения задачи. Численное решение уравнений с помощью подбора параметра. Численные методы решения уравнений: метод перебора, метод половинного деления. Приближенное вычисление длин кривых. Вычисление площадей фигур с помощью численных методов (метод прямоугольников, метод трапеций). Поиск максимума (минимума) функции одной переменной методом половинного деления</w:t>
            </w:r>
          </w:p>
        </w:tc>
      </w:tr>
      <w:tr w:rsidR="00172389">
        <w:trPr>
          <w:trHeight w:hRule="exact" w:val="1733"/>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3.9</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Обработка символьных данных. Встроенные функции языка программирования для обработки символьных строк. Алгоритмы обработки символьных строк: подсчет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 Генерация всех слов в некотором алфавите, удовлетворяющих заданным ограничениям. Преобразование числа в символьную строку и обратно</w:t>
            </w:r>
          </w:p>
        </w:tc>
      </w:tr>
      <w:tr w:rsidR="00172389">
        <w:trPr>
          <w:trHeight w:hRule="exact" w:val="2486"/>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3.10</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 xml:space="preserve">Массивы и последовательности чисел.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Линейный поиск заданного значения в массиве. Алгоритмы работы с элементами массива с однократным просмотром массива. Сортировка одномерного массива. Простые методы сортировки (метод пузырька, метод выбора, сортировка вставками). Сортировка слиянием. Быстрая сортировка массива (алгоритм </w:t>
            </w:r>
            <w:r>
              <w:rPr>
                <w:rStyle w:val="2105pt"/>
                <w:lang w:val="en-US" w:eastAsia="en-US" w:bidi="en-US"/>
              </w:rPr>
              <w:t>QuickSort</w:t>
            </w:r>
            <w:r w:rsidRPr="002E0257">
              <w:rPr>
                <w:rStyle w:val="2105pt"/>
                <w:lang w:eastAsia="en-US" w:bidi="en-US"/>
              </w:rPr>
              <w:t xml:space="preserve">). </w:t>
            </w:r>
            <w:r>
              <w:rPr>
                <w:rStyle w:val="2105pt"/>
              </w:rPr>
              <w:t>Двоичный поиск в отсортированном массиве</w:t>
            </w:r>
          </w:p>
        </w:tc>
      </w:tr>
      <w:tr w:rsidR="00172389">
        <w:trPr>
          <w:trHeight w:hRule="exact" w:val="1229"/>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3.11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Двумерные массивы (матрицы). Алгоритмы обработки двумерных массивов: заполнение двумерного числового массива по заданным правилам, поиск элемента в двумерном массиве, вычисление максимума (минимума) и суммы элементов двумерного массива, перестановка строк и столбцов двумерного массива</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3.12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Словари (ассоциативные массивы, отображения). Хэш-таблицы. Построение алфавитно-частотного словаря для заданного текста</w:t>
            </w:r>
          </w:p>
        </w:tc>
      </w:tr>
      <w:tr w:rsidR="00172389">
        <w:trPr>
          <w:trHeight w:hRule="exact" w:val="9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3.13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Стеки. Анализ правильности скобочного выражения. Вычисление арифметического выражения, записанного в постфиксной форме. Очереди. Использование очереди для временного хранения данных</w:t>
            </w:r>
          </w:p>
        </w:tc>
      </w:tr>
      <w:tr w:rsidR="00172389">
        <w:trPr>
          <w:trHeight w:hRule="exact" w:val="97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3.14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Алгоритмы на графах. Построение минимального остовного дерева взвешенного связного неориентированного графа. Количество различных путей между вершинами ориентированного ациклического графа. Алгоритм Дейкстры</w:t>
            </w:r>
          </w:p>
        </w:tc>
      </w:tr>
      <w:tr w:rsidR="00172389">
        <w:trPr>
          <w:trHeight w:hRule="exact" w:val="1229"/>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3.15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Деревья. Реализация дерева с помощью ссылочных структур. Двоичные (бинарные) деревья. Построение дерева для заданного арифметического выражения. Рекурсивные алгоритмы обхода дерева. Использование стека и очереди для обхода дерева</w:t>
            </w:r>
          </w:p>
        </w:tc>
      </w:tr>
      <w:tr w:rsidR="00172389">
        <w:trPr>
          <w:trHeight w:hRule="exact" w:val="122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3.16</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Динамическое программирование как метод решения задач с сохранением промежуточных результатов. Задачи, решаемые с помощью динамического программирования: вычисление рекурсивных функций, подсчет количества вариантов, задачи оптимизации</w:t>
            </w:r>
          </w:p>
        </w:tc>
      </w:tr>
      <w:tr w:rsidR="00172389">
        <w:trPr>
          <w:trHeight w:hRule="exact" w:val="475"/>
          <w:jc w:val="center"/>
        </w:trPr>
        <w:tc>
          <w:tcPr>
            <w:tcW w:w="1080"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3.17</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Понятие об объектно-ориентированном программировании. Объекты и классы.</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trPr>
          <w:trHeight w:hRule="exact" w:val="984"/>
          <w:jc w:val="center"/>
        </w:trPr>
        <w:tc>
          <w:tcPr>
            <w:tcW w:w="1085" w:type="dxa"/>
            <w:tcBorders>
              <w:top w:val="single" w:sz="4" w:space="0" w:color="auto"/>
              <w:left w:val="single" w:sz="4" w:space="0" w:color="auto"/>
            </w:tcBorders>
            <w:shd w:val="clear" w:color="auto" w:fill="FFFFFF"/>
          </w:tcPr>
          <w:p w:rsidR="00172389" w:rsidRDefault="00172389">
            <w:pPr>
              <w:framePr w:w="9086" w:wrap="notBeside" w:vAnchor="text" w:hAnchor="text" w:xAlign="center" w:y="1"/>
              <w:rPr>
                <w:sz w:val="10"/>
                <w:szCs w:val="10"/>
              </w:rPr>
            </w:pP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Свойства и методы объектов. Объектно-ориентированный анализ. Разработка программ на основе объектно-ориентированного подхода. Инкапсуляция, наследование, полиморфизм</w:t>
            </w:r>
          </w:p>
        </w:tc>
      </w:tr>
      <w:tr w:rsidR="00172389">
        <w:trPr>
          <w:trHeight w:hRule="exact" w:val="461"/>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4</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Информационные технологии</w:t>
            </w:r>
          </w:p>
        </w:tc>
      </w:tr>
      <w:tr w:rsidR="00172389">
        <w:trPr>
          <w:trHeight w:hRule="exact" w:val="1733"/>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4.1</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 (или) построение модели, преобразование данных, визуализация данных, интерпретация результатов. Программные средства и Интернет-сервисы для обработки и представления данных. Большие данные. Машинное обучение</w:t>
            </w:r>
          </w:p>
        </w:tc>
      </w:tr>
      <w:tr w:rsidR="00172389">
        <w:trPr>
          <w:trHeight w:hRule="exact" w:val="1733"/>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4.2</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Анализ данных с помощью электронных таблиц. Вычисление суммы, среднего арифметического, наибольшего (наименьшего) значения диапазона. Вычисление коэффициента корреляции двух рядов данных. Построение столбчатых, линейчатых и круговых диаграмм. Построение графиков функций. Подбор линии тренда, решение задач прогнозирования. Решение задач оптимизации с помощью электронных таблиц</w:t>
            </w:r>
          </w:p>
        </w:tc>
      </w:tr>
      <w:tr w:rsidR="00172389">
        <w:trPr>
          <w:trHeight w:hRule="exact" w:val="1733"/>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4.3</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Дискретизация при математическом моделировании непрерывных процессов. Моделирование движения. Моделирование биологических систем. Математические модели в экономике. Вычислительные эксперименты с моделями. Обработка результатов эксперимента. Метод наименьших квадратов. Оценка числовых параметров моделируемых объектов и процессов. Восстановление зависимостей по результатам эксперимента</w:t>
            </w:r>
          </w:p>
        </w:tc>
      </w:tr>
      <w:tr w:rsidR="00172389">
        <w:trPr>
          <w:trHeight w:hRule="exact" w:val="720"/>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4.4</w:t>
            </w:r>
          </w:p>
        </w:tc>
        <w:tc>
          <w:tcPr>
            <w:tcW w:w="800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86" w:wrap="notBeside" w:vAnchor="text" w:hAnchor="text" w:xAlign="center" w:y="1"/>
              <w:shd w:val="clear" w:color="auto" w:fill="auto"/>
              <w:spacing w:line="254" w:lineRule="exact"/>
              <w:jc w:val="both"/>
            </w:pPr>
            <w:r>
              <w:rPr>
                <w:rStyle w:val="2105pt"/>
              </w:rPr>
              <w:t>Вероятностные модели. Методы Монте-Карло. Имитационное моделирование. Системы массового обслуживания</w:t>
            </w:r>
          </w:p>
        </w:tc>
      </w:tr>
      <w:tr w:rsidR="00172389">
        <w:trPr>
          <w:trHeight w:hRule="exact" w:val="1733"/>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4.5</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left"/>
            </w:pPr>
            <w:r>
              <w:rPr>
                <w:rStyle w:val="2105pt"/>
              </w:rP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данных. Запросы на выборку данных. Запросы с параметрами. Вычисляемые поля в запросах. Многотабличные базы данных. Типы связей между таблицами. Внешний ключ. Целостность базы данных. Запросы к многотабличным базам данных</w:t>
            </w:r>
          </w:p>
        </w:tc>
      </w:tr>
      <w:tr w:rsidR="00172389">
        <w:trPr>
          <w:trHeight w:hRule="exact" w:val="984"/>
          <w:jc w:val="center"/>
        </w:trPr>
        <w:tc>
          <w:tcPr>
            <w:tcW w:w="1085"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4.6</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Текстовый процессор. Средства поиска и автозамены в текстовом процессоре. Структурированные текстовые документы. Сноски, оглавление. Правила цитирования источников и оформления библиографических ссылок</w:t>
            </w:r>
          </w:p>
        </w:tc>
      </w:tr>
    </w:tbl>
    <w:p w:rsidR="00172389" w:rsidRDefault="00172389">
      <w:pPr>
        <w:framePr w:w="9086" w:wrap="notBeside" w:vAnchor="text" w:hAnchor="text" w:xAlign="center" w:y="1"/>
        <w:rPr>
          <w:sz w:val="2"/>
          <w:szCs w:val="2"/>
        </w:rPr>
      </w:pPr>
    </w:p>
    <w:p w:rsidR="00172389" w:rsidRDefault="00172389">
      <w:pPr>
        <w:rPr>
          <w:sz w:val="2"/>
          <w:szCs w:val="2"/>
        </w:rPr>
      </w:pPr>
    </w:p>
    <w:p w:rsidR="00172389" w:rsidRDefault="00172389">
      <w:pPr>
        <w:rPr>
          <w:sz w:val="2"/>
          <w:szCs w:val="2"/>
        </w:rPr>
        <w:sectPr w:rsidR="00172389">
          <w:pgSz w:w="11900" w:h="16840"/>
          <w:pgMar w:top="969" w:right="811" w:bottom="955" w:left="1651" w:header="0" w:footer="3" w:gutter="0"/>
          <w:cols w:space="720"/>
          <w:noEndnote/>
          <w:docGrid w:linePitch="360"/>
        </w:sectPr>
      </w:pPr>
    </w:p>
    <w:p w:rsidR="00172389" w:rsidRDefault="003B3046" w:rsidP="003B3046">
      <w:pPr>
        <w:pStyle w:val="90"/>
        <w:keepNext/>
        <w:keepLines/>
        <w:shd w:val="clear" w:color="auto" w:fill="auto"/>
        <w:tabs>
          <w:tab w:val="left" w:pos="1466"/>
        </w:tabs>
        <w:spacing w:after="0" w:line="317" w:lineRule="exact"/>
      </w:pPr>
      <w:bookmarkStart w:id="31" w:name="bookmark39"/>
      <w:r>
        <w:lastRenderedPageBreak/>
        <w:t>2.1.7.</w:t>
      </w:r>
      <w:r w:rsidR="002E0257">
        <w:t>Рабочая программа по учебному предмету «Физика» (базовый уровень).</w:t>
      </w:r>
      <w:bookmarkEnd w:id="31"/>
    </w:p>
    <w:p w:rsidR="00172389" w:rsidRDefault="002E0257">
      <w:pPr>
        <w:pStyle w:val="22"/>
        <w:shd w:val="clear" w:color="auto" w:fill="auto"/>
        <w:spacing w:line="317" w:lineRule="exact"/>
        <w:ind w:firstLine="740"/>
        <w:jc w:val="both"/>
      </w:pPr>
      <w:r>
        <w:t>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172389" w:rsidRDefault="002E0257">
      <w:pPr>
        <w:pStyle w:val="22"/>
        <w:shd w:val="clear" w:color="auto" w:fill="auto"/>
        <w:spacing w:line="317" w:lineRule="exact"/>
        <w:ind w:firstLine="740"/>
        <w:jc w:val="both"/>
      </w:pPr>
      <w:r>
        <w:t>Пояснительная записка отражает общие цели и задачи изучения физики,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w:t>
      </w:r>
    </w:p>
    <w:p w:rsidR="00172389" w:rsidRDefault="002E0257">
      <w:pPr>
        <w:pStyle w:val="22"/>
        <w:shd w:val="clear" w:color="auto" w:fill="auto"/>
        <w:spacing w:line="317" w:lineRule="exact"/>
        <w:ind w:firstLine="74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172389" w:rsidRDefault="002E0257">
      <w:pPr>
        <w:pStyle w:val="22"/>
        <w:shd w:val="clear" w:color="auto" w:fill="auto"/>
        <w:spacing w:line="317" w:lineRule="exact"/>
        <w:ind w:firstLine="740"/>
        <w:jc w:val="both"/>
      </w:pPr>
      <w:r>
        <w:t>Планируемые результаты освоения программы по физике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172389" w:rsidRDefault="002E0257">
      <w:pPr>
        <w:pStyle w:val="30"/>
        <w:shd w:val="clear" w:color="auto" w:fill="auto"/>
        <w:spacing w:line="317" w:lineRule="exact"/>
        <w:ind w:firstLine="740"/>
        <w:jc w:val="both"/>
      </w:pPr>
      <w:r>
        <w:t>Пояснительная записка.</w:t>
      </w:r>
    </w:p>
    <w:p w:rsidR="00172389" w:rsidRDefault="002E0257">
      <w:pPr>
        <w:pStyle w:val="22"/>
        <w:shd w:val="clear" w:color="auto" w:fill="auto"/>
        <w:spacing w:line="317" w:lineRule="exact"/>
        <w:ind w:firstLine="740"/>
        <w:jc w:val="both"/>
      </w:pPr>
      <w: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172389" w:rsidRDefault="002E0257">
      <w:pPr>
        <w:pStyle w:val="22"/>
        <w:shd w:val="clear" w:color="auto" w:fill="auto"/>
        <w:spacing w:line="317" w:lineRule="exact"/>
        <w:ind w:firstLine="740"/>
        <w:jc w:val="both"/>
      </w:pPr>
      <w:r>
        <w:t>Содержание программы по физике направлено на формирование естественно</w:t>
      </w:r>
      <w:r>
        <w:softHyphen/>
        <w:t>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Федерального государственного образовательного стандарта среднего общего образования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172389" w:rsidRDefault="002E0257">
      <w:pPr>
        <w:pStyle w:val="22"/>
        <w:shd w:val="clear" w:color="auto" w:fill="auto"/>
        <w:spacing w:line="317" w:lineRule="exact"/>
        <w:ind w:firstLine="740"/>
        <w:jc w:val="both"/>
      </w:pPr>
      <w:r>
        <w:t>Программа по физике включает:</w:t>
      </w:r>
    </w:p>
    <w:p w:rsidR="00172389" w:rsidRDefault="002E0257">
      <w:pPr>
        <w:pStyle w:val="22"/>
        <w:shd w:val="clear" w:color="auto" w:fill="auto"/>
        <w:spacing w:line="317" w:lineRule="exact"/>
        <w:ind w:firstLine="740"/>
        <w:jc w:val="both"/>
      </w:pPr>
      <w:r>
        <w:t>Планируемые результаты освоения курса физики на базовом уровне, в том числе предметные результаты по годам обучения;</w:t>
      </w:r>
    </w:p>
    <w:p w:rsidR="00172389" w:rsidRDefault="002E0257">
      <w:pPr>
        <w:pStyle w:val="22"/>
        <w:shd w:val="clear" w:color="auto" w:fill="auto"/>
        <w:spacing w:line="317" w:lineRule="exact"/>
        <w:ind w:firstLine="740"/>
        <w:jc w:val="both"/>
      </w:pPr>
      <w:r>
        <w:t>Содержание учебного предмета «Физика» по годам обучения.</w:t>
      </w:r>
    </w:p>
    <w:p w:rsidR="00172389" w:rsidRDefault="002E0257">
      <w:pPr>
        <w:pStyle w:val="22"/>
        <w:shd w:val="clear" w:color="auto" w:fill="auto"/>
        <w:tabs>
          <w:tab w:val="left" w:pos="2155"/>
          <w:tab w:val="left" w:pos="3480"/>
          <w:tab w:val="left" w:pos="7934"/>
        </w:tabs>
        <w:spacing w:line="317" w:lineRule="exact"/>
        <w:ind w:firstLine="740"/>
        <w:jc w:val="both"/>
      </w:pPr>
      <w:r>
        <w:t>Программа по физике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w:t>
      </w:r>
      <w:r>
        <w:tab/>
        <w:t>ресурсов,</w:t>
      </w:r>
      <w:r>
        <w:tab/>
        <w:t>являющихся учебно-методическими</w:t>
      </w:r>
      <w:r>
        <w:tab/>
        <w:t>материалами</w:t>
      </w:r>
    </w:p>
    <w:p w:rsidR="00172389" w:rsidRDefault="002E0257">
      <w:pPr>
        <w:pStyle w:val="22"/>
        <w:shd w:val="clear" w:color="auto" w:fill="auto"/>
        <w:spacing w:line="317" w:lineRule="exact"/>
        <w:jc w:val="both"/>
      </w:pPr>
      <w:r>
        <w:t>(мультимедийные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реализующими дидактические возможности информационно</w:t>
      </w:r>
      <w:r>
        <w:softHyphen/>
        <w:t>коммуникационных технологий, содержание которых соответствует законодательству об образовании.</w:t>
      </w:r>
    </w:p>
    <w:p w:rsidR="00172389" w:rsidRDefault="002E0257">
      <w:pPr>
        <w:pStyle w:val="22"/>
        <w:shd w:val="clear" w:color="auto" w:fill="auto"/>
        <w:spacing w:line="317" w:lineRule="exact"/>
        <w:ind w:firstLine="740"/>
        <w:jc w:val="both"/>
      </w:pPr>
      <w:r>
        <w:t>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w:t>
      </w:r>
    </w:p>
    <w:p w:rsidR="00172389" w:rsidRDefault="002E0257">
      <w:pPr>
        <w:pStyle w:val="22"/>
        <w:shd w:val="clear" w:color="auto" w:fill="auto"/>
        <w:spacing w:line="317" w:lineRule="exact"/>
        <w:jc w:val="both"/>
      </w:pPr>
      <w:r>
        <w:t xml:space="preserve">Школьный курс физики - системообразующий для естественно-научных учебных </w:t>
      </w:r>
      <w:r>
        <w:lastRenderedPageBreak/>
        <w:t>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w:t>
      </w:r>
    </w:p>
    <w:p w:rsidR="00172389" w:rsidRDefault="002E0257">
      <w:pPr>
        <w:pStyle w:val="22"/>
        <w:shd w:val="clear" w:color="auto" w:fill="auto"/>
        <w:spacing w:line="317" w:lineRule="exact"/>
        <w:ind w:firstLine="740"/>
        <w:jc w:val="both"/>
      </w:pPr>
      <w:r>
        <w:t>В основу курса физики средней школы положен ряд идей, которые можно рассматривать как принципы его построения.</w:t>
      </w:r>
    </w:p>
    <w:p w:rsidR="00172389" w:rsidRDefault="002E0257">
      <w:pPr>
        <w:pStyle w:val="22"/>
        <w:shd w:val="clear" w:color="auto" w:fill="auto"/>
        <w:spacing w:line="317" w:lineRule="exact"/>
        <w:ind w:firstLine="740"/>
        <w:jc w:val="both"/>
      </w:pPr>
      <w:r>
        <w:t>Идея целостности.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172389" w:rsidRDefault="002E0257">
      <w:pPr>
        <w:pStyle w:val="22"/>
        <w:shd w:val="clear" w:color="auto" w:fill="auto"/>
        <w:spacing w:line="317" w:lineRule="exact"/>
        <w:ind w:firstLine="740"/>
        <w:jc w:val="both"/>
      </w:pPr>
      <w:r>
        <w:t>Идея генерализации.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172389" w:rsidRDefault="002E0257">
      <w:pPr>
        <w:pStyle w:val="22"/>
        <w:shd w:val="clear" w:color="auto" w:fill="auto"/>
        <w:spacing w:line="317" w:lineRule="exact"/>
        <w:ind w:firstLine="740"/>
        <w:jc w:val="both"/>
      </w:pPr>
      <w:r>
        <w:t>Идея гуманитаризации.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172389" w:rsidRDefault="002E0257">
      <w:pPr>
        <w:pStyle w:val="22"/>
        <w:shd w:val="clear" w:color="auto" w:fill="auto"/>
        <w:spacing w:line="317" w:lineRule="exact"/>
        <w:ind w:firstLine="740"/>
        <w:jc w:val="both"/>
      </w:pPr>
      <w:r>
        <w:t>Идея прикладной направленности. Курс физики предполагает знакомство с широким кругом технических и технологических приложений изученных теорий и законов.</w:t>
      </w:r>
    </w:p>
    <w:p w:rsidR="00172389" w:rsidRDefault="002E0257">
      <w:pPr>
        <w:pStyle w:val="22"/>
        <w:shd w:val="clear" w:color="auto" w:fill="auto"/>
        <w:spacing w:line="317" w:lineRule="exact"/>
        <w:ind w:firstLine="740"/>
        <w:jc w:val="both"/>
      </w:pPr>
      <w:r>
        <w:t>Идея экологизации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172389" w:rsidRDefault="002E0257">
      <w:pPr>
        <w:pStyle w:val="22"/>
        <w:shd w:val="clear" w:color="auto" w:fill="auto"/>
        <w:spacing w:line="317" w:lineRule="exact"/>
        <w:ind w:firstLine="740"/>
        <w:jc w:val="both"/>
      </w:pPr>
      <w:r>
        <w:t>Стержневыми элементами курса физики средней школы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w:t>
      </w:r>
    </w:p>
    <w:p w:rsidR="00172389" w:rsidRDefault="002E0257">
      <w:pPr>
        <w:pStyle w:val="22"/>
        <w:shd w:val="clear" w:color="auto" w:fill="auto"/>
        <w:spacing w:line="317" w:lineRule="exact"/>
        <w:ind w:firstLine="740"/>
        <w:jc w:val="both"/>
      </w:pPr>
      <w: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172389" w:rsidRDefault="002E0257">
      <w:pPr>
        <w:pStyle w:val="22"/>
        <w:shd w:val="clear" w:color="auto" w:fill="auto"/>
        <w:spacing w:line="317" w:lineRule="exact"/>
        <w:ind w:firstLine="740"/>
        <w:jc w:val="both"/>
      </w:pPr>
      <w:r>
        <w:t>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w:t>
      </w:r>
      <w:r>
        <w:softHyphen/>
        <w:t>ориентированного характера.</w:t>
      </w:r>
    </w:p>
    <w:p w:rsidR="00172389" w:rsidRDefault="002E0257">
      <w:pPr>
        <w:pStyle w:val="22"/>
        <w:shd w:val="clear" w:color="auto" w:fill="auto"/>
        <w:spacing w:line="317" w:lineRule="exact"/>
        <w:ind w:firstLine="740"/>
        <w:jc w:val="both"/>
      </w:pPr>
      <w:r>
        <w:t xml:space="preserve">В соответствии с требованиями ФГОС СОО к материально-техническому обеспечению учебного процесса базовый уровень курса физики в средней школе должен изучаться в условиях предметного кабинета физики или в условиях интегрированного </w:t>
      </w:r>
      <w:r>
        <w:lastRenderedPageBreak/>
        <w:t>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w:t>
      </w:r>
    </w:p>
    <w:p w:rsidR="00172389" w:rsidRDefault="002E0257">
      <w:pPr>
        <w:pStyle w:val="22"/>
        <w:shd w:val="clear" w:color="auto" w:fill="auto"/>
        <w:spacing w:line="317" w:lineRule="exact"/>
        <w:ind w:firstLine="740"/>
        <w:jc w:val="both"/>
      </w:pPr>
      <w:r>
        <w:t>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w:t>
      </w:r>
    </w:p>
    <w:p w:rsidR="00172389" w:rsidRDefault="002E0257">
      <w:pPr>
        <w:pStyle w:val="22"/>
        <w:shd w:val="clear" w:color="auto" w:fill="auto"/>
        <w:spacing w:line="317" w:lineRule="exact"/>
        <w:ind w:firstLine="740"/>
        <w:jc w:val="both"/>
      </w:pPr>
      <w: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172389" w:rsidRDefault="002E0257">
      <w:pPr>
        <w:pStyle w:val="22"/>
        <w:shd w:val="clear" w:color="auto" w:fill="auto"/>
        <w:spacing w:line="317" w:lineRule="exact"/>
        <w:ind w:firstLine="740"/>
        <w:jc w:val="left"/>
      </w:pPr>
      <w:r>
        <w:rPr>
          <w:rStyle w:val="25"/>
        </w:rPr>
        <w:t xml:space="preserve">Основными целями изучения физики в общем образовании являются: </w:t>
      </w:r>
      <w:r>
        <w:t>формирование интереса и стремления обучающихся к научному изучению природы, развитие их интеллектуальных и творческих способностей;</w:t>
      </w:r>
    </w:p>
    <w:p w:rsidR="00172389" w:rsidRDefault="002E0257">
      <w:pPr>
        <w:pStyle w:val="22"/>
        <w:shd w:val="clear" w:color="auto" w:fill="auto"/>
        <w:spacing w:line="317" w:lineRule="exact"/>
        <w:ind w:firstLine="740"/>
        <w:jc w:val="both"/>
      </w:pPr>
      <w:r>
        <w:t>развитие представлений о научном методе познания и формирование исследовательского отношения к окружающим явлениям;</w:t>
      </w:r>
    </w:p>
    <w:p w:rsidR="00172389" w:rsidRDefault="002E0257">
      <w:pPr>
        <w:pStyle w:val="22"/>
        <w:shd w:val="clear" w:color="auto" w:fill="auto"/>
        <w:spacing w:line="317" w:lineRule="exact"/>
        <w:ind w:firstLine="740"/>
        <w:jc w:val="both"/>
      </w:pPr>
      <w:r>
        <w:t>формирование научного мировоззрения как результата изучения основ строения материи и фундаментальных законов физики;</w:t>
      </w:r>
    </w:p>
    <w:p w:rsidR="00172389" w:rsidRDefault="002E0257">
      <w:pPr>
        <w:pStyle w:val="22"/>
        <w:shd w:val="clear" w:color="auto" w:fill="auto"/>
        <w:spacing w:line="317" w:lineRule="exact"/>
        <w:ind w:firstLine="740"/>
        <w:jc w:val="both"/>
      </w:pPr>
      <w:r>
        <w:t>формирование умений объяснять явления с использованием физических знаний и научных доказательств;</w:t>
      </w:r>
    </w:p>
    <w:p w:rsidR="00172389" w:rsidRDefault="002E0257">
      <w:pPr>
        <w:pStyle w:val="22"/>
        <w:shd w:val="clear" w:color="auto" w:fill="auto"/>
        <w:spacing w:line="317" w:lineRule="exact"/>
        <w:ind w:firstLine="740"/>
        <w:jc w:val="both"/>
      </w:pPr>
      <w:r>
        <w:t>формирование представлений о роли физики для развития других естественных наук, техники и технологий.</w:t>
      </w:r>
    </w:p>
    <w:p w:rsidR="00172389" w:rsidRDefault="002E0257">
      <w:pPr>
        <w:pStyle w:val="22"/>
        <w:shd w:val="clear" w:color="auto" w:fill="auto"/>
        <w:spacing w:line="317" w:lineRule="exact"/>
        <w:ind w:firstLine="740"/>
        <w:jc w:val="both"/>
      </w:pPr>
      <w:r>
        <w:t>Достижение этих целей обеспечивается решением следующих задач в процессе изучения курса физики на уровне среднего общего образования:</w:t>
      </w:r>
    </w:p>
    <w:p w:rsidR="00172389" w:rsidRDefault="002E0257">
      <w:pPr>
        <w:pStyle w:val="22"/>
        <w:shd w:val="clear" w:color="auto" w:fill="auto"/>
        <w:spacing w:line="317" w:lineRule="exact"/>
        <w:ind w:firstLine="740"/>
        <w:jc w:val="both"/>
      </w:pPr>
      <w: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172389" w:rsidRDefault="002E0257">
      <w:pPr>
        <w:pStyle w:val="22"/>
        <w:shd w:val="clear" w:color="auto" w:fill="auto"/>
        <w:spacing w:line="317" w:lineRule="exact"/>
        <w:ind w:firstLine="740"/>
        <w:jc w:val="both"/>
      </w:pPr>
      <w: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172389" w:rsidRDefault="002E0257">
      <w:pPr>
        <w:pStyle w:val="22"/>
        <w:shd w:val="clear" w:color="auto" w:fill="auto"/>
        <w:spacing w:line="317" w:lineRule="exact"/>
        <w:ind w:firstLine="740"/>
        <w:jc w:val="both"/>
      </w:pPr>
      <w: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172389" w:rsidRDefault="002E0257">
      <w:pPr>
        <w:pStyle w:val="22"/>
        <w:shd w:val="clear" w:color="auto" w:fill="auto"/>
        <w:spacing w:line="317" w:lineRule="exact"/>
        <w:ind w:firstLine="740"/>
        <w:jc w:val="both"/>
      </w:pPr>
      <w:r>
        <w:t>понимание физических основ и принципов действия технических устройств и технологических процессов, их влияния на окружающую среду;</w:t>
      </w:r>
    </w:p>
    <w:p w:rsidR="00172389" w:rsidRDefault="002E0257">
      <w:pPr>
        <w:pStyle w:val="22"/>
        <w:shd w:val="clear" w:color="auto" w:fill="auto"/>
        <w:spacing w:line="317" w:lineRule="exact"/>
        <w:ind w:firstLine="740"/>
        <w:jc w:val="both"/>
      </w:pPr>
      <w: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172389" w:rsidRDefault="002E0257">
      <w:pPr>
        <w:pStyle w:val="22"/>
        <w:shd w:val="clear" w:color="auto" w:fill="auto"/>
        <w:spacing w:line="317" w:lineRule="exact"/>
        <w:ind w:firstLine="740"/>
        <w:jc w:val="both"/>
      </w:pPr>
      <w:r>
        <w:t>создание условий для развития умений проектно-исследовательской, творческой деятельности.</w:t>
      </w:r>
    </w:p>
    <w:p w:rsidR="00172389" w:rsidRDefault="002E0257">
      <w:pPr>
        <w:pStyle w:val="22"/>
        <w:shd w:val="clear" w:color="auto" w:fill="auto"/>
        <w:spacing w:line="274" w:lineRule="exact"/>
        <w:ind w:firstLine="740"/>
        <w:jc w:val="both"/>
      </w:pPr>
      <w: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p>
    <w:p w:rsidR="00172389" w:rsidRDefault="002E0257">
      <w:pPr>
        <w:pStyle w:val="22"/>
        <w:shd w:val="clear" w:color="auto" w:fill="auto"/>
        <w:spacing w:line="317" w:lineRule="exact"/>
        <w:ind w:firstLine="740"/>
        <w:jc w:val="both"/>
      </w:pPr>
      <w: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172389" w:rsidRDefault="002E0257">
      <w:pPr>
        <w:pStyle w:val="22"/>
        <w:shd w:val="clear" w:color="auto" w:fill="auto"/>
        <w:spacing w:line="317" w:lineRule="exact"/>
        <w:ind w:firstLine="740"/>
        <w:jc w:val="both"/>
      </w:pPr>
      <w:r>
        <w:t>Любая рабочая программа должна полностью включать в себя содержание данной программы по физике.</w:t>
      </w:r>
    </w:p>
    <w:p w:rsidR="00172389" w:rsidRDefault="002E0257">
      <w:pPr>
        <w:pStyle w:val="22"/>
        <w:shd w:val="clear" w:color="auto" w:fill="auto"/>
        <w:spacing w:line="317" w:lineRule="exact"/>
        <w:ind w:firstLine="740"/>
        <w:jc w:val="both"/>
      </w:pPr>
      <w:r>
        <w:lastRenderedPageBreak/>
        <w:t>В отдельных случаях курс физики базового уровня может изучаться в объёме 204 часа за два года обучения (3 ч в неделю в 10 и 11 классах). В этом случае увеличивается не менее чем до 20 ч резервное время, которое используется учителем для изучения вопросов, тесно связанных с выбранным профилем обучения, и увеличивается учебная нагрузка, отводимая на изучение механики, молекулярной физики и электродинамики, за счёт расширения числа лабораторных работ исследовательского характера и уроков решения качественных и расчётных задач.</w:t>
      </w:r>
    </w:p>
    <w:p w:rsidR="00172389" w:rsidRDefault="002E0257">
      <w:pPr>
        <w:pStyle w:val="30"/>
        <w:shd w:val="clear" w:color="auto" w:fill="auto"/>
        <w:spacing w:line="317" w:lineRule="exact"/>
        <w:ind w:firstLine="740"/>
        <w:jc w:val="both"/>
      </w:pPr>
      <w:r>
        <w:t>Содержание обучения в 10 классе.</w:t>
      </w:r>
    </w:p>
    <w:p w:rsidR="00172389" w:rsidRDefault="002E0257">
      <w:pPr>
        <w:pStyle w:val="30"/>
        <w:shd w:val="clear" w:color="auto" w:fill="auto"/>
        <w:spacing w:line="317" w:lineRule="exact"/>
        <w:ind w:firstLine="740"/>
        <w:jc w:val="both"/>
      </w:pPr>
      <w:r>
        <w:t>Раздел 1. Физика и методы научного познания.</w:t>
      </w:r>
    </w:p>
    <w:p w:rsidR="00172389" w:rsidRDefault="002E0257">
      <w:pPr>
        <w:pStyle w:val="22"/>
        <w:shd w:val="clear" w:color="auto" w:fill="auto"/>
        <w:spacing w:line="317" w:lineRule="exact"/>
        <w:ind w:firstLine="740"/>
        <w:jc w:val="both"/>
      </w:pPr>
      <w:r>
        <w:t>Физика - наука о природе. Научные методы познания окружающего мира. Роль эксперимента и теории в процессе познания природы. Эксперимент в физике.</w:t>
      </w:r>
    </w:p>
    <w:p w:rsidR="00172389" w:rsidRDefault="002E0257">
      <w:pPr>
        <w:pStyle w:val="22"/>
        <w:shd w:val="clear" w:color="auto" w:fill="auto"/>
        <w:spacing w:line="317" w:lineRule="exact"/>
        <w:ind w:firstLine="740"/>
        <w:jc w:val="both"/>
      </w:pPr>
      <w: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w:t>
      </w:r>
    </w:p>
    <w:p w:rsidR="00172389" w:rsidRDefault="002E0257">
      <w:pPr>
        <w:pStyle w:val="22"/>
        <w:shd w:val="clear" w:color="auto" w:fill="auto"/>
        <w:spacing w:line="317" w:lineRule="exact"/>
        <w:ind w:firstLine="740"/>
        <w:jc w:val="both"/>
      </w:pPr>
      <w:r>
        <w:t>Роль и место физики в формировании современной научной картины мира, в практической деятельности людей.</w:t>
      </w:r>
    </w:p>
    <w:p w:rsidR="00172389" w:rsidRDefault="002E0257">
      <w:pPr>
        <w:pStyle w:val="70"/>
        <w:shd w:val="clear" w:color="auto" w:fill="auto"/>
      </w:pPr>
      <w:r>
        <w:t>Демонстрации</w:t>
      </w:r>
    </w:p>
    <w:p w:rsidR="00172389" w:rsidRDefault="002E0257">
      <w:pPr>
        <w:pStyle w:val="22"/>
        <w:shd w:val="clear" w:color="auto" w:fill="auto"/>
        <w:spacing w:line="317" w:lineRule="exact"/>
        <w:ind w:firstLine="740"/>
        <w:jc w:val="both"/>
      </w:pPr>
      <w:r>
        <w:t>Аналоговые и цифровые измерительные приборы, компьютерные датчики.</w:t>
      </w:r>
    </w:p>
    <w:p w:rsidR="00172389" w:rsidRDefault="002E0257">
      <w:pPr>
        <w:pStyle w:val="30"/>
        <w:shd w:val="clear" w:color="auto" w:fill="auto"/>
        <w:spacing w:line="317" w:lineRule="exact"/>
        <w:ind w:firstLine="740"/>
        <w:jc w:val="both"/>
      </w:pPr>
      <w:r>
        <w:t>Раздел 2. Механика.</w:t>
      </w:r>
    </w:p>
    <w:p w:rsidR="00172389" w:rsidRDefault="002E0257">
      <w:pPr>
        <w:pStyle w:val="22"/>
        <w:shd w:val="clear" w:color="auto" w:fill="auto"/>
        <w:spacing w:line="317" w:lineRule="exact"/>
        <w:ind w:firstLine="740"/>
        <w:jc w:val="both"/>
      </w:pPr>
      <w:r>
        <w:t>Тема 1. Кинематика</w:t>
      </w:r>
    </w:p>
    <w:p w:rsidR="00172389" w:rsidRDefault="002E0257">
      <w:pPr>
        <w:pStyle w:val="22"/>
        <w:shd w:val="clear" w:color="auto" w:fill="auto"/>
        <w:spacing w:line="317" w:lineRule="exact"/>
        <w:ind w:firstLine="740"/>
        <w:jc w:val="both"/>
      </w:pPr>
      <w:r>
        <w:t>Механическое движение. Относительность механического движения. Система отсчёта. Траектория.</w:t>
      </w:r>
    </w:p>
    <w:p w:rsidR="00172389" w:rsidRDefault="002E0257">
      <w:pPr>
        <w:pStyle w:val="22"/>
        <w:shd w:val="clear" w:color="auto" w:fill="auto"/>
        <w:spacing w:line="317" w:lineRule="exact"/>
        <w:ind w:firstLine="740"/>
        <w:jc w:val="both"/>
      </w:pPr>
      <w: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p w:rsidR="00172389" w:rsidRDefault="002E0257">
      <w:pPr>
        <w:pStyle w:val="22"/>
        <w:shd w:val="clear" w:color="auto" w:fill="auto"/>
        <w:spacing w:line="317" w:lineRule="exact"/>
        <w:ind w:firstLine="740"/>
        <w:jc w:val="both"/>
      </w:pPr>
      <w: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p w:rsidR="00172389" w:rsidRDefault="002E0257">
      <w:pPr>
        <w:pStyle w:val="22"/>
        <w:shd w:val="clear" w:color="auto" w:fill="auto"/>
        <w:spacing w:line="317" w:lineRule="exact"/>
        <w:ind w:firstLine="740"/>
        <w:jc w:val="both"/>
      </w:pPr>
      <w:r>
        <w:t>Свободное падение. Ускорение свободного падения.</w:t>
      </w:r>
    </w:p>
    <w:p w:rsidR="00172389" w:rsidRDefault="002E0257">
      <w:pPr>
        <w:pStyle w:val="22"/>
        <w:shd w:val="clear" w:color="auto" w:fill="auto"/>
        <w:spacing w:line="317" w:lineRule="exact"/>
        <w:ind w:firstLine="740"/>
        <w:jc w:val="both"/>
      </w:pPr>
      <w:r>
        <w:t>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w:t>
      </w:r>
    </w:p>
    <w:p w:rsidR="00172389" w:rsidRDefault="002E0257">
      <w:pPr>
        <w:pStyle w:val="22"/>
        <w:shd w:val="clear" w:color="auto" w:fill="auto"/>
        <w:spacing w:line="317" w:lineRule="exact"/>
        <w:ind w:firstLine="740"/>
        <w:jc w:val="both"/>
      </w:pPr>
      <w:r>
        <w:t>Технические устройства и практическое применение: спидометр, движение снарядов, цепные и ремённые передачи.</w:t>
      </w:r>
    </w:p>
    <w:p w:rsidR="00172389" w:rsidRDefault="002E0257">
      <w:pPr>
        <w:pStyle w:val="70"/>
        <w:shd w:val="clear" w:color="auto" w:fill="auto"/>
      </w:pPr>
      <w:r>
        <w:t>Демонстрации</w:t>
      </w:r>
    </w:p>
    <w:p w:rsidR="00172389" w:rsidRDefault="002E0257">
      <w:pPr>
        <w:pStyle w:val="22"/>
        <w:shd w:val="clear" w:color="auto" w:fill="auto"/>
        <w:spacing w:line="317" w:lineRule="exact"/>
        <w:ind w:firstLine="740"/>
        <w:jc w:val="both"/>
      </w:pPr>
      <w:r>
        <w:t>Модель системы отсчёта, иллюстрация кинематических характеристик движения.</w:t>
      </w:r>
    </w:p>
    <w:p w:rsidR="00172389" w:rsidRDefault="002E0257">
      <w:pPr>
        <w:pStyle w:val="22"/>
        <w:shd w:val="clear" w:color="auto" w:fill="auto"/>
        <w:spacing w:line="317" w:lineRule="exact"/>
        <w:ind w:firstLine="740"/>
        <w:jc w:val="both"/>
      </w:pPr>
      <w:r>
        <w:t>Преобразование движений с использованием простых механизмов.</w:t>
      </w:r>
    </w:p>
    <w:p w:rsidR="00172389" w:rsidRDefault="002E0257">
      <w:pPr>
        <w:pStyle w:val="22"/>
        <w:shd w:val="clear" w:color="auto" w:fill="auto"/>
        <w:spacing w:line="317" w:lineRule="exact"/>
        <w:ind w:firstLine="740"/>
        <w:jc w:val="both"/>
      </w:pPr>
      <w:r>
        <w:t>Падение тел в воздухе и в разреженном пространстве.</w:t>
      </w:r>
    </w:p>
    <w:p w:rsidR="00172389" w:rsidRDefault="002E0257">
      <w:pPr>
        <w:pStyle w:val="22"/>
        <w:shd w:val="clear" w:color="auto" w:fill="auto"/>
        <w:spacing w:line="317" w:lineRule="exact"/>
        <w:ind w:firstLine="740"/>
        <w:jc w:val="both"/>
      </w:pPr>
      <w:r>
        <w:t>Наблюдение движения тела, брошенного под углом к горизонту и горизонтально.</w:t>
      </w:r>
    </w:p>
    <w:p w:rsidR="00172389" w:rsidRDefault="002E0257">
      <w:pPr>
        <w:pStyle w:val="22"/>
        <w:shd w:val="clear" w:color="auto" w:fill="auto"/>
        <w:spacing w:line="317" w:lineRule="exact"/>
        <w:ind w:firstLine="740"/>
        <w:jc w:val="both"/>
      </w:pPr>
      <w:r>
        <w:t>Измерение ускорения свободного падения.</w:t>
      </w:r>
    </w:p>
    <w:p w:rsidR="00172389" w:rsidRDefault="002E0257">
      <w:pPr>
        <w:pStyle w:val="22"/>
        <w:shd w:val="clear" w:color="auto" w:fill="auto"/>
        <w:spacing w:line="317" w:lineRule="exact"/>
        <w:ind w:firstLine="740"/>
        <w:jc w:val="both"/>
      </w:pPr>
      <w:r>
        <w:t>Направление скорости при движении по окружности.</w:t>
      </w:r>
    </w:p>
    <w:p w:rsidR="00172389" w:rsidRDefault="002E0257">
      <w:pPr>
        <w:pStyle w:val="70"/>
        <w:shd w:val="clear" w:color="auto" w:fill="auto"/>
      </w:pPr>
      <w:r>
        <w:t>Ученический эксперимент, лабораторные работы</w:t>
      </w:r>
    </w:p>
    <w:p w:rsidR="00172389" w:rsidRDefault="002E0257">
      <w:pPr>
        <w:pStyle w:val="22"/>
        <w:shd w:val="clear" w:color="auto" w:fill="auto"/>
        <w:spacing w:line="317" w:lineRule="exact"/>
        <w:ind w:firstLine="740"/>
        <w:jc w:val="both"/>
      </w:pPr>
      <w:r>
        <w:t>Изучение неравномерного движения с целью определения мгновенной скорости.</w:t>
      </w:r>
    </w:p>
    <w:p w:rsidR="00172389" w:rsidRDefault="002E0257">
      <w:pPr>
        <w:pStyle w:val="22"/>
        <w:shd w:val="clear" w:color="auto" w:fill="auto"/>
        <w:spacing w:line="317" w:lineRule="exact"/>
        <w:ind w:firstLine="740"/>
        <w:jc w:val="both"/>
      </w:pPr>
      <w: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172389" w:rsidRDefault="002E0257">
      <w:pPr>
        <w:pStyle w:val="22"/>
        <w:shd w:val="clear" w:color="auto" w:fill="auto"/>
        <w:spacing w:line="317" w:lineRule="exact"/>
        <w:ind w:firstLine="740"/>
        <w:jc w:val="both"/>
      </w:pPr>
      <w:r>
        <w:t>Изучение движения шарика в вязкой жидкости.</w:t>
      </w:r>
    </w:p>
    <w:p w:rsidR="00172389" w:rsidRDefault="002E0257">
      <w:pPr>
        <w:pStyle w:val="22"/>
        <w:shd w:val="clear" w:color="auto" w:fill="auto"/>
        <w:spacing w:line="317" w:lineRule="exact"/>
        <w:ind w:firstLine="740"/>
        <w:jc w:val="both"/>
      </w:pPr>
      <w:r>
        <w:t>Изучение движения тела, брошенного горизонтально.</w:t>
      </w:r>
    </w:p>
    <w:p w:rsidR="00172389" w:rsidRDefault="002E0257">
      <w:pPr>
        <w:pStyle w:val="22"/>
        <w:shd w:val="clear" w:color="auto" w:fill="auto"/>
        <w:spacing w:line="317" w:lineRule="exact"/>
        <w:ind w:firstLine="740"/>
        <w:jc w:val="both"/>
      </w:pPr>
      <w:r>
        <w:t>Тема 2. Динамика.</w:t>
      </w:r>
    </w:p>
    <w:p w:rsidR="00172389" w:rsidRDefault="002E0257">
      <w:pPr>
        <w:pStyle w:val="22"/>
        <w:shd w:val="clear" w:color="auto" w:fill="auto"/>
        <w:spacing w:line="317" w:lineRule="exact"/>
        <w:ind w:firstLine="740"/>
        <w:jc w:val="both"/>
      </w:pPr>
      <w:r>
        <w:lastRenderedPageBreak/>
        <w:t>Принцип относительности Г алилея. Первый закон Ньютона. Инерциальные системы отсчёта.</w:t>
      </w:r>
    </w:p>
    <w:p w:rsidR="00172389" w:rsidRDefault="002E0257">
      <w:pPr>
        <w:pStyle w:val="22"/>
        <w:shd w:val="clear" w:color="auto" w:fill="auto"/>
        <w:spacing w:line="317" w:lineRule="exact"/>
        <w:ind w:firstLine="740"/>
        <w:jc w:val="both"/>
      </w:pPr>
      <w:r>
        <w:t>Масса тела. Сила. Принцип суперпозиции сил. Второй закон Ньютона для материальной точки. Третий закон Ньютона для материальных точек.</w:t>
      </w:r>
    </w:p>
    <w:p w:rsidR="00172389" w:rsidRDefault="002E0257">
      <w:pPr>
        <w:pStyle w:val="22"/>
        <w:shd w:val="clear" w:color="auto" w:fill="auto"/>
        <w:spacing w:line="317" w:lineRule="exact"/>
        <w:ind w:firstLine="740"/>
        <w:jc w:val="both"/>
      </w:pPr>
      <w:r>
        <w:t>Закон всемирного тяготения. Сила тяжести. Первая космическая скорость.</w:t>
      </w:r>
    </w:p>
    <w:p w:rsidR="00172389" w:rsidRDefault="002E0257">
      <w:pPr>
        <w:pStyle w:val="22"/>
        <w:shd w:val="clear" w:color="auto" w:fill="auto"/>
        <w:spacing w:line="317" w:lineRule="exact"/>
        <w:ind w:firstLine="740"/>
        <w:jc w:val="both"/>
      </w:pPr>
      <w:r>
        <w:t>Сила упругости. Закон Гука. Вес тела.</w:t>
      </w:r>
    </w:p>
    <w:p w:rsidR="00172389" w:rsidRDefault="002E0257">
      <w:pPr>
        <w:pStyle w:val="22"/>
        <w:shd w:val="clear" w:color="auto" w:fill="auto"/>
        <w:spacing w:line="317" w:lineRule="exact"/>
        <w:ind w:firstLine="740"/>
        <w:jc w:val="both"/>
      </w:pPr>
      <w:r>
        <w:t>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w:t>
      </w:r>
    </w:p>
    <w:p w:rsidR="00172389" w:rsidRDefault="002E0257">
      <w:pPr>
        <w:pStyle w:val="22"/>
        <w:shd w:val="clear" w:color="auto" w:fill="auto"/>
        <w:spacing w:line="317" w:lineRule="exact"/>
        <w:ind w:firstLine="740"/>
        <w:jc w:val="both"/>
      </w:pPr>
      <w:r>
        <w:t>Поступательное и вращательное движение абсолютно твёрдого тела.</w:t>
      </w:r>
    </w:p>
    <w:p w:rsidR="00172389" w:rsidRDefault="002E0257">
      <w:pPr>
        <w:pStyle w:val="22"/>
        <w:shd w:val="clear" w:color="auto" w:fill="auto"/>
        <w:spacing w:line="317" w:lineRule="exact"/>
        <w:ind w:firstLine="740"/>
        <w:jc w:val="both"/>
      </w:pPr>
      <w:r>
        <w:t>Момент силы относительно оси вращения. Плечо силы. Условия равновесия твёрдого тела.</w:t>
      </w:r>
    </w:p>
    <w:p w:rsidR="00172389" w:rsidRDefault="002E0257">
      <w:pPr>
        <w:pStyle w:val="22"/>
        <w:shd w:val="clear" w:color="auto" w:fill="auto"/>
        <w:spacing w:line="317" w:lineRule="exact"/>
        <w:ind w:firstLine="740"/>
        <w:jc w:val="both"/>
      </w:pPr>
      <w:r>
        <w:t>Технические устройства и практическое применение: подшипники, движение искусственных спутников.</w:t>
      </w:r>
    </w:p>
    <w:p w:rsidR="00172389" w:rsidRDefault="002E0257">
      <w:pPr>
        <w:pStyle w:val="70"/>
        <w:shd w:val="clear" w:color="auto" w:fill="auto"/>
      </w:pPr>
      <w:r>
        <w:t>Демонстрации</w:t>
      </w:r>
    </w:p>
    <w:p w:rsidR="00172389" w:rsidRDefault="002E0257">
      <w:pPr>
        <w:pStyle w:val="22"/>
        <w:shd w:val="clear" w:color="auto" w:fill="auto"/>
        <w:spacing w:line="317" w:lineRule="exact"/>
        <w:ind w:firstLine="740"/>
        <w:jc w:val="both"/>
      </w:pPr>
      <w:r>
        <w:t>Явление инерции.</w:t>
      </w:r>
    </w:p>
    <w:p w:rsidR="00172389" w:rsidRDefault="002E0257">
      <w:pPr>
        <w:pStyle w:val="22"/>
        <w:shd w:val="clear" w:color="auto" w:fill="auto"/>
        <w:spacing w:line="317" w:lineRule="exact"/>
        <w:ind w:firstLine="740"/>
        <w:jc w:val="both"/>
      </w:pPr>
      <w:r>
        <w:t>Сравнение масс взаимодействующих тел.</w:t>
      </w:r>
    </w:p>
    <w:p w:rsidR="00172389" w:rsidRDefault="002E0257">
      <w:pPr>
        <w:pStyle w:val="22"/>
        <w:shd w:val="clear" w:color="auto" w:fill="auto"/>
        <w:spacing w:line="317" w:lineRule="exact"/>
        <w:ind w:firstLine="740"/>
        <w:jc w:val="both"/>
      </w:pPr>
      <w:r>
        <w:t>Второй закон Ньютона.</w:t>
      </w:r>
    </w:p>
    <w:p w:rsidR="00172389" w:rsidRDefault="002E0257">
      <w:pPr>
        <w:pStyle w:val="22"/>
        <w:shd w:val="clear" w:color="auto" w:fill="auto"/>
        <w:spacing w:line="317" w:lineRule="exact"/>
        <w:ind w:firstLine="740"/>
        <w:jc w:val="both"/>
      </w:pPr>
      <w:r>
        <w:t>Измерение сил.</w:t>
      </w:r>
    </w:p>
    <w:p w:rsidR="00172389" w:rsidRDefault="002E0257">
      <w:pPr>
        <w:pStyle w:val="22"/>
        <w:shd w:val="clear" w:color="auto" w:fill="auto"/>
        <w:spacing w:line="317" w:lineRule="exact"/>
        <w:ind w:firstLine="740"/>
        <w:jc w:val="both"/>
      </w:pPr>
      <w:r>
        <w:t>Сложение сил.</w:t>
      </w:r>
    </w:p>
    <w:p w:rsidR="00172389" w:rsidRDefault="002E0257">
      <w:pPr>
        <w:pStyle w:val="22"/>
        <w:shd w:val="clear" w:color="auto" w:fill="auto"/>
        <w:spacing w:line="317" w:lineRule="exact"/>
        <w:ind w:firstLine="740"/>
        <w:jc w:val="both"/>
      </w:pPr>
      <w:r>
        <w:t>Зависимость силы упругости от деформации.</w:t>
      </w:r>
    </w:p>
    <w:p w:rsidR="00172389" w:rsidRDefault="002E0257">
      <w:pPr>
        <w:pStyle w:val="22"/>
        <w:shd w:val="clear" w:color="auto" w:fill="auto"/>
        <w:spacing w:line="317" w:lineRule="exact"/>
        <w:ind w:firstLine="740"/>
        <w:jc w:val="both"/>
      </w:pPr>
      <w:r>
        <w:t>Невесомость. Вес тела при ускоренном подъёме и падении.</w:t>
      </w:r>
    </w:p>
    <w:p w:rsidR="00172389" w:rsidRDefault="002E0257">
      <w:pPr>
        <w:pStyle w:val="22"/>
        <w:shd w:val="clear" w:color="auto" w:fill="auto"/>
        <w:spacing w:line="317" w:lineRule="exact"/>
        <w:ind w:firstLine="740"/>
        <w:jc w:val="both"/>
      </w:pPr>
      <w:r>
        <w:t>Сравнение сил трения покоя, качения и скольжения.</w:t>
      </w:r>
    </w:p>
    <w:p w:rsidR="00172389" w:rsidRDefault="002E0257">
      <w:pPr>
        <w:pStyle w:val="22"/>
        <w:shd w:val="clear" w:color="auto" w:fill="auto"/>
        <w:spacing w:line="317" w:lineRule="exact"/>
        <w:ind w:firstLine="740"/>
        <w:jc w:val="both"/>
      </w:pPr>
      <w:r>
        <w:t>Условия равновесия твёрдого тела. Виды равновесия.</w:t>
      </w:r>
    </w:p>
    <w:p w:rsidR="00172389" w:rsidRDefault="002E0257">
      <w:pPr>
        <w:pStyle w:val="70"/>
        <w:shd w:val="clear" w:color="auto" w:fill="auto"/>
      </w:pPr>
      <w:r>
        <w:t>Ученический эксперимент, лабораторные работы</w:t>
      </w:r>
    </w:p>
    <w:p w:rsidR="00172389" w:rsidRDefault="002E0257">
      <w:pPr>
        <w:pStyle w:val="22"/>
        <w:shd w:val="clear" w:color="auto" w:fill="auto"/>
        <w:spacing w:line="317" w:lineRule="exact"/>
        <w:ind w:firstLine="740"/>
        <w:jc w:val="both"/>
      </w:pPr>
      <w:r>
        <w:t>Изучение движения бруска по наклонной плоскости.</w:t>
      </w:r>
    </w:p>
    <w:p w:rsidR="00172389" w:rsidRDefault="002E0257">
      <w:pPr>
        <w:pStyle w:val="22"/>
        <w:shd w:val="clear" w:color="auto" w:fill="auto"/>
        <w:spacing w:line="317" w:lineRule="exact"/>
        <w:ind w:firstLine="740"/>
        <w:jc w:val="both"/>
      </w:pPr>
      <w:r>
        <w:t>Исследование зависимости сил упругости, возникающих в пружине и резиновом образце, от их деформации.</w:t>
      </w:r>
    </w:p>
    <w:p w:rsidR="00172389" w:rsidRDefault="002E0257">
      <w:pPr>
        <w:pStyle w:val="22"/>
        <w:shd w:val="clear" w:color="auto" w:fill="auto"/>
        <w:spacing w:line="317" w:lineRule="exact"/>
        <w:ind w:firstLine="740"/>
        <w:jc w:val="both"/>
      </w:pPr>
      <w:r>
        <w:t>Исследование условий равновесия твёрдого тела, имеющего ось вращения.</w:t>
      </w:r>
    </w:p>
    <w:p w:rsidR="00172389" w:rsidRDefault="002E0257">
      <w:pPr>
        <w:pStyle w:val="22"/>
        <w:shd w:val="clear" w:color="auto" w:fill="auto"/>
        <w:spacing w:line="317" w:lineRule="exact"/>
        <w:ind w:firstLine="740"/>
        <w:jc w:val="both"/>
      </w:pPr>
      <w:r>
        <w:t>Тема 3. Законы сохранения в механике.</w:t>
      </w:r>
    </w:p>
    <w:p w:rsidR="00172389" w:rsidRDefault="002E0257">
      <w:pPr>
        <w:pStyle w:val="22"/>
        <w:shd w:val="clear" w:color="auto" w:fill="auto"/>
        <w:spacing w:line="317" w:lineRule="exact"/>
        <w:ind w:firstLine="740"/>
        <w:jc w:val="both"/>
      </w:pPr>
      <w: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172389" w:rsidRDefault="002E0257">
      <w:pPr>
        <w:pStyle w:val="22"/>
        <w:shd w:val="clear" w:color="auto" w:fill="auto"/>
        <w:spacing w:line="317" w:lineRule="exact"/>
        <w:ind w:firstLine="740"/>
        <w:jc w:val="both"/>
      </w:pPr>
      <w:r>
        <w:t>Работа силы. Мощность силы.</w:t>
      </w:r>
    </w:p>
    <w:p w:rsidR="00172389" w:rsidRDefault="002E0257">
      <w:pPr>
        <w:pStyle w:val="22"/>
        <w:shd w:val="clear" w:color="auto" w:fill="auto"/>
        <w:spacing w:line="317" w:lineRule="exact"/>
        <w:ind w:firstLine="740"/>
        <w:jc w:val="both"/>
      </w:pPr>
      <w:r>
        <w:t>Кинетическая энергия материальной точки. Теорема об изменении кинетической энергии.</w:t>
      </w:r>
    </w:p>
    <w:p w:rsidR="00172389" w:rsidRDefault="002E0257">
      <w:pPr>
        <w:pStyle w:val="22"/>
        <w:shd w:val="clear" w:color="auto" w:fill="auto"/>
        <w:spacing w:line="317" w:lineRule="exact"/>
        <w:ind w:firstLine="740"/>
        <w:jc w:val="both"/>
      </w:pPr>
      <w:r>
        <w:t>Потенциальная энергия. Потенциальная энергия упруго деформированной пружины. Потенциальная энергия тела вблизи поверхности Земли.</w:t>
      </w:r>
    </w:p>
    <w:p w:rsidR="00172389" w:rsidRDefault="002E0257">
      <w:pPr>
        <w:pStyle w:val="22"/>
        <w:shd w:val="clear" w:color="auto" w:fill="auto"/>
        <w:spacing w:line="317" w:lineRule="exact"/>
        <w:ind w:firstLine="740"/>
        <w:jc w:val="both"/>
      </w:pPr>
      <w: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172389" w:rsidRDefault="002E0257">
      <w:pPr>
        <w:pStyle w:val="22"/>
        <w:shd w:val="clear" w:color="auto" w:fill="auto"/>
        <w:spacing w:line="317" w:lineRule="exact"/>
        <w:ind w:firstLine="740"/>
        <w:jc w:val="both"/>
      </w:pPr>
      <w:r>
        <w:t>Упругие и неупругие столкновения.</w:t>
      </w:r>
    </w:p>
    <w:p w:rsidR="00172389" w:rsidRDefault="002E0257">
      <w:pPr>
        <w:pStyle w:val="22"/>
        <w:shd w:val="clear" w:color="auto" w:fill="auto"/>
        <w:spacing w:line="317" w:lineRule="exact"/>
        <w:ind w:firstLine="740"/>
        <w:jc w:val="both"/>
      </w:pPr>
      <w:r>
        <w:t>Технические устройства и практическое применение: водомёт, копёр, пружинный пистолет, движение ракет.</w:t>
      </w:r>
    </w:p>
    <w:p w:rsidR="00172389" w:rsidRDefault="002E0257">
      <w:pPr>
        <w:pStyle w:val="70"/>
        <w:shd w:val="clear" w:color="auto" w:fill="auto"/>
      </w:pPr>
      <w:r>
        <w:t>Демонстрации</w:t>
      </w:r>
    </w:p>
    <w:p w:rsidR="00172389" w:rsidRDefault="002E0257">
      <w:pPr>
        <w:pStyle w:val="22"/>
        <w:shd w:val="clear" w:color="auto" w:fill="auto"/>
        <w:spacing w:line="317" w:lineRule="exact"/>
        <w:ind w:firstLine="740"/>
        <w:jc w:val="both"/>
      </w:pPr>
      <w:r>
        <w:t>Закон сохранения импульса.</w:t>
      </w:r>
    </w:p>
    <w:p w:rsidR="00172389" w:rsidRDefault="002E0257">
      <w:pPr>
        <w:pStyle w:val="22"/>
        <w:shd w:val="clear" w:color="auto" w:fill="auto"/>
        <w:spacing w:line="317" w:lineRule="exact"/>
        <w:ind w:firstLine="740"/>
        <w:jc w:val="both"/>
      </w:pPr>
      <w:r>
        <w:t>Реактивное движение.</w:t>
      </w:r>
    </w:p>
    <w:p w:rsidR="00172389" w:rsidRDefault="002E0257">
      <w:pPr>
        <w:pStyle w:val="22"/>
        <w:shd w:val="clear" w:color="auto" w:fill="auto"/>
        <w:spacing w:line="317" w:lineRule="exact"/>
        <w:ind w:firstLine="740"/>
        <w:jc w:val="both"/>
      </w:pPr>
      <w:r>
        <w:t>Переход потенциальной энергии в кинетическую и обратно.</w:t>
      </w:r>
    </w:p>
    <w:p w:rsidR="00172389" w:rsidRDefault="002E0257">
      <w:pPr>
        <w:pStyle w:val="70"/>
        <w:shd w:val="clear" w:color="auto" w:fill="auto"/>
      </w:pPr>
      <w:r>
        <w:t>Ученический эксперимент, лабораторные работы</w:t>
      </w:r>
    </w:p>
    <w:p w:rsidR="00172389" w:rsidRDefault="002E0257">
      <w:pPr>
        <w:pStyle w:val="22"/>
        <w:shd w:val="clear" w:color="auto" w:fill="auto"/>
        <w:spacing w:line="317" w:lineRule="exact"/>
        <w:ind w:firstLine="740"/>
        <w:jc w:val="both"/>
      </w:pPr>
      <w:r>
        <w:lastRenderedPageBreak/>
        <w:t>Изучение абсолютно неупругого удара с помощью двух одинаковых нитяных маятников.</w:t>
      </w:r>
    </w:p>
    <w:p w:rsidR="00172389" w:rsidRDefault="002E0257">
      <w:pPr>
        <w:pStyle w:val="22"/>
        <w:shd w:val="clear" w:color="auto" w:fill="auto"/>
        <w:spacing w:line="317" w:lineRule="exact"/>
        <w:ind w:firstLine="740"/>
        <w:jc w:val="both"/>
      </w:pPr>
      <w:r>
        <w:t>Исследование связи работы силы с изменением механической энергии тела на примере растяжения резинового жгута.</w:t>
      </w:r>
    </w:p>
    <w:p w:rsidR="00172389" w:rsidRDefault="002E0257">
      <w:pPr>
        <w:pStyle w:val="30"/>
        <w:shd w:val="clear" w:color="auto" w:fill="auto"/>
        <w:spacing w:line="317" w:lineRule="exact"/>
        <w:ind w:firstLine="740"/>
        <w:jc w:val="both"/>
      </w:pPr>
      <w:r>
        <w:t>Раздел 3. Молекулярная физика и термодинамика.</w:t>
      </w:r>
    </w:p>
    <w:p w:rsidR="00172389" w:rsidRDefault="002E0257">
      <w:pPr>
        <w:pStyle w:val="22"/>
        <w:shd w:val="clear" w:color="auto" w:fill="auto"/>
        <w:spacing w:line="317" w:lineRule="exact"/>
        <w:ind w:firstLine="740"/>
        <w:jc w:val="both"/>
      </w:pPr>
      <w:r>
        <w:t>Тема 1. Основы молекулярно-кинетической теории.</w:t>
      </w:r>
    </w:p>
    <w:p w:rsidR="00172389" w:rsidRDefault="002E0257">
      <w:pPr>
        <w:pStyle w:val="22"/>
        <w:shd w:val="clear" w:color="auto" w:fill="auto"/>
        <w:spacing w:line="317" w:lineRule="exact"/>
        <w:ind w:firstLine="740"/>
        <w:jc w:val="both"/>
      </w:pPr>
      <w: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172389" w:rsidRDefault="002E0257">
      <w:pPr>
        <w:pStyle w:val="22"/>
        <w:shd w:val="clear" w:color="auto" w:fill="auto"/>
        <w:spacing w:line="317" w:lineRule="exact"/>
        <w:ind w:firstLine="740"/>
        <w:jc w:val="both"/>
      </w:pPr>
      <w:r>
        <w:t>Тепловое равновесие. Температура и её измерение. Шкала температур Цельсия.</w:t>
      </w:r>
    </w:p>
    <w:p w:rsidR="00172389" w:rsidRDefault="002E0257">
      <w:pPr>
        <w:pStyle w:val="22"/>
        <w:shd w:val="clear" w:color="auto" w:fill="auto"/>
        <w:spacing w:line="317" w:lineRule="exact"/>
        <w:ind w:firstLine="740"/>
        <w:jc w:val="both"/>
      </w:pPr>
      <w:r>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w:t>
      </w:r>
    </w:p>
    <w:p w:rsidR="00172389" w:rsidRDefault="002E0257">
      <w:pPr>
        <w:pStyle w:val="22"/>
        <w:shd w:val="clear" w:color="auto" w:fill="auto"/>
        <w:spacing w:line="317" w:lineRule="exact"/>
        <w:ind w:firstLine="740"/>
        <w:jc w:val="both"/>
      </w:pPr>
      <w:r>
        <w:t>Технические устройства и практическое применение: термометр, барометр.</w:t>
      </w:r>
    </w:p>
    <w:p w:rsidR="00172389" w:rsidRDefault="002E0257">
      <w:pPr>
        <w:pStyle w:val="70"/>
        <w:shd w:val="clear" w:color="auto" w:fill="auto"/>
      </w:pPr>
      <w:r>
        <w:t>Демонстрации</w:t>
      </w:r>
    </w:p>
    <w:p w:rsidR="00172389" w:rsidRDefault="002E0257">
      <w:pPr>
        <w:pStyle w:val="22"/>
        <w:shd w:val="clear" w:color="auto" w:fill="auto"/>
        <w:spacing w:line="317" w:lineRule="exact"/>
        <w:ind w:firstLine="740"/>
        <w:jc w:val="both"/>
      </w:pPr>
      <w:r>
        <w:t>Опыты, доказывающие дискретное строение вещества, фотографии молекул органических соединений.</w:t>
      </w:r>
    </w:p>
    <w:p w:rsidR="00172389" w:rsidRDefault="002E0257">
      <w:pPr>
        <w:pStyle w:val="22"/>
        <w:shd w:val="clear" w:color="auto" w:fill="auto"/>
        <w:spacing w:line="317" w:lineRule="exact"/>
        <w:ind w:firstLine="740"/>
        <w:jc w:val="both"/>
      </w:pPr>
      <w:r>
        <w:t>Опыты по диффузии жидкостей и газов.</w:t>
      </w:r>
    </w:p>
    <w:p w:rsidR="00172389" w:rsidRDefault="002E0257">
      <w:pPr>
        <w:pStyle w:val="22"/>
        <w:shd w:val="clear" w:color="auto" w:fill="auto"/>
        <w:spacing w:line="317" w:lineRule="exact"/>
        <w:ind w:firstLine="740"/>
        <w:jc w:val="both"/>
      </w:pPr>
      <w:r>
        <w:t>Модель броуновского движения.</w:t>
      </w:r>
    </w:p>
    <w:p w:rsidR="00172389" w:rsidRDefault="002E0257">
      <w:pPr>
        <w:pStyle w:val="22"/>
        <w:shd w:val="clear" w:color="auto" w:fill="auto"/>
        <w:spacing w:line="317" w:lineRule="exact"/>
        <w:ind w:firstLine="740"/>
        <w:jc w:val="both"/>
      </w:pPr>
      <w:r>
        <w:t>Модель опыта Штерна.</w:t>
      </w:r>
    </w:p>
    <w:p w:rsidR="00172389" w:rsidRDefault="002E0257">
      <w:pPr>
        <w:pStyle w:val="22"/>
        <w:shd w:val="clear" w:color="auto" w:fill="auto"/>
        <w:spacing w:line="317" w:lineRule="exact"/>
        <w:ind w:firstLine="740"/>
        <w:jc w:val="both"/>
      </w:pPr>
      <w:r>
        <w:t>Опыты, доказывающие существование межмолекулярного взаимодействия.</w:t>
      </w:r>
    </w:p>
    <w:p w:rsidR="00172389" w:rsidRDefault="002E0257">
      <w:pPr>
        <w:pStyle w:val="22"/>
        <w:shd w:val="clear" w:color="auto" w:fill="auto"/>
        <w:spacing w:line="317" w:lineRule="exact"/>
        <w:ind w:firstLine="740"/>
        <w:jc w:val="both"/>
      </w:pPr>
      <w:r>
        <w:t>Модель, иллюстрирующая природу давления газа на стенки сосуда.</w:t>
      </w:r>
    </w:p>
    <w:p w:rsidR="00172389" w:rsidRDefault="002E0257">
      <w:pPr>
        <w:pStyle w:val="22"/>
        <w:shd w:val="clear" w:color="auto" w:fill="auto"/>
        <w:spacing w:line="317" w:lineRule="exact"/>
        <w:ind w:firstLine="740"/>
        <w:jc w:val="both"/>
      </w:pPr>
      <w:r>
        <w:t>Опыты, иллюстрирующие уравнение состояния идеального газа, изопроцессы.</w:t>
      </w:r>
    </w:p>
    <w:p w:rsidR="00172389" w:rsidRDefault="002E0257">
      <w:pPr>
        <w:pStyle w:val="70"/>
        <w:shd w:val="clear" w:color="auto" w:fill="auto"/>
      </w:pPr>
      <w:r>
        <w:t>Ученический эксперимент, лабораторные работы</w:t>
      </w:r>
    </w:p>
    <w:p w:rsidR="00172389" w:rsidRDefault="002E0257">
      <w:pPr>
        <w:pStyle w:val="22"/>
        <w:shd w:val="clear" w:color="auto" w:fill="auto"/>
        <w:spacing w:line="317" w:lineRule="exact"/>
        <w:ind w:firstLine="740"/>
        <w:jc w:val="both"/>
      </w:pPr>
      <w:r>
        <w:t>Определение массы воздуха в классной комнате на основе измерений объёма комнаты, давления и температуры воздуха в ней.</w:t>
      </w:r>
    </w:p>
    <w:p w:rsidR="00172389" w:rsidRDefault="002E0257">
      <w:pPr>
        <w:pStyle w:val="22"/>
        <w:shd w:val="clear" w:color="auto" w:fill="auto"/>
        <w:spacing w:line="317" w:lineRule="exact"/>
        <w:ind w:firstLine="740"/>
        <w:jc w:val="both"/>
      </w:pPr>
      <w:r>
        <w:t>Исследование зависимости между параметрами состояния разреженного газа.</w:t>
      </w:r>
    </w:p>
    <w:p w:rsidR="00172389" w:rsidRDefault="002E0257" w:rsidP="0066444C">
      <w:pPr>
        <w:pStyle w:val="22"/>
        <w:numPr>
          <w:ilvl w:val="0"/>
          <w:numId w:val="27"/>
        </w:numPr>
        <w:shd w:val="clear" w:color="auto" w:fill="auto"/>
        <w:tabs>
          <w:tab w:val="left" w:pos="1626"/>
        </w:tabs>
        <w:spacing w:line="317" w:lineRule="exact"/>
        <w:ind w:firstLine="740"/>
        <w:jc w:val="both"/>
      </w:pPr>
      <w:r>
        <w:t>Тема 2. Основы термодинамики.</w:t>
      </w:r>
    </w:p>
    <w:p w:rsidR="00172389" w:rsidRDefault="002E0257">
      <w:pPr>
        <w:pStyle w:val="22"/>
        <w:shd w:val="clear" w:color="auto" w:fill="auto"/>
        <w:spacing w:line="317" w:lineRule="exact"/>
        <w:ind w:firstLine="740"/>
        <w:jc w:val="both"/>
      </w:pPr>
      <w:r>
        <w:t>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w:t>
      </w:r>
    </w:p>
    <w:p w:rsidR="00172389" w:rsidRDefault="002E0257">
      <w:pPr>
        <w:pStyle w:val="22"/>
        <w:shd w:val="clear" w:color="auto" w:fill="auto"/>
        <w:spacing w:line="317" w:lineRule="exact"/>
        <w:ind w:firstLine="740"/>
        <w:jc w:val="both"/>
      </w:pPr>
      <w: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172389" w:rsidRDefault="002E0257">
      <w:pPr>
        <w:pStyle w:val="22"/>
        <w:shd w:val="clear" w:color="auto" w:fill="auto"/>
        <w:spacing w:line="317" w:lineRule="exact"/>
        <w:ind w:firstLine="740"/>
        <w:jc w:val="both"/>
      </w:pPr>
      <w:r>
        <w:t>Второй закон термодинамики. Необратимость процессов в природе.</w:t>
      </w:r>
    </w:p>
    <w:p w:rsidR="00172389" w:rsidRDefault="002E0257">
      <w:pPr>
        <w:pStyle w:val="22"/>
        <w:shd w:val="clear" w:color="auto" w:fill="auto"/>
        <w:spacing w:line="317" w:lineRule="exact"/>
        <w:ind w:firstLine="740"/>
        <w:jc w:val="both"/>
      </w:pPr>
      <w: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172389" w:rsidRDefault="002E0257">
      <w:pPr>
        <w:pStyle w:val="22"/>
        <w:shd w:val="clear" w:color="auto" w:fill="auto"/>
        <w:spacing w:line="317" w:lineRule="exact"/>
        <w:ind w:firstLine="740"/>
        <w:jc w:val="both"/>
      </w:pPr>
      <w:r>
        <w:t>Технические устройства и практическое применение: двигатель внутреннего сгорания, бытовой холодильник, кондиционер.</w:t>
      </w:r>
    </w:p>
    <w:p w:rsidR="00172389" w:rsidRDefault="002E0257">
      <w:pPr>
        <w:pStyle w:val="70"/>
        <w:shd w:val="clear" w:color="auto" w:fill="auto"/>
      </w:pPr>
      <w:r>
        <w:t>Демонстрации</w:t>
      </w:r>
    </w:p>
    <w:p w:rsidR="00172389" w:rsidRDefault="002E0257">
      <w:pPr>
        <w:pStyle w:val="22"/>
        <w:shd w:val="clear" w:color="auto" w:fill="auto"/>
        <w:spacing w:line="317" w:lineRule="exact"/>
        <w:ind w:firstLine="740"/>
        <w:jc w:val="both"/>
      </w:pPr>
      <w: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w:t>
      </w:r>
      <w:r>
        <w:lastRenderedPageBreak/>
        <w:t>(видеодемонстрация).</w:t>
      </w:r>
    </w:p>
    <w:p w:rsidR="00172389" w:rsidRDefault="002E0257">
      <w:pPr>
        <w:pStyle w:val="22"/>
        <w:shd w:val="clear" w:color="auto" w:fill="auto"/>
        <w:spacing w:line="317" w:lineRule="exact"/>
        <w:ind w:firstLine="740"/>
        <w:jc w:val="both"/>
      </w:pPr>
      <w:r>
        <w:t>Изменение внутренней энергии (температуры) тела при теплопередаче.</w:t>
      </w:r>
    </w:p>
    <w:p w:rsidR="00172389" w:rsidRDefault="002E0257">
      <w:pPr>
        <w:pStyle w:val="22"/>
        <w:shd w:val="clear" w:color="auto" w:fill="auto"/>
        <w:spacing w:line="317" w:lineRule="exact"/>
        <w:ind w:firstLine="740"/>
        <w:jc w:val="both"/>
      </w:pPr>
      <w:r>
        <w:t>Опыт по адиабатному расширению воздуха (опыт с воздушным огнивом).</w:t>
      </w:r>
    </w:p>
    <w:p w:rsidR="00172389" w:rsidRDefault="002E0257">
      <w:pPr>
        <w:pStyle w:val="22"/>
        <w:shd w:val="clear" w:color="auto" w:fill="auto"/>
        <w:spacing w:line="317" w:lineRule="exact"/>
        <w:ind w:firstLine="740"/>
        <w:jc w:val="both"/>
      </w:pPr>
      <w:r>
        <w:t>Модели паровой турбины, двигателя внутреннего сгорания, реактивного двигателя.</w:t>
      </w:r>
    </w:p>
    <w:p w:rsidR="00172389" w:rsidRDefault="002E0257">
      <w:pPr>
        <w:pStyle w:val="70"/>
        <w:shd w:val="clear" w:color="auto" w:fill="auto"/>
      </w:pPr>
      <w:r>
        <w:t>Ученический эксперимент, лабораторные работы</w:t>
      </w:r>
    </w:p>
    <w:p w:rsidR="00172389" w:rsidRDefault="002E0257">
      <w:pPr>
        <w:pStyle w:val="22"/>
        <w:shd w:val="clear" w:color="auto" w:fill="auto"/>
        <w:spacing w:line="317" w:lineRule="exact"/>
        <w:ind w:firstLine="740"/>
        <w:jc w:val="both"/>
      </w:pPr>
      <w:r>
        <w:t>Измерение удельной теплоёмкости.</w:t>
      </w:r>
    </w:p>
    <w:p w:rsidR="00172389" w:rsidRDefault="002E0257">
      <w:pPr>
        <w:pStyle w:val="22"/>
        <w:shd w:val="clear" w:color="auto" w:fill="auto"/>
        <w:spacing w:line="317" w:lineRule="exact"/>
        <w:ind w:firstLine="740"/>
        <w:jc w:val="both"/>
      </w:pPr>
      <w:r>
        <w:t>Тема 3. Агрегатные состояния вещества. Фазовые переходы.</w:t>
      </w:r>
    </w:p>
    <w:p w:rsidR="00172389" w:rsidRDefault="002E0257">
      <w:pPr>
        <w:pStyle w:val="22"/>
        <w:shd w:val="clear" w:color="auto" w:fill="auto"/>
        <w:spacing w:line="317" w:lineRule="exact"/>
        <w:ind w:firstLine="740"/>
        <w:jc w:val="both"/>
      </w:pPr>
      <w:r>
        <w:t>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w:t>
      </w:r>
    </w:p>
    <w:p w:rsidR="00172389" w:rsidRDefault="002E0257">
      <w:pPr>
        <w:pStyle w:val="22"/>
        <w:shd w:val="clear" w:color="auto" w:fill="auto"/>
        <w:spacing w:line="317" w:lineRule="exact"/>
        <w:ind w:firstLine="740"/>
        <w:jc w:val="both"/>
      </w:pPr>
      <w: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172389" w:rsidRDefault="002E0257">
      <w:pPr>
        <w:pStyle w:val="22"/>
        <w:shd w:val="clear" w:color="auto" w:fill="auto"/>
        <w:spacing w:line="317" w:lineRule="exact"/>
        <w:ind w:firstLine="740"/>
        <w:jc w:val="both"/>
      </w:pPr>
      <w:r>
        <w:t>Уравнение теплового баланса.</w:t>
      </w:r>
    </w:p>
    <w:p w:rsidR="00172389" w:rsidRDefault="002E0257">
      <w:pPr>
        <w:pStyle w:val="22"/>
        <w:shd w:val="clear" w:color="auto" w:fill="auto"/>
        <w:spacing w:line="317" w:lineRule="exact"/>
        <w:ind w:firstLine="740"/>
        <w:jc w:val="both"/>
      </w:pPr>
      <w: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172389" w:rsidRDefault="002E0257">
      <w:pPr>
        <w:pStyle w:val="70"/>
        <w:shd w:val="clear" w:color="auto" w:fill="auto"/>
      </w:pPr>
      <w:r>
        <w:t>Демонстрации</w:t>
      </w:r>
    </w:p>
    <w:p w:rsidR="00172389" w:rsidRDefault="002E0257">
      <w:pPr>
        <w:pStyle w:val="22"/>
        <w:shd w:val="clear" w:color="auto" w:fill="auto"/>
        <w:spacing w:line="317" w:lineRule="exact"/>
        <w:ind w:firstLine="740"/>
        <w:jc w:val="both"/>
      </w:pPr>
      <w:r>
        <w:t>Свойства насыщенных паров.</w:t>
      </w:r>
    </w:p>
    <w:p w:rsidR="00172389" w:rsidRDefault="002E0257">
      <w:pPr>
        <w:pStyle w:val="22"/>
        <w:shd w:val="clear" w:color="auto" w:fill="auto"/>
        <w:spacing w:line="317" w:lineRule="exact"/>
        <w:ind w:firstLine="740"/>
        <w:jc w:val="both"/>
      </w:pPr>
      <w:r>
        <w:t>Кипение при пониженном давлении.</w:t>
      </w:r>
    </w:p>
    <w:p w:rsidR="00172389" w:rsidRDefault="002E0257">
      <w:pPr>
        <w:pStyle w:val="22"/>
        <w:shd w:val="clear" w:color="auto" w:fill="auto"/>
        <w:spacing w:line="317" w:lineRule="exact"/>
        <w:ind w:firstLine="740"/>
        <w:jc w:val="both"/>
      </w:pPr>
      <w:r>
        <w:t>Способы измерения влажности.</w:t>
      </w:r>
    </w:p>
    <w:p w:rsidR="00172389" w:rsidRDefault="002E0257">
      <w:pPr>
        <w:pStyle w:val="22"/>
        <w:shd w:val="clear" w:color="auto" w:fill="auto"/>
        <w:spacing w:line="317" w:lineRule="exact"/>
        <w:ind w:firstLine="740"/>
        <w:jc w:val="both"/>
      </w:pPr>
      <w:r>
        <w:t>Наблюдение нагревания и плавления кристаллического вещества.</w:t>
      </w:r>
    </w:p>
    <w:p w:rsidR="00172389" w:rsidRDefault="002E0257">
      <w:pPr>
        <w:pStyle w:val="22"/>
        <w:shd w:val="clear" w:color="auto" w:fill="auto"/>
        <w:spacing w:line="317" w:lineRule="exact"/>
        <w:ind w:firstLine="740"/>
        <w:jc w:val="both"/>
      </w:pPr>
      <w:r>
        <w:t>Демонстрация кристаллов.</w:t>
      </w:r>
    </w:p>
    <w:p w:rsidR="00172389" w:rsidRDefault="002E0257">
      <w:pPr>
        <w:pStyle w:val="70"/>
        <w:shd w:val="clear" w:color="auto" w:fill="auto"/>
      </w:pPr>
      <w:r>
        <w:t>Ученический эксперимент, лабораторные работы</w:t>
      </w:r>
    </w:p>
    <w:p w:rsidR="00172389" w:rsidRDefault="002E0257">
      <w:pPr>
        <w:pStyle w:val="22"/>
        <w:shd w:val="clear" w:color="auto" w:fill="auto"/>
        <w:spacing w:line="317" w:lineRule="exact"/>
        <w:ind w:firstLine="740"/>
        <w:jc w:val="both"/>
      </w:pPr>
      <w:r>
        <w:t>Измерение относительной влажности воздуха.</w:t>
      </w:r>
    </w:p>
    <w:p w:rsidR="00172389" w:rsidRDefault="002E0257">
      <w:pPr>
        <w:pStyle w:val="30"/>
        <w:shd w:val="clear" w:color="auto" w:fill="auto"/>
        <w:spacing w:line="317" w:lineRule="exact"/>
        <w:ind w:firstLine="740"/>
        <w:jc w:val="both"/>
      </w:pPr>
      <w:r>
        <w:t>Раздел 4. Электродинамика.</w:t>
      </w:r>
    </w:p>
    <w:p w:rsidR="00172389" w:rsidRDefault="002E0257">
      <w:pPr>
        <w:pStyle w:val="22"/>
        <w:shd w:val="clear" w:color="auto" w:fill="auto"/>
        <w:spacing w:line="317" w:lineRule="exact"/>
        <w:ind w:firstLine="740"/>
        <w:jc w:val="both"/>
      </w:pPr>
      <w:r>
        <w:t>Тема 1. Электростатика.</w:t>
      </w:r>
    </w:p>
    <w:p w:rsidR="00172389" w:rsidRDefault="002E0257">
      <w:pPr>
        <w:pStyle w:val="22"/>
        <w:shd w:val="clear" w:color="auto" w:fill="auto"/>
        <w:spacing w:line="317" w:lineRule="exact"/>
        <w:ind w:firstLine="740"/>
        <w:jc w:val="both"/>
      </w:pPr>
      <w:r>
        <w:t>Электризация тел. Электрический заряд. Два вида электрических зарядов. Проводники, диэлектрики и полупроводники. Закон сохранения электрического заряда.</w:t>
      </w:r>
    </w:p>
    <w:p w:rsidR="00172389" w:rsidRDefault="002E0257">
      <w:pPr>
        <w:pStyle w:val="22"/>
        <w:shd w:val="clear" w:color="auto" w:fill="auto"/>
        <w:spacing w:line="317" w:lineRule="exact"/>
        <w:ind w:firstLine="740"/>
        <w:jc w:val="both"/>
      </w:pPr>
      <w: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172389" w:rsidRDefault="002E0257">
      <w:pPr>
        <w:pStyle w:val="22"/>
        <w:shd w:val="clear" w:color="auto" w:fill="auto"/>
        <w:spacing w:line="317" w:lineRule="exact"/>
        <w:ind w:firstLine="740"/>
        <w:jc w:val="both"/>
      </w:pPr>
      <w:r>
        <w:t>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w:t>
      </w:r>
    </w:p>
    <w:p w:rsidR="00172389" w:rsidRDefault="002E0257">
      <w:pPr>
        <w:pStyle w:val="22"/>
        <w:shd w:val="clear" w:color="auto" w:fill="auto"/>
        <w:spacing w:line="317" w:lineRule="exact"/>
        <w:ind w:firstLine="740"/>
        <w:jc w:val="both"/>
      </w:pPr>
      <w:r>
        <w:t>Электроёмкость. Конденсатор. Электроёмкость плоского конденсатора. Энергия заряженного конденсатора.</w:t>
      </w:r>
    </w:p>
    <w:p w:rsidR="00172389" w:rsidRDefault="002E0257">
      <w:pPr>
        <w:pStyle w:val="22"/>
        <w:shd w:val="clear" w:color="auto" w:fill="auto"/>
        <w:spacing w:line="317" w:lineRule="exact"/>
        <w:ind w:firstLine="740"/>
        <w:jc w:val="both"/>
      </w:pPr>
      <w: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w:t>
      </w:r>
    </w:p>
    <w:p w:rsidR="00172389" w:rsidRDefault="002E0257">
      <w:pPr>
        <w:pStyle w:val="22"/>
        <w:shd w:val="clear" w:color="auto" w:fill="auto"/>
        <w:spacing w:line="317" w:lineRule="exact"/>
        <w:jc w:val="left"/>
      </w:pPr>
      <w:r>
        <w:t>аппарат, струйный принтер.</w:t>
      </w:r>
    </w:p>
    <w:p w:rsidR="00172389" w:rsidRDefault="002E0257">
      <w:pPr>
        <w:pStyle w:val="70"/>
        <w:shd w:val="clear" w:color="auto" w:fill="auto"/>
      </w:pPr>
      <w:r>
        <w:t>Демонстрации</w:t>
      </w:r>
    </w:p>
    <w:p w:rsidR="00172389" w:rsidRDefault="002E0257">
      <w:pPr>
        <w:pStyle w:val="22"/>
        <w:shd w:val="clear" w:color="auto" w:fill="auto"/>
        <w:spacing w:line="317" w:lineRule="exact"/>
        <w:ind w:firstLine="740"/>
        <w:jc w:val="both"/>
      </w:pPr>
      <w:r>
        <w:t>Устройство и принцип действия электрометра.</w:t>
      </w:r>
    </w:p>
    <w:p w:rsidR="00172389" w:rsidRDefault="002E0257">
      <w:pPr>
        <w:pStyle w:val="22"/>
        <w:shd w:val="clear" w:color="auto" w:fill="auto"/>
        <w:spacing w:line="317" w:lineRule="exact"/>
        <w:ind w:firstLine="740"/>
        <w:jc w:val="both"/>
      </w:pPr>
      <w:r>
        <w:t>Взаимодействие наэлектризованных тел.</w:t>
      </w:r>
    </w:p>
    <w:p w:rsidR="00172389" w:rsidRDefault="002E0257">
      <w:pPr>
        <w:pStyle w:val="22"/>
        <w:shd w:val="clear" w:color="auto" w:fill="auto"/>
        <w:spacing w:line="317" w:lineRule="exact"/>
        <w:ind w:firstLine="740"/>
        <w:jc w:val="both"/>
      </w:pPr>
      <w:r>
        <w:t>Электрическое поле заряженных тел.</w:t>
      </w:r>
    </w:p>
    <w:p w:rsidR="00172389" w:rsidRDefault="002E0257">
      <w:pPr>
        <w:pStyle w:val="22"/>
        <w:shd w:val="clear" w:color="auto" w:fill="auto"/>
        <w:spacing w:line="317" w:lineRule="exact"/>
        <w:ind w:firstLine="740"/>
        <w:jc w:val="both"/>
      </w:pPr>
      <w:r>
        <w:t>Проводники в электростатическом поле.</w:t>
      </w:r>
    </w:p>
    <w:p w:rsidR="00172389" w:rsidRDefault="002E0257">
      <w:pPr>
        <w:pStyle w:val="22"/>
        <w:shd w:val="clear" w:color="auto" w:fill="auto"/>
        <w:spacing w:line="317" w:lineRule="exact"/>
        <w:ind w:firstLine="740"/>
        <w:jc w:val="both"/>
      </w:pPr>
      <w:r>
        <w:t>Электростатическая защита.</w:t>
      </w:r>
    </w:p>
    <w:p w:rsidR="00172389" w:rsidRDefault="002E0257">
      <w:pPr>
        <w:pStyle w:val="22"/>
        <w:shd w:val="clear" w:color="auto" w:fill="auto"/>
        <w:spacing w:line="317" w:lineRule="exact"/>
        <w:ind w:firstLine="740"/>
        <w:jc w:val="both"/>
      </w:pPr>
      <w:r>
        <w:t>Диэлектрики в электростатическом поле.</w:t>
      </w:r>
    </w:p>
    <w:p w:rsidR="00172389" w:rsidRDefault="002E0257">
      <w:pPr>
        <w:pStyle w:val="22"/>
        <w:shd w:val="clear" w:color="auto" w:fill="auto"/>
        <w:spacing w:line="317" w:lineRule="exact"/>
        <w:ind w:firstLine="740"/>
        <w:jc w:val="both"/>
      </w:pPr>
      <w:r>
        <w:t xml:space="preserve">Зависимость электроёмкости плоского конденсатора от площади пластин, </w:t>
      </w:r>
      <w:r>
        <w:lastRenderedPageBreak/>
        <w:t>расстояния между ними и диэлектрической проницаемости.</w:t>
      </w:r>
    </w:p>
    <w:p w:rsidR="00172389" w:rsidRDefault="002E0257">
      <w:pPr>
        <w:pStyle w:val="22"/>
        <w:shd w:val="clear" w:color="auto" w:fill="auto"/>
        <w:spacing w:line="317" w:lineRule="exact"/>
        <w:ind w:firstLine="740"/>
        <w:jc w:val="both"/>
      </w:pPr>
      <w:r>
        <w:t>Энергия заряженного конденсатора.</w:t>
      </w:r>
    </w:p>
    <w:p w:rsidR="00172389" w:rsidRDefault="002E0257">
      <w:pPr>
        <w:pStyle w:val="70"/>
        <w:shd w:val="clear" w:color="auto" w:fill="auto"/>
      </w:pPr>
      <w:r>
        <w:t>Ученический эксперимент, лабораторные работы</w:t>
      </w:r>
    </w:p>
    <w:p w:rsidR="00172389" w:rsidRDefault="002E0257">
      <w:pPr>
        <w:pStyle w:val="22"/>
        <w:shd w:val="clear" w:color="auto" w:fill="auto"/>
        <w:spacing w:line="317" w:lineRule="exact"/>
        <w:ind w:firstLine="740"/>
        <w:jc w:val="both"/>
      </w:pPr>
      <w:r>
        <w:t>Измерение электроёмкости конденсатора.</w:t>
      </w:r>
    </w:p>
    <w:p w:rsidR="00172389" w:rsidRDefault="002E0257">
      <w:pPr>
        <w:pStyle w:val="22"/>
        <w:shd w:val="clear" w:color="auto" w:fill="auto"/>
        <w:spacing w:line="317" w:lineRule="exact"/>
        <w:ind w:firstLine="740"/>
        <w:jc w:val="both"/>
      </w:pPr>
      <w:r>
        <w:t>Тема 2. Постоянный электрический ток. Токи в различных средах.</w:t>
      </w:r>
    </w:p>
    <w:p w:rsidR="00172389" w:rsidRDefault="002E0257">
      <w:pPr>
        <w:pStyle w:val="22"/>
        <w:shd w:val="clear" w:color="auto" w:fill="auto"/>
        <w:spacing w:line="317" w:lineRule="exact"/>
        <w:ind w:firstLine="740"/>
        <w:jc w:val="both"/>
      </w:pPr>
      <w:r>
        <w:t>Электрический ток. Условия существования электрического тока. Источники тока. Сила тока. Постоянный ток.</w:t>
      </w:r>
    </w:p>
    <w:p w:rsidR="00172389" w:rsidRDefault="002E0257">
      <w:pPr>
        <w:pStyle w:val="22"/>
        <w:shd w:val="clear" w:color="auto" w:fill="auto"/>
        <w:spacing w:line="317" w:lineRule="exact"/>
        <w:ind w:firstLine="740"/>
        <w:jc w:val="both"/>
      </w:pPr>
      <w:r>
        <w:t>Напряжение. Закон Ома для участка цепи.</w:t>
      </w:r>
    </w:p>
    <w:p w:rsidR="00172389" w:rsidRDefault="002E0257">
      <w:pPr>
        <w:pStyle w:val="22"/>
        <w:shd w:val="clear" w:color="auto" w:fill="auto"/>
        <w:spacing w:line="317" w:lineRule="exact"/>
        <w:ind w:firstLine="740"/>
        <w:jc w:val="both"/>
      </w:pPr>
      <w:r>
        <w:t>Электрическое сопротивление. Удельное сопротивление вещества. Последовательное, параллельное, смешанное соединение проводников.</w:t>
      </w:r>
    </w:p>
    <w:p w:rsidR="00172389" w:rsidRDefault="002E0257">
      <w:pPr>
        <w:pStyle w:val="22"/>
        <w:shd w:val="clear" w:color="auto" w:fill="auto"/>
        <w:spacing w:line="317" w:lineRule="exact"/>
        <w:ind w:firstLine="740"/>
        <w:jc w:val="both"/>
      </w:pPr>
      <w:r>
        <w:t>Работа электрического тока. Закон Джоуля-Ленца. Мощность электрического тока.</w:t>
      </w:r>
    </w:p>
    <w:p w:rsidR="00172389" w:rsidRDefault="002E0257">
      <w:pPr>
        <w:pStyle w:val="22"/>
        <w:shd w:val="clear" w:color="auto" w:fill="auto"/>
        <w:spacing w:line="317" w:lineRule="exact"/>
        <w:ind w:firstLine="740"/>
        <w:jc w:val="both"/>
      </w:pPr>
      <w:r>
        <w:t>Электродвижущая сила и внутреннее сопротивление источника тока. Закон Ома для полной (замкнутой) электрической цепи. Короткое замыкание.</w:t>
      </w:r>
    </w:p>
    <w:p w:rsidR="00172389" w:rsidRDefault="002E0257">
      <w:pPr>
        <w:pStyle w:val="22"/>
        <w:shd w:val="clear" w:color="auto" w:fill="auto"/>
        <w:spacing w:line="317" w:lineRule="exact"/>
        <w:ind w:firstLine="740"/>
        <w:jc w:val="both"/>
      </w:pPr>
      <w:r>
        <w:t>Электронная проводимость твёрдых металлов. Зависимость сопротивления металлов от температуры. Сверхпроводимость.</w:t>
      </w:r>
    </w:p>
    <w:p w:rsidR="00172389" w:rsidRDefault="002E0257">
      <w:pPr>
        <w:pStyle w:val="22"/>
        <w:shd w:val="clear" w:color="auto" w:fill="auto"/>
        <w:spacing w:line="317" w:lineRule="exact"/>
        <w:ind w:firstLine="740"/>
        <w:jc w:val="both"/>
      </w:pPr>
      <w:r>
        <w:t>Электрический ток в вакууме. Свойства электронных пучков.</w:t>
      </w:r>
    </w:p>
    <w:p w:rsidR="00172389" w:rsidRDefault="002E0257">
      <w:pPr>
        <w:pStyle w:val="22"/>
        <w:shd w:val="clear" w:color="auto" w:fill="auto"/>
        <w:spacing w:line="317" w:lineRule="exact"/>
        <w:ind w:firstLine="740"/>
        <w:jc w:val="both"/>
      </w:pPr>
      <w:r>
        <w:t xml:space="preserve">Полупроводники. Собственная и примесная проводимость полупроводников. Свойства </w:t>
      </w:r>
      <w:r>
        <w:rPr>
          <w:lang w:val="en-US" w:eastAsia="en-US" w:bidi="en-US"/>
        </w:rPr>
        <w:t>p</w:t>
      </w:r>
      <w:r w:rsidRPr="002E0257">
        <w:rPr>
          <w:lang w:eastAsia="en-US" w:bidi="en-US"/>
        </w:rPr>
        <w:t>-</w:t>
      </w:r>
      <w:r>
        <w:rPr>
          <w:lang w:val="en-US" w:eastAsia="en-US" w:bidi="en-US"/>
        </w:rPr>
        <w:t>n</w:t>
      </w:r>
      <w:r>
        <w:t>-перехода. Полупроводниковые приборы.</w:t>
      </w:r>
    </w:p>
    <w:p w:rsidR="00172389" w:rsidRDefault="002E0257">
      <w:pPr>
        <w:pStyle w:val="22"/>
        <w:shd w:val="clear" w:color="auto" w:fill="auto"/>
        <w:spacing w:line="317" w:lineRule="exact"/>
        <w:ind w:firstLine="740"/>
        <w:jc w:val="both"/>
      </w:pPr>
      <w:r>
        <w:t>Электрический ток в растворах и расплавах электролитов. Электролитическая диссоциация. Электролиз.</w:t>
      </w:r>
    </w:p>
    <w:p w:rsidR="00172389" w:rsidRDefault="002E0257">
      <w:pPr>
        <w:pStyle w:val="22"/>
        <w:shd w:val="clear" w:color="auto" w:fill="auto"/>
        <w:spacing w:line="317" w:lineRule="exact"/>
        <w:ind w:firstLine="740"/>
        <w:jc w:val="both"/>
      </w:pPr>
      <w:r>
        <w:t>Электрический ток в газах. Самостоятельный и несамостоятельный разряд. Молния. Плазма.</w:t>
      </w:r>
    </w:p>
    <w:p w:rsidR="00172389" w:rsidRDefault="002E0257">
      <w:pPr>
        <w:pStyle w:val="22"/>
        <w:shd w:val="clear" w:color="auto" w:fill="auto"/>
        <w:spacing w:line="317" w:lineRule="exact"/>
        <w:ind w:firstLine="740"/>
        <w:jc w:val="both"/>
      </w:pPr>
      <w: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172389" w:rsidRDefault="002E0257">
      <w:pPr>
        <w:pStyle w:val="70"/>
        <w:shd w:val="clear" w:color="auto" w:fill="auto"/>
      </w:pPr>
      <w:r>
        <w:t>Демонстрации</w:t>
      </w:r>
    </w:p>
    <w:p w:rsidR="00172389" w:rsidRDefault="002E0257">
      <w:pPr>
        <w:pStyle w:val="22"/>
        <w:shd w:val="clear" w:color="auto" w:fill="auto"/>
        <w:spacing w:line="317" w:lineRule="exact"/>
        <w:ind w:firstLine="740"/>
        <w:jc w:val="both"/>
      </w:pPr>
      <w:r>
        <w:t>Измерение силы тока и напряжения.</w:t>
      </w:r>
    </w:p>
    <w:p w:rsidR="00172389" w:rsidRDefault="002E0257">
      <w:pPr>
        <w:pStyle w:val="22"/>
        <w:shd w:val="clear" w:color="auto" w:fill="auto"/>
        <w:spacing w:line="317" w:lineRule="exact"/>
        <w:ind w:firstLine="740"/>
        <w:jc w:val="both"/>
      </w:pPr>
      <w:r>
        <w:t>Зависимость сопротивления цилиндрических проводников от длины, площади поперечного сечения и материала.</w:t>
      </w:r>
    </w:p>
    <w:p w:rsidR="00172389" w:rsidRDefault="002E0257">
      <w:pPr>
        <w:pStyle w:val="22"/>
        <w:shd w:val="clear" w:color="auto" w:fill="auto"/>
        <w:spacing w:line="317" w:lineRule="exact"/>
        <w:ind w:firstLine="740"/>
        <w:jc w:val="both"/>
      </w:pPr>
      <w:r>
        <w:t>Смешанное соединение проводников.</w:t>
      </w:r>
    </w:p>
    <w:p w:rsidR="00172389" w:rsidRDefault="002E0257">
      <w:pPr>
        <w:pStyle w:val="22"/>
        <w:shd w:val="clear" w:color="auto" w:fill="auto"/>
        <w:spacing w:line="317" w:lineRule="exact"/>
        <w:ind w:firstLine="740"/>
        <w:jc w:val="both"/>
      </w:pPr>
      <w:r>
        <w:t>Прямое измерение электродвижущей силы. Короткое замыкание гальванического элемента и оценка внутреннего сопротивления.</w:t>
      </w:r>
    </w:p>
    <w:p w:rsidR="00172389" w:rsidRDefault="002E0257">
      <w:pPr>
        <w:pStyle w:val="22"/>
        <w:shd w:val="clear" w:color="auto" w:fill="auto"/>
        <w:spacing w:line="317" w:lineRule="exact"/>
        <w:ind w:firstLine="740"/>
        <w:jc w:val="both"/>
      </w:pPr>
      <w:r>
        <w:t>Зависимость сопротивления металлов от температуры.</w:t>
      </w:r>
    </w:p>
    <w:p w:rsidR="00172389" w:rsidRDefault="002E0257">
      <w:pPr>
        <w:pStyle w:val="22"/>
        <w:shd w:val="clear" w:color="auto" w:fill="auto"/>
        <w:spacing w:line="317" w:lineRule="exact"/>
        <w:ind w:firstLine="740"/>
        <w:jc w:val="both"/>
      </w:pPr>
      <w:r>
        <w:t>Проводимость электролитов.</w:t>
      </w:r>
    </w:p>
    <w:p w:rsidR="00172389" w:rsidRDefault="002E0257">
      <w:pPr>
        <w:pStyle w:val="22"/>
        <w:shd w:val="clear" w:color="auto" w:fill="auto"/>
        <w:spacing w:line="317" w:lineRule="exact"/>
        <w:ind w:firstLine="740"/>
        <w:jc w:val="both"/>
      </w:pPr>
      <w:r>
        <w:t>Искровой разряд и проводимость воздуха.</w:t>
      </w:r>
    </w:p>
    <w:p w:rsidR="00172389" w:rsidRDefault="002E0257">
      <w:pPr>
        <w:pStyle w:val="22"/>
        <w:shd w:val="clear" w:color="auto" w:fill="auto"/>
        <w:spacing w:line="317" w:lineRule="exact"/>
        <w:ind w:firstLine="740"/>
        <w:jc w:val="both"/>
      </w:pPr>
      <w:r>
        <w:t>Односторонняя проводимость диода.</w:t>
      </w:r>
    </w:p>
    <w:p w:rsidR="00172389" w:rsidRDefault="002E0257">
      <w:pPr>
        <w:pStyle w:val="70"/>
        <w:shd w:val="clear" w:color="auto" w:fill="auto"/>
      </w:pPr>
      <w:r>
        <w:t>Ученический эксперимент, лабораторные работы</w:t>
      </w:r>
    </w:p>
    <w:p w:rsidR="00172389" w:rsidRDefault="002E0257">
      <w:pPr>
        <w:pStyle w:val="22"/>
        <w:shd w:val="clear" w:color="auto" w:fill="auto"/>
        <w:spacing w:line="317" w:lineRule="exact"/>
        <w:ind w:firstLine="740"/>
        <w:jc w:val="both"/>
      </w:pPr>
      <w:r>
        <w:t>Изучение смешанного соединения резисторов.</w:t>
      </w:r>
    </w:p>
    <w:p w:rsidR="00172389" w:rsidRDefault="002E0257">
      <w:pPr>
        <w:pStyle w:val="22"/>
        <w:shd w:val="clear" w:color="auto" w:fill="auto"/>
        <w:spacing w:line="317" w:lineRule="exact"/>
        <w:ind w:firstLine="740"/>
        <w:jc w:val="both"/>
      </w:pPr>
      <w:r>
        <w:t>Измерение электродвижущей силы источника тока и его внутреннего сопротивления.</w:t>
      </w:r>
    </w:p>
    <w:p w:rsidR="00172389" w:rsidRDefault="002E0257">
      <w:pPr>
        <w:pStyle w:val="22"/>
        <w:shd w:val="clear" w:color="auto" w:fill="auto"/>
        <w:spacing w:line="317" w:lineRule="exact"/>
        <w:ind w:firstLine="740"/>
        <w:jc w:val="both"/>
      </w:pPr>
      <w:r>
        <w:t>Наблюдение электролиза.</w:t>
      </w:r>
    </w:p>
    <w:p w:rsidR="00172389" w:rsidRDefault="002E0257">
      <w:pPr>
        <w:pStyle w:val="30"/>
        <w:shd w:val="clear" w:color="auto" w:fill="auto"/>
        <w:spacing w:line="317" w:lineRule="exact"/>
        <w:ind w:firstLine="740"/>
        <w:jc w:val="both"/>
      </w:pPr>
      <w:r>
        <w:t>Межпредметные связи.</w:t>
      </w:r>
    </w:p>
    <w:p w:rsidR="00172389" w:rsidRDefault="002E0257">
      <w:pPr>
        <w:pStyle w:val="22"/>
        <w:shd w:val="clear" w:color="auto" w:fill="auto"/>
        <w:spacing w:line="317" w:lineRule="exact"/>
        <w:ind w:firstLine="740"/>
        <w:jc w:val="both"/>
      </w:pPr>
      <w: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172389" w:rsidRDefault="002E0257">
      <w:pPr>
        <w:pStyle w:val="22"/>
        <w:shd w:val="clear" w:color="auto" w:fill="auto"/>
        <w:spacing w:line="317" w:lineRule="exact"/>
        <w:ind w:firstLine="740"/>
        <w:jc w:val="both"/>
      </w:pPr>
      <w:r>
        <w:rPr>
          <w:rStyle w:val="2b"/>
        </w:rPr>
        <w:t>Межпредметные понятия,</w:t>
      </w:r>
      <w:r>
        <w:t xml:space="preserve"> связанные с изучением методов научного познания: </w:t>
      </w:r>
      <w:r>
        <w:lastRenderedPageBreak/>
        <w:t>явление, научный факт, гипотеза, физическая величина, закон, теория, наблюдение, эксперимент, моделирование, модель, измерение.</w:t>
      </w:r>
    </w:p>
    <w:p w:rsidR="00172389" w:rsidRDefault="002E0257">
      <w:pPr>
        <w:pStyle w:val="22"/>
        <w:shd w:val="clear" w:color="auto" w:fill="auto"/>
        <w:tabs>
          <w:tab w:val="left" w:pos="2468"/>
        </w:tabs>
        <w:spacing w:line="317" w:lineRule="exact"/>
        <w:ind w:firstLine="740"/>
        <w:jc w:val="both"/>
      </w:pPr>
      <w:r>
        <w:rPr>
          <w:rStyle w:val="2b"/>
        </w:rPr>
        <w:t>Математика:</w:t>
      </w:r>
      <w:r>
        <w:tab/>
        <w:t>решение системы уравнений, линейная функция, парабола,</w:t>
      </w:r>
    </w:p>
    <w:p w:rsidR="00172389" w:rsidRDefault="002E0257">
      <w:pPr>
        <w:pStyle w:val="22"/>
        <w:shd w:val="clear" w:color="auto" w:fill="auto"/>
        <w:spacing w:line="317" w:lineRule="exact"/>
        <w:jc w:val="both"/>
      </w:pPr>
      <w:r>
        <w:t>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172389" w:rsidRDefault="002E0257">
      <w:pPr>
        <w:pStyle w:val="22"/>
        <w:shd w:val="clear" w:color="auto" w:fill="auto"/>
        <w:spacing w:line="317" w:lineRule="exact"/>
        <w:ind w:firstLine="740"/>
        <w:jc w:val="both"/>
      </w:pPr>
      <w:r>
        <w:rPr>
          <w:rStyle w:val="2b"/>
        </w:rPr>
        <w:t>Биология:</w:t>
      </w:r>
      <w: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172389" w:rsidRDefault="002E0257">
      <w:pPr>
        <w:pStyle w:val="22"/>
        <w:shd w:val="clear" w:color="auto" w:fill="auto"/>
        <w:spacing w:line="317" w:lineRule="exact"/>
        <w:ind w:firstLine="740"/>
        <w:jc w:val="both"/>
      </w:pPr>
      <w:r>
        <w:rPr>
          <w:rStyle w:val="2b"/>
        </w:rPr>
        <w:t>Химия:</w:t>
      </w:r>
      <w: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172389" w:rsidRDefault="002E0257">
      <w:pPr>
        <w:pStyle w:val="22"/>
        <w:shd w:val="clear" w:color="auto" w:fill="auto"/>
        <w:spacing w:line="317" w:lineRule="exact"/>
        <w:ind w:firstLine="740"/>
        <w:jc w:val="both"/>
      </w:pPr>
      <w:r>
        <w:rPr>
          <w:rStyle w:val="2b"/>
        </w:rPr>
        <w:t>География:</w:t>
      </w:r>
      <w:r>
        <w:t xml:space="preserve"> влажность воздуха, ветры, барометр, термометр.</w:t>
      </w:r>
    </w:p>
    <w:p w:rsidR="00172389" w:rsidRDefault="002E0257">
      <w:pPr>
        <w:pStyle w:val="22"/>
        <w:shd w:val="clear" w:color="auto" w:fill="auto"/>
        <w:spacing w:line="317" w:lineRule="exact"/>
        <w:ind w:firstLine="740"/>
        <w:jc w:val="both"/>
      </w:pPr>
      <w:r>
        <w:rPr>
          <w:rStyle w:val="2b"/>
        </w:rPr>
        <w:t>Технология:</w:t>
      </w:r>
      <w: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172389" w:rsidRDefault="002E0257">
      <w:pPr>
        <w:pStyle w:val="30"/>
        <w:shd w:val="clear" w:color="auto" w:fill="auto"/>
        <w:spacing w:line="317" w:lineRule="exact"/>
        <w:ind w:firstLine="740"/>
        <w:jc w:val="both"/>
      </w:pPr>
      <w:r>
        <w:t>Содержание обучения в 11 классе.</w:t>
      </w:r>
    </w:p>
    <w:p w:rsidR="00172389" w:rsidRDefault="002E0257">
      <w:pPr>
        <w:pStyle w:val="30"/>
        <w:shd w:val="clear" w:color="auto" w:fill="auto"/>
        <w:spacing w:line="317" w:lineRule="exact"/>
        <w:ind w:firstLine="740"/>
        <w:jc w:val="both"/>
      </w:pPr>
      <w:r>
        <w:t>Раздел 4. Электродинамика.</w:t>
      </w:r>
    </w:p>
    <w:p w:rsidR="00172389" w:rsidRDefault="002E0257">
      <w:pPr>
        <w:pStyle w:val="22"/>
        <w:shd w:val="clear" w:color="auto" w:fill="auto"/>
        <w:spacing w:line="317" w:lineRule="exact"/>
        <w:ind w:firstLine="740"/>
        <w:jc w:val="both"/>
      </w:pPr>
      <w:r>
        <w:t>Тема 3. Магнитное поле. Электромагнитная индукция.</w:t>
      </w:r>
    </w:p>
    <w:p w:rsidR="00172389" w:rsidRDefault="002E0257">
      <w:pPr>
        <w:pStyle w:val="22"/>
        <w:shd w:val="clear" w:color="auto" w:fill="auto"/>
        <w:spacing w:line="317" w:lineRule="exact"/>
        <w:ind w:firstLine="740"/>
        <w:jc w:val="both"/>
      </w:pPr>
      <w: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172389" w:rsidRDefault="002E0257">
      <w:pPr>
        <w:pStyle w:val="22"/>
        <w:shd w:val="clear" w:color="auto" w:fill="auto"/>
        <w:spacing w:line="317" w:lineRule="exact"/>
        <w:ind w:firstLine="740"/>
        <w:jc w:val="both"/>
      </w:pPr>
      <w: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172389" w:rsidRDefault="002E0257">
      <w:pPr>
        <w:pStyle w:val="22"/>
        <w:shd w:val="clear" w:color="auto" w:fill="auto"/>
        <w:spacing w:line="317" w:lineRule="exact"/>
        <w:ind w:firstLine="740"/>
        <w:jc w:val="both"/>
      </w:pPr>
      <w:r>
        <w:t>Сила Ампера, её модуль и направление.</w:t>
      </w:r>
    </w:p>
    <w:p w:rsidR="00172389" w:rsidRDefault="002E0257">
      <w:pPr>
        <w:pStyle w:val="22"/>
        <w:shd w:val="clear" w:color="auto" w:fill="auto"/>
        <w:spacing w:line="317" w:lineRule="exact"/>
        <w:ind w:firstLine="740"/>
        <w:jc w:val="both"/>
      </w:pPr>
      <w:r>
        <w:t>Сила Лоренца, её модуль и направление. Движение заряженной частицы в однородном магнитном поле. Работа силы Лоренца.</w:t>
      </w:r>
    </w:p>
    <w:p w:rsidR="00172389" w:rsidRDefault="002E0257">
      <w:pPr>
        <w:pStyle w:val="22"/>
        <w:shd w:val="clear" w:color="auto" w:fill="auto"/>
        <w:spacing w:line="317" w:lineRule="exact"/>
        <w:ind w:firstLine="740"/>
        <w:jc w:val="both"/>
      </w:pPr>
      <w: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172389" w:rsidRDefault="002E0257">
      <w:pPr>
        <w:pStyle w:val="22"/>
        <w:shd w:val="clear" w:color="auto" w:fill="auto"/>
        <w:spacing w:line="317" w:lineRule="exact"/>
        <w:ind w:firstLine="740"/>
        <w:jc w:val="both"/>
      </w:pPr>
      <w:r>
        <w:t>Вихревое электрическое поле. Электродвижущая сила индукции в проводнике, движущемся поступательно в однородном магнитном поле.</w:t>
      </w:r>
    </w:p>
    <w:p w:rsidR="00172389" w:rsidRDefault="002E0257">
      <w:pPr>
        <w:pStyle w:val="22"/>
        <w:shd w:val="clear" w:color="auto" w:fill="auto"/>
        <w:spacing w:line="317" w:lineRule="exact"/>
        <w:ind w:firstLine="740"/>
        <w:jc w:val="both"/>
      </w:pPr>
      <w:r>
        <w:t>Правило Ленца.</w:t>
      </w:r>
    </w:p>
    <w:p w:rsidR="00172389" w:rsidRDefault="002E0257">
      <w:pPr>
        <w:pStyle w:val="22"/>
        <w:shd w:val="clear" w:color="auto" w:fill="auto"/>
        <w:spacing w:line="317" w:lineRule="exact"/>
        <w:ind w:firstLine="740"/>
        <w:jc w:val="both"/>
      </w:pPr>
      <w:r>
        <w:t>Индуктивность. Явление самоиндукции. Электродвижущая сила самоиндукции.</w:t>
      </w:r>
    </w:p>
    <w:p w:rsidR="00172389" w:rsidRDefault="002E0257">
      <w:pPr>
        <w:pStyle w:val="22"/>
        <w:shd w:val="clear" w:color="auto" w:fill="auto"/>
        <w:spacing w:line="317" w:lineRule="exact"/>
        <w:ind w:firstLine="740"/>
        <w:jc w:val="both"/>
      </w:pPr>
      <w:r>
        <w:t>Энергия магнитного поля катушки с током.</w:t>
      </w:r>
    </w:p>
    <w:p w:rsidR="00172389" w:rsidRDefault="002E0257">
      <w:pPr>
        <w:pStyle w:val="22"/>
        <w:shd w:val="clear" w:color="auto" w:fill="auto"/>
        <w:spacing w:line="317" w:lineRule="exact"/>
        <w:ind w:firstLine="740"/>
        <w:jc w:val="both"/>
      </w:pPr>
      <w:r>
        <w:t>Электромагнитное поле.</w:t>
      </w:r>
    </w:p>
    <w:p w:rsidR="00172389" w:rsidRDefault="002E0257">
      <w:pPr>
        <w:pStyle w:val="22"/>
        <w:shd w:val="clear" w:color="auto" w:fill="auto"/>
        <w:spacing w:line="317" w:lineRule="exact"/>
        <w:ind w:firstLine="740"/>
        <w:jc w:val="both"/>
      </w:pPr>
      <w: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172389" w:rsidRDefault="002E0257">
      <w:pPr>
        <w:pStyle w:val="70"/>
        <w:shd w:val="clear" w:color="auto" w:fill="auto"/>
      </w:pPr>
      <w:r>
        <w:t>Демонстрации</w:t>
      </w:r>
    </w:p>
    <w:p w:rsidR="00172389" w:rsidRDefault="002E0257">
      <w:pPr>
        <w:pStyle w:val="22"/>
        <w:shd w:val="clear" w:color="auto" w:fill="auto"/>
        <w:spacing w:line="317" w:lineRule="exact"/>
        <w:ind w:firstLine="740"/>
        <w:jc w:val="both"/>
      </w:pPr>
      <w:r>
        <w:t>Опыт Эрстеда.</w:t>
      </w:r>
    </w:p>
    <w:p w:rsidR="00172389" w:rsidRDefault="002E0257">
      <w:pPr>
        <w:pStyle w:val="22"/>
        <w:shd w:val="clear" w:color="auto" w:fill="auto"/>
        <w:spacing w:line="317" w:lineRule="exact"/>
        <w:ind w:firstLine="740"/>
        <w:jc w:val="both"/>
      </w:pPr>
      <w:r>
        <w:t>Отклонение электронного пучка магнитным полем.</w:t>
      </w:r>
    </w:p>
    <w:p w:rsidR="00172389" w:rsidRDefault="002E0257">
      <w:pPr>
        <w:pStyle w:val="22"/>
        <w:shd w:val="clear" w:color="auto" w:fill="auto"/>
        <w:spacing w:line="317" w:lineRule="exact"/>
        <w:ind w:firstLine="740"/>
        <w:jc w:val="both"/>
      </w:pPr>
      <w:r>
        <w:t>Линии индукции магнитного поля.</w:t>
      </w:r>
    </w:p>
    <w:p w:rsidR="00172389" w:rsidRDefault="002E0257">
      <w:pPr>
        <w:pStyle w:val="22"/>
        <w:shd w:val="clear" w:color="auto" w:fill="auto"/>
        <w:spacing w:line="317" w:lineRule="exact"/>
        <w:ind w:firstLine="740"/>
        <w:jc w:val="both"/>
      </w:pPr>
      <w:r>
        <w:t>Взаимодействие двух проводников с током.</w:t>
      </w:r>
    </w:p>
    <w:p w:rsidR="00172389" w:rsidRDefault="002E0257">
      <w:pPr>
        <w:pStyle w:val="22"/>
        <w:shd w:val="clear" w:color="auto" w:fill="auto"/>
        <w:spacing w:line="317" w:lineRule="exact"/>
        <w:ind w:firstLine="740"/>
        <w:jc w:val="both"/>
      </w:pPr>
      <w:r>
        <w:lastRenderedPageBreak/>
        <w:t>Сила Ампера.</w:t>
      </w:r>
    </w:p>
    <w:p w:rsidR="00172389" w:rsidRDefault="002E0257">
      <w:pPr>
        <w:pStyle w:val="22"/>
        <w:shd w:val="clear" w:color="auto" w:fill="auto"/>
        <w:spacing w:line="317" w:lineRule="exact"/>
        <w:ind w:firstLine="740"/>
        <w:jc w:val="both"/>
      </w:pPr>
      <w:r>
        <w:t>Действие силы Лоренца на ионы электролита.</w:t>
      </w:r>
    </w:p>
    <w:p w:rsidR="00172389" w:rsidRDefault="002E0257">
      <w:pPr>
        <w:pStyle w:val="22"/>
        <w:shd w:val="clear" w:color="auto" w:fill="auto"/>
        <w:spacing w:line="317" w:lineRule="exact"/>
        <w:ind w:firstLine="740"/>
        <w:jc w:val="both"/>
      </w:pPr>
      <w:r>
        <w:t>Явление электромагнитной индукции.</w:t>
      </w:r>
    </w:p>
    <w:p w:rsidR="00172389" w:rsidRDefault="002E0257">
      <w:pPr>
        <w:pStyle w:val="22"/>
        <w:shd w:val="clear" w:color="auto" w:fill="auto"/>
        <w:spacing w:line="317" w:lineRule="exact"/>
        <w:ind w:firstLine="740"/>
        <w:jc w:val="both"/>
      </w:pPr>
      <w:r>
        <w:t>Правило Ленца.</w:t>
      </w:r>
    </w:p>
    <w:p w:rsidR="00172389" w:rsidRDefault="002E0257">
      <w:pPr>
        <w:pStyle w:val="22"/>
        <w:shd w:val="clear" w:color="auto" w:fill="auto"/>
        <w:spacing w:line="317" w:lineRule="exact"/>
        <w:ind w:firstLine="740"/>
        <w:jc w:val="both"/>
      </w:pPr>
      <w:r>
        <w:t>Зависимость электродвижущей силы индукции от скорости изменения магнитного потока.</w:t>
      </w:r>
    </w:p>
    <w:p w:rsidR="00172389" w:rsidRDefault="002E0257">
      <w:pPr>
        <w:pStyle w:val="22"/>
        <w:shd w:val="clear" w:color="auto" w:fill="auto"/>
        <w:spacing w:line="317" w:lineRule="exact"/>
        <w:ind w:firstLine="740"/>
        <w:jc w:val="both"/>
      </w:pPr>
      <w:r>
        <w:t>Явление самоиндукции.</w:t>
      </w:r>
    </w:p>
    <w:p w:rsidR="00172389" w:rsidRDefault="002E0257">
      <w:pPr>
        <w:pStyle w:val="70"/>
        <w:shd w:val="clear" w:color="auto" w:fill="auto"/>
      </w:pPr>
      <w:r>
        <w:t>Ученический эксперимент, лабораторные работы</w:t>
      </w:r>
    </w:p>
    <w:p w:rsidR="00172389" w:rsidRDefault="002E0257">
      <w:pPr>
        <w:pStyle w:val="22"/>
        <w:shd w:val="clear" w:color="auto" w:fill="auto"/>
        <w:spacing w:line="317" w:lineRule="exact"/>
        <w:ind w:firstLine="740"/>
        <w:jc w:val="both"/>
      </w:pPr>
      <w:r>
        <w:t>Изучение магнитного поля катушки с током.</w:t>
      </w:r>
    </w:p>
    <w:p w:rsidR="00172389" w:rsidRDefault="002E0257">
      <w:pPr>
        <w:pStyle w:val="22"/>
        <w:shd w:val="clear" w:color="auto" w:fill="auto"/>
        <w:spacing w:line="317" w:lineRule="exact"/>
        <w:ind w:firstLine="740"/>
        <w:jc w:val="both"/>
      </w:pPr>
      <w:r>
        <w:t>Исследование действия постоянного магнита на рамку с током.</w:t>
      </w:r>
    </w:p>
    <w:p w:rsidR="00172389" w:rsidRDefault="002E0257">
      <w:pPr>
        <w:pStyle w:val="22"/>
        <w:shd w:val="clear" w:color="auto" w:fill="auto"/>
        <w:spacing w:line="317" w:lineRule="exact"/>
        <w:ind w:firstLine="740"/>
        <w:jc w:val="both"/>
      </w:pPr>
      <w:r>
        <w:t>Исследование явления электромагнитной индукции.</w:t>
      </w:r>
    </w:p>
    <w:p w:rsidR="00172389" w:rsidRDefault="002E0257">
      <w:pPr>
        <w:pStyle w:val="30"/>
        <w:shd w:val="clear" w:color="auto" w:fill="auto"/>
        <w:spacing w:line="317" w:lineRule="exact"/>
        <w:ind w:firstLine="740"/>
        <w:jc w:val="both"/>
      </w:pPr>
      <w:r>
        <w:t>Раздел 5. Колебания и волны.</w:t>
      </w:r>
    </w:p>
    <w:p w:rsidR="00172389" w:rsidRDefault="002E0257">
      <w:pPr>
        <w:pStyle w:val="22"/>
        <w:shd w:val="clear" w:color="auto" w:fill="auto"/>
        <w:spacing w:line="317" w:lineRule="exact"/>
        <w:ind w:firstLine="740"/>
        <w:jc w:val="both"/>
      </w:pPr>
      <w:r>
        <w:t>Тема 1. Механические и электромагнитные колебания.</w:t>
      </w:r>
    </w:p>
    <w:p w:rsidR="00172389" w:rsidRDefault="002E0257">
      <w:pPr>
        <w:pStyle w:val="22"/>
        <w:shd w:val="clear" w:color="auto" w:fill="auto"/>
        <w:spacing w:line="317" w:lineRule="exact"/>
        <w:ind w:firstLine="740"/>
        <w:jc w:val="both"/>
      </w:pPr>
      <w:r>
        <w:t>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w:t>
      </w:r>
    </w:p>
    <w:p w:rsidR="00172389" w:rsidRDefault="002E0257">
      <w:pPr>
        <w:pStyle w:val="22"/>
        <w:shd w:val="clear" w:color="auto" w:fill="auto"/>
        <w:spacing w:line="317" w:lineRule="exact"/>
        <w:ind w:firstLine="740"/>
        <w:jc w:val="both"/>
      </w:pPr>
      <w: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172389" w:rsidRDefault="002E0257">
      <w:pPr>
        <w:pStyle w:val="22"/>
        <w:shd w:val="clear" w:color="auto" w:fill="auto"/>
        <w:spacing w:line="317" w:lineRule="exact"/>
        <w:ind w:firstLine="740"/>
        <w:jc w:val="both"/>
      </w:pPr>
      <w:r>
        <w:t>Представление о затухающих колебаниях. Вынужденные механические колебания. Резонанс. Вынужденные электромагнитные колебания.</w:t>
      </w:r>
    </w:p>
    <w:p w:rsidR="00172389" w:rsidRDefault="002E0257">
      <w:pPr>
        <w:pStyle w:val="22"/>
        <w:shd w:val="clear" w:color="auto" w:fill="auto"/>
        <w:spacing w:line="317" w:lineRule="exact"/>
        <w:ind w:firstLine="740"/>
        <w:jc w:val="both"/>
      </w:pPr>
      <w:r>
        <w:t>Переменный ток. Синусоидальный переменный ток. Мощность переменного тока. Амплитудное и действующее значение силы тока и напряжения.</w:t>
      </w:r>
    </w:p>
    <w:p w:rsidR="00172389" w:rsidRDefault="002E0257">
      <w:pPr>
        <w:pStyle w:val="22"/>
        <w:shd w:val="clear" w:color="auto" w:fill="auto"/>
        <w:spacing w:line="317" w:lineRule="exact"/>
        <w:ind w:firstLine="740"/>
        <w:jc w:val="both"/>
      </w:pPr>
      <w:r>
        <w:t>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w:t>
      </w:r>
    </w:p>
    <w:p w:rsidR="00172389" w:rsidRDefault="002E0257">
      <w:pPr>
        <w:pStyle w:val="22"/>
        <w:shd w:val="clear" w:color="auto" w:fill="auto"/>
        <w:spacing w:line="317" w:lineRule="exact"/>
        <w:ind w:firstLine="740"/>
        <w:jc w:val="both"/>
      </w:pPr>
      <w:r>
        <w:t>Технические устройства и практическое применение: электрический звонок, генератор переменного тока, линии электропередач.</w:t>
      </w:r>
    </w:p>
    <w:p w:rsidR="00172389" w:rsidRDefault="002E0257">
      <w:pPr>
        <w:pStyle w:val="70"/>
        <w:shd w:val="clear" w:color="auto" w:fill="auto"/>
      </w:pPr>
      <w:r>
        <w:t>Демонстрации</w:t>
      </w:r>
    </w:p>
    <w:p w:rsidR="00172389" w:rsidRDefault="002E0257">
      <w:pPr>
        <w:pStyle w:val="22"/>
        <w:shd w:val="clear" w:color="auto" w:fill="auto"/>
        <w:spacing w:line="317" w:lineRule="exact"/>
        <w:ind w:firstLine="740"/>
        <w:jc w:val="both"/>
      </w:pPr>
      <w:r>
        <w:t>Исследование параметров колебательной системы (пружинный или математический маятник).</w:t>
      </w:r>
    </w:p>
    <w:p w:rsidR="00172389" w:rsidRDefault="002E0257">
      <w:pPr>
        <w:pStyle w:val="22"/>
        <w:shd w:val="clear" w:color="auto" w:fill="auto"/>
        <w:spacing w:line="317" w:lineRule="exact"/>
        <w:ind w:firstLine="740"/>
        <w:jc w:val="both"/>
      </w:pPr>
      <w:r>
        <w:t>Наблюдение затухающих колебаний.</w:t>
      </w:r>
    </w:p>
    <w:p w:rsidR="00172389" w:rsidRDefault="002E0257">
      <w:pPr>
        <w:pStyle w:val="22"/>
        <w:shd w:val="clear" w:color="auto" w:fill="auto"/>
        <w:spacing w:line="317" w:lineRule="exact"/>
        <w:ind w:firstLine="740"/>
        <w:jc w:val="both"/>
      </w:pPr>
      <w:r>
        <w:t>Исследование свойств вынужденных колебаний.</w:t>
      </w:r>
    </w:p>
    <w:p w:rsidR="00172389" w:rsidRDefault="002E0257">
      <w:pPr>
        <w:pStyle w:val="22"/>
        <w:shd w:val="clear" w:color="auto" w:fill="auto"/>
        <w:spacing w:line="317" w:lineRule="exact"/>
        <w:ind w:firstLine="740"/>
        <w:jc w:val="both"/>
      </w:pPr>
      <w:r>
        <w:t>Наблюдение резонанса.</w:t>
      </w:r>
    </w:p>
    <w:p w:rsidR="00172389" w:rsidRDefault="002E0257">
      <w:pPr>
        <w:pStyle w:val="22"/>
        <w:shd w:val="clear" w:color="auto" w:fill="auto"/>
        <w:spacing w:line="317" w:lineRule="exact"/>
        <w:ind w:firstLine="740"/>
        <w:jc w:val="both"/>
      </w:pPr>
      <w:r>
        <w:t>Свободные электромагнитные колебания.</w:t>
      </w:r>
    </w:p>
    <w:p w:rsidR="00172389" w:rsidRDefault="002E0257">
      <w:pPr>
        <w:pStyle w:val="22"/>
        <w:shd w:val="clear" w:color="auto" w:fill="auto"/>
        <w:spacing w:line="317" w:lineRule="exact"/>
        <w:ind w:firstLine="740"/>
        <w:jc w:val="both"/>
      </w:pPr>
      <w:r>
        <w:t>Осциллограммы (зависимости силы тока и напряжения от времени) для электромагнитных колебаний.</w:t>
      </w:r>
    </w:p>
    <w:p w:rsidR="00172389" w:rsidRDefault="002E0257">
      <w:pPr>
        <w:pStyle w:val="22"/>
        <w:shd w:val="clear" w:color="auto" w:fill="auto"/>
        <w:spacing w:line="317" w:lineRule="exact"/>
        <w:ind w:firstLine="740"/>
        <w:jc w:val="both"/>
      </w:pPr>
      <w:r>
        <w:t>Резонанс при последовательном соединении резистора, катушки индуктивности и конденсатора.</w:t>
      </w:r>
    </w:p>
    <w:p w:rsidR="00172389" w:rsidRDefault="002E0257">
      <w:pPr>
        <w:pStyle w:val="22"/>
        <w:shd w:val="clear" w:color="auto" w:fill="auto"/>
        <w:spacing w:line="317" w:lineRule="exact"/>
        <w:ind w:firstLine="740"/>
        <w:jc w:val="both"/>
      </w:pPr>
      <w:r>
        <w:t>Модель линии электропередачи.</w:t>
      </w:r>
    </w:p>
    <w:p w:rsidR="00172389" w:rsidRDefault="002E0257">
      <w:pPr>
        <w:pStyle w:val="70"/>
        <w:shd w:val="clear" w:color="auto" w:fill="auto"/>
      </w:pPr>
      <w:r>
        <w:t>Ученический эксперимент, лабораторные работы</w:t>
      </w:r>
    </w:p>
    <w:p w:rsidR="00172389" w:rsidRDefault="002E0257">
      <w:pPr>
        <w:pStyle w:val="22"/>
        <w:shd w:val="clear" w:color="auto" w:fill="auto"/>
        <w:spacing w:line="317" w:lineRule="exact"/>
        <w:ind w:firstLine="740"/>
        <w:jc w:val="both"/>
      </w:pPr>
      <w:r>
        <w:t>Исследование зависимости периода малых колебаний груза на нити от длины нити и массы груза.</w:t>
      </w:r>
    </w:p>
    <w:p w:rsidR="00172389" w:rsidRDefault="002E0257">
      <w:pPr>
        <w:pStyle w:val="22"/>
        <w:shd w:val="clear" w:color="auto" w:fill="auto"/>
        <w:spacing w:line="317" w:lineRule="exact"/>
        <w:ind w:firstLine="740"/>
        <w:jc w:val="both"/>
      </w:pPr>
      <w:r>
        <w:t>Исследование переменного тока в цепи из последовательно соединённых конденсатора, катушки и резистора.</w:t>
      </w:r>
    </w:p>
    <w:p w:rsidR="00172389" w:rsidRDefault="002E0257">
      <w:pPr>
        <w:pStyle w:val="30"/>
        <w:shd w:val="clear" w:color="auto" w:fill="auto"/>
        <w:spacing w:line="317" w:lineRule="exact"/>
        <w:ind w:firstLine="740"/>
        <w:jc w:val="both"/>
      </w:pPr>
      <w:r>
        <w:lastRenderedPageBreak/>
        <w:t>Тема 2. Механические и электромагнитные волны.</w:t>
      </w:r>
    </w:p>
    <w:p w:rsidR="00172389" w:rsidRDefault="002E0257">
      <w:pPr>
        <w:pStyle w:val="22"/>
        <w:shd w:val="clear" w:color="auto" w:fill="auto"/>
        <w:spacing w:line="317" w:lineRule="exact"/>
        <w:ind w:firstLine="740"/>
        <w:jc w:val="both"/>
      </w:pPr>
      <w: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172389" w:rsidRDefault="002E0257">
      <w:pPr>
        <w:pStyle w:val="22"/>
        <w:shd w:val="clear" w:color="auto" w:fill="auto"/>
        <w:spacing w:line="317" w:lineRule="exact"/>
        <w:ind w:firstLine="740"/>
        <w:jc w:val="both"/>
      </w:pPr>
      <w:r>
        <w:t>Звук. Скорость звука. Громкость звука. Высота тона. Тембр звука.</w:t>
      </w:r>
    </w:p>
    <w:p w:rsidR="00172389" w:rsidRDefault="002E0257">
      <w:pPr>
        <w:pStyle w:val="22"/>
        <w:shd w:val="clear" w:color="auto" w:fill="auto"/>
        <w:spacing w:line="317" w:lineRule="exact"/>
        <w:ind w:firstLine="740"/>
        <w:jc w:val="both"/>
      </w:pPr>
      <w:r>
        <w:t xml:space="preserve">Электромагнитные волны. Условия излучения электромагнитных волн. Взаимная ориентация векторов </w:t>
      </w:r>
      <w:r>
        <w:rPr>
          <w:lang w:val="en-US" w:eastAsia="en-US" w:bidi="en-US"/>
        </w:rPr>
        <w:t>E</w:t>
      </w:r>
      <w:r w:rsidRPr="002E0257">
        <w:rPr>
          <w:lang w:eastAsia="en-US" w:bidi="en-US"/>
        </w:rPr>
        <w:t xml:space="preserve">, </w:t>
      </w:r>
      <w:r>
        <w:rPr>
          <w:lang w:val="en-US" w:eastAsia="en-US" w:bidi="en-US"/>
        </w:rPr>
        <w:t>B</w:t>
      </w:r>
      <w:r w:rsidRPr="002E0257">
        <w:rPr>
          <w:lang w:eastAsia="en-US" w:bidi="en-US"/>
        </w:rPr>
        <w:t xml:space="preserve">, </w:t>
      </w:r>
      <w:r>
        <w:rPr>
          <w:lang w:val="en-US" w:eastAsia="en-US" w:bidi="en-US"/>
        </w:rPr>
        <w:t>v</w:t>
      </w:r>
      <w:r w:rsidRPr="002E0257">
        <w:rPr>
          <w:lang w:eastAsia="en-US" w:bidi="en-US"/>
        </w:rPr>
        <w:t xml:space="preserve"> </w:t>
      </w:r>
      <w:r>
        <w:t>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172389" w:rsidRDefault="002E0257">
      <w:pPr>
        <w:pStyle w:val="22"/>
        <w:shd w:val="clear" w:color="auto" w:fill="auto"/>
        <w:spacing w:line="317" w:lineRule="exact"/>
        <w:ind w:firstLine="740"/>
        <w:jc w:val="both"/>
      </w:pPr>
      <w:r>
        <w:t>Шкала электромагнитных волн. Применение электромагнитных волн в технике и</w:t>
      </w:r>
    </w:p>
    <w:p w:rsidR="00172389" w:rsidRDefault="002E0257">
      <w:pPr>
        <w:pStyle w:val="22"/>
        <w:shd w:val="clear" w:color="auto" w:fill="auto"/>
        <w:spacing w:line="317" w:lineRule="exact"/>
        <w:jc w:val="left"/>
      </w:pPr>
      <w:r>
        <w:t>быту.</w:t>
      </w:r>
    </w:p>
    <w:p w:rsidR="00172389" w:rsidRDefault="002E0257">
      <w:pPr>
        <w:pStyle w:val="22"/>
        <w:shd w:val="clear" w:color="auto" w:fill="auto"/>
        <w:spacing w:line="317" w:lineRule="exact"/>
        <w:ind w:firstLine="740"/>
        <w:jc w:val="both"/>
      </w:pPr>
      <w:r>
        <w:t>Принципы радиосвязи и телевидения. Радиолокация.</w:t>
      </w:r>
    </w:p>
    <w:p w:rsidR="00172389" w:rsidRDefault="002E0257">
      <w:pPr>
        <w:pStyle w:val="22"/>
        <w:shd w:val="clear" w:color="auto" w:fill="auto"/>
        <w:spacing w:line="317" w:lineRule="exact"/>
        <w:ind w:firstLine="740"/>
        <w:jc w:val="both"/>
      </w:pPr>
      <w:r>
        <w:t>Электромагнитное загрязнение окружающей среды.</w:t>
      </w:r>
    </w:p>
    <w:p w:rsidR="00172389" w:rsidRDefault="002E0257">
      <w:pPr>
        <w:pStyle w:val="22"/>
        <w:shd w:val="clear" w:color="auto" w:fill="auto"/>
        <w:spacing w:line="317" w:lineRule="exact"/>
        <w:ind w:firstLine="740"/>
        <w:jc w:val="both"/>
      </w:pPr>
      <w: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172389" w:rsidRDefault="002E0257">
      <w:pPr>
        <w:pStyle w:val="70"/>
        <w:shd w:val="clear" w:color="auto" w:fill="auto"/>
      </w:pPr>
      <w:r>
        <w:t>Демонстрации</w:t>
      </w:r>
    </w:p>
    <w:p w:rsidR="00172389" w:rsidRDefault="002E0257">
      <w:pPr>
        <w:pStyle w:val="22"/>
        <w:shd w:val="clear" w:color="auto" w:fill="auto"/>
        <w:spacing w:line="317" w:lineRule="exact"/>
        <w:ind w:firstLine="740"/>
        <w:jc w:val="both"/>
      </w:pPr>
      <w:r>
        <w:t>Образование и распространение поперечных и продольных волн.</w:t>
      </w:r>
    </w:p>
    <w:p w:rsidR="00172389" w:rsidRDefault="002E0257">
      <w:pPr>
        <w:pStyle w:val="22"/>
        <w:shd w:val="clear" w:color="auto" w:fill="auto"/>
        <w:spacing w:line="317" w:lineRule="exact"/>
        <w:ind w:firstLine="740"/>
        <w:jc w:val="both"/>
      </w:pPr>
      <w:r>
        <w:t>Колеблющееся тело как источник звука.</w:t>
      </w:r>
    </w:p>
    <w:p w:rsidR="00172389" w:rsidRDefault="002E0257">
      <w:pPr>
        <w:pStyle w:val="22"/>
        <w:shd w:val="clear" w:color="auto" w:fill="auto"/>
        <w:spacing w:line="317" w:lineRule="exact"/>
        <w:ind w:firstLine="740"/>
        <w:jc w:val="both"/>
      </w:pPr>
      <w:r>
        <w:t>Наблюдение отражения и преломления механических волн.</w:t>
      </w:r>
    </w:p>
    <w:p w:rsidR="00172389" w:rsidRDefault="002E0257">
      <w:pPr>
        <w:pStyle w:val="22"/>
        <w:shd w:val="clear" w:color="auto" w:fill="auto"/>
        <w:spacing w:line="317" w:lineRule="exact"/>
        <w:ind w:firstLine="740"/>
        <w:jc w:val="both"/>
      </w:pPr>
      <w:r>
        <w:t>Наблюдение интерференции и дифракции механических волн.</w:t>
      </w:r>
    </w:p>
    <w:p w:rsidR="00172389" w:rsidRDefault="002E0257">
      <w:pPr>
        <w:pStyle w:val="22"/>
        <w:shd w:val="clear" w:color="auto" w:fill="auto"/>
        <w:spacing w:line="317" w:lineRule="exact"/>
        <w:ind w:firstLine="740"/>
        <w:jc w:val="both"/>
      </w:pPr>
      <w:r>
        <w:t>Звуковой резонанс.</w:t>
      </w:r>
    </w:p>
    <w:p w:rsidR="00172389" w:rsidRDefault="002E0257">
      <w:pPr>
        <w:pStyle w:val="22"/>
        <w:shd w:val="clear" w:color="auto" w:fill="auto"/>
        <w:spacing w:line="317" w:lineRule="exact"/>
        <w:ind w:firstLine="740"/>
        <w:jc w:val="both"/>
      </w:pPr>
      <w:r>
        <w:t>Наблюдение связи громкости звука и высоты тона с амплитудой и частотой колебаний.</w:t>
      </w:r>
    </w:p>
    <w:p w:rsidR="00172389" w:rsidRDefault="002E0257">
      <w:pPr>
        <w:pStyle w:val="22"/>
        <w:shd w:val="clear" w:color="auto" w:fill="auto"/>
        <w:tabs>
          <w:tab w:val="left" w:pos="6567"/>
        </w:tabs>
        <w:spacing w:line="317" w:lineRule="exact"/>
        <w:ind w:firstLine="740"/>
        <w:jc w:val="both"/>
      </w:pPr>
      <w:r>
        <w:t>Исследование свойств электромагнитных волн:</w:t>
      </w:r>
      <w:r>
        <w:tab/>
        <w:t>отражение, преломление,</w:t>
      </w:r>
    </w:p>
    <w:p w:rsidR="00172389" w:rsidRDefault="002E0257">
      <w:pPr>
        <w:pStyle w:val="22"/>
        <w:shd w:val="clear" w:color="auto" w:fill="auto"/>
        <w:spacing w:line="317" w:lineRule="exact"/>
        <w:jc w:val="left"/>
      </w:pPr>
      <w:r>
        <w:t>поляризация, дифракция, интерференция.</w:t>
      </w:r>
    </w:p>
    <w:p w:rsidR="00172389" w:rsidRDefault="002E0257">
      <w:pPr>
        <w:pStyle w:val="30"/>
        <w:shd w:val="clear" w:color="auto" w:fill="auto"/>
        <w:spacing w:line="317" w:lineRule="exact"/>
        <w:ind w:firstLine="740"/>
        <w:jc w:val="both"/>
      </w:pPr>
      <w:r>
        <w:t>Тема 3. Оптика.</w:t>
      </w:r>
    </w:p>
    <w:p w:rsidR="00172389" w:rsidRDefault="002E0257">
      <w:pPr>
        <w:pStyle w:val="22"/>
        <w:shd w:val="clear" w:color="auto" w:fill="auto"/>
        <w:spacing w:line="317" w:lineRule="exact"/>
        <w:ind w:firstLine="740"/>
        <w:jc w:val="both"/>
      </w:pPr>
      <w:r>
        <w:t>Геометрическая оптика. Прямолинейное распространение света в однородной среде. Луч света. Точечный источник света.</w:t>
      </w:r>
    </w:p>
    <w:p w:rsidR="00172389" w:rsidRDefault="002E0257">
      <w:pPr>
        <w:pStyle w:val="22"/>
        <w:shd w:val="clear" w:color="auto" w:fill="auto"/>
        <w:spacing w:line="317" w:lineRule="exact"/>
        <w:ind w:firstLine="740"/>
        <w:jc w:val="both"/>
      </w:pPr>
      <w:r>
        <w:t>Отражение света. Законы отражения света. Построение изображений в плоском зеркале.</w:t>
      </w:r>
    </w:p>
    <w:p w:rsidR="00172389" w:rsidRDefault="002E0257">
      <w:pPr>
        <w:pStyle w:val="22"/>
        <w:shd w:val="clear" w:color="auto" w:fill="auto"/>
        <w:spacing w:line="317" w:lineRule="exact"/>
        <w:ind w:firstLine="740"/>
        <w:jc w:val="both"/>
      </w:pPr>
      <w: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172389" w:rsidRDefault="002E0257">
      <w:pPr>
        <w:pStyle w:val="22"/>
        <w:shd w:val="clear" w:color="auto" w:fill="auto"/>
        <w:spacing w:line="317" w:lineRule="exact"/>
        <w:ind w:firstLine="740"/>
        <w:jc w:val="both"/>
      </w:pPr>
      <w:r>
        <w:t>Дисперсия света. Сложный состав белого света. Цвет.</w:t>
      </w:r>
    </w:p>
    <w:p w:rsidR="00172389" w:rsidRDefault="002E0257">
      <w:pPr>
        <w:pStyle w:val="22"/>
        <w:shd w:val="clear" w:color="auto" w:fill="auto"/>
        <w:spacing w:line="317" w:lineRule="exact"/>
        <w:ind w:firstLine="740"/>
        <w:jc w:val="both"/>
      </w:pPr>
      <w: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172389" w:rsidRDefault="002E0257">
      <w:pPr>
        <w:pStyle w:val="22"/>
        <w:shd w:val="clear" w:color="auto" w:fill="auto"/>
        <w:spacing w:line="317" w:lineRule="exact"/>
        <w:ind w:firstLine="740"/>
        <w:jc w:val="both"/>
      </w:pPr>
      <w:r>
        <w:t>Пределы применимости геометрической оптики.</w:t>
      </w:r>
    </w:p>
    <w:p w:rsidR="00172389" w:rsidRDefault="002E0257">
      <w:pPr>
        <w:pStyle w:val="22"/>
        <w:shd w:val="clear" w:color="auto" w:fill="auto"/>
        <w:spacing w:line="317" w:lineRule="exact"/>
        <w:ind w:firstLine="740"/>
        <w:jc w:val="both"/>
      </w:pPr>
      <w: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172389" w:rsidRDefault="002E0257">
      <w:pPr>
        <w:pStyle w:val="22"/>
        <w:shd w:val="clear" w:color="auto" w:fill="auto"/>
        <w:spacing w:line="317" w:lineRule="exact"/>
        <w:ind w:firstLine="740"/>
        <w:jc w:val="both"/>
      </w:pPr>
      <w: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172389" w:rsidRDefault="002E0257">
      <w:pPr>
        <w:pStyle w:val="22"/>
        <w:shd w:val="clear" w:color="auto" w:fill="auto"/>
        <w:spacing w:line="317" w:lineRule="exact"/>
        <w:ind w:firstLine="740"/>
        <w:jc w:val="both"/>
      </w:pPr>
      <w:r>
        <w:t>Поляризация света.</w:t>
      </w:r>
    </w:p>
    <w:p w:rsidR="00172389" w:rsidRDefault="002E0257">
      <w:pPr>
        <w:pStyle w:val="22"/>
        <w:shd w:val="clear" w:color="auto" w:fill="auto"/>
        <w:spacing w:line="317" w:lineRule="exact"/>
        <w:ind w:firstLine="740"/>
        <w:jc w:val="both"/>
      </w:pPr>
      <w:r>
        <w:t xml:space="preserve">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w:t>
      </w:r>
      <w:r>
        <w:lastRenderedPageBreak/>
        <w:t>поляроид.</w:t>
      </w:r>
    </w:p>
    <w:p w:rsidR="00172389" w:rsidRDefault="002E0257">
      <w:pPr>
        <w:pStyle w:val="70"/>
        <w:shd w:val="clear" w:color="auto" w:fill="auto"/>
      </w:pPr>
      <w:r>
        <w:t>Демонстрации</w:t>
      </w:r>
    </w:p>
    <w:p w:rsidR="00172389" w:rsidRDefault="002E0257">
      <w:pPr>
        <w:pStyle w:val="22"/>
        <w:shd w:val="clear" w:color="auto" w:fill="auto"/>
        <w:spacing w:line="317" w:lineRule="exact"/>
        <w:ind w:firstLine="740"/>
        <w:jc w:val="both"/>
      </w:pPr>
      <w:r>
        <w:t>Прямолинейное распространение, отражение и преломление света. Оптические приборы.</w:t>
      </w:r>
    </w:p>
    <w:p w:rsidR="00172389" w:rsidRDefault="002E0257">
      <w:pPr>
        <w:pStyle w:val="22"/>
        <w:shd w:val="clear" w:color="auto" w:fill="auto"/>
        <w:spacing w:line="317" w:lineRule="exact"/>
        <w:ind w:firstLine="740"/>
        <w:jc w:val="both"/>
      </w:pPr>
      <w:r>
        <w:t>Полное внутреннее отражение. Модель световода.</w:t>
      </w:r>
    </w:p>
    <w:p w:rsidR="00172389" w:rsidRDefault="002E0257">
      <w:pPr>
        <w:pStyle w:val="22"/>
        <w:shd w:val="clear" w:color="auto" w:fill="auto"/>
        <w:spacing w:line="317" w:lineRule="exact"/>
        <w:ind w:firstLine="740"/>
        <w:jc w:val="both"/>
      </w:pPr>
      <w:r>
        <w:t>Исследование свойств изображений в линзах.</w:t>
      </w:r>
    </w:p>
    <w:p w:rsidR="00172389" w:rsidRDefault="002E0257">
      <w:pPr>
        <w:pStyle w:val="22"/>
        <w:shd w:val="clear" w:color="auto" w:fill="auto"/>
        <w:spacing w:line="317" w:lineRule="exact"/>
        <w:ind w:firstLine="740"/>
        <w:jc w:val="both"/>
      </w:pPr>
      <w:r>
        <w:t>Модели микроскопа, телескопа.</w:t>
      </w:r>
    </w:p>
    <w:p w:rsidR="00172389" w:rsidRDefault="002E0257">
      <w:pPr>
        <w:pStyle w:val="22"/>
        <w:shd w:val="clear" w:color="auto" w:fill="auto"/>
        <w:spacing w:line="317" w:lineRule="exact"/>
        <w:ind w:firstLine="740"/>
        <w:jc w:val="both"/>
      </w:pPr>
      <w:r>
        <w:t>Наблюдение интерференции света.</w:t>
      </w:r>
    </w:p>
    <w:p w:rsidR="00172389" w:rsidRDefault="002E0257">
      <w:pPr>
        <w:pStyle w:val="22"/>
        <w:shd w:val="clear" w:color="auto" w:fill="auto"/>
        <w:spacing w:line="317" w:lineRule="exact"/>
        <w:ind w:firstLine="740"/>
        <w:jc w:val="both"/>
      </w:pPr>
      <w:r>
        <w:t>Наблюдение дифракции света.</w:t>
      </w:r>
    </w:p>
    <w:p w:rsidR="00172389" w:rsidRDefault="002E0257">
      <w:pPr>
        <w:pStyle w:val="22"/>
        <w:shd w:val="clear" w:color="auto" w:fill="auto"/>
        <w:spacing w:line="317" w:lineRule="exact"/>
        <w:ind w:firstLine="740"/>
        <w:jc w:val="both"/>
      </w:pPr>
      <w:r>
        <w:t>Наблюдение дисперсии света.</w:t>
      </w:r>
    </w:p>
    <w:p w:rsidR="00172389" w:rsidRDefault="002E0257">
      <w:pPr>
        <w:pStyle w:val="22"/>
        <w:shd w:val="clear" w:color="auto" w:fill="auto"/>
        <w:spacing w:line="317" w:lineRule="exact"/>
        <w:ind w:firstLine="740"/>
        <w:jc w:val="both"/>
      </w:pPr>
      <w:r>
        <w:t>Получение спектра с помощью призмы.</w:t>
      </w:r>
    </w:p>
    <w:p w:rsidR="00172389" w:rsidRDefault="002E0257">
      <w:pPr>
        <w:pStyle w:val="22"/>
        <w:shd w:val="clear" w:color="auto" w:fill="auto"/>
        <w:spacing w:line="317" w:lineRule="exact"/>
        <w:ind w:firstLine="740"/>
        <w:jc w:val="both"/>
      </w:pPr>
      <w:r>
        <w:t>Получение спектра с помощью дифракционной решётки.</w:t>
      </w:r>
    </w:p>
    <w:p w:rsidR="00172389" w:rsidRDefault="002E0257">
      <w:pPr>
        <w:pStyle w:val="22"/>
        <w:shd w:val="clear" w:color="auto" w:fill="auto"/>
        <w:spacing w:line="317" w:lineRule="exact"/>
        <w:ind w:firstLine="740"/>
        <w:jc w:val="both"/>
      </w:pPr>
      <w:r>
        <w:t>Наблюдение поляризации света.</w:t>
      </w:r>
    </w:p>
    <w:p w:rsidR="00172389" w:rsidRDefault="002E0257">
      <w:pPr>
        <w:pStyle w:val="70"/>
        <w:shd w:val="clear" w:color="auto" w:fill="auto"/>
      </w:pPr>
      <w:r>
        <w:t>Ученический эксперимент, лабораторные работы</w:t>
      </w:r>
    </w:p>
    <w:p w:rsidR="00172389" w:rsidRDefault="002E0257">
      <w:pPr>
        <w:pStyle w:val="22"/>
        <w:shd w:val="clear" w:color="auto" w:fill="auto"/>
        <w:spacing w:line="317" w:lineRule="exact"/>
        <w:ind w:firstLine="740"/>
        <w:jc w:val="both"/>
      </w:pPr>
      <w:r>
        <w:t>Измерение показателя преломления стекла.</w:t>
      </w:r>
    </w:p>
    <w:p w:rsidR="00172389" w:rsidRDefault="002E0257">
      <w:pPr>
        <w:pStyle w:val="22"/>
        <w:shd w:val="clear" w:color="auto" w:fill="auto"/>
        <w:spacing w:line="317" w:lineRule="exact"/>
        <w:ind w:firstLine="740"/>
        <w:jc w:val="both"/>
      </w:pPr>
      <w:r>
        <w:t>Исследование свойств изображений в линзах.</w:t>
      </w:r>
    </w:p>
    <w:p w:rsidR="00172389" w:rsidRDefault="002E0257">
      <w:pPr>
        <w:pStyle w:val="22"/>
        <w:shd w:val="clear" w:color="auto" w:fill="auto"/>
        <w:spacing w:line="317" w:lineRule="exact"/>
        <w:ind w:firstLine="740"/>
        <w:jc w:val="both"/>
      </w:pPr>
      <w:r>
        <w:t>Наблюдение дисперсии света.</w:t>
      </w:r>
    </w:p>
    <w:p w:rsidR="00172389" w:rsidRDefault="002E0257">
      <w:pPr>
        <w:pStyle w:val="30"/>
        <w:shd w:val="clear" w:color="auto" w:fill="auto"/>
        <w:spacing w:line="317" w:lineRule="exact"/>
        <w:ind w:firstLine="740"/>
        <w:jc w:val="both"/>
      </w:pPr>
      <w:r>
        <w:t>Раздел 6. Основы специальной теории относительности.</w:t>
      </w:r>
    </w:p>
    <w:p w:rsidR="00172389" w:rsidRDefault="002E0257">
      <w:pPr>
        <w:pStyle w:val="22"/>
        <w:shd w:val="clear" w:color="auto" w:fill="auto"/>
        <w:spacing w:line="317" w:lineRule="exact"/>
        <w:ind w:firstLine="740"/>
        <w:jc w:val="both"/>
      </w:pPr>
      <w: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172389" w:rsidRDefault="002E0257">
      <w:pPr>
        <w:pStyle w:val="22"/>
        <w:shd w:val="clear" w:color="auto" w:fill="auto"/>
        <w:spacing w:line="317" w:lineRule="exact"/>
        <w:ind w:firstLine="740"/>
        <w:jc w:val="both"/>
      </w:pPr>
      <w:r>
        <w:t>Относительность одновременности. Замедление времени и сокращение длины.</w:t>
      </w:r>
    </w:p>
    <w:p w:rsidR="00172389" w:rsidRDefault="002E0257">
      <w:pPr>
        <w:pStyle w:val="22"/>
        <w:shd w:val="clear" w:color="auto" w:fill="auto"/>
        <w:spacing w:line="317" w:lineRule="exact"/>
        <w:ind w:firstLine="740"/>
        <w:jc w:val="both"/>
      </w:pPr>
      <w:r>
        <w:t>Энергия и импульс релятивистской частицы.</w:t>
      </w:r>
    </w:p>
    <w:p w:rsidR="00172389" w:rsidRDefault="002E0257">
      <w:pPr>
        <w:pStyle w:val="22"/>
        <w:shd w:val="clear" w:color="auto" w:fill="auto"/>
        <w:spacing w:line="317" w:lineRule="exact"/>
        <w:ind w:firstLine="740"/>
        <w:jc w:val="both"/>
      </w:pPr>
      <w:r>
        <w:t>Связь массы с энергией и импульсом релятивистской частицы. Энергия покоя.</w:t>
      </w:r>
    </w:p>
    <w:p w:rsidR="00172389" w:rsidRDefault="002E0257">
      <w:pPr>
        <w:pStyle w:val="30"/>
        <w:shd w:val="clear" w:color="auto" w:fill="auto"/>
        <w:spacing w:line="317" w:lineRule="exact"/>
        <w:ind w:firstLine="740"/>
        <w:jc w:val="both"/>
      </w:pPr>
      <w:r>
        <w:t>Раздел 7. Квантовая физика.</w:t>
      </w:r>
    </w:p>
    <w:p w:rsidR="00172389" w:rsidRDefault="002E0257">
      <w:pPr>
        <w:pStyle w:val="22"/>
        <w:shd w:val="clear" w:color="auto" w:fill="auto"/>
        <w:spacing w:line="317" w:lineRule="exact"/>
        <w:ind w:firstLine="740"/>
        <w:jc w:val="both"/>
      </w:pPr>
      <w:r>
        <w:t>Тема 1. Элементы квантовой оптики</w:t>
      </w:r>
    </w:p>
    <w:p w:rsidR="00172389" w:rsidRDefault="002E0257">
      <w:pPr>
        <w:pStyle w:val="22"/>
        <w:shd w:val="clear" w:color="auto" w:fill="auto"/>
        <w:spacing w:line="317" w:lineRule="exact"/>
        <w:ind w:firstLine="740"/>
        <w:jc w:val="both"/>
      </w:pPr>
      <w:r>
        <w:t>Фотоны. Формула Планка связи энергии фотона с его частотой. Энергия и импульс фотона.</w:t>
      </w:r>
    </w:p>
    <w:p w:rsidR="00172389" w:rsidRDefault="002E0257">
      <w:pPr>
        <w:pStyle w:val="22"/>
        <w:shd w:val="clear" w:color="auto" w:fill="auto"/>
        <w:spacing w:line="317" w:lineRule="exact"/>
        <w:ind w:firstLine="740"/>
        <w:jc w:val="both"/>
      </w:pPr>
      <w:r>
        <w:t>Открытие и исследование фотоэффекта. Опыты А.Г. Столетова. Законы фотоэффекта. Уравнение Эйнштейна для фотоэффекта. «Красная граница» фотоэффекта.</w:t>
      </w:r>
    </w:p>
    <w:p w:rsidR="00172389" w:rsidRDefault="002E0257">
      <w:pPr>
        <w:pStyle w:val="22"/>
        <w:shd w:val="clear" w:color="auto" w:fill="auto"/>
        <w:spacing w:line="317" w:lineRule="exact"/>
        <w:ind w:firstLine="740"/>
        <w:jc w:val="both"/>
      </w:pPr>
      <w:r>
        <w:t>Давление света. Опыты П.Н. Лебедева.</w:t>
      </w:r>
    </w:p>
    <w:p w:rsidR="00172389" w:rsidRDefault="002E0257">
      <w:pPr>
        <w:pStyle w:val="22"/>
        <w:shd w:val="clear" w:color="auto" w:fill="auto"/>
        <w:spacing w:line="317" w:lineRule="exact"/>
        <w:ind w:firstLine="740"/>
        <w:jc w:val="both"/>
      </w:pPr>
      <w:r>
        <w:t>Химическое действие света.</w:t>
      </w:r>
    </w:p>
    <w:p w:rsidR="00172389" w:rsidRDefault="002E0257">
      <w:pPr>
        <w:pStyle w:val="22"/>
        <w:shd w:val="clear" w:color="auto" w:fill="auto"/>
        <w:spacing w:line="317" w:lineRule="exact"/>
        <w:ind w:firstLine="740"/>
        <w:jc w:val="both"/>
      </w:pPr>
      <w:r>
        <w:t>Технические устройства и практическое применение: фотоэлемент, фотодатчик,</w:t>
      </w:r>
    </w:p>
    <w:p w:rsidR="00172389" w:rsidRDefault="002E0257">
      <w:pPr>
        <w:pStyle w:val="22"/>
        <w:shd w:val="clear" w:color="auto" w:fill="auto"/>
        <w:spacing w:line="317" w:lineRule="exact"/>
        <w:jc w:val="left"/>
      </w:pPr>
      <w:r>
        <w:t>солнечная батарея, светодиод.</w:t>
      </w:r>
    </w:p>
    <w:p w:rsidR="00172389" w:rsidRDefault="002E0257">
      <w:pPr>
        <w:pStyle w:val="70"/>
        <w:shd w:val="clear" w:color="auto" w:fill="auto"/>
      </w:pPr>
      <w:r>
        <w:t>Демонстрации</w:t>
      </w:r>
    </w:p>
    <w:p w:rsidR="00172389" w:rsidRDefault="002E0257">
      <w:pPr>
        <w:pStyle w:val="22"/>
        <w:shd w:val="clear" w:color="auto" w:fill="auto"/>
        <w:spacing w:line="317" w:lineRule="exact"/>
        <w:ind w:firstLine="740"/>
        <w:jc w:val="both"/>
      </w:pPr>
      <w:r>
        <w:t>Фотоэффект на установке с цинковой пластиной.</w:t>
      </w:r>
    </w:p>
    <w:p w:rsidR="00172389" w:rsidRDefault="002E0257">
      <w:pPr>
        <w:pStyle w:val="22"/>
        <w:shd w:val="clear" w:color="auto" w:fill="auto"/>
        <w:spacing w:line="317" w:lineRule="exact"/>
        <w:ind w:firstLine="740"/>
        <w:jc w:val="both"/>
      </w:pPr>
      <w:r>
        <w:t>Исследование законов внешнего фотоэффекта.</w:t>
      </w:r>
    </w:p>
    <w:p w:rsidR="00172389" w:rsidRDefault="002E0257">
      <w:pPr>
        <w:pStyle w:val="22"/>
        <w:shd w:val="clear" w:color="auto" w:fill="auto"/>
        <w:spacing w:line="317" w:lineRule="exact"/>
        <w:ind w:firstLine="740"/>
        <w:jc w:val="both"/>
      </w:pPr>
      <w:r>
        <w:t>Светодиод.</w:t>
      </w:r>
    </w:p>
    <w:p w:rsidR="00172389" w:rsidRDefault="002E0257">
      <w:pPr>
        <w:pStyle w:val="22"/>
        <w:shd w:val="clear" w:color="auto" w:fill="auto"/>
        <w:spacing w:line="317" w:lineRule="exact"/>
        <w:ind w:firstLine="740"/>
        <w:jc w:val="both"/>
      </w:pPr>
      <w:r>
        <w:t>Солнечная батарея.</w:t>
      </w:r>
    </w:p>
    <w:p w:rsidR="00172389" w:rsidRDefault="002E0257">
      <w:pPr>
        <w:pStyle w:val="22"/>
        <w:shd w:val="clear" w:color="auto" w:fill="auto"/>
        <w:spacing w:line="317" w:lineRule="exact"/>
        <w:ind w:firstLine="740"/>
        <w:jc w:val="both"/>
      </w:pPr>
      <w:r>
        <w:t>Тема 2. Строение атома.</w:t>
      </w:r>
    </w:p>
    <w:p w:rsidR="00172389" w:rsidRDefault="002E0257">
      <w:pPr>
        <w:pStyle w:val="22"/>
        <w:shd w:val="clear" w:color="auto" w:fill="auto"/>
        <w:spacing w:line="317" w:lineRule="exact"/>
        <w:ind w:firstLine="740"/>
        <w:jc w:val="both"/>
      </w:pPr>
      <w:r>
        <w:t>Модель атома Томсона. Опыты Резерфорда по рассеянию а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w:t>
      </w:r>
    </w:p>
    <w:p w:rsidR="00172389" w:rsidRDefault="002E0257">
      <w:pPr>
        <w:pStyle w:val="22"/>
        <w:shd w:val="clear" w:color="auto" w:fill="auto"/>
        <w:spacing w:line="317" w:lineRule="exact"/>
        <w:ind w:firstLine="740"/>
        <w:jc w:val="both"/>
      </w:pPr>
      <w:r>
        <w:t>Волновые свойства частиц. Волны де Бройля. Корпускулярно-волновой дуализм.</w:t>
      </w:r>
    </w:p>
    <w:p w:rsidR="00172389" w:rsidRDefault="002E0257">
      <w:pPr>
        <w:pStyle w:val="22"/>
        <w:shd w:val="clear" w:color="auto" w:fill="auto"/>
        <w:spacing w:line="317" w:lineRule="exact"/>
        <w:ind w:firstLine="740"/>
        <w:jc w:val="both"/>
      </w:pPr>
      <w:r>
        <w:t>Спонтанное и вынужденное излучение.</w:t>
      </w:r>
    </w:p>
    <w:p w:rsidR="00172389" w:rsidRDefault="002E0257">
      <w:pPr>
        <w:pStyle w:val="22"/>
        <w:shd w:val="clear" w:color="auto" w:fill="auto"/>
        <w:spacing w:line="317" w:lineRule="exact"/>
        <w:ind w:firstLine="740"/>
        <w:jc w:val="both"/>
      </w:pPr>
      <w:r>
        <w:t>Технические устройства и практическое применение: спектральный анализ (спектроскоп), лазер, квантовый компьютер.</w:t>
      </w:r>
    </w:p>
    <w:p w:rsidR="00172389" w:rsidRDefault="002E0257">
      <w:pPr>
        <w:pStyle w:val="70"/>
        <w:shd w:val="clear" w:color="auto" w:fill="auto"/>
      </w:pPr>
      <w:r>
        <w:lastRenderedPageBreak/>
        <w:t>Демонстрации</w:t>
      </w:r>
    </w:p>
    <w:p w:rsidR="00172389" w:rsidRDefault="002E0257">
      <w:pPr>
        <w:pStyle w:val="22"/>
        <w:shd w:val="clear" w:color="auto" w:fill="auto"/>
        <w:spacing w:line="317" w:lineRule="exact"/>
        <w:ind w:firstLine="740"/>
        <w:jc w:val="both"/>
      </w:pPr>
      <w:r>
        <w:t>Модель опыта Резерфорда.</w:t>
      </w:r>
    </w:p>
    <w:p w:rsidR="00172389" w:rsidRDefault="002E0257">
      <w:pPr>
        <w:pStyle w:val="22"/>
        <w:shd w:val="clear" w:color="auto" w:fill="auto"/>
        <w:spacing w:line="317" w:lineRule="exact"/>
        <w:ind w:firstLine="740"/>
        <w:jc w:val="both"/>
      </w:pPr>
      <w:r>
        <w:t>Определение длины волны лазера.</w:t>
      </w:r>
    </w:p>
    <w:p w:rsidR="00172389" w:rsidRDefault="002E0257">
      <w:pPr>
        <w:pStyle w:val="22"/>
        <w:shd w:val="clear" w:color="auto" w:fill="auto"/>
        <w:spacing w:line="317" w:lineRule="exact"/>
        <w:ind w:firstLine="740"/>
        <w:jc w:val="both"/>
      </w:pPr>
      <w:r>
        <w:t>Наблюдение линейчатых спектров излучения.</w:t>
      </w:r>
    </w:p>
    <w:p w:rsidR="00172389" w:rsidRDefault="002E0257">
      <w:pPr>
        <w:pStyle w:val="22"/>
        <w:shd w:val="clear" w:color="auto" w:fill="auto"/>
        <w:spacing w:line="317" w:lineRule="exact"/>
        <w:ind w:firstLine="740"/>
        <w:jc w:val="both"/>
      </w:pPr>
      <w:r>
        <w:t>Лазер.</w:t>
      </w:r>
    </w:p>
    <w:p w:rsidR="00172389" w:rsidRDefault="002E0257">
      <w:pPr>
        <w:pStyle w:val="70"/>
        <w:shd w:val="clear" w:color="auto" w:fill="auto"/>
      </w:pPr>
      <w:r>
        <w:t>Ученический эксперимент, лабораторные работы</w:t>
      </w:r>
    </w:p>
    <w:p w:rsidR="00172389" w:rsidRDefault="002E0257">
      <w:pPr>
        <w:pStyle w:val="22"/>
        <w:shd w:val="clear" w:color="auto" w:fill="auto"/>
        <w:spacing w:line="317" w:lineRule="exact"/>
        <w:ind w:firstLine="740"/>
        <w:jc w:val="both"/>
      </w:pPr>
      <w:r>
        <w:t>Наблюдение линейчатого спектра.</w:t>
      </w:r>
    </w:p>
    <w:p w:rsidR="00172389" w:rsidRDefault="002E0257">
      <w:pPr>
        <w:pStyle w:val="22"/>
        <w:shd w:val="clear" w:color="auto" w:fill="auto"/>
        <w:spacing w:line="317" w:lineRule="exact"/>
        <w:ind w:firstLine="740"/>
        <w:jc w:val="both"/>
      </w:pPr>
      <w:r>
        <w:t>Тема 3. Атомное ядро.</w:t>
      </w:r>
    </w:p>
    <w:p w:rsidR="00172389" w:rsidRDefault="002E0257">
      <w:pPr>
        <w:pStyle w:val="22"/>
        <w:shd w:val="clear" w:color="auto" w:fill="auto"/>
        <w:spacing w:line="317" w:lineRule="exact"/>
        <w:ind w:firstLine="740"/>
        <w:jc w:val="both"/>
      </w:pPr>
      <w:r>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w:t>
      </w:r>
    </w:p>
    <w:p w:rsidR="00172389" w:rsidRDefault="002E0257">
      <w:pPr>
        <w:pStyle w:val="22"/>
        <w:shd w:val="clear" w:color="auto" w:fill="auto"/>
        <w:spacing w:line="317" w:lineRule="exact"/>
        <w:ind w:firstLine="740"/>
        <w:jc w:val="both"/>
      </w:pPr>
      <w:r>
        <w:t>Открытие протона и нейтрона. Нуклонная модель ядра Гейзенберга-Иваненко. Заряд ядра. Массовое число ядра. Изотопы.</w:t>
      </w:r>
    </w:p>
    <w:p w:rsidR="00172389" w:rsidRDefault="002E0257">
      <w:pPr>
        <w:pStyle w:val="22"/>
        <w:shd w:val="clear" w:color="auto" w:fill="auto"/>
        <w:spacing w:line="317" w:lineRule="exact"/>
        <w:ind w:firstLine="740"/>
        <w:jc w:val="both"/>
      </w:pPr>
      <w:r>
        <w:t>Альфа-распад. Электронный и позитронный бета-распад. Гамма-излучение. Закон радиоактивного распада.</w:t>
      </w:r>
    </w:p>
    <w:p w:rsidR="00172389" w:rsidRDefault="002E0257">
      <w:pPr>
        <w:pStyle w:val="22"/>
        <w:shd w:val="clear" w:color="auto" w:fill="auto"/>
        <w:spacing w:line="317" w:lineRule="exact"/>
        <w:ind w:firstLine="740"/>
        <w:jc w:val="both"/>
      </w:pPr>
      <w:r>
        <w:t>Энергия связи нуклонов в ядре. Ядерные силы. Дефект массы ядра.</w:t>
      </w:r>
    </w:p>
    <w:p w:rsidR="00172389" w:rsidRDefault="002E0257">
      <w:pPr>
        <w:pStyle w:val="22"/>
        <w:shd w:val="clear" w:color="auto" w:fill="auto"/>
        <w:spacing w:line="317" w:lineRule="exact"/>
        <w:ind w:firstLine="740"/>
        <w:jc w:val="both"/>
      </w:pPr>
      <w:r>
        <w:t>Ядерные реакции. Деление и синтез ядер.</w:t>
      </w:r>
    </w:p>
    <w:p w:rsidR="00172389" w:rsidRDefault="002E0257">
      <w:pPr>
        <w:pStyle w:val="22"/>
        <w:shd w:val="clear" w:color="auto" w:fill="auto"/>
        <w:spacing w:line="317" w:lineRule="exact"/>
        <w:ind w:firstLine="740"/>
        <w:jc w:val="both"/>
      </w:pPr>
      <w:r>
        <w:t>Ядерный реактор. Термоядерный синтез. Проблемы и перспективы ядерной энергетики. Экологические аспекты ядерной энергетики.</w:t>
      </w:r>
    </w:p>
    <w:p w:rsidR="00172389" w:rsidRDefault="002E0257">
      <w:pPr>
        <w:pStyle w:val="22"/>
        <w:shd w:val="clear" w:color="auto" w:fill="auto"/>
        <w:spacing w:line="317" w:lineRule="exact"/>
        <w:ind w:firstLine="740"/>
        <w:jc w:val="both"/>
      </w:pPr>
      <w:r>
        <w:t>Элементарные частицы. Открытие позитрона.</w:t>
      </w:r>
    </w:p>
    <w:p w:rsidR="00172389" w:rsidRDefault="002E0257">
      <w:pPr>
        <w:pStyle w:val="22"/>
        <w:shd w:val="clear" w:color="auto" w:fill="auto"/>
        <w:spacing w:line="317" w:lineRule="exact"/>
        <w:ind w:firstLine="740"/>
        <w:jc w:val="both"/>
      </w:pPr>
      <w:r>
        <w:t>Методы наблюдения и регистрации элементарных частиц.</w:t>
      </w:r>
    </w:p>
    <w:p w:rsidR="00172389" w:rsidRDefault="002E0257">
      <w:pPr>
        <w:pStyle w:val="22"/>
        <w:shd w:val="clear" w:color="auto" w:fill="auto"/>
        <w:spacing w:line="317" w:lineRule="exact"/>
        <w:ind w:firstLine="740"/>
        <w:jc w:val="both"/>
      </w:pPr>
      <w:r>
        <w:t>Фундаментальные взаимодействия. Единство физической картины мира.</w:t>
      </w:r>
    </w:p>
    <w:p w:rsidR="00172389" w:rsidRDefault="002E0257">
      <w:pPr>
        <w:pStyle w:val="22"/>
        <w:shd w:val="clear" w:color="auto" w:fill="auto"/>
        <w:spacing w:line="317" w:lineRule="exact"/>
        <w:ind w:firstLine="740"/>
        <w:jc w:val="both"/>
      </w:pPr>
      <w:r>
        <w:t>Технические устройства и практическое применение: дозиметр, камера Вильсона, ядерный реактор, атомная бомба.</w:t>
      </w:r>
    </w:p>
    <w:p w:rsidR="00172389" w:rsidRDefault="002E0257">
      <w:pPr>
        <w:pStyle w:val="70"/>
        <w:shd w:val="clear" w:color="auto" w:fill="auto"/>
      </w:pPr>
      <w:r>
        <w:t>Демонстрации</w:t>
      </w:r>
    </w:p>
    <w:p w:rsidR="00172389" w:rsidRDefault="002E0257">
      <w:pPr>
        <w:pStyle w:val="22"/>
        <w:shd w:val="clear" w:color="auto" w:fill="auto"/>
        <w:spacing w:line="317" w:lineRule="exact"/>
        <w:ind w:firstLine="740"/>
        <w:jc w:val="both"/>
      </w:pPr>
      <w:r>
        <w:t>Счётчик ионизирующих частиц.</w:t>
      </w:r>
    </w:p>
    <w:p w:rsidR="00172389" w:rsidRDefault="002E0257">
      <w:pPr>
        <w:pStyle w:val="70"/>
        <w:shd w:val="clear" w:color="auto" w:fill="auto"/>
      </w:pPr>
      <w:r>
        <w:t>Ученический эксперимент, лабораторные работы</w:t>
      </w:r>
    </w:p>
    <w:p w:rsidR="00172389" w:rsidRDefault="002E0257">
      <w:pPr>
        <w:pStyle w:val="22"/>
        <w:shd w:val="clear" w:color="auto" w:fill="auto"/>
        <w:spacing w:line="317" w:lineRule="exact"/>
        <w:ind w:firstLine="740"/>
        <w:jc w:val="both"/>
      </w:pPr>
      <w:r>
        <w:t>Исследование треков частиц (по готовым фотографиям).</w:t>
      </w:r>
    </w:p>
    <w:p w:rsidR="00172389" w:rsidRDefault="002E0257">
      <w:pPr>
        <w:pStyle w:val="30"/>
        <w:shd w:val="clear" w:color="auto" w:fill="auto"/>
        <w:spacing w:line="317" w:lineRule="exact"/>
        <w:ind w:firstLine="740"/>
        <w:jc w:val="both"/>
      </w:pPr>
      <w:r>
        <w:t>Раздел 8. Элементы астрономии и астрофизики.</w:t>
      </w:r>
    </w:p>
    <w:p w:rsidR="00172389" w:rsidRDefault="002E0257">
      <w:pPr>
        <w:pStyle w:val="22"/>
        <w:shd w:val="clear" w:color="auto" w:fill="auto"/>
        <w:spacing w:line="317" w:lineRule="exact"/>
        <w:ind w:firstLine="740"/>
        <w:jc w:val="both"/>
      </w:pPr>
      <w:r>
        <w:t>Этапы развития астрономии. Прикладное и мировоззренческое значение астрономии.</w:t>
      </w:r>
    </w:p>
    <w:p w:rsidR="00172389" w:rsidRDefault="002E0257">
      <w:pPr>
        <w:pStyle w:val="22"/>
        <w:shd w:val="clear" w:color="auto" w:fill="auto"/>
        <w:spacing w:line="317" w:lineRule="exact"/>
        <w:ind w:firstLine="740"/>
        <w:jc w:val="both"/>
      </w:pPr>
      <w:r>
        <w:t>Вид звёздного неба. Созвездия, яркие звёзды, планеты, их видимое движение.</w:t>
      </w:r>
    </w:p>
    <w:p w:rsidR="00172389" w:rsidRDefault="002E0257">
      <w:pPr>
        <w:pStyle w:val="22"/>
        <w:shd w:val="clear" w:color="auto" w:fill="auto"/>
        <w:spacing w:line="317" w:lineRule="exact"/>
        <w:ind w:firstLine="740"/>
        <w:jc w:val="both"/>
      </w:pPr>
      <w:r>
        <w:t>Солнечная система.</w:t>
      </w:r>
    </w:p>
    <w:p w:rsidR="00172389" w:rsidRDefault="002E0257">
      <w:pPr>
        <w:pStyle w:val="22"/>
        <w:shd w:val="clear" w:color="auto" w:fill="auto"/>
        <w:tabs>
          <w:tab w:val="left" w:pos="2333"/>
        </w:tabs>
        <w:spacing w:line="317" w:lineRule="exact"/>
        <w:ind w:firstLine="740"/>
        <w:jc w:val="both"/>
      </w:pPr>
      <w: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w:t>
      </w:r>
      <w:r>
        <w:tab/>
        <w:t>Зависимость «масса - светимость» для звёзд главной</w:t>
      </w:r>
    </w:p>
    <w:p w:rsidR="00172389" w:rsidRDefault="002E0257">
      <w:pPr>
        <w:pStyle w:val="22"/>
        <w:shd w:val="clear" w:color="auto" w:fill="auto"/>
        <w:spacing w:line="317" w:lineRule="exact"/>
        <w:jc w:val="both"/>
      </w:pPr>
      <w:r>
        <w:t>последовательности. Внутреннее строение звёзд. Современные представления о происхождении и эволюции Солнца и звёзд. Этапы жизни звёзд.</w:t>
      </w:r>
    </w:p>
    <w:p w:rsidR="00172389" w:rsidRDefault="002E0257">
      <w:pPr>
        <w:pStyle w:val="22"/>
        <w:shd w:val="clear" w:color="auto" w:fill="auto"/>
        <w:spacing w:line="317" w:lineRule="exact"/>
        <w:ind w:firstLine="740"/>
        <w:jc w:val="both"/>
      </w:pPr>
      <w:r>
        <w:t>Млечный Путь - наша Г алактика. Положение и движение Солнца в Г алактике. Типы галактик. Радиогалактики и квазары. Чёрные дыры в ядрах галактик.</w:t>
      </w:r>
    </w:p>
    <w:p w:rsidR="00172389" w:rsidRDefault="002E0257">
      <w:pPr>
        <w:pStyle w:val="22"/>
        <w:shd w:val="clear" w:color="auto" w:fill="auto"/>
        <w:spacing w:line="317" w:lineRule="exact"/>
        <w:ind w:firstLine="740"/>
        <w:jc w:val="both"/>
      </w:pPr>
      <w:r>
        <w:t>Вселенная. Расширение Вселенной. Закон Хаббла. Разбегание галактик. Теория Большого взрыва. Реликтовое излучение.</w:t>
      </w:r>
    </w:p>
    <w:p w:rsidR="00172389" w:rsidRDefault="002E0257">
      <w:pPr>
        <w:pStyle w:val="22"/>
        <w:shd w:val="clear" w:color="auto" w:fill="auto"/>
        <w:spacing w:line="317" w:lineRule="exact"/>
        <w:ind w:firstLine="740"/>
        <w:jc w:val="both"/>
      </w:pPr>
      <w:r>
        <w:t>Масштабная структура Вселенной. Метагалактика.</w:t>
      </w:r>
    </w:p>
    <w:p w:rsidR="00172389" w:rsidRDefault="002E0257">
      <w:pPr>
        <w:pStyle w:val="22"/>
        <w:shd w:val="clear" w:color="auto" w:fill="auto"/>
        <w:spacing w:line="317" w:lineRule="exact"/>
        <w:ind w:firstLine="740"/>
        <w:jc w:val="both"/>
      </w:pPr>
      <w:r>
        <w:t>Нерешённые проблемы астрономии.</w:t>
      </w:r>
    </w:p>
    <w:p w:rsidR="00172389" w:rsidRDefault="002E0257">
      <w:pPr>
        <w:pStyle w:val="70"/>
        <w:shd w:val="clear" w:color="auto" w:fill="auto"/>
      </w:pPr>
      <w:r>
        <w:t>Ученические наблюдения</w:t>
      </w:r>
    </w:p>
    <w:p w:rsidR="00172389" w:rsidRDefault="002E0257">
      <w:pPr>
        <w:pStyle w:val="22"/>
        <w:shd w:val="clear" w:color="auto" w:fill="auto"/>
        <w:spacing w:line="317" w:lineRule="exact"/>
        <w:ind w:firstLine="740"/>
        <w:jc w:val="both"/>
      </w:pPr>
      <w:r>
        <w:t xml:space="preserve">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w:t>
      </w:r>
      <w:r>
        <w:lastRenderedPageBreak/>
        <w:t>Северного полушария и яркие звёзды.</w:t>
      </w:r>
    </w:p>
    <w:p w:rsidR="00172389" w:rsidRDefault="002E0257">
      <w:pPr>
        <w:pStyle w:val="22"/>
        <w:shd w:val="clear" w:color="auto" w:fill="auto"/>
        <w:spacing w:line="317" w:lineRule="exact"/>
        <w:ind w:firstLine="740"/>
        <w:jc w:val="both"/>
      </w:pPr>
      <w:r>
        <w:t>Наблюдения в телескоп Луны, планет, Млечного Пути.</w:t>
      </w:r>
    </w:p>
    <w:p w:rsidR="00172389" w:rsidRDefault="002E0257">
      <w:pPr>
        <w:pStyle w:val="30"/>
        <w:shd w:val="clear" w:color="auto" w:fill="auto"/>
        <w:spacing w:line="317" w:lineRule="exact"/>
        <w:ind w:firstLine="740"/>
        <w:jc w:val="both"/>
      </w:pPr>
      <w:r>
        <w:t>Обобщающее повторение.</w:t>
      </w:r>
    </w:p>
    <w:p w:rsidR="00172389" w:rsidRDefault="002E0257">
      <w:pPr>
        <w:pStyle w:val="22"/>
        <w:shd w:val="clear" w:color="auto" w:fill="auto"/>
        <w:spacing w:line="317" w:lineRule="exact"/>
        <w:ind w:firstLine="740"/>
        <w:jc w:val="both"/>
      </w:pPr>
      <w: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172389" w:rsidRDefault="002E0257">
      <w:pPr>
        <w:pStyle w:val="30"/>
        <w:shd w:val="clear" w:color="auto" w:fill="auto"/>
        <w:spacing w:line="317" w:lineRule="exact"/>
        <w:ind w:firstLine="740"/>
        <w:jc w:val="both"/>
      </w:pPr>
      <w:r>
        <w:t>Межпредметные связи.</w:t>
      </w:r>
    </w:p>
    <w:p w:rsidR="00172389" w:rsidRDefault="002E0257">
      <w:pPr>
        <w:pStyle w:val="22"/>
        <w:shd w:val="clear" w:color="auto" w:fill="auto"/>
        <w:spacing w:line="317" w:lineRule="exact"/>
        <w:ind w:firstLine="740"/>
        <w:jc w:val="both"/>
      </w:pPr>
      <w: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172389" w:rsidRDefault="002E0257">
      <w:pPr>
        <w:pStyle w:val="22"/>
        <w:shd w:val="clear" w:color="auto" w:fill="auto"/>
        <w:spacing w:line="317" w:lineRule="exact"/>
        <w:ind w:firstLine="740"/>
        <w:jc w:val="both"/>
      </w:pPr>
      <w:r>
        <w:rPr>
          <w:rStyle w:val="2b"/>
        </w:rPr>
        <w:t>Межпредметные понятия,</w:t>
      </w:r>
      <w:r>
        <w:t xml:space="preserve">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172389" w:rsidRDefault="002E0257">
      <w:pPr>
        <w:pStyle w:val="22"/>
        <w:shd w:val="clear" w:color="auto" w:fill="auto"/>
        <w:spacing w:line="317" w:lineRule="exact"/>
        <w:ind w:firstLine="740"/>
        <w:jc w:val="both"/>
      </w:pPr>
      <w:r>
        <w:rPr>
          <w:rStyle w:val="2b"/>
        </w:rPr>
        <w:t>Математика:</w:t>
      </w:r>
      <w: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172389" w:rsidRDefault="002E0257">
      <w:pPr>
        <w:pStyle w:val="22"/>
        <w:shd w:val="clear" w:color="auto" w:fill="auto"/>
        <w:spacing w:line="317" w:lineRule="exact"/>
        <w:ind w:firstLine="740"/>
        <w:jc w:val="both"/>
      </w:pPr>
      <w:r>
        <w:rPr>
          <w:rStyle w:val="2b"/>
        </w:rPr>
        <w:t>Биология:</w:t>
      </w:r>
      <w: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172389" w:rsidRDefault="002E0257">
      <w:pPr>
        <w:pStyle w:val="22"/>
        <w:shd w:val="clear" w:color="auto" w:fill="auto"/>
        <w:spacing w:line="317" w:lineRule="exact"/>
        <w:ind w:firstLine="740"/>
        <w:jc w:val="both"/>
      </w:pPr>
      <w:r>
        <w:rPr>
          <w:rStyle w:val="2b"/>
        </w:rPr>
        <w:t>Химия:</w:t>
      </w:r>
      <w: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172389" w:rsidRDefault="002E0257">
      <w:pPr>
        <w:pStyle w:val="22"/>
        <w:shd w:val="clear" w:color="auto" w:fill="auto"/>
        <w:spacing w:line="317" w:lineRule="exact"/>
        <w:ind w:firstLine="740"/>
        <w:jc w:val="both"/>
      </w:pPr>
      <w:r>
        <w:rPr>
          <w:rStyle w:val="2b"/>
        </w:rPr>
        <w:t>География:</w:t>
      </w:r>
      <w:r>
        <w:t xml:space="preserve"> магнитные полюса Земли, залежи магнитных руд, фотосъёмка земной поверхности, предсказание землетрясений.</w:t>
      </w:r>
    </w:p>
    <w:p w:rsidR="00172389" w:rsidRDefault="002E0257">
      <w:pPr>
        <w:pStyle w:val="22"/>
        <w:shd w:val="clear" w:color="auto" w:fill="auto"/>
        <w:spacing w:line="317" w:lineRule="exact"/>
        <w:ind w:firstLine="740"/>
        <w:jc w:val="both"/>
      </w:pPr>
      <w:r>
        <w:rPr>
          <w:rStyle w:val="2b"/>
        </w:rPr>
        <w:t>Технология:</w:t>
      </w:r>
      <w: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172389" w:rsidRDefault="002E0257">
      <w:pPr>
        <w:pStyle w:val="30"/>
        <w:shd w:val="clear" w:color="auto" w:fill="auto"/>
        <w:spacing w:line="317" w:lineRule="exact"/>
        <w:ind w:firstLine="740"/>
        <w:jc w:val="both"/>
      </w:pPr>
      <w:r>
        <w:t>Планируемые результаты освоения программы по физике на уровне среднего общего образования</w:t>
      </w:r>
    </w:p>
    <w:p w:rsidR="00172389" w:rsidRDefault="002E0257">
      <w:pPr>
        <w:pStyle w:val="22"/>
        <w:shd w:val="clear" w:color="auto" w:fill="auto"/>
        <w:spacing w:line="317" w:lineRule="exact"/>
        <w:ind w:firstLine="740"/>
        <w:jc w:val="both"/>
      </w:pPr>
      <w: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172389" w:rsidRDefault="002E0257">
      <w:pPr>
        <w:pStyle w:val="22"/>
        <w:shd w:val="clear" w:color="auto" w:fill="auto"/>
        <w:spacing w:line="317" w:lineRule="exact"/>
        <w:ind w:firstLine="740"/>
        <w:jc w:val="both"/>
      </w:pPr>
      <w:r>
        <w:rPr>
          <w:rStyle w:val="25"/>
        </w:rPr>
        <w:t xml:space="preserve">Личностные результаты </w:t>
      </w:r>
      <w:r>
        <w:t>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172389" w:rsidRDefault="002E0257" w:rsidP="0066444C">
      <w:pPr>
        <w:pStyle w:val="22"/>
        <w:numPr>
          <w:ilvl w:val="0"/>
          <w:numId w:val="28"/>
        </w:numPr>
        <w:shd w:val="clear" w:color="auto" w:fill="auto"/>
        <w:tabs>
          <w:tab w:val="left" w:pos="1089"/>
        </w:tabs>
        <w:spacing w:line="317" w:lineRule="exact"/>
        <w:ind w:firstLine="740"/>
        <w:jc w:val="both"/>
      </w:pPr>
      <w:r>
        <w:t>гражданского воспитания:</w:t>
      </w:r>
    </w:p>
    <w:p w:rsidR="00172389" w:rsidRDefault="002E0257">
      <w:pPr>
        <w:pStyle w:val="22"/>
        <w:shd w:val="clear" w:color="auto" w:fill="auto"/>
        <w:spacing w:line="317" w:lineRule="exact"/>
        <w:ind w:firstLine="740"/>
        <w:jc w:val="both"/>
      </w:pPr>
      <w:r>
        <w:t>сформированность гражданской позиции обучающегося как активного и ответственного члена российского общества;</w:t>
      </w:r>
    </w:p>
    <w:p w:rsidR="00172389" w:rsidRDefault="002E0257">
      <w:pPr>
        <w:pStyle w:val="22"/>
        <w:shd w:val="clear" w:color="auto" w:fill="auto"/>
        <w:spacing w:line="317" w:lineRule="exact"/>
        <w:ind w:firstLine="740"/>
        <w:jc w:val="both"/>
      </w:pPr>
      <w:r>
        <w:t>принятие традиционных общечеловеческих гуманистических и демократических ценностей;</w:t>
      </w:r>
    </w:p>
    <w:p w:rsidR="00172389" w:rsidRDefault="002E0257">
      <w:pPr>
        <w:pStyle w:val="22"/>
        <w:shd w:val="clear" w:color="auto" w:fill="auto"/>
        <w:spacing w:line="317" w:lineRule="exact"/>
        <w:ind w:firstLine="740"/>
        <w:jc w:val="both"/>
      </w:pPr>
      <w: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172389" w:rsidRDefault="002E0257">
      <w:pPr>
        <w:pStyle w:val="22"/>
        <w:shd w:val="clear" w:color="auto" w:fill="auto"/>
        <w:spacing w:line="317" w:lineRule="exact"/>
        <w:ind w:firstLine="740"/>
        <w:jc w:val="both"/>
      </w:pPr>
      <w:r>
        <w:lastRenderedPageBreak/>
        <w:t>умение взаимодействовать с социальными институтами в соответствии с их функциями и назначением;</w:t>
      </w:r>
    </w:p>
    <w:p w:rsidR="00172389" w:rsidRDefault="002E0257">
      <w:pPr>
        <w:pStyle w:val="22"/>
        <w:shd w:val="clear" w:color="auto" w:fill="auto"/>
        <w:spacing w:line="317" w:lineRule="exact"/>
        <w:ind w:firstLine="740"/>
        <w:jc w:val="both"/>
      </w:pPr>
      <w:r>
        <w:t>готовность к гуманитарной и волонтёрской деятельности;</w:t>
      </w:r>
    </w:p>
    <w:p w:rsidR="00172389" w:rsidRDefault="002E0257" w:rsidP="0066444C">
      <w:pPr>
        <w:pStyle w:val="22"/>
        <w:numPr>
          <w:ilvl w:val="0"/>
          <w:numId w:val="28"/>
        </w:numPr>
        <w:shd w:val="clear" w:color="auto" w:fill="auto"/>
        <w:tabs>
          <w:tab w:val="left" w:pos="1113"/>
        </w:tabs>
        <w:spacing w:line="317" w:lineRule="exact"/>
        <w:ind w:firstLine="740"/>
        <w:jc w:val="both"/>
      </w:pPr>
      <w:r>
        <w:t>патриотического воспитания:</w:t>
      </w:r>
    </w:p>
    <w:p w:rsidR="00172389" w:rsidRDefault="002E0257">
      <w:pPr>
        <w:pStyle w:val="22"/>
        <w:shd w:val="clear" w:color="auto" w:fill="auto"/>
        <w:spacing w:line="317" w:lineRule="exact"/>
        <w:ind w:firstLine="740"/>
        <w:jc w:val="both"/>
      </w:pPr>
      <w:r>
        <w:t>сформированность российской гражданской идентичности, патриотизма;</w:t>
      </w:r>
    </w:p>
    <w:p w:rsidR="00172389" w:rsidRDefault="002E0257">
      <w:pPr>
        <w:pStyle w:val="22"/>
        <w:shd w:val="clear" w:color="auto" w:fill="auto"/>
        <w:spacing w:line="317" w:lineRule="exact"/>
        <w:ind w:firstLine="740"/>
        <w:jc w:val="both"/>
      </w:pPr>
      <w:r>
        <w:t>ценностное отношение к государственным символам, достижениям российских учёных в области физики и технике;</w:t>
      </w:r>
    </w:p>
    <w:p w:rsidR="00172389" w:rsidRDefault="002E0257" w:rsidP="0066444C">
      <w:pPr>
        <w:pStyle w:val="22"/>
        <w:numPr>
          <w:ilvl w:val="0"/>
          <w:numId w:val="28"/>
        </w:numPr>
        <w:shd w:val="clear" w:color="auto" w:fill="auto"/>
        <w:tabs>
          <w:tab w:val="left" w:pos="1113"/>
        </w:tabs>
        <w:spacing w:line="317" w:lineRule="exact"/>
        <w:ind w:firstLine="740"/>
        <w:jc w:val="both"/>
      </w:pPr>
      <w:r>
        <w:t>духовно-нравственного воспитания:</w:t>
      </w:r>
    </w:p>
    <w:p w:rsidR="00172389" w:rsidRDefault="002E0257">
      <w:pPr>
        <w:pStyle w:val="22"/>
        <w:shd w:val="clear" w:color="auto" w:fill="auto"/>
        <w:spacing w:line="317" w:lineRule="exact"/>
        <w:ind w:firstLine="740"/>
        <w:jc w:val="both"/>
      </w:pPr>
      <w:r>
        <w:t>сформированность нравственного сознания, этического поведения;</w:t>
      </w:r>
    </w:p>
    <w:p w:rsidR="00172389" w:rsidRDefault="002E0257">
      <w:pPr>
        <w:pStyle w:val="22"/>
        <w:shd w:val="clear" w:color="auto" w:fill="auto"/>
        <w:spacing w:line="317" w:lineRule="exact"/>
        <w:ind w:firstLine="740"/>
        <w:jc w:val="both"/>
      </w:pPr>
      <w: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172389" w:rsidRDefault="002E0257">
      <w:pPr>
        <w:pStyle w:val="22"/>
        <w:shd w:val="clear" w:color="auto" w:fill="auto"/>
        <w:spacing w:line="317" w:lineRule="exact"/>
        <w:ind w:firstLine="740"/>
        <w:jc w:val="both"/>
      </w:pPr>
      <w:r>
        <w:t>осознание личного вклада в построение устойчивого будущего;</w:t>
      </w:r>
    </w:p>
    <w:p w:rsidR="00172389" w:rsidRDefault="002E0257" w:rsidP="0066444C">
      <w:pPr>
        <w:pStyle w:val="22"/>
        <w:numPr>
          <w:ilvl w:val="0"/>
          <w:numId w:val="28"/>
        </w:numPr>
        <w:shd w:val="clear" w:color="auto" w:fill="auto"/>
        <w:tabs>
          <w:tab w:val="left" w:pos="1113"/>
        </w:tabs>
        <w:spacing w:line="317" w:lineRule="exact"/>
        <w:ind w:firstLine="740"/>
        <w:jc w:val="both"/>
      </w:pPr>
      <w:r>
        <w:t>эстетического воспитания:</w:t>
      </w:r>
    </w:p>
    <w:p w:rsidR="00172389" w:rsidRDefault="002E0257">
      <w:pPr>
        <w:pStyle w:val="22"/>
        <w:shd w:val="clear" w:color="auto" w:fill="auto"/>
        <w:spacing w:line="317" w:lineRule="exact"/>
        <w:ind w:firstLine="740"/>
        <w:jc w:val="both"/>
      </w:pPr>
      <w:r>
        <w:t>эстетическое отношение к миру, включая эстетику научного творчества, присущего физической науке;</w:t>
      </w:r>
    </w:p>
    <w:p w:rsidR="00172389" w:rsidRDefault="002E0257" w:rsidP="0066444C">
      <w:pPr>
        <w:pStyle w:val="22"/>
        <w:numPr>
          <w:ilvl w:val="0"/>
          <w:numId w:val="28"/>
        </w:numPr>
        <w:shd w:val="clear" w:color="auto" w:fill="auto"/>
        <w:tabs>
          <w:tab w:val="left" w:pos="1113"/>
        </w:tabs>
        <w:spacing w:line="317" w:lineRule="exact"/>
        <w:ind w:firstLine="740"/>
        <w:jc w:val="both"/>
      </w:pPr>
      <w:r>
        <w:t>трудового воспитания:</w:t>
      </w:r>
    </w:p>
    <w:p w:rsidR="00172389" w:rsidRDefault="002E0257">
      <w:pPr>
        <w:pStyle w:val="22"/>
        <w:shd w:val="clear" w:color="auto" w:fill="auto"/>
        <w:spacing w:line="317" w:lineRule="exact"/>
        <w:ind w:firstLine="740"/>
        <w:jc w:val="both"/>
      </w:pPr>
      <w: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172389" w:rsidRDefault="002E0257">
      <w:pPr>
        <w:pStyle w:val="22"/>
        <w:shd w:val="clear" w:color="auto" w:fill="auto"/>
        <w:spacing w:line="317" w:lineRule="exact"/>
        <w:ind w:firstLine="740"/>
        <w:jc w:val="both"/>
      </w:pPr>
      <w:r>
        <w:t>готовность и способность к образованию и самообразованию в области физики на протяжении всей жизни;</w:t>
      </w:r>
    </w:p>
    <w:p w:rsidR="00172389" w:rsidRDefault="002E0257" w:rsidP="0066444C">
      <w:pPr>
        <w:pStyle w:val="22"/>
        <w:numPr>
          <w:ilvl w:val="0"/>
          <w:numId w:val="28"/>
        </w:numPr>
        <w:shd w:val="clear" w:color="auto" w:fill="auto"/>
        <w:tabs>
          <w:tab w:val="left" w:pos="1113"/>
        </w:tabs>
        <w:spacing w:line="317" w:lineRule="exact"/>
        <w:ind w:firstLine="740"/>
        <w:jc w:val="both"/>
      </w:pPr>
      <w:r>
        <w:t>экологического воспитания:</w:t>
      </w:r>
    </w:p>
    <w:p w:rsidR="00172389" w:rsidRDefault="002E0257">
      <w:pPr>
        <w:pStyle w:val="22"/>
        <w:shd w:val="clear" w:color="auto" w:fill="auto"/>
        <w:spacing w:line="317" w:lineRule="exact"/>
        <w:ind w:firstLine="740"/>
        <w:jc w:val="both"/>
      </w:pPr>
      <w:r>
        <w:t>сформированность экологической культуры, осознание глобального характера экологических проблем;</w:t>
      </w:r>
    </w:p>
    <w:p w:rsidR="00172389" w:rsidRDefault="002E0257">
      <w:pPr>
        <w:pStyle w:val="22"/>
        <w:shd w:val="clear" w:color="auto" w:fill="auto"/>
        <w:spacing w:line="317" w:lineRule="exact"/>
        <w:ind w:firstLine="740"/>
        <w:jc w:val="both"/>
      </w:pPr>
      <w:r>
        <w:t>планирование и осуществление действий в окружающей среде на основе знания целей устойчивого развития человечества;</w:t>
      </w:r>
    </w:p>
    <w:p w:rsidR="00172389" w:rsidRDefault="002E0257">
      <w:pPr>
        <w:pStyle w:val="22"/>
        <w:shd w:val="clear" w:color="auto" w:fill="auto"/>
        <w:spacing w:line="317" w:lineRule="exact"/>
        <w:ind w:firstLine="740"/>
        <w:jc w:val="both"/>
      </w:pPr>
      <w:r>
        <w:t>Расширение опыта деятельности экологической направленности на основе имеющихся знаний по физике;</w:t>
      </w:r>
    </w:p>
    <w:p w:rsidR="00172389" w:rsidRDefault="002E0257" w:rsidP="0066444C">
      <w:pPr>
        <w:pStyle w:val="22"/>
        <w:numPr>
          <w:ilvl w:val="0"/>
          <w:numId w:val="28"/>
        </w:numPr>
        <w:shd w:val="clear" w:color="auto" w:fill="auto"/>
        <w:tabs>
          <w:tab w:val="left" w:pos="1113"/>
        </w:tabs>
        <w:spacing w:line="317" w:lineRule="exact"/>
        <w:ind w:firstLine="740"/>
        <w:jc w:val="both"/>
      </w:pPr>
      <w:r>
        <w:t>ценности научного познания:</w:t>
      </w:r>
    </w:p>
    <w:p w:rsidR="00172389" w:rsidRDefault="002E0257">
      <w:pPr>
        <w:pStyle w:val="22"/>
        <w:shd w:val="clear" w:color="auto" w:fill="auto"/>
        <w:spacing w:line="317" w:lineRule="exact"/>
        <w:ind w:firstLine="740"/>
        <w:jc w:val="both"/>
      </w:pPr>
      <w:r>
        <w:t>сформированность мировоззрения, соответствующего современному уровню</w:t>
      </w:r>
    </w:p>
    <w:p w:rsidR="00172389" w:rsidRDefault="002E0257">
      <w:pPr>
        <w:pStyle w:val="22"/>
        <w:shd w:val="clear" w:color="auto" w:fill="auto"/>
        <w:spacing w:line="317" w:lineRule="exact"/>
        <w:jc w:val="left"/>
      </w:pPr>
      <w:r>
        <w:t>развития физической науки;</w:t>
      </w:r>
    </w:p>
    <w:p w:rsidR="00172389" w:rsidRDefault="002E0257">
      <w:pPr>
        <w:pStyle w:val="22"/>
        <w:shd w:val="clear" w:color="auto" w:fill="auto"/>
        <w:spacing w:line="317" w:lineRule="exact"/>
        <w:ind w:firstLine="740"/>
        <w:jc w:val="both"/>
      </w:pPr>
      <w: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172389" w:rsidRDefault="002E0257">
      <w:pPr>
        <w:pStyle w:val="22"/>
        <w:shd w:val="clear" w:color="auto" w:fill="auto"/>
        <w:spacing w:line="317" w:lineRule="exact"/>
        <w:ind w:firstLine="740"/>
        <w:jc w:val="both"/>
      </w:pPr>
      <w:r>
        <w:t xml:space="preserve">В процессе достижения личностных результатов освоения программы по физике для уровня среднего общего образования у обучающихся совершенствуется </w:t>
      </w:r>
      <w:r>
        <w:rPr>
          <w:rStyle w:val="2b"/>
        </w:rPr>
        <w:t>эмоциональный интеллект,</w:t>
      </w:r>
      <w:r>
        <w:t xml:space="preserve"> предполагающий сформированность:</w:t>
      </w:r>
    </w:p>
    <w:p w:rsidR="00172389" w:rsidRDefault="002E0257">
      <w:pPr>
        <w:pStyle w:val="22"/>
        <w:shd w:val="clear" w:color="auto" w:fill="auto"/>
        <w:spacing w:line="317" w:lineRule="exact"/>
        <w:ind w:firstLine="740"/>
        <w:jc w:val="both"/>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172389" w:rsidRDefault="002E0257">
      <w:pPr>
        <w:pStyle w:val="22"/>
        <w:shd w:val="clear" w:color="auto" w:fill="auto"/>
        <w:spacing w:line="317" w:lineRule="exact"/>
        <w:ind w:firstLine="740"/>
        <w:jc w:val="both"/>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172389" w:rsidRDefault="002E0257">
      <w:pPr>
        <w:pStyle w:val="22"/>
        <w:shd w:val="clear" w:color="auto" w:fill="auto"/>
        <w:spacing w:line="317" w:lineRule="exact"/>
        <w:ind w:firstLine="7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172389" w:rsidRDefault="002E0257">
      <w:pPr>
        <w:pStyle w:val="22"/>
        <w:shd w:val="clear" w:color="auto" w:fill="auto"/>
        <w:spacing w:line="317" w:lineRule="exact"/>
        <w:ind w:firstLine="740"/>
        <w:jc w:val="both"/>
      </w:pPr>
      <w: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172389" w:rsidRDefault="002E0257">
      <w:pPr>
        <w:pStyle w:val="22"/>
        <w:shd w:val="clear" w:color="auto" w:fill="auto"/>
        <w:spacing w:line="317" w:lineRule="exact"/>
        <w:ind w:firstLine="74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172389" w:rsidRDefault="002E0257">
      <w:pPr>
        <w:pStyle w:val="30"/>
        <w:shd w:val="clear" w:color="auto" w:fill="auto"/>
        <w:spacing w:line="317" w:lineRule="exact"/>
        <w:ind w:firstLine="740"/>
        <w:jc w:val="both"/>
      </w:pPr>
      <w:r>
        <w:lastRenderedPageBreak/>
        <w:t>Метапредметные результаты</w:t>
      </w:r>
    </w:p>
    <w:p w:rsidR="00172389" w:rsidRDefault="002E0257">
      <w:pPr>
        <w:pStyle w:val="22"/>
        <w:shd w:val="clear" w:color="auto" w:fill="auto"/>
        <w:spacing w:line="317" w:lineRule="exact"/>
        <w:ind w:firstLine="740"/>
        <w:jc w:val="both"/>
      </w:pPr>
      <w:r>
        <w:t>Метапредметные результаты освоения программы среднего общего образования должны отражать:</w:t>
      </w:r>
    </w:p>
    <w:p w:rsidR="00172389" w:rsidRDefault="002E0257">
      <w:pPr>
        <w:pStyle w:val="30"/>
        <w:shd w:val="clear" w:color="auto" w:fill="auto"/>
        <w:spacing w:line="317" w:lineRule="exact"/>
        <w:ind w:firstLine="740"/>
        <w:jc w:val="both"/>
      </w:pPr>
      <w:r>
        <w:t>Овладение универсальными познавательными действиями:</w:t>
      </w:r>
    </w:p>
    <w:p w:rsidR="00172389" w:rsidRDefault="002E0257" w:rsidP="0066444C">
      <w:pPr>
        <w:pStyle w:val="22"/>
        <w:numPr>
          <w:ilvl w:val="0"/>
          <w:numId w:val="29"/>
        </w:numPr>
        <w:shd w:val="clear" w:color="auto" w:fill="auto"/>
        <w:tabs>
          <w:tab w:val="left" w:pos="1064"/>
        </w:tabs>
        <w:spacing w:line="317" w:lineRule="exact"/>
        <w:ind w:firstLine="740"/>
        <w:jc w:val="both"/>
      </w:pPr>
      <w:r>
        <w:t>базовые логические действия:</w:t>
      </w:r>
    </w:p>
    <w:p w:rsidR="00172389" w:rsidRDefault="002E0257">
      <w:pPr>
        <w:pStyle w:val="22"/>
        <w:shd w:val="clear" w:color="auto" w:fill="auto"/>
        <w:spacing w:line="317" w:lineRule="exact"/>
        <w:ind w:firstLine="740"/>
        <w:jc w:val="both"/>
      </w:pPr>
      <w:r>
        <w:t>самостоятельно формулировать и актуализировать проблему, рассматривать её всесторонне;</w:t>
      </w:r>
    </w:p>
    <w:p w:rsidR="00172389" w:rsidRDefault="002E0257">
      <w:pPr>
        <w:pStyle w:val="22"/>
        <w:shd w:val="clear" w:color="auto" w:fill="auto"/>
        <w:spacing w:line="317" w:lineRule="exact"/>
        <w:ind w:firstLine="740"/>
        <w:jc w:val="left"/>
      </w:pPr>
      <w:r>
        <w:t>определять цели деятельности, задавать параметры и критерии их достижения; выявлять закономерности и противоречия в рассматриваемых физических явлениях; разрабатывать план решения проблемы с учётом анализа имеющихся материальных и нематериальных ресурсов;</w:t>
      </w:r>
    </w:p>
    <w:p w:rsidR="00172389" w:rsidRDefault="002E0257">
      <w:pPr>
        <w:pStyle w:val="22"/>
        <w:shd w:val="clear" w:color="auto" w:fill="auto"/>
        <w:spacing w:line="317" w:lineRule="exact"/>
        <w:ind w:firstLine="740"/>
        <w:jc w:val="both"/>
      </w:pPr>
      <w:r>
        <w:t>вносить коррективы в деятельность, оценивать соответствие результатов целям, оценивать риски последствий деятельности;</w:t>
      </w:r>
    </w:p>
    <w:p w:rsidR="00172389" w:rsidRDefault="002E0257">
      <w:pPr>
        <w:pStyle w:val="22"/>
        <w:shd w:val="clear" w:color="auto" w:fill="auto"/>
        <w:spacing w:line="317" w:lineRule="exact"/>
        <w:ind w:firstLine="740"/>
        <w:jc w:val="both"/>
      </w:pPr>
      <w:r>
        <w:t>координировать и выполнять работу в условиях реального, виртуального и комбинированного взаимодействия;</w:t>
      </w:r>
    </w:p>
    <w:p w:rsidR="00172389" w:rsidRDefault="002E0257">
      <w:pPr>
        <w:pStyle w:val="22"/>
        <w:shd w:val="clear" w:color="auto" w:fill="auto"/>
        <w:spacing w:line="317" w:lineRule="exact"/>
        <w:ind w:firstLine="740"/>
        <w:jc w:val="both"/>
      </w:pPr>
      <w:r>
        <w:t>развивать креативное мышление при решении жизненных проблем.</w:t>
      </w:r>
    </w:p>
    <w:p w:rsidR="00172389" w:rsidRDefault="002E0257" w:rsidP="0066444C">
      <w:pPr>
        <w:pStyle w:val="22"/>
        <w:numPr>
          <w:ilvl w:val="0"/>
          <w:numId w:val="29"/>
        </w:numPr>
        <w:shd w:val="clear" w:color="auto" w:fill="auto"/>
        <w:tabs>
          <w:tab w:val="left" w:pos="1088"/>
        </w:tabs>
        <w:spacing w:line="317" w:lineRule="exact"/>
        <w:ind w:firstLine="740"/>
        <w:jc w:val="both"/>
      </w:pPr>
      <w:r>
        <w:t>базовые исследовательские действия:</w:t>
      </w:r>
    </w:p>
    <w:p w:rsidR="00172389" w:rsidRDefault="002E0257">
      <w:pPr>
        <w:pStyle w:val="22"/>
        <w:shd w:val="clear" w:color="auto" w:fill="auto"/>
        <w:spacing w:line="317" w:lineRule="exact"/>
        <w:ind w:firstLine="740"/>
        <w:jc w:val="both"/>
      </w:pPr>
      <w:r>
        <w:t>владеть научной терминологией, ключевыми понятиями и методами физической</w:t>
      </w:r>
    </w:p>
    <w:p w:rsidR="00172389" w:rsidRDefault="002E0257">
      <w:pPr>
        <w:pStyle w:val="22"/>
        <w:shd w:val="clear" w:color="auto" w:fill="auto"/>
        <w:spacing w:line="317" w:lineRule="exact"/>
        <w:jc w:val="left"/>
      </w:pPr>
      <w:r>
        <w:t>науки;</w:t>
      </w:r>
    </w:p>
    <w:p w:rsidR="00172389" w:rsidRDefault="002E0257">
      <w:pPr>
        <w:pStyle w:val="22"/>
        <w:shd w:val="clear" w:color="auto" w:fill="auto"/>
        <w:spacing w:line="317" w:lineRule="exact"/>
        <w:ind w:firstLine="740"/>
        <w:jc w:val="both"/>
      </w:pPr>
      <w:r>
        <w:t>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w:t>
      </w:r>
    </w:p>
    <w:p w:rsidR="00172389" w:rsidRDefault="002E0257">
      <w:pPr>
        <w:pStyle w:val="22"/>
        <w:shd w:val="clear" w:color="auto" w:fill="auto"/>
        <w:spacing w:line="317" w:lineRule="exact"/>
        <w:ind w:firstLine="740"/>
        <w:jc w:val="both"/>
      </w:pPr>
      <w:r>
        <w:t>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w:t>
      </w:r>
    </w:p>
    <w:p w:rsidR="00172389" w:rsidRDefault="002E0257">
      <w:pPr>
        <w:pStyle w:val="22"/>
        <w:shd w:val="clear" w:color="auto" w:fill="auto"/>
        <w:spacing w:line="317" w:lineRule="exact"/>
        <w:ind w:firstLine="740"/>
        <w:jc w:val="both"/>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172389" w:rsidRDefault="002E0257">
      <w:pPr>
        <w:pStyle w:val="22"/>
        <w:shd w:val="clear" w:color="auto" w:fill="auto"/>
        <w:spacing w:line="317" w:lineRule="exact"/>
        <w:ind w:firstLine="740"/>
        <w:jc w:val="both"/>
      </w:pPr>
      <w:r>
        <w:t>анализировать полученные в ходе решения задачи результаты, критически</w:t>
      </w:r>
    </w:p>
    <w:p w:rsidR="00172389" w:rsidRDefault="002E0257">
      <w:pPr>
        <w:pStyle w:val="22"/>
        <w:shd w:val="clear" w:color="auto" w:fill="auto"/>
        <w:spacing w:line="317" w:lineRule="exact"/>
        <w:jc w:val="left"/>
      </w:pPr>
      <w:r>
        <w:t>оценивать их достоверность, прогнозировать изменение в новых условиях;</w:t>
      </w:r>
    </w:p>
    <w:p w:rsidR="00172389" w:rsidRDefault="002E0257">
      <w:pPr>
        <w:pStyle w:val="22"/>
        <w:shd w:val="clear" w:color="auto" w:fill="auto"/>
        <w:spacing w:line="317" w:lineRule="exact"/>
        <w:ind w:firstLine="740"/>
        <w:jc w:val="both"/>
      </w:pPr>
      <w:r>
        <w:t>ставить и формулировать собственные задачи в образовательной деятельности, в том числе при изучении физики;</w:t>
      </w:r>
    </w:p>
    <w:p w:rsidR="00172389" w:rsidRDefault="002E0257">
      <w:pPr>
        <w:pStyle w:val="22"/>
        <w:shd w:val="clear" w:color="auto" w:fill="auto"/>
        <w:spacing w:line="317" w:lineRule="exact"/>
        <w:ind w:left="740"/>
        <w:jc w:val="left"/>
      </w:pPr>
      <w:r>
        <w:t>давать оценку новым ситуациям, оценивать приобретённый опыт; уметь переносить знания по физике в практическую область жизнедеятельности; 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172389" w:rsidRDefault="002E0257" w:rsidP="0066444C">
      <w:pPr>
        <w:pStyle w:val="22"/>
        <w:numPr>
          <w:ilvl w:val="0"/>
          <w:numId w:val="29"/>
        </w:numPr>
        <w:shd w:val="clear" w:color="auto" w:fill="auto"/>
        <w:tabs>
          <w:tab w:val="left" w:pos="1062"/>
        </w:tabs>
        <w:spacing w:line="317" w:lineRule="exact"/>
        <w:ind w:firstLine="740"/>
        <w:jc w:val="both"/>
      </w:pPr>
      <w:r>
        <w:t>работа с информацией:</w:t>
      </w:r>
    </w:p>
    <w:p w:rsidR="00172389" w:rsidRDefault="002E0257">
      <w:pPr>
        <w:pStyle w:val="22"/>
        <w:shd w:val="clear" w:color="auto" w:fill="auto"/>
        <w:spacing w:line="317" w:lineRule="exact"/>
        <w:ind w:firstLine="740"/>
        <w:jc w:val="left"/>
      </w:pPr>
      <w: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 оценивать достоверность информации;</w:t>
      </w:r>
    </w:p>
    <w:p w:rsidR="00172389" w:rsidRDefault="002E0257">
      <w:pPr>
        <w:pStyle w:val="22"/>
        <w:shd w:val="clear" w:color="auto" w:fill="auto"/>
        <w:spacing w:line="317" w:lineRule="exact"/>
        <w:ind w:firstLine="74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72389" w:rsidRDefault="002E0257">
      <w:pPr>
        <w:pStyle w:val="22"/>
        <w:shd w:val="clear" w:color="auto" w:fill="auto"/>
        <w:spacing w:line="317" w:lineRule="exact"/>
        <w:ind w:firstLine="740"/>
        <w:jc w:val="both"/>
      </w:pPr>
      <w:r>
        <w:t xml:space="preserve">создавать тексты физического содержания в различных форматах с учётом </w:t>
      </w:r>
      <w:r>
        <w:lastRenderedPageBreak/>
        <w:t>назначения информации и целевой аудитории, выбирая оптимальную форму представления и визуализации.</w:t>
      </w:r>
    </w:p>
    <w:p w:rsidR="00172389" w:rsidRDefault="002E0257">
      <w:pPr>
        <w:pStyle w:val="30"/>
        <w:shd w:val="clear" w:color="auto" w:fill="auto"/>
        <w:spacing w:line="317" w:lineRule="exact"/>
        <w:ind w:firstLine="740"/>
        <w:jc w:val="both"/>
      </w:pPr>
      <w:r>
        <w:t>Овладение универсальными коммуникативными действиями:</w:t>
      </w:r>
    </w:p>
    <w:p w:rsidR="00172389" w:rsidRDefault="002E0257" w:rsidP="0066444C">
      <w:pPr>
        <w:pStyle w:val="22"/>
        <w:numPr>
          <w:ilvl w:val="0"/>
          <w:numId w:val="30"/>
        </w:numPr>
        <w:shd w:val="clear" w:color="auto" w:fill="auto"/>
        <w:tabs>
          <w:tab w:val="left" w:pos="1043"/>
        </w:tabs>
        <w:spacing w:line="317" w:lineRule="exact"/>
        <w:ind w:firstLine="740"/>
        <w:jc w:val="both"/>
      </w:pPr>
      <w:r>
        <w:t>общение:</w:t>
      </w:r>
    </w:p>
    <w:p w:rsidR="00172389" w:rsidRDefault="002E0257">
      <w:pPr>
        <w:pStyle w:val="22"/>
        <w:shd w:val="clear" w:color="auto" w:fill="auto"/>
        <w:spacing w:line="317" w:lineRule="exact"/>
        <w:ind w:firstLine="740"/>
        <w:jc w:val="left"/>
      </w:pPr>
      <w:r>
        <w:t>осуществлять общение на уроках физики и во вне-урочной деятельности; распознавать предпосылки конфликтных ситуаций и смягчать конфликты; развёрнуто и логично излагать свою точку зрения с использованием языковых средств.</w:t>
      </w:r>
    </w:p>
    <w:p w:rsidR="00172389" w:rsidRDefault="002E0257" w:rsidP="0066444C">
      <w:pPr>
        <w:pStyle w:val="22"/>
        <w:numPr>
          <w:ilvl w:val="0"/>
          <w:numId w:val="30"/>
        </w:numPr>
        <w:shd w:val="clear" w:color="auto" w:fill="auto"/>
        <w:tabs>
          <w:tab w:val="left" w:pos="1067"/>
        </w:tabs>
        <w:spacing w:line="317" w:lineRule="exact"/>
        <w:ind w:firstLine="740"/>
        <w:jc w:val="both"/>
      </w:pPr>
      <w:r>
        <w:t>совместная деятельность:</w:t>
      </w:r>
    </w:p>
    <w:p w:rsidR="00172389" w:rsidRDefault="002E0257">
      <w:pPr>
        <w:pStyle w:val="22"/>
        <w:shd w:val="clear" w:color="auto" w:fill="auto"/>
        <w:spacing w:line="317" w:lineRule="exact"/>
        <w:ind w:firstLine="740"/>
        <w:jc w:val="left"/>
      </w:pPr>
      <w:r>
        <w:t>понимать и 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rsidR="00172389" w:rsidRDefault="002E0257">
      <w:pPr>
        <w:pStyle w:val="22"/>
        <w:shd w:val="clear" w:color="auto" w:fill="auto"/>
        <w:spacing w:line="317" w:lineRule="exact"/>
        <w:ind w:firstLine="740"/>
        <w:jc w:val="both"/>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172389" w:rsidRDefault="002E0257">
      <w:pPr>
        <w:pStyle w:val="22"/>
        <w:shd w:val="clear" w:color="auto" w:fill="auto"/>
        <w:spacing w:line="317" w:lineRule="exact"/>
        <w:ind w:firstLine="740"/>
        <w:jc w:val="both"/>
      </w:pPr>
      <w:r>
        <w:t>оценивать качество своего вклада и каждого участника команды в общий результат по разработанным критериям;</w:t>
      </w:r>
    </w:p>
    <w:p w:rsidR="00172389" w:rsidRDefault="002E0257">
      <w:pPr>
        <w:pStyle w:val="22"/>
        <w:shd w:val="clear" w:color="auto" w:fill="auto"/>
        <w:spacing w:line="317" w:lineRule="exact"/>
        <w:ind w:firstLine="740"/>
        <w:jc w:val="both"/>
      </w:pPr>
      <w:r>
        <w:t>предлагать новые проекты, оценивать идеи с позиции новизны, оригинальности, практической значимости;</w:t>
      </w:r>
    </w:p>
    <w:p w:rsidR="00172389" w:rsidRDefault="002E0257">
      <w:pPr>
        <w:pStyle w:val="22"/>
        <w:shd w:val="clear" w:color="auto" w:fill="auto"/>
        <w:spacing w:line="317" w:lineRule="exact"/>
        <w:ind w:firstLine="740"/>
        <w:jc w:val="both"/>
      </w:pPr>
      <w:r>
        <w:t>осуществлять позитивное стратегическое поведение в различных ситуациях, проявлять творчество и воображение, быть инициативным.</w:t>
      </w:r>
    </w:p>
    <w:p w:rsidR="00172389" w:rsidRDefault="002E0257">
      <w:pPr>
        <w:pStyle w:val="30"/>
        <w:shd w:val="clear" w:color="auto" w:fill="auto"/>
        <w:spacing w:line="317" w:lineRule="exact"/>
        <w:ind w:firstLine="740"/>
        <w:jc w:val="both"/>
      </w:pPr>
      <w:r>
        <w:t>Овладение универсальными регулятивными действиями:</w:t>
      </w:r>
    </w:p>
    <w:p w:rsidR="00172389" w:rsidRDefault="002E0257" w:rsidP="0066444C">
      <w:pPr>
        <w:pStyle w:val="22"/>
        <w:numPr>
          <w:ilvl w:val="0"/>
          <w:numId w:val="31"/>
        </w:numPr>
        <w:shd w:val="clear" w:color="auto" w:fill="auto"/>
        <w:tabs>
          <w:tab w:val="left" w:pos="1043"/>
        </w:tabs>
        <w:spacing w:line="317" w:lineRule="exact"/>
        <w:ind w:firstLine="740"/>
        <w:jc w:val="both"/>
      </w:pPr>
      <w:r>
        <w:t>самоорганизация:</w:t>
      </w:r>
    </w:p>
    <w:p w:rsidR="00172389" w:rsidRDefault="002E0257">
      <w:pPr>
        <w:pStyle w:val="22"/>
        <w:shd w:val="clear" w:color="auto" w:fill="auto"/>
        <w:spacing w:line="317" w:lineRule="exact"/>
        <w:ind w:firstLine="740"/>
        <w:jc w:val="both"/>
      </w:pPr>
      <w: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172389" w:rsidRDefault="002E0257">
      <w:pPr>
        <w:pStyle w:val="22"/>
        <w:shd w:val="clear" w:color="auto" w:fill="auto"/>
        <w:spacing w:line="317" w:lineRule="exact"/>
        <w:ind w:firstLine="740"/>
        <w:jc w:val="both"/>
      </w:pPr>
      <w: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172389" w:rsidRDefault="002E0257">
      <w:pPr>
        <w:pStyle w:val="22"/>
        <w:shd w:val="clear" w:color="auto" w:fill="auto"/>
        <w:spacing w:line="317" w:lineRule="exact"/>
        <w:ind w:firstLine="740"/>
        <w:jc w:val="left"/>
      </w:pPr>
      <w:r>
        <w:t>давать оценку новым ситуациям;</w:t>
      </w:r>
    </w:p>
    <w:p w:rsidR="00172389" w:rsidRDefault="002E0257">
      <w:pPr>
        <w:pStyle w:val="22"/>
        <w:shd w:val="clear" w:color="auto" w:fill="auto"/>
        <w:spacing w:line="317" w:lineRule="exact"/>
        <w:ind w:firstLine="740"/>
        <w:jc w:val="left"/>
      </w:pPr>
      <w:r>
        <w:t>расширять рамки учебного предмета на основе личных предпочтений; делать осознанный выбор, аргументировать его, брать на себя ответственность за решение;</w:t>
      </w:r>
    </w:p>
    <w:p w:rsidR="00172389" w:rsidRDefault="002E0257">
      <w:pPr>
        <w:pStyle w:val="22"/>
        <w:shd w:val="clear" w:color="auto" w:fill="auto"/>
        <w:spacing w:line="317" w:lineRule="exact"/>
        <w:ind w:firstLine="740"/>
        <w:jc w:val="left"/>
      </w:pPr>
      <w:r>
        <w:t>оценивать приобретённый опыт;</w:t>
      </w:r>
    </w:p>
    <w:p w:rsidR="00172389" w:rsidRDefault="002E0257">
      <w:pPr>
        <w:pStyle w:val="22"/>
        <w:shd w:val="clear" w:color="auto" w:fill="auto"/>
        <w:spacing w:line="317" w:lineRule="exact"/>
        <w:ind w:firstLine="740"/>
        <w:jc w:val="left"/>
      </w:pPr>
      <w:r>
        <w:t>способствовать формированию и проявлению эрудиции в области физики, постоянно повышать свой образовательный и культурный уровень.</w:t>
      </w:r>
    </w:p>
    <w:p w:rsidR="00172389" w:rsidRDefault="002E0257" w:rsidP="0066444C">
      <w:pPr>
        <w:pStyle w:val="22"/>
        <w:numPr>
          <w:ilvl w:val="0"/>
          <w:numId w:val="31"/>
        </w:numPr>
        <w:shd w:val="clear" w:color="auto" w:fill="auto"/>
        <w:tabs>
          <w:tab w:val="left" w:pos="1067"/>
        </w:tabs>
        <w:spacing w:line="317" w:lineRule="exact"/>
        <w:ind w:firstLine="740"/>
        <w:jc w:val="both"/>
      </w:pPr>
      <w:r>
        <w:t>самоконтроль:</w:t>
      </w:r>
    </w:p>
    <w:p w:rsidR="00172389" w:rsidRDefault="002E0257">
      <w:pPr>
        <w:pStyle w:val="22"/>
        <w:shd w:val="clear" w:color="auto" w:fill="auto"/>
        <w:spacing w:line="317" w:lineRule="exact"/>
        <w:ind w:firstLine="740"/>
        <w:jc w:val="left"/>
      </w:pPr>
      <w:r>
        <w:t>давать оценку новым ситуациям, вносить коррективы в деятельность, оценивать соответствие результатов целям;</w:t>
      </w:r>
    </w:p>
    <w:p w:rsidR="00172389" w:rsidRDefault="002E0257">
      <w:pPr>
        <w:pStyle w:val="22"/>
        <w:shd w:val="clear" w:color="auto" w:fill="auto"/>
        <w:spacing w:line="317" w:lineRule="exact"/>
        <w:ind w:firstLine="740"/>
        <w:jc w:val="left"/>
      </w:pPr>
      <w:r>
        <w:t>владеть навыками познавательной рефлексии как осознания совершаемых действий и мыслительных процессов, их результатов и оснований;</w:t>
      </w:r>
    </w:p>
    <w:p w:rsidR="00172389" w:rsidRDefault="002E0257">
      <w:pPr>
        <w:pStyle w:val="22"/>
        <w:shd w:val="clear" w:color="auto" w:fill="auto"/>
        <w:spacing w:line="317" w:lineRule="exact"/>
        <w:ind w:left="740"/>
        <w:jc w:val="left"/>
      </w:pPr>
      <w:r>
        <w:t>использовать приёмы рефлексии для оценки ситуации, выбора верного решения; уметь оценивать риски и своевременно принимать решения по их снижению; принимать мотивы и аргументы других при анализе результатов деятельности.</w:t>
      </w:r>
    </w:p>
    <w:p w:rsidR="00172389" w:rsidRDefault="002E0257" w:rsidP="0066444C">
      <w:pPr>
        <w:pStyle w:val="22"/>
        <w:numPr>
          <w:ilvl w:val="0"/>
          <w:numId w:val="31"/>
        </w:numPr>
        <w:shd w:val="clear" w:color="auto" w:fill="auto"/>
        <w:tabs>
          <w:tab w:val="left" w:pos="1067"/>
        </w:tabs>
        <w:spacing w:line="317" w:lineRule="exact"/>
        <w:ind w:firstLine="740"/>
        <w:jc w:val="both"/>
      </w:pPr>
      <w:r>
        <w:t>принятие себя и других:</w:t>
      </w:r>
    </w:p>
    <w:p w:rsidR="00172389" w:rsidRDefault="002E0257">
      <w:pPr>
        <w:pStyle w:val="22"/>
        <w:shd w:val="clear" w:color="auto" w:fill="auto"/>
        <w:spacing w:line="317" w:lineRule="exact"/>
        <w:ind w:firstLine="740"/>
        <w:jc w:val="both"/>
      </w:pPr>
      <w:r>
        <w:t>принимать себя, понимая свои недостатки и достоинства;</w:t>
      </w:r>
    </w:p>
    <w:p w:rsidR="00172389" w:rsidRDefault="002E0257">
      <w:pPr>
        <w:pStyle w:val="22"/>
        <w:shd w:val="clear" w:color="auto" w:fill="auto"/>
        <w:spacing w:line="317" w:lineRule="exact"/>
        <w:ind w:left="740"/>
        <w:jc w:val="left"/>
      </w:pPr>
      <w:r>
        <w:t>принимать мотивы и аргументы других при анализе результатов деятельности; признавать своё право и право других на ошибки.</w:t>
      </w:r>
    </w:p>
    <w:p w:rsidR="00172389" w:rsidRDefault="002E0257">
      <w:pPr>
        <w:pStyle w:val="30"/>
        <w:shd w:val="clear" w:color="auto" w:fill="auto"/>
        <w:spacing w:line="317" w:lineRule="exact"/>
        <w:ind w:firstLine="740"/>
        <w:jc w:val="both"/>
      </w:pPr>
      <w:r>
        <w:t>Предметные результаты</w:t>
      </w:r>
    </w:p>
    <w:p w:rsidR="00172389" w:rsidRDefault="002E0257">
      <w:pPr>
        <w:pStyle w:val="22"/>
        <w:shd w:val="clear" w:color="auto" w:fill="auto"/>
        <w:spacing w:line="317" w:lineRule="exact"/>
        <w:ind w:firstLine="740"/>
        <w:jc w:val="left"/>
      </w:pPr>
      <w:r>
        <w:t xml:space="preserve">Предметные результаты освоения программы по физике. В процессе изучения курса </w:t>
      </w:r>
      <w:r>
        <w:lastRenderedPageBreak/>
        <w:t xml:space="preserve">физики базового уровня </w:t>
      </w:r>
      <w:r>
        <w:rPr>
          <w:rStyle w:val="25"/>
        </w:rPr>
        <w:t xml:space="preserve">в 10 классе </w:t>
      </w:r>
      <w:r>
        <w:t>ученик научится:</w:t>
      </w:r>
    </w:p>
    <w:p w:rsidR="00172389" w:rsidRDefault="002E0257">
      <w:pPr>
        <w:pStyle w:val="22"/>
        <w:shd w:val="clear" w:color="auto" w:fill="auto"/>
        <w:spacing w:line="317" w:lineRule="exact"/>
        <w:ind w:firstLine="740"/>
        <w:jc w:val="both"/>
      </w:pPr>
      <w: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172389" w:rsidRDefault="002E0257">
      <w:pPr>
        <w:pStyle w:val="22"/>
        <w:shd w:val="clear" w:color="auto" w:fill="auto"/>
        <w:spacing w:line="317" w:lineRule="exact"/>
        <w:ind w:firstLine="740"/>
        <w:jc w:val="both"/>
      </w:pPr>
      <w: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172389" w:rsidRDefault="002E0257">
      <w:pPr>
        <w:pStyle w:val="22"/>
        <w:shd w:val="clear" w:color="auto" w:fill="auto"/>
        <w:spacing w:line="317" w:lineRule="exact"/>
        <w:ind w:firstLine="740"/>
        <w:jc w:val="both"/>
      </w:pPr>
      <w: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172389" w:rsidRDefault="002E0257">
      <w:pPr>
        <w:pStyle w:val="22"/>
        <w:shd w:val="clear" w:color="auto" w:fill="auto"/>
        <w:spacing w:line="317" w:lineRule="exact"/>
        <w:ind w:firstLine="740"/>
        <w:jc w:val="both"/>
      </w:pPr>
      <w: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172389" w:rsidRDefault="002E0257">
      <w:pPr>
        <w:pStyle w:val="22"/>
        <w:shd w:val="clear" w:color="auto" w:fill="auto"/>
        <w:spacing w:line="317" w:lineRule="exact"/>
        <w:ind w:firstLine="740"/>
        <w:jc w:val="left"/>
      </w:pPr>
      <w:r>
        <w:t>описывать изученные тепловые свойства тел и тепловые явления, используя физические величины: давление газа, температура, средняя кинетическая энергия</w:t>
      </w:r>
    </w:p>
    <w:p w:rsidR="00172389" w:rsidRDefault="002E0257">
      <w:pPr>
        <w:pStyle w:val="22"/>
        <w:shd w:val="clear" w:color="auto" w:fill="auto"/>
        <w:spacing w:line="317" w:lineRule="exact"/>
        <w:jc w:val="both"/>
      </w:pPr>
      <w:r>
        <w:t>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172389" w:rsidRDefault="002E0257">
      <w:pPr>
        <w:pStyle w:val="22"/>
        <w:shd w:val="clear" w:color="auto" w:fill="auto"/>
        <w:spacing w:line="317" w:lineRule="exact"/>
        <w:ind w:firstLine="740"/>
        <w:jc w:val="both"/>
      </w:pPr>
      <w: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172389" w:rsidRDefault="002E0257">
      <w:pPr>
        <w:pStyle w:val="22"/>
        <w:shd w:val="clear" w:color="auto" w:fill="auto"/>
        <w:spacing w:line="317" w:lineRule="exact"/>
        <w:ind w:firstLine="740"/>
        <w:jc w:val="both"/>
      </w:pPr>
      <w:r>
        <w:t xml:space="preserve">анализировать физические процессы и явления, используя физические законы и принципы: закон всемирного тяготения, </w:t>
      </w:r>
      <w:r>
        <w:rPr>
          <w:lang w:val="en-US" w:eastAsia="en-US" w:bidi="en-US"/>
        </w:rPr>
        <w:t>I</w:t>
      </w:r>
      <w:r w:rsidRPr="002E0257">
        <w:rPr>
          <w:lang w:eastAsia="en-US" w:bidi="en-US"/>
        </w:rPr>
        <w:t xml:space="preserve">, </w:t>
      </w:r>
      <w:r>
        <w:t>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172389" w:rsidRDefault="002E0257">
      <w:pPr>
        <w:pStyle w:val="22"/>
        <w:shd w:val="clear" w:color="auto" w:fill="auto"/>
        <w:spacing w:line="317" w:lineRule="exact"/>
        <w:ind w:firstLine="740"/>
        <w:jc w:val="both"/>
      </w:pPr>
      <w: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p w:rsidR="00172389" w:rsidRDefault="002E0257">
      <w:pPr>
        <w:pStyle w:val="22"/>
        <w:shd w:val="clear" w:color="auto" w:fill="auto"/>
        <w:spacing w:line="317" w:lineRule="exact"/>
        <w:ind w:firstLine="740"/>
        <w:jc w:val="both"/>
      </w:pPr>
      <w:r>
        <w:t xml:space="preserve">выполнять эксперименты по исследованию физических явлений и процессов с использованием прямых, и косвенных измерений, при этом формулировать </w:t>
      </w:r>
      <w:r>
        <w:lastRenderedPageBreak/>
        <w:t>проблему/задачу и гипотезу учебного эксперимента, собирать установку из предложенного оборудования, проводить опыт и формулировать выводы;</w:t>
      </w:r>
    </w:p>
    <w:p w:rsidR="00172389" w:rsidRDefault="002E0257">
      <w:pPr>
        <w:pStyle w:val="22"/>
        <w:shd w:val="clear" w:color="auto" w:fill="auto"/>
        <w:spacing w:line="317" w:lineRule="exact"/>
        <w:ind w:firstLine="740"/>
        <w:jc w:val="both"/>
      </w:pPr>
      <w: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172389" w:rsidRDefault="002E0257">
      <w:pPr>
        <w:pStyle w:val="22"/>
        <w:shd w:val="clear" w:color="auto" w:fill="auto"/>
        <w:spacing w:line="317" w:lineRule="exact"/>
        <w:ind w:firstLine="740"/>
        <w:jc w:val="both"/>
      </w:pPr>
      <w: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172389" w:rsidRDefault="002E0257">
      <w:pPr>
        <w:pStyle w:val="22"/>
        <w:shd w:val="clear" w:color="auto" w:fill="auto"/>
        <w:spacing w:line="317" w:lineRule="exact"/>
        <w:ind w:firstLine="740"/>
        <w:jc w:val="both"/>
      </w:pPr>
      <w: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172389" w:rsidRDefault="002E0257">
      <w:pPr>
        <w:pStyle w:val="22"/>
        <w:shd w:val="clear" w:color="auto" w:fill="auto"/>
        <w:spacing w:line="317" w:lineRule="exact"/>
        <w:ind w:firstLine="740"/>
        <w:jc w:val="both"/>
      </w:pPr>
      <w: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172389" w:rsidRDefault="002E0257">
      <w:pPr>
        <w:pStyle w:val="22"/>
        <w:shd w:val="clear" w:color="auto" w:fill="auto"/>
        <w:spacing w:line="317" w:lineRule="exact"/>
        <w:ind w:firstLine="740"/>
        <w:jc w:val="both"/>
      </w:pPr>
      <w: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172389" w:rsidRDefault="002E0257">
      <w:pPr>
        <w:pStyle w:val="22"/>
        <w:shd w:val="clear" w:color="auto" w:fill="auto"/>
        <w:spacing w:line="317" w:lineRule="exact"/>
        <w:ind w:firstLine="740"/>
        <w:jc w:val="both"/>
      </w:pPr>
      <w: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172389" w:rsidRDefault="002E0257">
      <w:pPr>
        <w:pStyle w:val="22"/>
        <w:shd w:val="clear" w:color="auto" w:fill="auto"/>
        <w:spacing w:line="317" w:lineRule="exact"/>
        <w:ind w:firstLine="740"/>
        <w:jc w:val="both"/>
      </w:pPr>
      <w: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172389" w:rsidRDefault="002E0257">
      <w:pPr>
        <w:pStyle w:val="22"/>
        <w:shd w:val="clear" w:color="auto" w:fill="auto"/>
        <w:spacing w:line="317" w:lineRule="exact"/>
        <w:ind w:firstLine="740"/>
        <w:jc w:val="both"/>
      </w:pPr>
      <w: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172389" w:rsidRDefault="002E0257">
      <w:pPr>
        <w:pStyle w:val="22"/>
        <w:shd w:val="clear" w:color="auto" w:fill="auto"/>
        <w:spacing w:line="317" w:lineRule="exact"/>
        <w:ind w:firstLine="740"/>
        <w:jc w:val="both"/>
      </w:pPr>
      <w: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172389" w:rsidRDefault="002E0257">
      <w:pPr>
        <w:pStyle w:val="22"/>
        <w:shd w:val="clear" w:color="auto" w:fill="auto"/>
        <w:spacing w:line="317" w:lineRule="exact"/>
        <w:ind w:firstLine="740"/>
        <w:jc w:val="both"/>
      </w:pPr>
      <w:r>
        <w:rPr>
          <w:rStyle w:val="25"/>
        </w:rPr>
        <w:t xml:space="preserve">Предметные результаты </w:t>
      </w:r>
      <w:r>
        <w:t xml:space="preserve">освоения программы по физике. В процессе изучения курса физики базового уровня </w:t>
      </w:r>
      <w:r>
        <w:rPr>
          <w:rStyle w:val="25"/>
        </w:rPr>
        <w:t xml:space="preserve">в 11 классе </w:t>
      </w:r>
      <w:r>
        <w:t>ученик научится:</w:t>
      </w:r>
    </w:p>
    <w:p w:rsidR="00172389" w:rsidRDefault="002E0257">
      <w:pPr>
        <w:pStyle w:val="22"/>
        <w:shd w:val="clear" w:color="auto" w:fill="auto"/>
        <w:spacing w:line="317" w:lineRule="exact"/>
        <w:ind w:firstLine="740"/>
        <w:jc w:val="both"/>
      </w:pPr>
      <w: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172389" w:rsidRDefault="002E0257">
      <w:pPr>
        <w:pStyle w:val="22"/>
        <w:shd w:val="clear" w:color="auto" w:fill="auto"/>
        <w:spacing w:line="317" w:lineRule="exact"/>
        <w:ind w:firstLine="740"/>
        <w:jc w:val="both"/>
      </w:pPr>
      <w: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172389" w:rsidRDefault="002E0257">
      <w:pPr>
        <w:pStyle w:val="22"/>
        <w:shd w:val="clear" w:color="auto" w:fill="auto"/>
        <w:spacing w:line="317" w:lineRule="exact"/>
        <w:ind w:firstLine="740"/>
        <w:jc w:val="both"/>
      </w:pPr>
      <w: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172389" w:rsidRDefault="002E0257">
      <w:pPr>
        <w:pStyle w:val="22"/>
        <w:shd w:val="clear" w:color="auto" w:fill="auto"/>
        <w:spacing w:line="317" w:lineRule="exact"/>
        <w:ind w:firstLine="740"/>
        <w:jc w:val="both"/>
      </w:pPr>
      <w:r>
        <w:lastRenderedPageBreak/>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172389" w:rsidRDefault="002E0257">
      <w:pPr>
        <w:pStyle w:val="22"/>
        <w:shd w:val="clear" w:color="auto" w:fill="auto"/>
        <w:spacing w:line="317" w:lineRule="exact"/>
        <w:ind w:firstLine="740"/>
        <w:jc w:val="both"/>
      </w:pPr>
      <w: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172389" w:rsidRDefault="002E0257">
      <w:pPr>
        <w:pStyle w:val="22"/>
        <w:shd w:val="clear" w:color="auto" w:fill="auto"/>
        <w:tabs>
          <w:tab w:val="left" w:pos="1344"/>
        </w:tabs>
        <w:spacing w:line="317" w:lineRule="exact"/>
        <w:ind w:firstLine="740"/>
        <w:jc w:val="both"/>
      </w:pPr>
      <w:r>
        <w:t>анализировать физические процессы и явления, используя физические законы и принципы:</w:t>
      </w:r>
      <w:r>
        <w:tab/>
        <w:t>закон Ома, законы последовательного и параллельного соединения</w:t>
      </w:r>
    </w:p>
    <w:p w:rsidR="00172389" w:rsidRDefault="002E0257">
      <w:pPr>
        <w:pStyle w:val="22"/>
        <w:shd w:val="clear" w:color="auto" w:fill="auto"/>
        <w:spacing w:line="317" w:lineRule="exact"/>
        <w:jc w:val="both"/>
      </w:pPr>
      <w:r>
        <w:t>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172389" w:rsidRDefault="002E0257">
      <w:pPr>
        <w:pStyle w:val="22"/>
        <w:shd w:val="clear" w:color="auto" w:fill="auto"/>
        <w:spacing w:line="317" w:lineRule="exact"/>
        <w:ind w:firstLine="740"/>
        <w:jc w:val="both"/>
      </w:pPr>
      <w:r>
        <w:t>определять направление вектора индукции магнитного поля проводника с током, силы Ампера и силы Лоренца;</w:t>
      </w:r>
    </w:p>
    <w:p w:rsidR="00172389" w:rsidRDefault="002E0257">
      <w:pPr>
        <w:pStyle w:val="22"/>
        <w:shd w:val="clear" w:color="auto" w:fill="auto"/>
        <w:tabs>
          <w:tab w:val="left" w:pos="6331"/>
        </w:tabs>
        <w:spacing w:line="317" w:lineRule="exact"/>
        <w:ind w:firstLine="740"/>
        <w:jc w:val="left"/>
      </w:pPr>
      <w:r>
        <w:t>строить и описывать изображение, создаваемое плоским зеркалом, тонкой линзой; выполнять эксперименты по исследованию физических явлений и процессов с использованием прямых, и косвенных измерений:</w:t>
      </w:r>
      <w:r>
        <w:tab/>
        <w:t>при этом формулировать</w:t>
      </w:r>
    </w:p>
    <w:p w:rsidR="00172389" w:rsidRDefault="002E0257">
      <w:pPr>
        <w:pStyle w:val="22"/>
        <w:shd w:val="clear" w:color="auto" w:fill="auto"/>
        <w:spacing w:line="317" w:lineRule="exact"/>
        <w:jc w:val="both"/>
      </w:pPr>
      <w:r>
        <w:t>проблему/задачу и гипотезу учебного эксперимента, собирать установку из предложенного оборудования, проводить опыт и формулировать выводы;</w:t>
      </w:r>
    </w:p>
    <w:p w:rsidR="00172389" w:rsidRDefault="002E0257">
      <w:pPr>
        <w:pStyle w:val="22"/>
        <w:shd w:val="clear" w:color="auto" w:fill="auto"/>
        <w:spacing w:line="317" w:lineRule="exact"/>
        <w:ind w:firstLine="740"/>
        <w:jc w:val="both"/>
      </w:pPr>
      <w: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172389" w:rsidRDefault="002E0257">
      <w:pPr>
        <w:pStyle w:val="22"/>
        <w:shd w:val="clear" w:color="auto" w:fill="auto"/>
        <w:spacing w:line="317" w:lineRule="exact"/>
        <w:ind w:firstLine="740"/>
        <w:jc w:val="both"/>
      </w:pPr>
      <w: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172389" w:rsidRDefault="002E0257">
      <w:pPr>
        <w:pStyle w:val="22"/>
        <w:shd w:val="clear" w:color="auto" w:fill="auto"/>
        <w:spacing w:line="317" w:lineRule="exact"/>
        <w:ind w:firstLine="740"/>
        <w:jc w:val="both"/>
      </w:pPr>
      <w: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172389" w:rsidRDefault="002E0257">
      <w:pPr>
        <w:pStyle w:val="22"/>
        <w:shd w:val="clear" w:color="auto" w:fill="auto"/>
        <w:spacing w:line="317" w:lineRule="exact"/>
        <w:ind w:firstLine="740"/>
        <w:jc w:val="both"/>
      </w:pPr>
      <w: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172389" w:rsidRDefault="002E0257">
      <w:pPr>
        <w:pStyle w:val="22"/>
        <w:shd w:val="clear" w:color="auto" w:fill="auto"/>
        <w:spacing w:line="317" w:lineRule="exact"/>
        <w:ind w:firstLine="740"/>
        <w:jc w:val="both"/>
      </w:pPr>
      <w:r>
        <w:t xml:space="preserve">решать качественные задачи: выстраивать логически непротиворечивую цепочку </w:t>
      </w:r>
      <w:r>
        <w:lastRenderedPageBreak/>
        <w:t>рассуждений с опорой на изученные законы, закономерности и физические явления;</w:t>
      </w:r>
    </w:p>
    <w:p w:rsidR="00172389" w:rsidRDefault="002E0257">
      <w:pPr>
        <w:pStyle w:val="22"/>
        <w:shd w:val="clear" w:color="auto" w:fill="auto"/>
        <w:spacing w:line="317" w:lineRule="exact"/>
        <w:ind w:firstLine="740"/>
        <w:jc w:val="both"/>
      </w:pPr>
      <w: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172389" w:rsidRDefault="002E0257">
      <w:pPr>
        <w:pStyle w:val="22"/>
        <w:shd w:val="clear" w:color="auto" w:fill="auto"/>
        <w:spacing w:line="317" w:lineRule="exact"/>
        <w:ind w:firstLine="740"/>
        <w:jc w:val="both"/>
      </w:pPr>
      <w:r>
        <w:t>объяснять принципы действия машин, приборов и технических устройств, различать условия их безопасного использования в повседневной жизни;</w:t>
      </w:r>
    </w:p>
    <w:p w:rsidR="00172389" w:rsidRDefault="002E0257">
      <w:pPr>
        <w:pStyle w:val="22"/>
        <w:shd w:val="clear" w:color="auto" w:fill="auto"/>
        <w:spacing w:line="317" w:lineRule="exact"/>
        <w:ind w:firstLine="740"/>
        <w:jc w:val="both"/>
      </w:pPr>
      <w: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172389" w:rsidRDefault="002E0257">
      <w:pPr>
        <w:pStyle w:val="22"/>
        <w:shd w:val="clear" w:color="auto" w:fill="auto"/>
        <w:spacing w:line="317" w:lineRule="exact"/>
        <w:ind w:firstLine="740"/>
        <w:jc w:val="both"/>
      </w:pPr>
      <w: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172389" w:rsidRDefault="002E0257">
      <w:pPr>
        <w:pStyle w:val="22"/>
        <w:shd w:val="clear" w:color="auto" w:fill="auto"/>
        <w:spacing w:line="317" w:lineRule="exact"/>
        <w:ind w:firstLine="740"/>
        <w:jc w:val="both"/>
      </w:pPr>
      <w: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172389" w:rsidRDefault="002E0257">
      <w:pPr>
        <w:pStyle w:val="22"/>
        <w:shd w:val="clear" w:color="auto" w:fill="auto"/>
        <w:spacing w:line="278" w:lineRule="exact"/>
        <w:ind w:firstLine="740"/>
        <w:jc w:val="both"/>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физике.</w:t>
      </w:r>
    </w:p>
    <w:p w:rsidR="00172389" w:rsidRDefault="002E0257">
      <w:pPr>
        <w:pStyle w:val="a7"/>
        <w:framePr w:w="9086" w:wrap="notBeside" w:vAnchor="text" w:hAnchor="text" w:xAlign="center" w:y="1"/>
        <w:shd w:val="clear" w:color="auto" w:fill="auto"/>
        <w:spacing w:line="302" w:lineRule="exact"/>
        <w:jc w:val="center"/>
      </w:pPr>
      <w:r>
        <w:lastRenderedPageBreak/>
        <w:t>Проверяемые требования к результатам освоения основной образовательной программы 10 (класс)</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trPr>
          <w:trHeight w:hRule="exact" w:val="979"/>
          <w:jc w:val="center"/>
        </w:trPr>
        <w:tc>
          <w:tcPr>
            <w:tcW w:w="1709"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center"/>
            </w:pPr>
            <w:r>
              <w:rPr>
                <w:rStyle w:val="2105pt"/>
              </w:rPr>
              <w:t>Код</w:t>
            </w:r>
          </w:p>
          <w:p w:rsidR="00172389" w:rsidRDefault="002E0257">
            <w:pPr>
              <w:pStyle w:val="22"/>
              <w:framePr w:w="9086" w:wrap="notBeside" w:vAnchor="text" w:hAnchor="text" w:xAlign="center" w:y="1"/>
              <w:shd w:val="clear" w:color="auto" w:fill="auto"/>
              <w:spacing w:line="254" w:lineRule="exact"/>
              <w:jc w:val="center"/>
            </w:pPr>
            <w:r>
              <w:rPr>
                <w:rStyle w:val="2105pt"/>
              </w:rPr>
              <w:t>проверяемого</w:t>
            </w:r>
          </w:p>
          <w:p w:rsidR="00172389" w:rsidRDefault="002E0257">
            <w:pPr>
              <w:pStyle w:val="22"/>
              <w:framePr w:w="9086" w:wrap="notBeside" w:vAnchor="text" w:hAnchor="text" w:xAlign="center" w:y="1"/>
              <w:shd w:val="clear" w:color="auto" w:fill="auto"/>
              <w:spacing w:line="254" w:lineRule="exact"/>
              <w:jc w:val="center"/>
            </w:pPr>
            <w:r>
              <w:rPr>
                <w:rStyle w:val="2105pt"/>
              </w:rPr>
              <w:t>результата</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center"/>
            </w:pPr>
            <w:r>
              <w:rPr>
                <w:rStyle w:val="2105pt"/>
              </w:rPr>
              <w:t>Проверяемые предметные результаты освоения основной образовательной программы среднего общего образования</w:t>
            </w:r>
          </w:p>
        </w:tc>
      </w:tr>
      <w:tr w:rsidR="00172389">
        <w:trPr>
          <w:trHeight w:hRule="exact" w:val="974"/>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10.1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rsidR="00172389">
        <w:trPr>
          <w:trHeight w:hRule="exact" w:val="1224"/>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10.2</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Учитывать границы применения изученных физических моделей: материальная точка, инерциальная система отсчета, абсолютно твердое тело, идеальный газ; модели строения газов, жидкостей и твердых тел, точечный электрический заряд - при решении физических задач</w:t>
            </w:r>
          </w:p>
        </w:tc>
      </w:tr>
      <w:tr w:rsidR="00172389">
        <w:trPr>
          <w:trHeight w:hRule="exact" w:val="2741"/>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10.3</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tc>
      </w:tr>
      <w:tr w:rsidR="00172389">
        <w:trPr>
          <w:trHeight w:hRule="exact" w:val="1992"/>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10.4</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tc>
      </w:tr>
      <w:tr w:rsidR="00172389">
        <w:trPr>
          <w:trHeight w:hRule="exact" w:val="2237"/>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10.5</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r>
      <w:tr w:rsidR="00172389">
        <w:trPr>
          <w:trHeight w:hRule="exact" w:val="1728"/>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10.6</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напряженность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172389">
        <w:trPr>
          <w:trHeight w:hRule="exact" w:val="1997"/>
          <w:jc w:val="center"/>
        </w:trPr>
        <w:tc>
          <w:tcPr>
            <w:tcW w:w="1709"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10.7</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 xml:space="preserve">анализировать физические процессы и явления, используя физические законы и принципы: закон всемирного тяготения, </w:t>
            </w:r>
            <w:r>
              <w:rPr>
                <w:rStyle w:val="2105pt"/>
                <w:lang w:val="en-US" w:eastAsia="en-US" w:bidi="en-US"/>
              </w:rPr>
              <w:t>I</w:t>
            </w:r>
            <w:r w:rsidRPr="002E0257">
              <w:rPr>
                <w:rStyle w:val="2105pt"/>
                <w:lang w:eastAsia="en-US" w:bidi="en-US"/>
              </w:rPr>
              <w:t xml:space="preserve">, </w:t>
            </w:r>
            <w:r>
              <w:rPr>
                <w:rStyle w:val="2105pt"/>
              </w:rPr>
              <w:t>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отсчета;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trPr>
          <w:trHeight w:hRule="exact" w:val="984"/>
          <w:jc w:val="center"/>
        </w:trPr>
        <w:tc>
          <w:tcPr>
            <w:tcW w:w="1704" w:type="dxa"/>
            <w:tcBorders>
              <w:top w:val="single" w:sz="4" w:space="0" w:color="auto"/>
              <w:left w:val="single" w:sz="4" w:space="0" w:color="auto"/>
            </w:tcBorders>
            <w:shd w:val="clear" w:color="auto" w:fill="FFFFFF"/>
          </w:tcPr>
          <w:p w:rsidR="00172389" w:rsidRDefault="00172389">
            <w:pPr>
              <w:framePr w:w="9072" w:wrap="notBeside" w:vAnchor="text" w:hAnchor="text" w:xAlign="center" w:y="1"/>
              <w:rPr>
                <w:sz w:val="10"/>
                <w:szCs w:val="10"/>
              </w:rPr>
            </w:pP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172389">
        <w:trPr>
          <w:trHeight w:hRule="exact" w:val="97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10.8</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rsidR="00172389">
        <w:trPr>
          <w:trHeight w:hRule="exact" w:val="122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10.9</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172389">
        <w:trPr>
          <w:trHeight w:hRule="exact" w:val="979"/>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10.10</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172389">
        <w:trPr>
          <w:trHeight w:hRule="exact" w:val="122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10.11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172389">
        <w:trPr>
          <w:trHeight w:hRule="exact" w:val="1229"/>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10.12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172389">
        <w:trPr>
          <w:trHeight w:hRule="exact" w:val="147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10.13</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w:t>
            </w:r>
          </w:p>
        </w:tc>
      </w:tr>
      <w:tr w:rsidR="00172389">
        <w:trPr>
          <w:trHeight w:hRule="exact" w:val="979"/>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10.14</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172389">
        <w:trPr>
          <w:trHeight w:hRule="exact" w:val="122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10.15</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172389">
        <w:trPr>
          <w:trHeight w:hRule="exact" w:val="97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10.16</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Приводить примеры вклада российских и зарубежных ученых-физиков в развитие науки, объяснение процессов окружающего мира, в развитие техники и технологий</w:t>
            </w:r>
          </w:p>
        </w:tc>
      </w:tr>
      <w:tr w:rsidR="00172389">
        <w:trPr>
          <w:trHeight w:hRule="exact" w:val="1229"/>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10.17</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172389">
        <w:trPr>
          <w:trHeight w:hRule="exact" w:val="1234"/>
          <w:jc w:val="center"/>
        </w:trPr>
        <w:tc>
          <w:tcPr>
            <w:tcW w:w="1704" w:type="dxa"/>
            <w:tcBorders>
              <w:top w:val="single" w:sz="4" w:space="0" w:color="auto"/>
              <w:left w:val="single" w:sz="4" w:space="0" w:color="auto"/>
              <w:bottom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10.18</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172389" w:rsidRDefault="002E0257">
      <w:pPr>
        <w:pStyle w:val="a7"/>
        <w:framePr w:w="9072" w:wrap="notBeside" w:vAnchor="text" w:hAnchor="text" w:xAlign="center" w:y="1"/>
        <w:shd w:val="clear" w:color="auto" w:fill="auto"/>
        <w:spacing w:line="240" w:lineRule="exact"/>
      </w:pPr>
      <w:r>
        <w:t>Таблица 14.1</w:t>
      </w:r>
    </w:p>
    <w:p w:rsidR="00172389" w:rsidRDefault="00172389">
      <w:pPr>
        <w:framePr w:w="9072" w:wrap="notBeside" w:vAnchor="text" w:hAnchor="text" w:xAlign="center" w:y="1"/>
        <w:rPr>
          <w:sz w:val="2"/>
          <w:szCs w:val="2"/>
        </w:rPr>
      </w:pPr>
    </w:p>
    <w:p w:rsidR="00172389" w:rsidRDefault="00172389">
      <w:pPr>
        <w:rPr>
          <w:sz w:val="2"/>
          <w:szCs w:val="2"/>
        </w:rPr>
      </w:pPr>
    </w:p>
    <w:p w:rsidR="00172389" w:rsidRDefault="002E0257">
      <w:pPr>
        <w:pStyle w:val="a7"/>
        <w:framePr w:w="9154" w:wrap="notBeside" w:vAnchor="text" w:hAnchor="text" w:xAlign="center" w:y="1"/>
        <w:shd w:val="clear" w:color="auto" w:fill="auto"/>
        <w:spacing w:line="240" w:lineRule="exact"/>
      </w:pPr>
      <w:r>
        <w:lastRenderedPageBreak/>
        <w:t>Проверяемые элементы содержания (10 класс)</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95"/>
        <w:gridCol w:w="1541"/>
        <w:gridCol w:w="6418"/>
      </w:tblGrid>
      <w:tr w:rsidR="00172389">
        <w:trPr>
          <w:trHeight w:hRule="exact" w:val="974"/>
          <w:jc w:val="center"/>
        </w:trPr>
        <w:tc>
          <w:tcPr>
            <w:tcW w:w="1195"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after="120" w:line="210" w:lineRule="exact"/>
              <w:jc w:val="center"/>
            </w:pPr>
            <w:r>
              <w:rPr>
                <w:rStyle w:val="2105pt"/>
              </w:rPr>
              <w:t>Код</w:t>
            </w:r>
          </w:p>
          <w:p w:rsidR="00172389" w:rsidRDefault="002E0257">
            <w:pPr>
              <w:pStyle w:val="22"/>
              <w:framePr w:w="9154" w:wrap="notBeside" w:vAnchor="text" w:hAnchor="text" w:xAlign="center" w:y="1"/>
              <w:shd w:val="clear" w:color="auto" w:fill="auto"/>
              <w:spacing w:before="120" w:line="210" w:lineRule="exact"/>
              <w:jc w:val="center"/>
            </w:pPr>
            <w:r>
              <w:rPr>
                <w:rStyle w:val="2105pt"/>
              </w:rPr>
              <w:t>раздела</w:t>
            </w:r>
          </w:p>
        </w:tc>
        <w:tc>
          <w:tcPr>
            <w:tcW w:w="1541"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0" w:lineRule="exact"/>
              <w:jc w:val="center"/>
            </w:pPr>
            <w:r>
              <w:rPr>
                <w:rStyle w:val="2105pt"/>
              </w:rPr>
              <w:t>Код</w:t>
            </w:r>
          </w:p>
          <w:p w:rsidR="00172389" w:rsidRDefault="002E0257">
            <w:pPr>
              <w:pStyle w:val="22"/>
              <w:framePr w:w="9154" w:wrap="notBeside" w:vAnchor="text" w:hAnchor="text" w:xAlign="center" w:y="1"/>
              <w:shd w:val="clear" w:color="auto" w:fill="auto"/>
              <w:spacing w:line="250" w:lineRule="exact"/>
              <w:jc w:val="left"/>
            </w:pPr>
            <w:r>
              <w:rPr>
                <w:rStyle w:val="2105pt"/>
              </w:rPr>
              <w:t>проверяемого</w:t>
            </w:r>
          </w:p>
          <w:p w:rsidR="00172389" w:rsidRDefault="002E0257">
            <w:pPr>
              <w:pStyle w:val="22"/>
              <w:framePr w:w="9154" w:wrap="notBeside" w:vAnchor="text" w:hAnchor="text" w:xAlign="center" w:y="1"/>
              <w:shd w:val="clear" w:color="auto" w:fill="auto"/>
              <w:spacing w:line="250" w:lineRule="exact"/>
              <w:jc w:val="center"/>
            </w:pPr>
            <w:r>
              <w:rPr>
                <w:rStyle w:val="2105pt"/>
              </w:rPr>
              <w:t>элемента</w:t>
            </w:r>
          </w:p>
        </w:tc>
        <w:tc>
          <w:tcPr>
            <w:tcW w:w="6418" w:type="dxa"/>
            <w:tcBorders>
              <w:top w:val="single" w:sz="4" w:space="0" w:color="auto"/>
              <w:left w:val="single" w:sz="4" w:space="0" w:color="auto"/>
              <w:righ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Проверяемые элементы содержания</w:t>
            </w:r>
          </w:p>
        </w:tc>
      </w:tr>
      <w:tr w:rsidR="00172389">
        <w:trPr>
          <w:trHeight w:hRule="exact" w:val="470"/>
          <w:jc w:val="center"/>
        </w:trPr>
        <w:tc>
          <w:tcPr>
            <w:tcW w:w="1195"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1</w:t>
            </w:r>
          </w:p>
        </w:tc>
        <w:tc>
          <w:tcPr>
            <w:tcW w:w="7959" w:type="dxa"/>
            <w:gridSpan w:val="2"/>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ФИЗИКА И МЕТОДЫ НАУЧНОГО ПОЗНАНИЯ</w:t>
            </w:r>
          </w:p>
        </w:tc>
      </w:tr>
      <w:tr w:rsidR="00172389">
        <w:trPr>
          <w:trHeight w:hRule="exact" w:val="974"/>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1.1</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4" w:lineRule="exact"/>
              <w:jc w:val="both"/>
            </w:pPr>
            <w:r>
              <w:rPr>
                <w:rStyle w:val="2105pt"/>
              </w:rPr>
              <w:t>Физика - наука о природе. Научные методы познания окружающего мира. Роль эксперимента и теории в процессе познания природы. Эксперимент в физике</w:t>
            </w:r>
          </w:p>
        </w:tc>
      </w:tr>
      <w:tr w:rsidR="00172389">
        <w:trPr>
          <w:trHeight w:hRule="exact" w:val="1478"/>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1.2</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0" w:lineRule="exact"/>
              <w:jc w:val="both"/>
            </w:pPr>
            <w:r>
              <w:rPr>
                <w:rStyle w:val="2105pt"/>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rsidR="00172389">
        <w:trPr>
          <w:trHeight w:hRule="exact" w:val="470"/>
          <w:jc w:val="center"/>
        </w:trPr>
        <w:tc>
          <w:tcPr>
            <w:tcW w:w="1195"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2</w:t>
            </w:r>
          </w:p>
        </w:tc>
        <w:tc>
          <w:tcPr>
            <w:tcW w:w="7959" w:type="dxa"/>
            <w:gridSpan w:val="2"/>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МЕХАНИКА</w:t>
            </w:r>
          </w:p>
        </w:tc>
      </w:tr>
      <w:tr w:rsidR="00172389">
        <w:trPr>
          <w:trHeight w:hRule="exact" w:val="461"/>
          <w:jc w:val="center"/>
        </w:trPr>
        <w:tc>
          <w:tcPr>
            <w:tcW w:w="1195"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2.1</w:t>
            </w:r>
          </w:p>
        </w:tc>
        <w:tc>
          <w:tcPr>
            <w:tcW w:w="7959" w:type="dxa"/>
            <w:gridSpan w:val="2"/>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КИНЕМАТИКА</w:t>
            </w:r>
          </w:p>
        </w:tc>
      </w:tr>
      <w:tr w:rsidR="00172389">
        <w:trPr>
          <w:trHeight w:hRule="exact" w:val="72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2.1.1</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4" w:lineRule="exact"/>
              <w:jc w:val="both"/>
            </w:pPr>
            <w:r>
              <w:rPr>
                <w:rStyle w:val="2105pt"/>
              </w:rPr>
              <w:t>Механическое движение. Относительность механического движения. Система отсчета. Траектория</w:t>
            </w:r>
          </w:p>
        </w:tc>
      </w:tr>
      <w:tr w:rsidR="00172389">
        <w:trPr>
          <w:trHeight w:hRule="exact" w:val="979"/>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2.1.2</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4" w:lineRule="exact"/>
              <w:jc w:val="both"/>
            </w:pPr>
            <w:r>
              <w:rPr>
                <w:rStyle w:val="2105pt"/>
              </w:rP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tc>
      </w:tr>
      <w:tr w:rsidR="00172389">
        <w:trPr>
          <w:trHeight w:hRule="exact" w:val="97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2.1.3</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0" w:lineRule="exact"/>
              <w:jc w:val="both"/>
            </w:pPr>
            <w:r>
              <w:rPr>
                <w:rStyle w:val="2105pt"/>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172389">
        <w:trPr>
          <w:trHeight w:hRule="exact" w:val="47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2.1.4</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both"/>
            </w:pPr>
            <w:r>
              <w:rPr>
                <w:rStyle w:val="2105pt"/>
              </w:rPr>
              <w:t>Свободное падение. Ускорение свободного падения</w:t>
            </w:r>
          </w:p>
        </w:tc>
      </w:tr>
      <w:tr w:rsidR="00172389">
        <w:trPr>
          <w:trHeight w:hRule="exact" w:val="97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2.1.5</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4" w:lineRule="exact"/>
              <w:jc w:val="both"/>
            </w:pPr>
            <w:r>
              <w:rPr>
                <w:rStyle w:val="2105pt"/>
              </w:rPr>
              <w:t>Криволинейное движение. Равномерное движение материальной точки по окружности. Угловая скорость, линейная скорость. Период и частота. Центростремительное ускорение</w:t>
            </w:r>
          </w:p>
        </w:tc>
      </w:tr>
      <w:tr w:rsidR="00172389">
        <w:trPr>
          <w:trHeight w:hRule="exact" w:val="72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2.1.6</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0" w:lineRule="exact"/>
              <w:jc w:val="both"/>
            </w:pPr>
            <w:r>
              <w:rPr>
                <w:rStyle w:val="2105pt"/>
              </w:rPr>
              <w:t>Технические устройства: спидометр, движение снарядов, цепные и ременные передачи</w:t>
            </w:r>
          </w:p>
        </w:tc>
      </w:tr>
      <w:tr w:rsidR="00172389">
        <w:trPr>
          <w:trHeight w:hRule="exact" w:val="1733"/>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2.1.7</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0" w:lineRule="exact"/>
              <w:jc w:val="both"/>
            </w:pPr>
            <w:r>
              <w:rPr>
                <w:rStyle w:val="2105pt"/>
              </w:rPr>
              <w:t>Практические работы. 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rsidR="00172389">
        <w:trPr>
          <w:trHeight w:hRule="exact" w:val="470"/>
          <w:jc w:val="center"/>
        </w:trPr>
        <w:tc>
          <w:tcPr>
            <w:tcW w:w="1195"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2.2</w:t>
            </w:r>
          </w:p>
        </w:tc>
        <w:tc>
          <w:tcPr>
            <w:tcW w:w="7959" w:type="dxa"/>
            <w:gridSpan w:val="2"/>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ДИНАМИКА</w:t>
            </w:r>
          </w:p>
        </w:tc>
      </w:tr>
      <w:tr w:rsidR="00172389">
        <w:trPr>
          <w:trHeight w:hRule="exact" w:val="72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2.2.1</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4" w:lineRule="exact"/>
              <w:jc w:val="both"/>
            </w:pPr>
            <w:r>
              <w:rPr>
                <w:rStyle w:val="2105pt"/>
              </w:rPr>
              <w:t>Принцип относительности Галилея. Первый закон Ньютона. Инерциальные системы отсчета</w:t>
            </w:r>
          </w:p>
        </w:tc>
      </w:tr>
      <w:tr w:rsidR="00172389">
        <w:trPr>
          <w:trHeight w:hRule="exact" w:val="461"/>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bottom"/>
          </w:tcPr>
          <w:p w:rsidR="00172389" w:rsidRDefault="002E0257">
            <w:pPr>
              <w:pStyle w:val="22"/>
              <w:framePr w:w="9154" w:wrap="notBeside" w:vAnchor="text" w:hAnchor="text" w:xAlign="center" w:y="1"/>
              <w:shd w:val="clear" w:color="auto" w:fill="auto"/>
              <w:spacing w:line="210" w:lineRule="exact"/>
              <w:jc w:val="center"/>
            </w:pPr>
            <w:r>
              <w:rPr>
                <w:rStyle w:val="2105pt"/>
              </w:rPr>
              <w:t>2.2.2</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both"/>
            </w:pPr>
            <w:r>
              <w:rPr>
                <w:rStyle w:val="2105pt"/>
              </w:rPr>
              <w:t>Масса тела. Сила. Принцип суперпозиции сил</w:t>
            </w:r>
          </w:p>
        </w:tc>
      </w:tr>
      <w:tr w:rsidR="00172389">
        <w:trPr>
          <w:trHeight w:hRule="exact" w:val="984"/>
          <w:jc w:val="center"/>
        </w:trPr>
        <w:tc>
          <w:tcPr>
            <w:tcW w:w="1195" w:type="dxa"/>
            <w:tcBorders>
              <w:left w:val="single" w:sz="4" w:space="0" w:color="auto"/>
              <w:bottom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bottom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2.2.3</w:t>
            </w:r>
          </w:p>
        </w:tc>
        <w:tc>
          <w:tcPr>
            <w:tcW w:w="641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4" w:lineRule="exact"/>
              <w:jc w:val="both"/>
            </w:pPr>
            <w:r>
              <w:rPr>
                <w:rStyle w:val="2105pt"/>
              </w:rPr>
              <w:t>Второй закон Ньютона для материальной точки в инерциальной системе отсчета (ИСО). Третий закон Ньютона для материальных точек</w:t>
            </w:r>
          </w:p>
        </w:tc>
      </w:tr>
    </w:tbl>
    <w:p w:rsidR="00172389" w:rsidRDefault="00172389">
      <w:pPr>
        <w:framePr w:w="9154"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95"/>
        <w:gridCol w:w="1541"/>
        <w:gridCol w:w="6418"/>
      </w:tblGrid>
      <w:tr w:rsidR="00172389">
        <w:trPr>
          <w:trHeight w:hRule="exact" w:val="725"/>
          <w:jc w:val="center"/>
        </w:trPr>
        <w:tc>
          <w:tcPr>
            <w:tcW w:w="1195" w:type="dxa"/>
            <w:tcBorders>
              <w:top w:val="single" w:sz="4" w:space="0" w:color="auto"/>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2.2.4</w:t>
            </w:r>
          </w:p>
        </w:tc>
        <w:tc>
          <w:tcPr>
            <w:tcW w:w="641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154" w:wrap="notBeside" w:vAnchor="text" w:hAnchor="text" w:xAlign="center" w:y="1"/>
              <w:shd w:val="clear" w:color="auto" w:fill="auto"/>
              <w:spacing w:line="254" w:lineRule="exact"/>
              <w:jc w:val="both"/>
            </w:pPr>
            <w:r>
              <w:rPr>
                <w:rStyle w:val="2105pt"/>
              </w:rPr>
              <w:t>Закон всемирного тяготения. Сила тяжести. Первая космическая скорость. Вес тела</w:t>
            </w:r>
          </w:p>
        </w:tc>
      </w:tr>
      <w:tr w:rsidR="00172389">
        <w:trPr>
          <w:trHeight w:hRule="exact" w:val="47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2.2.5</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both"/>
            </w:pPr>
            <w:r>
              <w:rPr>
                <w:rStyle w:val="2105pt"/>
              </w:rPr>
              <w:t>Сила упругости. Закон Гука</w:t>
            </w:r>
          </w:p>
        </w:tc>
      </w:tr>
      <w:tr w:rsidR="00172389">
        <w:trPr>
          <w:trHeight w:hRule="exact" w:val="97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2.2.6</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4" w:lineRule="exact"/>
              <w:jc w:val="both"/>
            </w:pPr>
            <w:r>
              <w:rPr>
                <w:rStyle w:val="2105pt"/>
              </w:rPr>
              <w:t>Сила трения. Сухое трение. Сила трения скольжения и сила трения покоя. Коэффициент трения. Сила сопротивления при движении тела в жидкости или газе</w:t>
            </w:r>
          </w:p>
        </w:tc>
      </w:tr>
      <w:tr w:rsidR="00172389">
        <w:trPr>
          <w:trHeight w:hRule="exact" w:val="725"/>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2.2.7</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4" w:lineRule="exact"/>
              <w:jc w:val="both"/>
            </w:pPr>
            <w:r>
              <w:rPr>
                <w:rStyle w:val="2105pt"/>
              </w:rPr>
              <w:t>Поступательное и вращательное движение абсолютно твердого тела</w:t>
            </w:r>
          </w:p>
        </w:tc>
      </w:tr>
      <w:tr w:rsidR="00172389">
        <w:trPr>
          <w:trHeight w:hRule="exact" w:val="72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2.2.8</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4" w:lineRule="exact"/>
              <w:jc w:val="both"/>
            </w:pPr>
            <w:r>
              <w:rPr>
                <w:rStyle w:val="2105pt"/>
              </w:rPr>
              <w:t>Момент силы относительно оси вращения. Плечо силы. Условия равновесия твердого тела в ИСО</w:t>
            </w:r>
          </w:p>
        </w:tc>
      </w:tr>
      <w:tr w:rsidR="00172389">
        <w:trPr>
          <w:trHeight w:hRule="exact" w:val="72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2.2.9</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4" w:lineRule="exact"/>
              <w:jc w:val="both"/>
            </w:pPr>
            <w:r>
              <w:rPr>
                <w:rStyle w:val="2105pt"/>
              </w:rPr>
              <w:t>Технические устройства: подшипники, движение искусственных спутников</w:t>
            </w:r>
          </w:p>
        </w:tc>
      </w:tr>
      <w:tr w:rsidR="00172389">
        <w:trPr>
          <w:trHeight w:hRule="exact" w:val="1728"/>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2.2.10</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0" w:lineRule="exact"/>
              <w:jc w:val="both"/>
            </w:pPr>
            <w:r>
              <w:rPr>
                <w:rStyle w:val="2105pt"/>
              </w:rPr>
              <w:t>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Исследование условий равновесия твердого тела, имеющего ось вращения</w:t>
            </w:r>
          </w:p>
        </w:tc>
      </w:tr>
      <w:tr w:rsidR="00172389">
        <w:trPr>
          <w:trHeight w:hRule="exact" w:val="470"/>
          <w:jc w:val="center"/>
        </w:trPr>
        <w:tc>
          <w:tcPr>
            <w:tcW w:w="1195"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2.3</w:t>
            </w:r>
          </w:p>
        </w:tc>
        <w:tc>
          <w:tcPr>
            <w:tcW w:w="7959" w:type="dxa"/>
            <w:gridSpan w:val="2"/>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ЗАКОНЫ СОХРАНЕНИЯ В МЕХАНИКЕ</w:t>
            </w:r>
          </w:p>
        </w:tc>
      </w:tr>
      <w:tr w:rsidR="00172389">
        <w:trPr>
          <w:trHeight w:hRule="exact" w:val="72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2.3.1</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0" w:lineRule="exact"/>
              <w:jc w:val="both"/>
            </w:pPr>
            <w:r>
              <w:rPr>
                <w:rStyle w:val="2105pt"/>
              </w:rPr>
              <w:t>Импульс материальной точки, системы материальных точек. Импульс силы и изменение импульса тела</w:t>
            </w:r>
          </w:p>
        </w:tc>
      </w:tr>
      <w:tr w:rsidR="00172389">
        <w:trPr>
          <w:trHeight w:hRule="exact" w:val="47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2.3.2</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both"/>
            </w:pPr>
            <w:r>
              <w:rPr>
                <w:rStyle w:val="2105pt"/>
              </w:rPr>
              <w:t>Закон сохранения импульса в ИСО. Реактивное движение</w:t>
            </w:r>
          </w:p>
        </w:tc>
      </w:tr>
      <w:tr w:rsidR="00172389">
        <w:trPr>
          <w:trHeight w:hRule="exact" w:val="466"/>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2.3.3</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both"/>
            </w:pPr>
            <w:r>
              <w:rPr>
                <w:rStyle w:val="2105pt"/>
              </w:rPr>
              <w:t>Работа силы</w:t>
            </w:r>
          </w:p>
        </w:tc>
      </w:tr>
      <w:tr w:rsidR="00172389">
        <w:trPr>
          <w:trHeight w:hRule="exact" w:val="466"/>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2.3.4</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both"/>
            </w:pPr>
            <w:r>
              <w:rPr>
                <w:rStyle w:val="2105pt"/>
              </w:rPr>
              <w:t>Мощность силы</w:t>
            </w:r>
          </w:p>
        </w:tc>
      </w:tr>
      <w:tr w:rsidR="00172389">
        <w:trPr>
          <w:trHeight w:hRule="exact" w:val="72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2.3.5</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9" w:lineRule="exact"/>
              <w:jc w:val="both"/>
            </w:pPr>
            <w:r>
              <w:rPr>
                <w:rStyle w:val="2105pt"/>
              </w:rPr>
              <w:t>Кинетическая энергия материальной точки. Теорема о кинетической энергии</w:t>
            </w:r>
          </w:p>
        </w:tc>
      </w:tr>
      <w:tr w:rsidR="00172389">
        <w:trPr>
          <w:trHeight w:hRule="exact" w:val="974"/>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2.3.6</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4" w:lineRule="exact"/>
              <w:jc w:val="both"/>
            </w:pPr>
            <w:r>
              <w:rPr>
                <w:rStyle w:val="2105pt"/>
              </w:rPr>
              <w:t>Потенциальная энергия. Потенциальная энергия упруго деформированной пружины. Потенциальная энергия тела вблизи поверхности Земли</w:t>
            </w:r>
          </w:p>
        </w:tc>
      </w:tr>
      <w:tr w:rsidR="00172389">
        <w:trPr>
          <w:trHeight w:hRule="exact" w:val="974"/>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2.3.7</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0" w:lineRule="exact"/>
              <w:jc w:val="both"/>
            </w:pPr>
            <w:r>
              <w:rPr>
                <w:rStyle w:val="2105pt"/>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tc>
      </w:tr>
      <w:tr w:rsidR="00172389">
        <w:trPr>
          <w:trHeight w:hRule="exact" w:val="466"/>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2.3.8</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both"/>
            </w:pPr>
            <w:r>
              <w:rPr>
                <w:rStyle w:val="2105pt"/>
              </w:rPr>
              <w:t>Упругие и неупругие столкновения</w:t>
            </w:r>
          </w:p>
        </w:tc>
      </w:tr>
      <w:tr w:rsidR="00172389">
        <w:trPr>
          <w:trHeight w:hRule="exact" w:val="72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2.3.9</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0" w:lineRule="exact"/>
              <w:jc w:val="both"/>
            </w:pPr>
            <w:r>
              <w:rPr>
                <w:rStyle w:val="2105pt"/>
              </w:rPr>
              <w:t>Технические устройства: движение ракет, водомет, копер, пружинный пистолет</w:t>
            </w:r>
          </w:p>
        </w:tc>
      </w:tr>
      <w:tr w:rsidR="00172389">
        <w:trPr>
          <w:trHeight w:hRule="exact" w:val="974"/>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2.3.10</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0" w:lineRule="exact"/>
              <w:jc w:val="both"/>
            </w:pPr>
            <w:r>
              <w:rPr>
                <w:rStyle w:val="2105pt"/>
              </w:rPr>
              <w:t>Практические работы. Изучение связи скоростей тел при неупругом ударе. Исследование связи работы силы с изменением механической энергии тела</w:t>
            </w:r>
          </w:p>
        </w:tc>
      </w:tr>
      <w:tr w:rsidR="00172389">
        <w:trPr>
          <w:trHeight w:hRule="exact" w:val="466"/>
          <w:jc w:val="center"/>
        </w:trPr>
        <w:tc>
          <w:tcPr>
            <w:tcW w:w="1195"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3</w:t>
            </w:r>
          </w:p>
        </w:tc>
        <w:tc>
          <w:tcPr>
            <w:tcW w:w="7959" w:type="dxa"/>
            <w:gridSpan w:val="2"/>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МОЛЕКУЛЯРНАЯ ФИЗИКА И ТЕРМОДИНАМИКА</w:t>
            </w:r>
          </w:p>
        </w:tc>
      </w:tr>
      <w:tr w:rsidR="00172389">
        <w:trPr>
          <w:trHeight w:hRule="exact" w:val="480"/>
          <w:jc w:val="center"/>
        </w:trPr>
        <w:tc>
          <w:tcPr>
            <w:tcW w:w="1195"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3.1</w:t>
            </w:r>
          </w:p>
        </w:tc>
        <w:tc>
          <w:tcPr>
            <w:tcW w:w="795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ОСНОВЫ МОЛЕКУЛЯРНО-КИНЕТИЧЕСКОЙ ТЕОРИИ</w:t>
            </w:r>
          </w:p>
        </w:tc>
      </w:tr>
    </w:tbl>
    <w:p w:rsidR="00172389" w:rsidRDefault="00172389">
      <w:pPr>
        <w:framePr w:w="9154"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95"/>
        <w:gridCol w:w="1541"/>
        <w:gridCol w:w="6418"/>
      </w:tblGrid>
      <w:tr w:rsidR="00172389">
        <w:trPr>
          <w:trHeight w:hRule="exact" w:val="984"/>
          <w:jc w:val="center"/>
        </w:trPr>
        <w:tc>
          <w:tcPr>
            <w:tcW w:w="1195" w:type="dxa"/>
            <w:tcBorders>
              <w:top w:val="single" w:sz="4" w:space="0" w:color="auto"/>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3.1.1</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0" w:lineRule="exact"/>
              <w:jc w:val="both"/>
            </w:pPr>
            <w:r>
              <w:rPr>
                <w:rStyle w:val="2105pt"/>
              </w:rPr>
              <w:t>Основные положения молекулярно-кинетической теории. Броуновское движение. Диффузия. Характер движения и взаимодействия частиц вещества</w:t>
            </w:r>
          </w:p>
        </w:tc>
      </w:tr>
      <w:tr w:rsidR="00172389">
        <w:trPr>
          <w:trHeight w:hRule="exact" w:val="72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3.1.2</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9" w:lineRule="exact"/>
              <w:jc w:val="both"/>
            </w:pPr>
            <w:r>
              <w:rPr>
                <w:rStyle w:val="2105pt"/>
              </w:rPr>
              <w:t>Модели строения газов, жидкостей и твердых тел и объяснение свойств вещества на основе этих моделей</w:t>
            </w:r>
          </w:p>
        </w:tc>
      </w:tr>
      <w:tr w:rsidR="00172389">
        <w:trPr>
          <w:trHeight w:hRule="exact" w:val="461"/>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3.1.3</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both"/>
            </w:pPr>
            <w:r>
              <w:rPr>
                <w:rStyle w:val="2105pt"/>
              </w:rPr>
              <w:t>Масса молекул. Количество вещества. Постоянная Авогадро</w:t>
            </w:r>
          </w:p>
        </w:tc>
      </w:tr>
      <w:tr w:rsidR="00172389">
        <w:trPr>
          <w:trHeight w:hRule="exact" w:val="725"/>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3.1.4</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0" w:lineRule="exact"/>
              <w:jc w:val="both"/>
            </w:pPr>
            <w:r>
              <w:rPr>
                <w:rStyle w:val="2105pt"/>
              </w:rPr>
              <w:t>Тепловое равновесие. Температура и ее измерение. Шкала температур Цельсия</w:t>
            </w:r>
          </w:p>
        </w:tc>
      </w:tr>
      <w:tr w:rsidR="00172389">
        <w:trPr>
          <w:trHeight w:hRule="exact" w:val="72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3.1.5</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0" w:lineRule="exact"/>
              <w:jc w:val="both"/>
            </w:pPr>
            <w:r>
              <w:rPr>
                <w:rStyle w:val="2105pt"/>
              </w:rPr>
              <w:t>Модель идеального газа. Основное уравнение молекулярно</w:t>
            </w:r>
            <w:r>
              <w:rPr>
                <w:rStyle w:val="2105pt"/>
              </w:rPr>
              <w:softHyphen/>
              <w:t>кинетической теории идеального газа</w:t>
            </w:r>
          </w:p>
        </w:tc>
      </w:tr>
      <w:tr w:rsidR="00172389">
        <w:trPr>
          <w:trHeight w:hRule="exact" w:val="72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3.1.6</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4" w:lineRule="exact"/>
              <w:jc w:val="both"/>
            </w:pPr>
            <w:r>
              <w:rPr>
                <w:rStyle w:val="2105pt"/>
              </w:rPr>
              <w:t>Абсолютная температура как мера средней кинетической энергии теплового движения частиц газа. Шкала температур Кельвина</w:t>
            </w:r>
          </w:p>
        </w:tc>
      </w:tr>
      <w:tr w:rsidR="00172389">
        <w:trPr>
          <w:trHeight w:hRule="exact" w:val="466"/>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3.1.7</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both"/>
            </w:pPr>
            <w:r>
              <w:rPr>
                <w:rStyle w:val="2105pt"/>
              </w:rPr>
              <w:t>Уравнение Клапейрона - Менделеева. Закон Дальтона</w:t>
            </w:r>
          </w:p>
        </w:tc>
      </w:tr>
      <w:tr w:rsidR="00172389">
        <w:trPr>
          <w:trHeight w:hRule="exact" w:val="72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3.1.8</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0" w:lineRule="exact"/>
              <w:jc w:val="both"/>
            </w:pPr>
            <w:r>
              <w:rPr>
                <w:rStyle w:val="2105pt"/>
              </w:rPr>
              <w:t>Газовые законы. Изопроцессы в идеальном газе с постоянным количеством вещества: изотерма, изохора, изобара</w:t>
            </w:r>
          </w:p>
        </w:tc>
      </w:tr>
      <w:tr w:rsidR="00172389">
        <w:trPr>
          <w:trHeight w:hRule="exact" w:val="47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3.1.9</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both"/>
            </w:pPr>
            <w:r>
              <w:rPr>
                <w:rStyle w:val="2105pt"/>
              </w:rPr>
              <w:t>Технические устройства: термометр, барометр</w:t>
            </w:r>
          </w:p>
        </w:tc>
      </w:tr>
      <w:tr w:rsidR="00172389">
        <w:trPr>
          <w:trHeight w:hRule="exact" w:val="97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3.1.10</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0" w:lineRule="exact"/>
              <w:jc w:val="both"/>
            </w:pPr>
            <w:r>
              <w:rPr>
                <w:rStyle w:val="2105pt"/>
              </w:rPr>
              <w:t>Практические работы. Измерение массы воздуха в классной комнате. Исследование зависимости между параметрами состояния разреженного газа</w:t>
            </w:r>
          </w:p>
        </w:tc>
      </w:tr>
      <w:tr w:rsidR="00172389">
        <w:trPr>
          <w:trHeight w:hRule="exact" w:val="470"/>
          <w:jc w:val="center"/>
        </w:trPr>
        <w:tc>
          <w:tcPr>
            <w:tcW w:w="1195"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3.2</w:t>
            </w:r>
          </w:p>
        </w:tc>
        <w:tc>
          <w:tcPr>
            <w:tcW w:w="1541" w:type="dxa"/>
            <w:tcBorders>
              <w:top w:val="single" w:sz="4" w:space="0" w:color="auto"/>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6418" w:type="dxa"/>
            <w:tcBorders>
              <w:top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ind w:left="920"/>
              <w:jc w:val="left"/>
            </w:pPr>
            <w:r>
              <w:rPr>
                <w:rStyle w:val="2105pt"/>
              </w:rPr>
              <w:t>ОСНОВЫ ТЕРМОДИНАМИКИ</w:t>
            </w:r>
          </w:p>
        </w:tc>
      </w:tr>
      <w:tr w:rsidR="00172389">
        <w:trPr>
          <w:trHeight w:hRule="exact" w:val="72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3.2.1</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4" w:lineRule="exact"/>
              <w:jc w:val="both"/>
            </w:pPr>
            <w:r>
              <w:rPr>
                <w:rStyle w:val="2105pt"/>
              </w:rPr>
              <w:t>Термодинамическая система. Внутренняя энергия термодинамической системы и способы ее изменения</w:t>
            </w:r>
          </w:p>
        </w:tc>
      </w:tr>
      <w:tr w:rsidR="00172389">
        <w:trPr>
          <w:trHeight w:hRule="exact" w:val="72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3.2.2</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9" w:lineRule="exact"/>
              <w:jc w:val="both"/>
            </w:pPr>
            <w:r>
              <w:rPr>
                <w:rStyle w:val="2105pt"/>
              </w:rPr>
              <w:t>Количество теплоты и работа. Внутренняя энергия одноатомного идеального газа</w:t>
            </w:r>
          </w:p>
        </w:tc>
      </w:tr>
      <w:tr w:rsidR="00172389">
        <w:trPr>
          <w:trHeight w:hRule="exact" w:val="97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3.2.3</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4" w:lineRule="exact"/>
              <w:jc w:val="both"/>
            </w:pPr>
            <w:r>
              <w:rPr>
                <w:rStyle w:val="2105pt"/>
              </w:rPr>
              <w:t>Виды теплопередачи: теплопроводность, конвекция, излучение. Теплоемкость тела. Удельная теплоемкость вещества. Расчет количества теплоты при теплопередаче</w:t>
            </w:r>
          </w:p>
        </w:tc>
      </w:tr>
      <w:tr w:rsidR="00172389">
        <w:trPr>
          <w:trHeight w:hRule="exact" w:val="974"/>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3.2.4</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4" w:lineRule="exact"/>
              <w:jc w:val="both"/>
            </w:pPr>
            <w:r>
              <w:rPr>
                <w:rStyle w:val="2105pt"/>
              </w:rPr>
              <w:t>Первый закон термодинамики. Применение первого закона термодинамики к изопроцессам. Графическая интерпретация работы газа</w:t>
            </w:r>
          </w:p>
        </w:tc>
      </w:tr>
      <w:tr w:rsidR="00172389">
        <w:trPr>
          <w:trHeight w:hRule="exact" w:val="1229"/>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3.2.5</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4" w:lineRule="exact"/>
              <w:jc w:val="both"/>
            </w:pPr>
            <w:r>
              <w:rPr>
                <w:rStyle w:val="2105pt"/>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rsidR="00172389">
        <w:trPr>
          <w:trHeight w:hRule="exact" w:val="97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3.2.6</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0" w:lineRule="exact"/>
              <w:jc w:val="both"/>
            </w:pPr>
            <w:r>
              <w:rPr>
                <w:rStyle w:val="2105pt"/>
              </w:rPr>
              <w:t>Второй закон термодинамики. Необратимость процессов в природе. Тепловые двигатели. Экологические проблемы теплоэнергетики</w:t>
            </w:r>
          </w:p>
        </w:tc>
      </w:tr>
      <w:tr w:rsidR="00172389">
        <w:trPr>
          <w:trHeight w:hRule="exact" w:val="72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3.2.7</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0" w:lineRule="exact"/>
              <w:jc w:val="both"/>
            </w:pPr>
            <w:r>
              <w:rPr>
                <w:rStyle w:val="2105pt"/>
              </w:rPr>
              <w:t>Технические устройства: двигатель внутреннего сгорания, бытовой холодильник, кондиционер</w:t>
            </w:r>
          </w:p>
        </w:tc>
      </w:tr>
      <w:tr w:rsidR="00172389">
        <w:trPr>
          <w:trHeight w:hRule="exact" w:val="480"/>
          <w:jc w:val="center"/>
        </w:trPr>
        <w:tc>
          <w:tcPr>
            <w:tcW w:w="1195" w:type="dxa"/>
            <w:tcBorders>
              <w:left w:val="single" w:sz="4" w:space="0" w:color="auto"/>
              <w:bottom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3.2.8</w:t>
            </w:r>
          </w:p>
        </w:tc>
        <w:tc>
          <w:tcPr>
            <w:tcW w:w="641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both"/>
            </w:pPr>
            <w:r>
              <w:rPr>
                <w:rStyle w:val="2105pt"/>
              </w:rPr>
              <w:t>Практические работы. Измерение удельной теплоемкости</w:t>
            </w:r>
          </w:p>
        </w:tc>
      </w:tr>
    </w:tbl>
    <w:p w:rsidR="00172389" w:rsidRDefault="00172389">
      <w:pPr>
        <w:framePr w:w="9154"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95"/>
        <w:gridCol w:w="1541"/>
        <w:gridCol w:w="6418"/>
      </w:tblGrid>
      <w:tr w:rsidR="00172389">
        <w:trPr>
          <w:trHeight w:hRule="exact" w:val="475"/>
          <w:jc w:val="center"/>
        </w:trPr>
        <w:tc>
          <w:tcPr>
            <w:tcW w:w="1195"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lastRenderedPageBreak/>
              <w:t>3.3</w:t>
            </w:r>
          </w:p>
        </w:tc>
        <w:tc>
          <w:tcPr>
            <w:tcW w:w="7959" w:type="dxa"/>
            <w:gridSpan w:val="2"/>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АГРЕГАТНЫЕ СОСТОЯНИЯ ВЕЩЕСТВА. ФАЗОВЫЕ ПЕРЕХОДЫ</w:t>
            </w:r>
          </w:p>
        </w:tc>
      </w:tr>
      <w:tr w:rsidR="00172389">
        <w:trPr>
          <w:trHeight w:hRule="exact" w:val="97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3.3.1</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0" w:lineRule="exact"/>
              <w:jc w:val="both"/>
            </w:pPr>
            <w:r>
              <w:rPr>
                <w:rStyle w:val="2105pt"/>
              </w:rPr>
              <w:t>Парообразование и конденсация. Испарение и кипение. Удельная теплота парообразования. Зависимость температуры кипения от давления</w:t>
            </w:r>
          </w:p>
        </w:tc>
      </w:tr>
      <w:tr w:rsidR="00172389">
        <w:trPr>
          <w:trHeight w:hRule="exact" w:val="47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3.3.2</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both"/>
            </w:pPr>
            <w:r>
              <w:rPr>
                <w:rStyle w:val="2105pt"/>
              </w:rPr>
              <w:t>Абсолютная и относительная влажность воздуха. Насыщенный пар</w:t>
            </w:r>
          </w:p>
        </w:tc>
      </w:tr>
      <w:tr w:rsidR="00172389">
        <w:trPr>
          <w:trHeight w:hRule="exact" w:val="72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3.3.3</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0" w:lineRule="exact"/>
              <w:jc w:val="both"/>
            </w:pPr>
            <w:r>
              <w:rPr>
                <w:rStyle w:val="2105pt"/>
              </w:rPr>
              <w:t>Твердое тело. Кристаллические и аморфные тела. Анизотропия свойств кристаллов. Жидкие кристаллы. Современные материалы</w:t>
            </w:r>
          </w:p>
        </w:tc>
      </w:tr>
      <w:tr w:rsidR="00172389">
        <w:trPr>
          <w:trHeight w:hRule="exact" w:val="72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3.3.4</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0" w:lineRule="exact"/>
              <w:jc w:val="both"/>
            </w:pPr>
            <w:r>
              <w:rPr>
                <w:rStyle w:val="2105pt"/>
              </w:rPr>
              <w:t>Плавление и кристаллизация. Удельная теплота плавления. Сублимация</w:t>
            </w:r>
          </w:p>
        </w:tc>
      </w:tr>
      <w:tr w:rsidR="00172389">
        <w:trPr>
          <w:trHeight w:hRule="exact" w:val="47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3.3.5</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both"/>
            </w:pPr>
            <w:r>
              <w:rPr>
                <w:rStyle w:val="2105pt"/>
              </w:rPr>
              <w:t>Уравнение теплового баланса</w:t>
            </w:r>
          </w:p>
        </w:tc>
      </w:tr>
      <w:tr w:rsidR="00172389">
        <w:trPr>
          <w:trHeight w:hRule="exact" w:val="97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3.3.6</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0" w:lineRule="exact"/>
              <w:jc w:val="both"/>
            </w:pPr>
            <w:r>
              <w:rPr>
                <w:rStyle w:val="2105pt"/>
              </w:rPr>
              <w:t>Технические устройства: гигрометр и психрометр, калориметр, технологии получения современных материалов, в том числе наноматериалов, и нанотехнологии</w:t>
            </w:r>
          </w:p>
        </w:tc>
      </w:tr>
      <w:tr w:rsidR="00172389">
        <w:trPr>
          <w:trHeight w:hRule="exact" w:val="47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3.3.7</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both"/>
            </w:pPr>
            <w:r>
              <w:rPr>
                <w:rStyle w:val="2105pt"/>
              </w:rPr>
              <w:t>Практические работы. Измерение влажности воздуха</w:t>
            </w:r>
          </w:p>
        </w:tc>
      </w:tr>
      <w:tr w:rsidR="00172389">
        <w:trPr>
          <w:trHeight w:hRule="exact" w:val="466"/>
          <w:jc w:val="center"/>
        </w:trPr>
        <w:tc>
          <w:tcPr>
            <w:tcW w:w="1195"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4</w:t>
            </w:r>
          </w:p>
        </w:tc>
        <w:tc>
          <w:tcPr>
            <w:tcW w:w="7959" w:type="dxa"/>
            <w:gridSpan w:val="2"/>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ЭЛЕКТРОДИНАМИКА</w:t>
            </w:r>
          </w:p>
        </w:tc>
      </w:tr>
      <w:tr w:rsidR="00172389">
        <w:trPr>
          <w:trHeight w:hRule="exact" w:val="466"/>
          <w:jc w:val="center"/>
        </w:trPr>
        <w:tc>
          <w:tcPr>
            <w:tcW w:w="1195"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4.1</w:t>
            </w:r>
          </w:p>
        </w:tc>
        <w:tc>
          <w:tcPr>
            <w:tcW w:w="7959" w:type="dxa"/>
            <w:gridSpan w:val="2"/>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ЭЛЕКТРОСТАТИКА</w:t>
            </w:r>
          </w:p>
        </w:tc>
      </w:tr>
      <w:tr w:rsidR="00172389">
        <w:trPr>
          <w:trHeight w:hRule="exact" w:val="72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4.1.1</w:t>
            </w:r>
          </w:p>
        </w:tc>
        <w:tc>
          <w:tcPr>
            <w:tcW w:w="641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154" w:wrap="notBeside" w:vAnchor="text" w:hAnchor="text" w:xAlign="center" w:y="1"/>
              <w:shd w:val="clear" w:color="auto" w:fill="auto"/>
              <w:spacing w:line="264" w:lineRule="exact"/>
              <w:jc w:val="both"/>
            </w:pPr>
            <w:r>
              <w:rPr>
                <w:rStyle w:val="2105pt"/>
              </w:rPr>
              <w:t>Электризация тел. Электрический заряд. Два вида электрических зарядов</w:t>
            </w:r>
          </w:p>
        </w:tc>
      </w:tr>
      <w:tr w:rsidR="00172389">
        <w:trPr>
          <w:trHeight w:hRule="exact" w:val="466"/>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4.1.2</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both"/>
            </w:pPr>
            <w:r>
              <w:rPr>
                <w:rStyle w:val="2105pt"/>
              </w:rPr>
              <w:t>Проводники, диэлектрики и полупроводники</w:t>
            </w:r>
          </w:p>
        </w:tc>
      </w:tr>
      <w:tr w:rsidR="00172389">
        <w:trPr>
          <w:trHeight w:hRule="exact" w:val="47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4.1.3</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both"/>
            </w:pPr>
            <w:r>
              <w:rPr>
                <w:rStyle w:val="2105pt"/>
              </w:rPr>
              <w:t>Закон сохранения электрического заряда</w:t>
            </w:r>
          </w:p>
        </w:tc>
      </w:tr>
      <w:tr w:rsidR="00172389">
        <w:trPr>
          <w:trHeight w:hRule="exact" w:val="466"/>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4.1.4</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both"/>
            </w:pPr>
            <w:r>
              <w:rPr>
                <w:rStyle w:val="2105pt"/>
              </w:rPr>
              <w:t>Взаимодействие зарядов. Закон Кулона</w:t>
            </w:r>
          </w:p>
        </w:tc>
      </w:tr>
      <w:tr w:rsidR="00172389">
        <w:trPr>
          <w:trHeight w:hRule="exact" w:val="974"/>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4.1.5</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0" w:lineRule="exact"/>
              <w:jc w:val="both"/>
            </w:pPr>
            <w:r>
              <w:rPr>
                <w:rStyle w:val="2105pt"/>
              </w:rPr>
              <w:t>Электрическое поле. Напряженность электрического поля. Принцип суперпозиции. Линии напряженности электрического поля</w:t>
            </w:r>
          </w:p>
        </w:tc>
      </w:tr>
      <w:tr w:rsidR="00172389">
        <w:trPr>
          <w:trHeight w:hRule="exact" w:val="72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4.1.6</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4" w:lineRule="exact"/>
              <w:jc w:val="both"/>
            </w:pPr>
            <w:r>
              <w:rPr>
                <w:rStyle w:val="2105pt"/>
              </w:rPr>
              <w:t>Работа сил электростатического поля. Потенциал. Разность потенциалов</w:t>
            </w:r>
          </w:p>
        </w:tc>
      </w:tr>
      <w:tr w:rsidR="00172389">
        <w:trPr>
          <w:trHeight w:hRule="exact" w:val="72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4.1.7</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4" w:lineRule="exact"/>
              <w:jc w:val="both"/>
            </w:pPr>
            <w:r>
              <w:rPr>
                <w:rStyle w:val="2105pt"/>
              </w:rPr>
              <w:t>Проводники и диэлектрики в постоянном электрическом поле. Диэлектрическая проницаемость</w:t>
            </w:r>
          </w:p>
        </w:tc>
      </w:tr>
      <w:tr w:rsidR="00172389">
        <w:trPr>
          <w:trHeight w:hRule="exact" w:val="72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4.1.8</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0" w:lineRule="exact"/>
              <w:jc w:val="both"/>
            </w:pPr>
            <w:r>
              <w:rPr>
                <w:rStyle w:val="2105pt"/>
              </w:rPr>
              <w:t>Электроемкость. Конденсатор. Электроемкость плоского конденсатора. Энергия заряженного конденсатора</w:t>
            </w:r>
          </w:p>
        </w:tc>
      </w:tr>
      <w:tr w:rsidR="00172389">
        <w:trPr>
          <w:trHeight w:hRule="exact" w:val="974"/>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4.1.9</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0" w:lineRule="exact"/>
              <w:jc w:val="both"/>
            </w:pPr>
            <w:r>
              <w:rPr>
                <w:rStyle w:val="2105pt"/>
              </w:rPr>
              <w:t>Технические устройства: электроскоп, электрометр, электростатическая защита, заземление электроприборов, конденсатор, ксерокс, струйный принтер</w:t>
            </w:r>
          </w:p>
        </w:tc>
      </w:tr>
      <w:tr w:rsidR="00172389">
        <w:trPr>
          <w:trHeight w:hRule="exact" w:val="466"/>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4.1.10</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both"/>
            </w:pPr>
            <w:r>
              <w:rPr>
                <w:rStyle w:val="2105pt"/>
              </w:rPr>
              <w:t>Практические работы. Измерение электроемкости конденсатора</w:t>
            </w:r>
          </w:p>
        </w:tc>
      </w:tr>
      <w:tr w:rsidR="00172389">
        <w:trPr>
          <w:trHeight w:hRule="exact" w:val="470"/>
          <w:jc w:val="center"/>
        </w:trPr>
        <w:tc>
          <w:tcPr>
            <w:tcW w:w="1195"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4.2</w:t>
            </w:r>
          </w:p>
        </w:tc>
        <w:tc>
          <w:tcPr>
            <w:tcW w:w="7959" w:type="dxa"/>
            <w:gridSpan w:val="2"/>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ind w:left="360"/>
              <w:jc w:val="left"/>
            </w:pPr>
            <w:r>
              <w:rPr>
                <w:rStyle w:val="2105pt"/>
              </w:rPr>
              <w:t>ПОСТОЯННЫЙ ЭЛЕКТРИЧЕСКИЙ ТОК. ТОКИ В РАЗЛИЧНЫХ СРЕДАХ</w:t>
            </w:r>
          </w:p>
        </w:tc>
      </w:tr>
      <w:tr w:rsidR="00172389">
        <w:trPr>
          <w:trHeight w:hRule="exact" w:val="72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4.2.1</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0" w:lineRule="exact"/>
              <w:jc w:val="both"/>
            </w:pPr>
            <w:r>
              <w:rPr>
                <w:rStyle w:val="2105pt"/>
              </w:rPr>
              <w:t>Условия существования постоянного электрического тока. Источники тока. Сила тока. Постоянный ток</w:t>
            </w:r>
          </w:p>
        </w:tc>
      </w:tr>
      <w:tr w:rsidR="00172389">
        <w:trPr>
          <w:trHeight w:hRule="exact" w:val="475"/>
          <w:jc w:val="center"/>
        </w:trPr>
        <w:tc>
          <w:tcPr>
            <w:tcW w:w="1195" w:type="dxa"/>
            <w:tcBorders>
              <w:left w:val="single" w:sz="4" w:space="0" w:color="auto"/>
              <w:bottom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4.2.2</w:t>
            </w:r>
          </w:p>
        </w:tc>
        <w:tc>
          <w:tcPr>
            <w:tcW w:w="641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both"/>
            </w:pPr>
            <w:r>
              <w:rPr>
                <w:rStyle w:val="2105pt"/>
              </w:rPr>
              <w:t>Напряжение. Закон Ома для участка цепи</w:t>
            </w:r>
          </w:p>
        </w:tc>
      </w:tr>
    </w:tbl>
    <w:p w:rsidR="00172389" w:rsidRDefault="00172389">
      <w:pPr>
        <w:framePr w:w="9154"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95"/>
        <w:gridCol w:w="1541"/>
        <w:gridCol w:w="6418"/>
      </w:tblGrid>
      <w:tr w:rsidR="00172389">
        <w:trPr>
          <w:trHeight w:hRule="exact" w:val="475"/>
          <w:jc w:val="center"/>
        </w:trPr>
        <w:tc>
          <w:tcPr>
            <w:tcW w:w="1195" w:type="dxa"/>
            <w:tcBorders>
              <w:top w:val="single" w:sz="4" w:space="0" w:color="auto"/>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4.2.3</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both"/>
            </w:pPr>
            <w:r>
              <w:rPr>
                <w:rStyle w:val="2105pt"/>
              </w:rPr>
              <w:t>Электрическое сопротивление. Удельное сопротивление вещества</w:t>
            </w:r>
          </w:p>
        </w:tc>
      </w:tr>
      <w:tr w:rsidR="00172389">
        <w:trPr>
          <w:trHeight w:hRule="exact" w:val="72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4.2.4</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0" w:lineRule="exact"/>
              <w:jc w:val="both"/>
            </w:pPr>
            <w:r>
              <w:rPr>
                <w:rStyle w:val="2105pt"/>
              </w:rPr>
              <w:t>Последовательное, параллельное, смешанное соединение проводников</w:t>
            </w:r>
          </w:p>
        </w:tc>
      </w:tr>
      <w:tr w:rsidR="00172389">
        <w:trPr>
          <w:trHeight w:hRule="exact" w:val="466"/>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4.2.5</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both"/>
            </w:pPr>
            <w:r>
              <w:rPr>
                <w:rStyle w:val="2105pt"/>
              </w:rPr>
              <w:t>Работа электрического тока. Закон Джоуля - Ленца</w:t>
            </w:r>
          </w:p>
        </w:tc>
      </w:tr>
      <w:tr w:rsidR="00172389">
        <w:trPr>
          <w:trHeight w:hRule="exact" w:val="47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4.2.6</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both"/>
            </w:pPr>
            <w:r>
              <w:rPr>
                <w:rStyle w:val="2105pt"/>
              </w:rPr>
              <w:t>Мощность электрического тока</w:t>
            </w:r>
          </w:p>
        </w:tc>
      </w:tr>
      <w:tr w:rsidR="00172389">
        <w:trPr>
          <w:trHeight w:hRule="exact" w:val="974"/>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4.2.7</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0" w:lineRule="exact"/>
              <w:jc w:val="both"/>
            </w:pPr>
            <w:r>
              <w:rPr>
                <w:rStyle w:val="2105pt"/>
              </w:rPr>
              <w:t>электродвижущая сила (далее - ЭДС) и внутреннее сопротивление источника тока. Закон Ома для полной (замкнутой) электрической цепи. Короткое замыкание</w:t>
            </w:r>
          </w:p>
        </w:tc>
      </w:tr>
      <w:tr w:rsidR="00172389">
        <w:trPr>
          <w:trHeight w:hRule="exact" w:val="72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4.2.8</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4" w:lineRule="exact"/>
              <w:jc w:val="both"/>
            </w:pPr>
            <w:r>
              <w:rPr>
                <w:rStyle w:val="2105pt"/>
              </w:rPr>
              <w:t>Электронная проводимость твердых металлов. Зависимость сопротивления металлов от температуры. Сверхпроводимость</w:t>
            </w:r>
          </w:p>
        </w:tc>
      </w:tr>
      <w:tr w:rsidR="00172389">
        <w:trPr>
          <w:trHeight w:hRule="exact" w:val="466"/>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4.2.9</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both"/>
            </w:pPr>
            <w:r>
              <w:rPr>
                <w:rStyle w:val="2105pt"/>
              </w:rPr>
              <w:t>Электрический ток в вакууме. Свойства электронных пучков</w:t>
            </w:r>
          </w:p>
        </w:tc>
      </w:tr>
      <w:tr w:rsidR="00172389">
        <w:trPr>
          <w:trHeight w:hRule="exact" w:val="974"/>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4.2.10</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0" w:lineRule="exact"/>
              <w:jc w:val="both"/>
            </w:pPr>
            <w:r>
              <w:rPr>
                <w:rStyle w:val="2105pt"/>
              </w:rPr>
              <w:t xml:space="preserve">Полупроводники. Собственная и примесная проводимость полупроводников. Свойства </w:t>
            </w:r>
            <w:r>
              <w:rPr>
                <w:rStyle w:val="2105pt"/>
                <w:lang w:val="en-US" w:eastAsia="en-US" w:bidi="en-US"/>
              </w:rPr>
              <w:t xml:space="preserve">p-n </w:t>
            </w:r>
            <w:r>
              <w:rPr>
                <w:rStyle w:val="2105pt"/>
              </w:rPr>
              <w:t>перехода. Полупроводниковые приборы</w:t>
            </w:r>
          </w:p>
        </w:tc>
      </w:tr>
      <w:tr w:rsidR="00172389">
        <w:trPr>
          <w:trHeight w:hRule="exact" w:val="72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4.2.11</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9" w:lineRule="exact"/>
              <w:jc w:val="both"/>
            </w:pPr>
            <w:r>
              <w:rPr>
                <w:rStyle w:val="2105pt"/>
              </w:rPr>
              <w:t>Электрический ток в электролитах. Электролитическая диссоциация. Электролиз</w:t>
            </w:r>
          </w:p>
        </w:tc>
      </w:tr>
      <w:tr w:rsidR="00172389">
        <w:trPr>
          <w:trHeight w:hRule="exact" w:val="97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4.2.12</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4" w:lineRule="exact"/>
              <w:jc w:val="both"/>
            </w:pPr>
            <w:r>
              <w:rPr>
                <w:rStyle w:val="2105pt"/>
              </w:rPr>
              <w:t>Электрический ток в газах. Самостоятельный и несамостоятельный разряд. Различные типы самостоятельного разряда. Молния. Плазма</w:t>
            </w:r>
          </w:p>
        </w:tc>
      </w:tr>
      <w:tr w:rsidR="00172389">
        <w:trPr>
          <w:trHeight w:hRule="exact" w:val="1483"/>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4.2.13</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0" w:lineRule="exact"/>
              <w:jc w:val="both"/>
            </w:pPr>
            <w:r>
              <w:rPr>
                <w:rStyle w:val="2105pt"/>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r>
      <w:tr w:rsidR="00172389">
        <w:trPr>
          <w:trHeight w:hRule="exact" w:val="1234"/>
          <w:jc w:val="center"/>
        </w:trPr>
        <w:tc>
          <w:tcPr>
            <w:tcW w:w="1195" w:type="dxa"/>
            <w:tcBorders>
              <w:left w:val="single" w:sz="4" w:space="0" w:color="auto"/>
              <w:bottom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bottom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4.2.14</w:t>
            </w:r>
          </w:p>
        </w:tc>
        <w:tc>
          <w:tcPr>
            <w:tcW w:w="641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4" w:lineRule="exact"/>
              <w:jc w:val="both"/>
            </w:pPr>
            <w:r>
              <w:rPr>
                <w:rStyle w:val="2105pt"/>
              </w:rPr>
              <w:t>Практические работы. Изучение смешанного соединения резисторов.</w:t>
            </w:r>
          </w:p>
          <w:p w:rsidR="00172389" w:rsidRDefault="002E0257">
            <w:pPr>
              <w:pStyle w:val="22"/>
              <w:framePr w:w="9154" w:wrap="notBeside" w:vAnchor="text" w:hAnchor="text" w:xAlign="center" w:y="1"/>
              <w:shd w:val="clear" w:color="auto" w:fill="auto"/>
              <w:spacing w:line="254" w:lineRule="exact"/>
              <w:jc w:val="both"/>
            </w:pPr>
            <w:r>
              <w:rPr>
                <w:rStyle w:val="2105pt"/>
              </w:rPr>
              <w:t>Измерение ЭДС источника тока и его внутреннего сопротивления. Наблюдение электролиза</w:t>
            </w:r>
          </w:p>
        </w:tc>
      </w:tr>
    </w:tbl>
    <w:p w:rsidR="00172389" w:rsidRDefault="00172389">
      <w:pPr>
        <w:framePr w:w="9154" w:wrap="notBeside" w:vAnchor="text" w:hAnchor="text" w:xAlign="center" w:y="1"/>
        <w:rPr>
          <w:sz w:val="2"/>
          <w:szCs w:val="2"/>
        </w:rPr>
      </w:pPr>
    </w:p>
    <w:p w:rsidR="00172389" w:rsidRDefault="00172389">
      <w:pPr>
        <w:spacing w:line="420" w:lineRule="exact"/>
      </w:pPr>
    </w:p>
    <w:p w:rsidR="00172389" w:rsidRDefault="002E0257">
      <w:pPr>
        <w:pStyle w:val="a7"/>
        <w:framePr w:w="9086" w:wrap="notBeside" w:vAnchor="text" w:hAnchor="text" w:xAlign="center" w:y="1"/>
        <w:shd w:val="clear" w:color="auto" w:fill="auto"/>
        <w:spacing w:line="274" w:lineRule="exact"/>
        <w:jc w:val="right"/>
      </w:pPr>
      <w:r>
        <w:t>Таблица 14.2</w:t>
      </w:r>
    </w:p>
    <w:p w:rsidR="00172389" w:rsidRDefault="002E0257">
      <w:pPr>
        <w:pStyle w:val="a7"/>
        <w:framePr w:w="9086" w:wrap="notBeside" w:vAnchor="text" w:hAnchor="text" w:xAlign="center" w:y="1"/>
        <w:shd w:val="clear" w:color="auto" w:fill="auto"/>
        <w:tabs>
          <w:tab w:val="left" w:leader="underscore" w:pos="1056"/>
          <w:tab w:val="left" w:leader="underscore" w:pos="7445"/>
        </w:tabs>
        <w:spacing w:line="274" w:lineRule="exact"/>
      </w:pPr>
      <w:r>
        <w:t xml:space="preserve">Проверяемые требования к результатам освоения основной </w:t>
      </w:r>
      <w:r>
        <w:tab/>
      </w:r>
      <w:r>
        <w:rPr>
          <w:rStyle w:val="ab"/>
        </w:rPr>
        <w:t>образовательной программы (11 класс)</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trPr>
          <w:trHeight w:hRule="exact" w:val="979"/>
          <w:jc w:val="center"/>
        </w:trPr>
        <w:tc>
          <w:tcPr>
            <w:tcW w:w="1709"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center"/>
            </w:pPr>
            <w:r>
              <w:rPr>
                <w:rStyle w:val="2105pt"/>
              </w:rPr>
              <w:t>Код</w:t>
            </w:r>
          </w:p>
          <w:p w:rsidR="00172389" w:rsidRDefault="002E0257">
            <w:pPr>
              <w:pStyle w:val="22"/>
              <w:framePr w:w="9086" w:wrap="notBeside" w:vAnchor="text" w:hAnchor="text" w:xAlign="center" w:y="1"/>
              <w:shd w:val="clear" w:color="auto" w:fill="auto"/>
              <w:spacing w:line="254" w:lineRule="exact"/>
              <w:jc w:val="center"/>
            </w:pPr>
            <w:r>
              <w:rPr>
                <w:rStyle w:val="2105pt"/>
              </w:rPr>
              <w:t>проверяемого</w:t>
            </w:r>
          </w:p>
          <w:p w:rsidR="00172389" w:rsidRDefault="002E0257">
            <w:pPr>
              <w:pStyle w:val="22"/>
              <w:framePr w:w="9086" w:wrap="notBeside" w:vAnchor="text" w:hAnchor="text" w:xAlign="center" w:y="1"/>
              <w:shd w:val="clear" w:color="auto" w:fill="auto"/>
              <w:spacing w:line="254" w:lineRule="exact"/>
              <w:jc w:val="center"/>
            </w:pPr>
            <w:r>
              <w:rPr>
                <w:rStyle w:val="2105pt"/>
              </w:rPr>
              <w:t>результата</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9" w:lineRule="exact"/>
              <w:jc w:val="center"/>
            </w:pPr>
            <w:r>
              <w:rPr>
                <w:rStyle w:val="2105pt"/>
              </w:rPr>
              <w:t>Проверяемые предметные результаты освоения основной образовательной программы среднего общего образования</w:t>
            </w:r>
          </w:p>
        </w:tc>
      </w:tr>
      <w:tr w:rsidR="00172389">
        <w:trPr>
          <w:trHeight w:hRule="exact" w:val="1224"/>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11.1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172389">
        <w:trPr>
          <w:trHeight w:hRule="exact" w:val="984"/>
          <w:jc w:val="center"/>
        </w:trPr>
        <w:tc>
          <w:tcPr>
            <w:tcW w:w="1709"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11.2</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trPr>
          <w:trHeight w:hRule="exact" w:val="2750"/>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lastRenderedPageBreak/>
              <w:t>11.3</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tc>
      </w:tr>
      <w:tr w:rsidR="00172389">
        <w:trPr>
          <w:trHeight w:hRule="exact" w:val="3254"/>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11.4</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172389">
        <w:trPr>
          <w:trHeight w:hRule="exact" w:val="1982"/>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11.5</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tc>
      </w:tr>
      <w:tr w:rsidR="00172389">
        <w:trPr>
          <w:trHeight w:hRule="exact" w:val="2746"/>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11.6</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rsidR="00172389">
        <w:trPr>
          <w:trHeight w:hRule="exact" w:val="720"/>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11.7</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Определять направление вектора индукции магнитного поля проводника с током, силы Ампера и силы Лоренца</w:t>
            </w:r>
          </w:p>
        </w:tc>
      </w:tr>
      <w:tr w:rsidR="00172389">
        <w:trPr>
          <w:trHeight w:hRule="exact" w:val="720"/>
          <w:jc w:val="center"/>
        </w:trPr>
        <w:tc>
          <w:tcPr>
            <w:tcW w:w="1709"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11.8</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Строить и описывать изображение, создаваемое плоским зеркалом, тонкой линзой</w:t>
            </w:r>
          </w:p>
        </w:tc>
      </w:tr>
      <w:tr w:rsidR="00172389">
        <w:trPr>
          <w:trHeight w:hRule="exact" w:val="1229"/>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11.9</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172389">
        <w:trPr>
          <w:trHeight w:hRule="exact" w:val="979"/>
          <w:jc w:val="center"/>
        </w:trPr>
        <w:tc>
          <w:tcPr>
            <w:tcW w:w="1709"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11.10</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trPr>
          <w:trHeight w:hRule="exact" w:val="1234"/>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lastRenderedPageBreak/>
              <w:t>11.11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172389">
        <w:trPr>
          <w:trHeight w:hRule="exact" w:val="1224"/>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11.12</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172389">
        <w:trPr>
          <w:trHeight w:hRule="exact" w:val="1483"/>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11.13</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w:t>
            </w:r>
          </w:p>
        </w:tc>
      </w:tr>
      <w:tr w:rsidR="00172389">
        <w:trPr>
          <w:trHeight w:hRule="exact" w:val="970"/>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11.14</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172389">
        <w:trPr>
          <w:trHeight w:hRule="exact" w:val="1229"/>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11.15</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172389">
        <w:trPr>
          <w:trHeight w:hRule="exact" w:val="720"/>
          <w:jc w:val="center"/>
        </w:trPr>
        <w:tc>
          <w:tcPr>
            <w:tcW w:w="1709"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11.16</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172389">
        <w:trPr>
          <w:trHeight w:hRule="exact" w:val="974"/>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11.17</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Приводить примеры вклада российских и зарубежных ученых-физиков в развитие науки, в объяснение процессов окружающего мира, в развитие техники и технологий</w:t>
            </w:r>
          </w:p>
        </w:tc>
      </w:tr>
      <w:tr w:rsidR="00172389">
        <w:trPr>
          <w:trHeight w:hRule="exact" w:val="1229"/>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11.18</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172389">
        <w:trPr>
          <w:trHeight w:hRule="exact" w:val="1234"/>
          <w:jc w:val="center"/>
        </w:trPr>
        <w:tc>
          <w:tcPr>
            <w:tcW w:w="1709"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11.19</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172389" w:rsidRDefault="00172389">
      <w:pPr>
        <w:framePr w:w="9086" w:wrap="notBeside" w:vAnchor="text" w:hAnchor="text" w:xAlign="center" w:y="1"/>
        <w:rPr>
          <w:sz w:val="2"/>
          <w:szCs w:val="2"/>
        </w:rPr>
      </w:pPr>
    </w:p>
    <w:p w:rsidR="00172389" w:rsidRDefault="00172389">
      <w:pPr>
        <w:rPr>
          <w:sz w:val="2"/>
          <w:szCs w:val="2"/>
        </w:rPr>
      </w:pPr>
    </w:p>
    <w:p w:rsidR="00172389" w:rsidRDefault="002E0257">
      <w:pPr>
        <w:pStyle w:val="a7"/>
        <w:framePr w:w="9154" w:wrap="notBeside" w:vAnchor="text" w:hAnchor="text" w:xAlign="center" w:y="1"/>
        <w:shd w:val="clear" w:color="auto" w:fill="auto"/>
        <w:spacing w:line="240" w:lineRule="exact"/>
        <w:jc w:val="right"/>
      </w:pPr>
      <w:r>
        <w:t>Таблица 14.3</w:t>
      </w:r>
    </w:p>
    <w:p w:rsidR="00172389" w:rsidRDefault="002E0257">
      <w:pPr>
        <w:pStyle w:val="a7"/>
        <w:framePr w:w="9154" w:wrap="notBeside" w:vAnchor="text" w:hAnchor="text" w:xAlign="center" w:y="1"/>
        <w:shd w:val="clear" w:color="auto" w:fill="auto"/>
        <w:tabs>
          <w:tab w:val="left" w:leader="underscore" w:pos="6854"/>
        </w:tabs>
        <w:spacing w:line="240" w:lineRule="exact"/>
        <w:jc w:val="both"/>
      </w:pPr>
      <w:r>
        <w:rPr>
          <w:rStyle w:val="ab"/>
        </w:rPr>
        <w:t>Проверяемые элементы содержания (11 класс)</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195"/>
        <w:gridCol w:w="1541"/>
        <w:gridCol w:w="6418"/>
      </w:tblGrid>
      <w:tr w:rsidR="00172389">
        <w:trPr>
          <w:trHeight w:hRule="exact" w:val="974"/>
          <w:jc w:val="center"/>
        </w:trPr>
        <w:tc>
          <w:tcPr>
            <w:tcW w:w="1195"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after="120" w:line="210" w:lineRule="exact"/>
              <w:jc w:val="center"/>
            </w:pPr>
            <w:r>
              <w:rPr>
                <w:rStyle w:val="2105pt"/>
              </w:rPr>
              <w:t>Код</w:t>
            </w:r>
          </w:p>
          <w:p w:rsidR="00172389" w:rsidRDefault="002E0257">
            <w:pPr>
              <w:pStyle w:val="22"/>
              <w:framePr w:w="9154" w:wrap="notBeside" w:vAnchor="text" w:hAnchor="text" w:xAlign="center" w:y="1"/>
              <w:shd w:val="clear" w:color="auto" w:fill="auto"/>
              <w:spacing w:before="120" w:line="210" w:lineRule="exact"/>
              <w:jc w:val="center"/>
            </w:pPr>
            <w:r>
              <w:rPr>
                <w:rStyle w:val="2105pt"/>
              </w:rPr>
              <w:t>раздела</w:t>
            </w:r>
          </w:p>
        </w:tc>
        <w:tc>
          <w:tcPr>
            <w:tcW w:w="1541"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0" w:lineRule="exact"/>
              <w:jc w:val="center"/>
            </w:pPr>
            <w:r>
              <w:rPr>
                <w:rStyle w:val="2105pt"/>
              </w:rPr>
              <w:t>Код</w:t>
            </w:r>
          </w:p>
          <w:p w:rsidR="00172389" w:rsidRDefault="002E0257">
            <w:pPr>
              <w:pStyle w:val="22"/>
              <w:framePr w:w="9154" w:wrap="notBeside" w:vAnchor="text" w:hAnchor="text" w:xAlign="center" w:y="1"/>
              <w:shd w:val="clear" w:color="auto" w:fill="auto"/>
              <w:spacing w:line="250" w:lineRule="exact"/>
              <w:jc w:val="left"/>
            </w:pPr>
            <w:r>
              <w:rPr>
                <w:rStyle w:val="2105pt"/>
              </w:rPr>
              <w:t>проверяемого</w:t>
            </w:r>
          </w:p>
          <w:p w:rsidR="00172389" w:rsidRDefault="002E0257">
            <w:pPr>
              <w:pStyle w:val="22"/>
              <w:framePr w:w="9154" w:wrap="notBeside" w:vAnchor="text" w:hAnchor="text" w:xAlign="center" w:y="1"/>
              <w:shd w:val="clear" w:color="auto" w:fill="auto"/>
              <w:spacing w:line="250" w:lineRule="exact"/>
              <w:jc w:val="center"/>
            </w:pPr>
            <w:r>
              <w:rPr>
                <w:rStyle w:val="2105pt"/>
              </w:rPr>
              <w:t>элемента</w:t>
            </w:r>
          </w:p>
        </w:tc>
        <w:tc>
          <w:tcPr>
            <w:tcW w:w="6418" w:type="dxa"/>
            <w:tcBorders>
              <w:top w:val="single" w:sz="4" w:space="0" w:color="auto"/>
              <w:left w:val="single" w:sz="4" w:space="0" w:color="auto"/>
              <w:righ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Проверяемые элементы содержания</w:t>
            </w:r>
          </w:p>
        </w:tc>
      </w:tr>
      <w:tr w:rsidR="00172389">
        <w:trPr>
          <w:trHeight w:hRule="exact" w:val="470"/>
          <w:jc w:val="center"/>
        </w:trPr>
        <w:tc>
          <w:tcPr>
            <w:tcW w:w="1195"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4</w:t>
            </w:r>
          </w:p>
        </w:tc>
        <w:tc>
          <w:tcPr>
            <w:tcW w:w="7959" w:type="dxa"/>
            <w:gridSpan w:val="2"/>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ЭЛЕКТРОДИНАМИКА</w:t>
            </w:r>
          </w:p>
        </w:tc>
      </w:tr>
      <w:tr w:rsidR="00172389">
        <w:trPr>
          <w:trHeight w:hRule="exact" w:val="461"/>
          <w:jc w:val="center"/>
        </w:trPr>
        <w:tc>
          <w:tcPr>
            <w:tcW w:w="1195" w:type="dxa"/>
            <w:vMerge w:val="restart"/>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4.3</w:t>
            </w:r>
          </w:p>
        </w:tc>
        <w:tc>
          <w:tcPr>
            <w:tcW w:w="7959" w:type="dxa"/>
            <w:gridSpan w:val="2"/>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МАГНИТНОЕ ПОЛЕ. ЭЛЕКТРОМАГНИТНАЯ ИНДУКЦИЯ</w:t>
            </w:r>
          </w:p>
        </w:tc>
      </w:tr>
      <w:tr w:rsidR="00172389">
        <w:trPr>
          <w:trHeight w:hRule="exact" w:val="470"/>
          <w:jc w:val="center"/>
        </w:trPr>
        <w:tc>
          <w:tcPr>
            <w:tcW w:w="1195" w:type="dxa"/>
            <w:vMerge/>
            <w:tcBorders>
              <w:left w:val="single" w:sz="4" w:space="0" w:color="auto"/>
            </w:tcBorders>
            <w:shd w:val="clear" w:color="auto" w:fill="FFFFFF"/>
          </w:tcPr>
          <w:p w:rsidR="00172389" w:rsidRDefault="00172389">
            <w:pPr>
              <w:framePr w:w="9154" w:wrap="notBeside" w:vAnchor="text" w:hAnchor="text" w:xAlign="center" w:y="1"/>
            </w:pPr>
          </w:p>
        </w:tc>
        <w:tc>
          <w:tcPr>
            <w:tcW w:w="1541"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4.3.1</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both"/>
            </w:pPr>
            <w:r>
              <w:rPr>
                <w:rStyle w:val="2105pt"/>
              </w:rPr>
              <w:t>Постоянные магниты. Взаимодействие постоянных магнитов</w:t>
            </w:r>
          </w:p>
        </w:tc>
      </w:tr>
      <w:tr w:rsidR="00172389">
        <w:trPr>
          <w:trHeight w:hRule="exact" w:val="984"/>
          <w:jc w:val="center"/>
        </w:trPr>
        <w:tc>
          <w:tcPr>
            <w:tcW w:w="1195" w:type="dxa"/>
            <w:vMerge/>
            <w:tcBorders>
              <w:left w:val="single" w:sz="4" w:space="0" w:color="auto"/>
              <w:bottom w:val="single" w:sz="4" w:space="0" w:color="auto"/>
            </w:tcBorders>
            <w:shd w:val="clear" w:color="auto" w:fill="FFFFFF"/>
          </w:tcPr>
          <w:p w:rsidR="00172389" w:rsidRDefault="00172389">
            <w:pPr>
              <w:framePr w:w="9154" w:wrap="notBeside" w:vAnchor="text" w:hAnchor="text" w:xAlign="center" w:y="1"/>
            </w:pPr>
          </w:p>
        </w:tc>
        <w:tc>
          <w:tcPr>
            <w:tcW w:w="1541" w:type="dxa"/>
            <w:tcBorders>
              <w:top w:val="single" w:sz="4" w:space="0" w:color="auto"/>
              <w:left w:val="single" w:sz="4" w:space="0" w:color="auto"/>
              <w:bottom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4.3.2</w:t>
            </w:r>
          </w:p>
        </w:tc>
        <w:tc>
          <w:tcPr>
            <w:tcW w:w="641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0" w:lineRule="exact"/>
              <w:jc w:val="both"/>
            </w:pPr>
            <w:r>
              <w:rPr>
                <w:rStyle w:val="2105pt"/>
              </w:rPr>
              <w:t>Магнитное поле. Вектор магнитной индукции. Принцип суперпозиции. Линии магнитной индукции. Картина линий магнитной индукции поля постоянных магнитов</w:t>
            </w:r>
          </w:p>
        </w:tc>
      </w:tr>
    </w:tbl>
    <w:p w:rsidR="00172389" w:rsidRDefault="00172389">
      <w:pPr>
        <w:framePr w:w="9154"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95"/>
        <w:gridCol w:w="1541"/>
        <w:gridCol w:w="6418"/>
      </w:tblGrid>
      <w:tr w:rsidR="00172389">
        <w:trPr>
          <w:trHeight w:hRule="exact" w:val="1234"/>
          <w:jc w:val="center"/>
        </w:trPr>
        <w:tc>
          <w:tcPr>
            <w:tcW w:w="1195" w:type="dxa"/>
            <w:tcBorders>
              <w:top w:val="single" w:sz="4" w:space="0" w:color="auto"/>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4.3.3</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0" w:lineRule="exact"/>
              <w:jc w:val="both"/>
            </w:pPr>
            <w:r>
              <w:rPr>
                <w:rStyle w:val="2105pt"/>
              </w:rPr>
              <w:t>Магнитное поле проводника с током. Картина линий поля длинного прямого проводника и замкнутого кольцевого проводника, катушки с током. Опыт Эрстеда. Взаимодействие проводников с током</w:t>
            </w:r>
          </w:p>
        </w:tc>
      </w:tr>
      <w:tr w:rsidR="00172389">
        <w:trPr>
          <w:trHeight w:hRule="exact" w:val="47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4.3.4</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both"/>
            </w:pPr>
            <w:r>
              <w:rPr>
                <w:rStyle w:val="2105pt"/>
              </w:rPr>
              <w:t>Сила Ампера, ее модуль и направление</w:t>
            </w:r>
          </w:p>
        </w:tc>
      </w:tr>
      <w:tr w:rsidR="00172389">
        <w:trPr>
          <w:trHeight w:hRule="exact" w:val="72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4.3.5</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0" w:lineRule="exact"/>
              <w:jc w:val="both"/>
            </w:pPr>
            <w:r>
              <w:rPr>
                <w:rStyle w:val="2105pt"/>
              </w:rPr>
              <w:t>Сила Лоренца, ее модуль и направление. Движение заряженной частицы в однородном магнитном поле. Работа силы Лоренца</w:t>
            </w:r>
          </w:p>
        </w:tc>
      </w:tr>
      <w:tr w:rsidR="00172389">
        <w:trPr>
          <w:trHeight w:hRule="exact" w:val="466"/>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4.3.6</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both"/>
            </w:pPr>
            <w:r>
              <w:rPr>
                <w:rStyle w:val="2105pt"/>
              </w:rPr>
              <w:t>Явление электромагнитной индукции</w:t>
            </w:r>
          </w:p>
        </w:tc>
      </w:tr>
      <w:tr w:rsidR="00172389">
        <w:trPr>
          <w:trHeight w:hRule="exact" w:val="466"/>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4.3.7</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both"/>
            </w:pPr>
            <w:r>
              <w:rPr>
                <w:rStyle w:val="2105pt"/>
              </w:rPr>
              <w:t>Поток вектора магнитной индукции</w:t>
            </w:r>
          </w:p>
        </w:tc>
      </w:tr>
      <w:tr w:rsidR="00172389">
        <w:trPr>
          <w:trHeight w:hRule="exact" w:val="47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4.3.8</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both"/>
            </w:pPr>
            <w:r>
              <w:rPr>
                <w:rStyle w:val="2105pt"/>
              </w:rPr>
              <w:t>ЭДС индукции. Закон электромагнитной индукции Фарадея</w:t>
            </w:r>
          </w:p>
        </w:tc>
      </w:tr>
      <w:tr w:rsidR="00172389">
        <w:trPr>
          <w:trHeight w:hRule="exact" w:val="72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4.3.9</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4" w:lineRule="exact"/>
              <w:jc w:val="both"/>
            </w:pPr>
            <w:r>
              <w:rPr>
                <w:rStyle w:val="2105pt"/>
              </w:rPr>
              <w:t>Вихревое электрическое поле. ЭДС индукции в проводнике, движущемся поступательно в однородном магнитном поле</w:t>
            </w:r>
          </w:p>
        </w:tc>
      </w:tr>
      <w:tr w:rsidR="00172389">
        <w:trPr>
          <w:trHeight w:hRule="exact" w:val="466"/>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4.3.10</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both"/>
            </w:pPr>
            <w:r>
              <w:rPr>
                <w:rStyle w:val="2105pt"/>
              </w:rPr>
              <w:t>Правило Ленца</w:t>
            </w:r>
          </w:p>
        </w:tc>
      </w:tr>
      <w:tr w:rsidR="00172389">
        <w:trPr>
          <w:trHeight w:hRule="exact" w:val="466"/>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4.3.11</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both"/>
            </w:pPr>
            <w:r>
              <w:rPr>
                <w:rStyle w:val="2105pt"/>
              </w:rPr>
              <w:t>Индуктивность. Явление самоиндукции. ЭДС самоиндукции</w:t>
            </w:r>
          </w:p>
        </w:tc>
      </w:tr>
      <w:tr w:rsidR="00172389">
        <w:trPr>
          <w:trHeight w:hRule="exact" w:val="466"/>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4.3.12</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both"/>
            </w:pPr>
            <w:r>
              <w:rPr>
                <w:rStyle w:val="2105pt"/>
              </w:rPr>
              <w:t>Энергия магнитного поля катушки с током</w:t>
            </w:r>
          </w:p>
        </w:tc>
      </w:tr>
      <w:tr w:rsidR="00172389">
        <w:trPr>
          <w:trHeight w:hRule="exact" w:val="47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4.3.13</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both"/>
            </w:pPr>
            <w:r>
              <w:rPr>
                <w:rStyle w:val="2105pt"/>
              </w:rPr>
              <w:t>Электромагнитное поле</w:t>
            </w:r>
          </w:p>
        </w:tc>
      </w:tr>
      <w:tr w:rsidR="00172389">
        <w:trPr>
          <w:trHeight w:hRule="exact" w:val="97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4.3.14</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0" w:lineRule="exact"/>
              <w:jc w:val="both"/>
            </w:pPr>
            <w:r>
              <w:rPr>
                <w:rStyle w:val="2105pt"/>
              </w:rPr>
              <w:t>Технические устройства: постоянные магниты, электромагниты, электродвигатель, ускорители элементарных частиц, индукционная печь</w:t>
            </w:r>
          </w:p>
        </w:tc>
      </w:tr>
      <w:tr w:rsidR="00172389">
        <w:trPr>
          <w:trHeight w:hRule="exact" w:val="974"/>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4.3.15</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4" w:lineRule="exact"/>
              <w:jc w:val="both"/>
            </w:pPr>
            <w:r>
              <w:rPr>
                <w:rStyle w:val="2105pt"/>
              </w:rPr>
              <w:t>Практические работы. Изучение магнитного поля катушки с током. Исследование действия постоянного магнита на рамку с током. Исследование явления электромагнитной индукции</w:t>
            </w:r>
          </w:p>
        </w:tc>
      </w:tr>
      <w:tr w:rsidR="00172389">
        <w:trPr>
          <w:trHeight w:hRule="exact" w:val="466"/>
          <w:jc w:val="center"/>
        </w:trPr>
        <w:tc>
          <w:tcPr>
            <w:tcW w:w="1195"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5</w:t>
            </w:r>
          </w:p>
        </w:tc>
        <w:tc>
          <w:tcPr>
            <w:tcW w:w="7959" w:type="dxa"/>
            <w:gridSpan w:val="2"/>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КОЛЕБАНИЯ И ВОЛНЫ</w:t>
            </w:r>
          </w:p>
        </w:tc>
      </w:tr>
      <w:tr w:rsidR="00172389">
        <w:trPr>
          <w:trHeight w:hRule="exact" w:val="470"/>
          <w:jc w:val="center"/>
        </w:trPr>
        <w:tc>
          <w:tcPr>
            <w:tcW w:w="1195"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5.1</w:t>
            </w:r>
          </w:p>
        </w:tc>
        <w:tc>
          <w:tcPr>
            <w:tcW w:w="7959" w:type="dxa"/>
            <w:gridSpan w:val="2"/>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МЕХАНИЧЕСКИЕ И ЭЛЕКТРОМАГНИТНЫЕ КОЛЕБАНИЯ</w:t>
            </w:r>
          </w:p>
        </w:tc>
      </w:tr>
      <w:tr w:rsidR="00172389">
        <w:trPr>
          <w:trHeight w:hRule="exact" w:val="72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5.1.1</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0" w:lineRule="exact"/>
              <w:jc w:val="both"/>
            </w:pPr>
            <w:r>
              <w:rPr>
                <w:rStyle w:val="2105pt"/>
              </w:rPr>
              <w:t>Колебательная система. Свободные колебания. Гармонические колебания. Период, частота, амплитуда и фаза колебаний</w:t>
            </w:r>
          </w:p>
        </w:tc>
      </w:tr>
      <w:tr w:rsidR="00172389">
        <w:trPr>
          <w:trHeight w:hRule="exact" w:val="47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5.1.2</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both"/>
            </w:pPr>
            <w:r>
              <w:rPr>
                <w:rStyle w:val="2105pt"/>
              </w:rPr>
              <w:t>Пружинный маятник. Математический маятник</w:t>
            </w:r>
          </w:p>
        </w:tc>
      </w:tr>
      <w:tr w:rsidR="00172389">
        <w:trPr>
          <w:trHeight w:hRule="exact" w:val="72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5.1.3</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4" w:lineRule="exact"/>
              <w:jc w:val="both"/>
            </w:pPr>
            <w:r>
              <w:rPr>
                <w:rStyle w:val="2105pt"/>
              </w:rPr>
              <w:t>Уравнение гармонических колебаний. Кинематическое и динамическое описание колебательного движения</w:t>
            </w:r>
          </w:p>
        </w:tc>
      </w:tr>
      <w:tr w:rsidR="00172389">
        <w:trPr>
          <w:trHeight w:hRule="exact" w:val="97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5.1.4</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4" w:lineRule="exact"/>
              <w:jc w:val="both"/>
            </w:pPr>
            <w:r>
              <w:rPr>
                <w:rStyle w:val="2105pt"/>
              </w:rPr>
              <w:t>Превращение энергии при гармонических колебаниях. Связь амплитуды колебаний исходной величины с амплитудами колебаний ее скорости и ускорения</w:t>
            </w:r>
          </w:p>
        </w:tc>
      </w:tr>
      <w:tr w:rsidR="00172389">
        <w:trPr>
          <w:trHeight w:hRule="exact" w:val="1224"/>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5.1.5</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4" w:lineRule="exact"/>
              <w:jc w:val="both"/>
            </w:pPr>
            <w:r>
              <w:rPr>
                <w:rStyle w:val="2105pt"/>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w:t>
            </w:r>
          </w:p>
        </w:tc>
      </w:tr>
      <w:tr w:rsidR="00172389">
        <w:trPr>
          <w:trHeight w:hRule="exact" w:val="480"/>
          <w:jc w:val="center"/>
        </w:trPr>
        <w:tc>
          <w:tcPr>
            <w:tcW w:w="1195" w:type="dxa"/>
            <w:tcBorders>
              <w:left w:val="single" w:sz="4" w:space="0" w:color="auto"/>
              <w:bottom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5.1.6</w:t>
            </w:r>
          </w:p>
        </w:tc>
        <w:tc>
          <w:tcPr>
            <w:tcW w:w="641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both"/>
            </w:pPr>
            <w:r>
              <w:rPr>
                <w:rStyle w:val="2105pt"/>
              </w:rPr>
              <w:t>Закон сохранения энергии в идеальном колебательном контуре</w:t>
            </w:r>
          </w:p>
        </w:tc>
      </w:tr>
    </w:tbl>
    <w:p w:rsidR="00172389" w:rsidRDefault="00172389">
      <w:pPr>
        <w:framePr w:w="9154"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95"/>
        <w:gridCol w:w="1541"/>
        <w:gridCol w:w="6418"/>
      </w:tblGrid>
      <w:tr w:rsidR="00172389">
        <w:trPr>
          <w:trHeight w:hRule="exact" w:val="725"/>
          <w:jc w:val="center"/>
        </w:trPr>
        <w:tc>
          <w:tcPr>
            <w:tcW w:w="1195" w:type="dxa"/>
            <w:tcBorders>
              <w:top w:val="single" w:sz="4" w:space="0" w:color="auto"/>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5.1.7</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0" w:lineRule="exact"/>
              <w:jc w:val="both"/>
            </w:pPr>
            <w:r>
              <w:rPr>
                <w:rStyle w:val="2105pt"/>
              </w:rPr>
              <w:t>Вынужденные механические колебания. Резонанс. Резонансная кривая. Вынужденные электромагнитные колебания.</w:t>
            </w:r>
          </w:p>
        </w:tc>
      </w:tr>
      <w:tr w:rsidR="00172389">
        <w:trPr>
          <w:trHeight w:hRule="exact" w:val="47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5.1.8</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both"/>
            </w:pPr>
            <w:r>
              <w:rPr>
                <w:rStyle w:val="2105pt"/>
              </w:rPr>
              <w:t>Переменный ток. Синусоидальный переменный ток.</w:t>
            </w:r>
          </w:p>
        </w:tc>
      </w:tr>
      <w:tr w:rsidR="00172389">
        <w:trPr>
          <w:trHeight w:hRule="exact" w:val="72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5.1.9</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4" w:lineRule="exact"/>
              <w:jc w:val="both"/>
            </w:pPr>
            <w:r>
              <w:rPr>
                <w:rStyle w:val="2105pt"/>
              </w:rPr>
              <w:t>Мощность переменного тока. Амплитудное и действующее значение силы тока и напряжения</w:t>
            </w:r>
          </w:p>
        </w:tc>
      </w:tr>
      <w:tr w:rsidR="00172389">
        <w:trPr>
          <w:trHeight w:hRule="exact" w:val="1229"/>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5.1.10</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0" w:lineRule="exact"/>
              <w:jc w:val="both"/>
            </w:pPr>
            <w:r>
              <w:rPr>
                <w:rStyle w:val="2105pt"/>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172389">
        <w:trPr>
          <w:trHeight w:hRule="exact" w:val="72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5.1.11</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9" w:lineRule="exact"/>
              <w:jc w:val="both"/>
            </w:pPr>
            <w:r>
              <w:rPr>
                <w:rStyle w:val="2105pt"/>
              </w:rPr>
              <w:t>Технические устройства: сейсмограф, электрический звонок, линии электропередач</w:t>
            </w:r>
          </w:p>
        </w:tc>
      </w:tr>
      <w:tr w:rsidR="00172389">
        <w:trPr>
          <w:trHeight w:hRule="exact" w:val="1224"/>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5.1.12</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0" w:lineRule="exact"/>
              <w:jc w:val="both"/>
            </w:pPr>
            <w:r>
              <w:rPr>
                <w:rStyle w:val="2105pt"/>
              </w:rPr>
              <w:t>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соединенных конденсатора, катушки и резистора</w:t>
            </w:r>
          </w:p>
        </w:tc>
      </w:tr>
      <w:tr w:rsidR="00172389">
        <w:trPr>
          <w:trHeight w:hRule="exact" w:val="470"/>
          <w:jc w:val="center"/>
        </w:trPr>
        <w:tc>
          <w:tcPr>
            <w:tcW w:w="1195"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5.2</w:t>
            </w:r>
          </w:p>
        </w:tc>
        <w:tc>
          <w:tcPr>
            <w:tcW w:w="7959" w:type="dxa"/>
            <w:gridSpan w:val="2"/>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МЕХАНИЧЕСКИЕ И ЭЛЕКТРОМАГНИТНЫЕ ВОЛНЫ</w:t>
            </w:r>
          </w:p>
        </w:tc>
      </w:tr>
      <w:tr w:rsidR="00172389">
        <w:trPr>
          <w:trHeight w:hRule="exact" w:val="72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5.2.1</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45" w:lineRule="exact"/>
              <w:jc w:val="both"/>
            </w:pPr>
            <w:r>
              <w:rPr>
                <w:rStyle w:val="2105pt"/>
              </w:rPr>
              <w:t>Механические волны, условия распространения. Период. Скорость распространения и длина волны. Поперечные и продольные волны</w:t>
            </w:r>
          </w:p>
        </w:tc>
      </w:tr>
      <w:tr w:rsidR="00172389">
        <w:trPr>
          <w:trHeight w:hRule="exact" w:val="466"/>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5.2.2</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both"/>
            </w:pPr>
            <w:r>
              <w:rPr>
                <w:rStyle w:val="2105pt"/>
              </w:rPr>
              <w:t>Интерференция и дифракция механических волн</w:t>
            </w:r>
          </w:p>
        </w:tc>
      </w:tr>
      <w:tr w:rsidR="00172389">
        <w:trPr>
          <w:trHeight w:hRule="exact" w:val="466"/>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5.2.3</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both"/>
            </w:pPr>
            <w:r>
              <w:rPr>
                <w:rStyle w:val="2105pt"/>
              </w:rPr>
              <w:t>Звук. Скорость звука. Громкость звука. Высота тона. Тембр звука</w:t>
            </w:r>
          </w:p>
        </w:tc>
      </w:tr>
      <w:tr w:rsidR="00172389">
        <w:trPr>
          <w:trHeight w:hRule="exact" w:val="1022"/>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5.2.4</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78" w:lineRule="exact"/>
              <w:jc w:val="both"/>
            </w:pPr>
            <w:r>
              <w:rPr>
                <w:rStyle w:val="2105pt"/>
              </w:rPr>
              <w:t>Электромагнитные волны. Условия излучения электромагнитных волн. Взаимная ориентация векторов Е, В и ЕИ в электромагнитной волне в вакууме</w:t>
            </w:r>
          </w:p>
        </w:tc>
      </w:tr>
      <w:tr w:rsidR="00172389">
        <w:trPr>
          <w:trHeight w:hRule="exact" w:val="974"/>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5.2.5</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0" w:lineRule="exact"/>
              <w:jc w:val="both"/>
            </w:pPr>
            <w:r>
              <w:rPr>
                <w:rStyle w:val="2105pt"/>
              </w:rPr>
              <w:t>Свойства электромагнитных волн: отражение, преломление, поляризация, дифракция, интерференция. Скорость электромагнитных волн</w:t>
            </w:r>
          </w:p>
        </w:tc>
      </w:tr>
      <w:tr w:rsidR="00172389">
        <w:trPr>
          <w:trHeight w:hRule="exact" w:val="72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5.2.6</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9" w:lineRule="exact"/>
              <w:jc w:val="both"/>
            </w:pPr>
            <w:r>
              <w:rPr>
                <w:rStyle w:val="2105pt"/>
              </w:rPr>
              <w:t>Шкала электромагнитных волн. Применение электромагнитных волн в технике и быту</w:t>
            </w:r>
          </w:p>
        </w:tc>
      </w:tr>
      <w:tr w:rsidR="00172389">
        <w:trPr>
          <w:trHeight w:hRule="exact" w:val="72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5.2.7</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64" w:lineRule="exact"/>
              <w:jc w:val="both"/>
            </w:pPr>
            <w:r>
              <w:rPr>
                <w:rStyle w:val="2105pt"/>
              </w:rPr>
              <w:t>Принципы радиосвязи и телевидения. Радиолокация. Электромагнитное загрязнение окружающей среды</w:t>
            </w:r>
          </w:p>
        </w:tc>
      </w:tr>
      <w:tr w:rsidR="00172389">
        <w:trPr>
          <w:trHeight w:hRule="exact" w:val="97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5.2.8</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4" w:lineRule="exact"/>
              <w:jc w:val="both"/>
            </w:pPr>
            <w:r>
              <w:rPr>
                <w:rStyle w:val="2105pt"/>
              </w:rPr>
              <w:t>Технические устройства: музыкальные инструменты, ультразвуковая диагностика в технике и медицине, радар, радиоприемник, телевизор, антенна, телефон, СВЧ-печь</w:t>
            </w:r>
          </w:p>
        </w:tc>
      </w:tr>
      <w:tr w:rsidR="00172389">
        <w:trPr>
          <w:trHeight w:hRule="exact" w:val="470"/>
          <w:jc w:val="center"/>
        </w:trPr>
        <w:tc>
          <w:tcPr>
            <w:tcW w:w="1195"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5.3</w:t>
            </w:r>
          </w:p>
        </w:tc>
        <w:tc>
          <w:tcPr>
            <w:tcW w:w="7959" w:type="dxa"/>
            <w:gridSpan w:val="2"/>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ОПТИКА</w:t>
            </w:r>
          </w:p>
        </w:tc>
      </w:tr>
      <w:tr w:rsidR="00172389">
        <w:trPr>
          <w:trHeight w:hRule="exact" w:val="72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5.3.1</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4" w:lineRule="exact"/>
              <w:jc w:val="both"/>
            </w:pPr>
            <w:r>
              <w:rPr>
                <w:rStyle w:val="2105pt"/>
              </w:rPr>
              <w:t>Прямолинейное распространение света в однородной среде. Луч света</w:t>
            </w:r>
          </w:p>
        </w:tc>
      </w:tr>
      <w:tr w:rsidR="00172389">
        <w:trPr>
          <w:trHeight w:hRule="exact" w:val="72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5.3.2</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4" w:lineRule="exact"/>
              <w:jc w:val="both"/>
            </w:pPr>
            <w:r>
              <w:rPr>
                <w:rStyle w:val="2105pt"/>
              </w:rPr>
              <w:t>Отражение света. Законы отражения света. Построение изображений в плоском зеркале</w:t>
            </w:r>
          </w:p>
        </w:tc>
      </w:tr>
      <w:tr w:rsidR="00172389">
        <w:trPr>
          <w:trHeight w:hRule="exact" w:val="730"/>
          <w:jc w:val="center"/>
        </w:trPr>
        <w:tc>
          <w:tcPr>
            <w:tcW w:w="1195" w:type="dxa"/>
            <w:tcBorders>
              <w:left w:val="single" w:sz="4" w:space="0" w:color="auto"/>
              <w:bottom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bottom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5.3.3</w:t>
            </w:r>
          </w:p>
        </w:tc>
        <w:tc>
          <w:tcPr>
            <w:tcW w:w="641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4" w:lineRule="exact"/>
              <w:jc w:val="both"/>
            </w:pPr>
            <w:r>
              <w:rPr>
                <w:rStyle w:val="2105pt"/>
              </w:rPr>
              <w:t>Преломление света. Законы преломления света. Абсолютный показатель преломления</w:t>
            </w:r>
          </w:p>
        </w:tc>
      </w:tr>
    </w:tbl>
    <w:p w:rsidR="00172389" w:rsidRDefault="00172389">
      <w:pPr>
        <w:framePr w:w="9154"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95"/>
        <w:gridCol w:w="1541"/>
        <w:gridCol w:w="6418"/>
      </w:tblGrid>
      <w:tr w:rsidR="00172389">
        <w:trPr>
          <w:trHeight w:hRule="exact" w:val="725"/>
          <w:jc w:val="center"/>
        </w:trPr>
        <w:tc>
          <w:tcPr>
            <w:tcW w:w="1195" w:type="dxa"/>
            <w:tcBorders>
              <w:top w:val="single" w:sz="4" w:space="0" w:color="auto"/>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5.3.4</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45" w:lineRule="exact"/>
              <w:jc w:val="both"/>
            </w:pPr>
            <w:r>
              <w:rPr>
                <w:rStyle w:val="2105pt"/>
              </w:rPr>
              <w:t>Полное внутреннее отражение. Предельный угол полного внутреннего отражения</w:t>
            </w:r>
          </w:p>
        </w:tc>
      </w:tr>
      <w:tr w:rsidR="00172389">
        <w:trPr>
          <w:trHeight w:hRule="exact" w:val="47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5.3.5</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both"/>
            </w:pPr>
            <w:r>
              <w:rPr>
                <w:rStyle w:val="2105pt"/>
              </w:rPr>
              <w:t>Дисперсия света. Сложный состав белого света. Цвет</w:t>
            </w:r>
          </w:p>
        </w:tc>
      </w:tr>
      <w:tr w:rsidR="00172389">
        <w:trPr>
          <w:trHeight w:hRule="exact" w:val="1229"/>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5.3.6</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4" w:lineRule="exact"/>
              <w:jc w:val="both"/>
            </w:pPr>
            <w:r>
              <w:rPr>
                <w:rStyle w:val="2105pt"/>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tc>
      </w:tr>
      <w:tr w:rsidR="00172389">
        <w:trPr>
          <w:trHeight w:hRule="exact" w:val="466"/>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5.3.7</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both"/>
            </w:pPr>
            <w:r>
              <w:rPr>
                <w:rStyle w:val="2105pt"/>
              </w:rPr>
              <w:t>Пределы применимости геометрической оптики</w:t>
            </w:r>
          </w:p>
        </w:tc>
      </w:tr>
      <w:tr w:rsidR="00172389">
        <w:trPr>
          <w:trHeight w:hRule="exact" w:val="974"/>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5.3.8</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4" w:lineRule="exact"/>
              <w:jc w:val="both"/>
            </w:pPr>
            <w:r>
              <w:rPr>
                <w:rStyle w:val="2105pt"/>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r>
      <w:tr w:rsidR="00172389">
        <w:trPr>
          <w:trHeight w:hRule="exact" w:val="97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5.3.9</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0" w:lineRule="exact"/>
              <w:jc w:val="both"/>
            </w:pPr>
            <w:r>
              <w:rPr>
                <w:rStyle w:val="2105pt"/>
              </w:rPr>
              <w:t>Дифракция света. Дифракционная решетка. Условие наблюдения главных максимумов при падении монохроматического света на дифракционную решетку</w:t>
            </w:r>
          </w:p>
        </w:tc>
      </w:tr>
      <w:tr w:rsidR="00172389">
        <w:trPr>
          <w:trHeight w:hRule="exact" w:val="47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5.3.10</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both"/>
            </w:pPr>
            <w:r>
              <w:rPr>
                <w:rStyle w:val="2105pt"/>
              </w:rPr>
              <w:t>Поляризация света</w:t>
            </w:r>
          </w:p>
        </w:tc>
      </w:tr>
      <w:tr w:rsidR="00172389">
        <w:trPr>
          <w:trHeight w:hRule="exact" w:val="974"/>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5.3.11</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4" w:lineRule="exact"/>
              <w:jc w:val="both"/>
            </w:pPr>
            <w:r>
              <w:rPr>
                <w:rStyle w:val="2105pt"/>
              </w:rPr>
              <w:t>Технические устройства: очки, лупа, фотоаппарат, проекционный аппарат, микроскоп, телескоп, волоконная оптика, дифракционная решетка, поляроид</w:t>
            </w:r>
          </w:p>
        </w:tc>
      </w:tr>
      <w:tr w:rsidR="00172389">
        <w:trPr>
          <w:trHeight w:hRule="exact" w:val="97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5.3.12</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0" w:lineRule="exact"/>
              <w:jc w:val="both"/>
            </w:pPr>
            <w:r>
              <w:rPr>
                <w:rStyle w:val="2105pt"/>
              </w:rPr>
              <w:t>Практические работы. Измерение показателя преломления. Исследование свойств изображений в линзах. Наблюдение дисперсии света</w:t>
            </w:r>
          </w:p>
        </w:tc>
      </w:tr>
      <w:tr w:rsidR="00172389">
        <w:trPr>
          <w:trHeight w:hRule="exact" w:val="470"/>
          <w:jc w:val="center"/>
        </w:trPr>
        <w:tc>
          <w:tcPr>
            <w:tcW w:w="1195" w:type="dxa"/>
            <w:tcBorders>
              <w:top w:val="single" w:sz="4" w:space="0" w:color="auto"/>
              <w:left w:val="single" w:sz="4" w:space="0" w:color="auto"/>
            </w:tcBorders>
            <w:shd w:val="clear" w:color="auto" w:fill="FFFFFF"/>
            <w:vAlign w:val="bottom"/>
          </w:tcPr>
          <w:p w:rsidR="00172389" w:rsidRDefault="002E0257">
            <w:pPr>
              <w:pStyle w:val="22"/>
              <w:framePr w:w="9154" w:wrap="notBeside" w:vAnchor="text" w:hAnchor="text" w:xAlign="center" w:y="1"/>
              <w:shd w:val="clear" w:color="auto" w:fill="auto"/>
              <w:spacing w:line="210" w:lineRule="exact"/>
              <w:jc w:val="center"/>
            </w:pPr>
            <w:r>
              <w:rPr>
                <w:rStyle w:val="2105pt"/>
              </w:rPr>
              <w:t>6</w:t>
            </w:r>
          </w:p>
        </w:tc>
        <w:tc>
          <w:tcPr>
            <w:tcW w:w="7959" w:type="dxa"/>
            <w:gridSpan w:val="2"/>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ЭЛЕМЕНТЫ СПЕЦИАЛЬНОЙ ТЕОРИИ ОТНОСИТЕЛЬНОСТИ</w:t>
            </w:r>
          </w:p>
        </w:tc>
      </w:tr>
      <w:tr w:rsidR="00172389">
        <w:trPr>
          <w:trHeight w:hRule="exact" w:val="97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6.1</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0" w:lineRule="exact"/>
              <w:jc w:val="both"/>
            </w:pPr>
            <w:r>
              <w:rPr>
                <w:rStyle w:val="2105pt"/>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rsidR="00172389">
        <w:trPr>
          <w:trHeight w:hRule="exact" w:val="72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6.2</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4" w:lineRule="exact"/>
              <w:jc w:val="both"/>
            </w:pPr>
            <w:r>
              <w:rPr>
                <w:rStyle w:val="2105pt"/>
              </w:rPr>
              <w:t>Относительность одновременности. Замедление времени и сокращение длины</w:t>
            </w:r>
          </w:p>
        </w:tc>
      </w:tr>
      <w:tr w:rsidR="00172389">
        <w:trPr>
          <w:trHeight w:hRule="exact" w:val="47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6.3</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both"/>
            </w:pPr>
            <w:r>
              <w:rPr>
                <w:rStyle w:val="2105pt"/>
              </w:rPr>
              <w:t>Энергия и импульс свободной частицы</w:t>
            </w:r>
          </w:p>
        </w:tc>
      </w:tr>
      <w:tr w:rsidR="00172389">
        <w:trPr>
          <w:trHeight w:hRule="exact" w:val="72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6.4</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4" w:lineRule="exact"/>
              <w:jc w:val="both"/>
            </w:pPr>
            <w:r>
              <w:rPr>
                <w:rStyle w:val="2105pt"/>
              </w:rPr>
              <w:t>Связь массы с энергией и импульсом свободной частицы. Энергия покоя свободной частицы</w:t>
            </w:r>
          </w:p>
        </w:tc>
      </w:tr>
      <w:tr w:rsidR="00172389">
        <w:trPr>
          <w:trHeight w:hRule="exact" w:val="466"/>
          <w:jc w:val="center"/>
        </w:trPr>
        <w:tc>
          <w:tcPr>
            <w:tcW w:w="1195"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7</w:t>
            </w:r>
          </w:p>
        </w:tc>
        <w:tc>
          <w:tcPr>
            <w:tcW w:w="7959" w:type="dxa"/>
            <w:gridSpan w:val="2"/>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КВАНТОВАЯ ФИЗИКА</w:t>
            </w:r>
          </w:p>
        </w:tc>
      </w:tr>
      <w:tr w:rsidR="00172389">
        <w:trPr>
          <w:trHeight w:hRule="exact" w:val="466"/>
          <w:jc w:val="center"/>
        </w:trPr>
        <w:tc>
          <w:tcPr>
            <w:tcW w:w="1195"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7.1</w:t>
            </w:r>
          </w:p>
        </w:tc>
        <w:tc>
          <w:tcPr>
            <w:tcW w:w="7959" w:type="dxa"/>
            <w:gridSpan w:val="2"/>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ЭЛЕМЕНТЫ КВАНТОВОЙ ОПТИКИ</w:t>
            </w:r>
          </w:p>
        </w:tc>
      </w:tr>
      <w:tr w:rsidR="00172389">
        <w:trPr>
          <w:trHeight w:hRule="exact" w:val="72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7.1.1</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4" w:lineRule="exact"/>
              <w:jc w:val="both"/>
            </w:pPr>
            <w:r>
              <w:rPr>
                <w:rStyle w:val="2105pt"/>
              </w:rPr>
              <w:t>Фотоны. Формула Планка связи энергии фотона с его частотой. Энергия и импульс фотона</w:t>
            </w:r>
          </w:p>
        </w:tc>
      </w:tr>
      <w:tr w:rsidR="00172389">
        <w:trPr>
          <w:trHeight w:hRule="exact" w:val="72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7.1.2</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9" w:lineRule="exact"/>
              <w:jc w:val="both"/>
            </w:pPr>
            <w:r>
              <w:rPr>
                <w:rStyle w:val="2105pt"/>
              </w:rPr>
              <w:t>Открытие и исследование фотоэффекта. Опыты А.Г. Столетова. Законы фотоэффекта</w:t>
            </w:r>
          </w:p>
        </w:tc>
      </w:tr>
      <w:tr w:rsidR="00172389">
        <w:trPr>
          <w:trHeight w:hRule="exact" w:val="72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7.1.3</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64" w:lineRule="exact"/>
              <w:jc w:val="both"/>
            </w:pPr>
            <w:r>
              <w:rPr>
                <w:rStyle w:val="2105pt"/>
              </w:rPr>
              <w:t>Уравнение Эйнштейна для фотоэффекта. "Красная граница" фотоэффекта</w:t>
            </w:r>
          </w:p>
        </w:tc>
      </w:tr>
      <w:tr w:rsidR="00172389">
        <w:trPr>
          <w:trHeight w:hRule="exact" w:val="480"/>
          <w:jc w:val="center"/>
        </w:trPr>
        <w:tc>
          <w:tcPr>
            <w:tcW w:w="1195" w:type="dxa"/>
            <w:tcBorders>
              <w:left w:val="single" w:sz="4" w:space="0" w:color="auto"/>
              <w:bottom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7.1.4</w:t>
            </w:r>
          </w:p>
        </w:tc>
        <w:tc>
          <w:tcPr>
            <w:tcW w:w="641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both"/>
            </w:pPr>
            <w:r>
              <w:rPr>
                <w:rStyle w:val="2105pt"/>
              </w:rPr>
              <w:t>Давление света. Опыты П.Н. Лебедева</w:t>
            </w:r>
          </w:p>
        </w:tc>
      </w:tr>
    </w:tbl>
    <w:p w:rsidR="00172389" w:rsidRDefault="00172389">
      <w:pPr>
        <w:framePr w:w="9154"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95"/>
        <w:gridCol w:w="1541"/>
        <w:gridCol w:w="6418"/>
      </w:tblGrid>
      <w:tr w:rsidR="00172389">
        <w:trPr>
          <w:trHeight w:hRule="exact" w:val="475"/>
          <w:jc w:val="center"/>
        </w:trPr>
        <w:tc>
          <w:tcPr>
            <w:tcW w:w="1195" w:type="dxa"/>
            <w:tcBorders>
              <w:top w:val="single" w:sz="4" w:space="0" w:color="auto"/>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7.1.5</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both"/>
            </w:pPr>
            <w:r>
              <w:rPr>
                <w:rStyle w:val="2105pt"/>
              </w:rPr>
              <w:t>Химическое действие света</w:t>
            </w:r>
          </w:p>
        </w:tc>
      </w:tr>
      <w:tr w:rsidR="00172389">
        <w:trPr>
          <w:trHeight w:hRule="exact" w:val="72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7.1.6</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9" w:lineRule="exact"/>
              <w:jc w:val="both"/>
            </w:pPr>
            <w:r>
              <w:rPr>
                <w:rStyle w:val="2105pt"/>
              </w:rPr>
              <w:t>Технические устройства: фотоэлемент, фотодатчик, солнечная батарея, светодиод</w:t>
            </w:r>
          </w:p>
        </w:tc>
      </w:tr>
      <w:tr w:rsidR="00172389">
        <w:trPr>
          <w:trHeight w:hRule="exact" w:val="466"/>
          <w:jc w:val="center"/>
        </w:trPr>
        <w:tc>
          <w:tcPr>
            <w:tcW w:w="1195"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7.2</w:t>
            </w:r>
          </w:p>
        </w:tc>
        <w:tc>
          <w:tcPr>
            <w:tcW w:w="7959" w:type="dxa"/>
            <w:gridSpan w:val="2"/>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СТРОЕНИЕ АТОМА</w:t>
            </w:r>
          </w:p>
        </w:tc>
      </w:tr>
      <w:tr w:rsidR="00172389">
        <w:trPr>
          <w:trHeight w:hRule="exact" w:val="725"/>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7.2.1</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0" w:lineRule="exact"/>
              <w:jc w:val="both"/>
            </w:pPr>
            <w:r>
              <w:rPr>
                <w:rStyle w:val="2105pt"/>
              </w:rPr>
              <w:t>Модель атома Томсона. Опыты Резерфорда по исследованию строения атома. Планетарная модель атома</w:t>
            </w:r>
          </w:p>
        </w:tc>
      </w:tr>
      <w:tr w:rsidR="00172389">
        <w:trPr>
          <w:trHeight w:hRule="exact" w:val="97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7.2.2</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0" w:lineRule="exact"/>
              <w:jc w:val="both"/>
            </w:pPr>
            <w:r>
              <w:rPr>
                <w:rStyle w:val="2105pt"/>
              </w:rPr>
              <w:t>Постулаты Бора. Излучение и поглощение фотонов при переходе атома с одного уровня энергии на другой. Виды спектров. Спектр уровней энергии атома водорода</w:t>
            </w:r>
          </w:p>
        </w:tc>
      </w:tr>
      <w:tr w:rsidR="00172389">
        <w:trPr>
          <w:trHeight w:hRule="exact" w:val="72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7.2.3</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4" w:lineRule="exact"/>
              <w:jc w:val="both"/>
            </w:pPr>
            <w:r>
              <w:rPr>
                <w:rStyle w:val="2105pt"/>
              </w:rPr>
              <w:t>Волновые свойства частиц. Волны де Бройля. Корпускулярно- волновой дуализм. Дифракция электронов на кристаллах</w:t>
            </w:r>
          </w:p>
        </w:tc>
      </w:tr>
      <w:tr w:rsidR="00172389">
        <w:trPr>
          <w:trHeight w:hRule="exact" w:val="72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7.2.4</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4" w:lineRule="exact"/>
              <w:jc w:val="both"/>
            </w:pPr>
            <w:r>
              <w:rPr>
                <w:rStyle w:val="2105pt"/>
              </w:rPr>
              <w:t>Спонтанное и вынужденное излучение. Устройство и принцип работы лазера</w:t>
            </w:r>
          </w:p>
        </w:tc>
      </w:tr>
      <w:tr w:rsidR="00172389">
        <w:trPr>
          <w:trHeight w:hRule="exact" w:val="72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7.2.5</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0" w:lineRule="exact"/>
              <w:jc w:val="both"/>
            </w:pPr>
            <w:r>
              <w:rPr>
                <w:rStyle w:val="2105pt"/>
              </w:rPr>
              <w:t>Технические устройства: спектральный анализ (спектроскоп), лазер, квантовый компьютер</w:t>
            </w:r>
          </w:p>
        </w:tc>
      </w:tr>
      <w:tr w:rsidR="00172389">
        <w:trPr>
          <w:trHeight w:hRule="exact" w:val="47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7.2.6</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both"/>
            </w:pPr>
            <w:r>
              <w:rPr>
                <w:rStyle w:val="2105pt"/>
              </w:rPr>
              <w:t>Практические работы. Наблюдение линейчатого спектра</w:t>
            </w:r>
          </w:p>
        </w:tc>
      </w:tr>
      <w:tr w:rsidR="00172389">
        <w:trPr>
          <w:trHeight w:hRule="exact" w:val="466"/>
          <w:jc w:val="center"/>
        </w:trPr>
        <w:tc>
          <w:tcPr>
            <w:tcW w:w="1195"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7.3</w:t>
            </w:r>
          </w:p>
        </w:tc>
        <w:tc>
          <w:tcPr>
            <w:tcW w:w="7959" w:type="dxa"/>
            <w:gridSpan w:val="2"/>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АТОМНОЕ ЯДРО</w:t>
            </w:r>
          </w:p>
        </w:tc>
      </w:tr>
      <w:tr w:rsidR="00172389">
        <w:trPr>
          <w:trHeight w:hRule="exact" w:val="466"/>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7.3.1</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both"/>
            </w:pPr>
            <w:r>
              <w:rPr>
                <w:rStyle w:val="2105pt"/>
              </w:rPr>
              <w:t>Методы наблюдения и регистрации элементарных частиц</w:t>
            </w:r>
          </w:p>
        </w:tc>
      </w:tr>
      <w:tr w:rsidR="00172389">
        <w:trPr>
          <w:trHeight w:hRule="exact" w:val="974"/>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7.3.2</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4" w:lineRule="exact"/>
              <w:jc w:val="both"/>
            </w:pPr>
            <w:r>
              <w:rPr>
                <w:rStyle w:val="2105pt"/>
              </w:rPr>
              <w:t>Открытие радиоактивности. Опыты Резерфорда по определению состава радиоактивного излучения. Свойства альфа-, бета-, гамма- излучения. Влияние радиоактивности на живые организмы</w:t>
            </w:r>
          </w:p>
        </w:tc>
      </w:tr>
      <w:tr w:rsidR="00172389">
        <w:trPr>
          <w:trHeight w:hRule="exact" w:val="974"/>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7.3.3</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0" w:lineRule="exact"/>
              <w:jc w:val="both"/>
            </w:pPr>
            <w:r>
              <w:rPr>
                <w:rStyle w:val="2105pt"/>
              </w:rPr>
              <w:t>Открытие протона и нейтрона. Нуклонная модель ядра Гейзенберга - Иваненко. Заряд ядра. Массовое число ядра. Изотопы</w:t>
            </w:r>
          </w:p>
        </w:tc>
      </w:tr>
      <w:tr w:rsidR="00172389">
        <w:trPr>
          <w:trHeight w:hRule="exact" w:val="72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7.3.4</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4" w:lineRule="exact"/>
              <w:jc w:val="both"/>
            </w:pPr>
            <w:r>
              <w:rPr>
                <w:rStyle w:val="2105pt"/>
              </w:rPr>
              <w:t>Альфа-распад. Электронный и позитронный бета-распад. Гамма- излучение. Закон радиоактивного распада</w:t>
            </w:r>
          </w:p>
        </w:tc>
      </w:tr>
      <w:tr w:rsidR="00172389">
        <w:trPr>
          <w:trHeight w:hRule="exact" w:val="466"/>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7.3.5</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both"/>
            </w:pPr>
            <w:r>
              <w:rPr>
                <w:rStyle w:val="2105pt"/>
              </w:rPr>
              <w:t>Энергия связи нуклонов в ядре. Ядерные силы. Дефект массы ядра</w:t>
            </w:r>
          </w:p>
        </w:tc>
      </w:tr>
      <w:tr w:rsidR="00172389">
        <w:trPr>
          <w:trHeight w:hRule="exact" w:val="466"/>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7.3.6</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both"/>
            </w:pPr>
            <w:r>
              <w:rPr>
                <w:rStyle w:val="2105pt"/>
              </w:rPr>
              <w:t>Ядерные реакции. Деление и синтез ядер</w:t>
            </w:r>
          </w:p>
        </w:tc>
      </w:tr>
      <w:tr w:rsidR="00172389">
        <w:trPr>
          <w:trHeight w:hRule="exact" w:val="72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7.3.7</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9" w:lineRule="exact"/>
              <w:jc w:val="both"/>
            </w:pPr>
            <w:r>
              <w:rPr>
                <w:rStyle w:val="2105pt"/>
              </w:rPr>
              <w:t>Ядерный реактор. Термоядерный синтез. Проблемы и перспективы ядерной энергетики. Экологические аспекты ядерной энергетики</w:t>
            </w:r>
          </w:p>
        </w:tc>
      </w:tr>
      <w:tr w:rsidR="00172389">
        <w:trPr>
          <w:trHeight w:hRule="exact" w:val="72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7.3.8</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4" w:lineRule="exact"/>
              <w:jc w:val="both"/>
            </w:pPr>
            <w:r>
              <w:rPr>
                <w:rStyle w:val="2105pt"/>
              </w:rPr>
              <w:t>Элементарные частицы. Открытие позитрона. Фундаментальные взаимодействия</w:t>
            </w:r>
          </w:p>
        </w:tc>
      </w:tr>
      <w:tr w:rsidR="00172389">
        <w:trPr>
          <w:trHeight w:hRule="exact" w:val="72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7.3.9</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9" w:lineRule="exact"/>
              <w:jc w:val="both"/>
            </w:pPr>
            <w:r>
              <w:rPr>
                <w:rStyle w:val="2105pt"/>
              </w:rPr>
              <w:t>Технические устройства: дозиметр, камера Вильсона, ядерный реактор, атомная бомба</w:t>
            </w:r>
          </w:p>
        </w:tc>
      </w:tr>
      <w:tr w:rsidR="00172389">
        <w:trPr>
          <w:trHeight w:hRule="exact" w:val="72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7.3.10</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4" w:lineRule="exact"/>
              <w:jc w:val="both"/>
            </w:pPr>
            <w:r>
              <w:rPr>
                <w:rStyle w:val="2105pt"/>
              </w:rPr>
              <w:t>Практические работы. Исследование треков частиц (по готовым фотографиям)</w:t>
            </w:r>
          </w:p>
        </w:tc>
      </w:tr>
      <w:tr w:rsidR="00172389">
        <w:trPr>
          <w:trHeight w:hRule="exact" w:val="480"/>
          <w:jc w:val="center"/>
        </w:trPr>
        <w:tc>
          <w:tcPr>
            <w:tcW w:w="1195"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8</w:t>
            </w:r>
          </w:p>
        </w:tc>
        <w:tc>
          <w:tcPr>
            <w:tcW w:w="795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ЭЛЕМЕНТЫ АСТРОФИЗИКИ</w:t>
            </w:r>
          </w:p>
        </w:tc>
      </w:tr>
    </w:tbl>
    <w:p w:rsidR="00172389" w:rsidRDefault="00172389">
      <w:pPr>
        <w:framePr w:w="9154"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95"/>
        <w:gridCol w:w="1541"/>
        <w:gridCol w:w="6418"/>
      </w:tblGrid>
      <w:tr w:rsidR="00172389">
        <w:trPr>
          <w:trHeight w:hRule="exact" w:val="725"/>
          <w:jc w:val="center"/>
        </w:trPr>
        <w:tc>
          <w:tcPr>
            <w:tcW w:w="1195" w:type="dxa"/>
            <w:tcBorders>
              <w:top w:val="single" w:sz="4" w:space="0" w:color="auto"/>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8.1</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0" w:lineRule="exact"/>
              <w:jc w:val="both"/>
            </w:pPr>
            <w:r>
              <w:rPr>
                <w:rStyle w:val="2105pt"/>
              </w:rPr>
              <w:t>Вид звездного неба. Созвездия, яркие звезды, планеты, их видимое движение</w:t>
            </w:r>
          </w:p>
        </w:tc>
      </w:tr>
      <w:tr w:rsidR="00172389">
        <w:trPr>
          <w:trHeight w:hRule="exact" w:val="979"/>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8.2</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4" w:lineRule="exact"/>
              <w:jc w:val="both"/>
            </w:pPr>
            <w:r>
              <w:rPr>
                <w:rStyle w:val="2105pt"/>
              </w:rPr>
              <w:t>Солнечная система. Планеты земной группы. Планеты-гиганты и их спутники, карликовые планеты. Малые тела Солнечной системы</w:t>
            </w:r>
          </w:p>
        </w:tc>
      </w:tr>
      <w:tr w:rsidR="00172389">
        <w:trPr>
          <w:trHeight w:hRule="exact" w:val="461"/>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8.3</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both"/>
            </w:pPr>
            <w:r>
              <w:rPr>
                <w:rStyle w:val="2105pt"/>
              </w:rPr>
              <w:t>Солнце, фотосфера и атмосфера. Солнечная активность</w:t>
            </w:r>
          </w:p>
        </w:tc>
      </w:tr>
      <w:tr w:rsidR="00172389">
        <w:trPr>
          <w:trHeight w:hRule="exact" w:val="47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8.4</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both"/>
            </w:pPr>
            <w:r>
              <w:rPr>
                <w:rStyle w:val="2105pt"/>
              </w:rPr>
              <w:t>Источник энергии Солнца и звезд</w:t>
            </w:r>
          </w:p>
        </w:tc>
      </w:tr>
      <w:tr w:rsidR="00172389">
        <w:trPr>
          <w:trHeight w:hRule="exact" w:val="1229"/>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8.5</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4" w:lineRule="exact"/>
              <w:jc w:val="both"/>
            </w:pPr>
            <w:r>
              <w:rPr>
                <w:rStyle w:val="2105pt"/>
              </w:rPr>
              <w:t>Звезды, их основные характеристики: масса, светимость, радиус, температура, их взаимосвязь. Диаграмма "спектральный класс - светимость". Звезды главной последовательности. Зависимость "масса - светимость" для звезд главной последовательности</w:t>
            </w:r>
          </w:p>
        </w:tc>
      </w:tr>
      <w:tr w:rsidR="00172389">
        <w:trPr>
          <w:trHeight w:hRule="exact" w:val="72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8.6</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4" w:lineRule="exact"/>
              <w:jc w:val="both"/>
            </w:pPr>
            <w:r>
              <w:rPr>
                <w:rStyle w:val="2105pt"/>
              </w:rPr>
              <w:t>Внутреннее строение звезд. Современные представления о происхождении и эволюции Солнца и звезд. Этапы жизни звезд</w:t>
            </w:r>
          </w:p>
        </w:tc>
      </w:tr>
      <w:tr w:rsidR="00172389">
        <w:trPr>
          <w:trHeight w:hRule="exact" w:val="1224"/>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8.7</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0" w:lineRule="exact"/>
              <w:jc w:val="both"/>
            </w:pPr>
            <w:r>
              <w:rPr>
                <w:rStyle w:val="2105pt"/>
              </w:rPr>
              <w:t>Млечный Путь - наша Галактика. Спиральная структура Галактики, распределение звезд, газа и пыли. Положение и движение Солнца в Галактике. Плоская и сферическая подсистемы Галактики</w:t>
            </w:r>
          </w:p>
        </w:tc>
      </w:tr>
      <w:tr w:rsidR="00172389">
        <w:trPr>
          <w:trHeight w:hRule="exact" w:val="720"/>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8.8</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4" w:lineRule="exact"/>
              <w:jc w:val="both"/>
            </w:pPr>
            <w:r>
              <w:rPr>
                <w:rStyle w:val="2105pt"/>
              </w:rPr>
              <w:t>Типы галактик. Радиогалактики и квазары. Черные дыры в ядрах галактик</w:t>
            </w:r>
          </w:p>
        </w:tc>
      </w:tr>
      <w:tr w:rsidR="00172389">
        <w:trPr>
          <w:trHeight w:hRule="exact" w:val="974"/>
          <w:jc w:val="center"/>
        </w:trPr>
        <w:tc>
          <w:tcPr>
            <w:tcW w:w="1195" w:type="dxa"/>
            <w:tcBorders>
              <w:left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rsidR="00172389" w:rsidRDefault="002E0257">
            <w:pPr>
              <w:pStyle w:val="22"/>
              <w:framePr w:w="9154" w:wrap="notBeside" w:vAnchor="text" w:hAnchor="text" w:xAlign="center" w:y="1"/>
              <w:shd w:val="clear" w:color="auto" w:fill="auto"/>
              <w:spacing w:line="210" w:lineRule="exact"/>
              <w:jc w:val="center"/>
            </w:pPr>
            <w:r>
              <w:rPr>
                <w:rStyle w:val="2105pt"/>
              </w:rPr>
              <w:t>8.9</w:t>
            </w:r>
          </w:p>
        </w:tc>
        <w:tc>
          <w:tcPr>
            <w:tcW w:w="641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0" w:lineRule="exact"/>
              <w:jc w:val="both"/>
            </w:pPr>
            <w:r>
              <w:rPr>
                <w:rStyle w:val="2105pt"/>
              </w:rPr>
              <w:t>Вселенная. Расширение Вселенной. Закон Хаббла. Разбегание галактик. Возраст и радиус Вселенной, теория Большого взрыва. Модель "горячей Вселенной". Реликтовое излучение</w:t>
            </w:r>
          </w:p>
        </w:tc>
      </w:tr>
      <w:tr w:rsidR="00172389">
        <w:trPr>
          <w:trHeight w:hRule="exact" w:val="730"/>
          <w:jc w:val="center"/>
        </w:trPr>
        <w:tc>
          <w:tcPr>
            <w:tcW w:w="1195" w:type="dxa"/>
            <w:tcBorders>
              <w:left w:val="single" w:sz="4" w:space="0" w:color="auto"/>
              <w:bottom w:val="single" w:sz="4" w:space="0" w:color="auto"/>
            </w:tcBorders>
            <w:shd w:val="clear" w:color="auto" w:fill="FFFFFF"/>
          </w:tcPr>
          <w:p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10" w:lineRule="exact"/>
              <w:jc w:val="center"/>
            </w:pPr>
            <w:r>
              <w:rPr>
                <w:rStyle w:val="2105pt"/>
              </w:rPr>
              <w:t>8.10</w:t>
            </w:r>
          </w:p>
        </w:tc>
        <w:tc>
          <w:tcPr>
            <w:tcW w:w="641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154" w:wrap="notBeside" w:vAnchor="text" w:hAnchor="text" w:xAlign="center" w:y="1"/>
              <w:shd w:val="clear" w:color="auto" w:fill="auto"/>
              <w:spacing w:line="254" w:lineRule="exact"/>
              <w:jc w:val="both"/>
            </w:pPr>
            <w:r>
              <w:rPr>
                <w:rStyle w:val="2105pt"/>
              </w:rPr>
              <w:t>Масштабная структура Вселенной. Метагалактика. Нерешенные проблемы астрономии</w:t>
            </w:r>
          </w:p>
        </w:tc>
      </w:tr>
    </w:tbl>
    <w:p w:rsidR="00172389" w:rsidRDefault="00172389">
      <w:pPr>
        <w:framePr w:w="9154" w:wrap="notBeside" w:vAnchor="text" w:hAnchor="text" w:xAlign="center" w:y="1"/>
        <w:rPr>
          <w:sz w:val="2"/>
          <w:szCs w:val="2"/>
        </w:rPr>
      </w:pPr>
    </w:p>
    <w:p w:rsidR="00172389" w:rsidRDefault="00172389">
      <w:pPr>
        <w:spacing w:line="420" w:lineRule="exact"/>
      </w:pPr>
    </w:p>
    <w:p w:rsidR="00172389" w:rsidRDefault="002E0257">
      <w:pPr>
        <w:pStyle w:val="a7"/>
        <w:framePr w:w="9086" w:wrap="notBeside" w:vAnchor="text" w:hAnchor="text" w:xAlign="center" w:y="1"/>
        <w:shd w:val="clear" w:color="auto" w:fill="auto"/>
        <w:spacing w:line="302" w:lineRule="exact"/>
        <w:jc w:val="center"/>
      </w:pPr>
      <w:r>
        <w:t>Проверяемые на ЕГЭ по физике требования к результатам освоения основной образовательной программы среднего общего образования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trPr>
          <w:trHeight w:hRule="exact" w:val="1046"/>
          <w:jc w:val="center"/>
        </w:trPr>
        <w:tc>
          <w:tcPr>
            <w:tcW w:w="1709"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center"/>
            </w:pPr>
            <w:r>
              <w:t>Код</w:t>
            </w:r>
          </w:p>
          <w:p w:rsidR="00172389" w:rsidRDefault="002E0257">
            <w:pPr>
              <w:pStyle w:val="22"/>
              <w:framePr w:w="9086" w:wrap="notBeside" w:vAnchor="text" w:hAnchor="text" w:xAlign="center" w:y="1"/>
              <w:shd w:val="clear" w:color="auto" w:fill="auto"/>
              <w:spacing w:line="274" w:lineRule="exact"/>
              <w:ind w:left="160"/>
              <w:jc w:val="left"/>
            </w:pPr>
            <w:r>
              <w:t>проверяемого</w:t>
            </w:r>
          </w:p>
          <w:p w:rsidR="00172389" w:rsidRDefault="002E0257">
            <w:pPr>
              <w:pStyle w:val="22"/>
              <w:framePr w:w="9086" w:wrap="notBeside" w:vAnchor="text" w:hAnchor="text" w:xAlign="center" w:y="1"/>
              <w:shd w:val="clear" w:color="auto" w:fill="auto"/>
              <w:spacing w:line="274" w:lineRule="exact"/>
              <w:ind w:left="280"/>
              <w:jc w:val="left"/>
            </w:pPr>
            <w:r>
              <w:t>требования</w:t>
            </w:r>
          </w:p>
        </w:tc>
        <w:tc>
          <w:tcPr>
            <w:tcW w:w="7378" w:type="dxa"/>
            <w:tcBorders>
              <w:top w:val="single" w:sz="4" w:space="0" w:color="auto"/>
              <w:left w:val="single" w:sz="4" w:space="0" w:color="auto"/>
              <w:right w:val="single" w:sz="4" w:space="0" w:color="auto"/>
            </w:tcBorders>
            <w:shd w:val="clear" w:color="auto" w:fill="FFFFFF"/>
          </w:tcPr>
          <w:p w:rsidR="00172389" w:rsidRDefault="002E0257">
            <w:pPr>
              <w:pStyle w:val="22"/>
              <w:framePr w:w="9086" w:wrap="notBeside" w:vAnchor="text" w:hAnchor="text" w:xAlign="center" w:y="1"/>
              <w:shd w:val="clear" w:color="auto" w:fill="auto"/>
              <w:spacing w:line="278" w:lineRule="exact"/>
              <w:jc w:val="center"/>
            </w:pPr>
            <w:r>
              <w:t>Проверяемые требования к предметным результатам освоения основной образовательной программы среднего общего образования</w:t>
            </w:r>
          </w:p>
        </w:tc>
      </w:tr>
      <w:tr w:rsidR="00172389">
        <w:trPr>
          <w:trHeight w:hRule="exact" w:val="768"/>
          <w:jc w:val="center"/>
        </w:trPr>
        <w:tc>
          <w:tcPr>
            <w:tcW w:w="1709"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40" w:lineRule="exact"/>
              <w:jc w:val="center"/>
            </w:pPr>
            <w:r>
              <w:t>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8" w:lineRule="exact"/>
              <w:jc w:val="both"/>
            </w:pPr>
            <w:r>
              <w:t>Сформированность умений распознавать физические явления (процессы) и объяснять их на основе изученных законов</w:t>
            </w:r>
          </w:p>
        </w:tc>
      </w:tr>
      <w:tr w:rsidR="00172389">
        <w:trPr>
          <w:trHeight w:hRule="exact" w:val="763"/>
          <w:jc w:val="center"/>
        </w:trPr>
        <w:tc>
          <w:tcPr>
            <w:tcW w:w="1709"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40" w:lineRule="exact"/>
              <w:jc w:val="center"/>
            </w:pPr>
            <w:r>
              <w:t>2</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8" w:lineRule="exact"/>
              <w:jc w:val="both"/>
            </w:pPr>
            <w:r>
              <w:t>Владение основополагающими физическими понятиями и величинами, характеризующими физические процессы</w:t>
            </w:r>
          </w:p>
        </w:tc>
      </w:tr>
      <w:tr w:rsidR="00172389">
        <w:trPr>
          <w:trHeight w:hRule="exact" w:val="1882"/>
          <w:jc w:val="center"/>
        </w:trPr>
        <w:tc>
          <w:tcPr>
            <w:tcW w:w="1709"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3</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Сформированность умений применять законы классической механики, молекулярной физики и термодинамики, электродинамики, квантовой физики для анализа и объяснения явлений микромира, макромира и мегамира, 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trPr>
          <w:trHeight w:hRule="exact" w:val="773"/>
          <w:jc w:val="center"/>
        </w:trPr>
        <w:tc>
          <w:tcPr>
            <w:tcW w:w="1709" w:type="dxa"/>
            <w:tcBorders>
              <w:top w:val="single" w:sz="4" w:space="0" w:color="auto"/>
              <w:left w:val="single" w:sz="4" w:space="0" w:color="auto"/>
            </w:tcBorders>
            <w:shd w:val="clear" w:color="auto" w:fill="FFFFFF"/>
          </w:tcPr>
          <w:p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86" w:wrap="notBeside" w:vAnchor="text" w:hAnchor="text" w:xAlign="center" w:y="1"/>
              <w:shd w:val="clear" w:color="auto" w:fill="auto"/>
              <w:spacing w:line="274" w:lineRule="exact"/>
              <w:jc w:val="both"/>
            </w:pPr>
            <w:r>
              <w:t>анализировать физические процессы, используя основные положения, законы и закономерности</w:t>
            </w:r>
          </w:p>
        </w:tc>
      </w:tr>
      <w:tr w:rsidR="00172389">
        <w:trPr>
          <w:trHeight w:hRule="exact" w:val="768"/>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4</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8" w:lineRule="exact"/>
              <w:jc w:val="both"/>
            </w:pPr>
            <w:r>
              <w:t>Сформированность умения различать условия применимости моделей физических тел и процессов (явлений)</w:t>
            </w:r>
          </w:p>
        </w:tc>
      </w:tr>
      <w:tr w:rsidR="00172389">
        <w:trPr>
          <w:trHeight w:hRule="exact" w:val="2424"/>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5</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Сформированность умения решать расчетные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расчеты на основании имеющихся данных, анализировать результаты и корректировать методы решения с учетом полученных результатов</w:t>
            </w:r>
          </w:p>
        </w:tc>
      </w:tr>
      <w:tr w:rsidR="00172389">
        <w:trPr>
          <w:trHeight w:hRule="exact" w:val="1594"/>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6</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tc>
      </w:tr>
      <w:tr w:rsidR="00172389">
        <w:trPr>
          <w:trHeight w:hRule="exact" w:val="3250"/>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7</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w:t>
            </w:r>
          </w:p>
        </w:tc>
      </w:tr>
      <w:tr w:rsidR="00172389">
        <w:trPr>
          <w:trHeight w:hRule="exact" w:val="1867"/>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8</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Сформированность умений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tc>
      </w:tr>
      <w:tr w:rsidR="00172389">
        <w:trPr>
          <w:trHeight w:hRule="exact" w:val="1320"/>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9</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Овладение различными способами работы с информацией физического содержания с использованием современных информационных технологий; развитие умений критического анализа и оценки достоверности получаемой информации</w:t>
            </w:r>
          </w:p>
        </w:tc>
      </w:tr>
      <w:tr w:rsidR="00172389">
        <w:trPr>
          <w:trHeight w:hRule="exact" w:val="1608"/>
          <w:jc w:val="center"/>
        </w:trPr>
        <w:tc>
          <w:tcPr>
            <w:tcW w:w="1709"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10</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Сформированность умений применять основополагающие астрономические понятия, теории и законы для анализа и объяснения физических процессов, происходящих на звездах, в звездных системах, в межгалактической среде; движения небесных тел, эволюции звезд и Вселенной</w:t>
            </w:r>
          </w:p>
        </w:tc>
      </w:tr>
    </w:tbl>
    <w:p w:rsidR="00172389" w:rsidRDefault="002E0257">
      <w:pPr>
        <w:pStyle w:val="a7"/>
        <w:framePr w:w="9086" w:wrap="notBeside" w:vAnchor="text" w:hAnchor="text" w:xAlign="center" w:y="1"/>
        <w:shd w:val="clear" w:color="auto" w:fill="auto"/>
        <w:spacing w:line="240" w:lineRule="exact"/>
        <w:jc w:val="right"/>
      </w:pPr>
      <w:r>
        <w:t>Таблица 14.5</w:t>
      </w:r>
    </w:p>
    <w:p w:rsidR="00172389" w:rsidRDefault="00172389">
      <w:pPr>
        <w:framePr w:w="9086" w:wrap="notBeside" w:vAnchor="text" w:hAnchor="text" w:xAlign="center" w:y="1"/>
        <w:rPr>
          <w:sz w:val="2"/>
          <w:szCs w:val="2"/>
        </w:rPr>
      </w:pPr>
    </w:p>
    <w:p w:rsidR="00172389" w:rsidRDefault="00172389">
      <w:pPr>
        <w:rPr>
          <w:sz w:val="2"/>
          <w:szCs w:val="2"/>
        </w:rPr>
      </w:pPr>
    </w:p>
    <w:p w:rsidR="00172389" w:rsidRDefault="002E0257">
      <w:pPr>
        <w:pStyle w:val="22"/>
        <w:shd w:val="clear" w:color="auto" w:fill="auto"/>
        <w:spacing w:before="36" w:line="240" w:lineRule="exact"/>
        <w:jc w:val="center"/>
        <w:sectPr w:rsidR="00172389">
          <w:pgSz w:w="11900" w:h="16840"/>
          <w:pgMar w:top="834" w:right="848" w:bottom="820" w:left="1630" w:header="0" w:footer="3" w:gutter="0"/>
          <w:cols w:space="720"/>
          <w:noEndnote/>
          <w:docGrid w:linePitch="360"/>
        </w:sectPr>
      </w:pPr>
      <w:r>
        <w:t>Перечень элементов содержания, проверяемых на ЕГЭ по физике</w:t>
      </w:r>
    </w:p>
    <w:p w:rsidR="00172389" w:rsidRDefault="006D61F9">
      <w:pPr>
        <w:spacing w:line="360" w:lineRule="exact"/>
      </w:pPr>
      <w:r>
        <w:lastRenderedPageBreak/>
        <w:pict>
          <v:shape id="_x0000_s1031" type="#_x0000_t202" style="position:absolute;margin-left:.05pt;margin-top:.1pt;width:39.85pt;height:41.4pt;z-index:251508736;mso-wrap-distance-left:5pt;mso-wrap-distance-right:5pt;mso-position-horizontal-relative:margin" filled="f" stroked="f">
            <v:textbox style="mso-fit-shape-to-text:t" inset="0,0,0,0">
              <w:txbxContent>
                <w:p w:rsidR="00F50EA2" w:rsidRDefault="00F50EA2">
                  <w:pPr>
                    <w:pStyle w:val="22"/>
                    <w:shd w:val="clear" w:color="auto" w:fill="auto"/>
                    <w:spacing w:line="274" w:lineRule="exact"/>
                    <w:ind w:left="220"/>
                    <w:jc w:val="left"/>
                  </w:pPr>
                  <w:r>
                    <w:rPr>
                      <w:rStyle w:val="2Exact"/>
                    </w:rPr>
                    <w:t>Код</w:t>
                  </w:r>
                </w:p>
                <w:p w:rsidR="00F50EA2" w:rsidRDefault="00F50EA2">
                  <w:pPr>
                    <w:pStyle w:val="22"/>
                    <w:shd w:val="clear" w:color="auto" w:fill="auto"/>
                    <w:spacing w:line="274" w:lineRule="exact"/>
                    <w:jc w:val="left"/>
                  </w:pPr>
                  <w:r>
                    <w:rPr>
                      <w:rStyle w:val="2Exact"/>
                    </w:rPr>
                    <w:t>раздел</w:t>
                  </w:r>
                </w:p>
                <w:p w:rsidR="00F50EA2" w:rsidRDefault="00F50EA2">
                  <w:pPr>
                    <w:pStyle w:val="22"/>
                    <w:shd w:val="clear" w:color="auto" w:fill="auto"/>
                    <w:spacing w:line="274" w:lineRule="exact"/>
                    <w:jc w:val="left"/>
                  </w:pPr>
                  <w:r>
                    <w:rPr>
                      <w:rStyle w:val="2Exact"/>
                    </w:rPr>
                    <w:t>а/темы</w:t>
                  </w:r>
                </w:p>
              </w:txbxContent>
            </v:textbox>
            <w10:wrap anchorx="margin"/>
          </v:shape>
        </w:pict>
      </w:r>
      <w:r>
        <w:pict>
          <v:shape id="_x0000_s1032" type="#_x0000_t202" style="position:absolute;margin-left:45.15pt;margin-top:.1pt;width:28.8pt;height:41.6pt;z-index:251509760;mso-wrap-distance-left:5pt;mso-wrap-distance-right:5pt;mso-position-horizontal-relative:margin" filled="f" stroked="f">
            <v:textbox style="mso-fit-shape-to-text:t" inset="0,0,0,0">
              <w:txbxContent>
                <w:p w:rsidR="00F50EA2" w:rsidRDefault="00F50EA2">
                  <w:pPr>
                    <w:pStyle w:val="22"/>
                    <w:shd w:val="clear" w:color="auto" w:fill="auto"/>
                    <w:spacing w:line="274" w:lineRule="exact"/>
                    <w:jc w:val="left"/>
                  </w:pPr>
                  <w:r>
                    <w:rPr>
                      <w:rStyle w:val="2Exact"/>
                    </w:rPr>
                    <w:t>Код</w:t>
                  </w:r>
                </w:p>
                <w:p w:rsidR="00F50EA2" w:rsidRDefault="00F50EA2">
                  <w:pPr>
                    <w:pStyle w:val="22"/>
                    <w:shd w:val="clear" w:color="auto" w:fill="auto"/>
                    <w:spacing w:line="274" w:lineRule="exact"/>
                    <w:jc w:val="left"/>
                  </w:pPr>
                  <w:r>
                    <w:rPr>
                      <w:rStyle w:val="2Exact"/>
                    </w:rPr>
                    <w:t>элем</w:t>
                  </w:r>
                </w:p>
                <w:p w:rsidR="00F50EA2" w:rsidRDefault="00F50EA2">
                  <w:pPr>
                    <w:pStyle w:val="22"/>
                    <w:shd w:val="clear" w:color="auto" w:fill="auto"/>
                    <w:spacing w:line="274" w:lineRule="exact"/>
                    <w:jc w:val="left"/>
                  </w:pPr>
                  <w:r>
                    <w:rPr>
                      <w:rStyle w:val="2Exact"/>
                    </w:rPr>
                    <w:t>ента</w:t>
                  </w:r>
                </w:p>
              </w:txbxContent>
            </v:textbox>
            <w10:wrap anchorx="margin"/>
          </v:shape>
        </w:pict>
      </w:r>
      <w:r>
        <w:pict>
          <v:shape id="_x0000_s1033" type="#_x0000_t202" style="position:absolute;margin-left:171.9pt;margin-top:.1pt;width:186.25pt;height:13.9pt;z-index:251510784;mso-wrap-distance-left:5pt;mso-wrap-distance-right:5pt;mso-position-horizontal-relative:margin" filled="f" stroked="f">
            <v:textbox style="mso-fit-shape-to-text:t" inset="0,0,0,0">
              <w:txbxContent>
                <w:p w:rsidR="00F50EA2" w:rsidRDefault="00F50EA2">
                  <w:pPr>
                    <w:pStyle w:val="22"/>
                    <w:shd w:val="clear" w:color="auto" w:fill="auto"/>
                    <w:spacing w:line="240" w:lineRule="exact"/>
                    <w:jc w:val="left"/>
                  </w:pPr>
                  <w:r>
                    <w:rPr>
                      <w:rStyle w:val="2Exact"/>
                    </w:rPr>
                    <w:t>Проверяемый элемент содержания</w:t>
                  </w:r>
                </w:p>
              </w:txbxContent>
            </v:textbox>
            <w10:wrap anchorx="margin"/>
          </v:shape>
        </w:pict>
      </w:r>
      <w:r>
        <w:pict>
          <v:shape id="_x0000_s1034" type="#_x0000_t202" style="position:absolute;margin-left:15.4pt;margin-top:51.1pt;width:10.55pt;height:14.65pt;z-index:251511808;mso-wrap-distance-left:5pt;mso-wrap-distance-right:5pt;mso-position-horizontal-relative:margin" filled="f" stroked="f">
            <v:textbox style="mso-fit-shape-to-text:t" inset="0,0,0,0">
              <w:txbxContent>
                <w:p w:rsidR="00F50EA2" w:rsidRDefault="00F50EA2">
                  <w:pPr>
                    <w:pStyle w:val="22"/>
                    <w:shd w:val="clear" w:color="auto" w:fill="auto"/>
                    <w:spacing w:line="240" w:lineRule="exact"/>
                    <w:jc w:val="left"/>
                  </w:pPr>
                  <w:r>
                    <w:rPr>
                      <w:rStyle w:val="2Exact"/>
                    </w:rPr>
                    <w:t>1</w:t>
                  </w:r>
                </w:p>
              </w:txbxContent>
            </v:textbox>
            <w10:wrap anchorx="margin"/>
          </v:shape>
        </w:pict>
      </w:r>
      <w:r>
        <w:pict>
          <v:shape id="_x0000_s1035" type="#_x0000_t202" style="position:absolute;margin-left:79.25pt;margin-top:50.85pt;width:74.4pt;height:14.9pt;z-index:251512832;mso-wrap-distance-left:5pt;mso-wrap-distance-right:5pt;mso-position-horizontal-relative:margin" filled="f" stroked="f">
            <v:textbox style="mso-fit-shape-to-text:t" inset="0,0,0,0">
              <w:txbxContent>
                <w:p w:rsidR="00F50EA2" w:rsidRDefault="00F50EA2">
                  <w:pPr>
                    <w:pStyle w:val="22"/>
                    <w:shd w:val="clear" w:color="auto" w:fill="auto"/>
                    <w:spacing w:line="240" w:lineRule="exact"/>
                    <w:jc w:val="left"/>
                  </w:pPr>
                  <w:r>
                    <w:rPr>
                      <w:rStyle w:val="2Exact"/>
                    </w:rPr>
                    <w:t>МЕХАНИКА</w:t>
                  </w:r>
                </w:p>
              </w:txbxContent>
            </v:textbox>
            <w10:wrap anchorx="margin"/>
          </v:shape>
        </w:pict>
      </w:r>
      <w:r>
        <w:pict>
          <v:shape id="_x0000_s1036" type="#_x0000_t202" style="position:absolute;margin-left:11.1pt;margin-top:75.35pt;width:19.7pt;height:14.9pt;z-index:251514880;mso-wrap-distance-left:5pt;mso-wrap-distance-right:5pt;mso-position-horizontal-relative:margin" filled="f" stroked="f">
            <v:textbox style="mso-fit-shape-to-text:t" inset="0,0,0,0">
              <w:txbxContent>
                <w:p w:rsidR="00F50EA2" w:rsidRDefault="00F50EA2">
                  <w:pPr>
                    <w:pStyle w:val="22"/>
                    <w:shd w:val="clear" w:color="auto" w:fill="auto"/>
                    <w:spacing w:line="240" w:lineRule="exact"/>
                    <w:jc w:val="left"/>
                  </w:pPr>
                  <w:r>
                    <w:rPr>
                      <w:rStyle w:val="2Exact"/>
                    </w:rPr>
                    <w:t>1.1</w:t>
                  </w:r>
                </w:p>
              </w:txbxContent>
            </v:textbox>
            <w10:wrap anchorx="margin"/>
          </v:shape>
        </w:pict>
      </w:r>
      <w:r>
        <w:pict>
          <v:shape id="_x0000_s1037" type="#_x0000_t202" style="position:absolute;margin-left:79.25pt;margin-top:75.35pt;width:89.75pt;height:14.9pt;z-index:251516928;mso-wrap-distance-left:5pt;mso-wrap-distance-right:5pt;mso-position-horizontal-relative:margin" filled="f" stroked="f">
            <v:textbox style="mso-fit-shape-to-text:t" inset="0,0,0,0">
              <w:txbxContent>
                <w:p w:rsidR="00F50EA2" w:rsidRDefault="00F50EA2">
                  <w:pPr>
                    <w:pStyle w:val="22"/>
                    <w:shd w:val="clear" w:color="auto" w:fill="auto"/>
                    <w:spacing w:line="240" w:lineRule="exact"/>
                    <w:jc w:val="left"/>
                  </w:pPr>
                  <w:r>
                    <w:rPr>
                      <w:rStyle w:val="2Exact"/>
                    </w:rPr>
                    <w:t>КИНЕМАТИКА</w:t>
                  </w:r>
                </w:p>
              </w:txbxContent>
            </v:textbox>
            <w10:wrap anchorx="margin"/>
          </v:shape>
        </w:pict>
      </w:r>
      <w:r>
        <w:pict>
          <v:shape id="_x0000_s1038" type="#_x0000_t202" style="position:absolute;margin-left:45.65pt;margin-top:100.05pt;width:27.85pt;height:14.9pt;z-index:251518976;mso-wrap-distance-left:5pt;mso-wrap-distance-right:5pt;mso-position-horizontal-relative:margin" filled="f" stroked="f">
            <v:textbox style="mso-fit-shape-to-text:t" inset="0,0,0,0">
              <w:txbxContent>
                <w:p w:rsidR="00F50EA2" w:rsidRDefault="00F50EA2">
                  <w:pPr>
                    <w:pStyle w:val="22"/>
                    <w:shd w:val="clear" w:color="auto" w:fill="auto"/>
                    <w:spacing w:line="240" w:lineRule="exact"/>
                    <w:jc w:val="left"/>
                  </w:pPr>
                  <w:r>
                    <w:rPr>
                      <w:rStyle w:val="2Exact"/>
                    </w:rPr>
                    <w:t>1.1.1</w:t>
                  </w:r>
                </w:p>
              </w:txbxContent>
            </v:textbox>
            <w10:wrap anchorx="margin"/>
          </v:shape>
        </w:pict>
      </w:r>
      <w:r>
        <w:pict>
          <v:shape id="_x0000_s1039" type="#_x0000_t202" style="position:absolute;margin-left:79.25pt;margin-top:98.4pt;width:370.55pt;height:31.2pt;z-index:251521024;mso-wrap-distance-left:5pt;mso-wrap-distance-right:5pt;mso-position-horizontal-relative:margin" filled="f" stroked="f">
            <v:textbox style="mso-fit-shape-to-text:t" inset="0,0,0,0">
              <w:txbxContent>
                <w:p w:rsidR="00F50EA2" w:rsidRDefault="00F50EA2">
                  <w:pPr>
                    <w:pStyle w:val="22"/>
                    <w:shd w:val="clear" w:color="auto" w:fill="auto"/>
                    <w:spacing w:line="283" w:lineRule="exact"/>
                    <w:jc w:val="both"/>
                  </w:pPr>
                  <w:r>
                    <w:rPr>
                      <w:rStyle w:val="2Exact"/>
                    </w:rPr>
                    <w:t>Механическое движение. Относительность механического движения. Система отсчета</w:t>
                  </w:r>
                </w:p>
              </w:txbxContent>
            </v:textbox>
            <w10:wrap anchorx="margin"/>
          </v:shape>
        </w:pict>
      </w:r>
      <w:r>
        <w:pict>
          <v:shape id="_x0000_s1040" type="#_x0000_t202" style="position:absolute;margin-left:45.65pt;margin-top:138pt;width:28.3pt;height:14.9pt;z-index:251523072;mso-wrap-distance-left:5pt;mso-wrap-distance-right:5pt;mso-position-horizontal-relative:margin" filled="f" stroked="f">
            <v:textbox style="mso-fit-shape-to-text:t" inset="0,0,0,0">
              <w:txbxContent>
                <w:p w:rsidR="00F50EA2" w:rsidRDefault="00F50EA2">
                  <w:pPr>
                    <w:pStyle w:val="22"/>
                    <w:shd w:val="clear" w:color="auto" w:fill="auto"/>
                    <w:spacing w:line="240" w:lineRule="exact"/>
                    <w:jc w:val="left"/>
                  </w:pPr>
                  <w:r>
                    <w:rPr>
                      <w:rStyle w:val="2Exact"/>
                    </w:rPr>
                    <w:t>1.1.2</w:t>
                  </w:r>
                </w:p>
              </w:txbxContent>
            </v:textbox>
            <w10:wrap anchorx="margin"/>
          </v:shape>
        </w:pict>
      </w:r>
      <w:r>
        <w:pict>
          <v:shape id="_x0000_s1041" type="#_x0000_t202" style="position:absolute;margin-left:79.25pt;margin-top:135.8pt;width:111.35pt;height:31.7pt;z-index:251525120;mso-wrap-distance-left:5pt;mso-wrap-distance-right:5pt;mso-position-horizontal-relative:margin" filled="f" stroked="f">
            <v:textbox style="mso-fit-shape-to-text:t" inset="0,0,0,0">
              <w:txbxContent>
                <w:p w:rsidR="00F50EA2" w:rsidRDefault="00F50EA2">
                  <w:pPr>
                    <w:pStyle w:val="22"/>
                    <w:shd w:val="clear" w:color="auto" w:fill="auto"/>
                    <w:spacing w:line="283" w:lineRule="exact"/>
                    <w:jc w:val="both"/>
                  </w:pPr>
                  <w:r>
                    <w:rPr>
                      <w:rStyle w:val="2Exact"/>
                    </w:rPr>
                    <w:t>Материальная точка. Ее радиус-вектор:</w:t>
                  </w:r>
                </w:p>
              </w:txbxContent>
            </v:textbox>
            <w10:wrap anchorx="margin"/>
          </v:shape>
        </w:pict>
      </w:r>
      <w:r>
        <w:pict>
          <v:shape id="_x0000_s1042" type="#_x0000_t202" style="position:absolute;margin-left:79.25pt;margin-top:181.2pt;width:76.3pt;height:58.35pt;z-index:251527168;mso-wrap-distance-left:5pt;mso-wrap-distance-right:5pt;mso-position-horizontal-relative:margin" filled="f" stroked="f">
            <v:textbox style="mso-fit-shape-to-text:t" inset="0,0,0,0">
              <w:txbxContent>
                <w:p w:rsidR="00F50EA2" w:rsidRDefault="00F50EA2">
                  <w:pPr>
                    <w:pStyle w:val="22"/>
                    <w:shd w:val="clear" w:color="auto" w:fill="auto"/>
                    <w:spacing w:line="240" w:lineRule="exact"/>
                    <w:jc w:val="left"/>
                  </w:pPr>
                  <w:r>
                    <w:rPr>
                      <w:rStyle w:val="2Exact"/>
                    </w:rPr>
                    <w:t>траектория,</w:t>
                  </w:r>
                </w:p>
                <w:p w:rsidR="00F50EA2" w:rsidRDefault="00F50EA2">
                  <w:pPr>
                    <w:pStyle w:val="22"/>
                    <w:shd w:val="clear" w:color="auto" w:fill="auto"/>
                    <w:spacing w:line="240" w:lineRule="exact"/>
                    <w:jc w:val="left"/>
                  </w:pPr>
                  <w:r>
                    <w:rPr>
                      <w:rStyle w:val="2Exact"/>
                    </w:rPr>
                    <w:t>перемещение:</w:t>
                  </w:r>
                </w:p>
              </w:txbxContent>
            </v:textbox>
            <w10:wrap anchorx="margin"/>
          </v:shape>
        </w:pict>
      </w:r>
      <w:r>
        <w:pict>
          <v:shape id="_x0000_s1043" type="#_x0000_t202" style="position:absolute;margin-left:79.75pt;margin-top:241.2pt;width:163.7pt;height:93.85pt;z-index:251529216;mso-wrap-distance-left:5pt;mso-wrap-distance-right:5pt;mso-position-horizontal-relative:margin" filled="f" stroked="f">
            <v:textbox style="mso-fit-shape-to-text:t" inset="0,0,0,0">
              <w:txbxContent>
                <w:p w:rsidR="00F50EA2" w:rsidRDefault="00F50EA2">
                  <w:pPr>
                    <w:pStyle w:val="51"/>
                    <w:keepNext/>
                    <w:keepLines/>
                    <w:shd w:val="clear" w:color="auto" w:fill="auto"/>
                    <w:spacing w:after="252"/>
                  </w:pPr>
                  <w:bookmarkStart w:id="32" w:name="bookmark40"/>
                  <w:r>
                    <w:rPr>
                      <w:rStyle w:val="51ptExact"/>
                      <w:i/>
                      <w:iCs/>
                    </w:rPr>
                    <w:t>Ar = r(t</w:t>
                  </w:r>
                  <w:r>
                    <w:rPr>
                      <w:rStyle w:val="51ptExact"/>
                      <w:i/>
                      <w:iCs/>
                      <w:vertAlign w:val="subscript"/>
                    </w:rPr>
                    <w:t>2</w:t>
                  </w:r>
                  <w:r>
                    <w:rPr>
                      <w:rStyle w:val="51ptExact"/>
                      <w:i/>
                      <w:iCs/>
                    </w:rPr>
                    <w:t>)-r(t</w:t>
                  </w:r>
                  <w:r>
                    <w:rPr>
                      <w:rStyle w:val="51ptExact"/>
                      <w:i/>
                      <w:iCs/>
                      <w:vertAlign w:val="subscript"/>
                    </w:rPr>
                    <w:t>l</w:t>
                  </w:r>
                  <w:r>
                    <w:rPr>
                      <w:rStyle w:val="51ptExact"/>
                      <w:i/>
                      <w:iCs/>
                    </w:rPr>
                    <w:t>) = r</w:t>
                  </w:r>
                  <w:r>
                    <w:rPr>
                      <w:rStyle w:val="51ptExact"/>
                      <w:i/>
                      <w:iCs/>
                      <w:vertAlign w:val="subscript"/>
                    </w:rPr>
                    <w:t>2</w:t>
                  </w:r>
                  <w:r>
                    <w:rPr>
                      <w:rStyle w:val="51ptExact"/>
                      <w:i/>
                      <w:iCs/>
                    </w:rPr>
                    <w:t>-r</w:t>
                  </w:r>
                  <w:r>
                    <w:rPr>
                      <w:rStyle w:val="51ptExact"/>
                      <w:i/>
                      <w:iCs/>
                      <w:vertAlign w:val="subscript"/>
                    </w:rPr>
                    <w:t>l</w:t>
                  </w:r>
                  <w:r>
                    <w:rPr>
                      <w:rStyle w:val="51ptExact"/>
                      <w:i/>
                      <w:iCs/>
                    </w:rPr>
                    <w:t xml:space="preserve"> = </w:t>
                  </w:r>
                  <w:r>
                    <w:rPr>
                      <w:rStyle w:val="5Exact0"/>
                    </w:rPr>
                    <w:t>= (Ax, Ay, Az)</w:t>
                  </w:r>
                  <w:bookmarkEnd w:id="32"/>
                </w:p>
                <w:p w:rsidR="00F50EA2" w:rsidRDefault="00F50EA2">
                  <w:pPr>
                    <w:pStyle w:val="22"/>
                    <w:shd w:val="clear" w:color="auto" w:fill="auto"/>
                    <w:spacing w:line="240" w:lineRule="exact"/>
                    <w:jc w:val="both"/>
                  </w:pPr>
                  <w:r>
                    <w:rPr>
                      <w:rStyle w:val="2Exact"/>
                    </w:rPr>
                    <w:t>путь.</w:t>
                  </w:r>
                </w:p>
                <w:p w:rsidR="00F50EA2" w:rsidRDefault="00F50EA2">
                  <w:pPr>
                    <w:pStyle w:val="22"/>
                    <w:shd w:val="clear" w:color="auto" w:fill="auto"/>
                    <w:spacing w:line="240" w:lineRule="exact"/>
                    <w:jc w:val="both"/>
                  </w:pPr>
                  <w:r>
                    <w:rPr>
                      <w:rStyle w:val="2Exact"/>
                    </w:rPr>
                    <w:t>Сложение перемещений:</w:t>
                  </w:r>
                </w:p>
              </w:txbxContent>
            </v:textbox>
            <w10:wrap anchorx="margin"/>
          </v:shape>
        </w:pic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4" type="#_x0000_t75" style="position:absolute;margin-left:342.75pt;margin-top:138.7pt;width:164.15pt;height:134.4pt;z-index:-251802624;mso-wrap-distance-left:5pt;mso-wrap-distance-right:5pt;mso-position-horizontal-relative:margin" wrapcoords="0 0">
            <v:imagedata r:id="rId16" o:title="image1"/>
            <w10:wrap anchorx="margin"/>
          </v:shape>
        </w:pict>
      </w:r>
      <w:r>
        <w:pict>
          <v:shape id="_x0000_s1045" type="#_x0000_t202" style="position:absolute;margin-left:80.7pt;margin-top:348.5pt;width:85.9pt;height:15.85pt;z-index:251531264;mso-wrap-distance-left:5pt;mso-wrap-distance-right:5pt;mso-position-horizontal-relative:margin" filled="f" stroked="f">
            <v:textbox style="mso-fit-shape-to-text:t" inset="0,0,0,0">
              <w:txbxContent>
                <w:p w:rsidR="00F50EA2" w:rsidRDefault="00F50EA2">
                  <w:pPr>
                    <w:pStyle w:val="81"/>
                    <w:shd w:val="clear" w:color="auto" w:fill="auto"/>
                    <w:spacing w:line="240" w:lineRule="exact"/>
                  </w:pPr>
                  <w:r>
                    <w:rPr>
                      <w:rStyle w:val="8Exact"/>
                    </w:rPr>
                    <w:t xml:space="preserve">А </w:t>
                  </w:r>
                  <w:r>
                    <w:rPr>
                      <w:rStyle w:val="80ptExact"/>
                      <w:lang w:val="ru-RU" w:eastAsia="ru-RU" w:bidi="ru-RU"/>
                    </w:rPr>
                    <w:t>г</w:t>
                  </w:r>
                  <w:r>
                    <w:rPr>
                      <w:rStyle w:val="80ptExact"/>
                      <w:vertAlign w:val="subscript"/>
                      <w:lang w:val="ru-RU" w:eastAsia="ru-RU" w:bidi="ru-RU"/>
                    </w:rPr>
                    <w:t>х</w:t>
                  </w:r>
                  <w:r>
                    <w:rPr>
                      <w:rStyle w:val="8Exact"/>
                    </w:rPr>
                    <w:t xml:space="preserve"> = А </w:t>
                  </w:r>
                  <w:r>
                    <w:rPr>
                      <w:rStyle w:val="80ptExact"/>
                      <w:lang w:val="ru-RU" w:eastAsia="ru-RU" w:bidi="ru-RU"/>
                    </w:rPr>
                    <w:t>г</w:t>
                  </w:r>
                  <w:r>
                    <w:rPr>
                      <w:rStyle w:val="80ptExact"/>
                      <w:vertAlign w:val="subscript"/>
                      <w:lang w:val="ru-RU" w:eastAsia="ru-RU" w:bidi="ru-RU"/>
                    </w:rPr>
                    <w:t>2</w:t>
                  </w:r>
                  <w:r>
                    <w:rPr>
                      <w:rStyle w:val="8Exact"/>
                    </w:rPr>
                    <w:t xml:space="preserve"> + А г</w:t>
                  </w:r>
                  <w:r>
                    <w:rPr>
                      <w:rStyle w:val="8Exact"/>
                      <w:vertAlign w:val="subscript"/>
                    </w:rPr>
                    <w:t>0</w:t>
                  </w:r>
                </w:p>
              </w:txbxContent>
            </v:textbox>
            <w10:wrap anchorx="margin"/>
          </v:shape>
        </w:pict>
      </w:r>
      <w:r>
        <w:pict>
          <v:shape id="_x0000_s1046" type="#_x0000_t202" style="position:absolute;margin-left:45.65pt;margin-top:377pt;width:27.85pt;height:14.9pt;z-index:251533312;mso-wrap-distance-left:5pt;mso-wrap-distance-right:5pt;mso-position-horizontal-relative:margin" filled="f" stroked="f">
            <v:textbox style="mso-fit-shape-to-text:t" inset="0,0,0,0">
              <w:txbxContent>
                <w:p w:rsidR="00F50EA2" w:rsidRDefault="00F50EA2">
                  <w:pPr>
                    <w:pStyle w:val="80"/>
                    <w:keepNext/>
                    <w:keepLines/>
                    <w:shd w:val="clear" w:color="auto" w:fill="auto"/>
                    <w:spacing w:line="240" w:lineRule="exact"/>
                  </w:pPr>
                  <w:bookmarkStart w:id="33" w:name="bookmark41"/>
                  <w:r>
                    <w:t>1.1.3</w:t>
                  </w:r>
                  <w:bookmarkEnd w:id="33"/>
                </w:p>
              </w:txbxContent>
            </v:textbox>
            <w10:wrap anchorx="margin"/>
          </v:shape>
        </w:pict>
      </w:r>
      <w:r>
        <w:pict>
          <v:shape id="_x0000_s1047" type="#_x0000_t202" style="position:absolute;margin-left:79.75pt;margin-top:376.3pt;width:161.75pt;height:43.45pt;z-index:251535360;mso-wrap-distance-left:5pt;mso-wrap-distance-right:5pt;mso-position-horizontal-relative:margin" filled="f" stroked="f">
            <v:textbox style="mso-fit-shape-to-text:t" inset="0,0,0,0">
              <w:txbxContent>
                <w:p w:rsidR="00F50EA2" w:rsidRDefault="00F50EA2">
                  <w:pPr>
                    <w:pStyle w:val="22"/>
                    <w:shd w:val="clear" w:color="auto" w:fill="auto"/>
                    <w:spacing w:after="262" w:line="240" w:lineRule="exact"/>
                    <w:jc w:val="both"/>
                  </w:pPr>
                  <w:r>
                    <w:rPr>
                      <w:rStyle w:val="2Exact"/>
                    </w:rPr>
                    <w:t>Скорость материальной точки:</w:t>
                  </w:r>
                </w:p>
                <w:p w:rsidR="00F50EA2" w:rsidRDefault="00F50EA2">
                  <w:pPr>
                    <w:pStyle w:val="81"/>
                    <w:shd w:val="clear" w:color="auto" w:fill="auto"/>
                    <w:tabs>
                      <w:tab w:val="left" w:pos="403"/>
                    </w:tabs>
                    <w:spacing w:line="240" w:lineRule="exact"/>
                    <w:jc w:val="both"/>
                  </w:pPr>
                  <w:r>
                    <w:rPr>
                      <w:rStyle w:val="8Exact"/>
                    </w:rPr>
                    <w:t>_</w:t>
                  </w:r>
                  <w:r>
                    <w:rPr>
                      <w:rStyle w:val="8Exact"/>
                    </w:rPr>
                    <w:tab/>
                    <w:t xml:space="preserve">А </w:t>
                  </w:r>
                  <w:r>
                    <w:rPr>
                      <w:rStyle w:val="80ptExact"/>
                      <w:lang w:val="ru-RU" w:eastAsia="ru-RU" w:bidi="ru-RU"/>
                    </w:rPr>
                    <w:t>г</w:t>
                  </w:r>
                </w:p>
              </w:txbxContent>
            </v:textbox>
            <w10:wrap anchorx="margin"/>
          </v:shape>
        </w:pict>
      </w:r>
      <w:r>
        <w:pict>
          <v:shape id="_x0000_s1048" type="#_x0000_t202" style="position:absolute;margin-left:80.7pt;margin-top:415.45pt;width:24.5pt;height:13.7pt;z-index:251536384;mso-wrap-distance-left:5pt;mso-wrap-distance-right:5pt;mso-position-horizontal-relative:margin" filled="f" stroked="f">
            <v:textbox style="mso-fit-shape-to-text:t" inset="0,0,0,0">
              <w:txbxContent>
                <w:p w:rsidR="00F50EA2" w:rsidRDefault="00F50EA2">
                  <w:pPr>
                    <w:pStyle w:val="70"/>
                    <w:shd w:val="clear" w:color="auto" w:fill="auto"/>
                    <w:spacing w:line="240" w:lineRule="exact"/>
                    <w:ind w:firstLine="0"/>
                    <w:jc w:val="left"/>
                  </w:pPr>
                  <w:r>
                    <w:rPr>
                      <w:rStyle w:val="71ptExact"/>
                      <w:i/>
                      <w:iCs/>
                      <w:lang w:val="ru-RU" w:eastAsia="ru-RU" w:bidi="ru-RU"/>
                    </w:rPr>
                    <w:t>и =</w:t>
                  </w:r>
                </w:p>
              </w:txbxContent>
            </v:textbox>
            <w10:wrap anchorx="margin"/>
          </v:shape>
        </w:pict>
      </w:r>
      <w:r>
        <w:pict>
          <v:shape id="_x0000_s1049" type="#_x0000_t202" style="position:absolute;margin-left:104.2pt;margin-top:424.8pt;width:18.25pt;height:15.35pt;z-index:251537408;mso-wrap-distance-left:5pt;mso-wrap-distance-right:5pt;mso-position-horizontal-relative:margin" filled="f" stroked="f">
            <v:textbox style="mso-fit-shape-to-text:t" inset="0,0,0,0">
              <w:txbxContent>
                <w:p w:rsidR="00F50EA2" w:rsidRDefault="00F50EA2">
                  <w:pPr>
                    <w:pStyle w:val="51"/>
                    <w:keepNext/>
                    <w:keepLines/>
                    <w:shd w:val="clear" w:color="auto" w:fill="auto"/>
                    <w:spacing w:after="0" w:line="240" w:lineRule="exact"/>
                    <w:jc w:val="left"/>
                  </w:pPr>
                  <w:bookmarkStart w:id="34" w:name="bookmark42"/>
                  <w:r>
                    <w:rPr>
                      <w:rStyle w:val="51ptExact"/>
                      <w:i/>
                      <w:iCs/>
                    </w:rPr>
                    <w:t>At</w:t>
                  </w:r>
                  <w:bookmarkEnd w:id="34"/>
                </w:p>
              </w:txbxContent>
            </v:textbox>
            <w10:wrap anchorx="margin"/>
          </v:shape>
        </w:pict>
      </w:r>
      <w:r>
        <w:pict>
          <v:shape id="_x0000_s1050" type="#_x0000_t202" style="position:absolute;margin-left:151.25pt;margin-top:410.9pt;width:100.3pt;height:22.1pt;z-index:251538432;mso-wrap-distance-left:5pt;mso-wrap-distance-right:5pt;mso-position-horizontal-relative:margin" filled="f" stroked="f">
            <v:textbox style="mso-fit-shape-to-text:t" inset="0,0,0,0">
              <w:txbxContent>
                <w:p w:rsidR="00F50EA2" w:rsidRDefault="00F50EA2">
                  <w:pPr>
                    <w:pStyle w:val="93"/>
                    <w:shd w:val="clear" w:color="auto" w:fill="auto"/>
                    <w:spacing w:line="280" w:lineRule="exact"/>
                  </w:pPr>
                  <w:r>
                    <w:t>= П={о„о</w:t>
                  </w:r>
                  <w:r>
                    <w:rPr>
                      <w:vertAlign w:val="subscript"/>
                    </w:rPr>
                    <w:t>)</w:t>
                  </w:r>
                  <w:r>
                    <w:t>.,о</w:t>
                  </w:r>
                  <w:r>
                    <w:rPr>
                      <w:vertAlign w:val="subscript"/>
                    </w:rPr>
                    <w:t>!</w:t>
                  </w:r>
                  <w:r>
                    <w:t>)</w:t>
                  </w:r>
                  <w:r>
                    <w:rPr>
                      <w:vertAlign w:val="subscript"/>
                    </w:rPr>
                    <w:t>&lt;</w:t>
                  </w:r>
                </w:p>
              </w:txbxContent>
            </v:textbox>
            <w10:wrap anchorx="margin"/>
          </v:shape>
        </w:pict>
      </w:r>
      <w:r>
        <w:pict>
          <v:shape id="_x0000_s1051" type="#_x0000_t202" style="position:absolute;margin-left:125.8pt;margin-top:433.2pt;width:24.95pt;height:9.9pt;z-index:251539456;mso-wrap-distance-left:5pt;mso-wrap-distance-right:5pt;mso-position-horizontal-relative:margin" filled="f" stroked="f">
            <v:textbox style="mso-fit-shape-to-text:t" inset="0,0,0,0">
              <w:txbxContent>
                <w:p w:rsidR="00F50EA2" w:rsidRDefault="00F50EA2">
                  <w:pPr>
                    <w:pStyle w:val="10"/>
                    <w:shd w:val="clear" w:color="auto" w:fill="auto"/>
                    <w:spacing w:line="150" w:lineRule="exact"/>
                  </w:pPr>
                  <w:r>
                    <w:t xml:space="preserve">At </w:t>
                  </w:r>
                  <w:r>
                    <w:rPr>
                      <w:lang w:val="ru-RU" w:eastAsia="ru-RU" w:bidi="ru-RU"/>
                    </w:rPr>
                    <w:t>^0</w:t>
                  </w:r>
                </w:p>
              </w:txbxContent>
            </v:textbox>
            <w10:wrap anchorx="margin"/>
          </v:shape>
        </w:pict>
      </w:r>
      <w:r>
        <w:pict>
          <v:shape id="_x0000_s1052" type="#_x0000_t202" style="position:absolute;margin-left:80.7pt;margin-top:456.65pt;width:46.1pt;height:36.3pt;z-index:251540480;mso-wrap-distance-left:5pt;mso-wrap-distance-right:5pt;mso-position-horizontal-relative:margin" filled="f" stroked="f">
            <v:textbox style="mso-fit-shape-to-text:t" inset="0,0,0,0">
              <w:txbxContent>
                <w:p w:rsidR="00F50EA2" w:rsidRDefault="00F50EA2">
                  <w:pPr>
                    <w:pStyle w:val="62"/>
                    <w:keepNext/>
                    <w:keepLines/>
                    <w:shd w:val="clear" w:color="auto" w:fill="auto"/>
                    <w:ind w:firstLine="620"/>
                  </w:pPr>
                  <w:bookmarkStart w:id="35" w:name="bookmark43"/>
                  <w:r>
                    <w:rPr>
                      <w:lang w:val="en-US" w:eastAsia="en-US" w:bidi="en-US"/>
                    </w:rPr>
                    <w:t>Ax D =</w:t>
                  </w:r>
                  <w:bookmarkEnd w:id="35"/>
                </w:p>
                <w:p w:rsidR="00F50EA2" w:rsidRDefault="00F50EA2">
                  <w:pPr>
                    <w:pStyle w:val="51"/>
                    <w:keepNext/>
                    <w:keepLines/>
                    <w:shd w:val="clear" w:color="auto" w:fill="auto"/>
                    <w:spacing w:after="0" w:line="240" w:lineRule="exact"/>
                    <w:ind w:firstLine="620"/>
                    <w:jc w:val="left"/>
                  </w:pPr>
                  <w:bookmarkStart w:id="36" w:name="bookmark44"/>
                  <w:r>
                    <w:rPr>
                      <w:rStyle w:val="51ptExact"/>
                      <w:i/>
                      <w:iCs/>
                    </w:rPr>
                    <w:t>At</w:t>
                  </w:r>
                  <w:bookmarkEnd w:id="36"/>
                </w:p>
              </w:txbxContent>
            </v:textbox>
            <w10:wrap anchorx="margin"/>
          </v:shape>
        </w:pict>
      </w:r>
      <w:r>
        <w:pict>
          <v:shape id="_x0000_s1053" type="#_x0000_t202" style="position:absolute;margin-left:152.2pt;margin-top:468.95pt;width:182.4pt;height:15.35pt;z-index:251541504;mso-wrap-distance-left:5pt;mso-wrap-distance-right:5pt;mso-position-horizontal-relative:margin" filled="f" stroked="f">
            <v:textbox style="mso-fit-shape-to-text:t" inset="0,0,0,0">
              <w:txbxContent>
                <w:p w:rsidR="00F50EA2" w:rsidRDefault="00F50EA2">
                  <w:pPr>
                    <w:pStyle w:val="70"/>
                    <w:shd w:val="clear" w:color="auto" w:fill="auto"/>
                    <w:spacing w:line="240" w:lineRule="exact"/>
                    <w:ind w:firstLine="0"/>
                    <w:jc w:val="left"/>
                  </w:pPr>
                  <w:r w:rsidRPr="002E0257">
                    <w:rPr>
                      <w:rStyle w:val="71ptExact"/>
                      <w:i/>
                      <w:iCs/>
                      <w:lang w:val="ru-RU"/>
                    </w:rPr>
                    <w:t xml:space="preserve">= </w:t>
                  </w:r>
                  <w:r>
                    <w:rPr>
                      <w:rStyle w:val="71ptExact"/>
                      <w:i/>
                      <w:iCs/>
                      <w:vertAlign w:val="superscript"/>
                    </w:rPr>
                    <w:t>x</w:t>
                  </w:r>
                  <w:r>
                    <w:rPr>
                      <w:rStyle w:val="71ptExact"/>
                      <w:i/>
                      <w:iCs/>
                    </w:rPr>
                    <w:t>t</w:t>
                  </w:r>
                  <w:r w:rsidRPr="002E0257">
                    <w:rPr>
                      <w:rStyle w:val="7Exact0"/>
                      <w:lang w:eastAsia="en-US" w:bidi="en-US"/>
                    </w:rPr>
                    <w:t xml:space="preserve">, </w:t>
                  </w:r>
                  <w:r>
                    <w:rPr>
                      <w:rStyle w:val="7Exact0"/>
                    </w:rPr>
                    <w:t xml:space="preserve">аналогично </w:t>
                  </w:r>
                  <w:r>
                    <w:rPr>
                      <w:rStyle w:val="71ptExact"/>
                      <w:i/>
                      <w:iCs/>
                      <w:vertAlign w:val="superscript"/>
                    </w:rPr>
                    <w:t>D</w:t>
                  </w:r>
                  <w:r>
                    <w:rPr>
                      <w:rStyle w:val="71ptExact"/>
                      <w:i/>
                      <w:iCs/>
                    </w:rPr>
                    <w:t>y</w:t>
                  </w:r>
                  <w:r w:rsidRPr="002E0257">
                    <w:rPr>
                      <w:rStyle w:val="71ptExact"/>
                      <w:i/>
                      <w:iCs/>
                      <w:lang w:val="ru-RU"/>
                    </w:rPr>
                    <w:t xml:space="preserve"> = </w:t>
                  </w:r>
                  <w:r>
                    <w:rPr>
                      <w:rStyle w:val="71ptExact"/>
                      <w:i/>
                      <w:iCs/>
                      <w:vertAlign w:val="superscript"/>
                    </w:rPr>
                    <w:t>y</w:t>
                  </w:r>
                  <w:r>
                    <w:rPr>
                      <w:rStyle w:val="71ptExact"/>
                      <w:i/>
                      <w:iCs/>
                    </w:rPr>
                    <w:t>t</w:t>
                  </w:r>
                  <w:r w:rsidRPr="002E0257">
                    <w:rPr>
                      <w:rStyle w:val="7Exact0"/>
                      <w:lang w:eastAsia="en-US" w:bidi="en-US"/>
                    </w:rPr>
                    <w:t xml:space="preserve">, </w:t>
                  </w:r>
                  <w:r>
                    <w:rPr>
                      <w:rStyle w:val="71ptExact"/>
                      <w:i/>
                      <w:iCs/>
                      <w:vertAlign w:val="superscript"/>
                    </w:rPr>
                    <w:t>D</w:t>
                  </w:r>
                  <w:r>
                    <w:rPr>
                      <w:rStyle w:val="71ptExact"/>
                      <w:i/>
                      <w:iCs/>
                      <w:vertAlign w:val="subscript"/>
                    </w:rPr>
                    <w:t>z</w:t>
                  </w:r>
                  <w:r w:rsidRPr="002E0257">
                    <w:rPr>
                      <w:rStyle w:val="71ptExact"/>
                      <w:i/>
                      <w:iCs/>
                      <w:lang w:val="ru-RU"/>
                    </w:rPr>
                    <w:t xml:space="preserve"> = </w:t>
                  </w:r>
                  <w:r>
                    <w:rPr>
                      <w:rStyle w:val="71ptExact"/>
                      <w:i/>
                      <w:iCs/>
                      <w:vertAlign w:val="superscript"/>
                    </w:rPr>
                    <w:t>z</w:t>
                  </w:r>
                  <w:r>
                    <w:rPr>
                      <w:rStyle w:val="71ptExact"/>
                      <w:i/>
                      <w:iCs/>
                      <w:vertAlign w:val="subscript"/>
                    </w:rPr>
                    <w:t>t</w:t>
                  </w:r>
                </w:p>
              </w:txbxContent>
            </v:textbox>
            <w10:wrap anchorx="margin"/>
          </v:shape>
        </w:pict>
      </w:r>
      <w:r>
        <w:pict>
          <v:shape id="_x0000_s1054" type="#_x0000_t202" style="position:absolute;margin-left:129.65pt;margin-top:485.25pt;width:24.5pt;height:9.9pt;z-index:251542528;mso-wrap-distance-left:5pt;mso-wrap-distance-right:5pt;mso-position-horizontal-relative:margin" filled="f" stroked="f">
            <v:textbox style="mso-fit-shape-to-text:t" inset="0,0,0,0">
              <w:txbxContent>
                <w:p w:rsidR="00F50EA2" w:rsidRDefault="00F50EA2">
                  <w:pPr>
                    <w:pStyle w:val="10"/>
                    <w:shd w:val="clear" w:color="auto" w:fill="auto"/>
                    <w:spacing w:line="150" w:lineRule="exact"/>
                  </w:pPr>
                  <w:r>
                    <w:t>At ^0</w:t>
                  </w:r>
                </w:p>
              </w:txbxContent>
            </v:textbox>
            <w10:wrap anchorx="margin"/>
          </v:shape>
        </w:pict>
      </w: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473" w:lineRule="exact"/>
      </w:pPr>
    </w:p>
    <w:p w:rsidR="00172389" w:rsidRDefault="00172389">
      <w:pPr>
        <w:rPr>
          <w:sz w:val="2"/>
          <w:szCs w:val="2"/>
        </w:rPr>
        <w:sectPr w:rsidR="00172389">
          <w:pgSz w:w="11900" w:h="16840"/>
          <w:pgMar w:top="551" w:right="57" w:bottom="1397" w:left="1705" w:header="0" w:footer="3" w:gutter="0"/>
          <w:cols w:space="720"/>
          <w:noEndnote/>
          <w:docGrid w:linePitch="360"/>
        </w:sectPr>
      </w:pPr>
    </w:p>
    <w:p w:rsidR="00172389" w:rsidRDefault="006D61F9">
      <w:pPr>
        <w:rPr>
          <w:sz w:val="2"/>
          <w:szCs w:val="2"/>
        </w:rPr>
      </w:pPr>
      <w:r>
        <w:pict>
          <v:shape id="_x0000_s1363" type="#_x0000_t202" style="width:595pt;height:1.45pt;mso-left-percent:-10001;mso-top-percent:-10001;mso-position-horizontal:absolute;mso-position-horizontal-relative:char;mso-position-vertical:absolute;mso-position-vertical-relative:line;mso-left-percent:-10001;mso-top-percent:-10001" filled="f" stroked="f">
            <v:textbox inset="0,0,0,0">
              <w:txbxContent>
                <w:p w:rsidR="00F50EA2" w:rsidRDefault="00F50EA2"/>
              </w:txbxContent>
            </v:textbox>
            <w10:wrap type="none"/>
            <w10:anchorlock/>
          </v:shape>
        </w:pict>
      </w:r>
      <w:r w:rsidR="002E0257">
        <w:t xml:space="preserve"> </w:t>
      </w:r>
    </w:p>
    <w:p w:rsidR="00172389" w:rsidRDefault="00172389">
      <w:pPr>
        <w:rPr>
          <w:sz w:val="2"/>
          <w:szCs w:val="2"/>
        </w:rPr>
        <w:sectPr w:rsidR="00172389">
          <w:type w:val="continuous"/>
          <w:pgSz w:w="11900" w:h="16840"/>
          <w:pgMar w:top="1248" w:right="0" w:bottom="1411" w:left="0" w:header="0" w:footer="3" w:gutter="0"/>
          <w:cols w:space="720"/>
          <w:noEndnote/>
          <w:docGrid w:linePitch="360"/>
        </w:sectPr>
      </w:pPr>
    </w:p>
    <w:p w:rsidR="00172389" w:rsidRDefault="006D61F9">
      <w:pPr>
        <w:pStyle w:val="22"/>
        <w:shd w:val="clear" w:color="auto" w:fill="auto"/>
        <w:spacing w:after="68" w:line="240" w:lineRule="exact"/>
        <w:jc w:val="both"/>
      </w:pPr>
      <w:r>
        <w:lastRenderedPageBreak/>
        <w:pict>
          <v:shape id="_x0000_s1056" type="#_x0000_t75" style="position:absolute;left:0;text-align:left;margin-left:117.85pt;margin-top:-18.5pt;width:107.5pt;height:24.95pt;z-index:-251628544;mso-wrap-distance-left:5pt;mso-wrap-distance-right:5pt;mso-wrap-distance-bottom:.85pt;mso-position-horizontal-relative:margin" wrapcoords="0 0 21600 0 21600 21600 0 21600 0 0">
            <v:imagedata r:id="rId17" o:title="image2"/>
            <w10:wrap type="square" anchorx="margin"/>
          </v:shape>
        </w:pict>
      </w:r>
      <w:r w:rsidR="002E0257">
        <w:t xml:space="preserve">Сложение скоростей: Ц </w:t>
      </w:r>
      <w:r w:rsidR="002E0257" w:rsidRPr="002E0257">
        <w:rPr>
          <w:vertAlign w:val="superscript"/>
          <w:lang w:eastAsia="en-US" w:bidi="en-US"/>
        </w:rPr>
        <w:t>—</w:t>
      </w:r>
      <w:r w:rsidR="002E0257" w:rsidRPr="002E0257">
        <w:rPr>
          <w:lang w:eastAsia="en-US" w:bidi="en-US"/>
        </w:rPr>
        <w:t xml:space="preserve"> </w:t>
      </w:r>
      <w:r w:rsidR="002E0257">
        <w:rPr>
          <w:rStyle w:val="21pt1"/>
        </w:rPr>
        <w:t>V</w:t>
      </w:r>
      <w:r w:rsidR="002E0257" w:rsidRPr="002E0257">
        <w:rPr>
          <w:rStyle w:val="21pt1"/>
          <w:vertAlign w:val="subscript"/>
          <w:lang w:val="ru-RU"/>
        </w:rPr>
        <w:t>2</w:t>
      </w:r>
      <w:r w:rsidR="002E0257" w:rsidRPr="002E0257">
        <w:rPr>
          <w:lang w:eastAsia="en-US" w:bidi="en-US"/>
        </w:rPr>
        <w:t xml:space="preserve"> + </w:t>
      </w:r>
      <w:r w:rsidR="002E0257">
        <w:t xml:space="preserve">Ц) </w:t>
      </w:r>
      <w:r w:rsidR="002E0257" w:rsidRPr="002E0257">
        <w:rPr>
          <w:lang w:eastAsia="en-US" w:bidi="en-US"/>
        </w:rPr>
        <w:t>.</w:t>
      </w:r>
    </w:p>
    <w:p w:rsidR="00172389" w:rsidRDefault="006D61F9">
      <w:pPr>
        <w:pStyle w:val="22"/>
        <w:shd w:val="clear" w:color="auto" w:fill="auto"/>
        <w:spacing w:line="427" w:lineRule="exact"/>
        <w:jc w:val="both"/>
      </w:pPr>
      <w:r>
        <w:pict>
          <v:shape id="_x0000_s1057" type="#_x0000_t202" style="position:absolute;left:0;text-align:left;margin-left:-33.35pt;margin-top:45.6pt;width:28.3pt;height:14.9pt;z-index:-251627520;mso-wrap-distance-left:5pt;mso-wrap-distance-right:5pt;mso-position-horizontal-relative:margin" filled="f" stroked="f">
            <v:textbox style="mso-fit-shape-to-text:t" inset="0,0,0,0">
              <w:txbxContent>
                <w:p w:rsidR="00F50EA2" w:rsidRDefault="00F50EA2">
                  <w:pPr>
                    <w:pStyle w:val="80"/>
                    <w:keepNext/>
                    <w:keepLines/>
                    <w:shd w:val="clear" w:color="auto" w:fill="auto"/>
                    <w:spacing w:line="240" w:lineRule="exact"/>
                  </w:pPr>
                  <w:bookmarkStart w:id="37" w:name="bookmark45"/>
                  <w:r>
                    <w:t>1.1.4</w:t>
                  </w:r>
                  <w:bookmarkEnd w:id="37"/>
                </w:p>
              </w:txbxContent>
            </v:textbox>
            <w10:wrap type="topAndBottom" anchorx="margin"/>
          </v:shape>
        </w:pict>
      </w:r>
      <w:r>
        <w:pict>
          <v:shape id="_x0000_s1058" type="#_x0000_t202" style="position:absolute;left:0;text-align:left;margin-left:.25pt;margin-top:62.85pt;width:166.55pt;height:14.2pt;z-index:-251626496;mso-wrap-distance-left:5pt;mso-wrap-distance-right:5pt;mso-position-horizontal-relative:margin" filled="f" stroked="f">
            <v:textbox style="mso-fit-shape-to-text:t" inset="0,0,0,0">
              <w:txbxContent>
                <w:p w:rsidR="00F50EA2" w:rsidRDefault="00F50EA2">
                  <w:pPr>
                    <w:pStyle w:val="22"/>
                    <w:shd w:val="clear" w:color="auto" w:fill="auto"/>
                    <w:spacing w:line="240" w:lineRule="exact"/>
                    <w:jc w:val="left"/>
                  </w:pPr>
                  <w:r>
                    <w:rPr>
                      <w:rStyle w:val="2Exact"/>
                    </w:rPr>
                    <w:t>Ускорение материальной точки:</w:t>
                  </w:r>
                </w:p>
              </w:txbxContent>
            </v:textbox>
            <w10:wrap type="topAndBottom" anchorx="margin"/>
          </v:shape>
        </w:pict>
      </w:r>
      <w:r>
        <w:pict>
          <v:shape id="_x0000_s1059" type="#_x0000_t202" style="position:absolute;left:0;text-align:left;margin-left:163.9pt;margin-top:59.05pt;width:29.3pt;height:14.15pt;z-index:-251625472;mso-wrap-distance-left:5pt;mso-wrap-distance-right:27.35pt;mso-wrap-distance-bottom:19.2pt;mso-position-horizontal-relative:margin" filled="f" stroked="f">
            <v:textbox style="mso-fit-shape-to-text:t" inset="0,0,0,0">
              <w:txbxContent>
                <w:p w:rsidR="00F50EA2" w:rsidRDefault="00F50EA2">
                  <w:pPr>
                    <w:pStyle w:val="ad"/>
                    <w:shd w:val="clear" w:color="auto" w:fill="auto"/>
                    <w:spacing w:line="240" w:lineRule="exact"/>
                  </w:pPr>
                  <w:r>
                    <w:t xml:space="preserve">• </w:t>
                  </w:r>
                  <w:r>
                    <w:rPr>
                      <w:rStyle w:val="1ptExact"/>
                    </w:rPr>
                    <w:t>а</w:t>
                  </w:r>
                  <w:r>
                    <w:t xml:space="preserve"> =</w:t>
                  </w:r>
                </w:p>
              </w:txbxContent>
            </v:textbox>
            <w10:wrap type="topAndBottom" anchorx="margin"/>
          </v:shape>
        </w:pict>
      </w:r>
      <w:r>
        <w:pict>
          <v:shape id="_x0000_s1060" type="#_x0000_t202" style="position:absolute;left:0;text-align:left;margin-left:194.6pt;margin-top:70.8pt;width:20.15pt;height:13.9pt;z-index:-251624448;mso-wrap-distance-left:5pt;mso-wrap-distance-right:27.35pt;mso-wrap-distance-bottom:19.2pt;mso-position-horizontal-relative:margin" filled="f" stroked="f">
            <v:textbox style="mso-fit-shape-to-text:t" inset="0,0,0,0">
              <w:txbxContent>
                <w:p w:rsidR="00F50EA2" w:rsidRDefault="00F50EA2">
                  <w:pPr>
                    <w:pStyle w:val="ad"/>
                    <w:shd w:val="clear" w:color="auto" w:fill="auto"/>
                    <w:spacing w:line="240" w:lineRule="exact"/>
                  </w:pPr>
                  <w:r>
                    <w:rPr>
                      <w:lang w:val="en-US" w:eastAsia="en-US" w:bidi="en-US"/>
                    </w:rPr>
                    <w:t>At</w:t>
                  </w:r>
                </w:p>
              </w:txbxContent>
            </v:textbox>
            <w10:wrap type="topAndBottom" anchorx="margin"/>
          </v:shape>
        </w:pict>
      </w:r>
      <w:r>
        <w:pict>
          <v:shape id="_x0000_s1061" type="#_x0000_t202" style="position:absolute;left:0;text-align:left;margin-left:243.1pt;margin-top:55.45pt;width:101.3pt;height:22.1pt;z-index:-251623424;mso-wrap-distance-left:5pt;mso-wrap-distance-right:27.35pt;mso-wrap-distance-bottom:19.2pt;mso-position-horizontal-relative:margin" filled="f" stroked="f">
            <v:textbox style="mso-fit-shape-to-text:t" inset="0,0,0,0">
              <w:txbxContent>
                <w:p w:rsidR="00F50EA2" w:rsidRDefault="00F50EA2">
                  <w:pPr>
                    <w:pStyle w:val="2c"/>
                    <w:shd w:val="clear" w:color="auto" w:fill="auto"/>
                    <w:spacing w:line="280" w:lineRule="exact"/>
                  </w:pPr>
                  <w:r>
                    <w:t>= Ч=(а</w:t>
                  </w:r>
                  <w:r>
                    <w:rPr>
                      <w:vertAlign w:val="subscript"/>
                    </w:rPr>
                    <w:t>х</w:t>
                  </w:r>
                  <w:r>
                    <w:t>,а</w:t>
                  </w:r>
                  <w:r>
                    <w:rPr>
                      <w:vertAlign w:val="subscript"/>
                    </w:rPr>
                    <w:t>у</w:t>
                  </w:r>
                  <w:r>
                    <w:t>,а</w:t>
                  </w:r>
                  <w:r>
                    <w:rPr>
                      <w:vertAlign w:val="subscript"/>
                    </w:rPr>
                    <w:t>=</w:t>
                  </w:r>
                  <w:r>
                    <w:t>).</w:t>
                  </w:r>
                </w:p>
              </w:txbxContent>
            </v:textbox>
            <w10:wrap type="topAndBottom" anchorx="margin"/>
          </v:shape>
        </w:pict>
      </w:r>
      <w:r>
        <w:pict>
          <v:shape id="_x0000_s1062" type="#_x0000_t202" style="position:absolute;left:0;text-align:left;margin-left:216.7pt;margin-top:78pt;width:22.55pt;height:8.95pt;z-index:-251622400;mso-wrap-distance-left:5pt;mso-wrap-distance-right:27.35pt;mso-wrap-distance-bottom:19.2pt;mso-position-horizontal-relative:margin" filled="f" stroked="f">
            <v:textbox style="mso-fit-shape-to-text:t" inset="0,0,0,0">
              <w:txbxContent>
                <w:p w:rsidR="00F50EA2" w:rsidRDefault="00F50EA2">
                  <w:pPr>
                    <w:pStyle w:val="34"/>
                    <w:shd w:val="clear" w:color="auto" w:fill="auto"/>
                    <w:spacing w:line="150" w:lineRule="exact"/>
                  </w:pPr>
                  <w:r>
                    <w:rPr>
                      <w:rStyle w:val="3Exact1"/>
                    </w:rPr>
                    <w:t>At</w:t>
                  </w:r>
                  <w:r>
                    <w:rPr>
                      <w:lang w:val="en-US" w:eastAsia="en-US" w:bidi="en-US"/>
                    </w:rPr>
                    <w:t xml:space="preserve"> </w:t>
                  </w:r>
                  <w:r>
                    <w:t>^0</w:t>
                  </w:r>
                </w:p>
              </w:txbxContent>
            </v:textbox>
            <w10:wrap type="topAndBottom" anchorx="margin"/>
          </v:shape>
        </w:pict>
      </w:r>
      <w:r>
        <w:pict>
          <v:shape id="_x0000_s1063" type="#_x0000_t75" style="position:absolute;left:0;text-align:left;margin-left:196.05pt;margin-top:34.8pt;width:69.6pt;height:49.45pt;z-index:-251621376;mso-wrap-distance-left:5pt;mso-wrap-distance-right:27.35pt;mso-wrap-distance-bottom:19.2pt;mso-position-horizontal-relative:margin">
            <v:imagedata r:id="rId18" o:title="image3"/>
            <w10:wrap type="topAndBottom" anchorx="margin"/>
          </v:shape>
        </w:pict>
      </w:r>
      <w:r>
        <w:pict>
          <v:shape id="_x0000_s1064" type="#_x0000_t202" style="position:absolute;left:0;text-align:left;margin-left:28.55pt;margin-top:101.5pt;width:24.5pt;height:15.85pt;z-index:-251620352;mso-wrap-distance-left:28.3pt;mso-wrap-distance-right:27.85pt;mso-position-horizontal-relative:margin" filled="f" stroked="f">
            <v:textbox style="mso-fit-shape-to-text:t" inset="0,0,0,0">
              <w:txbxContent>
                <w:p w:rsidR="00F50EA2" w:rsidRDefault="00F50EA2">
                  <w:pPr>
                    <w:pStyle w:val="70"/>
                    <w:shd w:val="clear" w:color="auto" w:fill="auto"/>
                    <w:spacing w:line="240" w:lineRule="exact"/>
                    <w:ind w:firstLine="0"/>
                    <w:jc w:val="left"/>
                  </w:pPr>
                  <w:r>
                    <w:rPr>
                      <w:rStyle w:val="71ptExact0"/>
                      <w:i/>
                      <w:iCs/>
                    </w:rPr>
                    <w:t>Ad</w:t>
                  </w:r>
                </w:p>
              </w:txbxContent>
            </v:textbox>
            <w10:wrap type="topAndBottom" anchorx="margin"/>
          </v:shape>
        </w:pict>
      </w:r>
      <w:r>
        <w:pict>
          <v:shape id="_x0000_s1065" type="#_x0000_t202" style="position:absolute;left:0;text-align:left;margin-left:1.7pt;margin-top:112.35pt;width:29.3pt;height:18pt;z-index:-251619328;mso-wrap-distance-left:5pt;mso-wrap-distance-right:5pt;mso-wrap-distance-bottom:8.65pt;mso-position-horizontal-relative:margin" filled="f" stroked="f">
            <v:textbox style="mso-fit-shape-to-text:t" inset="0,0,0,0">
              <w:txbxContent>
                <w:p w:rsidR="00F50EA2" w:rsidRDefault="00F50EA2">
                  <w:pPr>
                    <w:pStyle w:val="70"/>
                    <w:shd w:val="clear" w:color="auto" w:fill="auto"/>
                    <w:spacing w:line="240" w:lineRule="exact"/>
                    <w:ind w:firstLine="0"/>
                    <w:jc w:val="left"/>
                  </w:pPr>
                  <w:r>
                    <w:rPr>
                      <w:rStyle w:val="71ptExact"/>
                      <w:i/>
                      <w:iCs/>
                    </w:rPr>
                    <w:t>a =</w:t>
                  </w:r>
                </w:p>
                <w:p w:rsidR="00F50EA2" w:rsidRDefault="00F50EA2">
                  <w:pPr>
                    <w:pStyle w:val="70"/>
                    <w:shd w:val="clear" w:color="auto" w:fill="auto"/>
                    <w:spacing w:line="240" w:lineRule="exact"/>
                    <w:ind w:left="180" w:firstLine="0"/>
                    <w:jc w:val="left"/>
                  </w:pPr>
                  <w:r>
                    <w:rPr>
                      <w:rStyle w:val="71ptExact"/>
                      <w:i/>
                      <w:iCs/>
                    </w:rPr>
                    <w:t>x</w:t>
                  </w:r>
                </w:p>
              </w:txbxContent>
            </v:textbox>
            <w10:wrap type="topAndBottom" anchorx="margin"/>
          </v:shape>
        </w:pict>
      </w:r>
      <w:r>
        <w:pict>
          <v:shape id="_x0000_s1066" type="#_x0000_t202" style="position:absolute;left:0;text-align:left;margin-left:34.3pt;margin-top:122.15pt;width:18.7pt;height:15.35pt;z-index:-251618304;mso-wrap-distance-left:5pt;mso-wrap-distance-right:5.3pt;mso-wrap-distance-bottom:1.45pt;mso-position-horizontal-relative:margin" filled="f" stroked="f">
            <v:textbox style="mso-fit-shape-to-text:t" inset="0,0,0,0">
              <w:txbxContent>
                <w:p w:rsidR="00F50EA2" w:rsidRDefault="00F50EA2">
                  <w:pPr>
                    <w:pStyle w:val="63"/>
                    <w:keepNext/>
                    <w:keepLines/>
                    <w:shd w:val="clear" w:color="auto" w:fill="auto"/>
                    <w:spacing w:line="240" w:lineRule="exact"/>
                  </w:pPr>
                  <w:bookmarkStart w:id="38" w:name="bookmark46"/>
                  <w:r>
                    <w:rPr>
                      <w:rStyle w:val="63Exact0"/>
                    </w:rPr>
                    <w:t>A</w:t>
                  </w:r>
                  <w:r>
                    <w:rPr>
                      <w:rStyle w:val="631ptExact"/>
                      <w:i/>
                      <w:iCs/>
                    </w:rPr>
                    <w:t>t</w:t>
                  </w:r>
                  <w:bookmarkEnd w:id="38"/>
                </w:p>
              </w:txbxContent>
            </v:textbox>
            <w10:wrap type="topAndBottom" anchorx="margin"/>
          </v:shape>
        </w:pict>
      </w:r>
      <w:r>
        <w:pict>
          <v:shape id="_x0000_s1067" type="#_x0000_t202" style="position:absolute;left:0;text-align:left;margin-left:80.9pt;margin-top:106.8pt;width:47.05pt;height:22.8pt;z-index:-251617280;mso-wrap-distance-left:5pt;mso-wrap-distance-right:5pt;mso-position-horizontal-relative:margin" filled="f" stroked="f">
            <v:textbox style="mso-fit-shape-to-text:t" inset="0,0,0,0">
              <w:txbxContent>
                <w:p w:rsidR="00F50EA2" w:rsidRDefault="00F50EA2">
                  <w:pPr>
                    <w:pStyle w:val="70"/>
                    <w:shd w:val="clear" w:color="auto" w:fill="auto"/>
                    <w:spacing w:line="240" w:lineRule="exact"/>
                    <w:ind w:firstLine="0"/>
                    <w:jc w:val="left"/>
                  </w:pPr>
                  <w:r>
                    <w:rPr>
                      <w:rStyle w:val="71ptExact"/>
                      <w:i/>
                      <w:iCs/>
                    </w:rPr>
                    <w:t xml:space="preserve">= </w:t>
                  </w:r>
                  <w:r>
                    <w:rPr>
                      <w:rStyle w:val="71ptExact"/>
                      <w:i/>
                      <w:iCs/>
                      <w:vertAlign w:val="superscript"/>
                    </w:rPr>
                    <w:t>(</w:t>
                  </w:r>
                  <w:r>
                    <w:rPr>
                      <w:rStyle w:val="71ptExact"/>
                      <w:i/>
                      <w:iCs/>
                    </w:rPr>
                    <w:t>°x ),</w:t>
                  </w:r>
                  <w:r>
                    <w:rPr>
                      <w:rStyle w:val="7Exact0"/>
                      <w:lang w:val="en-US" w:eastAsia="en-US" w:bidi="en-US"/>
                    </w:rPr>
                    <w:t xml:space="preserve"> ,</w:t>
                  </w:r>
                </w:p>
              </w:txbxContent>
            </v:textbox>
            <w10:wrap type="topAndBottom" anchorx="margin"/>
          </v:shape>
        </w:pict>
      </w:r>
      <w:r>
        <w:pict>
          <v:shape id="_x0000_s1068" type="#_x0000_t202" style="position:absolute;left:0;text-align:left;margin-left:118.8pt;margin-top:116.4pt;width:89.3pt;height:13.9pt;z-index:-251616256;mso-wrap-distance-left:5pt;mso-wrap-distance-right:5pt;mso-wrap-distance-bottom:8.65pt;mso-position-horizontal-relative:margin" filled="f" stroked="f">
            <v:textbox style="mso-fit-shape-to-text:t" inset="0,0,0,0">
              <w:txbxContent>
                <w:p w:rsidR="00F50EA2" w:rsidRDefault="00F50EA2">
                  <w:pPr>
                    <w:pStyle w:val="22"/>
                    <w:shd w:val="clear" w:color="auto" w:fill="auto"/>
                    <w:spacing w:line="240" w:lineRule="exact"/>
                    <w:jc w:val="left"/>
                  </w:pPr>
                  <w:r>
                    <w:rPr>
                      <w:rStyle w:val="21ptExact"/>
                      <w:vertAlign w:val="subscript"/>
                    </w:rPr>
                    <w:t>t</w:t>
                  </w:r>
                  <w:r>
                    <w:rPr>
                      <w:rStyle w:val="2Exact"/>
                      <w:lang w:val="en-US" w:eastAsia="en-US" w:bidi="en-US"/>
                    </w:rPr>
                    <w:t xml:space="preserve"> , </w:t>
                  </w:r>
                  <w:r>
                    <w:rPr>
                      <w:rStyle w:val="2Exact"/>
                    </w:rPr>
                    <w:t xml:space="preserve">аналогично </w:t>
                  </w:r>
                  <w:r>
                    <w:rPr>
                      <w:rStyle w:val="21ptExact"/>
                      <w:vertAlign w:val="superscript"/>
                    </w:rPr>
                    <w:t>a</w:t>
                  </w:r>
                  <w:r>
                    <w:rPr>
                      <w:rStyle w:val="21ptExact"/>
                    </w:rPr>
                    <w:t xml:space="preserve"> y</w:t>
                  </w:r>
                </w:p>
              </w:txbxContent>
            </v:textbox>
            <w10:wrap type="topAndBottom" anchorx="margin"/>
          </v:shape>
        </w:pict>
      </w:r>
      <w:r>
        <w:pict>
          <v:shape id="_x0000_s1069" type="#_x0000_t202" style="position:absolute;left:0;text-align:left;margin-left:58.3pt;margin-top:130.3pt;width:24.95pt;height:9.9pt;z-index:-251615232;mso-wrap-distance-left:5pt;mso-wrap-distance-right:126.25pt;mso-position-horizontal-relative:margin" filled="f" stroked="f">
            <v:textbox style="mso-fit-shape-to-text:t" inset="0,0,0,0">
              <w:txbxContent>
                <w:p w:rsidR="00F50EA2" w:rsidRDefault="00F50EA2">
                  <w:pPr>
                    <w:pStyle w:val="11"/>
                    <w:shd w:val="clear" w:color="auto" w:fill="auto"/>
                    <w:spacing w:line="150" w:lineRule="exact"/>
                  </w:pPr>
                  <w:r>
                    <w:t>At ^0</w:t>
                  </w:r>
                </w:p>
              </w:txbxContent>
            </v:textbox>
            <w10:wrap type="topAndBottom" anchorx="margin"/>
          </v:shape>
        </w:pict>
      </w:r>
      <w:r>
        <w:pict>
          <v:shape id="_x0000_s1070" type="#_x0000_t202" style="position:absolute;left:0;text-align:left;margin-left:209.5pt;margin-top:104.9pt;width:105.1pt;height:27.35pt;z-index:-251614208;mso-wrap-distance-left:5pt;mso-wrap-distance-right:57.1pt;mso-wrap-distance-bottom:6.7pt;mso-position-horizontal-relative:margin" filled="f" stroked="f">
            <v:textbox style="mso-fit-shape-to-text:t" inset="0,0,0,0">
              <w:txbxContent>
                <w:p w:rsidR="00F50EA2" w:rsidRDefault="00F50EA2">
                  <w:pPr>
                    <w:pStyle w:val="70"/>
                    <w:shd w:val="clear" w:color="auto" w:fill="auto"/>
                    <w:spacing w:line="240" w:lineRule="exact"/>
                    <w:ind w:firstLine="0"/>
                    <w:jc w:val="left"/>
                  </w:pPr>
                  <w:r>
                    <w:rPr>
                      <w:rStyle w:val="71ptExact"/>
                      <w:i/>
                      <w:iCs/>
                    </w:rPr>
                    <w:t xml:space="preserve">= </w:t>
                  </w:r>
                  <w:r>
                    <w:rPr>
                      <w:rStyle w:val="71ptExact"/>
                      <w:i/>
                      <w:iCs/>
                      <w:vertAlign w:val="superscript"/>
                    </w:rPr>
                    <w:t>(v</w:t>
                  </w:r>
                  <w:r>
                    <w:rPr>
                      <w:rStyle w:val="71ptExact"/>
                      <w:i/>
                      <w:iCs/>
                    </w:rPr>
                    <w:t>y</w:t>
                  </w:r>
                  <w:r>
                    <w:rPr>
                      <w:rStyle w:val="7Exact0"/>
                      <w:lang w:val="en-US" w:eastAsia="en-US" w:bidi="en-US"/>
                    </w:rPr>
                    <w:t xml:space="preserve"> </w:t>
                  </w:r>
                  <w:r>
                    <w:rPr>
                      <w:rStyle w:val="7Exact0"/>
                      <w:vertAlign w:val="superscript"/>
                      <w:lang w:val="en-US" w:eastAsia="en-US" w:bidi="en-US"/>
                    </w:rPr>
                    <w:t>)</w:t>
                  </w:r>
                  <w:r>
                    <w:rPr>
                      <w:rStyle w:val="7Exact0"/>
                      <w:vertAlign w:val="subscript"/>
                      <w:lang w:val="en-US" w:eastAsia="en-US" w:bidi="en-US"/>
                    </w:rPr>
                    <w:t>(</w:t>
                  </w:r>
                  <w:r>
                    <w:rPr>
                      <w:rStyle w:val="7Exact0"/>
                      <w:lang w:val="en-US" w:eastAsia="en-US" w:bidi="en-US"/>
                    </w:rPr>
                    <w:t xml:space="preserve"> ■ </w:t>
                  </w:r>
                  <w:r>
                    <w:rPr>
                      <w:rStyle w:val="71ptExact"/>
                      <w:i/>
                      <w:iCs/>
                      <w:vertAlign w:val="superscript"/>
                    </w:rPr>
                    <w:t>a</w:t>
                  </w:r>
                  <w:r>
                    <w:rPr>
                      <w:rStyle w:val="71ptExact"/>
                      <w:i/>
                      <w:iCs/>
                    </w:rPr>
                    <w:t xml:space="preserve">z = </w:t>
                  </w:r>
                  <w:r>
                    <w:rPr>
                      <w:rStyle w:val="71ptExact"/>
                      <w:i/>
                      <w:iCs/>
                      <w:vertAlign w:val="superscript"/>
                    </w:rPr>
                    <w:t>(D</w:t>
                  </w:r>
                  <w:r>
                    <w:rPr>
                      <w:rStyle w:val="71ptExact"/>
                      <w:i/>
                      <w:iCs/>
                    </w:rPr>
                    <w:t>z ),</w:t>
                  </w:r>
                </w:p>
              </w:txbxContent>
            </v:textbox>
            <w10:wrap type="topAndBottom" anchorx="margin"/>
          </v:shape>
        </w:pict>
      </w:r>
      <w:r w:rsidR="002E0257">
        <w:t xml:space="preserve">Вычисление перемещения и пути материальной точки при прямолинейном движении вдоль оси </w:t>
      </w:r>
      <w:r w:rsidR="002E0257">
        <w:rPr>
          <w:lang w:val="en-US" w:eastAsia="en-US" w:bidi="en-US"/>
        </w:rPr>
        <w:t>x</w:t>
      </w:r>
      <w:r w:rsidR="002E0257" w:rsidRPr="002E0257">
        <w:rPr>
          <w:lang w:eastAsia="en-US" w:bidi="en-US"/>
        </w:rPr>
        <w:t xml:space="preserve"> </w:t>
      </w:r>
      <w:r w:rsidR="002E0257">
        <w:t xml:space="preserve">по графику зависимости </w:t>
      </w:r>
      <w:r w:rsidR="002E0257">
        <w:rPr>
          <w:vertAlign w:val="superscript"/>
        </w:rPr>
        <w:t>и</w:t>
      </w:r>
      <w:r w:rsidR="002E0257">
        <w:rPr>
          <w:lang w:val="en-US" w:eastAsia="en-US" w:bidi="en-US"/>
        </w:rPr>
        <w:t>x</w:t>
      </w:r>
      <w:r w:rsidR="002E0257" w:rsidRPr="002E0257">
        <w:rPr>
          <w:lang w:eastAsia="en-US" w:bidi="en-US"/>
        </w:rPr>
        <w:t xml:space="preserve"> </w:t>
      </w:r>
      <w:r w:rsidR="002E0257">
        <w:rPr>
          <w:vertAlign w:val="superscript"/>
        </w:rPr>
        <w:t>(</w:t>
      </w:r>
      <w:r w:rsidR="002E0257">
        <w:t xml:space="preserve"> ^ </w:t>
      </w:r>
      <w:r w:rsidR="002E0257">
        <w:rPr>
          <w:vertAlign w:val="superscript"/>
        </w:rPr>
        <w:t>)</w:t>
      </w:r>
    </w:p>
    <w:p w:rsidR="00172389" w:rsidRDefault="006D61F9">
      <w:pPr>
        <w:pStyle w:val="22"/>
        <w:shd w:val="clear" w:color="auto" w:fill="auto"/>
        <w:spacing w:line="240" w:lineRule="exact"/>
        <w:jc w:val="left"/>
      </w:pPr>
      <w:r>
        <w:pict>
          <v:shape id="_x0000_s1071" type="#_x0000_t202" style="position:absolute;margin-left:-33.35pt;margin-top:692.85pt;width:27.85pt;height:14.9pt;z-index:-251613184;mso-wrap-distance-left:5pt;mso-wrap-distance-right:5.75pt;mso-position-horizontal-relative:margin;mso-position-vertical-relative:margin" filled="f" stroked="f">
            <v:textbox style="mso-fit-shape-to-text:t" inset="0,0,0,0">
              <w:txbxContent>
                <w:p w:rsidR="00F50EA2" w:rsidRDefault="00F50EA2">
                  <w:pPr>
                    <w:pStyle w:val="22"/>
                    <w:shd w:val="clear" w:color="auto" w:fill="auto"/>
                    <w:spacing w:line="240" w:lineRule="exact"/>
                    <w:jc w:val="left"/>
                  </w:pPr>
                  <w:r>
                    <w:rPr>
                      <w:rStyle w:val="2Exact"/>
                    </w:rPr>
                    <w:t>1.1.5</w:t>
                  </w:r>
                </w:p>
              </w:txbxContent>
            </v:textbox>
            <w10:wrap type="square" side="right" anchorx="margin" anchory="margin"/>
          </v:shape>
        </w:pict>
      </w:r>
      <w:r w:rsidR="002E0257">
        <w:t>Равномерное прямолинейное движение:</w:t>
      </w:r>
      <w:r w:rsidR="002E0257">
        <w:br w:type="page"/>
      </w:r>
    </w:p>
    <w:p w:rsidR="00172389" w:rsidRPr="002E0257" w:rsidRDefault="006D61F9">
      <w:pPr>
        <w:pStyle w:val="120"/>
        <w:shd w:val="clear" w:color="auto" w:fill="auto"/>
        <w:spacing w:after="408" w:line="240" w:lineRule="exact"/>
        <w:rPr>
          <w:lang w:val="ru-RU"/>
        </w:rPr>
      </w:pPr>
      <w:r>
        <w:lastRenderedPageBreak/>
        <w:pict>
          <v:shape id="_x0000_s1072" type="#_x0000_t202" style="position:absolute;margin-left:-34.1pt;margin-top:66.5pt;width:28.8pt;height:14.9pt;z-index:-251612160;mso-wrap-distance-left:5pt;mso-wrap-distance-right:5.3pt;mso-position-horizontal-relative:margin;mso-position-vertical-relative:margin" filled="f" stroked="f">
            <v:textbox style="mso-fit-shape-to-text:t" inset="0,0,0,0">
              <w:txbxContent>
                <w:p w:rsidR="00F50EA2" w:rsidRDefault="00F50EA2">
                  <w:pPr>
                    <w:pStyle w:val="22"/>
                    <w:shd w:val="clear" w:color="auto" w:fill="auto"/>
                    <w:spacing w:line="240" w:lineRule="exact"/>
                    <w:jc w:val="left"/>
                  </w:pPr>
                  <w:r>
                    <w:rPr>
                      <w:rStyle w:val="2Exact"/>
                      <w:lang w:val="en-US" w:eastAsia="en-US" w:bidi="en-US"/>
                    </w:rPr>
                    <w:t>1.1.6</w:t>
                  </w:r>
                </w:p>
              </w:txbxContent>
            </v:textbox>
            <w10:wrap type="square" side="right" anchorx="margin" anchory="margin"/>
          </v:shape>
        </w:pict>
      </w:r>
      <w:r>
        <w:pict>
          <v:shape id="_x0000_s1073" type="#_x0000_t202" style="position:absolute;margin-left:-34.1pt;margin-top:289.2pt;width:28.8pt;height:14.9pt;z-index:-251611136;mso-wrap-distance-left:5pt;mso-wrap-distance-right:5pt;mso-position-horizontal-relative:margin;mso-position-vertical-relative:margin" filled="f" stroked="f">
            <v:textbox style="mso-fit-shape-to-text:t" inset="0,0,0,0">
              <w:txbxContent>
                <w:p w:rsidR="00F50EA2" w:rsidRDefault="00F50EA2">
                  <w:pPr>
                    <w:pStyle w:val="80"/>
                    <w:keepNext/>
                    <w:keepLines/>
                    <w:shd w:val="clear" w:color="auto" w:fill="auto"/>
                    <w:spacing w:line="240" w:lineRule="exact"/>
                  </w:pPr>
                  <w:bookmarkStart w:id="39" w:name="bookmark47"/>
                  <w:r>
                    <w:t>1.1.7</w:t>
                  </w:r>
                  <w:bookmarkEnd w:id="39"/>
                </w:p>
              </w:txbxContent>
            </v:textbox>
            <w10:wrap type="topAndBottom" anchorx="margin" anchory="margin"/>
          </v:shape>
        </w:pict>
      </w:r>
      <w:r>
        <w:pict>
          <v:shape id="_x0000_s1074" type="#_x0000_t202" style="position:absolute;margin-left:-34.1pt;margin-top:528.7pt;width:28.8pt;height:14.9pt;z-index:-251610112;mso-wrap-distance-left:5pt;mso-wrap-distance-right:5pt;mso-position-horizontal-relative:margin;mso-position-vertical-relative:margin" filled="f" stroked="f">
            <v:textbox style="mso-fit-shape-to-text:t" inset="0,0,0,0">
              <w:txbxContent>
                <w:p w:rsidR="00F50EA2" w:rsidRDefault="00F50EA2">
                  <w:pPr>
                    <w:pStyle w:val="22"/>
                    <w:shd w:val="clear" w:color="auto" w:fill="auto"/>
                    <w:spacing w:line="240" w:lineRule="exact"/>
                    <w:jc w:val="left"/>
                  </w:pPr>
                  <w:r>
                    <w:rPr>
                      <w:rStyle w:val="2Exact"/>
                      <w:lang w:val="en-US" w:eastAsia="en-US" w:bidi="en-US"/>
                    </w:rPr>
                    <w:t>1.1.8</w:t>
                  </w:r>
                </w:p>
              </w:txbxContent>
            </v:textbox>
            <w10:wrap type="topAndBottom" anchorx="margin" anchory="margin"/>
          </v:shape>
        </w:pict>
      </w:r>
      <w:r>
        <w:pict>
          <v:shape id="_x0000_s1075" type="#_x0000_t202" style="position:absolute;margin-left:-34.1pt;margin-top:685.2pt;width:28.8pt;height:14.9pt;z-index:-251609088;mso-wrap-distance-left:5pt;mso-wrap-distance-right:5pt;mso-position-horizontal-relative:margin;mso-position-vertical-relative:margin" filled="f" stroked="f">
            <v:textbox style="mso-fit-shape-to-text:t" inset="0,0,0,0">
              <w:txbxContent>
                <w:p w:rsidR="00F50EA2" w:rsidRDefault="00F50EA2">
                  <w:pPr>
                    <w:pStyle w:val="70"/>
                    <w:shd w:val="clear" w:color="auto" w:fill="auto"/>
                    <w:spacing w:line="240" w:lineRule="exact"/>
                    <w:ind w:firstLine="0"/>
                    <w:jc w:val="left"/>
                  </w:pPr>
                  <w:r>
                    <w:rPr>
                      <w:rStyle w:val="71ptExact"/>
                      <w:i/>
                      <w:iCs/>
                      <w:lang w:val="ru-RU" w:eastAsia="ru-RU" w:bidi="ru-RU"/>
                    </w:rPr>
                    <w:t>1.1.9</w:t>
                  </w:r>
                </w:p>
              </w:txbxContent>
            </v:textbox>
            <w10:wrap type="topAndBottom" anchorx="margin" anchory="margin"/>
          </v:shape>
        </w:pict>
      </w:r>
      <w:r w:rsidR="002E0257">
        <w:t>X</w:t>
      </w:r>
      <w:r w:rsidR="002E0257" w:rsidRPr="002E0257">
        <w:rPr>
          <w:lang w:val="ru-RU"/>
        </w:rPr>
        <w:t>(</w:t>
      </w:r>
      <w:r w:rsidR="002E0257">
        <w:t>t</w:t>
      </w:r>
      <w:r w:rsidR="002E0257" w:rsidRPr="002E0257">
        <w:rPr>
          <w:rStyle w:val="120pt"/>
          <w:vertAlign w:val="superscript"/>
          <w:lang w:val="ru-RU"/>
        </w:rPr>
        <w:t>)</w:t>
      </w:r>
      <w:r w:rsidR="002E0257" w:rsidRPr="002E0257">
        <w:rPr>
          <w:rStyle w:val="120pt"/>
          <w:lang w:val="ru-RU"/>
        </w:rPr>
        <w:t xml:space="preserve"> = </w:t>
      </w:r>
      <w:r w:rsidR="002E0257">
        <w:rPr>
          <w:rStyle w:val="120pt"/>
        </w:rPr>
        <w:t>x</w:t>
      </w:r>
      <w:r w:rsidR="002E0257" w:rsidRPr="002E0257">
        <w:rPr>
          <w:rStyle w:val="120pt"/>
          <w:vertAlign w:val="subscript"/>
          <w:lang w:val="ru-RU"/>
        </w:rPr>
        <w:t>0</w:t>
      </w:r>
      <w:r w:rsidR="002E0257" w:rsidRPr="002E0257">
        <w:rPr>
          <w:rStyle w:val="120pt"/>
          <w:lang w:val="ru-RU"/>
        </w:rPr>
        <w:t xml:space="preserve"> </w:t>
      </w:r>
      <w:r w:rsidR="002E0257" w:rsidRPr="002E0257">
        <w:rPr>
          <w:lang w:val="ru-RU"/>
        </w:rPr>
        <w:t>+</w:t>
      </w:r>
      <w:r w:rsidR="002E0257">
        <w:t>U</w:t>
      </w:r>
      <w:r w:rsidR="002E0257" w:rsidRPr="002E0257">
        <w:rPr>
          <w:vertAlign w:val="subscript"/>
          <w:lang w:val="ru-RU"/>
        </w:rPr>
        <w:t>0</w:t>
      </w:r>
      <w:r w:rsidR="002E0257" w:rsidRPr="002E0257">
        <w:rPr>
          <w:lang w:val="ru-RU"/>
        </w:rPr>
        <w:t xml:space="preserve"> </w:t>
      </w:r>
      <w:r w:rsidR="002E0257">
        <w:t>t</w:t>
      </w:r>
    </w:p>
    <w:p w:rsidR="00172389" w:rsidRPr="002E0257" w:rsidRDefault="002E0257">
      <w:pPr>
        <w:pStyle w:val="640"/>
        <w:keepNext/>
        <w:keepLines/>
        <w:shd w:val="clear" w:color="auto" w:fill="auto"/>
        <w:spacing w:before="0" w:after="283" w:line="240" w:lineRule="exact"/>
        <w:rPr>
          <w:lang w:val="ru-RU"/>
        </w:rPr>
      </w:pPr>
      <w:bookmarkStart w:id="40" w:name="bookmark55"/>
      <w:r>
        <w:rPr>
          <w:rStyle w:val="640pt"/>
          <w:vertAlign w:val="superscript"/>
        </w:rPr>
        <w:t>V</w:t>
      </w:r>
      <w:r>
        <w:rPr>
          <w:rStyle w:val="640pt"/>
        </w:rPr>
        <w:t>x</w:t>
      </w:r>
      <w:r w:rsidRPr="002E0257">
        <w:rPr>
          <w:lang w:val="ru-RU"/>
        </w:rPr>
        <w:t xml:space="preserve"> (</w:t>
      </w:r>
      <w:r>
        <w:rPr>
          <w:vertAlign w:val="superscript"/>
        </w:rPr>
        <w:t>t</w:t>
      </w:r>
      <w:r w:rsidRPr="002E0257">
        <w:rPr>
          <w:lang w:val="ru-RU"/>
        </w:rPr>
        <w:t xml:space="preserve"> ) = </w:t>
      </w:r>
      <w:r>
        <w:t>Vx</w:t>
      </w:r>
      <w:r w:rsidRPr="002E0257">
        <w:rPr>
          <w:lang w:val="ru-RU"/>
        </w:rPr>
        <w:t xml:space="preserve"> = </w:t>
      </w:r>
      <w:r>
        <w:t>const</w:t>
      </w:r>
      <w:bookmarkEnd w:id="40"/>
    </w:p>
    <w:p w:rsidR="00172389" w:rsidRPr="002E0257" w:rsidRDefault="002E0257">
      <w:pPr>
        <w:pStyle w:val="13"/>
        <w:framePr w:w="5952" w:h="488" w:hSpace="1488" w:vSpace="259" w:wrap="notBeside" w:hAnchor="margin" w:x="2" w:y="5042"/>
        <w:shd w:val="clear" w:color="auto" w:fill="auto"/>
        <w:spacing w:line="160" w:lineRule="exact"/>
        <w:ind w:left="5040"/>
        <w:rPr>
          <w:lang w:val="ru-RU"/>
        </w:rPr>
      </w:pPr>
      <w:r w:rsidRPr="002E0257">
        <w:rPr>
          <w:lang w:val="ru-RU"/>
        </w:rPr>
        <w:t>1 2</w:t>
      </w:r>
    </w:p>
    <w:p w:rsidR="00172389" w:rsidRDefault="002E0257">
      <w:pPr>
        <w:pStyle w:val="81"/>
        <w:framePr w:w="5952" w:h="488" w:hSpace="1488" w:vSpace="259" w:wrap="notBeside" w:hAnchor="margin" w:x="2" w:y="5042"/>
        <w:shd w:val="clear" w:color="auto" w:fill="auto"/>
        <w:tabs>
          <w:tab w:val="left" w:pos="5674"/>
        </w:tabs>
        <w:spacing w:line="240" w:lineRule="exact"/>
        <w:jc w:val="both"/>
      </w:pPr>
      <w:r>
        <w:rPr>
          <w:rStyle w:val="8Exact"/>
        </w:rPr>
        <w:t xml:space="preserve">При движении в одном направлении путь </w:t>
      </w:r>
      <w:r>
        <w:rPr>
          <w:rStyle w:val="80ptExact"/>
          <w:vertAlign w:val="superscript"/>
        </w:rPr>
        <w:t>S</w:t>
      </w:r>
      <w:r w:rsidRPr="002E0257">
        <w:rPr>
          <w:rStyle w:val="80ptExact"/>
          <w:lang w:val="ru-RU"/>
        </w:rPr>
        <w:t xml:space="preserve"> </w:t>
      </w:r>
      <w:r>
        <w:rPr>
          <w:rStyle w:val="80ptExact"/>
          <w:lang w:val="ru-RU" w:eastAsia="ru-RU" w:bidi="ru-RU"/>
        </w:rPr>
        <w:t>=</w:t>
      </w:r>
      <w:r>
        <w:rPr>
          <w:rStyle w:val="80ptExact"/>
          <w:lang w:val="ru-RU" w:eastAsia="ru-RU" w:bidi="ru-RU"/>
        </w:rPr>
        <w:tab/>
        <w:t>'</w:t>
      </w:r>
      <w:r>
        <w:rPr>
          <w:rStyle w:val="80ptExact"/>
          <w:vertAlign w:val="superscript"/>
          <w:lang w:val="ru-RU" w:eastAsia="ru-RU" w:bidi="ru-RU"/>
        </w:rPr>
        <w:t>1</w:t>
      </w:r>
    </w:p>
    <w:p w:rsidR="00172389" w:rsidRDefault="006D61F9">
      <w:pPr>
        <w:pStyle w:val="81"/>
        <w:shd w:val="clear" w:color="auto" w:fill="auto"/>
        <w:spacing w:line="240" w:lineRule="exact"/>
      </w:pPr>
      <w:r>
        <w:pict>
          <v:shape id="_x0000_s1076" type="#_x0000_t202" style="position:absolute;margin-left:.95pt;margin-top:99.35pt;width:96.95pt;height:22.55pt;z-index:-251608064;mso-wrap-distance-left:5pt;mso-wrap-distance-right:5pt;mso-wrap-distance-bottom:17.75pt;mso-position-horizontal-relative:margin;mso-position-vertical-relative:margin" filled="f" stroked="f">
            <v:textbox style="mso-fit-shape-to-text:t" inset="0,0,0,0">
              <w:txbxContent>
                <w:p w:rsidR="00F50EA2" w:rsidRDefault="00F50EA2">
                  <w:pPr>
                    <w:pStyle w:val="22"/>
                    <w:shd w:val="clear" w:color="auto" w:fill="auto"/>
                    <w:spacing w:line="240" w:lineRule="exact"/>
                    <w:jc w:val="left"/>
                  </w:pPr>
                  <w:r>
                    <w:rPr>
                      <w:rStyle w:val="2Exact"/>
                      <w:vertAlign w:val="superscript"/>
                      <w:lang w:val="en-US" w:eastAsia="en-US" w:bidi="en-US"/>
                    </w:rPr>
                    <w:t>x</w:t>
                  </w:r>
                  <w:r>
                    <w:rPr>
                      <w:rStyle w:val="2Exact"/>
                      <w:lang w:val="en-US" w:eastAsia="en-US" w:bidi="en-US"/>
                    </w:rPr>
                    <w:t xml:space="preserve"> </w:t>
                  </w:r>
                  <w:r>
                    <w:rPr>
                      <w:rStyle w:val="21ptExact"/>
                    </w:rPr>
                    <w:t>(t ) =</w:t>
                  </w:r>
                  <w:r>
                    <w:rPr>
                      <w:rStyle w:val="2Exact"/>
                      <w:lang w:val="en-US" w:eastAsia="en-US" w:bidi="en-US"/>
                    </w:rPr>
                    <w:t xml:space="preserve"> </w:t>
                  </w:r>
                  <w:r>
                    <w:rPr>
                      <w:rStyle w:val="2Exact"/>
                      <w:vertAlign w:val="superscript"/>
                      <w:lang w:val="en-US" w:eastAsia="en-US" w:bidi="en-US"/>
                    </w:rPr>
                    <w:t>x</w:t>
                  </w:r>
                  <w:r>
                    <w:rPr>
                      <w:rStyle w:val="2Exact"/>
                      <w:lang w:val="en-US" w:eastAsia="en-US" w:bidi="en-US"/>
                    </w:rPr>
                    <w:t xml:space="preserve">0 + </w:t>
                  </w:r>
                  <w:r>
                    <w:rPr>
                      <w:rStyle w:val="2Exact"/>
                      <w:vertAlign w:val="superscript"/>
                      <w:lang w:val="en-US" w:eastAsia="en-US" w:bidi="en-US"/>
                    </w:rPr>
                    <w:t>V</w:t>
                  </w:r>
                  <w:r>
                    <w:rPr>
                      <w:rStyle w:val="2Exact"/>
                      <w:lang w:val="en-US" w:eastAsia="en-US" w:bidi="en-US"/>
                    </w:rPr>
                    <w:t xml:space="preserve">0 </w:t>
                  </w:r>
                  <w:r>
                    <w:rPr>
                      <w:rStyle w:val="21ptExact"/>
                    </w:rPr>
                    <w:t>x</w:t>
                  </w:r>
                  <w:r>
                    <w:rPr>
                      <w:rStyle w:val="21ptExact"/>
                      <w:vertAlign w:val="superscript"/>
                    </w:rPr>
                    <w:t>t</w:t>
                  </w:r>
                  <w:r>
                    <w:rPr>
                      <w:rStyle w:val="2Exact"/>
                      <w:lang w:val="en-US" w:eastAsia="en-US" w:bidi="en-US"/>
                    </w:rPr>
                    <w:t xml:space="preserve"> +</w:t>
                  </w:r>
                </w:p>
              </w:txbxContent>
            </v:textbox>
            <w10:wrap type="topAndBottom" anchorx="margin" anchory="margin"/>
          </v:shape>
        </w:pict>
      </w:r>
      <w:r>
        <w:pict>
          <v:shape id="_x0000_s1077" type="#_x0000_t202" style="position:absolute;margin-left:1.45pt;margin-top:139.7pt;width:96.95pt;height:23.1pt;z-index:-251607040;mso-wrap-distance-left:5pt;mso-wrap-distance-right:5pt;mso-wrap-distance-bottom:16.75pt;mso-position-horizontal-relative:margin;mso-position-vertical-relative:margin" filled="f" stroked="f">
            <v:textbox style="mso-fit-shape-to-text:t" inset="0,0,0,0">
              <w:txbxContent>
                <w:p w:rsidR="00F50EA2" w:rsidRDefault="00F50EA2">
                  <w:pPr>
                    <w:pStyle w:val="11"/>
                    <w:shd w:val="clear" w:color="auto" w:fill="auto"/>
                    <w:spacing w:line="150" w:lineRule="exact"/>
                  </w:pPr>
                  <w:r>
                    <w:rPr>
                      <w:vertAlign w:val="superscript"/>
                    </w:rPr>
                    <w:t>V</w:t>
                  </w:r>
                  <w:r>
                    <w:t xml:space="preserve">x </w:t>
                  </w:r>
                  <w:r>
                    <w:rPr>
                      <w:rStyle w:val="11Exact0"/>
                    </w:rPr>
                    <w:t>((</w:t>
                  </w:r>
                  <w:r>
                    <w:t xml:space="preserve"> )=</w:t>
                  </w:r>
                  <w:r>
                    <w:rPr>
                      <w:vertAlign w:val="superscript"/>
                    </w:rPr>
                    <w:t>V</w:t>
                  </w:r>
                  <w:r>
                    <w:t xml:space="preserve">0x + </w:t>
                  </w:r>
                  <w:r>
                    <w:rPr>
                      <w:lang w:val="ru-RU" w:eastAsia="ru-RU" w:bidi="ru-RU"/>
                    </w:rPr>
                    <w:t>0/</w:t>
                  </w:r>
                </w:p>
              </w:txbxContent>
            </v:textbox>
            <w10:wrap type="topAndBottom" anchorx="margin" anchory="margin"/>
          </v:shape>
        </w:pict>
      </w:r>
      <w:r>
        <w:pict>
          <v:shape id="_x0000_s1078" type="#_x0000_t202" style="position:absolute;margin-left:1.45pt;margin-top:179.5pt;width:62.9pt;height:14.9pt;z-index:-251606016;mso-wrap-distance-left:5pt;mso-wrap-distance-right:5pt;mso-wrap-distance-bottom:14.9pt;mso-position-horizontal-relative:margin;mso-position-vertical-relative:margin" filled="f" stroked="f">
            <v:textbox style="mso-fit-shape-to-text:t" inset="0,0,0,0">
              <w:txbxContent>
                <w:p w:rsidR="00F50EA2" w:rsidRDefault="00F50EA2">
                  <w:pPr>
                    <w:pStyle w:val="640"/>
                    <w:keepNext/>
                    <w:keepLines/>
                    <w:shd w:val="clear" w:color="auto" w:fill="auto"/>
                    <w:spacing w:before="0" w:after="0" w:line="240" w:lineRule="exact"/>
                  </w:pPr>
                  <w:bookmarkStart w:id="41" w:name="bookmark48"/>
                  <w:r>
                    <w:rPr>
                      <w:rStyle w:val="64Exact"/>
                    </w:rPr>
                    <w:t>a = const</w:t>
                  </w:r>
                  <w:bookmarkEnd w:id="41"/>
                </w:p>
              </w:txbxContent>
            </v:textbox>
            <w10:wrap type="topAndBottom" anchorx="margin" anchory="margin"/>
          </v:shape>
        </w:pict>
      </w:r>
      <w:r>
        <w:pict>
          <v:shape id="_x0000_s1079" type="#_x0000_t202" style="position:absolute;margin-left:99.85pt;margin-top:96.95pt;width:23.05pt;height:13.7pt;z-index:-251604992;mso-wrap-distance-left:79.25pt;mso-wrap-distance-right:5pt;mso-wrap-distance-bottom:4.55pt;mso-position-horizontal-relative:margin;mso-position-vertical-relative:margin" filled="f" stroked="f">
            <v:textbox style="mso-fit-shape-to-text:t" inset="0,0,0,0">
              <w:txbxContent>
                <w:p w:rsidR="00F50EA2" w:rsidRDefault="00F50EA2">
                  <w:pPr>
                    <w:pStyle w:val="120"/>
                    <w:shd w:val="clear" w:color="auto" w:fill="auto"/>
                    <w:spacing w:after="0" w:line="240" w:lineRule="exact"/>
                  </w:pPr>
                  <w:r>
                    <w:rPr>
                      <w:rStyle w:val="12Exact"/>
                      <w:b/>
                      <w:bCs/>
                      <w:i/>
                      <w:iCs/>
                    </w:rPr>
                    <w:t>at</w:t>
                  </w:r>
                  <w:r>
                    <w:rPr>
                      <w:rStyle w:val="120ptExact"/>
                      <w:vertAlign w:val="superscript"/>
                    </w:rPr>
                    <w:t>2</w:t>
                  </w:r>
                </w:p>
              </w:txbxContent>
            </v:textbox>
            <w10:wrap type="topAndBottom" anchorx="margin" anchory="margin"/>
          </v:shape>
        </w:pict>
      </w:r>
      <w:r>
        <w:pict>
          <v:shape id="_x0000_s1080" type="#_x0000_t202" style="position:absolute;margin-left:107.5pt;margin-top:113.6pt;width:13.9pt;height:17.35pt;z-index:-251603968;mso-wrap-distance-left:86.95pt;mso-wrap-distance-right:5pt;mso-wrap-distance-bottom:78.3pt;mso-position-horizontal-relative:margin;mso-position-vertical-relative:margin" filled="f" stroked="f">
            <v:textbox style="mso-fit-shape-to-text:t" inset="0,0,0,0">
              <w:txbxContent>
                <w:p w:rsidR="00F50EA2" w:rsidRDefault="00F50EA2">
                  <w:pPr>
                    <w:pStyle w:val="68"/>
                    <w:keepNext/>
                    <w:keepLines/>
                    <w:shd w:val="clear" w:color="auto" w:fill="auto"/>
                    <w:spacing w:line="280" w:lineRule="exact"/>
                  </w:pPr>
                  <w:bookmarkStart w:id="42" w:name="bookmark49"/>
                  <w:r>
                    <w:rPr>
                      <w:rStyle w:val="6Exact"/>
                      <w:b/>
                      <w:bCs/>
                    </w:rPr>
                    <w:t>2</w:t>
                  </w:r>
                  <w:bookmarkEnd w:id="42"/>
                </w:p>
              </w:txbxContent>
            </v:textbox>
            <w10:wrap type="topAndBottom" anchorx="margin" anchory="margin"/>
          </v:shape>
        </w:pict>
      </w:r>
      <w:r>
        <w:pict>
          <v:shape id="_x0000_s1081" type="#_x0000_t202" style="position:absolute;margin-left:1.45pt;margin-top:209.3pt;width:136.3pt;height:19.5pt;z-index:-251602944;mso-wrap-distance-left:5pt;mso-wrap-distance-right:5pt;mso-wrap-distance-bottom:24.2pt;mso-position-horizontal-relative:margin;mso-position-vertical-relative:margin" filled="f" stroked="f">
            <v:textbox style="mso-fit-shape-to-text:t" inset="0,0,0,0">
              <w:txbxContent>
                <w:p w:rsidR="00F50EA2" w:rsidRDefault="00F50EA2">
                  <w:pPr>
                    <w:pStyle w:val="11"/>
                    <w:shd w:val="clear" w:color="auto" w:fill="auto"/>
                    <w:tabs>
                      <w:tab w:val="left" w:pos="576"/>
                      <w:tab w:val="left" w:pos="1181"/>
                      <w:tab w:val="left" w:pos="2237"/>
                    </w:tabs>
                    <w:spacing w:line="150" w:lineRule="exact"/>
                    <w:jc w:val="both"/>
                  </w:pPr>
                  <w:r>
                    <w:rPr>
                      <w:vertAlign w:val="superscript"/>
                    </w:rPr>
                    <w:t>V</w:t>
                  </w:r>
                  <w:r>
                    <w:t>2x</w:t>
                  </w:r>
                  <w:r>
                    <w:tab/>
                  </w:r>
                  <w:r>
                    <w:rPr>
                      <w:vertAlign w:val="superscript"/>
                    </w:rPr>
                    <w:t>V</w:t>
                  </w:r>
                  <w:r>
                    <w:t>1x</w:t>
                  </w:r>
                  <w:r>
                    <w:tab/>
                  </w:r>
                  <w:r>
                    <w:rPr>
                      <w:vertAlign w:val="superscript"/>
                    </w:rPr>
                    <w:t>2fl</w:t>
                  </w:r>
                  <w:r>
                    <w:t xml:space="preserve">x </w:t>
                  </w:r>
                  <w:r>
                    <w:rPr>
                      <w:vertAlign w:val="superscript"/>
                    </w:rPr>
                    <w:t>(x</w:t>
                  </w:r>
                  <w:r>
                    <w:t>2</w:t>
                  </w:r>
                  <w:r>
                    <w:tab/>
                  </w:r>
                  <w:r>
                    <w:rPr>
                      <w:vertAlign w:val="superscript"/>
                    </w:rPr>
                    <w:t>x</w:t>
                  </w:r>
                  <w:r>
                    <w:t xml:space="preserve">i </w:t>
                  </w:r>
                  <w:r>
                    <w:rPr>
                      <w:vertAlign w:val="superscript"/>
                    </w:rPr>
                    <w:t>)</w:t>
                  </w:r>
                </w:p>
              </w:txbxContent>
            </v:textbox>
            <w10:wrap type="topAndBottom" anchorx="margin" anchory="margin"/>
          </v:shape>
        </w:pict>
      </w:r>
      <w:r>
        <w:pict>
          <v:shape id="_x0000_s1082" type="#_x0000_t202" style="position:absolute;margin-left:240.95pt;margin-top:245.05pt;width:38.9pt;height:13.65pt;z-index:-251601920;mso-wrap-distance-left:65.85pt;mso-wrap-distance-right:5pt;mso-position-horizontal-relative:margin;mso-position-vertical-relative:margin" filled="f" stroked="f">
            <v:textbox style="mso-fit-shape-to-text:t" inset="0,0,0,0">
              <w:txbxContent>
                <w:p w:rsidR="00F50EA2" w:rsidRDefault="00F50EA2">
                  <w:pPr>
                    <w:pStyle w:val="120"/>
                    <w:shd w:val="clear" w:color="auto" w:fill="auto"/>
                    <w:spacing w:after="0" w:line="240" w:lineRule="exact"/>
                  </w:pPr>
                  <w:r>
                    <w:rPr>
                      <w:rStyle w:val="12Exact0"/>
                      <w:b/>
                      <w:bCs/>
                      <w:i/>
                      <w:iCs/>
                    </w:rPr>
                    <w:t>V + v</w:t>
                  </w:r>
                </w:p>
              </w:txbxContent>
            </v:textbox>
            <w10:wrap type="topAndBottom" anchorx="margin" anchory="margin"/>
          </v:shape>
        </w:pict>
      </w:r>
      <w:r>
        <w:pict>
          <v:shape id="_x0000_s1083" type="#_x0000_t202" style="position:absolute;margin-left:.5pt;margin-top:286.6pt;width:260.65pt;height:46.8pt;z-index:-251600896;mso-wrap-distance-left:5pt;mso-wrap-distance-right:110.9pt;mso-wrap-distance-bottom:12.25pt;mso-position-horizontal-relative:margin;mso-position-vertical-relative:margin" filled="f" stroked="f">
            <v:textbox style="mso-fit-shape-to-text:t" inset="0,0,0,0">
              <w:txbxContent>
                <w:p w:rsidR="00F50EA2" w:rsidRDefault="00F50EA2">
                  <w:pPr>
                    <w:pStyle w:val="81"/>
                    <w:shd w:val="clear" w:color="auto" w:fill="auto"/>
                    <w:spacing w:line="288" w:lineRule="exact"/>
                    <w:jc w:val="both"/>
                  </w:pPr>
                  <w:r>
                    <w:rPr>
                      <w:rStyle w:val="8Exact"/>
                    </w:rPr>
                    <w:t xml:space="preserve">Свободное падение. Ускорение свободного падения. Движение тела, брошенного под углом </w:t>
                  </w:r>
                  <w:r>
                    <w:rPr>
                      <w:rStyle w:val="8Exact"/>
                      <w:vertAlign w:val="superscript"/>
                      <w:lang w:val="en-US" w:eastAsia="en-US" w:bidi="en-US"/>
                    </w:rPr>
                    <w:t>a</w:t>
                  </w:r>
                  <w:r w:rsidRPr="002E0257">
                    <w:rPr>
                      <w:rStyle w:val="8Exact"/>
                      <w:lang w:eastAsia="en-US" w:bidi="en-US"/>
                    </w:rPr>
                    <w:t xml:space="preserve"> </w:t>
                  </w:r>
                  <w:r>
                    <w:rPr>
                      <w:rStyle w:val="8Exact"/>
                    </w:rPr>
                    <w:t>к горизонту:</w:t>
                  </w:r>
                </w:p>
              </w:txbxContent>
            </v:textbox>
            <w10:wrap type="topAndBottom" anchorx="margin" anchory="margin"/>
          </v:shape>
        </w:pict>
      </w:r>
      <w:r>
        <w:pict>
          <v:shape id="_x0000_s1084" type="#_x0000_t202" style="position:absolute;margin-left:7.7pt;margin-top:345.6pt;width:218.9pt;height:52.1pt;z-index:-251599872;mso-wrap-distance-left:7.7pt;mso-wrap-distance-right:40.8pt;mso-wrap-distance-bottom:11.25pt;mso-position-horizontal-relative:margin;mso-position-vertical-relative:margin" filled="f" stroked="f">
            <v:textbox style="mso-fit-shape-to-text:t" inset="0,0,0,0">
              <w:txbxContent>
                <w:p w:rsidR="00F50EA2" w:rsidRDefault="00F50EA2">
                  <w:pPr>
                    <w:pStyle w:val="14"/>
                    <w:shd w:val="clear" w:color="auto" w:fill="auto"/>
                    <w:spacing w:after="214" w:line="220" w:lineRule="exact"/>
                  </w:pPr>
                  <w:r>
                    <w:t xml:space="preserve">x </w:t>
                  </w:r>
                  <w:r w:rsidRPr="002E0257">
                    <w:rPr>
                      <w:lang w:eastAsia="ru-RU" w:bidi="ru-RU"/>
                    </w:rPr>
                    <w:t>(</w:t>
                  </w:r>
                  <w:r>
                    <w:rPr>
                      <w:rStyle w:val="14Exact0"/>
                      <w:b/>
                      <w:bCs/>
                    </w:rPr>
                    <w:t>t</w:t>
                  </w:r>
                  <w:r w:rsidRPr="002E0257">
                    <w:rPr>
                      <w:lang w:eastAsia="ru-RU" w:bidi="ru-RU"/>
                    </w:rPr>
                    <w:t xml:space="preserve">) = </w:t>
                  </w:r>
                  <w:r>
                    <w:rPr>
                      <w:rStyle w:val="14Exact0"/>
                      <w:b/>
                      <w:bCs/>
                    </w:rPr>
                    <w:t>x</w:t>
                  </w:r>
                  <w:r>
                    <w:rPr>
                      <w:rStyle w:val="140ptExact"/>
                      <w:vertAlign w:val="subscript"/>
                    </w:rPr>
                    <w:t>0</w:t>
                  </w:r>
                  <w:r>
                    <w:rPr>
                      <w:rStyle w:val="14Exact0"/>
                      <w:b/>
                      <w:bCs/>
                    </w:rPr>
                    <w:t xml:space="preserve"> </w:t>
                  </w:r>
                  <w:r w:rsidRPr="002E0257">
                    <w:rPr>
                      <w:rStyle w:val="14Exact0"/>
                      <w:b/>
                      <w:bCs/>
                      <w:lang w:eastAsia="ru-RU" w:bidi="ru-RU"/>
                    </w:rPr>
                    <w:t>+</w:t>
                  </w:r>
                  <w:r w:rsidRPr="002E0257">
                    <w:rPr>
                      <w:rStyle w:val="14Exact1"/>
                      <w:b/>
                      <w:bCs/>
                      <w:lang w:eastAsia="ru-RU" w:bidi="ru-RU"/>
                    </w:rPr>
                    <w:t xml:space="preserve"> </w:t>
                  </w:r>
                  <w:r>
                    <w:rPr>
                      <w:rStyle w:val="14Exact1"/>
                      <w:b/>
                      <w:bCs/>
                    </w:rPr>
                    <w:t>v</w:t>
                  </w:r>
                  <w:r>
                    <w:rPr>
                      <w:rStyle w:val="14Exact0"/>
                      <w:b/>
                      <w:bCs/>
                      <w:vertAlign w:val="subscript"/>
                    </w:rPr>
                    <w:t>0x</w:t>
                  </w:r>
                  <w:r>
                    <w:rPr>
                      <w:rStyle w:val="14Exact0"/>
                      <w:b/>
                      <w:bCs/>
                    </w:rPr>
                    <w:t>t = x</w:t>
                  </w:r>
                  <w:r>
                    <w:rPr>
                      <w:rStyle w:val="140ptExact"/>
                      <w:vertAlign w:val="subscript"/>
                    </w:rPr>
                    <w:t>0</w:t>
                  </w:r>
                  <w:r>
                    <w:rPr>
                      <w:rStyle w:val="14Exact2"/>
                      <w:b/>
                      <w:bCs/>
                    </w:rPr>
                    <w:t xml:space="preserve"> + v</w:t>
                  </w:r>
                  <w:r>
                    <w:rPr>
                      <w:rStyle w:val="140ptExact"/>
                      <w:vertAlign w:val="subscript"/>
                    </w:rPr>
                    <w:t>0</w:t>
                  </w:r>
                  <w:r>
                    <w:t xml:space="preserve"> cos a • </w:t>
                  </w:r>
                  <w:r>
                    <w:rPr>
                      <w:rStyle w:val="14Exact0"/>
                      <w:b/>
                      <w:bCs/>
                    </w:rPr>
                    <w:t>t</w:t>
                  </w:r>
                </w:p>
                <w:p w:rsidR="00F50EA2" w:rsidRDefault="00F50EA2">
                  <w:pPr>
                    <w:pStyle w:val="15"/>
                    <w:shd w:val="clear" w:color="auto" w:fill="auto"/>
                    <w:tabs>
                      <w:tab w:val="left" w:pos="3138"/>
                      <w:tab w:val="left" w:pos="3670"/>
                    </w:tabs>
                    <w:spacing w:before="0" w:line="220" w:lineRule="exact"/>
                    <w:ind w:left="1760"/>
                  </w:pPr>
                  <w:r>
                    <w:rPr>
                      <w:rStyle w:val="15TimesNewRoman11pt1ptExact"/>
                      <w:rFonts w:eastAsia="Constantia"/>
                    </w:rPr>
                    <w:t>g</w:t>
                  </w:r>
                  <w:r>
                    <w:rPr>
                      <w:rStyle w:val="15TimesNewRoman65ptExact"/>
                      <w:rFonts w:eastAsia="Constantia"/>
                    </w:rPr>
                    <w:t>y</w:t>
                  </w:r>
                  <w:r>
                    <w:rPr>
                      <w:rStyle w:val="15TimesNewRoman11pt1ptExact"/>
                      <w:rFonts w:eastAsia="Constantia"/>
                      <w:vertAlign w:val="superscript"/>
                    </w:rPr>
                    <w:t>t</w:t>
                  </w:r>
                  <w:r>
                    <w:rPr>
                      <w:rStyle w:val="15TimesNewRoman11pt1ptExact0"/>
                      <w:rFonts w:eastAsia="Constantia"/>
                      <w:vertAlign w:val="superscript"/>
                    </w:rPr>
                    <w:t xml:space="preserve"> </w:t>
                  </w:r>
                  <w:r>
                    <w:rPr>
                      <w:rStyle w:val="15TimesNewRoman11ptExact"/>
                      <w:rFonts w:eastAsia="Constantia"/>
                      <w:vertAlign w:val="superscript"/>
                    </w:rPr>
                    <w:t>2</w:t>
                  </w:r>
                  <w:r>
                    <w:rPr>
                      <w:rStyle w:val="15TimesNewRoman11pt1ptExact0"/>
                      <w:rFonts w:eastAsia="Constantia"/>
                    </w:rPr>
                    <w:tab/>
                  </w:r>
                  <w:r>
                    <w:t>.</w:t>
                  </w:r>
                  <w:r>
                    <w:tab/>
                    <w:t xml:space="preserve">, </w:t>
                  </w:r>
                  <w:r>
                    <w:rPr>
                      <w:rStyle w:val="15TimesNewRoman11pt1ptExact"/>
                      <w:rFonts w:eastAsia="Constantia"/>
                    </w:rPr>
                    <w:t>gt</w:t>
                  </w:r>
                  <w:r>
                    <w:rPr>
                      <w:rStyle w:val="15TimesNewRoman55ptExact"/>
                      <w:rFonts w:eastAsia="Constantia"/>
                      <w:vertAlign w:val="superscript"/>
                    </w:rPr>
                    <w:t>2</w:t>
                  </w:r>
                </w:p>
                <w:p w:rsidR="00F50EA2" w:rsidRDefault="00F50EA2">
                  <w:pPr>
                    <w:pStyle w:val="14"/>
                    <w:shd w:val="clear" w:color="auto" w:fill="auto"/>
                    <w:spacing w:after="0" w:line="220" w:lineRule="exact"/>
                  </w:pPr>
                  <w:r>
                    <w:rPr>
                      <w:rStyle w:val="14Exact0"/>
                      <w:b/>
                      <w:bCs/>
                    </w:rPr>
                    <w:t>y</w:t>
                  </w:r>
                  <w:r>
                    <w:t xml:space="preserve"> (</w:t>
                  </w:r>
                  <w:r>
                    <w:rPr>
                      <w:vertAlign w:val="superscript"/>
                    </w:rPr>
                    <w:t>t</w:t>
                  </w:r>
                  <w:r>
                    <w:t>) = y,+V + — = y,+v</w:t>
                  </w:r>
                  <w:r>
                    <w:rPr>
                      <w:vertAlign w:val="superscript"/>
                    </w:rPr>
                    <w:t>sin a</w:t>
                  </w:r>
                  <w:r>
                    <w:t xml:space="preserve"> •</w:t>
                  </w:r>
                  <w:r>
                    <w:rPr>
                      <w:rStyle w:val="14Exact0"/>
                      <w:b/>
                      <w:bCs/>
                      <w:vertAlign w:val="superscript"/>
                    </w:rPr>
                    <w:t>t -</w:t>
                  </w:r>
                </w:p>
              </w:txbxContent>
            </v:textbox>
            <w10:wrap type="topAndBottom" anchorx="margin" anchory="margin"/>
          </v:shape>
        </w:pict>
      </w:r>
      <w:r>
        <w:pict>
          <v:shape id="_x0000_s1085" type="#_x0000_t202" style="position:absolute;margin-left:6.25pt;margin-top:408.95pt;width:183.35pt;height:105.6pt;z-index:-251598848;mso-wrap-distance-left:6.25pt;mso-wrap-distance-right:77.75pt;mso-wrap-distance-bottom:14.9pt;mso-position-horizontal-relative:margin;mso-position-vertical-relative:margin" filled="f" stroked="f">
            <v:textbox style="mso-fit-shape-to-text:t" inset="0,0,0,0">
              <w:txbxContent>
                <w:p w:rsidR="00F50EA2" w:rsidRPr="002E0257" w:rsidRDefault="00F50EA2">
                  <w:pPr>
                    <w:pStyle w:val="81"/>
                    <w:shd w:val="clear" w:color="auto" w:fill="auto"/>
                    <w:spacing w:after="197" w:line="240" w:lineRule="exact"/>
                    <w:rPr>
                      <w:lang w:val="en-US"/>
                    </w:rPr>
                  </w:pPr>
                  <w:r>
                    <w:rPr>
                      <w:rStyle w:val="80ptExact"/>
                      <w:vertAlign w:val="superscript"/>
                    </w:rPr>
                    <w:t>V</w:t>
                  </w:r>
                  <w:r>
                    <w:rPr>
                      <w:rStyle w:val="80ptExact"/>
                    </w:rPr>
                    <w:t>x</w:t>
                  </w:r>
                  <w:r>
                    <w:rPr>
                      <w:rStyle w:val="8Exact"/>
                      <w:lang w:val="en-US" w:eastAsia="en-US" w:bidi="en-US"/>
                    </w:rPr>
                    <w:t xml:space="preserve"> (</w:t>
                  </w:r>
                  <w:r>
                    <w:rPr>
                      <w:rStyle w:val="80ptExact"/>
                      <w:vertAlign w:val="superscript"/>
                    </w:rPr>
                    <w:t>t</w:t>
                  </w:r>
                  <w:r>
                    <w:rPr>
                      <w:rStyle w:val="80ptExact"/>
                    </w:rPr>
                    <w:t xml:space="preserve">) = </w:t>
                  </w:r>
                  <w:r>
                    <w:rPr>
                      <w:rStyle w:val="80ptExact"/>
                      <w:vertAlign w:val="superscript"/>
                    </w:rPr>
                    <w:t>V</w:t>
                  </w:r>
                  <w:r>
                    <w:rPr>
                      <w:rStyle w:val="81ptExact"/>
                    </w:rPr>
                    <w:t>0</w:t>
                  </w:r>
                  <w:r>
                    <w:rPr>
                      <w:rStyle w:val="80ptExact"/>
                    </w:rPr>
                    <w:t>x</w:t>
                  </w:r>
                  <w:r>
                    <w:rPr>
                      <w:rStyle w:val="8Exact"/>
                      <w:lang w:val="en-US" w:eastAsia="en-US" w:bidi="en-US"/>
                    </w:rPr>
                    <w:t xml:space="preserve"> = </w:t>
                  </w:r>
                  <w:r>
                    <w:rPr>
                      <w:rStyle w:val="8Exact"/>
                      <w:vertAlign w:val="superscript"/>
                      <w:lang w:val="en-US" w:eastAsia="en-US" w:bidi="en-US"/>
                    </w:rPr>
                    <w:t>V</w:t>
                  </w:r>
                  <w:r>
                    <w:rPr>
                      <w:rStyle w:val="8Exact"/>
                      <w:lang w:val="en-US" w:eastAsia="en-US" w:bidi="en-US"/>
                    </w:rPr>
                    <w:t>0</w:t>
                  </w:r>
                  <w:r>
                    <w:rPr>
                      <w:rStyle w:val="8Exact"/>
                      <w:vertAlign w:val="superscript"/>
                      <w:lang w:val="en-US" w:eastAsia="en-US" w:bidi="en-US"/>
                    </w:rPr>
                    <w:t>cos a</w:t>
                  </w:r>
                </w:p>
                <w:p w:rsidR="00F50EA2" w:rsidRPr="002E0257" w:rsidRDefault="00F50EA2">
                  <w:pPr>
                    <w:pStyle w:val="81"/>
                    <w:shd w:val="clear" w:color="auto" w:fill="auto"/>
                    <w:spacing w:after="449" w:line="240" w:lineRule="exact"/>
                    <w:rPr>
                      <w:lang w:val="en-US"/>
                    </w:rPr>
                  </w:pPr>
                  <w:r>
                    <w:rPr>
                      <w:rStyle w:val="80ptExact"/>
                      <w:vertAlign w:val="superscript"/>
                    </w:rPr>
                    <w:t>V</w:t>
                  </w:r>
                  <w:r>
                    <w:rPr>
                      <w:rStyle w:val="80ptExact"/>
                    </w:rPr>
                    <w:t>y</w:t>
                  </w:r>
                  <w:r>
                    <w:rPr>
                      <w:rStyle w:val="8Exact"/>
                      <w:lang w:val="en-US" w:eastAsia="en-US" w:bidi="en-US"/>
                    </w:rPr>
                    <w:t xml:space="preserve"> (</w:t>
                  </w:r>
                  <w:r>
                    <w:rPr>
                      <w:rStyle w:val="80ptExact"/>
                      <w:vertAlign w:val="superscript"/>
                    </w:rPr>
                    <w:t>t</w:t>
                  </w:r>
                  <w:r>
                    <w:rPr>
                      <w:rStyle w:val="8Exact"/>
                      <w:lang w:val="en-US" w:eastAsia="en-US" w:bidi="en-US"/>
                    </w:rPr>
                    <w:t xml:space="preserve">) = </w:t>
                  </w:r>
                  <w:r>
                    <w:rPr>
                      <w:rStyle w:val="8Exact"/>
                      <w:vertAlign w:val="superscript"/>
                      <w:lang w:val="en-US" w:eastAsia="en-US" w:bidi="en-US"/>
                    </w:rPr>
                    <w:t>V</w:t>
                  </w:r>
                  <w:r>
                    <w:rPr>
                      <w:rStyle w:val="8Exact"/>
                      <w:lang w:val="en-US" w:eastAsia="en-US" w:bidi="en-US"/>
                    </w:rPr>
                    <w:t xml:space="preserve">0y + </w:t>
                  </w:r>
                  <w:r>
                    <w:rPr>
                      <w:rStyle w:val="80ptExact"/>
                    </w:rPr>
                    <w:t>gy</w:t>
                  </w:r>
                  <w:r>
                    <w:rPr>
                      <w:rStyle w:val="80ptExact"/>
                      <w:vertAlign w:val="superscript"/>
                    </w:rPr>
                    <w:t>t</w:t>
                  </w:r>
                  <w:r>
                    <w:rPr>
                      <w:rStyle w:val="8Exact"/>
                      <w:lang w:val="en-US" w:eastAsia="en-US" w:bidi="en-US"/>
                    </w:rPr>
                    <w:t xml:space="preserve"> = </w:t>
                  </w:r>
                  <w:r>
                    <w:rPr>
                      <w:rStyle w:val="8Exact"/>
                      <w:vertAlign w:val="superscript"/>
                      <w:lang w:val="en-US" w:eastAsia="en-US" w:bidi="en-US"/>
                    </w:rPr>
                    <w:t>a</w:t>
                  </w:r>
                  <w:r>
                    <w:rPr>
                      <w:rStyle w:val="8Exact"/>
                      <w:lang w:val="en-US" w:eastAsia="en-US" w:bidi="en-US"/>
                    </w:rPr>
                    <w:t>o</w:t>
                  </w:r>
                  <w:r>
                    <w:rPr>
                      <w:rStyle w:val="8Exact"/>
                      <w:vertAlign w:val="superscript"/>
                      <w:lang w:val="en-US" w:eastAsia="en-US" w:bidi="en-US"/>
                    </w:rPr>
                    <w:t>sin a -</w:t>
                  </w:r>
                  <w:r>
                    <w:rPr>
                      <w:rStyle w:val="8Exact"/>
                      <w:lang w:val="en-US" w:eastAsia="en-US" w:bidi="en-US"/>
                    </w:rPr>
                    <w:t xml:space="preserve"> </w:t>
                  </w:r>
                  <w:r>
                    <w:rPr>
                      <w:rStyle w:val="80ptExact"/>
                    </w:rPr>
                    <w:t>g</w:t>
                  </w:r>
                  <w:r>
                    <w:rPr>
                      <w:rStyle w:val="80ptExact"/>
                      <w:vertAlign w:val="superscript"/>
                    </w:rPr>
                    <w:t>t</w:t>
                  </w:r>
                </w:p>
                <w:p w:rsidR="00F50EA2" w:rsidRDefault="00F50EA2">
                  <w:pPr>
                    <w:pStyle w:val="720"/>
                    <w:keepNext/>
                    <w:keepLines/>
                    <w:shd w:val="clear" w:color="auto" w:fill="auto"/>
                    <w:spacing w:before="0" w:after="62" w:line="240" w:lineRule="exact"/>
                  </w:pPr>
                  <w:bookmarkStart w:id="43" w:name="bookmark50"/>
                  <w:r>
                    <w:t>g</w:t>
                  </w:r>
                  <w:r>
                    <w:rPr>
                      <w:vertAlign w:val="subscript"/>
                    </w:rPr>
                    <w:t>x</w:t>
                  </w:r>
                  <w:r>
                    <w:t xml:space="preserve"> =</w:t>
                  </w:r>
                  <w:r>
                    <w:rPr>
                      <w:rStyle w:val="720ptExact"/>
                    </w:rPr>
                    <w:t xml:space="preserve"> 0</w:t>
                  </w:r>
                  <w:bookmarkEnd w:id="43"/>
                </w:p>
                <w:p w:rsidR="00F50EA2" w:rsidRDefault="00F50EA2">
                  <w:pPr>
                    <w:pStyle w:val="81"/>
                    <w:shd w:val="clear" w:color="auto" w:fill="auto"/>
                    <w:spacing w:line="240" w:lineRule="exact"/>
                  </w:pPr>
                  <w:r>
                    <w:rPr>
                      <w:rStyle w:val="8Exact"/>
                      <w:lang w:val="en-US" w:eastAsia="en-US" w:bidi="en-US"/>
                    </w:rPr>
                    <w:t>g</w:t>
                  </w:r>
                  <w:r>
                    <w:rPr>
                      <w:rStyle w:val="875ptExact"/>
                    </w:rPr>
                    <w:t xml:space="preserve">y </w:t>
                  </w:r>
                  <w:r>
                    <w:rPr>
                      <w:rStyle w:val="8Exact"/>
                      <w:lang w:val="en-US" w:eastAsia="en-US" w:bidi="en-US"/>
                    </w:rPr>
                    <w:t>= - g = const</w:t>
                  </w:r>
                </w:p>
              </w:txbxContent>
            </v:textbox>
            <w10:wrap type="topAndBottom" anchorx="margin" anchory="margin"/>
          </v:shape>
        </w:pict>
      </w:r>
      <w:r>
        <w:pict>
          <v:shape id="_x0000_s1086" type="#_x0000_t202" style="position:absolute;margin-left:267.35pt;margin-top:353.75pt;width:14.4pt;height:14.9pt;z-index:-251597824;mso-wrap-distance-left:5pt;mso-wrap-distance-right:5pt;mso-position-horizontal-relative:margin;mso-position-vertical-relative:margin" filled="f" stroked="f">
            <v:textbox style="mso-fit-shape-to-text:t" inset="0,0,0,0">
              <w:txbxContent>
                <w:p w:rsidR="00F50EA2" w:rsidRDefault="00F50EA2">
                  <w:pPr>
                    <w:pStyle w:val="730"/>
                    <w:keepNext/>
                    <w:keepLines/>
                    <w:shd w:val="clear" w:color="auto" w:fill="auto"/>
                    <w:spacing w:line="240" w:lineRule="exact"/>
                  </w:pPr>
                  <w:bookmarkStart w:id="44" w:name="bookmark51"/>
                  <w:r>
                    <w:rPr>
                      <w:rStyle w:val="731ptExact"/>
                      <w:i/>
                      <w:iCs/>
                    </w:rPr>
                    <w:t>У</w:t>
                  </w:r>
                  <w:bookmarkEnd w:id="44"/>
                </w:p>
              </w:txbxContent>
            </v:textbox>
            <w10:wrap type="topAndBottom" anchorx="margin" anchory="margin"/>
          </v:shape>
        </w:pict>
      </w:r>
      <w:r>
        <w:pict>
          <v:shape id="_x0000_s1087" type="#_x0000_t202" style="position:absolute;margin-left:282.95pt;margin-top:353.3pt;width:94.55pt;height:88.8pt;z-index:-251596800;mso-wrap-distance-left:5pt;mso-wrap-distance-right:5pt;mso-wrap-distance-bottom:73.9pt;mso-position-horizontal-relative:margin;mso-position-vertical-relative:margin" filled="f" stroked="f">
            <v:textbox style="mso-fit-shape-to-text:t" inset="0,0,0,0">
              <w:txbxContent>
                <w:tbl>
                  <w:tblPr>
                    <w:tblOverlap w:val="never"/>
                    <w:tblW w:w="0" w:type="auto"/>
                    <w:tblLayout w:type="fixed"/>
                    <w:tblCellMar>
                      <w:left w:w="10" w:type="dxa"/>
                      <w:right w:w="10" w:type="dxa"/>
                    </w:tblCellMar>
                    <w:tblLook w:val="0000" w:firstRow="0" w:lastRow="0" w:firstColumn="0" w:lastColumn="0" w:noHBand="0" w:noVBand="0"/>
                  </w:tblPr>
                  <w:tblGrid>
                    <w:gridCol w:w="149"/>
                    <w:gridCol w:w="394"/>
                    <w:gridCol w:w="1349"/>
                  </w:tblGrid>
                  <w:tr w:rsidR="00F50EA2">
                    <w:trPr>
                      <w:trHeight w:hRule="exact" w:val="322"/>
                    </w:trPr>
                    <w:tc>
                      <w:tcPr>
                        <w:tcW w:w="149" w:type="dxa"/>
                        <w:tcBorders>
                          <w:left w:val="single" w:sz="4" w:space="0" w:color="auto"/>
                        </w:tcBorders>
                        <w:shd w:val="clear" w:color="auto" w:fill="FFFFFF"/>
                      </w:tcPr>
                      <w:p w:rsidR="00F50EA2" w:rsidRDefault="00F50EA2">
                        <w:pPr>
                          <w:rPr>
                            <w:sz w:val="10"/>
                            <w:szCs w:val="10"/>
                          </w:rPr>
                        </w:pPr>
                      </w:p>
                    </w:tc>
                    <w:tc>
                      <w:tcPr>
                        <w:tcW w:w="394" w:type="dxa"/>
                        <w:tcBorders>
                          <w:left w:val="single" w:sz="4" w:space="0" w:color="auto"/>
                        </w:tcBorders>
                        <w:shd w:val="clear" w:color="auto" w:fill="FFFFFF"/>
                      </w:tcPr>
                      <w:p w:rsidR="00F50EA2" w:rsidRDefault="00F50EA2">
                        <w:pPr>
                          <w:rPr>
                            <w:sz w:val="10"/>
                            <w:szCs w:val="10"/>
                          </w:rPr>
                        </w:pPr>
                      </w:p>
                    </w:tc>
                    <w:tc>
                      <w:tcPr>
                        <w:tcW w:w="1349" w:type="dxa"/>
                        <w:shd w:val="clear" w:color="auto" w:fill="FFFFFF"/>
                        <w:vAlign w:val="bottom"/>
                      </w:tcPr>
                      <w:p w:rsidR="00F50EA2" w:rsidRDefault="00F50EA2">
                        <w:pPr>
                          <w:pStyle w:val="22"/>
                          <w:shd w:val="clear" w:color="auto" w:fill="auto"/>
                          <w:spacing w:line="240" w:lineRule="exact"/>
                          <w:ind w:left="160"/>
                          <w:jc w:val="left"/>
                        </w:pPr>
                        <w:r>
                          <w:rPr>
                            <w:rStyle w:val="21pt"/>
                          </w:rPr>
                          <w:t>Щ;</w:t>
                        </w:r>
                      </w:p>
                    </w:tc>
                  </w:tr>
                  <w:tr w:rsidR="00F50EA2">
                    <w:trPr>
                      <w:trHeight w:hRule="exact" w:val="720"/>
                    </w:trPr>
                    <w:tc>
                      <w:tcPr>
                        <w:tcW w:w="149" w:type="dxa"/>
                        <w:tcBorders>
                          <w:left w:val="single" w:sz="4" w:space="0" w:color="auto"/>
                        </w:tcBorders>
                        <w:shd w:val="clear" w:color="auto" w:fill="FFFFFF"/>
                      </w:tcPr>
                      <w:p w:rsidR="00F50EA2" w:rsidRDefault="00F50EA2">
                        <w:pPr>
                          <w:rPr>
                            <w:sz w:val="10"/>
                            <w:szCs w:val="10"/>
                          </w:rPr>
                        </w:pPr>
                      </w:p>
                    </w:tc>
                    <w:tc>
                      <w:tcPr>
                        <w:tcW w:w="394" w:type="dxa"/>
                        <w:tcBorders>
                          <w:left w:val="single" w:sz="4" w:space="0" w:color="auto"/>
                        </w:tcBorders>
                        <w:shd w:val="clear" w:color="auto" w:fill="FFFFFF"/>
                      </w:tcPr>
                      <w:p w:rsidR="00F50EA2" w:rsidRDefault="00F50EA2">
                        <w:pPr>
                          <w:pStyle w:val="22"/>
                          <w:shd w:val="clear" w:color="auto" w:fill="auto"/>
                          <w:spacing w:line="240" w:lineRule="exact"/>
                          <w:jc w:val="left"/>
                        </w:pPr>
                        <w:r>
                          <w:rPr>
                            <w:rStyle w:val="21pt0"/>
                          </w:rPr>
                          <w:t>g</w:t>
                        </w:r>
                      </w:p>
                    </w:tc>
                    <w:tc>
                      <w:tcPr>
                        <w:tcW w:w="1349" w:type="dxa"/>
                        <w:shd w:val="clear" w:color="auto" w:fill="FFFFFF"/>
                      </w:tcPr>
                      <w:p w:rsidR="00F50EA2" w:rsidRDefault="00F50EA2">
                        <w:pPr>
                          <w:rPr>
                            <w:sz w:val="10"/>
                            <w:szCs w:val="10"/>
                          </w:rPr>
                        </w:pPr>
                      </w:p>
                    </w:tc>
                  </w:tr>
                  <w:tr w:rsidR="00F50EA2">
                    <w:trPr>
                      <w:trHeight w:hRule="exact" w:val="734"/>
                    </w:trPr>
                    <w:tc>
                      <w:tcPr>
                        <w:tcW w:w="543" w:type="dxa"/>
                        <w:gridSpan w:val="2"/>
                        <w:tcBorders>
                          <w:top w:val="single" w:sz="4" w:space="0" w:color="auto"/>
                          <w:left w:val="single" w:sz="4" w:space="0" w:color="auto"/>
                          <w:bottom w:val="single" w:sz="4" w:space="0" w:color="auto"/>
                        </w:tcBorders>
                        <w:shd w:val="clear" w:color="auto" w:fill="FFFFFF"/>
                      </w:tcPr>
                      <w:p w:rsidR="00F50EA2" w:rsidRDefault="00F50EA2">
                        <w:pPr>
                          <w:rPr>
                            <w:sz w:val="10"/>
                            <w:szCs w:val="10"/>
                          </w:rPr>
                        </w:pPr>
                      </w:p>
                    </w:tc>
                    <w:tc>
                      <w:tcPr>
                        <w:tcW w:w="1349" w:type="dxa"/>
                        <w:tcBorders>
                          <w:top w:val="single" w:sz="4" w:space="0" w:color="auto"/>
                          <w:left w:val="single" w:sz="4" w:space="0" w:color="auto"/>
                          <w:bottom w:val="single" w:sz="4" w:space="0" w:color="auto"/>
                        </w:tcBorders>
                        <w:shd w:val="clear" w:color="auto" w:fill="FFFFFF"/>
                      </w:tcPr>
                      <w:p w:rsidR="00F50EA2" w:rsidRDefault="00F50EA2">
                        <w:pPr>
                          <w:rPr>
                            <w:sz w:val="10"/>
                            <w:szCs w:val="10"/>
                          </w:rPr>
                        </w:pPr>
                      </w:p>
                    </w:tc>
                  </w:tr>
                </w:tbl>
                <w:p w:rsidR="00F50EA2" w:rsidRDefault="00F50EA2"/>
              </w:txbxContent>
            </v:textbox>
            <w10:wrap type="topAndBottom" anchorx="margin" anchory="margin"/>
          </v:shape>
        </w:pict>
      </w:r>
      <w:r>
        <w:pict>
          <v:shape id="_x0000_s1088" type="#_x0000_t202" style="position:absolute;margin-left:268.8pt;margin-top:398.4pt;width:14.4pt;height:11.3pt;z-index:-251595776;mso-wrap-distance-left:5pt;mso-wrap-distance-right:5pt;mso-wrap-distance-bottom:73.9pt;mso-position-horizontal-relative:margin;mso-position-vertical-relative:margin" filled="f" stroked="f">
            <v:textbox style="mso-fit-shape-to-text:t" inset="0,0,0,0">
              <w:txbxContent>
                <w:p w:rsidR="00F50EA2" w:rsidRDefault="00F50EA2">
                  <w:pPr>
                    <w:pStyle w:val="41"/>
                    <w:shd w:val="clear" w:color="auto" w:fill="auto"/>
                    <w:spacing w:line="170" w:lineRule="exact"/>
                  </w:pPr>
                  <w:r>
                    <w:rPr>
                      <w:rStyle w:val="4Exact0"/>
                    </w:rPr>
                    <w:t>Vo</w:t>
                  </w:r>
                </w:p>
              </w:txbxContent>
            </v:textbox>
            <w10:wrap type="topAndBottom" anchorx="margin" anchory="margin"/>
          </v:shape>
        </w:pict>
      </w:r>
      <w:r>
        <w:pict>
          <v:shape id="_x0000_s1089" type="#_x0000_t202" style="position:absolute;margin-left:267.35pt;margin-top:442.6pt;width:53.75pt;height:14.15pt;z-index:-251594752;mso-wrap-distance-left:5pt;mso-wrap-distance-right:5pt;mso-wrap-distance-bottom:73.9pt;mso-position-horizontal-relative:margin;mso-position-vertical-relative:margin" filled="f" stroked="f">
            <v:textbox style="mso-fit-shape-to-text:t" inset="0,0,0,0">
              <w:txbxContent>
                <w:p w:rsidR="00F50EA2" w:rsidRDefault="00F50EA2">
                  <w:pPr>
                    <w:pStyle w:val="52"/>
                    <w:shd w:val="clear" w:color="auto" w:fill="auto"/>
                    <w:spacing w:line="240" w:lineRule="exact"/>
                  </w:pPr>
                  <w:r>
                    <w:rPr>
                      <w:rStyle w:val="51ptExact0"/>
                      <w:i/>
                      <w:iCs/>
                      <w:lang w:val="ru-RU" w:eastAsia="ru-RU" w:bidi="ru-RU"/>
                    </w:rPr>
                    <w:t xml:space="preserve">О </w:t>
                  </w:r>
                  <w:r>
                    <w:rPr>
                      <w:rStyle w:val="51ptExact0"/>
                      <w:i/>
                      <w:iCs/>
                    </w:rPr>
                    <w:t>Xq</w:t>
                  </w:r>
                </w:p>
              </w:txbxContent>
            </v:textbox>
            <w10:wrap type="topAndBottom" anchorx="margin" anchory="margin"/>
          </v:shape>
        </w:pict>
      </w:r>
      <w:r>
        <w:pict>
          <v:shape id="_x0000_s1090" type="#_x0000_t202" style="position:absolute;margin-left:.05pt;margin-top:526.45pt;width:372pt;height:82.2pt;z-index:-251593728;mso-wrap-distance-left:5pt;mso-wrap-distance-right:5pt;mso-wrap-distance-bottom:20.15pt;mso-position-horizontal-relative:margin;mso-position-vertical-relative:margin" filled="f" stroked="f">
            <v:textbox style="mso-fit-shape-to-text:t" inset="0,0,0,0">
              <w:txbxContent>
                <w:p w:rsidR="00F50EA2" w:rsidRDefault="00F50EA2">
                  <w:pPr>
                    <w:pStyle w:val="81"/>
                    <w:shd w:val="clear" w:color="auto" w:fill="auto"/>
                    <w:spacing w:after="91" w:line="278" w:lineRule="exact"/>
                    <w:jc w:val="both"/>
                  </w:pPr>
                  <w:r>
                    <w:rPr>
                      <w:rStyle w:val="8Exact"/>
                    </w:rPr>
                    <w:t>Криволинейное движение. Движение материальной точки по окружности.</w:t>
                  </w:r>
                </w:p>
                <w:p w:rsidR="00F50EA2" w:rsidRDefault="00F50EA2">
                  <w:pPr>
                    <w:pStyle w:val="81"/>
                    <w:shd w:val="clear" w:color="auto" w:fill="auto"/>
                    <w:spacing w:after="17" w:line="240" w:lineRule="exact"/>
                    <w:jc w:val="both"/>
                  </w:pPr>
                  <w:r>
                    <w:rPr>
                      <w:rStyle w:val="8Exact"/>
                    </w:rPr>
                    <w:t xml:space="preserve">Угловая и линейная скорость точки: </w:t>
                  </w:r>
                  <w:r>
                    <w:rPr>
                      <w:rStyle w:val="80ptExact"/>
                      <w:lang w:val="ru-RU" w:eastAsia="ru-RU" w:bidi="ru-RU"/>
                    </w:rPr>
                    <w:t xml:space="preserve">V = </w:t>
                  </w:r>
                  <w:r w:rsidRPr="002E0257">
                    <w:rPr>
                      <w:rStyle w:val="80ptExact"/>
                      <w:lang w:val="ru-RU"/>
                    </w:rPr>
                    <w:t>&amp;</w:t>
                  </w:r>
                  <w:r>
                    <w:rPr>
                      <w:rStyle w:val="80ptExact"/>
                    </w:rPr>
                    <w:t>R</w:t>
                  </w:r>
                  <w:r w:rsidRPr="002E0257">
                    <w:rPr>
                      <w:rStyle w:val="8Exact"/>
                      <w:lang w:eastAsia="en-US" w:bidi="en-US"/>
                    </w:rPr>
                    <w:t xml:space="preserve"> </w:t>
                  </w:r>
                  <w:r>
                    <w:rPr>
                      <w:rStyle w:val="8Exact"/>
                    </w:rPr>
                    <w:t>. При равномерном</w:t>
                  </w:r>
                </w:p>
                <w:p w:rsidR="00F50EA2" w:rsidRPr="002E0257" w:rsidRDefault="00F50EA2">
                  <w:pPr>
                    <w:pStyle w:val="640"/>
                    <w:keepNext/>
                    <w:keepLines/>
                    <w:shd w:val="clear" w:color="auto" w:fill="auto"/>
                    <w:spacing w:before="0" w:after="2" w:line="240" w:lineRule="exact"/>
                    <w:ind w:left="3640"/>
                    <w:rPr>
                      <w:lang w:val="ru-RU"/>
                    </w:rPr>
                  </w:pPr>
                  <w:bookmarkStart w:id="45" w:name="bookmark52"/>
                  <w:r>
                    <w:rPr>
                      <w:rStyle w:val="64Exact"/>
                      <w:lang w:val="ru-RU" w:eastAsia="ru-RU" w:bidi="ru-RU"/>
                    </w:rPr>
                    <w:t>_ 2п</w:t>
                  </w:r>
                  <w:bookmarkEnd w:id="45"/>
                </w:p>
                <w:p w:rsidR="00F50EA2" w:rsidRDefault="00F50EA2">
                  <w:pPr>
                    <w:pStyle w:val="81"/>
                    <w:shd w:val="clear" w:color="auto" w:fill="auto"/>
                    <w:tabs>
                      <w:tab w:val="left" w:pos="4258"/>
                      <w:tab w:val="left" w:pos="4978"/>
                    </w:tabs>
                    <w:spacing w:line="240" w:lineRule="exact"/>
                    <w:jc w:val="both"/>
                  </w:pPr>
                  <w:r>
                    <w:rPr>
                      <w:rStyle w:val="8Exact"/>
                    </w:rPr>
                    <w:t xml:space="preserve">движении точки по окружности </w:t>
                  </w:r>
                  <w:r>
                    <w:rPr>
                      <w:rStyle w:val="8Exact"/>
                      <w:vertAlign w:val="superscript"/>
                    </w:rPr>
                    <w:t>Ю</w:t>
                  </w:r>
                  <w:r>
                    <w:rPr>
                      <w:rStyle w:val="8Exact"/>
                    </w:rPr>
                    <w:t xml:space="preserve"> =</w:t>
                  </w:r>
                  <w:r>
                    <w:rPr>
                      <w:rStyle w:val="8Exact"/>
                    </w:rPr>
                    <w:tab/>
                    <w:t>=</w:t>
                  </w:r>
                  <w:r>
                    <w:rPr>
                      <w:rStyle w:val="8Exact"/>
                    </w:rPr>
                    <w:tab/>
                    <w:t>.</w:t>
                  </w:r>
                </w:p>
              </w:txbxContent>
            </v:textbox>
            <w10:wrap type="topAndBottom" anchorx="margin" anchory="margin"/>
          </v:shape>
        </w:pict>
      </w:r>
      <w:r>
        <w:pict>
          <v:shape id="_x0000_s1091" type="#_x0000_t202" style="position:absolute;margin-left:.05pt;margin-top:627.35pt;width:371.5pt;height:48.5pt;z-index:-251592704;mso-wrap-distance-left:5pt;mso-wrap-distance-right:5pt;mso-wrap-distance-bottom:10.55pt;mso-position-horizontal-relative:margin;mso-position-vertical-relative:margin" filled="f" stroked="f">
            <v:textbox style="mso-fit-shape-to-text:t" inset="0,0,0,0">
              <w:txbxContent>
                <w:p w:rsidR="00F50EA2" w:rsidRDefault="00F50EA2">
                  <w:pPr>
                    <w:pStyle w:val="81"/>
                    <w:shd w:val="clear" w:color="auto" w:fill="auto"/>
                    <w:spacing w:line="240" w:lineRule="exact"/>
                    <w:ind w:left="5040"/>
                  </w:pPr>
                  <w:r>
                    <w:rPr>
                      <w:rStyle w:val="8Exact"/>
                    </w:rPr>
                    <w:t xml:space="preserve">_ </w:t>
                  </w:r>
                  <w:r>
                    <w:rPr>
                      <w:rStyle w:val="80ptExact"/>
                      <w:lang w:val="ru-RU" w:eastAsia="ru-RU" w:bidi="ru-RU"/>
                    </w:rPr>
                    <w:t>V</w:t>
                  </w:r>
                  <w:r>
                    <w:rPr>
                      <w:rStyle w:val="8Exact"/>
                    </w:rPr>
                    <w:t xml:space="preserve"> 2</w:t>
                  </w:r>
                </w:p>
                <w:p w:rsidR="00F50EA2" w:rsidRDefault="00F50EA2">
                  <w:pPr>
                    <w:pStyle w:val="81"/>
                    <w:shd w:val="clear" w:color="auto" w:fill="auto"/>
                    <w:tabs>
                      <w:tab w:val="left" w:pos="4603"/>
                      <w:tab w:val="left" w:pos="5616"/>
                    </w:tabs>
                    <w:spacing w:line="240" w:lineRule="exact"/>
                    <w:jc w:val="both"/>
                  </w:pPr>
                  <w:r>
                    <w:rPr>
                      <w:rStyle w:val="8Exact"/>
                    </w:rPr>
                    <w:t>Центростремительное ускорение точки:</w:t>
                  </w:r>
                  <w:r>
                    <w:rPr>
                      <w:rStyle w:val="8Exact"/>
                    </w:rPr>
                    <w:tab/>
                    <w:t>а</w:t>
                  </w:r>
                  <w:r>
                    <w:rPr>
                      <w:rStyle w:val="8Exact"/>
                      <w:vertAlign w:val="subscript"/>
                    </w:rPr>
                    <w:t>цс</w:t>
                  </w:r>
                  <w:r>
                    <w:rPr>
                      <w:rStyle w:val="8Exact"/>
                    </w:rPr>
                    <w:t xml:space="preserve"> =</w:t>
                  </w:r>
                  <w:r>
                    <w:rPr>
                      <w:rStyle w:val="8Exact"/>
                    </w:rPr>
                    <w:tab/>
                    <w:t xml:space="preserve">= Ю </w:t>
                  </w:r>
                  <w:r>
                    <w:rPr>
                      <w:rStyle w:val="80ptExact"/>
                    </w:rPr>
                    <w:t>R</w:t>
                  </w:r>
                  <w:r>
                    <w:rPr>
                      <w:rStyle w:val="8Exact"/>
                    </w:rPr>
                    <w:t>. Полное</w:t>
                  </w:r>
                </w:p>
                <w:p w:rsidR="00F50EA2" w:rsidRDefault="00F50EA2">
                  <w:pPr>
                    <w:pStyle w:val="120"/>
                    <w:shd w:val="clear" w:color="auto" w:fill="auto"/>
                    <w:spacing w:after="0" w:line="240" w:lineRule="exact"/>
                    <w:ind w:left="5320"/>
                  </w:pPr>
                  <w:r>
                    <w:rPr>
                      <w:rStyle w:val="12Exact"/>
                      <w:b/>
                      <w:bCs/>
                      <w:i/>
                      <w:iCs/>
                    </w:rPr>
                    <w:t>R</w:t>
                  </w:r>
                </w:p>
                <w:p w:rsidR="00F50EA2" w:rsidRDefault="00F50EA2">
                  <w:pPr>
                    <w:pStyle w:val="81"/>
                    <w:shd w:val="clear" w:color="auto" w:fill="auto"/>
                    <w:spacing w:line="240" w:lineRule="exact"/>
                    <w:jc w:val="both"/>
                  </w:pPr>
                  <w:r>
                    <w:rPr>
                      <w:rStyle w:val="8Exact"/>
                    </w:rPr>
                    <w:t>ускорение материальной точки</w:t>
                  </w:r>
                </w:p>
              </w:txbxContent>
            </v:textbox>
            <w10:wrap type="topAndBottom" anchorx="margin" anchory="margin"/>
          </v:shape>
        </w:pict>
      </w:r>
      <w:r>
        <w:pict>
          <v:shape id="_x0000_s1092" type="#_x0000_t202" style="position:absolute;margin-left:.5pt;margin-top:684.7pt;width:369.6pt;height:15.6pt;z-index:-251591680;mso-wrap-distance-left:5pt;mso-wrap-distance-right:5pt;mso-wrap-distance-bottom:20pt;mso-position-horizontal-relative:margin;mso-position-vertical-relative:margin" filled="f" stroked="f">
            <v:textbox style="mso-fit-shape-to-text:t" inset="0,0,0,0">
              <w:txbxContent>
                <w:p w:rsidR="00F50EA2" w:rsidRDefault="00F50EA2">
                  <w:pPr>
                    <w:pStyle w:val="81"/>
                    <w:shd w:val="clear" w:color="auto" w:fill="auto"/>
                    <w:spacing w:line="240" w:lineRule="exact"/>
                  </w:pPr>
                  <w:r>
                    <w:rPr>
                      <w:rStyle w:val="8Exact"/>
                    </w:rPr>
                    <w:t>Твердое тело. Поступательное и вращательное движение твердого тела</w:t>
                  </w:r>
                </w:p>
              </w:txbxContent>
            </v:textbox>
            <w10:wrap type="topAndBottom" anchorx="margin" anchory="margin"/>
          </v:shape>
        </w:pict>
      </w:r>
      <w:r w:rsidR="002E0257">
        <w:t>Равноускоренное прямолинейное движение:</w:t>
      </w:r>
      <w:r w:rsidR="002E0257">
        <w:br w:type="page"/>
      </w:r>
    </w:p>
    <w:p w:rsidR="00172389" w:rsidRDefault="006D61F9">
      <w:pPr>
        <w:pStyle w:val="22"/>
        <w:shd w:val="clear" w:color="auto" w:fill="auto"/>
        <w:spacing w:after="192" w:line="240" w:lineRule="exact"/>
        <w:jc w:val="both"/>
      </w:pPr>
      <w:r>
        <w:lastRenderedPageBreak/>
        <w:pict>
          <v:shape id="_x0000_s1093" type="#_x0000_t202" style="position:absolute;left:0;text-align:left;margin-left:-67.9pt;margin-top:-1.2pt;width:20.65pt;height:14.9pt;z-index:-251590656;mso-wrap-distance-left:5pt;mso-wrap-distance-right:47.5pt;mso-position-horizontal-relative:margin;mso-position-vertical-relative:margin" filled="f" stroked="f">
            <v:textbox style="mso-fit-shape-to-text:t" inset="0,0,0,0">
              <w:txbxContent>
                <w:p w:rsidR="00F50EA2" w:rsidRDefault="00F50EA2">
                  <w:pPr>
                    <w:pStyle w:val="22"/>
                    <w:shd w:val="clear" w:color="auto" w:fill="auto"/>
                    <w:spacing w:line="240" w:lineRule="exact"/>
                    <w:jc w:val="left"/>
                  </w:pPr>
                  <w:r>
                    <w:rPr>
                      <w:rStyle w:val="2Exact"/>
                    </w:rPr>
                    <w:t>1.2</w:t>
                  </w:r>
                </w:p>
              </w:txbxContent>
            </v:textbox>
            <w10:wrap type="square" side="right" anchorx="margin" anchory="margin"/>
          </v:shape>
        </w:pict>
      </w:r>
      <w:r>
        <w:pict>
          <v:shape id="_x0000_s1094" type="#_x0000_t202" style="position:absolute;left:0;text-align:left;margin-left:-33.85pt;margin-top:23.25pt;width:28.3pt;height:14.9pt;z-index:-251589632;mso-wrap-distance-left:5pt;mso-wrap-distance-right:5.75pt;mso-position-horizontal-relative:margin;mso-position-vertical-relative:margin" filled="f" stroked="f">
            <v:textbox style="mso-fit-shape-to-text:t" inset="0,0,0,0">
              <w:txbxContent>
                <w:p w:rsidR="00F50EA2" w:rsidRDefault="00F50EA2">
                  <w:pPr>
                    <w:pStyle w:val="22"/>
                    <w:shd w:val="clear" w:color="auto" w:fill="auto"/>
                    <w:spacing w:line="240" w:lineRule="exact"/>
                    <w:jc w:val="left"/>
                  </w:pPr>
                  <w:r>
                    <w:rPr>
                      <w:rStyle w:val="2Exact"/>
                    </w:rPr>
                    <w:t>1.2.1</w:t>
                  </w:r>
                </w:p>
              </w:txbxContent>
            </v:textbox>
            <w10:wrap type="square" side="right" anchorx="margin" anchory="margin"/>
          </v:shape>
        </w:pict>
      </w:r>
      <w:r>
        <w:pict>
          <v:shape id="_x0000_s1095" type="#_x0000_t202" style="position:absolute;left:0;text-align:left;margin-left:-33.85pt;margin-top:61.65pt;width:28.8pt;height:14.9pt;z-index:-251588608;mso-wrap-distance-left:5pt;mso-wrap-distance-right:5pt;mso-position-horizontal-relative:margin;mso-position-vertical-relative:margin" filled="f" stroked="f">
            <v:textbox style="mso-fit-shape-to-text:t" inset="0,0,0,0">
              <w:txbxContent>
                <w:p w:rsidR="00F50EA2" w:rsidRDefault="00F50EA2">
                  <w:pPr>
                    <w:pStyle w:val="22"/>
                    <w:shd w:val="clear" w:color="auto" w:fill="auto"/>
                    <w:spacing w:line="240" w:lineRule="exact"/>
                    <w:jc w:val="left"/>
                  </w:pPr>
                  <w:r>
                    <w:rPr>
                      <w:rStyle w:val="2Exact"/>
                    </w:rPr>
                    <w:t>1.2.2</w:t>
                  </w:r>
                </w:p>
              </w:txbxContent>
            </v:textbox>
            <w10:wrap type="topAndBottom" anchorx="margin" anchory="margin"/>
          </v:shape>
        </w:pict>
      </w:r>
      <w:r w:rsidR="002E0257">
        <w:t>ДИНАМИКА</w:t>
      </w:r>
    </w:p>
    <w:p w:rsidR="00172389" w:rsidRDefault="006D61F9">
      <w:pPr>
        <w:pStyle w:val="22"/>
        <w:shd w:val="clear" w:color="auto" w:fill="auto"/>
        <w:spacing w:line="278" w:lineRule="exact"/>
        <w:jc w:val="both"/>
      </w:pPr>
      <w:r>
        <w:pict>
          <v:shape id="_x0000_s1096" type="#_x0000_t202" style="position:absolute;left:0;text-align:left;margin-left:.25pt;margin-top:75.35pt;width:195.85pt;height:15.15pt;z-index:-251587584;mso-wrap-distance-left:5pt;mso-wrap-distance-right:5pt;mso-position-horizontal-relative:margin;mso-position-vertical-relative:margin" filled="f" stroked="f">
            <v:textbox style="mso-fit-shape-to-text:t" inset="0,0,0,0">
              <w:txbxContent>
                <w:p w:rsidR="00F50EA2" w:rsidRDefault="00F50EA2">
                  <w:pPr>
                    <w:pStyle w:val="22"/>
                    <w:shd w:val="clear" w:color="auto" w:fill="auto"/>
                    <w:spacing w:line="240" w:lineRule="exact"/>
                    <w:jc w:val="left"/>
                  </w:pPr>
                  <w:r>
                    <w:rPr>
                      <w:rStyle w:val="2Exact"/>
                    </w:rPr>
                    <w:t xml:space="preserve">Масса тела. Плотность вещества: </w:t>
                  </w:r>
                  <w:r>
                    <w:rPr>
                      <w:rStyle w:val="2Exact"/>
                      <w:vertAlign w:val="superscript"/>
                    </w:rPr>
                    <w:t>р —</w:t>
                  </w:r>
                </w:p>
              </w:txbxContent>
            </v:textbox>
            <w10:wrap type="topAndBottom" anchorx="margin" anchory="margin"/>
          </v:shape>
        </w:pict>
      </w:r>
      <w:r>
        <w:pict>
          <v:shape id="_x0000_s1097" type="#_x0000_t202" style="position:absolute;left:0;text-align:left;margin-left:196.55pt;margin-top:65.05pt;width:17.3pt;height:14.15pt;z-index:-251586560;mso-wrap-distance-left:196.3pt;mso-wrap-distance-right:157.9pt;mso-wrap-distance-bottom:7.7pt;mso-position-horizontal-relative:margin;mso-position-vertical-relative:margin" filled="f" stroked="f">
            <v:textbox style="mso-fit-shape-to-text:t" inset="0,0,0,0">
              <w:txbxContent>
                <w:p w:rsidR="00F50EA2" w:rsidRDefault="00F50EA2">
                  <w:pPr>
                    <w:pStyle w:val="730"/>
                    <w:keepNext/>
                    <w:keepLines/>
                    <w:shd w:val="clear" w:color="auto" w:fill="auto"/>
                    <w:spacing w:line="240" w:lineRule="exact"/>
                  </w:pPr>
                  <w:bookmarkStart w:id="46" w:name="bookmark53"/>
                  <w:r>
                    <w:rPr>
                      <w:rStyle w:val="731ptExact0"/>
                      <w:i/>
                      <w:iCs/>
                    </w:rPr>
                    <w:t>m</w:t>
                  </w:r>
                  <w:bookmarkEnd w:id="46"/>
                </w:p>
              </w:txbxContent>
            </v:textbox>
            <w10:wrap type="topAndBottom" anchorx="margin" anchory="margin"/>
          </v:shape>
        </w:pict>
      </w:r>
      <w:r>
        <w:pict>
          <v:shape id="_x0000_s1098" type="#_x0000_t202" style="position:absolute;left:0;text-align:left;margin-left:-33.85pt;margin-top:109.2pt;width:28.3pt;height:14.9pt;z-index:-251585536;mso-wrap-distance-left:5pt;mso-wrap-distance-right:5pt;mso-position-horizontal-relative:margin;mso-position-vertical-relative:margin" filled="f" stroked="f">
            <v:textbox style="mso-fit-shape-to-text:t" inset="0,0,0,0">
              <w:txbxContent>
                <w:p w:rsidR="00F50EA2" w:rsidRDefault="00F50EA2">
                  <w:pPr>
                    <w:pStyle w:val="80"/>
                    <w:keepNext/>
                    <w:keepLines/>
                    <w:shd w:val="clear" w:color="auto" w:fill="auto"/>
                    <w:spacing w:line="240" w:lineRule="exact"/>
                  </w:pPr>
                  <w:bookmarkStart w:id="47" w:name="bookmark54"/>
                  <w:r>
                    <w:t>1.2.3</w:t>
                  </w:r>
                  <w:bookmarkEnd w:id="47"/>
                </w:p>
              </w:txbxContent>
            </v:textbox>
            <w10:wrap type="topAndBottom" anchorx="margin" anchory="margin"/>
          </v:shape>
        </w:pict>
      </w:r>
      <w:r>
        <w:pict>
          <v:shape id="_x0000_s1099" type="#_x0000_t75" style="position:absolute;left:0;text-align:left;margin-left:187.45pt;margin-top:86.9pt;width:162.7pt;height:35.5pt;z-index:-251584512;mso-wrap-distance-left:155.85pt;mso-wrap-distance-right:21.6pt;mso-position-horizontal-relative:margin;mso-position-vertical-relative:margin" wrapcoords="0 0 21600 0 21600 21600 0 21600 0 0">
            <v:imagedata r:id="rId19" o:title="image4"/>
            <w10:wrap type="topAndBottom" anchorx="margin" anchory="margin"/>
          </v:shape>
        </w:pict>
      </w:r>
      <w:r>
        <w:pict>
          <v:shape id="_x0000_s1100" type="#_x0000_t202" style="position:absolute;left:0;text-align:left;margin-left:.7pt;margin-top:116.15pt;width:303.85pt;height:16.8pt;z-index:-251583488;mso-wrap-distance-left:5pt;mso-wrap-distance-right:5pt;mso-position-horizontal-relative:margin;mso-position-vertical-relative:margin" filled="f" stroked="f">
            <v:textbox style="mso-fit-shape-to-text:t" inset="0,0,0,0">
              <w:txbxContent>
                <w:p w:rsidR="00F50EA2" w:rsidRDefault="00F50EA2">
                  <w:pPr>
                    <w:pStyle w:val="22"/>
                    <w:shd w:val="clear" w:color="auto" w:fill="auto"/>
                    <w:tabs>
                      <w:tab w:val="left" w:pos="5515"/>
                      <w:tab w:val="left" w:pos="6034"/>
                    </w:tabs>
                    <w:spacing w:line="240" w:lineRule="exact"/>
                    <w:jc w:val="both"/>
                  </w:pPr>
                  <w:r>
                    <w:rPr>
                      <w:rStyle w:val="2Exact"/>
                    </w:rPr>
                    <w:t xml:space="preserve">Сила. Принцип суперпозиции сил: ^равнодейств </w:t>
                  </w:r>
                  <w:r>
                    <w:rPr>
                      <w:rStyle w:val="2Exact"/>
                      <w:vertAlign w:val="superscript"/>
                    </w:rPr>
                    <w:t>—</w:t>
                  </w:r>
                  <w:r>
                    <w:rPr>
                      <w:rStyle w:val="2Exact"/>
                    </w:rPr>
                    <w:t xml:space="preserve"> </w:t>
                  </w:r>
                  <w:r>
                    <w:rPr>
                      <w:rStyle w:val="2Candara10ptExact"/>
                    </w:rPr>
                    <w:t>^1</w:t>
                  </w:r>
                  <w:r>
                    <w:rPr>
                      <w:rStyle w:val="2Exact"/>
                    </w:rPr>
                    <w:tab/>
                  </w:r>
                  <w:r>
                    <w:rPr>
                      <w:rStyle w:val="2Candara10ptExact0"/>
                    </w:rPr>
                    <w:t>^2</w:t>
                  </w:r>
                  <w:r>
                    <w:rPr>
                      <w:rStyle w:val="2Exact"/>
                    </w:rPr>
                    <w:tab/>
                    <w:t>'</w:t>
                  </w:r>
                </w:p>
              </w:txbxContent>
            </v:textbox>
            <w10:wrap type="topAndBottom" anchorx="margin" anchory="margin"/>
          </v:shape>
        </w:pict>
      </w:r>
      <w:r w:rsidR="002E0257">
        <w:t>Инерциальные системы отсчета. Первый закон Ньютона. Принцип относительности Г алилея</w:t>
      </w:r>
    </w:p>
    <w:p w:rsidR="00172389" w:rsidRDefault="006D61F9">
      <w:pPr>
        <w:pStyle w:val="22"/>
        <w:shd w:val="clear" w:color="auto" w:fill="auto"/>
        <w:spacing w:after="309" w:line="240" w:lineRule="exact"/>
        <w:jc w:val="left"/>
      </w:pPr>
      <w:r>
        <w:pict>
          <v:shape id="_x0000_s1101" type="#_x0000_t202" style="position:absolute;margin-left:-33.85pt;margin-top:-1.7pt;width:28.8pt;height:14.9pt;z-index:-251582464;mso-wrap-distance-left:5pt;mso-wrap-distance-right:5.3pt;mso-position-horizontal-relative:margin" filled="f" stroked="f">
            <v:textbox style="mso-fit-shape-to-text:t" inset="0,0,0,0">
              <w:txbxContent>
                <w:p w:rsidR="00F50EA2" w:rsidRDefault="00F50EA2">
                  <w:pPr>
                    <w:pStyle w:val="22"/>
                    <w:shd w:val="clear" w:color="auto" w:fill="auto"/>
                    <w:spacing w:line="240" w:lineRule="exact"/>
                    <w:jc w:val="left"/>
                  </w:pPr>
                  <w:r>
                    <w:rPr>
                      <w:rStyle w:val="2Exact"/>
                    </w:rPr>
                    <w:t>1.2.4</w:t>
                  </w:r>
                </w:p>
              </w:txbxContent>
            </v:textbox>
            <w10:wrap type="square" side="right" anchorx="margin"/>
          </v:shape>
        </w:pict>
      </w:r>
      <w:r w:rsidR="002E0257">
        <w:t>Второй закон Ньютона: для материальной точки в ИСО</w:t>
      </w:r>
    </w:p>
    <w:p w:rsidR="00172389" w:rsidRPr="002E0257" w:rsidRDefault="002E0257">
      <w:pPr>
        <w:pStyle w:val="650"/>
        <w:keepNext/>
        <w:keepLines/>
        <w:shd w:val="clear" w:color="auto" w:fill="auto"/>
        <w:spacing w:before="0" w:line="280" w:lineRule="exact"/>
        <w:rPr>
          <w:lang w:val="en-US"/>
        </w:rPr>
        <w:sectPr w:rsidR="00172389" w:rsidRPr="002E0257">
          <w:type w:val="continuous"/>
          <w:pgSz w:w="11900" w:h="16840"/>
          <w:pgMar w:top="1248" w:right="1174" w:bottom="1411" w:left="3285" w:header="0" w:footer="3" w:gutter="0"/>
          <w:cols w:space="720"/>
          <w:noEndnote/>
          <w:docGrid w:linePitch="360"/>
        </w:sectPr>
      </w:pPr>
      <w:bookmarkStart w:id="48" w:name="bookmark56"/>
      <w:r>
        <w:rPr>
          <w:lang w:val="en-US" w:eastAsia="en-US" w:bidi="en-US"/>
        </w:rPr>
        <w:t>F</w:t>
      </w:r>
      <w:r>
        <w:rPr>
          <w:rStyle w:val="650pt"/>
        </w:rPr>
        <w:t xml:space="preserve"> </w:t>
      </w:r>
      <w:r w:rsidRPr="002E0257">
        <w:rPr>
          <w:rStyle w:val="6512pt0pt"/>
          <w:lang w:val="en-US"/>
        </w:rPr>
        <w:t xml:space="preserve">= </w:t>
      </w:r>
      <w:r>
        <w:t>та</w:t>
      </w:r>
      <w:r w:rsidRPr="002E0257">
        <w:rPr>
          <w:rStyle w:val="650pt"/>
          <w:lang w:eastAsia="ru-RU" w:bidi="ru-RU"/>
        </w:rPr>
        <w:t xml:space="preserve"> </w:t>
      </w:r>
      <w:r w:rsidRPr="002E0257">
        <w:rPr>
          <w:rStyle w:val="6512pt0pt"/>
          <w:lang w:val="en-US"/>
        </w:rPr>
        <w:t xml:space="preserve">; </w:t>
      </w:r>
      <w:r>
        <w:t>Ар</w:t>
      </w:r>
      <w:r w:rsidRPr="002E0257">
        <w:rPr>
          <w:rStyle w:val="650pt"/>
          <w:lang w:eastAsia="ru-RU" w:bidi="ru-RU"/>
        </w:rPr>
        <w:t xml:space="preserve"> </w:t>
      </w:r>
      <w:r w:rsidRPr="002E0257">
        <w:rPr>
          <w:rStyle w:val="6512pt0pt"/>
          <w:lang w:val="en-US"/>
        </w:rPr>
        <w:t xml:space="preserve">= </w:t>
      </w:r>
      <w:r>
        <w:rPr>
          <w:lang w:val="en-US" w:eastAsia="en-US" w:bidi="en-US"/>
        </w:rPr>
        <w:t>F At</w:t>
      </w:r>
      <w:r>
        <w:rPr>
          <w:rStyle w:val="650pt"/>
        </w:rPr>
        <w:t xml:space="preserve"> </w:t>
      </w:r>
      <w:r>
        <w:rPr>
          <w:rStyle w:val="6512pt0pt"/>
        </w:rPr>
        <w:t>при</w:t>
      </w:r>
      <w:r w:rsidRPr="002E0257">
        <w:rPr>
          <w:rStyle w:val="6512pt0pt"/>
          <w:lang w:val="en-US"/>
        </w:rPr>
        <w:t xml:space="preserve"> </w:t>
      </w:r>
      <w:r>
        <w:rPr>
          <w:lang w:val="en-US" w:eastAsia="en-US" w:bidi="en-US"/>
        </w:rPr>
        <w:t xml:space="preserve">F </w:t>
      </w:r>
      <w:r w:rsidRPr="002E0257">
        <w:rPr>
          <w:rStyle w:val="6512pt"/>
          <w:i/>
          <w:iCs/>
          <w:lang w:val="en-US"/>
        </w:rPr>
        <w:t>=</w:t>
      </w:r>
      <w:r w:rsidRPr="002E0257">
        <w:rPr>
          <w:rStyle w:val="6512pt0pt"/>
          <w:lang w:val="en-US"/>
        </w:rPr>
        <w:t xml:space="preserve"> </w:t>
      </w:r>
      <w:r>
        <w:rPr>
          <w:rStyle w:val="650pt"/>
        </w:rPr>
        <w:t>const</w:t>
      </w:r>
      <w:bookmarkEnd w:id="48"/>
    </w:p>
    <w:p w:rsidR="00172389" w:rsidRDefault="006D61F9">
      <w:pPr>
        <w:rPr>
          <w:sz w:val="2"/>
          <w:szCs w:val="2"/>
        </w:rPr>
      </w:pPr>
      <w:r>
        <w:pict>
          <v:shape id="_x0000_s1362" type="#_x0000_t202" style="width:595pt;height:11.8pt;mso-left-percent:-10001;mso-top-percent:-10001;mso-position-horizontal:absolute;mso-position-horizontal-relative:char;mso-position-vertical:absolute;mso-position-vertical-relative:line;mso-left-percent:-10001;mso-top-percent:-10001" filled="f" stroked="f">
            <v:textbox inset="0,0,0,0">
              <w:txbxContent>
                <w:p w:rsidR="00F50EA2" w:rsidRDefault="00F50EA2"/>
              </w:txbxContent>
            </v:textbox>
            <w10:wrap type="none"/>
            <w10:anchorlock/>
          </v:shape>
        </w:pict>
      </w:r>
      <w:r w:rsidR="002E0257">
        <w:t xml:space="preserve"> </w:t>
      </w:r>
    </w:p>
    <w:p w:rsidR="00172389" w:rsidRDefault="00172389">
      <w:pPr>
        <w:rPr>
          <w:sz w:val="2"/>
          <w:szCs w:val="2"/>
        </w:rPr>
        <w:sectPr w:rsidR="00172389">
          <w:type w:val="continuous"/>
          <w:pgSz w:w="11900" w:h="16840"/>
          <w:pgMar w:top="551" w:right="0" w:bottom="551" w:left="0" w:header="0" w:footer="3" w:gutter="0"/>
          <w:cols w:space="720"/>
          <w:noEndnote/>
          <w:docGrid w:linePitch="360"/>
        </w:sectPr>
      </w:pPr>
    </w:p>
    <w:p w:rsidR="00172389" w:rsidRDefault="006D61F9">
      <w:pPr>
        <w:spacing w:line="360" w:lineRule="exact"/>
      </w:pPr>
      <w:r>
        <w:lastRenderedPageBreak/>
        <w:pict>
          <v:shape id="_x0000_s1103" type="#_x0000_t202" style="position:absolute;margin-left:33.95pt;margin-top:.1pt;width:28.3pt;height:14.15pt;z-index:251543552;mso-wrap-distance-left:5pt;mso-wrap-distance-right:5pt;mso-position-horizontal-relative:margin" filled="f" stroked="f">
            <v:textbox style="mso-fit-shape-to-text:t" inset="0,0,0,0">
              <w:txbxContent>
                <w:p w:rsidR="00F50EA2" w:rsidRDefault="00F50EA2">
                  <w:pPr>
                    <w:pStyle w:val="80"/>
                    <w:keepNext/>
                    <w:keepLines/>
                    <w:shd w:val="clear" w:color="auto" w:fill="auto"/>
                    <w:spacing w:line="240" w:lineRule="exact"/>
                  </w:pPr>
                  <w:bookmarkStart w:id="49" w:name="bookmark57"/>
                  <w:r>
                    <w:t>1.2.5</w:t>
                  </w:r>
                  <w:bookmarkEnd w:id="49"/>
                </w:p>
              </w:txbxContent>
            </v:textbox>
            <w10:wrap anchorx="margin"/>
          </v:shape>
        </w:pict>
      </w:r>
      <w:r>
        <w:pict>
          <v:shape id="_x0000_s1104" type="#_x0000_t202" style="position:absolute;margin-left:68.5pt;margin-top:.1pt;width:259.7pt;height:35.35pt;z-index:251544576;mso-wrap-distance-left:5pt;mso-wrap-distance-right:5pt;mso-position-horizontal-relative:margin" filled="f" stroked="f">
            <v:textbox style="mso-fit-shape-to-text:t" inset="0,0,0,0">
              <w:txbxContent>
                <w:p w:rsidR="00F50EA2" w:rsidRDefault="00F50EA2">
                  <w:pPr>
                    <w:pStyle w:val="22"/>
                    <w:shd w:val="clear" w:color="auto" w:fill="auto"/>
                    <w:spacing w:line="418" w:lineRule="exact"/>
                    <w:jc w:val="both"/>
                  </w:pPr>
                  <w:r>
                    <w:rPr>
                      <w:rStyle w:val="2Exact"/>
                    </w:rPr>
                    <w:t xml:space="preserve">Третий закон Ньютона для материальных точек: </w:t>
                  </w:r>
                  <w:r>
                    <w:rPr>
                      <w:rStyle w:val="214pt1ptExact"/>
                    </w:rPr>
                    <w:t>F</w:t>
                  </w:r>
                  <w:r w:rsidRPr="002E0257">
                    <w:rPr>
                      <w:rStyle w:val="214pt1ptExact"/>
                      <w:lang w:val="ru-RU"/>
                    </w:rPr>
                    <w:t>,~</w:t>
                  </w:r>
                  <w:r w:rsidRPr="002E0257">
                    <w:rPr>
                      <w:rStyle w:val="214ptExact"/>
                      <w:lang w:eastAsia="en-US" w:bidi="en-US"/>
                    </w:rPr>
                    <w:t xml:space="preserve"> </w:t>
                  </w:r>
                  <w:r>
                    <w:rPr>
                      <w:rStyle w:val="214ptExact"/>
                    </w:rPr>
                    <w:t xml:space="preserve">= </w:t>
                  </w:r>
                  <w:r w:rsidRPr="002E0257">
                    <w:rPr>
                      <w:rStyle w:val="214pt1ptExact"/>
                      <w:lang w:val="ru-RU"/>
                    </w:rPr>
                    <w:t>-</w:t>
                  </w:r>
                  <w:r>
                    <w:rPr>
                      <w:rStyle w:val="214pt1ptExact"/>
                    </w:rPr>
                    <w:t>F</w:t>
                  </w:r>
                  <w:r w:rsidRPr="002E0257">
                    <w:rPr>
                      <w:rStyle w:val="214pt1ptExact"/>
                      <w:lang w:val="ru-RU"/>
                    </w:rPr>
                    <w:t>~,</w:t>
                  </w:r>
                </w:p>
              </w:txbxContent>
            </v:textbox>
            <w10:wrap anchorx="margin"/>
          </v:shape>
        </w:pict>
      </w:r>
      <w:r>
        <w:pict>
          <v:shape id="_x0000_s1105" type="#_x0000_t75" style="position:absolute;margin-left:331.55pt;margin-top:0;width:117.6pt;height:32.65pt;z-index:-251800576;mso-wrap-distance-left:5pt;mso-wrap-distance-right:5pt;mso-position-horizontal-relative:margin" wrapcoords="0 0">
            <v:imagedata r:id="rId20" o:title="image5"/>
            <w10:wrap anchorx="margin"/>
          </v:shape>
        </w:pict>
      </w:r>
      <w:r>
        <w:pict>
          <v:shape id="_x0000_s1106" type="#_x0000_t202" style="position:absolute;margin-left:33.95pt;margin-top:48.2pt;width:28.8pt;height:14.9pt;z-index:251545600;mso-wrap-distance-left:5pt;mso-wrap-distance-right:5pt;mso-position-horizontal-relative:margin" filled="f" stroked="f">
            <v:textbox style="mso-fit-shape-to-text:t" inset="0,0,0,0">
              <w:txbxContent>
                <w:p w:rsidR="00F50EA2" w:rsidRDefault="00F50EA2">
                  <w:pPr>
                    <w:pStyle w:val="22"/>
                    <w:shd w:val="clear" w:color="auto" w:fill="auto"/>
                    <w:spacing w:line="240" w:lineRule="exact"/>
                    <w:jc w:val="left"/>
                  </w:pPr>
                  <w:r>
                    <w:rPr>
                      <w:rStyle w:val="2Exact"/>
                    </w:rPr>
                    <w:t>1.2.6</w:t>
                  </w:r>
                </w:p>
              </w:txbxContent>
            </v:textbox>
            <w10:wrap anchorx="margin"/>
          </v:shape>
        </w:pict>
      </w:r>
      <w:r>
        <w:pict>
          <v:shape id="_x0000_s1107" type="#_x0000_t202" style="position:absolute;margin-left:68pt;margin-top:47.5pt;width:371.5pt;height:90.95pt;z-index:251546624;mso-wrap-distance-left:5pt;mso-wrap-distance-right:5pt;mso-position-horizontal-relative:margin" filled="f" stroked="f">
            <v:textbox style="mso-fit-shape-to-text:t" inset="0,0,0,0">
              <w:txbxContent>
                <w:p w:rsidR="00F50EA2" w:rsidRDefault="00F50EA2">
                  <w:pPr>
                    <w:pStyle w:val="22"/>
                    <w:shd w:val="clear" w:color="auto" w:fill="auto"/>
                    <w:spacing w:after="127" w:line="240" w:lineRule="exact"/>
                    <w:jc w:val="both"/>
                  </w:pPr>
                  <w:r>
                    <w:rPr>
                      <w:rStyle w:val="2Exact"/>
                    </w:rPr>
                    <w:t>Закон всемирного тяготения: силы притяжения между точечными</w:t>
                  </w:r>
                </w:p>
                <w:p w:rsidR="00F50EA2" w:rsidRDefault="00F50EA2">
                  <w:pPr>
                    <w:pStyle w:val="70"/>
                    <w:shd w:val="clear" w:color="auto" w:fill="auto"/>
                    <w:spacing w:line="240" w:lineRule="exact"/>
                    <w:ind w:left="2440" w:firstLine="0"/>
                    <w:jc w:val="left"/>
                  </w:pPr>
                  <w:r>
                    <w:rPr>
                      <w:rStyle w:val="71ptExact"/>
                      <w:i/>
                      <w:iCs/>
                    </w:rPr>
                    <w:t>m</w:t>
                  </w:r>
                  <w:r>
                    <w:rPr>
                      <w:rStyle w:val="71ptExact"/>
                      <w:i/>
                      <w:iCs/>
                      <w:vertAlign w:val="superscript"/>
                    </w:rPr>
                    <w:t>m</w:t>
                  </w:r>
                  <w:r w:rsidRPr="002E0257">
                    <w:rPr>
                      <w:rStyle w:val="71ptExact"/>
                      <w:i/>
                      <w:iCs/>
                      <w:lang w:val="ru-RU"/>
                    </w:rPr>
                    <w:t>2</w:t>
                  </w:r>
                </w:p>
                <w:p w:rsidR="00F50EA2" w:rsidRDefault="00F50EA2">
                  <w:pPr>
                    <w:pStyle w:val="22"/>
                    <w:shd w:val="clear" w:color="auto" w:fill="auto"/>
                    <w:tabs>
                      <w:tab w:val="left" w:pos="3067"/>
                    </w:tabs>
                    <w:spacing w:after="309" w:line="240" w:lineRule="exact"/>
                    <w:jc w:val="both"/>
                  </w:pPr>
                  <w:r>
                    <w:rPr>
                      <w:rStyle w:val="2Exact"/>
                    </w:rPr>
                    <w:t xml:space="preserve">массами равны </w:t>
                  </w:r>
                  <w:r>
                    <w:rPr>
                      <w:rStyle w:val="21ptExact"/>
                      <w:vertAlign w:val="superscript"/>
                    </w:rPr>
                    <w:t>F</w:t>
                  </w:r>
                  <w:r w:rsidRPr="002E0257">
                    <w:rPr>
                      <w:rStyle w:val="21ptExact"/>
                      <w:vertAlign w:val="superscript"/>
                      <w:lang w:val="ru-RU"/>
                    </w:rPr>
                    <w:t xml:space="preserve"> </w:t>
                  </w:r>
                  <w:r>
                    <w:rPr>
                      <w:rStyle w:val="21ptExact"/>
                      <w:vertAlign w:val="superscript"/>
                      <w:lang w:val="ru-RU" w:eastAsia="ru-RU" w:bidi="ru-RU"/>
                    </w:rPr>
                    <w:t xml:space="preserve">— </w:t>
                  </w:r>
                  <w:r>
                    <w:rPr>
                      <w:rStyle w:val="21ptExact"/>
                      <w:vertAlign w:val="superscript"/>
                    </w:rPr>
                    <w:t>G</w:t>
                  </w:r>
                  <w:r w:rsidRPr="002E0257">
                    <w:rPr>
                      <w:rStyle w:val="21ptExact"/>
                      <w:lang w:val="ru-RU"/>
                    </w:rPr>
                    <w:t xml:space="preserve"> </w:t>
                  </w:r>
                  <w:r>
                    <w:rPr>
                      <w:rStyle w:val="21ptExact"/>
                      <w:vertAlign w:val="subscript"/>
                      <w:lang w:val="ru-RU" w:eastAsia="ru-RU" w:bidi="ru-RU"/>
                    </w:rPr>
                    <w:t>2</w:t>
                  </w:r>
                  <w:r>
                    <w:rPr>
                      <w:rStyle w:val="2Exact"/>
                    </w:rPr>
                    <w:tab/>
                    <w:t>.</w:t>
                  </w:r>
                </w:p>
                <w:p w:rsidR="00F50EA2" w:rsidRDefault="00F50EA2">
                  <w:pPr>
                    <w:pStyle w:val="22"/>
                    <w:shd w:val="clear" w:color="auto" w:fill="auto"/>
                    <w:spacing w:line="283" w:lineRule="exact"/>
                    <w:jc w:val="both"/>
                  </w:pPr>
                  <w:r>
                    <w:rPr>
                      <w:rStyle w:val="2Exact"/>
                    </w:rPr>
                    <w:t xml:space="preserve">Сила тяжести. Центр тяжести тела. Зависимость силы тяжести от высоты </w:t>
                  </w:r>
                  <w:r>
                    <w:rPr>
                      <w:rStyle w:val="2Exact"/>
                      <w:lang w:val="en-US" w:eastAsia="en-US" w:bidi="en-US"/>
                    </w:rPr>
                    <w:t>h</w:t>
                  </w:r>
                  <w:r w:rsidRPr="002E0257">
                    <w:rPr>
                      <w:rStyle w:val="2Exact"/>
                      <w:lang w:eastAsia="en-US" w:bidi="en-US"/>
                    </w:rPr>
                    <w:t xml:space="preserve"> </w:t>
                  </w:r>
                  <w:r>
                    <w:rPr>
                      <w:rStyle w:val="2Exact"/>
                    </w:rPr>
                    <w:t xml:space="preserve">над поверхностью планеты радиусом </w:t>
                  </w:r>
                  <w:r>
                    <w:rPr>
                      <w:rStyle w:val="2Exact"/>
                      <w:lang w:val="en-US" w:eastAsia="en-US" w:bidi="en-US"/>
                    </w:rPr>
                    <w:t>Ro</w:t>
                  </w:r>
                  <w:r>
                    <w:rPr>
                      <w:rStyle w:val="2Exact"/>
                    </w:rPr>
                    <w:t>:</w:t>
                  </w:r>
                </w:p>
              </w:txbxContent>
            </v:textbox>
            <w10:wrap anchorx="margin"/>
          </v:shape>
        </w:pict>
      </w:r>
      <w:r>
        <w:pict>
          <v:shape id="_x0000_s1108" type="#_x0000_t202" style="position:absolute;margin-left:69.45pt;margin-top:158.65pt;width:23.5pt;height:16.05pt;z-index:251547648;mso-wrap-distance-left:5pt;mso-wrap-distance-right:5pt;mso-position-horizontal-relative:margin" filled="f" stroked="f">
            <v:textbox style="mso-fit-shape-to-text:t" inset="0,0,0,0">
              <w:txbxContent>
                <w:p w:rsidR="00F50EA2" w:rsidRDefault="00F50EA2">
                  <w:pPr>
                    <w:pStyle w:val="35"/>
                    <w:keepNext/>
                    <w:keepLines/>
                    <w:shd w:val="clear" w:color="auto" w:fill="auto"/>
                    <w:spacing w:line="240" w:lineRule="exact"/>
                  </w:pPr>
                  <w:bookmarkStart w:id="50" w:name="bookmark58"/>
                  <w:r>
                    <w:rPr>
                      <w:rStyle w:val="31ptExact"/>
                      <w:i/>
                      <w:iCs/>
                    </w:rPr>
                    <w:t>mg</w:t>
                  </w:r>
                  <w:bookmarkEnd w:id="50"/>
                </w:p>
              </w:txbxContent>
            </v:textbox>
            <w10:wrap anchorx="margin"/>
          </v:shape>
        </w:pict>
      </w:r>
      <w:r>
        <w:pict>
          <v:shape id="_x0000_s1109" type="#_x0000_t202" style="position:absolute;margin-left:101.6pt;margin-top:149.75pt;width:52.3pt;height:41.05pt;z-index:251548672;mso-wrap-distance-left:5pt;mso-wrap-distance-right:5pt;mso-position-horizontal-relative:margin" filled="f" stroked="f">
            <v:textbox style="mso-fit-shape-to-text:t" inset="0,0,0,0">
              <w:txbxContent>
                <w:p w:rsidR="00F50EA2" w:rsidRDefault="00F50EA2">
                  <w:pPr>
                    <w:pStyle w:val="730"/>
                    <w:keepNext/>
                    <w:keepLines/>
                    <w:shd w:val="clear" w:color="auto" w:fill="auto"/>
                    <w:spacing w:after="230" w:line="240" w:lineRule="exact"/>
                    <w:ind w:left="280"/>
                  </w:pPr>
                  <w:bookmarkStart w:id="51" w:name="bookmark59"/>
                  <w:r>
                    <w:rPr>
                      <w:rStyle w:val="731ptExact0"/>
                      <w:i/>
                      <w:iCs/>
                    </w:rPr>
                    <w:t>GMm</w:t>
                  </w:r>
                  <w:bookmarkEnd w:id="51"/>
                </w:p>
                <w:p w:rsidR="00F50EA2" w:rsidRDefault="00F50EA2">
                  <w:pPr>
                    <w:pStyle w:val="730"/>
                    <w:keepNext/>
                    <w:keepLines/>
                    <w:shd w:val="clear" w:color="auto" w:fill="auto"/>
                    <w:spacing w:line="240" w:lineRule="exact"/>
                  </w:pPr>
                  <w:bookmarkStart w:id="52" w:name="bookmark60"/>
                  <w:r>
                    <w:rPr>
                      <w:rStyle w:val="73Exact0"/>
                    </w:rPr>
                    <w:t>(</w:t>
                  </w:r>
                  <w:r>
                    <w:rPr>
                      <w:rStyle w:val="73Exact0"/>
                      <w:lang w:val="en-US" w:eastAsia="en-US" w:bidi="en-US"/>
                    </w:rPr>
                    <w:t xml:space="preserve">R </w:t>
                  </w:r>
                  <w:r>
                    <w:rPr>
                      <w:rStyle w:val="731ptExact0"/>
                      <w:i/>
                      <w:iCs/>
                    </w:rPr>
                    <w:t>+ h )</w:t>
                  </w:r>
                  <w:bookmarkEnd w:id="52"/>
                </w:p>
              </w:txbxContent>
            </v:textbox>
            <w10:wrap anchorx="margin"/>
          </v:shape>
        </w:pict>
      </w:r>
      <w:r>
        <w:pict>
          <v:shape id="_x0000_s1110" type="#_x0000_t202" style="position:absolute;margin-left:33.95pt;margin-top:202.3pt;width:28.8pt;height:14.45pt;z-index:251549696;mso-wrap-distance-left:5pt;mso-wrap-distance-right:5pt;mso-position-horizontal-relative:margin" filled="f" stroked="f">
            <v:textbox style="mso-fit-shape-to-text:t" inset="0,0,0,0">
              <w:txbxContent>
                <w:p w:rsidR="00F50EA2" w:rsidRDefault="00F50EA2">
                  <w:pPr>
                    <w:pStyle w:val="22"/>
                    <w:shd w:val="clear" w:color="auto" w:fill="auto"/>
                    <w:spacing w:line="240" w:lineRule="exact"/>
                    <w:jc w:val="left"/>
                  </w:pPr>
                  <w:r>
                    <w:rPr>
                      <w:rStyle w:val="2Exact"/>
                      <w:lang w:val="en-US" w:eastAsia="en-US" w:bidi="en-US"/>
                    </w:rPr>
                    <w:t>1.2.7</w:t>
                  </w:r>
                </w:p>
              </w:txbxContent>
            </v:textbox>
            <w10:wrap anchorx="margin"/>
          </v:shape>
        </w:pict>
      </w:r>
      <w:r>
        <w:pict>
          <v:shape id="_x0000_s1111" type="#_x0000_t202" style="position:absolute;margin-left:68.5pt;margin-top:202.1pt;width:193.9pt;height:15.35pt;z-index:251550720;mso-wrap-distance-left:5pt;mso-wrap-distance-right:5pt;mso-position-horizontal-relative:margin" filled="f" stroked="f">
            <v:textbox style="mso-fit-shape-to-text:t" inset="0,0,0,0">
              <w:txbxContent>
                <w:p w:rsidR="00F50EA2" w:rsidRDefault="00F50EA2">
                  <w:pPr>
                    <w:pStyle w:val="22"/>
                    <w:shd w:val="clear" w:color="auto" w:fill="auto"/>
                    <w:spacing w:line="240" w:lineRule="exact"/>
                    <w:jc w:val="left"/>
                  </w:pPr>
                  <w:r>
                    <w:rPr>
                      <w:rStyle w:val="2Exact"/>
                    </w:rPr>
                    <w:t xml:space="preserve">Сила упругости. Закон Гука: </w:t>
                  </w:r>
                  <w:r>
                    <w:rPr>
                      <w:rStyle w:val="2Exact"/>
                      <w:lang w:val="en-US" w:eastAsia="en-US" w:bidi="en-US"/>
                    </w:rPr>
                    <w:t>Fx</w:t>
                  </w:r>
                  <w:r w:rsidRPr="002E0257">
                    <w:rPr>
                      <w:rStyle w:val="2Exact"/>
                      <w:lang w:eastAsia="en-US" w:bidi="en-US"/>
                    </w:rPr>
                    <w:t xml:space="preserve"> </w:t>
                  </w:r>
                  <w:r>
                    <w:rPr>
                      <w:rStyle w:val="2Exact"/>
                    </w:rPr>
                    <w:t xml:space="preserve">= </w:t>
                  </w:r>
                  <w:r w:rsidRPr="002E0257">
                    <w:rPr>
                      <w:rStyle w:val="2Exact"/>
                      <w:lang w:eastAsia="en-US" w:bidi="en-US"/>
                    </w:rPr>
                    <w:t>-</w:t>
                  </w:r>
                  <w:r>
                    <w:rPr>
                      <w:rStyle w:val="2Exact"/>
                      <w:lang w:val="en-US" w:eastAsia="en-US" w:bidi="en-US"/>
                    </w:rPr>
                    <w:t>kx</w:t>
                  </w:r>
                </w:p>
              </w:txbxContent>
            </v:textbox>
            <w10:wrap anchorx="margin"/>
          </v:shape>
        </w:pict>
      </w:r>
      <w:r>
        <w:pict>
          <v:shape id="_x0000_s1112" type="#_x0000_t202" style="position:absolute;margin-left:33.95pt;margin-top:226.8pt;width:28.8pt;height:14.9pt;z-index:251551744;mso-wrap-distance-left:5pt;mso-wrap-distance-right:5pt;mso-position-horizontal-relative:margin" filled="f" stroked="f">
            <v:textbox style="mso-fit-shape-to-text:t" inset="0,0,0,0">
              <w:txbxContent>
                <w:p w:rsidR="00F50EA2" w:rsidRDefault="00F50EA2">
                  <w:pPr>
                    <w:pStyle w:val="22"/>
                    <w:shd w:val="clear" w:color="auto" w:fill="auto"/>
                    <w:spacing w:line="240" w:lineRule="exact"/>
                    <w:jc w:val="left"/>
                  </w:pPr>
                  <w:r>
                    <w:rPr>
                      <w:rStyle w:val="2Exact"/>
                      <w:lang w:val="en-US" w:eastAsia="en-US" w:bidi="en-US"/>
                    </w:rPr>
                    <w:t>1.2.8</w:t>
                  </w:r>
                </w:p>
              </w:txbxContent>
            </v:textbox>
            <w10:wrap anchorx="margin"/>
          </v:shape>
        </w:pict>
      </w:r>
      <w:r>
        <w:pict>
          <v:shape id="_x0000_s1113" type="#_x0000_t202" style="position:absolute;margin-left:68pt;margin-top:211.05pt;width:190.55pt;height:123.3pt;z-index:251552768;mso-wrap-distance-left:5pt;mso-wrap-distance-right:5pt;mso-position-horizontal-relative:margin" filled="f" stroked="f">
            <v:textbox style="mso-fit-shape-to-text:t" inset="0,0,0,0">
              <w:txbxContent>
                <w:p w:rsidR="00F50EA2" w:rsidRDefault="00F50EA2">
                  <w:pPr>
                    <w:pStyle w:val="22"/>
                    <w:shd w:val="clear" w:color="auto" w:fill="auto"/>
                    <w:spacing w:line="610" w:lineRule="exact"/>
                    <w:ind w:right="560"/>
                    <w:jc w:val="left"/>
                  </w:pPr>
                  <w:r>
                    <w:rPr>
                      <w:rStyle w:val="2Exact"/>
                    </w:rPr>
                    <w:t xml:space="preserve">Сила трения. Сухое трение. Сила трения скольжения: ^тр </w:t>
                  </w:r>
                  <w:r>
                    <w:rPr>
                      <w:rStyle w:val="2Exact"/>
                      <w:vertAlign w:val="superscript"/>
                    </w:rPr>
                    <w:t>—</w:t>
                  </w:r>
                </w:p>
                <w:p w:rsidR="00F50EA2" w:rsidRDefault="00F50EA2">
                  <w:pPr>
                    <w:pStyle w:val="22"/>
                    <w:shd w:val="clear" w:color="auto" w:fill="auto"/>
                    <w:tabs>
                      <w:tab w:val="left" w:pos="3158"/>
                    </w:tabs>
                    <w:spacing w:line="528" w:lineRule="exact"/>
                    <w:jc w:val="both"/>
                  </w:pPr>
                  <w:r>
                    <w:rPr>
                      <w:rStyle w:val="2Exact"/>
                    </w:rPr>
                    <w:t>Сила трения покоя: ^тр —</w:t>
                  </w:r>
                  <w:r>
                    <w:rPr>
                      <w:rStyle w:val="2Exact"/>
                    </w:rPr>
                    <w:tab/>
                    <w:t>.</w:t>
                  </w:r>
                </w:p>
                <w:p w:rsidR="00F50EA2" w:rsidRDefault="00F50EA2">
                  <w:pPr>
                    <w:pStyle w:val="22"/>
                    <w:shd w:val="clear" w:color="auto" w:fill="auto"/>
                    <w:spacing w:line="528" w:lineRule="exact"/>
                    <w:jc w:val="both"/>
                  </w:pPr>
                  <w:r>
                    <w:rPr>
                      <w:rStyle w:val="2Exact"/>
                    </w:rPr>
                    <w:t>Коэффициент трения</w:t>
                  </w:r>
                </w:p>
              </w:txbxContent>
            </v:textbox>
            <w10:wrap anchorx="margin"/>
          </v:shape>
        </w:pict>
      </w:r>
      <w:r>
        <w:pict>
          <v:shape id="_x0000_s1114" type="#_x0000_t202" style="position:absolute;margin-left:33.95pt;margin-top:341pt;width:28.8pt;height:14.9pt;z-index:251553792;mso-wrap-distance-left:5pt;mso-wrap-distance-right:5pt;mso-position-horizontal-relative:margin" filled="f" stroked="f">
            <v:textbox style="mso-fit-shape-to-text:t" inset="0,0,0,0">
              <w:txbxContent>
                <w:p w:rsidR="00F50EA2" w:rsidRDefault="00F50EA2">
                  <w:pPr>
                    <w:pStyle w:val="80"/>
                    <w:keepNext/>
                    <w:keepLines/>
                    <w:shd w:val="clear" w:color="auto" w:fill="auto"/>
                    <w:spacing w:line="240" w:lineRule="exact"/>
                  </w:pPr>
                  <w:bookmarkStart w:id="53" w:name="bookmark61"/>
                  <w:r>
                    <w:t>1.2.9</w:t>
                  </w:r>
                  <w:bookmarkEnd w:id="53"/>
                </w:p>
              </w:txbxContent>
            </v:textbox>
            <w10:wrap anchorx="margin"/>
          </v:shape>
        </w:pict>
      </w:r>
      <w:r>
        <w:pict>
          <v:shape id="_x0000_s1115" type="#_x0000_t202" style="position:absolute;margin-left:68pt;margin-top:354.2pt;width:82.55pt;height:16.1pt;z-index:251554816;mso-wrap-distance-left:5pt;mso-wrap-distance-right:5pt;mso-position-horizontal-relative:margin" filled="f" stroked="f">
            <v:textbox style="mso-fit-shape-to-text:t" inset="0,0,0,0">
              <w:txbxContent>
                <w:p w:rsidR="00F50EA2" w:rsidRDefault="00F50EA2">
                  <w:pPr>
                    <w:pStyle w:val="22"/>
                    <w:shd w:val="clear" w:color="auto" w:fill="auto"/>
                    <w:spacing w:line="240" w:lineRule="exact"/>
                    <w:jc w:val="left"/>
                  </w:pPr>
                  <w:r>
                    <w:rPr>
                      <w:rStyle w:val="2Exact"/>
                    </w:rPr>
                    <w:t xml:space="preserve">Давление: </w:t>
                  </w:r>
                  <w:r>
                    <w:rPr>
                      <w:rStyle w:val="21ptExact"/>
                      <w:lang w:val="ru-RU" w:eastAsia="ru-RU" w:bidi="ru-RU"/>
                    </w:rPr>
                    <w:t xml:space="preserve">Р </w:t>
                  </w:r>
                  <w:r>
                    <w:rPr>
                      <w:rStyle w:val="21ptExact"/>
                      <w:vertAlign w:val="superscript"/>
                      <w:lang w:val="ru-RU" w:eastAsia="ru-RU" w:bidi="ru-RU"/>
                    </w:rPr>
                    <w:t>—</w:t>
                  </w:r>
                </w:p>
              </w:txbxContent>
            </v:textbox>
            <w10:wrap anchorx="margin"/>
          </v:shape>
        </w:pict>
      </w:r>
      <w:r>
        <w:pict>
          <v:shape id="_x0000_s1116" type="#_x0000_t202" style="position:absolute;margin-left:147.7pt;margin-top:344.15pt;width:18.7pt;height:35.05pt;z-index:251555840;mso-wrap-distance-left:5pt;mso-wrap-distance-right:5pt;mso-position-horizontal-relative:margin" filled="f" stroked="f">
            <v:textbox style="mso-fit-shape-to-text:t" inset="0,0,0,0">
              <w:txbxContent>
                <w:p w:rsidR="00F50EA2" w:rsidRDefault="00F50EA2">
                  <w:pPr>
                    <w:pStyle w:val="730"/>
                    <w:keepNext/>
                    <w:keepLines/>
                    <w:shd w:val="clear" w:color="auto" w:fill="auto"/>
                    <w:spacing w:line="240" w:lineRule="exact"/>
                    <w:ind w:left="140"/>
                  </w:pPr>
                  <w:bookmarkStart w:id="54" w:name="bookmark62"/>
                  <w:r>
                    <w:rPr>
                      <w:rStyle w:val="731ptExact0"/>
                      <w:i/>
                      <w:iCs/>
                    </w:rPr>
                    <w:t>S</w:t>
                  </w:r>
                  <w:bookmarkEnd w:id="54"/>
                </w:p>
              </w:txbxContent>
            </v:textbox>
            <w10:wrap anchorx="margin"/>
          </v:shape>
        </w:pict>
      </w:r>
      <w:r>
        <w:pict>
          <v:shape id="_x0000_s1117" type="#_x0000_t202" style="position:absolute;margin-left:-.15pt;margin-top:388.55pt;width:19.7pt;height:14.9pt;z-index:251556864;mso-wrap-distance-left:5pt;mso-wrap-distance-right:5pt;mso-position-horizontal-relative:margin" filled="f" stroked="f">
            <v:textbox style="mso-fit-shape-to-text:t" inset="0,0,0,0">
              <w:txbxContent>
                <w:p w:rsidR="00F50EA2" w:rsidRDefault="00F50EA2">
                  <w:pPr>
                    <w:pStyle w:val="80"/>
                    <w:keepNext/>
                    <w:keepLines/>
                    <w:shd w:val="clear" w:color="auto" w:fill="auto"/>
                    <w:spacing w:line="240" w:lineRule="exact"/>
                  </w:pPr>
                  <w:bookmarkStart w:id="55" w:name="bookmark63"/>
                  <w:r>
                    <w:t>1.3</w:t>
                  </w:r>
                  <w:bookmarkEnd w:id="55"/>
                </w:p>
              </w:txbxContent>
            </v:textbox>
            <w10:wrap anchorx="margin"/>
          </v:shape>
        </w:pict>
      </w:r>
      <w:r>
        <w:pict>
          <v:shape id="_x0000_s1118" type="#_x0000_t202" style="position:absolute;margin-left:68.5pt;margin-top:388.8pt;width:61.45pt;height:14.65pt;z-index:251557888;mso-wrap-distance-left:5pt;mso-wrap-distance-right:5pt;mso-position-horizontal-relative:margin" filled="f" stroked="f">
            <v:textbox style="mso-fit-shape-to-text:t" inset="0,0,0,0">
              <w:txbxContent>
                <w:p w:rsidR="00F50EA2" w:rsidRDefault="00F50EA2">
                  <w:pPr>
                    <w:pStyle w:val="22"/>
                    <w:shd w:val="clear" w:color="auto" w:fill="auto"/>
                    <w:spacing w:line="240" w:lineRule="exact"/>
                    <w:jc w:val="left"/>
                  </w:pPr>
                  <w:r>
                    <w:rPr>
                      <w:rStyle w:val="2Exact"/>
                    </w:rPr>
                    <w:t>СТАТИКА</w:t>
                  </w:r>
                </w:p>
              </w:txbxContent>
            </v:textbox>
            <w10:wrap anchorx="margin"/>
          </v:shape>
        </w:pict>
      </w:r>
      <w:r>
        <w:pict>
          <v:shape id="_x0000_s1119" type="#_x0000_t202" style="position:absolute;margin-left:33.95pt;margin-top:413pt;width:28.3pt;height:14.9pt;z-index:251558912;mso-wrap-distance-left:5pt;mso-wrap-distance-right:5pt;mso-position-horizontal-relative:margin" filled="f" stroked="f">
            <v:textbox style="mso-fit-shape-to-text:t" inset="0,0,0,0">
              <w:txbxContent>
                <w:p w:rsidR="00F50EA2" w:rsidRDefault="00F50EA2">
                  <w:pPr>
                    <w:pStyle w:val="80"/>
                    <w:keepNext/>
                    <w:keepLines/>
                    <w:shd w:val="clear" w:color="auto" w:fill="auto"/>
                    <w:spacing w:line="240" w:lineRule="exact"/>
                  </w:pPr>
                  <w:bookmarkStart w:id="56" w:name="bookmark64"/>
                  <w:r>
                    <w:t>1.3.1</w:t>
                  </w:r>
                  <w:bookmarkEnd w:id="56"/>
                </w:p>
              </w:txbxContent>
            </v:textbox>
            <w10:wrap anchorx="margin"/>
          </v:shape>
        </w:pict>
      </w:r>
      <w:r>
        <w:pict>
          <v:shape id="_x0000_s1120" type="#_x0000_t202" style="position:absolute;margin-left:68pt;margin-top:412.05pt;width:260.15pt;height:68.55pt;z-index:251559936;mso-wrap-distance-left:5pt;mso-wrap-distance-right:5pt;mso-position-horizontal-relative:margin" filled="f" stroked="f">
            <v:textbox style="mso-fit-shape-to-text:t" inset="0,0,0,0">
              <w:txbxContent>
                <w:p w:rsidR="00F50EA2" w:rsidRDefault="00F50EA2">
                  <w:pPr>
                    <w:pStyle w:val="22"/>
                    <w:shd w:val="clear" w:color="auto" w:fill="auto"/>
                    <w:spacing w:after="131" w:line="240" w:lineRule="exact"/>
                    <w:jc w:val="both"/>
                  </w:pPr>
                  <w:r>
                    <w:rPr>
                      <w:rStyle w:val="2Exact"/>
                    </w:rPr>
                    <w:t>Момент силы относительно оси вращения:</w:t>
                  </w:r>
                </w:p>
                <w:p w:rsidR="00F50EA2" w:rsidRDefault="00F50EA2">
                  <w:pPr>
                    <w:pStyle w:val="22"/>
                    <w:shd w:val="clear" w:color="auto" w:fill="auto"/>
                    <w:spacing w:after="9" w:line="280" w:lineRule="exact"/>
                    <w:jc w:val="both"/>
                  </w:pPr>
                  <w:r>
                    <w:rPr>
                      <w:rStyle w:val="214ptExact"/>
                    </w:rPr>
                    <w:t xml:space="preserve">|М| = </w:t>
                  </w:r>
                  <w:r>
                    <w:rPr>
                      <w:rStyle w:val="214ptExact"/>
                      <w:lang w:val="en-US" w:eastAsia="en-US" w:bidi="en-US"/>
                    </w:rPr>
                    <w:t>F</w:t>
                  </w:r>
                  <w:r w:rsidRPr="002E0257">
                    <w:rPr>
                      <w:rStyle w:val="214ptExact"/>
                      <w:lang w:eastAsia="en-US" w:bidi="en-US"/>
                    </w:rPr>
                    <w:t xml:space="preserve">1 </w:t>
                  </w:r>
                  <w:r>
                    <w:rPr>
                      <w:rStyle w:val="2Exact"/>
                    </w:rPr>
                    <w:t xml:space="preserve">^ </w:t>
                  </w:r>
                  <w:r>
                    <w:rPr>
                      <w:rStyle w:val="2Exact"/>
                      <w:vertAlign w:val="subscript"/>
                    </w:rPr>
                    <w:t>Г</w:t>
                  </w:r>
                  <w:r>
                    <w:rPr>
                      <w:rStyle w:val="2Exact"/>
                    </w:rPr>
                    <w:t>д</w:t>
                  </w:r>
                  <w:r>
                    <w:rPr>
                      <w:rStyle w:val="2Exact"/>
                      <w:vertAlign w:val="subscript"/>
                    </w:rPr>
                    <w:t>е</w:t>
                  </w:r>
                  <w:r>
                    <w:rPr>
                      <w:rStyle w:val="2Exact"/>
                    </w:rPr>
                    <w:t xml:space="preserve"> </w:t>
                  </w:r>
                  <w:r>
                    <w:rPr>
                      <w:rStyle w:val="2Candara13ptExact"/>
                    </w:rPr>
                    <w:t>1</w:t>
                  </w:r>
                  <w:r>
                    <w:rPr>
                      <w:rStyle w:val="214ptExact"/>
                    </w:rPr>
                    <w:t xml:space="preserve"> </w:t>
                  </w:r>
                  <w:r>
                    <w:rPr>
                      <w:rStyle w:val="2Exact"/>
                    </w:rPr>
                    <w:t xml:space="preserve">_ плечо силы </w:t>
                  </w:r>
                  <w:r>
                    <w:rPr>
                      <w:rStyle w:val="214pt1ptExact"/>
                    </w:rPr>
                    <w:t>F</w:t>
                  </w:r>
                  <w:r w:rsidRPr="002E0257">
                    <w:rPr>
                      <w:rStyle w:val="214ptExact"/>
                      <w:lang w:eastAsia="en-US" w:bidi="en-US"/>
                    </w:rPr>
                    <w:t xml:space="preserve"> </w:t>
                  </w:r>
                  <w:r>
                    <w:rPr>
                      <w:rStyle w:val="2Exact"/>
                    </w:rPr>
                    <w:t>относительно оси,</w:t>
                  </w:r>
                </w:p>
                <w:p w:rsidR="00F50EA2" w:rsidRDefault="00F50EA2">
                  <w:pPr>
                    <w:pStyle w:val="22"/>
                    <w:shd w:val="clear" w:color="auto" w:fill="auto"/>
                    <w:spacing w:line="278" w:lineRule="exact"/>
                    <w:jc w:val="both"/>
                  </w:pPr>
                  <w:r>
                    <w:rPr>
                      <w:rStyle w:val="2Exact"/>
                    </w:rPr>
                    <w:t xml:space="preserve">проходящей через точку </w:t>
                  </w:r>
                  <w:r>
                    <w:rPr>
                      <w:rStyle w:val="2Exact"/>
                      <w:lang w:val="en-US" w:eastAsia="en-US" w:bidi="en-US"/>
                    </w:rPr>
                    <w:t>O</w:t>
                  </w:r>
                  <w:r w:rsidRPr="002E0257">
                    <w:rPr>
                      <w:rStyle w:val="2Exact"/>
                      <w:lang w:eastAsia="en-US" w:bidi="en-US"/>
                    </w:rPr>
                    <w:t xml:space="preserve"> </w:t>
                  </w:r>
                  <w:r>
                    <w:rPr>
                      <w:rStyle w:val="2Exact"/>
                    </w:rPr>
                    <w:t>перпендикулярно рисунку</w:t>
                  </w:r>
                </w:p>
              </w:txbxContent>
            </v:textbox>
            <w10:wrap anchorx="margin"/>
          </v:shape>
        </w:pict>
      </w:r>
      <w:r>
        <w:pict>
          <v:shape id="_x0000_s1121" type="#_x0000_t75" style="position:absolute;margin-left:331.55pt;margin-top:413.75pt;width:124.8pt;height:68.65pt;z-index:-251798528;mso-wrap-distance-left:5pt;mso-wrap-distance-right:5pt;mso-position-horizontal-relative:margin" wrapcoords="0 0">
            <v:imagedata r:id="rId21" o:title="image6"/>
            <w10:wrap anchorx="margin"/>
          </v:shape>
        </w:pict>
      </w:r>
      <w:r>
        <w:pict>
          <v:shape id="_x0000_s1122" type="#_x0000_t202" style="position:absolute;margin-left:33.95pt;margin-top:492.2pt;width:28.8pt;height:14.9pt;z-index:251560960;mso-wrap-distance-left:5pt;mso-wrap-distance-right:5pt;mso-position-horizontal-relative:margin" filled="f" stroked="f">
            <v:textbox style="mso-fit-shape-to-text:t" inset="0,0,0,0">
              <w:txbxContent>
                <w:p w:rsidR="00F50EA2" w:rsidRDefault="00F50EA2">
                  <w:pPr>
                    <w:pStyle w:val="80"/>
                    <w:keepNext/>
                    <w:keepLines/>
                    <w:shd w:val="clear" w:color="auto" w:fill="auto"/>
                    <w:spacing w:line="240" w:lineRule="exact"/>
                  </w:pPr>
                  <w:bookmarkStart w:id="57" w:name="bookmark65"/>
                  <w:r>
                    <w:t>1.3.2</w:t>
                  </w:r>
                  <w:bookmarkEnd w:id="57"/>
                </w:p>
              </w:txbxContent>
            </v:textbox>
            <w10:wrap anchorx="margin"/>
          </v:shape>
        </w:pict>
      </w:r>
      <w:r>
        <w:pict>
          <v:shape id="_x0000_s1123" type="#_x0000_t202" style="position:absolute;margin-left:68pt;margin-top:491.75pt;width:370.55pt;height:15.6pt;z-index:251561984;mso-wrap-distance-left:5pt;mso-wrap-distance-right:5pt;mso-position-horizontal-relative:margin" filled="f" stroked="f">
            <v:textbox style="mso-fit-shape-to-text:t" inset="0,0,0,0">
              <w:txbxContent>
                <w:p w:rsidR="00F50EA2" w:rsidRDefault="00F50EA2">
                  <w:pPr>
                    <w:pStyle w:val="22"/>
                    <w:shd w:val="clear" w:color="auto" w:fill="auto"/>
                    <w:spacing w:line="240" w:lineRule="exact"/>
                    <w:jc w:val="left"/>
                  </w:pPr>
                  <w:r>
                    <w:rPr>
                      <w:rStyle w:val="2Exact"/>
                    </w:rPr>
                    <w:t>Центр масс тела. Центр масс системы материальных точек:</w:t>
                  </w:r>
                </w:p>
              </w:txbxContent>
            </v:textbox>
            <w10:wrap anchorx="margin"/>
          </v:shape>
        </w:pict>
      </w: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419" w:lineRule="exact"/>
      </w:pPr>
    </w:p>
    <w:p w:rsidR="00172389" w:rsidRDefault="00172389">
      <w:pPr>
        <w:rPr>
          <w:sz w:val="2"/>
          <w:szCs w:val="2"/>
        </w:rPr>
        <w:sectPr w:rsidR="00172389">
          <w:type w:val="continuous"/>
          <w:pgSz w:w="11900" w:h="16840"/>
          <w:pgMar w:top="551" w:right="841" w:bottom="551" w:left="1930" w:header="0" w:footer="3" w:gutter="0"/>
          <w:cols w:space="720"/>
          <w:noEndnote/>
          <w:docGrid w:linePitch="360"/>
        </w:sectPr>
      </w:pPr>
    </w:p>
    <w:p w:rsidR="00172389" w:rsidRDefault="006D61F9">
      <w:pPr>
        <w:rPr>
          <w:sz w:val="2"/>
          <w:szCs w:val="2"/>
        </w:rPr>
      </w:pPr>
      <w:r>
        <w:pict>
          <v:shape id="_x0000_s1361" type="#_x0000_t202" style="width:595pt;height:21.45pt;mso-left-percent:-10001;mso-top-percent:-10001;mso-position-horizontal:absolute;mso-position-horizontal-relative:char;mso-position-vertical:absolute;mso-position-vertical-relative:line;mso-left-percent:-10001;mso-top-percent:-10001" filled="f" stroked="f">
            <v:textbox inset="0,0,0,0">
              <w:txbxContent>
                <w:p w:rsidR="00F50EA2" w:rsidRDefault="00F50EA2"/>
              </w:txbxContent>
            </v:textbox>
            <w10:wrap type="none"/>
            <w10:anchorlock/>
          </v:shape>
        </w:pict>
      </w:r>
      <w:r w:rsidR="002E0257">
        <w:t xml:space="preserve"> </w:t>
      </w:r>
    </w:p>
    <w:p w:rsidR="00172389" w:rsidRDefault="00172389">
      <w:pPr>
        <w:rPr>
          <w:sz w:val="2"/>
          <w:szCs w:val="2"/>
        </w:rPr>
        <w:sectPr w:rsidR="00172389">
          <w:pgSz w:w="11900" w:h="16840"/>
          <w:pgMar w:top="551" w:right="0" w:bottom="551" w:left="0" w:header="0" w:footer="3" w:gutter="0"/>
          <w:cols w:space="720"/>
          <w:noEndnote/>
          <w:docGrid w:linePitch="360"/>
        </w:sectPr>
      </w:pPr>
    </w:p>
    <w:p w:rsidR="00172389" w:rsidRDefault="006D61F9">
      <w:pPr>
        <w:spacing w:line="360" w:lineRule="exact"/>
      </w:pPr>
      <w:r>
        <w:lastRenderedPageBreak/>
        <w:pict>
          <v:shape id="_x0000_s1125" type="#_x0000_t202" style="position:absolute;margin-left:34.3pt;margin-top:76.55pt;width:24.25pt;height:14.9pt;z-index:251563008;mso-wrap-distance-left:5pt;mso-wrap-distance-right:5pt;mso-position-horizontal-relative:margin" filled="f" stroked="f">
            <v:textbox style="mso-fit-shape-to-text:t" inset="0,0,0,0">
              <w:txbxContent>
                <w:p w:rsidR="00F50EA2" w:rsidRDefault="00F50EA2">
                  <w:pPr>
                    <w:pStyle w:val="80"/>
                    <w:keepNext/>
                    <w:keepLines/>
                    <w:shd w:val="clear" w:color="auto" w:fill="auto"/>
                    <w:spacing w:line="240" w:lineRule="exact"/>
                  </w:pPr>
                  <w:bookmarkStart w:id="58" w:name="bookmark66"/>
                  <w:r>
                    <w:t>1.3.3</w:t>
                  </w:r>
                  <w:bookmarkEnd w:id="58"/>
                </w:p>
              </w:txbxContent>
            </v:textbox>
            <w10:wrap anchorx="margin"/>
          </v:shape>
        </w:pict>
      </w:r>
      <w:r>
        <w:pict>
          <v:shape id="_x0000_s1126" type="#_x0000_t202" style="position:absolute;margin-left:34.3pt;margin-top:135.1pt;width:24.95pt;height:39.35pt;z-index:251564032;mso-wrap-distance-left:5pt;mso-wrap-distance-right:5pt;mso-position-horizontal-relative:margin" filled="f" stroked="f">
            <v:textbox style="mso-fit-shape-to-text:t" inset="0,0,0,0">
              <w:txbxContent>
                <w:p w:rsidR="00F50EA2" w:rsidRDefault="00F50EA2">
                  <w:pPr>
                    <w:pStyle w:val="80"/>
                    <w:keepNext/>
                    <w:keepLines/>
                    <w:shd w:val="clear" w:color="auto" w:fill="auto"/>
                    <w:spacing w:after="218" w:line="240" w:lineRule="exact"/>
                  </w:pPr>
                  <w:bookmarkStart w:id="59" w:name="bookmark67"/>
                  <w:r>
                    <w:t>1.3.4</w:t>
                  </w:r>
                  <w:bookmarkEnd w:id="59"/>
                </w:p>
                <w:p w:rsidR="00F50EA2" w:rsidRDefault="00F50EA2">
                  <w:pPr>
                    <w:pStyle w:val="80"/>
                    <w:keepNext/>
                    <w:keepLines/>
                    <w:shd w:val="clear" w:color="auto" w:fill="auto"/>
                    <w:spacing w:line="240" w:lineRule="exact"/>
                  </w:pPr>
                  <w:bookmarkStart w:id="60" w:name="bookmark68"/>
                  <w:r>
                    <w:t>1.3.5</w:t>
                  </w:r>
                  <w:bookmarkEnd w:id="60"/>
                </w:p>
              </w:txbxContent>
            </v:textbox>
            <w10:wrap anchorx="margin"/>
          </v:shape>
        </w:pict>
      </w:r>
      <w:r>
        <w:pict>
          <v:shape id="_x0000_s1127" type="#_x0000_t202" style="position:absolute;margin-left:34.3pt;margin-top:191.75pt;width:24.95pt;height:14.9pt;z-index:251565056;mso-wrap-distance-left:5pt;mso-wrap-distance-right:5pt;mso-position-horizontal-relative:margin" filled="f" stroked="f">
            <v:textbox style="mso-fit-shape-to-text:t" inset="0,0,0,0">
              <w:txbxContent>
                <w:p w:rsidR="00F50EA2" w:rsidRDefault="00F50EA2">
                  <w:pPr>
                    <w:pStyle w:val="80"/>
                    <w:keepNext/>
                    <w:keepLines/>
                    <w:shd w:val="clear" w:color="auto" w:fill="auto"/>
                    <w:spacing w:line="240" w:lineRule="exact"/>
                  </w:pPr>
                  <w:bookmarkStart w:id="61" w:name="bookmark69"/>
                  <w:r>
                    <w:t>1.3.6</w:t>
                  </w:r>
                  <w:bookmarkEnd w:id="61"/>
                </w:p>
              </w:txbxContent>
            </v:textbox>
            <w10:wrap anchorx="margin"/>
          </v:shape>
        </w:pict>
      </w:r>
      <w:r>
        <w:pict>
          <v:shape id="_x0000_s1128" type="#_x0000_t202" style="position:absolute;margin-left:66pt;margin-top:24.25pt;width:34.55pt;height:16.1pt;z-index:251566080;mso-wrap-distance-left:5pt;mso-wrap-distance-right:5pt;mso-position-horizontal-relative:margin" filled="f" stroked="f">
            <v:textbox style="mso-fit-shape-to-text:t" inset="0,0,0,0">
              <w:txbxContent>
                <w:p w:rsidR="00F50EA2" w:rsidRDefault="00F50EA2">
                  <w:pPr>
                    <w:pStyle w:val="22"/>
                    <w:shd w:val="clear" w:color="auto" w:fill="auto"/>
                    <w:spacing w:line="240" w:lineRule="exact"/>
                    <w:jc w:val="left"/>
                  </w:pPr>
                  <w:r>
                    <w:rPr>
                      <w:rStyle w:val="21ptExact"/>
                      <w:lang w:val="ru-RU" w:eastAsia="ru-RU" w:bidi="ru-RU"/>
                    </w:rPr>
                    <w:t>г</w:t>
                  </w:r>
                  <w:r>
                    <w:rPr>
                      <w:rStyle w:val="2Exact"/>
                    </w:rPr>
                    <w:t xml:space="preserve"> =</w:t>
                  </w:r>
                </w:p>
                <w:p w:rsidR="00F50EA2" w:rsidRDefault="00F50EA2">
                  <w:pPr>
                    <w:pStyle w:val="16"/>
                    <w:shd w:val="clear" w:color="auto" w:fill="auto"/>
                    <w:spacing w:line="100" w:lineRule="exact"/>
                    <w:ind w:left="140"/>
                  </w:pPr>
                  <w:r>
                    <w:t>Ц.М.</w:t>
                  </w:r>
                </w:p>
              </w:txbxContent>
            </v:textbox>
            <w10:wrap anchorx="margin"/>
          </v:shape>
        </w:pict>
      </w:r>
      <w:r>
        <w:pict>
          <v:shape id="_x0000_s1129" type="#_x0000_t75" style="position:absolute;margin-left:118.3pt;margin-top:0;width:97.9pt;height:23.05pt;z-index:-251796480;mso-wrap-distance-left:5pt;mso-wrap-distance-right:5pt;mso-position-horizontal-relative:margin" wrapcoords="0 0">
            <v:imagedata r:id="rId22" o:title="image7"/>
            <w10:wrap anchorx="margin"/>
          </v:shape>
        </w:pict>
      </w:r>
      <w:r>
        <w:pict>
          <v:shape id="_x0000_s1130" type="#_x0000_t202" style="position:absolute;margin-left:102pt;margin-top:8.45pt;width:85.9pt;height:42.2pt;z-index:251567104;mso-wrap-distance-left:5pt;mso-wrap-distance-right:5pt;mso-position-horizontal-relative:margin" filled="f" stroked="f">
            <v:textbox style="mso-fit-shape-to-text:t" inset="0,0,0,0">
              <w:txbxContent>
                <w:p w:rsidR="00F50EA2" w:rsidRDefault="00F50EA2">
                  <w:pPr>
                    <w:pStyle w:val="17"/>
                    <w:shd w:val="clear" w:color="auto" w:fill="auto"/>
                    <w:ind w:left="20"/>
                  </w:pPr>
                  <w:r>
                    <w:t>т</w:t>
                  </w:r>
                  <w:r>
                    <w:rPr>
                      <w:vertAlign w:val="subscript"/>
                    </w:rPr>
                    <w:t>л</w:t>
                  </w:r>
                  <w:r>
                    <w:t>г</w:t>
                  </w:r>
                  <w:r>
                    <w:rPr>
                      <w:vertAlign w:val="subscript"/>
                    </w:rPr>
                    <w:t>х</w:t>
                  </w:r>
                  <w:r>
                    <w:t xml:space="preserve"> </w:t>
                  </w:r>
                  <w:r>
                    <w:rPr>
                      <w:lang w:val="en-US" w:eastAsia="en-US" w:bidi="en-US"/>
                    </w:rPr>
                    <w:t>+m</w:t>
                  </w:r>
                  <w:r>
                    <w:rPr>
                      <w:rStyle w:val="17Exact0"/>
                      <w:i/>
                      <w:iCs/>
                      <w:vertAlign w:val="subscript"/>
                    </w:rPr>
                    <w:t>2</w:t>
                  </w:r>
                  <w:r>
                    <w:rPr>
                      <w:lang w:val="en-US" w:eastAsia="en-US" w:bidi="en-US"/>
                    </w:rPr>
                    <w:t>r</w:t>
                  </w:r>
                  <w:r>
                    <w:rPr>
                      <w:rStyle w:val="17Exact0"/>
                      <w:i/>
                      <w:iCs/>
                      <w:vertAlign w:val="subscript"/>
                    </w:rPr>
                    <w:t>2</w:t>
                  </w:r>
                  <w:r>
                    <w:rPr>
                      <w:lang w:val="en-US" w:eastAsia="en-US" w:bidi="en-US"/>
                    </w:rPr>
                    <w:t xml:space="preserve"> </w:t>
                  </w:r>
                  <w:r>
                    <w:t>+ ...</w:t>
                  </w:r>
                  <w:r>
                    <w:br/>
                  </w:r>
                  <w:r>
                    <w:rPr>
                      <w:rStyle w:val="1712pt1ptExact"/>
                      <w:i/>
                      <w:iCs/>
                    </w:rPr>
                    <w:t>m</w:t>
                  </w:r>
                  <w:r>
                    <w:rPr>
                      <w:rStyle w:val="1712pt1ptExact"/>
                      <w:i/>
                      <w:iCs/>
                      <w:vertAlign w:val="subscript"/>
                    </w:rPr>
                    <w:t>l</w:t>
                  </w:r>
                  <w:r>
                    <w:rPr>
                      <w:rStyle w:val="1712pt1ptExact"/>
                      <w:i/>
                      <w:iCs/>
                    </w:rPr>
                    <w:t>+m</w:t>
                  </w:r>
                  <w:r>
                    <w:rPr>
                      <w:rStyle w:val="1712pt1ptExact"/>
                      <w:i/>
                      <w:iCs/>
                      <w:vertAlign w:val="subscript"/>
                    </w:rPr>
                    <w:t>2</w:t>
                  </w:r>
                  <w:r>
                    <w:rPr>
                      <w:rStyle w:val="1712pt1ptExact"/>
                      <w:i/>
                      <w:iCs/>
                    </w:rPr>
                    <w:t>+</w:t>
                  </w:r>
                  <w:r>
                    <w:rPr>
                      <w:rStyle w:val="1712pt1ptExact"/>
                      <w:i/>
                      <w:iCs/>
                      <w:lang w:val="ru-RU" w:eastAsia="ru-RU" w:bidi="ru-RU"/>
                    </w:rPr>
                    <w:t>...</w:t>
                  </w:r>
                </w:p>
              </w:txbxContent>
            </v:textbox>
            <w10:wrap anchorx="margin"/>
          </v:shape>
        </w:pict>
      </w:r>
      <w:r>
        <w:pict>
          <v:shape id="_x0000_s1131" type="#_x0000_t202" style="position:absolute;margin-left:189.85pt;margin-top:23.05pt;width:247.7pt;height:19.2pt;z-index:251568128;mso-wrap-distance-left:5pt;mso-wrap-distance-right:5pt;mso-position-horizontal-relative:margin" filled="f" stroked="f">
            <v:textbox style="mso-fit-shape-to-text:t" inset="0,0,0,0">
              <w:txbxContent>
                <w:p w:rsidR="00F50EA2" w:rsidRDefault="00F50EA2">
                  <w:pPr>
                    <w:pStyle w:val="22"/>
                    <w:shd w:val="clear" w:color="auto" w:fill="auto"/>
                    <w:spacing w:line="240" w:lineRule="exact"/>
                    <w:jc w:val="left"/>
                  </w:pPr>
                  <w:r w:rsidRPr="002E0257">
                    <w:rPr>
                      <w:rStyle w:val="21ptExact"/>
                      <w:lang w:val="ru-RU"/>
                    </w:rPr>
                    <w:t>.</w:t>
                  </w:r>
                  <w:r w:rsidRPr="002E0257">
                    <w:rPr>
                      <w:rStyle w:val="2Exact"/>
                      <w:lang w:eastAsia="en-US" w:bidi="en-US"/>
                    </w:rPr>
                    <w:t xml:space="preserve"> </w:t>
                  </w:r>
                  <w:r>
                    <w:rPr>
                      <w:rStyle w:val="2Exact"/>
                    </w:rPr>
                    <w:t xml:space="preserve">В однородном поле тяжести </w:t>
                  </w:r>
                  <w:r>
                    <w:rPr>
                      <w:rStyle w:val="21ptExact0"/>
                    </w:rPr>
                    <w:t>(&lt;?</w:t>
                  </w:r>
                  <w:r>
                    <w:rPr>
                      <w:rStyle w:val="21ptExact0"/>
                      <w:vertAlign w:val="superscript"/>
                    </w:rPr>
                    <w:t>—</w:t>
                  </w:r>
                  <w:r>
                    <w:rPr>
                      <w:rStyle w:val="2Exact"/>
                    </w:rPr>
                    <w:t xml:space="preserve"> </w:t>
                  </w:r>
                  <w:r>
                    <w:rPr>
                      <w:rStyle w:val="2Exact"/>
                      <w:lang w:val="en-US" w:eastAsia="en-US" w:bidi="en-US"/>
                    </w:rPr>
                    <w:t>const</w:t>
                  </w:r>
                  <w:r w:rsidRPr="002E0257">
                    <w:rPr>
                      <w:rStyle w:val="2Exact"/>
                      <w:lang w:eastAsia="en-US" w:bidi="en-US"/>
                    </w:rPr>
                    <w:t>)</w:t>
                  </w:r>
                </w:p>
              </w:txbxContent>
            </v:textbox>
            <w10:wrap anchorx="margin"/>
          </v:shape>
        </w:pict>
      </w:r>
      <w:r>
        <w:pict>
          <v:shape id="_x0000_s1132" type="#_x0000_t202" style="position:absolute;margin-left:66pt;margin-top:51.6pt;width:257.3pt;height:15.15pt;z-index:251569152;mso-wrap-distance-left:5pt;mso-wrap-distance-right:5pt;mso-position-horizontal-relative:margin" filled="f" stroked="f">
            <v:textbox style="mso-fit-shape-to-text:t" inset="0,0,0,0">
              <w:txbxContent>
                <w:p w:rsidR="00F50EA2" w:rsidRDefault="00F50EA2">
                  <w:pPr>
                    <w:pStyle w:val="22"/>
                    <w:shd w:val="clear" w:color="auto" w:fill="auto"/>
                    <w:spacing w:line="240" w:lineRule="exact"/>
                    <w:jc w:val="left"/>
                  </w:pPr>
                  <w:r>
                    <w:rPr>
                      <w:rStyle w:val="2Exact"/>
                    </w:rPr>
                    <w:t>центр масс тела совпадает с его центром тяжести</w:t>
                  </w:r>
                </w:p>
              </w:txbxContent>
            </v:textbox>
            <w10:wrap anchorx="margin"/>
          </v:shape>
        </w:pict>
      </w:r>
      <w:r>
        <w:pict>
          <v:shape id="_x0000_s1133" type="#_x0000_t202" style="position:absolute;margin-left:66pt;margin-top:95.05pt;width:221.75pt;height:15.35pt;z-index:251570176;mso-wrap-distance-left:5pt;mso-wrap-distance-right:5pt;mso-position-horizontal-relative:margin" filled="f" stroked="f">
            <v:textbox style="mso-fit-shape-to-text:t" inset="0,0,0,0">
              <w:txbxContent>
                <w:p w:rsidR="00F50EA2" w:rsidRDefault="00F50EA2">
                  <w:pPr>
                    <w:pStyle w:val="22"/>
                    <w:shd w:val="clear" w:color="auto" w:fill="auto"/>
                    <w:spacing w:line="240" w:lineRule="exact"/>
                    <w:jc w:val="left"/>
                  </w:pPr>
                  <w:r>
                    <w:rPr>
                      <w:rStyle w:val="2Exact"/>
                    </w:rPr>
                    <w:t>Условия равновесия твердого тела в ИСО:</w:t>
                  </w:r>
                </w:p>
              </w:txbxContent>
            </v:textbox>
            <w10:wrap anchorx="margin"/>
          </v:shape>
        </w:pict>
      </w:r>
      <w:r>
        <w:pict>
          <v:shape id="_x0000_s1134" type="#_x0000_t202" style="position:absolute;margin-left:295.9pt;margin-top:70.55pt;width:97.9pt;height:51.6pt;z-index:251571200;mso-wrap-distance-left:5pt;mso-wrap-distance-right:5pt;mso-position-horizontal-relative:margin" filled="f" stroked="f">
            <v:textbox style="mso-fit-shape-to-text:t" inset="0,0,0,0">
              <w:txbxContent>
                <w:p w:rsidR="00F50EA2" w:rsidRDefault="00F50EA2">
                  <w:pPr>
                    <w:pStyle w:val="74"/>
                    <w:keepNext/>
                    <w:keepLines/>
                    <w:shd w:val="clear" w:color="auto" w:fill="auto"/>
                    <w:ind w:left="320"/>
                  </w:pPr>
                  <w:bookmarkStart w:id="62" w:name="bookmark70"/>
                  <w:r>
                    <w:t xml:space="preserve">+ </w:t>
                  </w:r>
                  <w:r>
                    <w:rPr>
                      <w:rStyle w:val="741ptExact"/>
                    </w:rPr>
                    <w:t>М</w:t>
                  </w:r>
                  <w:r>
                    <w:rPr>
                      <w:rStyle w:val="741ptExact"/>
                      <w:vertAlign w:val="subscript"/>
                    </w:rPr>
                    <w:t>2</w:t>
                  </w:r>
                  <w:r>
                    <w:t xml:space="preserve"> +... — о </w:t>
                  </w:r>
                  <w:r>
                    <w:rPr>
                      <w:rStyle w:val="7411pt1ptExact"/>
                    </w:rPr>
                    <w:t>+F</w:t>
                  </w:r>
                  <w:r>
                    <w:rPr>
                      <w:rStyle w:val="7411pt1ptExact"/>
                      <w:vertAlign w:val="subscript"/>
                    </w:rPr>
                    <w:t>2</w:t>
                  </w:r>
                  <w:r>
                    <w:rPr>
                      <w:rStyle w:val="7411pt1ptExact"/>
                    </w:rPr>
                    <w:t xml:space="preserve">+... = </w:t>
                  </w:r>
                  <w:r>
                    <w:rPr>
                      <w:rStyle w:val="7412pt1ptExact"/>
                    </w:rPr>
                    <w:t>0</w:t>
                  </w:r>
                  <w:bookmarkEnd w:id="62"/>
                </w:p>
              </w:txbxContent>
            </v:textbox>
            <w10:wrap anchorx="margin"/>
          </v:shape>
        </w:pict>
      </w:r>
      <w:r>
        <w:pict>
          <v:shape id="_x0000_s1135" type="#_x0000_t202" style="position:absolute;margin-left:66pt;margin-top:134.85pt;width:79.2pt;height:14.65pt;z-index:251572224;mso-wrap-distance-left:5pt;mso-wrap-distance-right:5pt;mso-position-horizontal-relative:margin" filled="f" stroked="f">
            <v:textbox style="mso-fit-shape-to-text:t" inset="0,0,0,0">
              <w:txbxContent>
                <w:p w:rsidR="00F50EA2" w:rsidRDefault="00F50EA2">
                  <w:pPr>
                    <w:pStyle w:val="22"/>
                    <w:shd w:val="clear" w:color="auto" w:fill="auto"/>
                    <w:spacing w:line="240" w:lineRule="exact"/>
                    <w:jc w:val="left"/>
                  </w:pPr>
                  <w:r>
                    <w:rPr>
                      <w:rStyle w:val="2Exact"/>
                    </w:rPr>
                    <w:t>Закон Паскаля</w:t>
                  </w:r>
                </w:p>
              </w:txbxContent>
            </v:textbox>
            <w10:wrap anchorx="margin"/>
          </v:shape>
        </w:pict>
      </w:r>
      <w:r>
        <w:pict>
          <v:shape id="_x0000_s1136" type="#_x0000_t202" style="position:absolute;margin-left:66pt;margin-top:161.3pt;width:299.5pt;height:19.6pt;z-index:251573248;mso-wrap-distance-left:5pt;mso-wrap-distance-right:5pt;mso-position-horizontal-relative:margin" filled="f" stroked="f">
            <v:textbox style="mso-fit-shape-to-text:t" inset="0,0,0,0">
              <w:txbxContent>
                <w:p w:rsidR="00F50EA2" w:rsidRDefault="00F50EA2">
                  <w:pPr>
                    <w:pStyle w:val="ad"/>
                    <w:shd w:val="clear" w:color="auto" w:fill="auto"/>
                    <w:spacing w:line="280" w:lineRule="exact"/>
                  </w:pPr>
                  <w:r>
                    <w:t xml:space="preserve">Давление в жидкости, покоящейся в ИСО: </w:t>
                  </w:r>
                  <w:r>
                    <w:rPr>
                      <w:rStyle w:val="14pt1ptExact"/>
                    </w:rPr>
                    <w:t>Р ~ Ро</w:t>
                  </w:r>
                  <w:r>
                    <w:rPr>
                      <w:rStyle w:val="14ptExact"/>
                    </w:rPr>
                    <w:t xml:space="preserve"> +</w:t>
                  </w:r>
                </w:p>
              </w:txbxContent>
            </v:textbox>
            <w10:wrap anchorx="margin"/>
          </v:shape>
        </w:pict>
      </w:r>
      <w:r>
        <w:pict>
          <v:shape id="_x0000_s1137" type="#_x0000_t75" style="position:absolute;margin-left:162.95pt;margin-top:180.5pt;width:276.95pt;height:24.5pt;z-index:-251794432;mso-wrap-distance-left:5pt;mso-wrap-distance-right:5pt;mso-position-horizontal-relative:margin" wrapcoords="0 0">
            <v:imagedata r:id="rId23" o:title="image8"/>
            <w10:wrap anchorx="margin"/>
          </v:shape>
        </w:pict>
      </w:r>
      <w:r>
        <w:pict>
          <v:shape id="_x0000_s1138" type="#_x0000_t202" style="position:absolute;margin-left:66pt;margin-top:198.7pt;width:274.55pt;height:69.95pt;z-index:251574272;mso-wrap-distance-left:5pt;mso-wrap-distance-right:5pt;mso-position-horizontal-relative:margin" filled="f" stroked="f">
            <v:textbox style="mso-fit-shape-to-text:t" inset="0,0,0,0">
              <w:txbxContent>
                <w:p w:rsidR="00F50EA2" w:rsidRDefault="00F50EA2">
                  <w:pPr>
                    <w:pStyle w:val="22"/>
                    <w:shd w:val="clear" w:color="auto" w:fill="auto"/>
                    <w:spacing w:after="88" w:line="240" w:lineRule="exact"/>
                    <w:jc w:val="both"/>
                  </w:pPr>
                  <w:r>
                    <w:rPr>
                      <w:rStyle w:val="2Exact"/>
                    </w:rPr>
                    <w:t xml:space="preserve">Закон Архимеда: </w:t>
                  </w:r>
                  <w:r>
                    <w:rPr>
                      <w:rStyle w:val="2Exact"/>
                      <w:lang w:val="en-US" w:eastAsia="en-US" w:bidi="en-US"/>
                    </w:rPr>
                    <w:t>F</w:t>
                  </w:r>
                  <w:r>
                    <w:rPr>
                      <w:rStyle w:val="2Exact"/>
                      <w:vertAlign w:val="subscript"/>
                      <w:lang w:val="en-US" w:eastAsia="en-US" w:bidi="en-US"/>
                    </w:rPr>
                    <w:t>Vpx</w:t>
                  </w:r>
                  <w:r w:rsidRPr="002E0257">
                    <w:rPr>
                      <w:rStyle w:val="2Exact"/>
                      <w:lang w:eastAsia="en-US" w:bidi="en-US"/>
                    </w:rPr>
                    <w:t xml:space="preserve"> </w:t>
                  </w:r>
                  <w:r>
                    <w:rPr>
                      <w:rStyle w:val="2Exact"/>
                    </w:rPr>
                    <w:t xml:space="preserve">— </w:t>
                  </w:r>
                  <w:r>
                    <w:rPr>
                      <w:rStyle w:val="21ptExact"/>
                      <w:lang w:val="ru-RU" w:eastAsia="ru-RU" w:bidi="ru-RU"/>
                    </w:rPr>
                    <w:t>~Р</w:t>
                  </w:r>
                  <w:r>
                    <w:rPr>
                      <w:rStyle w:val="21ptExact"/>
                      <w:vertAlign w:val="subscript"/>
                      <w:lang w:val="ru-RU" w:eastAsia="ru-RU" w:bidi="ru-RU"/>
                    </w:rPr>
                    <w:t>Ш</w:t>
                  </w:r>
                </w:p>
                <w:p w:rsidR="00F50EA2" w:rsidRDefault="00F50EA2">
                  <w:pPr>
                    <w:pStyle w:val="22"/>
                    <w:shd w:val="clear" w:color="auto" w:fill="auto"/>
                    <w:spacing w:line="490" w:lineRule="exact"/>
                    <w:jc w:val="both"/>
                  </w:pPr>
                  <w:r>
                    <w:rPr>
                      <w:rStyle w:val="2Exact"/>
                    </w:rPr>
                    <w:t xml:space="preserve">если тело и жидкость покоятся в ИСО, то </w:t>
                  </w:r>
                  <w:r>
                    <w:rPr>
                      <w:rStyle w:val="2Exact"/>
                      <w:lang w:val="en-US" w:eastAsia="en-US" w:bidi="en-US"/>
                    </w:rPr>
                    <w:t>F</w:t>
                  </w:r>
                  <w:r w:rsidRPr="002E0257">
                    <w:rPr>
                      <w:rStyle w:val="2Exact"/>
                      <w:lang w:eastAsia="en-US" w:bidi="en-US"/>
                    </w:rPr>
                    <w:t xml:space="preserve">Арх </w:t>
                  </w:r>
                  <w:r>
                    <w:rPr>
                      <w:rStyle w:val="2Exact"/>
                    </w:rPr>
                    <w:t>= р§Ув Условие плавания тел</w:t>
                  </w:r>
                </w:p>
              </w:txbxContent>
            </v:textbox>
            <w10:wrap anchorx="margin"/>
          </v:shape>
        </w:pict>
      </w:r>
      <w:r>
        <w:pict>
          <v:shape id="_x0000_s1139" type="#_x0000_t202" style="position:absolute;margin-left:.05pt;margin-top:276.2pt;width:15.85pt;height:14.9pt;z-index:251575296;mso-wrap-distance-left:5pt;mso-wrap-distance-right:5pt;mso-position-horizontal-relative:margin" filled="f" stroked="f">
            <v:textbox style="mso-fit-shape-to-text:t" inset="0,0,0,0">
              <w:txbxContent>
                <w:p w:rsidR="00F50EA2" w:rsidRDefault="00F50EA2">
                  <w:pPr>
                    <w:pStyle w:val="80"/>
                    <w:keepNext/>
                    <w:keepLines/>
                    <w:shd w:val="clear" w:color="auto" w:fill="auto"/>
                    <w:spacing w:line="240" w:lineRule="exact"/>
                  </w:pPr>
                  <w:bookmarkStart w:id="63" w:name="bookmark71"/>
                  <w:r>
                    <w:t>1.4</w:t>
                  </w:r>
                  <w:bookmarkEnd w:id="63"/>
                </w:p>
              </w:txbxContent>
            </v:textbox>
            <w10:wrap anchorx="margin"/>
          </v:shape>
        </w:pict>
      </w:r>
      <w:r>
        <w:pict>
          <v:shape id="_x0000_s1140" type="#_x0000_t202" style="position:absolute;margin-left:66pt;margin-top:276pt;width:222.7pt;height:14.65pt;z-index:251576320;mso-wrap-distance-left:5pt;mso-wrap-distance-right:5pt;mso-position-horizontal-relative:margin" filled="f" stroked="f">
            <v:textbox style="mso-fit-shape-to-text:t" inset="0,0,0,0">
              <w:txbxContent>
                <w:p w:rsidR="00F50EA2" w:rsidRDefault="00F50EA2">
                  <w:pPr>
                    <w:pStyle w:val="22"/>
                    <w:shd w:val="clear" w:color="auto" w:fill="auto"/>
                    <w:spacing w:line="240" w:lineRule="exact"/>
                    <w:jc w:val="left"/>
                  </w:pPr>
                  <w:r>
                    <w:rPr>
                      <w:rStyle w:val="2Exact"/>
                    </w:rPr>
                    <w:t>ЗАКОНЫ СОХРАНЕНИЯ В МЕХАНИКЕ</w:t>
                  </w:r>
                </w:p>
              </w:txbxContent>
            </v:textbox>
            <w10:wrap anchorx="margin"/>
          </v:shape>
        </w:pict>
      </w:r>
      <w:r>
        <w:pict>
          <v:shape id="_x0000_s1141" type="#_x0000_t202" style="position:absolute;margin-left:34.3pt;margin-top:300.7pt;width:24pt;height:14.9pt;z-index:251577344;mso-wrap-distance-left:5pt;mso-wrap-distance-right:5pt;mso-position-horizontal-relative:margin" filled="f" stroked="f">
            <v:textbox style="mso-fit-shape-to-text:t" inset="0,0,0,0">
              <w:txbxContent>
                <w:p w:rsidR="00F50EA2" w:rsidRDefault="00F50EA2">
                  <w:pPr>
                    <w:pStyle w:val="80"/>
                    <w:keepNext/>
                    <w:keepLines/>
                    <w:shd w:val="clear" w:color="auto" w:fill="auto"/>
                    <w:spacing w:line="240" w:lineRule="exact"/>
                  </w:pPr>
                  <w:bookmarkStart w:id="64" w:name="bookmark72"/>
                  <w:r>
                    <w:t>1.4.1</w:t>
                  </w:r>
                  <w:bookmarkEnd w:id="64"/>
                </w:p>
              </w:txbxContent>
            </v:textbox>
            <w10:wrap anchorx="margin"/>
          </v:shape>
        </w:pict>
      </w:r>
      <w:r>
        <w:pict>
          <v:shape id="_x0000_s1142" type="#_x0000_t202" style="position:absolute;margin-left:66pt;margin-top:304.85pt;width:204.5pt;height:15.9pt;z-index:251578368;mso-wrap-distance-left:5pt;mso-wrap-distance-right:5pt;mso-position-horizontal-relative:margin" filled="f" stroked="f">
            <v:textbox style="mso-fit-shape-to-text:t" inset="0,0,0,0">
              <w:txbxContent>
                <w:p w:rsidR="00F50EA2" w:rsidRDefault="00F50EA2">
                  <w:pPr>
                    <w:pStyle w:val="22"/>
                    <w:shd w:val="clear" w:color="auto" w:fill="auto"/>
                    <w:spacing w:line="280" w:lineRule="exact"/>
                    <w:jc w:val="left"/>
                  </w:pPr>
                  <w:r>
                    <w:rPr>
                      <w:rStyle w:val="2Exact"/>
                    </w:rPr>
                    <w:t xml:space="preserve">Импульс материальной точки: </w:t>
                  </w:r>
                  <w:r>
                    <w:rPr>
                      <w:rStyle w:val="214pt1ptExact"/>
                      <w:lang w:val="ru-RU" w:eastAsia="ru-RU" w:bidi="ru-RU"/>
                    </w:rPr>
                    <w:t>Р ~</w:t>
                  </w:r>
                </w:p>
              </w:txbxContent>
            </v:textbox>
            <w10:wrap anchorx="margin"/>
          </v:shape>
        </w:pict>
      </w:r>
      <w:r>
        <w:pict>
          <v:shape id="_x0000_s1143" type="#_x0000_t75" style="position:absolute;margin-left:230.65pt;margin-top:288.5pt;width:91.2pt;height:24.5pt;z-index:-251792384;mso-wrap-distance-left:5pt;mso-wrap-distance-right:5pt;mso-position-horizontal-relative:margin" wrapcoords="0 0">
            <v:imagedata r:id="rId24" o:title="image9"/>
            <w10:wrap anchorx="margin"/>
          </v:shape>
        </w:pict>
      </w:r>
      <w:r>
        <w:pict>
          <v:shape id="_x0000_s1144" type="#_x0000_t202" style="position:absolute;margin-left:34.3pt;margin-top:330.45pt;width:24.95pt;height:14.9pt;z-index:251579392;mso-wrap-distance-left:5pt;mso-wrap-distance-right:5pt;mso-position-horizontal-relative:margin" filled="f" stroked="f">
            <v:textbox style="mso-fit-shape-to-text:t" inset="0,0,0,0">
              <w:txbxContent>
                <w:p w:rsidR="00F50EA2" w:rsidRDefault="00F50EA2">
                  <w:pPr>
                    <w:pStyle w:val="80"/>
                    <w:keepNext/>
                    <w:keepLines/>
                    <w:shd w:val="clear" w:color="auto" w:fill="auto"/>
                    <w:spacing w:line="240" w:lineRule="exact"/>
                  </w:pPr>
                  <w:bookmarkStart w:id="65" w:name="bookmark73"/>
                  <w:r>
                    <w:t>1.4.2</w:t>
                  </w:r>
                  <w:bookmarkEnd w:id="65"/>
                </w:p>
              </w:txbxContent>
            </v:textbox>
            <w10:wrap anchorx="margin"/>
          </v:shape>
        </w:pict>
      </w:r>
      <w:r>
        <w:pict>
          <v:shape id="_x0000_s1145" type="#_x0000_t202" style="position:absolute;margin-left:66pt;margin-top:336.05pt;width:207.85pt;height:15.7pt;z-index:251580416;mso-wrap-distance-left:5pt;mso-wrap-distance-right:5pt;mso-position-horizontal-relative:margin" filled="f" stroked="f">
            <v:textbox style="mso-fit-shape-to-text:t" inset="0,0,0,0">
              <w:txbxContent>
                <w:p w:rsidR="00F50EA2" w:rsidRDefault="00F50EA2">
                  <w:pPr>
                    <w:pStyle w:val="22"/>
                    <w:shd w:val="clear" w:color="auto" w:fill="auto"/>
                    <w:spacing w:line="280" w:lineRule="exact"/>
                    <w:jc w:val="left"/>
                  </w:pPr>
                  <w:r>
                    <w:rPr>
                      <w:rStyle w:val="2Exact"/>
                    </w:rPr>
                    <w:t xml:space="preserve">Импульс системы тел: </w:t>
                  </w:r>
                  <w:r>
                    <w:rPr>
                      <w:rStyle w:val="214pt1ptExact"/>
                      <w:lang w:val="ru-RU" w:eastAsia="ru-RU" w:bidi="ru-RU"/>
                    </w:rPr>
                    <w:t>Р ~ Р\</w:t>
                  </w:r>
                  <w:r>
                    <w:rPr>
                      <w:rStyle w:val="214ptExact"/>
                    </w:rPr>
                    <w:t xml:space="preserve"> + </w:t>
                  </w:r>
                  <w:r>
                    <w:rPr>
                      <w:rStyle w:val="214pt1ptExact"/>
                      <w:lang w:val="ru-RU" w:eastAsia="ru-RU" w:bidi="ru-RU"/>
                    </w:rPr>
                    <w:t>Р</w:t>
                  </w:r>
                  <w:r>
                    <w:rPr>
                      <w:rStyle w:val="275ptExact"/>
                    </w:rPr>
                    <w:t>2</w:t>
                  </w:r>
                  <w:r>
                    <w:rPr>
                      <w:rStyle w:val="214ptExact"/>
                    </w:rPr>
                    <w:t xml:space="preserve"> "*"•••</w:t>
                  </w:r>
                </w:p>
              </w:txbxContent>
            </v:textbox>
            <w10:wrap anchorx="margin"/>
          </v:shape>
        </w:pict>
      </w:r>
      <w:r>
        <w:pict>
          <v:shape id="_x0000_s1146" type="#_x0000_t75" style="position:absolute;margin-left:189.35pt;margin-top:319.2pt;width:250.55pt;height:24.95pt;z-index:-251790336;mso-wrap-distance-left:5pt;mso-wrap-distance-right:5pt;mso-position-horizontal-relative:margin" wrapcoords="0 0">
            <v:imagedata r:id="rId25" o:title="image10"/>
            <w10:wrap anchorx="margin"/>
          </v:shape>
        </w:pict>
      </w:r>
      <w:r>
        <w:pict>
          <v:shape id="_x0000_s1147" type="#_x0000_t202" style="position:absolute;margin-left:34.3pt;margin-top:362.6pt;width:24.25pt;height:14.9pt;z-index:251581440;mso-wrap-distance-left:5pt;mso-wrap-distance-right:5pt;mso-position-horizontal-relative:margin" filled="f" stroked="f">
            <v:textbox style="mso-fit-shape-to-text:t" inset="0,0,0,0">
              <w:txbxContent>
                <w:p w:rsidR="00F50EA2" w:rsidRDefault="00F50EA2">
                  <w:pPr>
                    <w:pStyle w:val="80"/>
                    <w:keepNext/>
                    <w:keepLines/>
                    <w:shd w:val="clear" w:color="auto" w:fill="auto"/>
                    <w:spacing w:line="240" w:lineRule="exact"/>
                  </w:pPr>
                  <w:bookmarkStart w:id="66" w:name="bookmark74"/>
                  <w:r>
                    <w:t>1.4.3</w:t>
                  </w:r>
                  <w:bookmarkEnd w:id="66"/>
                </w:p>
              </w:txbxContent>
            </v:textbox>
            <w10:wrap anchorx="margin"/>
          </v:shape>
        </w:pict>
      </w:r>
      <w:r>
        <w:pict>
          <v:shape id="_x0000_s1148" type="#_x0000_t202" style="position:absolute;margin-left:66pt;margin-top:360.95pt;width:312pt;height:49.15pt;z-index:251582464;mso-wrap-distance-left:5pt;mso-wrap-distance-right:5pt;mso-position-horizontal-relative:margin" filled="f" stroked="f">
            <v:textbox style="mso-fit-shape-to-text:t" inset="0,0,0,0">
              <w:txbxContent>
                <w:p w:rsidR="00F50EA2" w:rsidRDefault="00F50EA2">
                  <w:pPr>
                    <w:pStyle w:val="22"/>
                    <w:shd w:val="clear" w:color="auto" w:fill="auto"/>
                    <w:spacing w:after="345" w:line="240" w:lineRule="exact"/>
                    <w:jc w:val="left"/>
                  </w:pPr>
                  <w:r>
                    <w:rPr>
                      <w:rStyle w:val="2Exact"/>
                    </w:rPr>
                    <w:t>Закон изменения и сохранения импульса:</w:t>
                  </w:r>
                </w:p>
                <w:p w:rsidR="00F50EA2" w:rsidRDefault="00F50EA2">
                  <w:pPr>
                    <w:pStyle w:val="22"/>
                    <w:shd w:val="clear" w:color="auto" w:fill="auto"/>
                    <w:spacing w:line="280" w:lineRule="exact"/>
                    <w:ind w:left="200"/>
                    <w:jc w:val="left"/>
                  </w:pPr>
                  <w:r>
                    <w:rPr>
                      <w:rStyle w:val="2Exact"/>
                    </w:rPr>
                    <w:t xml:space="preserve">ИСО </w:t>
                  </w:r>
                  <w:r>
                    <w:rPr>
                      <w:rStyle w:val="21ptExact"/>
                      <w:lang w:val="ru-RU" w:eastAsia="ru-RU" w:bidi="ru-RU"/>
                    </w:rPr>
                    <w:t>Ар =</w:t>
                  </w:r>
                  <w:r>
                    <w:rPr>
                      <w:rStyle w:val="2Exact"/>
                    </w:rPr>
                    <w:t xml:space="preserve"> </w:t>
                  </w:r>
                  <w:r>
                    <w:rPr>
                      <w:rStyle w:val="214ptExact"/>
                    </w:rPr>
                    <w:t xml:space="preserve">А ( </w:t>
                  </w:r>
                  <w:r>
                    <w:rPr>
                      <w:rStyle w:val="2Exact"/>
                    </w:rPr>
                    <w:t xml:space="preserve">А </w:t>
                  </w:r>
                  <w:r>
                    <w:rPr>
                      <w:rStyle w:val="214ptExact"/>
                    </w:rPr>
                    <w:t xml:space="preserve">+ </w:t>
                  </w:r>
                  <w:r>
                    <w:rPr>
                      <w:rStyle w:val="214pt1ptExact"/>
                      <w:lang w:val="ru-RU" w:eastAsia="ru-RU" w:bidi="ru-RU"/>
                    </w:rPr>
                    <w:t>р</w:t>
                  </w:r>
                  <w:r>
                    <w:rPr>
                      <w:rStyle w:val="214pt1ptExact"/>
                      <w:vertAlign w:val="subscript"/>
                      <w:lang w:val="ru-RU" w:eastAsia="ru-RU" w:bidi="ru-RU"/>
                    </w:rPr>
                    <w:t>2</w:t>
                  </w:r>
                  <w:r>
                    <w:rPr>
                      <w:rStyle w:val="214ptExact"/>
                    </w:rPr>
                    <w:t xml:space="preserve"> </w:t>
                  </w:r>
                  <w:r>
                    <w:rPr>
                      <w:rStyle w:val="2Exact"/>
                    </w:rPr>
                    <w:t xml:space="preserve">+ • • •) = </w:t>
                  </w:r>
                  <w:r>
                    <w:rPr>
                      <w:rStyle w:val="23ptExact"/>
                    </w:rPr>
                    <w:t xml:space="preserve">^внешн+ ^2внешн+ • • • </w:t>
                  </w:r>
                  <w:r>
                    <w:rPr>
                      <w:rStyle w:val="23ptExact"/>
                      <w:lang w:val="en-US" w:eastAsia="en-US" w:bidi="en-US"/>
                    </w:rPr>
                    <w:t>i</w:t>
                  </w:r>
                </w:p>
              </w:txbxContent>
            </v:textbox>
            <w10:wrap anchorx="margin"/>
          </v:shape>
        </w:pict>
      </w:r>
      <w:r>
        <w:pict>
          <v:shape id="_x0000_s1149" type="#_x0000_t202" style="position:absolute;margin-left:66pt;margin-top:423.35pt;width:180pt;height:47.75pt;z-index:251583488;mso-wrap-distance-left:5pt;mso-wrap-distance-right:5pt;mso-position-horizontal-relative:margin" filled="f" stroked="f">
            <v:textbox style="mso-fit-shape-to-text:t" inset="0,0,0,0">
              <w:txbxContent>
                <w:p w:rsidR="00F50EA2" w:rsidRDefault="00F50EA2">
                  <w:pPr>
                    <w:pStyle w:val="650"/>
                    <w:keepNext/>
                    <w:keepLines/>
                    <w:shd w:val="clear" w:color="auto" w:fill="auto"/>
                    <w:spacing w:before="0" w:after="266" w:line="280" w:lineRule="exact"/>
                    <w:ind w:left="200"/>
                  </w:pPr>
                  <w:bookmarkStart w:id="67" w:name="bookmark75"/>
                  <w:r>
                    <w:rPr>
                      <w:rStyle w:val="6512pt0ptExact"/>
                    </w:rPr>
                    <w:t xml:space="preserve">ИСО </w:t>
                  </w:r>
                  <w:r>
                    <w:rPr>
                      <w:rStyle w:val="65Exact"/>
                      <w:i/>
                      <w:iCs/>
                    </w:rPr>
                    <w:t>Ар = А(р</w:t>
                  </w:r>
                  <w:r>
                    <w:rPr>
                      <w:rStyle w:val="65Exact"/>
                      <w:i/>
                      <w:iCs/>
                      <w:vertAlign w:val="subscript"/>
                    </w:rPr>
                    <w:t>х</w:t>
                  </w:r>
                  <w:r>
                    <w:rPr>
                      <w:rStyle w:val="65Exact"/>
                      <w:i/>
                      <w:iCs/>
                    </w:rPr>
                    <w:t>+р</w:t>
                  </w:r>
                  <w:r>
                    <w:rPr>
                      <w:rStyle w:val="65Exact"/>
                      <w:i/>
                      <w:iCs/>
                      <w:vertAlign w:val="subscript"/>
                    </w:rPr>
                    <w:t>2</w:t>
                  </w:r>
                  <w:r>
                    <w:rPr>
                      <w:rStyle w:val="650ptExact"/>
                    </w:rPr>
                    <w:t xml:space="preserve"> +...) = </w:t>
                  </w:r>
                  <w:r>
                    <w:rPr>
                      <w:rStyle w:val="6512pt0ptExact"/>
                    </w:rPr>
                    <w:t>О</w:t>
                  </w:r>
                  <w:bookmarkEnd w:id="67"/>
                </w:p>
                <w:p w:rsidR="00F50EA2" w:rsidRDefault="00F50EA2">
                  <w:pPr>
                    <w:pStyle w:val="22"/>
                    <w:shd w:val="clear" w:color="auto" w:fill="auto"/>
                    <w:spacing w:line="240" w:lineRule="exact"/>
                    <w:jc w:val="left"/>
                  </w:pPr>
                  <w:r>
                    <w:rPr>
                      <w:rStyle w:val="2Exact"/>
                    </w:rPr>
                    <w:t>Реактивное движение</w:t>
                  </w:r>
                </w:p>
              </w:txbxContent>
            </v:textbox>
            <w10:wrap anchorx="margin"/>
          </v:shape>
        </w:pict>
      </w:r>
      <w:r>
        <w:pict>
          <v:shape id="_x0000_s1150" type="#_x0000_t202" style="position:absolute;margin-left:248.9pt;margin-top:429.6pt;width:26.9pt;height:14.4pt;z-index:251584512;mso-wrap-distance-left:5pt;mso-wrap-distance-right:5pt;mso-position-horizontal-relative:margin" filled="f" stroked="f">
            <v:textbox style="mso-fit-shape-to-text:t" inset="0,0,0,0">
              <w:txbxContent>
                <w:p w:rsidR="00F50EA2" w:rsidRDefault="00F50EA2">
                  <w:pPr>
                    <w:pStyle w:val="22"/>
                    <w:shd w:val="clear" w:color="auto" w:fill="auto"/>
                    <w:spacing w:line="240" w:lineRule="exact"/>
                    <w:jc w:val="left"/>
                  </w:pPr>
                  <w:r>
                    <w:rPr>
                      <w:rStyle w:val="2Exact"/>
                    </w:rPr>
                    <w:t>если</w:t>
                  </w:r>
                </w:p>
              </w:txbxContent>
            </v:textbox>
            <w10:wrap anchorx="margin"/>
          </v:shape>
        </w:pict>
      </w:r>
      <w:r>
        <w:pict>
          <v:shape id="_x0000_s1151" type="#_x0000_t202" style="position:absolute;margin-left:277.2pt;margin-top:428.6pt;width:61.9pt;height:12.55pt;z-index:251585536;mso-wrap-distance-left:5pt;mso-wrap-distance-right:5pt;mso-position-horizontal-relative:margin" filled="f" stroked="f">
            <v:textbox style="mso-fit-shape-to-text:t" inset="0,0,0,0">
              <w:txbxContent>
                <w:p w:rsidR="00F50EA2" w:rsidRDefault="00F50EA2">
                  <w:pPr>
                    <w:pStyle w:val="42"/>
                    <w:shd w:val="clear" w:color="auto" w:fill="auto"/>
                    <w:tabs>
                      <w:tab w:val="left" w:leader="dot" w:pos="725"/>
                    </w:tabs>
                    <w:spacing w:line="200" w:lineRule="exact"/>
                    <w:ind w:left="360"/>
                  </w:pPr>
                  <w:r>
                    <w:tab/>
                    <w:t>+ /•'.</w:t>
                  </w:r>
                </w:p>
              </w:txbxContent>
            </v:textbox>
            <w10:wrap anchorx="margin"/>
          </v:shape>
        </w:pict>
      </w:r>
      <w:r>
        <w:pict>
          <v:shape id="_x0000_s1152" type="#_x0000_t202" style="position:absolute;margin-left:286.8pt;margin-top:436.05pt;width:77.3pt;height:9.45pt;z-index:251586560;mso-wrap-distance-left:5pt;mso-wrap-distance-right:5pt;mso-position-horizontal-relative:margin" filled="f" stroked="f">
            <v:textbox style="mso-fit-shape-to-text:t" inset="0,0,0,0">
              <w:txbxContent>
                <w:p w:rsidR="00F50EA2" w:rsidRDefault="00F50EA2">
                  <w:pPr>
                    <w:pStyle w:val="34"/>
                    <w:shd w:val="clear" w:color="auto" w:fill="auto"/>
                    <w:spacing w:line="150" w:lineRule="exact"/>
                  </w:pPr>
                  <w:r>
                    <w:t>1внешн 2внешн</w:t>
                  </w:r>
                </w:p>
              </w:txbxContent>
            </v:textbox>
            <w10:wrap anchorx="margin"/>
          </v:shape>
        </w:pict>
      </w:r>
      <w:r>
        <w:pict>
          <v:shape id="_x0000_s1153" type="#_x0000_t75" style="position:absolute;margin-left:282.95pt;margin-top:409.9pt;width:116.65pt;height:29.3pt;z-index:-251788288;mso-wrap-distance-left:5pt;mso-wrap-distance-right:5pt;mso-position-horizontal-relative:margin" wrapcoords="0 0">
            <v:imagedata r:id="rId26" o:title="image11"/>
            <w10:wrap anchorx="margin"/>
          </v:shape>
        </w:pict>
      </w:r>
      <w:r>
        <w:pict>
          <v:shape id="_x0000_s1154" type="#_x0000_t202" style="position:absolute;margin-left:389.5pt;margin-top:427.3pt;width:22.1pt;height:15.65pt;z-index:251587584;mso-wrap-distance-left:5pt;mso-wrap-distance-right:5pt;mso-position-horizontal-relative:margin" filled="f" stroked="f">
            <v:textbox style="mso-fit-shape-to-text:t" inset="0,0,0,0">
              <w:txbxContent>
                <w:p w:rsidR="00F50EA2" w:rsidRDefault="00F50EA2">
                  <w:pPr>
                    <w:pStyle w:val="66"/>
                    <w:keepNext/>
                    <w:keepLines/>
                    <w:shd w:val="clear" w:color="auto" w:fill="auto"/>
                    <w:spacing w:line="280" w:lineRule="exact"/>
                  </w:pPr>
                  <w:bookmarkStart w:id="68" w:name="bookmark76"/>
                  <w:r>
                    <w:t xml:space="preserve">= </w:t>
                  </w:r>
                  <w:r>
                    <w:rPr>
                      <w:rStyle w:val="66TimesNewRoman14ptExact"/>
                      <w:rFonts w:eastAsia="Constantia"/>
                    </w:rPr>
                    <w:t>0</w:t>
                  </w:r>
                  <w:bookmarkEnd w:id="68"/>
                </w:p>
              </w:txbxContent>
            </v:textbox>
            <w10:wrap anchorx="margin"/>
          </v:shape>
        </w:pict>
      </w:r>
      <w:r>
        <w:pict>
          <v:shape id="_x0000_s1155" type="#_x0000_t202" style="position:absolute;margin-left:66pt;margin-top:480.7pt;width:193.9pt;height:15.6pt;z-index:251588608;mso-wrap-distance-left:5pt;mso-wrap-distance-right:5pt;mso-position-horizontal-relative:margin" filled="f" stroked="f">
            <v:textbox style="mso-fit-shape-to-text:t" inset="0,0,0,0">
              <w:txbxContent>
                <w:p w:rsidR="00F50EA2" w:rsidRDefault="00F50EA2">
                  <w:pPr>
                    <w:pStyle w:val="22"/>
                    <w:shd w:val="clear" w:color="auto" w:fill="auto"/>
                    <w:spacing w:line="240" w:lineRule="exact"/>
                    <w:jc w:val="left"/>
                  </w:pPr>
                  <w:r>
                    <w:rPr>
                      <w:rStyle w:val="2Exact"/>
                    </w:rPr>
                    <w:t>Работа силы на малом перемещении:</w:t>
                  </w:r>
                </w:p>
              </w:txbxContent>
            </v:textbox>
            <w10:wrap anchorx="margin"/>
          </v:shape>
        </w:pict>
      </w:r>
      <w:r>
        <w:pict>
          <v:shape id="_x0000_s1156" type="#_x0000_t202" style="position:absolute;margin-left:66pt;margin-top:510.1pt;width:25.45pt;height:17.35pt;z-index:251589632;mso-wrap-distance-left:5pt;mso-wrap-distance-right:5pt;mso-position-horizontal-relative:margin" filled="f" stroked="f">
            <v:textbox style="mso-fit-shape-to-text:t" inset="0,0,0,0">
              <w:txbxContent>
                <w:p w:rsidR="00F50EA2" w:rsidRDefault="00F50EA2">
                  <w:pPr>
                    <w:pStyle w:val="75"/>
                    <w:keepNext/>
                    <w:keepLines/>
                    <w:shd w:val="clear" w:color="auto" w:fill="auto"/>
                    <w:spacing w:line="280" w:lineRule="exact"/>
                  </w:pPr>
                  <w:bookmarkStart w:id="69" w:name="bookmark77"/>
                  <w:r>
                    <w:t xml:space="preserve">A </w:t>
                  </w:r>
                  <w:r>
                    <w:rPr>
                      <w:lang w:val="ru-RU" w:eastAsia="ru-RU" w:bidi="ru-RU"/>
                    </w:rPr>
                    <w:t>=</w:t>
                  </w:r>
                  <w:bookmarkEnd w:id="69"/>
                </w:p>
              </w:txbxContent>
            </v:textbox>
            <w10:wrap anchorx="margin"/>
          </v:shape>
        </w:pict>
      </w:r>
      <w:r>
        <w:pict>
          <v:shape id="_x0000_s1157" type="#_x0000_t202" style="position:absolute;margin-left:94.8pt;margin-top:506.4pt;width:132.95pt;height:22.55pt;z-index:251590656;mso-wrap-distance-left:5pt;mso-wrap-distance-right:5pt;mso-position-horizontal-relative:margin" filled="f" stroked="f">
            <v:textbox style="mso-fit-shape-to-text:t" inset="0,0,0,0">
              <w:txbxContent>
                <w:p w:rsidR="00F50EA2" w:rsidRDefault="00F50EA2">
                  <w:pPr>
                    <w:pStyle w:val="68"/>
                    <w:keepNext/>
                    <w:keepLines/>
                    <w:shd w:val="clear" w:color="auto" w:fill="auto"/>
                    <w:spacing w:line="280" w:lineRule="exact"/>
                  </w:pPr>
                  <w:bookmarkStart w:id="70" w:name="bookmark78"/>
                  <w:r>
                    <w:rPr>
                      <w:rStyle w:val="61ptExact"/>
                    </w:rPr>
                    <w:t>F</w:t>
                  </w:r>
                  <w:r>
                    <w:rPr>
                      <w:rStyle w:val="6Exact"/>
                      <w:b/>
                      <w:bCs/>
                    </w:rPr>
                    <w:t xml:space="preserve"> ■ |Лг | ■ cos а = F</w:t>
                  </w:r>
                  <w:r>
                    <w:rPr>
                      <w:rStyle w:val="6Exact"/>
                      <w:b/>
                      <w:bCs/>
                      <w:vertAlign w:val="subscript"/>
                    </w:rPr>
                    <w:t>T</w:t>
                  </w:r>
                  <w:r>
                    <w:rPr>
                      <w:rStyle w:val="6Exact"/>
                      <w:b/>
                      <w:bCs/>
                    </w:rPr>
                    <w:t xml:space="preserve"> - Ад-</w:t>
                  </w:r>
                  <w:bookmarkEnd w:id="70"/>
                </w:p>
              </w:txbxContent>
            </v:textbox>
            <w10:wrap anchorx="margin"/>
          </v:shape>
        </w:pict>
      </w:r>
      <w:r>
        <w:pict>
          <v:shape id="_x0000_s1158" type="#_x0000_t202" style="position:absolute;margin-left:34.3pt;margin-top:573.6pt;width:24.5pt;height:14.9pt;z-index:251591680;mso-wrap-distance-left:5pt;mso-wrap-distance-right:5pt;mso-position-horizontal-relative:margin" filled="f" stroked="f">
            <v:textbox style="mso-fit-shape-to-text:t" inset="0,0,0,0">
              <w:txbxContent>
                <w:p w:rsidR="00F50EA2" w:rsidRDefault="00F50EA2">
                  <w:pPr>
                    <w:pStyle w:val="80"/>
                    <w:keepNext/>
                    <w:keepLines/>
                    <w:shd w:val="clear" w:color="auto" w:fill="auto"/>
                    <w:spacing w:line="240" w:lineRule="exact"/>
                  </w:pPr>
                  <w:bookmarkStart w:id="71" w:name="bookmark79"/>
                  <w:r>
                    <w:t>1.4.5</w:t>
                  </w:r>
                  <w:bookmarkEnd w:id="71"/>
                </w:p>
              </w:txbxContent>
            </v:textbox>
            <w10:wrap anchorx="margin"/>
          </v:shape>
        </w:pict>
      </w:r>
      <w:r>
        <w:pict>
          <v:shape id="_x0000_s1159" type="#_x0000_t202" style="position:absolute;margin-left:66pt;margin-top:572.85pt;width:258.25pt;height:46.75pt;z-index:251592704;mso-wrap-distance-left:5pt;mso-wrap-distance-right:5pt;mso-position-horizontal-relative:margin" filled="f" stroked="f">
            <v:textbox style="mso-fit-shape-to-text:t" inset="0,0,0,0">
              <w:txbxContent>
                <w:p w:rsidR="00F50EA2" w:rsidRDefault="00F50EA2">
                  <w:pPr>
                    <w:pStyle w:val="22"/>
                    <w:shd w:val="clear" w:color="auto" w:fill="auto"/>
                    <w:spacing w:after="5" w:line="240" w:lineRule="exact"/>
                    <w:ind w:left="140" w:hanging="140"/>
                    <w:jc w:val="left"/>
                  </w:pPr>
                  <w:r>
                    <w:rPr>
                      <w:rStyle w:val="2Exact"/>
                    </w:rPr>
                    <w:t>Мощность силы:</w:t>
                  </w:r>
                </w:p>
                <w:p w:rsidR="00F50EA2" w:rsidRDefault="00F50EA2">
                  <w:pPr>
                    <w:pStyle w:val="22"/>
                    <w:shd w:val="clear" w:color="auto" w:fill="auto"/>
                    <w:spacing w:line="278" w:lineRule="exact"/>
                    <w:ind w:left="140" w:hanging="140"/>
                    <w:jc w:val="left"/>
                  </w:pPr>
                  <w:r>
                    <w:rPr>
                      <w:rStyle w:val="2Exact"/>
                    </w:rPr>
                    <w:t xml:space="preserve">если за время </w:t>
                  </w:r>
                  <w:r>
                    <w:rPr>
                      <w:rStyle w:val="2Exact"/>
                      <w:lang w:val="en-US" w:eastAsia="en-US" w:bidi="en-US"/>
                    </w:rPr>
                    <w:t>At</w:t>
                  </w:r>
                  <w:r w:rsidRPr="002E0257">
                    <w:rPr>
                      <w:rStyle w:val="2Exact"/>
                      <w:lang w:eastAsia="en-US" w:bidi="en-US"/>
                    </w:rPr>
                    <w:t xml:space="preserve"> </w:t>
                  </w:r>
                  <w:r>
                    <w:rPr>
                      <w:rStyle w:val="2Exact"/>
                    </w:rPr>
                    <w:t xml:space="preserve">работа силы изменяется на </w:t>
                  </w:r>
                  <w:r>
                    <w:rPr>
                      <w:rStyle w:val="2Exact"/>
                      <w:lang w:val="en-US" w:eastAsia="en-US" w:bidi="en-US"/>
                    </w:rPr>
                    <w:t>AA</w:t>
                  </w:r>
                  <w:r w:rsidRPr="002E0257">
                    <w:rPr>
                      <w:rStyle w:val="2Exact"/>
                      <w:lang w:eastAsia="en-US" w:bidi="en-US"/>
                    </w:rPr>
                    <w:t xml:space="preserve"> </w:t>
                  </w:r>
                  <w:r>
                    <w:rPr>
                      <w:rStyle w:val="2Exact"/>
                    </w:rPr>
                    <w:t>то мощность силы</w:t>
                  </w:r>
                </w:p>
              </w:txbxContent>
            </v:textbox>
            <w10:wrap anchorx="margin"/>
          </v:shape>
        </w:pict>
      </w:r>
      <w:r>
        <w:pict>
          <v:shape id="_x0000_s1160" type="#_x0000_t202" style="position:absolute;margin-left:66pt;margin-top:640.2pt;width:24.95pt;height:17.35pt;z-index:251593728;mso-wrap-distance-left:5pt;mso-wrap-distance-right:5pt;mso-position-horizontal-relative:margin" filled="f" stroked="f">
            <v:textbox style="mso-fit-shape-to-text:t" inset="0,0,0,0">
              <w:txbxContent>
                <w:p w:rsidR="00F50EA2" w:rsidRDefault="00F50EA2">
                  <w:pPr>
                    <w:pStyle w:val="75"/>
                    <w:keepNext/>
                    <w:keepLines/>
                    <w:shd w:val="clear" w:color="auto" w:fill="auto"/>
                    <w:spacing w:line="280" w:lineRule="exact"/>
                  </w:pPr>
                  <w:bookmarkStart w:id="72" w:name="bookmark80"/>
                  <w:r>
                    <w:t xml:space="preserve">P </w:t>
                  </w:r>
                  <w:r>
                    <w:rPr>
                      <w:lang w:val="ru-RU" w:eastAsia="ru-RU" w:bidi="ru-RU"/>
                    </w:rPr>
                    <w:t>=</w:t>
                  </w:r>
                  <w:bookmarkEnd w:id="72"/>
                </w:p>
              </w:txbxContent>
            </v:textbox>
            <w10:wrap anchorx="margin"/>
          </v:shape>
        </w:pict>
      </w:r>
      <w:r>
        <w:pict>
          <v:shape id="_x0000_s1161" type="#_x0000_t202" style="position:absolute;margin-left:92.4pt;margin-top:630.8pt;width:19.7pt;height:17.1pt;z-index:251594752;mso-wrap-distance-left:5pt;mso-wrap-distance-right:5pt;mso-position-horizontal-relative:margin" filled="f" stroked="f">
            <v:textbox style="mso-fit-shape-to-text:t" inset="0,0,0,0">
              <w:txbxContent>
                <w:p w:rsidR="00F50EA2" w:rsidRDefault="00F50EA2">
                  <w:pPr>
                    <w:pStyle w:val="75"/>
                    <w:keepNext/>
                    <w:keepLines/>
                    <w:shd w:val="clear" w:color="auto" w:fill="auto"/>
                    <w:spacing w:line="280" w:lineRule="exact"/>
                  </w:pPr>
                  <w:bookmarkStart w:id="73" w:name="bookmark81"/>
                  <w:r>
                    <w:t>AA</w:t>
                  </w:r>
                  <w:bookmarkEnd w:id="73"/>
                </w:p>
              </w:txbxContent>
            </v:textbox>
            <w10:wrap anchorx="margin"/>
          </v:shape>
        </w:pict>
      </w:r>
      <w:r>
        <w:pict>
          <v:shape id="_x0000_s1162" type="#_x0000_t75" style="position:absolute;margin-left:329.5pt;margin-top:481.9pt;width:129.1pt;height:156.95pt;z-index:-251786240;mso-wrap-distance-left:5pt;mso-wrap-distance-right:5pt;mso-position-horizontal-relative:margin" wrapcoords="0 0">
            <v:imagedata r:id="rId27" o:title="image12"/>
            <w10:wrap anchorx="margin"/>
          </v:shape>
        </w:pict>
      </w:r>
      <w:r>
        <w:pict>
          <v:shape id="_x0000_s1163" type="#_x0000_t202" style="position:absolute;margin-left:92.9pt;margin-top:651.45pt;width:18.25pt;height:17.1pt;z-index:251595776;mso-wrap-distance-left:5pt;mso-wrap-distance-right:5pt;mso-position-horizontal-relative:margin" filled="f" stroked="f">
            <v:textbox style="mso-fit-shape-to-text:t" inset="0,0,0,0">
              <w:txbxContent>
                <w:p w:rsidR="00F50EA2" w:rsidRDefault="00F50EA2">
                  <w:pPr>
                    <w:pStyle w:val="75"/>
                    <w:keepNext/>
                    <w:keepLines/>
                    <w:shd w:val="clear" w:color="auto" w:fill="auto"/>
                    <w:spacing w:line="280" w:lineRule="exact"/>
                  </w:pPr>
                  <w:bookmarkStart w:id="74" w:name="bookmark82"/>
                  <w:r>
                    <w:t>At</w:t>
                  </w:r>
                  <w:bookmarkEnd w:id="74"/>
                </w:p>
              </w:txbxContent>
            </v:textbox>
            <w10:wrap anchorx="margin"/>
          </v:shape>
        </w:pict>
      </w:r>
      <w:r>
        <w:pict>
          <v:shape id="_x0000_s1164" type="#_x0000_t202" style="position:absolute;margin-left:137.5pt;margin-top:639.95pt;width:79.2pt;height:17.6pt;z-index:251596800;mso-wrap-distance-left:5pt;mso-wrap-distance-right:5pt;mso-position-horizontal-relative:margin" filled="f" stroked="f">
            <v:textbox style="mso-fit-shape-to-text:t" inset="0,0,0,0">
              <w:txbxContent>
                <w:p w:rsidR="00F50EA2" w:rsidRDefault="00F50EA2">
                  <w:pPr>
                    <w:pStyle w:val="75"/>
                    <w:keepNext/>
                    <w:keepLines/>
                    <w:shd w:val="clear" w:color="auto" w:fill="auto"/>
                    <w:spacing w:line="280" w:lineRule="exact"/>
                  </w:pPr>
                  <w:bookmarkStart w:id="75" w:name="bookmark83"/>
                  <w:r>
                    <w:rPr>
                      <w:lang w:val="ru-RU" w:eastAsia="ru-RU" w:bidi="ru-RU"/>
                    </w:rPr>
                    <w:t xml:space="preserve">= </w:t>
                  </w:r>
                  <w:r>
                    <w:t xml:space="preserve">F </w:t>
                  </w:r>
                  <w:r>
                    <w:rPr>
                      <w:lang w:val="ru-RU" w:eastAsia="ru-RU" w:bidi="ru-RU"/>
                    </w:rPr>
                    <w:t>-и-</w:t>
                  </w:r>
                  <w:r>
                    <w:t xml:space="preserve">cos </w:t>
                  </w:r>
                  <w:r>
                    <w:rPr>
                      <w:lang w:val="ru-RU" w:eastAsia="ru-RU" w:bidi="ru-RU"/>
                    </w:rPr>
                    <w:t>а</w:t>
                  </w:r>
                  <w:bookmarkEnd w:id="75"/>
                </w:p>
              </w:txbxContent>
            </v:textbox>
            <w10:wrap anchorx="margin"/>
          </v:shape>
        </w:pict>
      </w:r>
      <w:r>
        <w:pict>
          <v:shape id="_x0000_s1165" type="#_x0000_t202" style="position:absolute;margin-left:114.95pt;margin-top:660.45pt;width:24.5pt;height:9.9pt;z-index:251597824;mso-wrap-distance-left:5pt;mso-wrap-distance-right:5pt;mso-position-horizontal-relative:margin" filled="f" stroked="f">
            <v:textbox style="mso-fit-shape-to-text:t" inset="0,0,0,0">
              <w:txbxContent>
                <w:p w:rsidR="00F50EA2" w:rsidRDefault="00F50EA2">
                  <w:pPr>
                    <w:pStyle w:val="10"/>
                    <w:shd w:val="clear" w:color="auto" w:fill="auto"/>
                    <w:spacing w:line="150" w:lineRule="exact"/>
                  </w:pPr>
                  <w:r>
                    <w:t xml:space="preserve">At </w:t>
                  </w:r>
                  <w:r>
                    <w:rPr>
                      <w:lang w:val="ru-RU" w:eastAsia="ru-RU" w:bidi="ru-RU"/>
                    </w:rPr>
                    <w:t>^0</w:t>
                  </w:r>
                </w:p>
              </w:txbxContent>
            </v:textbox>
            <w10:wrap anchorx="margin"/>
          </v:shape>
        </w:pict>
      </w:r>
      <w:r>
        <w:pict>
          <v:shape id="_x0000_s1166" type="#_x0000_t202" style="position:absolute;margin-left:66pt;margin-top:694.55pt;width:266.4pt;height:17.75pt;z-index:251598848;mso-wrap-distance-left:5pt;mso-wrap-distance-right:5pt;mso-position-horizontal-relative:margin" filled="f" stroked="f">
            <v:textbox style="mso-fit-shape-to-text:t" inset="0,0,0,0">
              <w:txbxContent>
                <w:p w:rsidR="00F50EA2" w:rsidRDefault="00F50EA2">
                  <w:pPr>
                    <w:pStyle w:val="22"/>
                    <w:shd w:val="clear" w:color="auto" w:fill="auto"/>
                    <w:spacing w:line="240" w:lineRule="exact"/>
                    <w:jc w:val="left"/>
                  </w:pPr>
                  <w:r>
                    <w:rPr>
                      <w:rStyle w:val="2Exact"/>
                    </w:rPr>
                    <w:t>Кинетическая энергия материальной точки: Е</w:t>
                  </w:r>
                  <w:r>
                    <w:rPr>
                      <w:rStyle w:val="2Exact"/>
                      <w:vertAlign w:val="subscript"/>
                    </w:rPr>
                    <w:t>кин</w:t>
                  </w:r>
                  <w:r>
                    <w:rPr>
                      <w:rStyle w:val="2Exact"/>
                    </w:rPr>
                    <w:t xml:space="preserve"> </w:t>
                  </w:r>
                  <w:r>
                    <w:rPr>
                      <w:rStyle w:val="21ptExact"/>
                      <w:lang w:val="ru-RU" w:eastAsia="ru-RU" w:bidi="ru-RU"/>
                    </w:rPr>
                    <w:t>=</w:t>
                  </w:r>
                </w:p>
              </w:txbxContent>
            </v:textbox>
            <w10:wrap anchorx="margin"/>
          </v:shape>
        </w:pict>
      </w:r>
      <w:r>
        <w:pict>
          <v:shape id="_x0000_s1167" type="#_x0000_t202" style="position:absolute;margin-left:333.85pt;margin-top:684.5pt;width:61.9pt;height:18.25pt;z-index:251599872;mso-wrap-distance-left:5pt;mso-wrap-distance-right:5pt;mso-position-horizontal-relative:margin" filled="f" stroked="f">
            <v:textbox style="mso-fit-shape-to-text:t" inset="0,0,0,0">
              <w:txbxContent>
                <w:p w:rsidR="00F50EA2" w:rsidRDefault="00F50EA2">
                  <w:pPr>
                    <w:pStyle w:val="120"/>
                    <w:shd w:val="clear" w:color="auto" w:fill="auto"/>
                    <w:tabs>
                      <w:tab w:val="left" w:pos="802"/>
                    </w:tabs>
                    <w:spacing w:after="0" w:line="240" w:lineRule="exact"/>
                    <w:jc w:val="both"/>
                  </w:pPr>
                  <w:r>
                    <w:rPr>
                      <w:rStyle w:val="12Exact"/>
                      <w:b/>
                      <w:bCs/>
                      <w:i/>
                      <w:iCs/>
                    </w:rPr>
                    <w:t>mu</w:t>
                  </w:r>
                  <w:r>
                    <w:rPr>
                      <w:rStyle w:val="12Exact"/>
                      <w:b/>
                      <w:bCs/>
                      <w:i/>
                      <w:iCs/>
                      <w:vertAlign w:val="superscript"/>
                    </w:rPr>
                    <w:t>2</w:t>
                  </w:r>
                  <w:r>
                    <w:rPr>
                      <w:rStyle w:val="12Exact"/>
                      <w:b/>
                      <w:bCs/>
                      <w:i/>
                      <w:iCs/>
                    </w:rPr>
                    <w:tab/>
                    <w:t>p</w:t>
                  </w:r>
                  <w:r>
                    <w:rPr>
                      <w:rStyle w:val="120ptExact"/>
                      <w:vertAlign w:val="superscript"/>
                      <w:lang w:val="ru-RU" w:eastAsia="ru-RU" w:bidi="ru-RU"/>
                    </w:rPr>
                    <w:t>2</w:t>
                  </w:r>
                </w:p>
              </w:txbxContent>
            </v:textbox>
            <w10:wrap anchorx="margin"/>
          </v:shape>
        </w:pict>
      </w:r>
      <w:r>
        <w:pict>
          <v:shape id="_x0000_s1168" type="#_x0000_t202" style="position:absolute;margin-left:373.2pt;margin-top:704.95pt;width:24.5pt;height:17.35pt;z-index:251600896;mso-wrap-distance-left:5pt;mso-wrap-distance-right:5pt;mso-position-horizontal-relative:margin" filled="f" stroked="f">
            <v:textbox style="mso-fit-shape-to-text:t" inset="0,0,0,0">
              <w:txbxContent>
                <w:p w:rsidR="00F50EA2" w:rsidRDefault="00F50EA2">
                  <w:pPr>
                    <w:pStyle w:val="68"/>
                    <w:keepNext/>
                    <w:keepLines/>
                    <w:shd w:val="clear" w:color="auto" w:fill="auto"/>
                    <w:spacing w:line="280" w:lineRule="exact"/>
                  </w:pPr>
                  <w:bookmarkStart w:id="76" w:name="bookmark84"/>
                  <w:r>
                    <w:rPr>
                      <w:rStyle w:val="6Exact"/>
                      <w:b/>
                      <w:bCs/>
                    </w:rPr>
                    <w:t>2m</w:t>
                  </w:r>
                  <w:bookmarkEnd w:id="76"/>
                </w:p>
              </w:txbxContent>
            </v:textbox>
            <w10:wrap anchorx="margin"/>
          </v:shape>
        </w:pict>
      </w: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702" w:lineRule="exact"/>
      </w:pPr>
    </w:p>
    <w:p w:rsidR="00172389" w:rsidRDefault="00172389">
      <w:pPr>
        <w:rPr>
          <w:sz w:val="2"/>
          <w:szCs w:val="2"/>
        </w:rPr>
        <w:sectPr w:rsidR="00172389">
          <w:type w:val="continuous"/>
          <w:pgSz w:w="11900" w:h="16840"/>
          <w:pgMar w:top="551" w:right="755" w:bottom="551" w:left="1973"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54"/>
        <w:gridCol w:w="706"/>
        <w:gridCol w:w="7522"/>
      </w:tblGrid>
      <w:tr w:rsidR="00172389">
        <w:trPr>
          <w:trHeight w:hRule="exact" w:val="931"/>
          <w:jc w:val="center"/>
        </w:trPr>
        <w:tc>
          <w:tcPr>
            <w:tcW w:w="854" w:type="dxa"/>
            <w:tcBorders>
              <w:top w:val="single" w:sz="4" w:space="0" w:color="auto"/>
              <w:left w:val="single" w:sz="4" w:space="0" w:color="auto"/>
            </w:tcBorders>
            <w:shd w:val="clear" w:color="auto" w:fill="FFFFFF"/>
          </w:tcPr>
          <w:p w:rsidR="00172389" w:rsidRDefault="00172389">
            <w:pPr>
              <w:framePr w:w="908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172389" w:rsidRDefault="00172389">
            <w:pPr>
              <w:framePr w:w="9082" w:wrap="notBeside" w:vAnchor="text" w:hAnchor="text" w:xAlign="center" w:y="1"/>
              <w:rPr>
                <w:sz w:val="10"/>
                <w:szCs w:val="10"/>
              </w:rPr>
            </w:pPr>
          </w:p>
        </w:tc>
        <w:tc>
          <w:tcPr>
            <w:tcW w:w="7522" w:type="dxa"/>
            <w:tcBorders>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403" w:lineRule="exact"/>
              <w:jc w:val="left"/>
            </w:pPr>
            <w:r>
              <w:t xml:space="preserve">Закон изменения кинетической энергии системы материальных точек: в ИСО </w:t>
            </w:r>
            <w:r>
              <w:rPr>
                <w:vertAlign w:val="superscript"/>
              </w:rPr>
              <w:t>ЛЕ</w:t>
            </w:r>
            <w:r>
              <w:t xml:space="preserve"> кин = </w:t>
            </w:r>
            <w:r>
              <w:rPr>
                <w:vertAlign w:val="superscript"/>
              </w:rPr>
              <w:t>А</w:t>
            </w:r>
            <w:r>
              <w:t>1 + А 2 +...</w:t>
            </w:r>
          </w:p>
        </w:tc>
      </w:tr>
      <w:tr w:rsidR="00172389">
        <w:trPr>
          <w:trHeight w:hRule="exact" w:val="3370"/>
          <w:jc w:val="center"/>
        </w:trPr>
        <w:tc>
          <w:tcPr>
            <w:tcW w:w="854" w:type="dxa"/>
            <w:vMerge w:val="restart"/>
            <w:tcBorders>
              <w:top w:val="single" w:sz="4" w:space="0" w:color="auto"/>
              <w:left w:val="single" w:sz="4" w:space="0" w:color="auto"/>
            </w:tcBorders>
            <w:shd w:val="clear" w:color="auto" w:fill="FFFFFF"/>
          </w:tcPr>
          <w:p w:rsidR="00172389" w:rsidRDefault="00172389">
            <w:pPr>
              <w:framePr w:w="908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172389" w:rsidRDefault="002E0257">
            <w:pPr>
              <w:pStyle w:val="22"/>
              <w:framePr w:w="9082" w:wrap="notBeside" w:vAnchor="text" w:hAnchor="text" w:xAlign="center" w:y="1"/>
              <w:shd w:val="clear" w:color="auto" w:fill="auto"/>
              <w:spacing w:line="240" w:lineRule="exact"/>
              <w:ind w:left="140"/>
              <w:jc w:val="left"/>
            </w:pPr>
            <w:r>
              <w:t>1.4.7</w:t>
            </w:r>
          </w:p>
        </w:tc>
        <w:tc>
          <w:tcPr>
            <w:tcW w:w="752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after="300" w:line="240" w:lineRule="exact"/>
              <w:jc w:val="both"/>
            </w:pPr>
            <w:r>
              <w:t>Потенциальная энергия:</w:t>
            </w:r>
          </w:p>
          <w:p w:rsidR="00172389" w:rsidRDefault="002E0257">
            <w:pPr>
              <w:pStyle w:val="22"/>
              <w:framePr w:w="9082" w:wrap="notBeside" w:vAnchor="text" w:hAnchor="text" w:xAlign="center" w:y="1"/>
              <w:shd w:val="clear" w:color="auto" w:fill="auto"/>
              <w:spacing w:before="300" w:after="300" w:line="240" w:lineRule="exact"/>
              <w:jc w:val="both"/>
            </w:pPr>
            <w:r>
              <w:t xml:space="preserve">для потенциальных сил </w:t>
            </w:r>
            <w:r>
              <w:rPr>
                <w:vertAlign w:val="superscript"/>
                <w:lang w:val="en-US" w:eastAsia="en-US" w:bidi="en-US"/>
              </w:rPr>
              <w:t>A</w:t>
            </w:r>
            <w:r w:rsidRPr="002E0257">
              <w:rPr>
                <w:lang w:eastAsia="en-US" w:bidi="en-US"/>
              </w:rPr>
              <w:t xml:space="preserve">12 </w:t>
            </w:r>
            <w:r>
              <w:rPr>
                <w:vertAlign w:val="superscript"/>
              </w:rPr>
              <w:t>Е</w:t>
            </w:r>
            <w:r>
              <w:t xml:space="preserve">1потенц </w:t>
            </w:r>
            <w:r>
              <w:rPr>
                <w:vertAlign w:val="superscript"/>
              </w:rPr>
              <w:t>Е</w:t>
            </w:r>
            <w:r>
              <w:t xml:space="preserve">2потенц </w:t>
            </w:r>
            <w:r>
              <w:rPr>
                <w:vertAlign w:val="superscript"/>
              </w:rPr>
              <w:t>ЛЕ</w:t>
            </w:r>
            <w:r>
              <w:t>потенц .</w:t>
            </w:r>
          </w:p>
          <w:p w:rsidR="00172389" w:rsidRDefault="002E0257">
            <w:pPr>
              <w:pStyle w:val="22"/>
              <w:framePr w:w="9082" w:wrap="notBeside" w:vAnchor="text" w:hAnchor="text" w:xAlign="center" w:y="1"/>
              <w:shd w:val="clear" w:color="auto" w:fill="auto"/>
              <w:spacing w:before="300" w:after="120" w:line="283" w:lineRule="exact"/>
              <w:jc w:val="left"/>
            </w:pPr>
            <w:r>
              <w:t xml:space="preserve">Потенциальная энергия материальной точки в однородном поле тяжести: Eпотенц = </w:t>
            </w:r>
            <w:r>
              <w:rPr>
                <w:lang w:val="en-US" w:eastAsia="en-US" w:bidi="en-US"/>
              </w:rPr>
              <w:t>mgh</w:t>
            </w:r>
            <w:r w:rsidRPr="002E0257">
              <w:rPr>
                <w:lang w:eastAsia="en-US" w:bidi="en-US"/>
              </w:rPr>
              <w:t>.</w:t>
            </w:r>
          </w:p>
          <w:p w:rsidR="00172389" w:rsidRDefault="002E0257">
            <w:pPr>
              <w:pStyle w:val="22"/>
              <w:framePr w:w="9082" w:wrap="notBeside" w:vAnchor="text" w:hAnchor="text" w:xAlign="center" w:y="1"/>
              <w:shd w:val="clear" w:color="auto" w:fill="auto"/>
              <w:spacing w:before="120" w:after="300" w:line="240" w:lineRule="exact"/>
              <w:jc w:val="both"/>
            </w:pPr>
            <w:r>
              <w:t>Потенциальная энергия упруго деформированного тела:</w:t>
            </w:r>
          </w:p>
          <w:p w:rsidR="00172389" w:rsidRDefault="002E0257">
            <w:pPr>
              <w:pStyle w:val="22"/>
              <w:framePr w:w="9082" w:wrap="notBeside" w:vAnchor="text" w:hAnchor="text" w:xAlign="center" w:y="1"/>
              <w:shd w:val="clear" w:color="auto" w:fill="auto"/>
              <w:spacing w:before="300" w:after="60" w:line="240" w:lineRule="exact"/>
              <w:ind w:right="6100"/>
            </w:pPr>
            <w:r>
              <w:rPr>
                <w:rStyle w:val="21pt1"/>
              </w:rPr>
              <w:t>_</w:t>
            </w:r>
            <w:r>
              <w:rPr>
                <w:rStyle w:val="20pt"/>
              </w:rPr>
              <w:t>kx</w:t>
            </w:r>
            <w:r>
              <w:rPr>
                <w:vertAlign w:val="superscript"/>
              </w:rPr>
              <w:t>2</w:t>
            </w:r>
          </w:p>
          <w:p w:rsidR="00172389" w:rsidRDefault="002E0257">
            <w:pPr>
              <w:pStyle w:val="22"/>
              <w:framePr w:w="9082" w:wrap="notBeside" w:vAnchor="text" w:hAnchor="text" w:xAlign="center" w:y="1"/>
              <w:shd w:val="clear" w:color="auto" w:fill="auto"/>
              <w:spacing w:before="60" w:line="240" w:lineRule="exact"/>
              <w:ind w:right="6100"/>
            </w:pPr>
            <w:r>
              <w:t>^потенц 2</w:t>
            </w:r>
          </w:p>
        </w:tc>
      </w:tr>
      <w:tr w:rsidR="00172389">
        <w:trPr>
          <w:trHeight w:hRule="exact" w:val="2251"/>
          <w:jc w:val="center"/>
        </w:trPr>
        <w:tc>
          <w:tcPr>
            <w:tcW w:w="854" w:type="dxa"/>
            <w:vMerge/>
            <w:tcBorders>
              <w:left w:val="single" w:sz="4" w:space="0" w:color="auto"/>
            </w:tcBorders>
            <w:shd w:val="clear" w:color="auto" w:fill="FFFFFF"/>
          </w:tcPr>
          <w:p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tcPr>
          <w:p w:rsidR="00172389" w:rsidRDefault="002E0257">
            <w:pPr>
              <w:pStyle w:val="22"/>
              <w:framePr w:w="9082" w:wrap="notBeside" w:vAnchor="text" w:hAnchor="text" w:xAlign="center" w:y="1"/>
              <w:shd w:val="clear" w:color="auto" w:fill="auto"/>
              <w:spacing w:line="240" w:lineRule="exact"/>
              <w:ind w:left="140"/>
              <w:jc w:val="left"/>
            </w:pPr>
            <w:r>
              <w:t>1.4.8</w:t>
            </w:r>
          </w:p>
        </w:tc>
        <w:tc>
          <w:tcPr>
            <w:tcW w:w="752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after="300" w:line="240" w:lineRule="exact"/>
              <w:jc w:val="both"/>
            </w:pPr>
            <w:r>
              <w:t>Закон изменения и сохранения механической энергии:</w:t>
            </w:r>
          </w:p>
          <w:p w:rsidR="00172389" w:rsidRDefault="002E0257">
            <w:pPr>
              <w:pStyle w:val="22"/>
              <w:framePr w:w="9082" w:wrap="notBeside" w:vAnchor="text" w:hAnchor="text" w:xAlign="center" w:y="1"/>
              <w:shd w:val="clear" w:color="auto" w:fill="auto"/>
              <w:spacing w:before="300" w:after="300" w:line="240" w:lineRule="exact"/>
              <w:jc w:val="both"/>
            </w:pPr>
            <w:r>
              <w:t>Емех Екин + Епотенц,</w:t>
            </w:r>
          </w:p>
          <w:p w:rsidR="00172389" w:rsidRDefault="002E0257">
            <w:pPr>
              <w:pStyle w:val="22"/>
              <w:framePr w:w="9082" w:wrap="notBeside" w:vAnchor="text" w:hAnchor="text" w:xAlign="center" w:y="1"/>
              <w:shd w:val="clear" w:color="auto" w:fill="auto"/>
              <w:spacing w:before="300" w:line="240" w:lineRule="exact"/>
              <w:jc w:val="both"/>
            </w:pPr>
            <w:r>
              <w:rPr>
                <w:vertAlign w:val="subscript"/>
              </w:rPr>
              <w:t>в</w:t>
            </w:r>
            <w:r>
              <w:t xml:space="preserve"> </w:t>
            </w:r>
            <w:r>
              <w:rPr>
                <w:rStyle w:val="2d"/>
              </w:rPr>
              <w:t xml:space="preserve">исо </w:t>
            </w:r>
            <w:r>
              <w:t>ЛЕ = А</w:t>
            </w:r>
          </w:p>
          <w:p w:rsidR="00172389" w:rsidRDefault="002E0257">
            <w:pPr>
              <w:pStyle w:val="22"/>
              <w:framePr w:w="9082" w:wrap="notBeside" w:vAnchor="text" w:hAnchor="text" w:xAlign="center" w:y="1"/>
              <w:shd w:val="clear" w:color="auto" w:fill="auto"/>
              <w:spacing w:line="638" w:lineRule="exact"/>
              <w:jc w:val="left"/>
            </w:pPr>
            <w:r>
              <w:rPr>
                <w:vertAlign w:val="superscript"/>
              </w:rPr>
              <w:t>в ИСО</w:t>
            </w:r>
            <w:r>
              <w:t xml:space="preserve"> мех всех непотенц. сил </w:t>
            </w:r>
            <w:r>
              <w:rPr>
                <w:vertAlign w:val="superscript"/>
              </w:rPr>
              <w:t xml:space="preserve">, </w:t>
            </w:r>
            <w:r>
              <w:t xml:space="preserve">в ИСО </w:t>
            </w:r>
            <w:r>
              <w:rPr>
                <w:vertAlign w:val="superscript"/>
              </w:rPr>
              <w:t>ЛЕ</w:t>
            </w:r>
            <w:r>
              <w:t xml:space="preserve">мех </w:t>
            </w:r>
            <w:r>
              <w:rPr>
                <w:vertAlign w:val="superscript"/>
              </w:rPr>
              <w:t>0</w:t>
            </w:r>
            <w:r>
              <w:t xml:space="preserve"> , если Aвсех непотенц. сил = 0</w:t>
            </w:r>
          </w:p>
        </w:tc>
      </w:tr>
      <w:tr w:rsidR="00172389">
        <w:trPr>
          <w:trHeight w:hRule="exact" w:val="490"/>
          <w:jc w:val="center"/>
        </w:trPr>
        <w:tc>
          <w:tcPr>
            <w:tcW w:w="854" w:type="dxa"/>
            <w:tcBorders>
              <w:top w:val="single" w:sz="4" w:space="0" w:color="auto"/>
              <w:lef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ind w:left="320"/>
              <w:jc w:val="left"/>
            </w:pPr>
            <w:r>
              <w:t>1.5</w:t>
            </w:r>
          </w:p>
        </w:tc>
        <w:tc>
          <w:tcPr>
            <w:tcW w:w="706" w:type="dxa"/>
            <w:tcBorders>
              <w:top w:val="single" w:sz="4" w:space="0" w:color="auto"/>
              <w:left w:val="single" w:sz="4" w:space="0" w:color="auto"/>
            </w:tcBorders>
            <w:shd w:val="clear" w:color="auto" w:fill="FFFFFF"/>
          </w:tcPr>
          <w:p w:rsidR="00172389" w:rsidRDefault="00172389">
            <w:pPr>
              <w:framePr w:w="9082" w:wrap="notBeside" w:vAnchor="text" w:hAnchor="text" w:xAlign="center" w:y="1"/>
              <w:rPr>
                <w:sz w:val="10"/>
                <w:szCs w:val="10"/>
              </w:rPr>
            </w:pPr>
          </w:p>
        </w:tc>
        <w:tc>
          <w:tcPr>
            <w:tcW w:w="752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jc w:val="both"/>
            </w:pPr>
            <w:r>
              <w:t>МЕХАНИЧЕСКИЕ КОЛЕБАНИЯ И ВОЛНЫ</w:t>
            </w:r>
          </w:p>
        </w:tc>
      </w:tr>
      <w:tr w:rsidR="00172389" w:rsidRPr="00750A49">
        <w:trPr>
          <w:trHeight w:hRule="exact" w:val="5280"/>
          <w:jc w:val="center"/>
        </w:trPr>
        <w:tc>
          <w:tcPr>
            <w:tcW w:w="854" w:type="dxa"/>
            <w:vMerge w:val="restart"/>
            <w:tcBorders>
              <w:top w:val="single" w:sz="4" w:space="0" w:color="auto"/>
              <w:left w:val="single" w:sz="4" w:space="0" w:color="auto"/>
            </w:tcBorders>
            <w:shd w:val="clear" w:color="auto" w:fill="FFFFFF"/>
          </w:tcPr>
          <w:p w:rsidR="00172389" w:rsidRDefault="00172389">
            <w:pPr>
              <w:framePr w:w="9082" w:wrap="notBeside" w:vAnchor="text" w:hAnchor="text" w:xAlign="center" w:y="1"/>
              <w:rPr>
                <w:sz w:val="10"/>
                <w:szCs w:val="10"/>
              </w:rPr>
            </w:pPr>
          </w:p>
        </w:tc>
        <w:tc>
          <w:tcPr>
            <w:tcW w:w="706" w:type="dxa"/>
            <w:vMerge w:val="restart"/>
            <w:tcBorders>
              <w:top w:val="single" w:sz="4" w:space="0" w:color="auto"/>
              <w:left w:val="single" w:sz="4" w:space="0" w:color="auto"/>
            </w:tcBorders>
            <w:shd w:val="clear" w:color="auto" w:fill="FFFFFF"/>
          </w:tcPr>
          <w:p w:rsidR="00172389" w:rsidRDefault="002E0257">
            <w:pPr>
              <w:pStyle w:val="22"/>
              <w:framePr w:w="9082" w:wrap="notBeside" w:vAnchor="text" w:hAnchor="text" w:xAlign="center" w:y="1"/>
              <w:shd w:val="clear" w:color="auto" w:fill="auto"/>
              <w:spacing w:line="240" w:lineRule="exact"/>
              <w:ind w:left="140"/>
              <w:jc w:val="left"/>
            </w:pPr>
            <w:r>
              <w:t>1.5.1</w:t>
            </w:r>
          </w:p>
        </w:tc>
        <w:tc>
          <w:tcPr>
            <w:tcW w:w="752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after="240" w:line="278" w:lineRule="exact"/>
              <w:jc w:val="left"/>
            </w:pPr>
            <w:r>
              <w:t>Гармонические колебания материальной точки. Амплитуда и фаза колебаний. Кинематическое описание:</w:t>
            </w:r>
          </w:p>
          <w:p w:rsidR="00172389" w:rsidRDefault="002E0257">
            <w:pPr>
              <w:pStyle w:val="22"/>
              <w:framePr w:w="9082" w:wrap="notBeside" w:vAnchor="text" w:hAnchor="text" w:xAlign="center" w:y="1"/>
              <w:shd w:val="clear" w:color="auto" w:fill="auto"/>
              <w:spacing w:before="240" w:after="360" w:line="280" w:lineRule="exact"/>
              <w:jc w:val="both"/>
            </w:pPr>
            <w:r>
              <w:rPr>
                <w:lang w:val="en-US" w:eastAsia="en-US" w:bidi="en-US"/>
              </w:rPr>
              <w:t>x</w:t>
            </w:r>
            <w:r w:rsidRPr="002E0257">
              <w:rPr>
                <w:lang w:eastAsia="en-US" w:bidi="en-US"/>
              </w:rPr>
              <w:t xml:space="preserve"> </w:t>
            </w:r>
            <w:r>
              <w:t>(</w:t>
            </w:r>
            <w:r>
              <w:rPr>
                <w:rStyle w:val="20pt"/>
              </w:rPr>
              <w:t>t</w:t>
            </w:r>
            <w:r>
              <w:t xml:space="preserve">) = </w:t>
            </w:r>
            <w:r>
              <w:rPr>
                <w:rStyle w:val="20pt"/>
              </w:rPr>
              <w:t>A</w:t>
            </w:r>
            <w:r w:rsidRPr="002E0257">
              <w:rPr>
                <w:lang w:eastAsia="en-US" w:bidi="en-US"/>
              </w:rPr>
              <w:t xml:space="preserve"> </w:t>
            </w:r>
            <w:r>
              <w:rPr>
                <w:rStyle w:val="214pt"/>
              </w:rPr>
              <w:t>sin</w:t>
            </w:r>
            <w:r w:rsidRPr="002E0257">
              <w:rPr>
                <w:rStyle w:val="214pt"/>
                <w:lang w:val="ru-RU"/>
              </w:rPr>
              <w:t xml:space="preserve"> </w:t>
            </w:r>
            <w:r>
              <w:t>(</w:t>
            </w:r>
            <w:r>
              <w:rPr>
                <w:rStyle w:val="214pt"/>
                <w:lang w:val="ru-RU" w:eastAsia="ru-RU" w:bidi="ru-RU"/>
              </w:rPr>
              <w:t>ю</w:t>
            </w:r>
            <w:r>
              <w:t xml:space="preserve">t </w:t>
            </w:r>
            <w:r w:rsidRPr="002E0257">
              <w:rPr>
                <w:rStyle w:val="214pt1pt"/>
                <w:lang w:val="ru-RU"/>
              </w:rPr>
              <w:t>+</w:t>
            </w:r>
            <w:r w:rsidRPr="002E0257">
              <w:rPr>
                <w:rStyle w:val="214pt"/>
                <w:lang w:val="ru-RU"/>
              </w:rPr>
              <w:t xml:space="preserve"> </w:t>
            </w:r>
            <w:r>
              <w:rPr>
                <w:rStyle w:val="214pt"/>
                <w:lang w:val="ru-RU" w:eastAsia="ru-RU" w:bidi="ru-RU"/>
              </w:rPr>
              <w:t>ф</w:t>
            </w:r>
            <w:r>
              <w:rPr>
                <w:rStyle w:val="214pt"/>
                <w:vertAlign w:val="subscript"/>
                <w:lang w:val="ru-RU" w:eastAsia="ru-RU" w:bidi="ru-RU"/>
              </w:rPr>
              <w:t>0</w:t>
            </w:r>
            <w:r w:rsidRPr="002E0257">
              <w:rPr>
                <w:lang w:eastAsia="en-US" w:bidi="en-US"/>
              </w:rPr>
              <w:t>),</w:t>
            </w:r>
          </w:p>
          <w:p w:rsidR="00172389" w:rsidRDefault="002E0257">
            <w:pPr>
              <w:pStyle w:val="22"/>
              <w:framePr w:w="9082" w:wrap="notBeside" w:vAnchor="text" w:hAnchor="text" w:xAlign="center" w:y="1"/>
              <w:shd w:val="clear" w:color="auto" w:fill="auto"/>
              <w:spacing w:before="360" w:after="360" w:line="240" w:lineRule="exact"/>
              <w:jc w:val="both"/>
            </w:pPr>
            <w:r>
              <w:rPr>
                <w:rStyle w:val="21pt1"/>
                <w:vertAlign w:val="superscript"/>
              </w:rPr>
              <w:t>V</w:t>
            </w:r>
            <w:r>
              <w:rPr>
                <w:rStyle w:val="21pt1"/>
              </w:rPr>
              <w:t>x</w:t>
            </w:r>
            <w:r w:rsidRPr="002E0257">
              <w:rPr>
                <w:lang w:eastAsia="en-US" w:bidi="en-US"/>
              </w:rPr>
              <w:t xml:space="preserve"> </w:t>
            </w:r>
            <w:r w:rsidRPr="002E0257">
              <w:rPr>
                <w:rStyle w:val="21pt1"/>
                <w:lang w:val="ru-RU"/>
              </w:rPr>
              <w:t>((</w:t>
            </w:r>
            <w:r w:rsidRPr="002E0257">
              <w:rPr>
                <w:lang w:eastAsia="en-US" w:bidi="en-US"/>
              </w:rPr>
              <w:t xml:space="preserve"> ) = </w:t>
            </w:r>
            <w:r>
              <w:rPr>
                <w:vertAlign w:val="superscript"/>
                <w:lang w:val="en-US" w:eastAsia="en-US" w:bidi="en-US"/>
              </w:rPr>
              <w:t>x</w:t>
            </w:r>
            <w:r>
              <w:rPr>
                <w:lang w:val="en-US" w:eastAsia="en-US" w:bidi="en-US"/>
              </w:rPr>
              <w:t>t</w:t>
            </w:r>
            <w:r w:rsidRPr="002E0257">
              <w:rPr>
                <w:lang w:eastAsia="en-US" w:bidi="en-US"/>
              </w:rPr>
              <w:t xml:space="preserve"> ,</w:t>
            </w:r>
          </w:p>
          <w:p w:rsidR="00172389" w:rsidRDefault="002E0257">
            <w:pPr>
              <w:pStyle w:val="22"/>
              <w:framePr w:w="9082" w:wrap="notBeside" w:vAnchor="text" w:hAnchor="text" w:xAlign="center" w:y="1"/>
              <w:shd w:val="clear" w:color="auto" w:fill="auto"/>
              <w:spacing w:before="360" w:after="60" w:line="370" w:lineRule="exact"/>
              <w:jc w:val="left"/>
            </w:pPr>
            <w:r>
              <w:rPr>
                <w:rStyle w:val="20pt"/>
              </w:rPr>
              <w:t>a</w:t>
            </w:r>
            <w:r>
              <w:rPr>
                <w:rStyle w:val="21pt1"/>
                <w:vertAlign w:val="subscript"/>
              </w:rPr>
              <w:t>x</w:t>
            </w:r>
            <w:r w:rsidRPr="002E0257">
              <w:rPr>
                <w:lang w:eastAsia="en-US" w:bidi="en-US"/>
              </w:rPr>
              <w:t xml:space="preserve"> (</w:t>
            </w:r>
            <w:r>
              <w:rPr>
                <w:rStyle w:val="20pt"/>
              </w:rPr>
              <w:t>t</w:t>
            </w:r>
            <w:r w:rsidRPr="002E0257">
              <w:rPr>
                <w:lang w:eastAsia="en-US" w:bidi="en-US"/>
              </w:rPr>
              <w:t xml:space="preserve">) = </w:t>
            </w:r>
            <w:r w:rsidRPr="002E0257">
              <w:rPr>
                <w:rStyle w:val="20pt"/>
                <w:lang w:val="ru-RU"/>
              </w:rPr>
              <w:t>(</w:t>
            </w:r>
            <w:r>
              <w:rPr>
                <w:rStyle w:val="20pt"/>
              </w:rPr>
              <w:t>v</w:t>
            </w:r>
            <w:r>
              <w:rPr>
                <w:rStyle w:val="21pt1"/>
                <w:vertAlign w:val="subscript"/>
              </w:rPr>
              <w:t>x</w:t>
            </w:r>
            <w:r w:rsidRPr="002E0257">
              <w:rPr>
                <w:lang w:eastAsia="en-US" w:bidi="en-US"/>
              </w:rPr>
              <w:t xml:space="preserve"> ) = —</w:t>
            </w:r>
            <w:r>
              <w:t>Ю</w:t>
            </w:r>
            <w:r>
              <w:rPr>
                <w:vertAlign w:val="superscript"/>
              </w:rPr>
              <w:t>2</w:t>
            </w:r>
            <w:r>
              <w:rPr>
                <w:rStyle w:val="20pt"/>
              </w:rPr>
              <w:t>x</w:t>
            </w:r>
            <w:r w:rsidRPr="002E0257">
              <w:rPr>
                <w:lang w:eastAsia="en-US" w:bidi="en-US"/>
              </w:rPr>
              <w:t xml:space="preserve"> (</w:t>
            </w:r>
            <w:r>
              <w:rPr>
                <w:rStyle w:val="20pt"/>
              </w:rPr>
              <w:t>t</w:t>
            </w:r>
            <w:r w:rsidRPr="002E0257">
              <w:rPr>
                <w:lang w:eastAsia="en-US" w:bidi="en-US"/>
              </w:rPr>
              <w:t xml:space="preserve">)^ </w:t>
            </w:r>
            <w:r>
              <w:rPr>
                <w:rStyle w:val="20pt"/>
              </w:rPr>
              <w:t>a</w:t>
            </w:r>
            <w:r>
              <w:rPr>
                <w:rStyle w:val="21pt1"/>
                <w:vertAlign w:val="subscript"/>
              </w:rPr>
              <w:t>x</w:t>
            </w:r>
            <w:r w:rsidRPr="002E0257">
              <w:rPr>
                <w:rStyle w:val="21pt1"/>
                <w:lang w:val="ru-RU"/>
              </w:rPr>
              <w:t xml:space="preserve"> +</w:t>
            </w:r>
            <w:r w:rsidRPr="002E0257">
              <w:rPr>
                <w:lang w:eastAsia="en-US" w:bidi="en-US"/>
              </w:rPr>
              <w:t xml:space="preserve"> </w:t>
            </w:r>
            <w:r>
              <w:t>Ю</w:t>
            </w:r>
            <w:r>
              <w:rPr>
                <w:vertAlign w:val="superscript"/>
              </w:rPr>
              <w:t>2</w:t>
            </w:r>
            <w:r>
              <w:rPr>
                <w:rStyle w:val="20pt"/>
              </w:rPr>
              <w:t>x</w:t>
            </w:r>
            <w:r w:rsidRPr="002E0257">
              <w:rPr>
                <w:rStyle w:val="20pt"/>
                <w:lang w:val="ru-RU"/>
              </w:rPr>
              <w:t xml:space="preserve"> </w:t>
            </w:r>
            <w:r w:rsidRPr="002E0257">
              <w:rPr>
                <w:rStyle w:val="21pt1"/>
                <w:lang w:val="ru-RU"/>
              </w:rPr>
              <w:t>=</w:t>
            </w:r>
            <w:r w:rsidRPr="002E0257">
              <w:rPr>
                <w:lang w:eastAsia="en-US" w:bidi="en-US"/>
              </w:rPr>
              <w:t xml:space="preserve"> 0 , </w:t>
            </w:r>
            <w:r>
              <w:t xml:space="preserve">где </w:t>
            </w:r>
            <w:r>
              <w:rPr>
                <w:lang w:val="en-US" w:eastAsia="en-US" w:bidi="en-US"/>
              </w:rPr>
              <w:t>x</w:t>
            </w:r>
            <w:r w:rsidRPr="002E0257">
              <w:rPr>
                <w:lang w:eastAsia="en-US" w:bidi="en-US"/>
              </w:rPr>
              <w:t xml:space="preserve"> - </w:t>
            </w:r>
            <w:r>
              <w:t>смещение из положения равновесия.</w:t>
            </w:r>
          </w:p>
          <w:p w:rsidR="00172389" w:rsidRDefault="002E0257">
            <w:pPr>
              <w:pStyle w:val="22"/>
              <w:framePr w:w="9082" w:wrap="notBeside" w:vAnchor="text" w:hAnchor="text" w:xAlign="center" w:y="1"/>
              <w:shd w:val="clear" w:color="auto" w:fill="auto"/>
              <w:spacing w:before="60" w:after="60" w:line="240" w:lineRule="exact"/>
              <w:jc w:val="both"/>
            </w:pPr>
            <w:r>
              <w:t>Динамическое описание:</w:t>
            </w:r>
          </w:p>
          <w:p w:rsidR="00172389" w:rsidRDefault="002E0257">
            <w:pPr>
              <w:pStyle w:val="22"/>
              <w:framePr w:w="9082" w:wrap="notBeside" w:vAnchor="text" w:hAnchor="text" w:xAlign="center" w:y="1"/>
              <w:shd w:val="clear" w:color="auto" w:fill="auto"/>
              <w:spacing w:before="60" w:after="240" w:line="240" w:lineRule="exact"/>
              <w:jc w:val="both"/>
            </w:pPr>
            <w:r>
              <w:rPr>
                <w:lang w:val="en-US" w:eastAsia="en-US" w:bidi="en-US"/>
              </w:rPr>
              <w:t>max</w:t>
            </w:r>
            <w:r w:rsidRPr="002E0257">
              <w:rPr>
                <w:lang w:eastAsia="en-US" w:bidi="en-US"/>
              </w:rPr>
              <w:t xml:space="preserve"> </w:t>
            </w:r>
            <w:r>
              <w:t xml:space="preserve">= </w:t>
            </w:r>
            <w:r w:rsidRPr="002E0257">
              <w:rPr>
                <w:lang w:eastAsia="en-US" w:bidi="en-US"/>
              </w:rPr>
              <w:t>-</w:t>
            </w:r>
            <w:r>
              <w:rPr>
                <w:lang w:val="en-US" w:eastAsia="en-US" w:bidi="en-US"/>
              </w:rPr>
              <w:t>kx</w:t>
            </w:r>
            <w:r w:rsidRPr="002E0257">
              <w:rPr>
                <w:lang w:eastAsia="en-US" w:bidi="en-US"/>
              </w:rPr>
              <w:t xml:space="preserve">, </w:t>
            </w:r>
            <w:r>
              <w:t xml:space="preserve">где </w:t>
            </w:r>
            <w:r>
              <w:rPr>
                <w:rStyle w:val="20pt"/>
              </w:rPr>
              <w:t>k</w:t>
            </w:r>
            <w:r w:rsidRPr="002E0257">
              <w:rPr>
                <w:lang w:eastAsia="en-US" w:bidi="en-US"/>
              </w:rPr>
              <w:t xml:space="preserve"> = </w:t>
            </w:r>
            <w:r>
              <w:rPr>
                <w:lang w:val="en-US" w:eastAsia="en-US" w:bidi="en-US"/>
              </w:rPr>
              <w:t>fflffl</w:t>
            </w:r>
            <w:r w:rsidRPr="002E0257">
              <w:rPr>
                <w:vertAlign w:val="superscript"/>
                <w:lang w:eastAsia="en-US" w:bidi="en-US"/>
              </w:rPr>
              <w:t>2</w:t>
            </w:r>
            <w:r w:rsidRPr="002E0257">
              <w:rPr>
                <w:lang w:eastAsia="en-US" w:bidi="en-US"/>
              </w:rPr>
              <w:t xml:space="preserve"> . </w:t>
            </w:r>
            <w:r>
              <w:t xml:space="preserve">Это значит, что </w:t>
            </w:r>
            <w:r>
              <w:rPr>
                <w:lang w:val="en-US" w:eastAsia="en-US" w:bidi="en-US"/>
              </w:rPr>
              <w:t>Fx</w:t>
            </w:r>
            <w:r w:rsidRPr="002E0257">
              <w:rPr>
                <w:lang w:eastAsia="en-US" w:bidi="en-US"/>
              </w:rPr>
              <w:t xml:space="preserve"> </w:t>
            </w:r>
            <w:r>
              <w:t xml:space="preserve">= </w:t>
            </w:r>
            <w:r w:rsidRPr="002E0257">
              <w:rPr>
                <w:lang w:eastAsia="en-US" w:bidi="en-US"/>
              </w:rPr>
              <w:t>-</w:t>
            </w:r>
            <w:r>
              <w:rPr>
                <w:lang w:val="en-US" w:eastAsia="en-US" w:bidi="en-US"/>
              </w:rPr>
              <w:t>kx</w:t>
            </w:r>
            <w:r w:rsidRPr="002E0257">
              <w:rPr>
                <w:lang w:eastAsia="en-US" w:bidi="en-US"/>
              </w:rPr>
              <w:t>.</w:t>
            </w:r>
          </w:p>
          <w:p w:rsidR="00172389" w:rsidRDefault="002E0257">
            <w:pPr>
              <w:pStyle w:val="22"/>
              <w:framePr w:w="9082" w:wrap="notBeside" w:vAnchor="text" w:hAnchor="text" w:xAlign="center" w:y="1"/>
              <w:shd w:val="clear" w:color="auto" w:fill="auto"/>
              <w:spacing w:before="240" w:after="60" w:line="240" w:lineRule="exact"/>
              <w:jc w:val="both"/>
            </w:pPr>
            <w:r>
              <w:t>Энергетическое описание (закон сохранения механической энергии):</w:t>
            </w:r>
          </w:p>
          <w:p w:rsidR="00172389" w:rsidRPr="002E0257" w:rsidRDefault="002E0257">
            <w:pPr>
              <w:pStyle w:val="22"/>
              <w:framePr w:w="9082" w:wrap="notBeside" w:vAnchor="text" w:hAnchor="text" w:xAlign="center" w:y="1"/>
              <w:shd w:val="clear" w:color="auto" w:fill="auto"/>
              <w:spacing w:before="60" w:line="240" w:lineRule="exact"/>
              <w:jc w:val="both"/>
              <w:rPr>
                <w:lang w:val="en-US"/>
              </w:rPr>
            </w:pPr>
            <w:r>
              <w:rPr>
                <w:rStyle w:val="20pt"/>
              </w:rPr>
              <w:t>mv</w:t>
            </w:r>
            <w:r>
              <w:rPr>
                <w:rStyle w:val="21pt1"/>
                <w:vertAlign w:val="superscript"/>
              </w:rPr>
              <w:t>2</w:t>
            </w:r>
            <w:r>
              <w:rPr>
                <w:rStyle w:val="21pt1"/>
              </w:rPr>
              <w:t xml:space="preserve"> </w:t>
            </w:r>
            <w:r>
              <w:rPr>
                <w:rStyle w:val="20pt"/>
              </w:rPr>
              <w:t>kx</w:t>
            </w:r>
            <w:r>
              <w:rPr>
                <w:rStyle w:val="20pt"/>
                <w:vertAlign w:val="superscript"/>
              </w:rPr>
              <w:t>2</w:t>
            </w:r>
            <w:r>
              <w:rPr>
                <w:rStyle w:val="20pt"/>
              </w:rPr>
              <w:t xml:space="preserve"> mv</w:t>
            </w:r>
            <w:r>
              <w:rPr>
                <w:rStyle w:val="21pt1"/>
                <w:vertAlign w:val="superscript"/>
              </w:rPr>
              <w:t>2</w:t>
            </w:r>
            <w:r>
              <w:rPr>
                <w:rStyle w:val="21pt1"/>
              </w:rPr>
              <w:t xml:space="preserve"> </w:t>
            </w:r>
            <w:r>
              <w:rPr>
                <w:rStyle w:val="20pt"/>
              </w:rPr>
              <w:t>kA</w:t>
            </w:r>
            <w:r>
              <w:rPr>
                <w:rStyle w:val="21pt1"/>
                <w:vertAlign w:val="superscript"/>
              </w:rPr>
              <w:t>2</w:t>
            </w:r>
          </w:p>
          <w:p w:rsidR="00172389" w:rsidRPr="002E0257" w:rsidRDefault="002E0257">
            <w:pPr>
              <w:pStyle w:val="22"/>
              <w:framePr w:w="9082" w:wrap="notBeside" w:vAnchor="text" w:hAnchor="text" w:xAlign="center" w:y="1"/>
              <w:shd w:val="clear" w:color="auto" w:fill="auto"/>
              <w:tabs>
                <w:tab w:val="left" w:leader="hyphen" w:pos="648"/>
                <w:tab w:val="left" w:leader="hyphen" w:pos="1205"/>
                <w:tab w:val="left" w:leader="hyphen" w:pos="1877"/>
                <w:tab w:val="left" w:leader="hyphen" w:pos="2952"/>
              </w:tabs>
              <w:spacing w:line="280" w:lineRule="exact"/>
              <w:jc w:val="both"/>
              <w:rPr>
                <w:lang w:val="en-US"/>
              </w:rPr>
            </w:pPr>
            <w:r>
              <w:rPr>
                <w:rStyle w:val="214pt"/>
              </w:rPr>
              <w:tab/>
            </w:r>
            <w:r>
              <w:rPr>
                <w:rStyle w:val="2Candara13pt"/>
              </w:rPr>
              <w:t>1</w:t>
            </w:r>
            <w:r>
              <w:rPr>
                <w:rStyle w:val="214pt"/>
              </w:rPr>
              <w:tab/>
              <w:t>=</w:t>
            </w:r>
            <w:r>
              <w:rPr>
                <w:rStyle w:val="214pt"/>
              </w:rPr>
              <w:tab/>
              <w:t xml:space="preserve">— </w:t>
            </w:r>
            <w:r>
              <w:rPr>
                <w:rStyle w:val="214pt1pt"/>
              </w:rPr>
              <w:t>=</w:t>
            </w:r>
            <w:r>
              <w:rPr>
                <w:rStyle w:val="214pt"/>
              </w:rPr>
              <w:tab/>
              <w:t>= const</w:t>
            </w:r>
          </w:p>
          <w:p w:rsidR="00172389" w:rsidRPr="002E0257" w:rsidRDefault="002E0257">
            <w:pPr>
              <w:pStyle w:val="22"/>
              <w:framePr w:w="9082" w:wrap="notBeside" w:vAnchor="text" w:hAnchor="text" w:xAlign="center" w:y="1"/>
              <w:shd w:val="clear" w:color="auto" w:fill="auto"/>
              <w:spacing w:line="280" w:lineRule="exact"/>
              <w:ind w:left="300"/>
              <w:jc w:val="left"/>
              <w:rPr>
                <w:lang w:val="en-US"/>
              </w:rPr>
            </w:pPr>
            <w:r>
              <w:rPr>
                <w:rStyle w:val="214pt"/>
              </w:rPr>
              <w:t>2 2 2 2</w:t>
            </w:r>
          </w:p>
        </w:tc>
      </w:tr>
      <w:tr w:rsidR="00172389">
        <w:trPr>
          <w:trHeight w:hRule="exact" w:val="1214"/>
          <w:jc w:val="center"/>
        </w:trPr>
        <w:tc>
          <w:tcPr>
            <w:tcW w:w="854" w:type="dxa"/>
            <w:vMerge/>
            <w:tcBorders>
              <w:left w:val="single" w:sz="4" w:space="0" w:color="auto"/>
            </w:tcBorders>
            <w:shd w:val="clear" w:color="auto" w:fill="FFFFFF"/>
          </w:tcPr>
          <w:p w:rsidR="00172389" w:rsidRPr="002E0257" w:rsidRDefault="00172389">
            <w:pPr>
              <w:framePr w:w="9082" w:wrap="notBeside" w:vAnchor="text" w:hAnchor="text" w:xAlign="center" w:y="1"/>
              <w:rPr>
                <w:lang w:val="en-US"/>
              </w:rPr>
            </w:pPr>
          </w:p>
        </w:tc>
        <w:tc>
          <w:tcPr>
            <w:tcW w:w="706" w:type="dxa"/>
            <w:vMerge/>
            <w:tcBorders>
              <w:left w:val="single" w:sz="4" w:space="0" w:color="auto"/>
            </w:tcBorders>
            <w:shd w:val="clear" w:color="auto" w:fill="FFFFFF"/>
          </w:tcPr>
          <w:p w:rsidR="00172389" w:rsidRPr="002E0257" w:rsidRDefault="00172389">
            <w:pPr>
              <w:framePr w:w="9082" w:wrap="notBeside" w:vAnchor="text" w:hAnchor="text" w:xAlign="center" w:y="1"/>
              <w:rPr>
                <w:lang w:val="en-US"/>
              </w:rPr>
            </w:pPr>
          </w:p>
        </w:tc>
        <w:tc>
          <w:tcPr>
            <w:tcW w:w="752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after="60" w:line="278" w:lineRule="exact"/>
              <w:jc w:val="left"/>
            </w:pPr>
            <w:r>
              <w:t>Связь амплитуды колебаний смещения материальной точки с амплитудами колебаний ее скорости и ускорения:</w:t>
            </w:r>
          </w:p>
          <w:p w:rsidR="00172389" w:rsidRDefault="002E0257">
            <w:pPr>
              <w:pStyle w:val="22"/>
              <w:framePr w:w="9082" w:wrap="notBeside" w:vAnchor="text" w:hAnchor="text" w:xAlign="center" w:y="1"/>
              <w:shd w:val="clear" w:color="auto" w:fill="auto"/>
              <w:spacing w:before="60" w:line="240" w:lineRule="exact"/>
              <w:jc w:val="both"/>
            </w:pPr>
            <w:r>
              <w:rPr>
                <w:vertAlign w:val="superscript"/>
                <w:lang w:val="en-US" w:eastAsia="en-US" w:bidi="en-US"/>
              </w:rPr>
              <w:t>V</w:t>
            </w:r>
            <w:r>
              <w:rPr>
                <w:lang w:val="en-US" w:eastAsia="en-US" w:bidi="en-US"/>
              </w:rPr>
              <w:t xml:space="preserve">max </w:t>
            </w:r>
            <w:r>
              <w:t xml:space="preserve">= </w:t>
            </w:r>
            <w:r>
              <w:rPr>
                <w:lang w:val="en-US" w:eastAsia="en-US" w:bidi="en-US"/>
              </w:rPr>
              <w:t>®</w:t>
            </w:r>
            <w:r>
              <w:rPr>
                <w:vertAlign w:val="superscript"/>
                <w:lang w:val="en-US" w:eastAsia="en-US" w:bidi="en-US"/>
              </w:rPr>
              <w:t>A</w:t>
            </w:r>
            <w:r>
              <w:rPr>
                <w:lang w:val="en-US" w:eastAsia="en-US" w:bidi="en-US"/>
              </w:rPr>
              <w:t xml:space="preserve"> </w:t>
            </w:r>
            <w:r>
              <w:t xml:space="preserve">, </w:t>
            </w:r>
            <w:r>
              <w:rPr>
                <w:lang w:val="en-US" w:eastAsia="en-US" w:bidi="en-US"/>
              </w:rPr>
              <w:t xml:space="preserve">«„ax </w:t>
            </w:r>
            <w:r>
              <w:t>= Ю</w:t>
            </w:r>
            <w:r>
              <w:rPr>
                <w:vertAlign w:val="superscript"/>
              </w:rPr>
              <w:t xml:space="preserve">2 </w:t>
            </w:r>
            <w:r>
              <w:rPr>
                <w:rStyle w:val="21pt1"/>
                <w:vertAlign w:val="superscript"/>
              </w:rPr>
              <w:t>A</w:t>
            </w:r>
          </w:p>
        </w:tc>
      </w:tr>
      <w:tr w:rsidR="00172389">
        <w:trPr>
          <w:trHeight w:hRule="exact" w:val="960"/>
          <w:jc w:val="center"/>
        </w:trPr>
        <w:tc>
          <w:tcPr>
            <w:tcW w:w="854" w:type="dxa"/>
            <w:vMerge/>
            <w:tcBorders>
              <w:left w:val="single" w:sz="4" w:space="0" w:color="auto"/>
              <w:bottom w:val="single" w:sz="4" w:space="0" w:color="auto"/>
            </w:tcBorders>
            <w:shd w:val="clear" w:color="auto" w:fill="FFFFFF"/>
          </w:tcPr>
          <w:p w:rsidR="00172389" w:rsidRDefault="00172389">
            <w:pPr>
              <w:framePr w:w="9082" w:wrap="notBeside" w:vAnchor="text" w:hAnchor="text" w:xAlign="center" w:y="1"/>
            </w:pPr>
          </w:p>
        </w:tc>
        <w:tc>
          <w:tcPr>
            <w:tcW w:w="706" w:type="dxa"/>
            <w:tcBorders>
              <w:top w:val="single" w:sz="4" w:space="0" w:color="auto"/>
              <w:left w:val="single" w:sz="4" w:space="0" w:color="auto"/>
              <w:bottom w:val="single" w:sz="4" w:space="0" w:color="auto"/>
            </w:tcBorders>
            <w:shd w:val="clear" w:color="auto" w:fill="FFFFFF"/>
          </w:tcPr>
          <w:p w:rsidR="00172389" w:rsidRDefault="002E0257">
            <w:pPr>
              <w:pStyle w:val="22"/>
              <w:framePr w:w="9082" w:wrap="notBeside" w:vAnchor="text" w:hAnchor="text" w:xAlign="center" w:y="1"/>
              <w:shd w:val="clear" w:color="auto" w:fill="auto"/>
              <w:spacing w:line="240" w:lineRule="exact"/>
              <w:ind w:left="140"/>
              <w:jc w:val="left"/>
            </w:pPr>
            <w:r>
              <w:t>1.5.2</w:t>
            </w:r>
          </w:p>
        </w:tc>
        <w:tc>
          <w:tcPr>
            <w:tcW w:w="752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80" w:lineRule="exact"/>
              <w:jc w:val="center"/>
            </w:pPr>
            <w:r>
              <w:rPr>
                <w:rStyle w:val="21pt1"/>
                <w:vertAlign w:val="subscript"/>
                <w:lang w:val="ru-RU" w:eastAsia="ru-RU" w:bidi="ru-RU"/>
              </w:rPr>
              <w:t>т</w:t>
            </w:r>
            <w:r>
              <w:t xml:space="preserve"> </w:t>
            </w:r>
            <w:r>
              <w:rPr>
                <w:rStyle w:val="214pt"/>
                <w:lang w:val="ru-RU" w:eastAsia="ru-RU" w:bidi="ru-RU"/>
              </w:rPr>
              <w:t xml:space="preserve">2 </w:t>
            </w:r>
            <w:r>
              <w:rPr>
                <w:rStyle w:val="214pt1pt"/>
                <w:lang w:val="ru-RU" w:eastAsia="ru-RU" w:bidi="ru-RU"/>
              </w:rPr>
              <w:t>п</w:t>
            </w:r>
            <w:r>
              <w:rPr>
                <w:rStyle w:val="214pt"/>
                <w:lang w:val="ru-RU" w:eastAsia="ru-RU" w:bidi="ru-RU"/>
              </w:rPr>
              <w:t xml:space="preserve"> 1</w:t>
            </w:r>
          </w:p>
          <w:p w:rsidR="00172389" w:rsidRDefault="002E0257">
            <w:pPr>
              <w:pStyle w:val="22"/>
              <w:framePr w:w="9082" w:wrap="notBeside" w:vAnchor="text" w:hAnchor="text" w:xAlign="center" w:y="1"/>
              <w:shd w:val="clear" w:color="auto" w:fill="auto"/>
              <w:spacing w:line="240" w:lineRule="exact"/>
              <w:jc w:val="both"/>
            </w:pPr>
            <w:r>
              <w:t xml:space="preserve">Период и частота колебаний: </w:t>
            </w:r>
            <w:r>
              <w:rPr>
                <w:rStyle w:val="21pt1"/>
                <w:vertAlign w:val="superscript"/>
              </w:rPr>
              <w:t>T</w:t>
            </w:r>
            <w:r w:rsidRPr="002E0257">
              <w:rPr>
                <w:rStyle w:val="21pt1"/>
                <w:lang w:val="ru-RU"/>
              </w:rPr>
              <w:t xml:space="preserve"> </w:t>
            </w:r>
            <w:r>
              <w:rPr>
                <w:rStyle w:val="21pt1"/>
                <w:lang w:val="ru-RU" w:eastAsia="ru-RU" w:bidi="ru-RU"/>
              </w:rPr>
              <w:t>=</w:t>
            </w:r>
            <w:r>
              <w:t xml:space="preserve"> = .</w:t>
            </w:r>
          </w:p>
          <w:p w:rsidR="00172389" w:rsidRDefault="002E0257">
            <w:pPr>
              <w:pStyle w:val="22"/>
              <w:framePr w:w="9082" w:wrap="notBeside" w:vAnchor="text" w:hAnchor="text" w:xAlign="center" w:y="1"/>
              <w:shd w:val="clear" w:color="auto" w:fill="auto"/>
              <w:spacing w:line="280" w:lineRule="exact"/>
              <w:ind w:left="3720"/>
              <w:jc w:val="left"/>
            </w:pPr>
            <w:r>
              <w:rPr>
                <w:rStyle w:val="214pt"/>
                <w:lang w:val="ru-RU" w:eastAsia="ru-RU" w:bidi="ru-RU"/>
              </w:rPr>
              <w:t>Ю V</w:t>
            </w:r>
          </w:p>
        </w:tc>
      </w:tr>
    </w:tbl>
    <w:p w:rsidR="00172389" w:rsidRDefault="00172389">
      <w:pPr>
        <w:framePr w:w="908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54"/>
        <w:gridCol w:w="706"/>
        <w:gridCol w:w="7522"/>
      </w:tblGrid>
      <w:tr w:rsidR="00172389">
        <w:trPr>
          <w:trHeight w:hRule="exact" w:val="2438"/>
          <w:jc w:val="center"/>
        </w:trPr>
        <w:tc>
          <w:tcPr>
            <w:tcW w:w="854" w:type="dxa"/>
            <w:vMerge w:val="restart"/>
            <w:tcBorders>
              <w:top w:val="single" w:sz="4" w:space="0" w:color="auto"/>
              <w:left w:val="single" w:sz="4" w:space="0" w:color="auto"/>
            </w:tcBorders>
            <w:shd w:val="clear" w:color="auto" w:fill="FFFFFF"/>
          </w:tcPr>
          <w:p w:rsidR="00172389" w:rsidRDefault="00172389">
            <w:pPr>
              <w:framePr w:w="908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172389" w:rsidRDefault="00172389">
            <w:pPr>
              <w:framePr w:w="9082" w:wrap="notBeside" w:vAnchor="text" w:hAnchor="text" w:xAlign="center" w:y="1"/>
              <w:rPr>
                <w:sz w:val="10"/>
                <w:szCs w:val="10"/>
              </w:rPr>
            </w:pPr>
          </w:p>
        </w:tc>
        <w:tc>
          <w:tcPr>
            <w:tcW w:w="7522" w:type="dxa"/>
            <w:tcBorders>
              <w:left w:val="single" w:sz="4" w:space="0" w:color="auto"/>
              <w:right w:val="single" w:sz="4" w:space="0" w:color="auto"/>
            </w:tcBorders>
            <w:shd w:val="clear" w:color="auto" w:fill="FFFFFF"/>
          </w:tcPr>
          <w:p w:rsidR="00172389" w:rsidRDefault="002E0257">
            <w:pPr>
              <w:pStyle w:val="22"/>
              <w:framePr w:w="9082" w:wrap="notBeside" w:vAnchor="text" w:hAnchor="text" w:xAlign="center" w:y="1"/>
              <w:shd w:val="clear" w:color="auto" w:fill="auto"/>
              <w:spacing w:line="749" w:lineRule="exact"/>
              <w:jc w:val="both"/>
            </w:pPr>
            <w:r>
              <w:t>Период малых свободных колебаний математического маятника:</w:t>
            </w:r>
          </w:p>
          <w:p w:rsidR="00172389" w:rsidRDefault="002E0257">
            <w:pPr>
              <w:pStyle w:val="22"/>
              <w:framePr w:w="9082" w:wrap="notBeside" w:vAnchor="text" w:hAnchor="text" w:xAlign="center" w:y="1"/>
              <w:shd w:val="clear" w:color="auto" w:fill="auto"/>
              <w:spacing w:line="749" w:lineRule="exact"/>
              <w:jc w:val="both"/>
            </w:pPr>
            <w:r>
              <w:rPr>
                <w:vertAlign w:val="superscript"/>
              </w:rPr>
              <w:t>т</w:t>
            </w:r>
            <w:r>
              <w:t xml:space="preserve"> = </w:t>
            </w:r>
            <w:r>
              <w:rPr>
                <w:rStyle w:val="21pt1"/>
                <w:vertAlign w:val="superscript"/>
                <w:lang w:val="ru-RU" w:eastAsia="ru-RU" w:bidi="ru-RU"/>
              </w:rPr>
              <w:t>2п</w:t>
            </w:r>
            <w:r>
              <w:rPr>
                <w:rStyle w:val="21pt1"/>
                <w:lang w:val="ru-RU" w:eastAsia="ru-RU" w:bidi="ru-RU"/>
              </w:rPr>
              <w:t>\</w:t>
            </w:r>
            <w:r>
              <w:t xml:space="preserve"> </w:t>
            </w:r>
            <w:r>
              <w:rPr>
                <w:rStyle w:val="210pt"/>
              </w:rPr>
              <w:t>F</w:t>
            </w:r>
            <w:r w:rsidRPr="002E0257">
              <w:rPr>
                <w:rStyle w:val="210pt"/>
                <w:lang w:val="ru-RU"/>
              </w:rPr>
              <w:t xml:space="preserve"> </w:t>
            </w:r>
            <w:r>
              <w:t>•</w:t>
            </w:r>
          </w:p>
          <w:p w:rsidR="00172389" w:rsidRDefault="002E0257">
            <w:pPr>
              <w:pStyle w:val="22"/>
              <w:framePr w:w="9082" w:wrap="notBeside" w:vAnchor="text" w:hAnchor="text" w:xAlign="center" w:y="1"/>
              <w:shd w:val="clear" w:color="auto" w:fill="auto"/>
              <w:spacing w:line="749" w:lineRule="exact"/>
              <w:ind w:right="680"/>
            </w:pPr>
            <w:r>
              <w:rPr>
                <w:rStyle w:val="21pt1"/>
              </w:rPr>
              <w:t>m</w:t>
            </w:r>
          </w:p>
          <w:p w:rsidR="00172389" w:rsidRDefault="002E0257">
            <w:pPr>
              <w:pStyle w:val="22"/>
              <w:framePr w:w="9082" w:wrap="notBeside" w:vAnchor="text" w:hAnchor="text" w:xAlign="center" w:y="1"/>
              <w:shd w:val="clear" w:color="auto" w:fill="auto"/>
              <w:spacing w:line="240" w:lineRule="exact"/>
              <w:jc w:val="both"/>
            </w:pPr>
            <w:r>
              <w:t xml:space="preserve">Период свободных колебаний пружинного маятника: </w:t>
            </w:r>
            <w:r>
              <w:rPr>
                <w:rStyle w:val="21pt1"/>
              </w:rPr>
              <w:t>T</w:t>
            </w:r>
            <w:r w:rsidRPr="002E0257">
              <w:rPr>
                <w:rStyle w:val="21pt1"/>
                <w:lang w:val="ru-RU"/>
              </w:rPr>
              <w:t xml:space="preserve"> </w:t>
            </w:r>
            <w:r>
              <w:rPr>
                <w:rStyle w:val="21pt1"/>
                <w:lang w:val="ru-RU" w:eastAsia="ru-RU" w:bidi="ru-RU"/>
              </w:rPr>
              <w:t>=</w:t>
            </w:r>
            <w:r>
              <w:t xml:space="preserve"> 2 П </w:t>
            </w:r>
            <w:r>
              <w:rPr>
                <w:lang w:val="en-US" w:eastAsia="en-US" w:bidi="en-US"/>
              </w:rPr>
              <w:t>J</w:t>
            </w:r>
            <w:r>
              <w:t>—</w:t>
            </w:r>
          </w:p>
          <w:p w:rsidR="00172389" w:rsidRDefault="002E0257">
            <w:pPr>
              <w:pStyle w:val="22"/>
              <w:framePr w:w="9082" w:wrap="notBeside" w:vAnchor="text" w:hAnchor="text" w:xAlign="center" w:y="1"/>
              <w:shd w:val="clear" w:color="auto" w:fill="auto"/>
              <w:spacing w:line="240" w:lineRule="exact"/>
              <w:ind w:right="680"/>
            </w:pPr>
            <w:r>
              <w:t xml:space="preserve">V </w:t>
            </w:r>
            <w:r>
              <w:rPr>
                <w:rStyle w:val="21pt1"/>
                <w:lang w:val="ru-RU" w:eastAsia="ru-RU" w:bidi="ru-RU"/>
              </w:rPr>
              <w:t>к</w:t>
            </w:r>
          </w:p>
        </w:tc>
      </w:tr>
      <w:tr w:rsidR="00172389">
        <w:trPr>
          <w:trHeight w:hRule="exact" w:val="494"/>
          <w:jc w:val="center"/>
        </w:trPr>
        <w:tc>
          <w:tcPr>
            <w:tcW w:w="854" w:type="dxa"/>
            <w:vMerge/>
            <w:tcBorders>
              <w:left w:val="single" w:sz="4" w:space="0" w:color="auto"/>
            </w:tcBorders>
            <w:shd w:val="clear" w:color="auto" w:fill="FFFFFF"/>
          </w:tcPr>
          <w:p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jc w:val="left"/>
            </w:pPr>
            <w:r>
              <w:t>1.5.3</w:t>
            </w:r>
          </w:p>
        </w:tc>
        <w:tc>
          <w:tcPr>
            <w:tcW w:w="752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jc w:val="both"/>
            </w:pPr>
            <w:r>
              <w:t>Вынужденные колебания. Резонанс. Резонансная кривая</w:t>
            </w:r>
          </w:p>
        </w:tc>
      </w:tr>
      <w:tr w:rsidR="00172389">
        <w:trPr>
          <w:trHeight w:hRule="exact" w:val="1714"/>
          <w:jc w:val="center"/>
        </w:trPr>
        <w:tc>
          <w:tcPr>
            <w:tcW w:w="854" w:type="dxa"/>
            <w:vMerge/>
            <w:tcBorders>
              <w:left w:val="single" w:sz="4" w:space="0" w:color="auto"/>
            </w:tcBorders>
            <w:shd w:val="clear" w:color="auto" w:fill="FFFFFF"/>
          </w:tcPr>
          <w:p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tcPr>
          <w:p w:rsidR="00172389" w:rsidRDefault="002E0257">
            <w:pPr>
              <w:pStyle w:val="22"/>
              <w:framePr w:w="9082" w:wrap="notBeside" w:vAnchor="text" w:hAnchor="text" w:xAlign="center" w:y="1"/>
              <w:shd w:val="clear" w:color="auto" w:fill="auto"/>
              <w:spacing w:line="240" w:lineRule="exact"/>
              <w:jc w:val="left"/>
            </w:pPr>
            <w:r>
              <w:t>1.5.4</w:t>
            </w:r>
          </w:p>
        </w:tc>
        <w:tc>
          <w:tcPr>
            <w:tcW w:w="752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after="240" w:line="240" w:lineRule="exact"/>
              <w:jc w:val="both"/>
            </w:pPr>
            <w:r>
              <w:t>Поперечные и продольные волны. Скорость распространения и длина</w:t>
            </w:r>
          </w:p>
          <w:p w:rsidR="00172389" w:rsidRDefault="002E0257">
            <w:pPr>
              <w:pStyle w:val="22"/>
              <w:framePr w:w="9082" w:wrap="notBeside" w:vAnchor="text" w:hAnchor="text" w:xAlign="center" w:y="1"/>
              <w:shd w:val="clear" w:color="auto" w:fill="auto"/>
              <w:spacing w:before="240" w:line="240" w:lineRule="exact"/>
              <w:jc w:val="both"/>
            </w:pPr>
            <w:r>
              <w:t xml:space="preserve">волны: </w:t>
            </w:r>
            <w:r>
              <w:rPr>
                <w:rStyle w:val="21pt1"/>
                <w:lang w:val="ru-RU" w:eastAsia="ru-RU" w:bidi="ru-RU"/>
              </w:rPr>
              <w:t xml:space="preserve">к = </w:t>
            </w:r>
            <w:r>
              <w:rPr>
                <w:rStyle w:val="21pt1"/>
              </w:rPr>
              <w:t>vT</w:t>
            </w:r>
            <w:r w:rsidRPr="002E0257">
              <w:rPr>
                <w:rStyle w:val="21pt1"/>
                <w:lang w:val="ru-RU"/>
              </w:rPr>
              <w:t xml:space="preserve"> </w:t>
            </w:r>
            <w:r>
              <w:rPr>
                <w:rStyle w:val="21pt1"/>
                <w:lang w:val="ru-RU" w:eastAsia="ru-RU" w:bidi="ru-RU"/>
              </w:rPr>
              <w:t>=</w:t>
            </w:r>
            <w:r>
              <w:t xml:space="preserve"> .</w:t>
            </w:r>
          </w:p>
          <w:p w:rsidR="00172389" w:rsidRDefault="002E0257">
            <w:pPr>
              <w:pStyle w:val="22"/>
              <w:framePr w:w="9082" w:wrap="notBeside" w:vAnchor="text" w:hAnchor="text" w:xAlign="center" w:y="1"/>
              <w:shd w:val="clear" w:color="auto" w:fill="auto"/>
              <w:spacing w:after="240" w:line="240" w:lineRule="exact"/>
              <w:ind w:left="1960"/>
              <w:jc w:val="left"/>
            </w:pPr>
            <w:r>
              <w:t>V</w:t>
            </w:r>
          </w:p>
          <w:p w:rsidR="00172389" w:rsidRDefault="002E0257">
            <w:pPr>
              <w:pStyle w:val="22"/>
              <w:framePr w:w="9082" w:wrap="notBeside" w:vAnchor="text" w:hAnchor="text" w:xAlign="center" w:y="1"/>
              <w:shd w:val="clear" w:color="auto" w:fill="auto"/>
              <w:spacing w:before="240" w:line="240" w:lineRule="exact"/>
              <w:jc w:val="both"/>
            </w:pPr>
            <w:r>
              <w:t>Интерференция и дифракция волн</w:t>
            </w:r>
          </w:p>
        </w:tc>
      </w:tr>
      <w:tr w:rsidR="00172389">
        <w:trPr>
          <w:trHeight w:hRule="exact" w:val="494"/>
          <w:jc w:val="center"/>
        </w:trPr>
        <w:tc>
          <w:tcPr>
            <w:tcW w:w="854" w:type="dxa"/>
            <w:vMerge/>
            <w:tcBorders>
              <w:left w:val="single" w:sz="4" w:space="0" w:color="auto"/>
            </w:tcBorders>
            <w:shd w:val="clear" w:color="auto" w:fill="FFFFFF"/>
          </w:tcPr>
          <w:p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jc w:val="left"/>
            </w:pPr>
            <w:r>
              <w:t>1.5.5</w:t>
            </w:r>
          </w:p>
        </w:tc>
        <w:tc>
          <w:tcPr>
            <w:tcW w:w="752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jc w:val="both"/>
            </w:pPr>
            <w:r>
              <w:t>Звук. Скорость звука</w:t>
            </w:r>
          </w:p>
        </w:tc>
      </w:tr>
      <w:tr w:rsidR="00172389">
        <w:trPr>
          <w:trHeight w:hRule="exact" w:val="485"/>
          <w:jc w:val="center"/>
        </w:trPr>
        <w:tc>
          <w:tcPr>
            <w:tcW w:w="854" w:type="dxa"/>
            <w:tcBorders>
              <w:top w:val="single" w:sz="4" w:space="0" w:color="auto"/>
              <w:left w:val="single" w:sz="4" w:space="0" w:color="auto"/>
            </w:tcBorders>
            <w:shd w:val="clear" w:color="auto" w:fill="FFFFFF"/>
            <w:vAlign w:val="bottom"/>
          </w:tcPr>
          <w:p w:rsidR="00172389" w:rsidRDefault="002E0257">
            <w:pPr>
              <w:pStyle w:val="22"/>
              <w:framePr w:w="9082" w:wrap="notBeside" w:vAnchor="text" w:hAnchor="text" w:xAlign="center" w:y="1"/>
              <w:shd w:val="clear" w:color="auto" w:fill="auto"/>
              <w:spacing w:line="240" w:lineRule="exact"/>
              <w:jc w:val="center"/>
            </w:pPr>
            <w:r>
              <w:t>2</w:t>
            </w:r>
          </w:p>
        </w:tc>
        <w:tc>
          <w:tcPr>
            <w:tcW w:w="706" w:type="dxa"/>
            <w:tcBorders>
              <w:top w:val="single" w:sz="4" w:space="0" w:color="auto"/>
              <w:left w:val="single" w:sz="4" w:space="0" w:color="auto"/>
            </w:tcBorders>
            <w:shd w:val="clear" w:color="auto" w:fill="FFFFFF"/>
          </w:tcPr>
          <w:p w:rsidR="00172389" w:rsidRDefault="00172389">
            <w:pPr>
              <w:framePr w:w="9082" w:wrap="notBeside" w:vAnchor="text" w:hAnchor="text" w:xAlign="center" w:y="1"/>
              <w:rPr>
                <w:sz w:val="10"/>
                <w:szCs w:val="10"/>
              </w:rPr>
            </w:pPr>
          </w:p>
        </w:tc>
        <w:tc>
          <w:tcPr>
            <w:tcW w:w="752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jc w:val="both"/>
            </w:pPr>
            <w:r>
              <w:t>МОЛЕКУЛЯРНАЯ ФИЗИКА. ТЕРМОДИНАМИКА</w:t>
            </w:r>
          </w:p>
        </w:tc>
      </w:tr>
      <w:tr w:rsidR="00172389">
        <w:trPr>
          <w:trHeight w:hRule="exact" w:val="494"/>
          <w:jc w:val="center"/>
        </w:trPr>
        <w:tc>
          <w:tcPr>
            <w:tcW w:w="854" w:type="dxa"/>
            <w:tcBorders>
              <w:top w:val="single" w:sz="4" w:space="0" w:color="auto"/>
              <w:lef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ind w:left="280"/>
              <w:jc w:val="left"/>
            </w:pPr>
            <w:r>
              <w:t>2.1</w:t>
            </w:r>
          </w:p>
        </w:tc>
        <w:tc>
          <w:tcPr>
            <w:tcW w:w="706" w:type="dxa"/>
            <w:tcBorders>
              <w:top w:val="single" w:sz="4" w:space="0" w:color="auto"/>
              <w:left w:val="single" w:sz="4" w:space="0" w:color="auto"/>
            </w:tcBorders>
            <w:shd w:val="clear" w:color="auto" w:fill="FFFFFF"/>
          </w:tcPr>
          <w:p w:rsidR="00172389" w:rsidRDefault="00172389">
            <w:pPr>
              <w:framePr w:w="9082" w:wrap="notBeside" w:vAnchor="text" w:hAnchor="text" w:xAlign="center" w:y="1"/>
              <w:rPr>
                <w:sz w:val="10"/>
                <w:szCs w:val="10"/>
              </w:rPr>
            </w:pPr>
          </w:p>
        </w:tc>
        <w:tc>
          <w:tcPr>
            <w:tcW w:w="752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jc w:val="both"/>
            </w:pPr>
            <w:r>
              <w:t>МОЛЕКУЛЯРНАЯ ФИЗИКА</w:t>
            </w:r>
          </w:p>
        </w:tc>
      </w:tr>
      <w:tr w:rsidR="00172389">
        <w:trPr>
          <w:trHeight w:hRule="exact" w:val="2179"/>
          <w:jc w:val="center"/>
        </w:trPr>
        <w:tc>
          <w:tcPr>
            <w:tcW w:w="854" w:type="dxa"/>
            <w:vMerge w:val="restart"/>
            <w:tcBorders>
              <w:top w:val="single" w:sz="4" w:space="0" w:color="auto"/>
              <w:left w:val="single" w:sz="4" w:space="0" w:color="auto"/>
            </w:tcBorders>
            <w:shd w:val="clear" w:color="auto" w:fill="FFFFFF"/>
          </w:tcPr>
          <w:p w:rsidR="00172389" w:rsidRDefault="00172389">
            <w:pPr>
              <w:framePr w:w="908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172389" w:rsidRDefault="002E0257">
            <w:pPr>
              <w:pStyle w:val="22"/>
              <w:framePr w:w="9082" w:wrap="notBeside" w:vAnchor="text" w:hAnchor="text" w:xAlign="center" w:y="1"/>
              <w:shd w:val="clear" w:color="auto" w:fill="auto"/>
              <w:spacing w:line="240" w:lineRule="exact"/>
              <w:jc w:val="left"/>
            </w:pPr>
            <w:r>
              <w:t>2.1.1</w:t>
            </w:r>
          </w:p>
        </w:tc>
        <w:tc>
          <w:tcPr>
            <w:tcW w:w="752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78" w:lineRule="exact"/>
              <w:jc w:val="both"/>
            </w:pPr>
            <w:r>
              <w:t xml:space="preserve">Модели строения газов, жидкостей и твердых тел. Пусть термодинамическая система (тело) состоит из </w:t>
            </w:r>
            <w:r>
              <w:rPr>
                <w:lang w:val="en-US" w:eastAsia="en-US" w:bidi="en-US"/>
              </w:rPr>
              <w:t>N</w:t>
            </w:r>
            <w:r w:rsidRPr="002E0257">
              <w:rPr>
                <w:lang w:eastAsia="en-US" w:bidi="en-US"/>
              </w:rPr>
              <w:t xml:space="preserve"> </w:t>
            </w:r>
            <w:r>
              <w:t>одинаковых молекул.</w:t>
            </w:r>
          </w:p>
          <w:p w:rsidR="00172389" w:rsidRDefault="002E0257">
            <w:pPr>
              <w:pStyle w:val="22"/>
              <w:framePr w:w="9082" w:wrap="notBeside" w:vAnchor="text" w:hAnchor="text" w:xAlign="center" w:y="1"/>
              <w:shd w:val="clear" w:color="auto" w:fill="auto"/>
              <w:spacing w:line="240" w:lineRule="exact"/>
              <w:jc w:val="center"/>
            </w:pPr>
            <w:r>
              <w:rPr>
                <w:rStyle w:val="21pt1"/>
              </w:rPr>
              <w:t>N</w:t>
            </w:r>
            <w:r w:rsidRPr="002E0257">
              <w:rPr>
                <w:rStyle w:val="21pt1"/>
                <w:lang w:val="ru-RU"/>
              </w:rPr>
              <w:t xml:space="preserve"> </w:t>
            </w:r>
            <w:r>
              <w:rPr>
                <w:rStyle w:val="21pt1"/>
              </w:rPr>
              <w:t>m</w:t>
            </w:r>
          </w:p>
          <w:p w:rsidR="00172389" w:rsidRDefault="002E0257">
            <w:pPr>
              <w:pStyle w:val="22"/>
              <w:framePr w:w="9082" w:wrap="notBeside" w:vAnchor="text" w:hAnchor="text" w:xAlign="center" w:y="1"/>
              <w:shd w:val="clear" w:color="auto" w:fill="auto"/>
              <w:spacing w:line="240" w:lineRule="exact"/>
              <w:jc w:val="both"/>
            </w:pPr>
            <w:r>
              <w:t xml:space="preserve">Тогда количество вещества </w:t>
            </w:r>
            <w:r>
              <w:rPr>
                <w:vertAlign w:val="superscript"/>
                <w:lang w:val="en-US" w:eastAsia="en-US" w:bidi="en-US"/>
              </w:rPr>
              <w:t>V</w:t>
            </w:r>
            <w:r w:rsidRPr="002E0257">
              <w:rPr>
                <w:lang w:eastAsia="en-US" w:bidi="en-US"/>
              </w:rPr>
              <w:t xml:space="preserve"> </w:t>
            </w:r>
            <w:r>
              <w:t xml:space="preserve">= </w:t>
            </w:r>
            <w:r>
              <w:rPr>
                <w:vertAlign w:val="subscript"/>
              </w:rPr>
              <w:t>лг</w:t>
            </w:r>
            <w:r>
              <w:t xml:space="preserve"> = ,</w:t>
            </w:r>
          </w:p>
          <w:p w:rsidR="00172389" w:rsidRDefault="002E0257">
            <w:pPr>
              <w:pStyle w:val="22"/>
              <w:framePr w:w="9082" w:wrap="notBeside" w:vAnchor="text" w:hAnchor="text" w:xAlign="center" w:y="1"/>
              <w:shd w:val="clear" w:color="auto" w:fill="auto"/>
              <w:spacing w:line="240" w:lineRule="exact"/>
              <w:jc w:val="center"/>
            </w:pPr>
            <w:r>
              <w:rPr>
                <w:rStyle w:val="21pt1"/>
                <w:vertAlign w:val="superscript"/>
              </w:rPr>
              <w:t>N</w:t>
            </w:r>
            <w:r>
              <w:rPr>
                <w:rStyle w:val="21pt1"/>
                <w:lang w:val="ru-RU" w:eastAsia="ru-RU" w:bidi="ru-RU"/>
              </w:rPr>
              <w:t>А</w:t>
            </w:r>
            <w:r>
              <w:t xml:space="preserve"> Д ’</w:t>
            </w:r>
          </w:p>
          <w:p w:rsidR="00172389" w:rsidRDefault="002E0257">
            <w:pPr>
              <w:pStyle w:val="22"/>
              <w:framePr w:w="9082" w:wrap="notBeside" w:vAnchor="text" w:hAnchor="text" w:xAlign="center" w:y="1"/>
              <w:shd w:val="clear" w:color="auto" w:fill="auto"/>
              <w:spacing w:line="278" w:lineRule="exact"/>
              <w:jc w:val="both"/>
            </w:pPr>
            <w:r>
              <w:t xml:space="preserve">где Щ - число Авогадро, </w:t>
            </w:r>
            <w:r>
              <w:rPr>
                <w:lang w:val="en-US" w:eastAsia="en-US" w:bidi="en-US"/>
              </w:rPr>
              <w:t>m</w:t>
            </w:r>
            <w:r w:rsidRPr="002E0257">
              <w:rPr>
                <w:lang w:eastAsia="en-US" w:bidi="en-US"/>
              </w:rPr>
              <w:t xml:space="preserve"> </w:t>
            </w:r>
            <w:r>
              <w:t>- масса системы (тела), ^ - молярная масса вещества</w:t>
            </w:r>
          </w:p>
        </w:tc>
      </w:tr>
      <w:tr w:rsidR="00172389">
        <w:trPr>
          <w:trHeight w:hRule="exact" w:val="490"/>
          <w:jc w:val="center"/>
        </w:trPr>
        <w:tc>
          <w:tcPr>
            <w:tcW w:w="854" w:type="dxa"/>
            <w:vMerge/>
            <w:tcBorders>
              <w:left w:val="single" w:sz="4" w:space="0" w:color="auto"/>
            </w:tcBorders>
            <w:shd w:val="clear" w:color="auto" w:fill="FFFFFF"/>
          </w:tcPr>
          <w:p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vAlign w:val="bottom"/>
          </w:tcPr>
          <w:p w:rsidR="00172389" w:rsidRDefault="002E0257">
            <w:pPr>
              <w:pStyle w:val="22"/>
              <w:framePr w:w="9082" w:wrap="notBeside" w:vAnchor="text" w:hAnchor="text" w:xAlign="center" w:y="1"/>
              <w:shd w:val="clear" w:color="auto" w:fill="auto"/>
              <w:spacing w:line="240" w:lineRule="exact"/>
              <w:jc w:val="left"/>
            </w:pPr>
            <w:r>
              <w:t>2.1.2</w:t>
            </w:r>
          </w:p>
        </w:tc>
        <w:tc>
          <w:tcPr>
            <w:tcW w:w="752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jc w:val="both"/>
            </w:pPr>
            <w:r>
              <w:t>Тепловое движение атомов и молекул вещества</w:t>
            </w:r>
          </w:p>
        </w:tc>
      </w:tr>
      <w:tr w:rsidR="00172389">
        <w:trPr>
          <w:trHeight w:hRule="exact" w:val="494"/>
          <w:jc w:val="center"/>
        </w:trPr>
        <w:tc>
          <w:tcPr>
            <w:tcW w:w="854" w:type="dxa"/>
            <w:vMerge/>
            <w:tcBorders>
              <w:left w:val="single" w:sz="4" w:space="0" w:color="auto"/>
            </w:tcBorders>
            <w:shd w:val="clear" w:color="auto" w:fill="FFFFFF"/>
          </w:tcPr>
          <w:p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jc w:val="left"/>
            </w:pPr>
            <w:r>
              <w:t>2.1.3</w:t>
            </w:r>
          </w:p>
        </w:tc>
        <w:tc>
          <w:tcPr>
            <w:tcW w:w="752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jc w:val="both"/>
            </w:pPr>
            <w:r>
              <w:t>Взаимодействие частиц вещества</w:t>
            </w:r>
          </w:p>
        </w:tc>
      </w:tr>
      <w:tr w:rsidR="00172389">
        <w:trPr>
          <w:trHeight w:hRule="exact" w:val="485"/>
          <w:jc w:val="center"/>
        </w:trPr>
        <w:tc>
          <w:tcPr>
            <w:tcW w:w="854" w:type="dxa"/>
            <w:vMerge/>
            <w:tcBorders>
              <w:left w:val="single" w:sz="4" w:space="0" w:color="auto"/>
            </w:tcBorders>
            <w:shd w:val="clear" w:color="auto" w:fill="FFFFFF"/>
          </w:tcPr>
          <w:p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jc w:val="left"/>
            </w:pPr>
            <w:r>
              <w:t>2.1.4</w:t>
            </w:r>
          </w:p>
        </w:tc>
        <w:tc>
          <w:tcPr>
            <w:tcW w:w="752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jc w:val="both"/>
            </w:pPr>
            <w:r>
              <w:t>Диффузия. Броуновское движение</w:t>
            </w:r>
          </w:p>
        </w:tc>
      </w:tr>
      <w:tr w:rsidR="00172389">
        <w:trPr>
          <w:trHeight w:hRule="exact" w:val="494"/>
          <w:jc w:val="center"/>
        </w:trPr>
        <w:tc>
          <w:tcPr>
            <w:tcW w:w="854" w:type="dxa"/>
            <w:vMerge/>
            <w:tcBorders>
              <w:left w:val="single" w:sz="4" w:space="0" w:color="auto"/>
            </w:tcBorders>
            <w:shd w:val="clear" w:color="auto" w:fill="FFFFFF"/>
          </w:tcPr>
          <w:p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jc w:val="left"/>
            </w:pPr>
            <w:r>
              <w:t>2.1.5</w:t>
            </w:r>
          </w:p>
        </w:tc>
        <w:tc>
          <w:tcPr>
            <w:tcW w:w="752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jc w:val="both"/>
            </w:pPr>
            <w:r>
              <w:t>Модель идеального газа в МКТ</w:t>
            </w:r>
          </w:p>
        </w:tc>
      </w:tr>
      <w:tr w:rsidR="00172389">
        <w:trPr>
          <w:trHeight w:hRule="exact" w:val="2947"/>
          <w:jc w:val="center"/>
        </w:trPr>
        <w:tc>
          <w:tcPr>
            <w:tcW w:w="854" w:type="dxa"/>
            <w:vMerge/>
            <w:tcBorders>
              <w:left w:val="single" w:sz="4" w:space="0" w:color="auto"/>
            </w:tcBorders>
            <w:shd w:val="clear" w:color="auto" w:fill="FFFFFF"/>
          </w:tcPr>
          <w:p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tcPr>
          <w:p w:rsidR="00172389" w:rsidRDefault="002E0257">
            <w:pPr>
              <w:pStyle w:val="22"/>
              <w:framePr w:w="9082" w:wrap="notBeside" w:vAnchor="text" w:hAnchor="text" w:xAlign="center" w:y="1"/>
              <w:shd w:val="clear" w:color="auto" w:fill="auto"/>
              <w:spacing w:line="240" w:lineRule="exact"/>
              <w:jc w:val="left"/>
            </w:pPr>
            <w:r>
              <w:t>2.1.6</w:t>
            </w:r>
          </w:p>
        </w:tc>
        <w:tc>
          <w:tcPr>
            <w:tcW w:w="752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after="360" w:line="274" w:lineRule="exact"/>
              <w:jc w:val="both"/>
            </w:pPr>
            <w:r>
              <w:t>Связь между давлением и средней кинетической энергией поступательного теплового движения молекул идеального газа (основное уравнение МКТ):</w:t>
            </w:r>
          </w:p>
          <w:p w:rsidR="00172389" w:rsidRDefault="002E0257">
            <w:pPr>
              <w:pStyle w:val="22"/>
              <w:framePr w:w="9082" w:wrap="notBeside" w:vAnchor="text" w:hAnchor="text" w:xAlign="center" w:y="1"/>
              <w:shd w:val="clear" w:color="auto" w:fill="auto"/>
              <w:tabs>
                <w:tab w:val="left" w:leader="hyphen" w:pos="3869"/>
              </w:tabs>
              <w:spacing w:before="360" w:line="240" w:lineRule="exact"/>
              <w:jc w:val="both"/>
            </w:pPr>
            <w:r>
              <w:rPr>
                <w:rStyle w:val="210pt0"/>
              </w:rPr>
              <w:t xml:space="preserve">1 </w:t>
            </w:r>
            <w:r>
              <w:t xml:space="preserve">— </w:t>
            </w:r>
            <w:r>
              <w:rPr>
                <w:rStyle w:val="210pt0"/>
              </w:rPr>
              <w:t xml:space="preserve">2 </w:t>
            </w:r>
            <w:r>
              <w:rPr>
                <w:rStyle w:val="21pt1"/>
                <w:lang w:val="ru-RU" w:eastAsia="ru-RU" w:bidi="ru-RU"/>
              </w:rPr>
              <w:t>(</w:t>
            </w:r>
            <w:r>
              <w:rPr>
                <w:rStyle w:val="21pt1"/>
              </w:rPr>
              <w:t>m</w:t>
            </w:r>
            <w:r w:rsidRPr="002E0257">
              <w:rPr>
                <w:rStyle w:val="210pt1"/>
                <w:vertAlign w:val="subscript"/>
                <w:lang w:val="ru-RU"/>
              </w:rPr>
              <w:t>0</w:t>
            </w:r>
            <w:r>
              <w:rPr>
                <w:rStyle w:val="21pt1"/>
              </w:rPr>
              <w:t>v</w:t>
            </w:r>
            <w:r w:rsidRPr="002E0257">
              <w:rPr>
                <w:rStyle w:val="210pt1"/>
                <w:vertAlign w:val="superscript"/>
                <w:lang w:val="ru-RU"/>
              </w:rPr>
              <w:t>2</w:t>
            </w:r>
            <w:r w:rsidRPr="002E0257">
              <w:rPr>
                <w:rStyle w:val="210pt0"/>
                <w:lang w:eastAsia="en-US" w:bidi="en-US"/>
              </w:rPr>
              <w:t xml:space="preserve"> </w:t>
            </w:r>
            <w:r>
              <w:t xml:space="preserve">^ </w:t>
            </w:r>
            <w:r>
              <w:rPr>
                <w:rStyle w:val="210pt0"/>
              </w:rPr>
              <w:t xml:space="preserve">2 </w:t>
            </w:r>
            <w:r>
              <w:tab/>
            </w:r>
          </w:p>
          <w:p w:rsidR="00172389" w:rsidRDefault="002E0257">
            <w:pPr>
              <w:pStyle w:val="22"/>
              <w:framePr w:w="9082" w:wrap="notBeside" w:vAnchor="text" w:hAnchor="text" w:xAlign="center" w:y="1"/>
              <w:shd w:val="clear" w:color="auto" w:fill="auto"/>
              <w:spacing w:line="240" w:lineRule="exact"/>
              <w:jc w:val="both"/>
            </w:pPr>
            <w:r>
              <w:rPr>
                <w:rStyle w:val="21pt1"/>
                <w:vertAlign w:val="superscript"/>
              </w:rPr>
              <w:t>p</w:t>
            </w:r>
            <w:r w:rsidRPr="002E0257">
              <w:rPr>
                <w:rStyle w:val="21pt1"/>
                <w:lang w:val="ru-RU"/>
              </w:rPr>
              <w:t xml:space="preserve"> </w:t>
            </w:r>
            <w:r>
              <w:rPr>
                <w:rStyle w:val="21pt1"/>
                <w:lang w:val="ru-RU" w:eastAsia="ru-RU" w:bidi="ru-RU"/>
              </w:rPr>
              <w:t xml:space="preserve">= </w:t>
            </w:r>
            <w:r>
              <w:rPr>
                <w:rStyle w:val="21pt1"/>
                <w:vertAlign w:val="superscript"/>
              </w:rPr>
              <w:t>m</w:t>
            </w:r>
            <w:r w:rsidRPr="002E0257">
              <w:rPr>
                <w:rStyle w:val="21pt1"/>
                <w:vertAlign w:val="subscript"/>
                <w:lang w:val="ru-RU"/>
              </w:rPr>
              <w:t>0</w:t>
            </w:r>
            <w:r>
              <w:rPr>
                <w:rStyle w:val="21pt1"/>
                <w:vertAlign w:val="superscript"/>
              </w:rPr>
              <w:t>nv</w:t>
            </w:r>
            <w:r w:rsidRPr="002E0257">
              <w:rPr>
                <w:lang w:eastAsia="en-US" w:bidi="en-US"/>
              </w:rPr>
              <w:t xml:space="preserve"> </w:t>
            </w:r>
            <w:r>
              <w:t xml:space="preserve">= _ </w:t>
            </w:r>
            <w:r>
              <w:rPr>
                <w:rStyle w:val="21pt1"/>
                <w:vertAlign w:val="superscript"/>
              </w:rPr>
              <w:t>n</w:t>
            </w:r>
            <w:r w:rsidRPr="002E0257">
              <w:rPr>
                <w:lang w:eastAsia="en-US" w:bidi="en-US"/>
              </w:rPr>
              <w:t xml:space="preserve"> </w:t>
            </w:r>
            <w:r>
              <w:t xml:space="preserve">‘ </w:t>
            </w:r>
            <w:r>
              <w:rPr>
                <w:rStyle w:val="21pt1"/>
                <w:lang w:val="ru-RU" w:eastAsia="ru-RU" w:bidi="ru-RU"/>
              </w:rPr>
              <w:t xml:space="preserve">= </w:t>
            </w:r>
            <w:r>
              <w:rPr>
                <w:rStyle w:val="21pt1"/>
                <w:vertAlign w:val="superscript"/>
              </w:rPr>
              <w:t>n</w:t>
            </w:r>
            <w:r w:rsidRPr="002E0257">
              <w:rPr>
                <w:lang w:eastAsia="en-US" w:bidi="en-US"/>
              </w:rPr>
              <w:t xml:space="preserve"> ‘ </w:t>
            </w:r>
            <w:r>
              <w:t>£</w:t>
            </w:r>
            <w:r>
              <w:rPr>
                <w:vertAlign w:val="subscript"/>
              </w:rPr>
              <w:t>пост</w:t>
            </w:r>
            <w:r>
              <w:t xml:space="preserve"> </w:t>
            </w:r>
            <w:r w:rsidRPr="002E0257">
              <w:rPr>
                <w:lang w:eastAsia="en-US" w:bidi="en-US"/>
              </w:rPr>
              <w:t xml:space="preserve">, </w:t>
            </w:r>
            <w:r>
              <w:t xml:space="preserve">где </w:t>
            </w:r>
            <w:r>
              <w:rPr>
                <w:lang w:val="en-US" w:eastAsia="en-US" w:bidi="en-US"/>
              </w:rPr>
              <w:t>mo</w:t>
            </w:r>
            <w:r w:rsidRPr="002E0257">
              <w:rPr>
                <w:lang w:eastAsia="en-US" w:bidi="en-US"/>
              </w:rPr>
              <w:t xml:space="preserve"> </w:t>
            </w:r>
            <w:r>
              <w:t>- масса одной</w:t>
            </w:r>
          </w:p>
          <w:p w:rsidR="00172389" w:rsidRDefault="002E0257">
            <w:pPr>
              <w:pStyle w:val="22"/>
              <w:framePr w:w="9082" w:wrap="notBeside" w:vAnchor="text" w:hAnchor="text" w:xAlign="center" w:y="1"/>
              <w:shd w:val="clear" w:color="auto" w:fill="auto"/>
              <w:spacing w:after="180" w:line="240" w:lineRule="exact"/>
              <w:jc w:val="both"/>
            </w:pPr>
            <w:r>
              <w:rPr>
                <w:rStyle w:val="210pt0"/>
              </w:rPr>
              <w:t xml:space="preserve">3 3 </w:t>
            </w:r>
            <w:r>
              <w:t xml:space="preserve">^ </w:t>
            </w:r>
            <w:r>
              <w:rPr>
                <w:rStyle w:val="210pt0"/>
              </w:rPr>
              <w:t xml:space="preserve">2 </w:t>
            </w:r>
            <w:r>
              <w:rPr>
                <w:rStyle w:val="21pt1"/>
              </w:rPr>
              <w:t>J</w:t>
            </w:r>
            <w:r w:rsidRPr="002E0257">
              <w:rPr>
                <w:lang w:eastAsia="en-US" w:bidi="en-US"/>
              </w:rPr>
              <w:t xml:space="preserve"> </w:t>
            </w:r>
            <w:r>
              <w:rPr>
                <w:rStyle w:val="210pt0"/>
              </w:rPr>
              <w:t>3</w:t>
            </w:r>
          </w:p>
          <w:p w:rsidR="00172389" w:rsidRDefault="002E0257">
            <w:pPr>
              <w:pStyle w:val="22"/>
              <w:framePr w:w="9082" w:wrap="notBeside" w:vAnchor="text" w:hAnchor="text" w:xAlign="center" w:y="1"/>
              <w:shd w:val="clear" w:color="auto" w:fill="auto"/>
              <w:spacing w:before="180" w:line="240" w:lineRule="exact"/>
              <w:ind w:left="1700"/>
              <w:jc w:val="left"/>
            </w:pPr>
            <w:r>
              <w:rPr>
                <w:rStyle w:val="21pt1"/>
              </w:rPr>
              <w:t>N</w:t>
            </w:r>
          </w:p>
          <w:p w:rsidR="00172389" w:rsidRDefault="002E0257">
            <w:pPr>
              <w:pStyle w:val="22"/>
              <w:framePr w:w="9082" w:wrap="notBeside" w:vAnchor="text" w:hAnchor="text" w:xAlign="center" w:y="1"/>
              <w:shd w:val="clear" w:color="auto" w:fill="auto"/>
              <w:spacing w:line="240" w:lineRule="exact"/>
              <w:jc w:val="both"/>
            </w:pPr>
            <w:r>
              <w:t xml:space="preserve">молекулы, </w:t>
            </w:r>
            <w:r>
              <w:rPr>
                <w:rStyle w:val="21pt1"/>
                <w:vertAlign w:val="superscript"/>
              </w:rPr>
              <w:t>n</w:t>
            </w:r>
            <w:r w:rsidRPr="002E0257">
              <w:rPr>
                <w:lang w:eastAsia="en-US" w:bidi="en-US"/>
              </w:rPr>
              <w:t xml:space="preserve"> </w:t>
            </w:r>
            <w:r>
              <w:t>= - концентрация молекул</w:t>
            </w:r>
          </w:p>
        </w:tc>
      </w:tr>
      <w:tr w:rsidR="00172389">
        <w:trPr>
          <w:trHeight w:hRule="exact" w:val="490"/>
          <w:jc w:val="center"/>
        </w:trPr>
        <w:tc>
          <w:tcPr>
            <w:tcW w:w="854" w:type="dxa"/>
            <w:vMerge/>
            <w:tcBorders>
              <w:left w:val="single" w:sz="4" w:space="0" w:color="auto"/>
            </w:tcBorders>
            <w:shd w:val="clear" w:color="auto" w:fill="FFFFFF"/>
          </w:tcPr>
          <w:p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jc w:val="left"/>
            </w:pPr>
            <w:r>
              <w:t>2.1.7</w:t>
            </w:r>
          </w:p>
        </w:tc>
        <w:tc>
          <w:tcPr>
            <w:tcW w:w="752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jc w:val="both"/>
            </w:pPr>
            <w:r>
              <w:t xml:space="preserve">Абсолютная температура: </w:t>
            </w:r>
            <w:r>
              <w:rPr>
                <w:lang w:val="en-US" w:eastAsia="en-US" w:bidi="en-US"/>
              </w:rPr>
              <w:t>T</w:t>
            </w:r>
            <w:r w:rsidRPr="002E0257">
              <w:rPr>
                <w:lang w:eastAsia="en-US" w:bidi="en-US"/>
              </w:rPr>
              <w:t xml:space="preserve"> </w:t>
            </w:r>
            <w:r>
              <w:t xml:space="preserve">= </w:t>
            </w:r>
            <w:r>
              <w:rPr>
                <w:lang w:val="en-US" w:eastAsia="en-US" w:bidi="en-US"/>
              </w:rPr>
              <w:t>t</w:t>
            </w:r>
            <w:r w:rsidRPr="002E0257">
              <w:rPr>
                <w:lang w:eastAsia="en-US" w:bidi="en-US"/>
              </w:rPr>
              <w:t xml:space="preserve">° </w:t>
            </w:r>
            <w:r>
              <w:t xml:space="preserve">+ 273 </w:t>
            </w:r>
            <w:r>
              <w:rPr>
                <w:lang w:val="en-US" w:eastAsia="en-US" w:bidi="en-US"/>
              </w:rPr>
              <w:t>K</w:t>
            </w:r>
          </w:p>
        </w:tc>
      </w:tr>
      <w:tr w:rsidR="00172389">
        <w:trPr>
          <w:trHeight w:hRule="exact" w:val="773"/>
          <w:jc w:val="center"/>
        </w:trPr>
        <w:tc>
          <w:tcPr>
            <w:tcW w:w="854" w:type="dxa"/>
            <w:vMerge/>
            <w:tcBorders>
              <w:left w:val="single" w:sz="4" w:space="0" w:color="auto"/>
              <w:bottom w:val="single" w:sz="4" w:space="0" w:color="auto"/>
            </w:tcBorders>
            <w:shd w:val="clear" w:color="auto" w:fill="FFFFFF"/>
          </w:tcPr>
          <w:p w:rsidR="00172389" w:rsidRDefault="00172389">
            <w:pPr>
              <w:framePr w:w="9082" w:wrap="notBeside" w:vAnchor="text" w:hAnchor="text" w:xAlign="center" w:y="1"/>
            </w:pPr>
          </w:p>
        </w:tc>
        <w:tc>
          <w:tcPr>
            <w:tcW w:w="706"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jc w:val="left"/>
            </w:pPr>
            <w:r>
              <w:t>2.1.8</w:t>
            </w:r>
          </w:p>
        </w:tc>
        <w:tc>
          <w:tcPr>
            <w:tcW w:w="752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78" w:lineRule="exact"/>
              <w:jc w:val="both"/>
            </w:pPr>
            <w:r>
              <w:t>Связь температуры газа со средней кинетической энергией поступательного теплового движения его молекул:</w:t>
            </w:r>
          </w:p>
        </w:tc>
      </w:tr>
    </w:tbl>
    <w:p w:rsidR="00172389" w:rsidRDefault="00172389">
      <w:pPr>
        <w:framePr w:w="908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54"/>
        <w:gridCol w:w="706"/>
        <w:gridCol w:w="893"/>
        <w:gridCol w:w="869"/>
        <w:gridCol w:w="5760"/>
      </w:tblGrid>
      <w:tr w:rsidR="00172389">
        <w:trPr>
          <w:trHeight w:hRule="exact" w:val="1181"/>
          <w:jc w:val="center"/>
        </w:trPr>
        <w:tc>
          <w:tcPr>
            <w:tcW w:w="854" w:type="dxa"/>
            <w:vMerge w:val="restart"/>
            <w:tcBorders>
              <w:top w:val="single" w:sz="4" w:space="0" w:color="auto"/>
              <w:left w:val="single" w:sz="4" w:space="0" w:color="auto"/>
            </w:tcBorders>
            <w:shd w:val="clear" w:color="auto" w:fill="FFFFFF"/>
          </w:tcPr>
          <w:p w:rsidR="00172389" w:rsidRDefault="00172389">
            <w:pPr>
              <w:framePr w:w="908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172389" w:rsidRDefault="00172389">
            <w:pPr>
              <w:framePr w:w="9082" w:wrap="notBeside" w:vAnchor="text" w:hAnchor="text" w:xAlign="center" w:y="1"/>
              <w:rPr>
                <w:sz w:val="10"/>
                <w:szCs w:val="10"/>
              </w:rPr>
            </w:pPr>
          </w:p>
        </w:tc>
        <w:tc>
          <w:tcPr>
            <w:tcW w:w="893" w:type="dxa"/>
            <w:tcBorders>
              <w:lef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jc w:val="left"/>
            </w:pPr>
            <w:r>
              <w:rPr>
                <w:rStyle w:val="21pt1"/>
              </w:rPr>
              <w:t>F =</w:t>
            </w:r>
          </w:p>
          <w:p w:rsidR="00172389" w:rsidRDefault="002E0257">
            <w:pPr>
              <w:pStyle w:val="22"/>
              <w:framePr w:w="9082" w:wrap="notBeside" w:vAnchor="text" w:hAnchor="text" w:xAlign="center" w:y="1"/>
              <w:shd w:val="clear" w:color="auto" w:fill="auto"/>
              <w:spacing w:line="240" w:lineRule="exact"/>
              <w:jc w:val="center"/>
            </w:pPr>
            <w:r>
              <w:t>пост</w:t>
            </w:r>
          </w:p>
        </w:tc>
        <w:tc>
          <w:tcPr>
            <w:tcW w:w="869" w:type="dxa"/>
            <w:tcBorders>
              <w:lef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jc w:val="left"/>
            </w:pPr>
            <w:r>
              <w:t xml:space="preserve">^ </w:t>
            </w:r>
            <w:r>
              <w:rPr>
                <w:lang w:val="en-US" w:eastAsia="en-US" w:bidi="en-US"/>
              </w:rPr>
              <w:t>m</w:t>
            </w:r>
            <w:r>
              <w:rPr>
                <w:vertAlign w:val="subscript"/>
                <w:lang w:val="en-US" w:eastAsia="en-US" w:bidi="en-US"/>
              </w:rPr>
              <w:t>0</w:t>
            </w:r>
            <w:r>
              <w:rPr>
                <w:rStyle w:val="21pt1"/>
                <w:lang w:val="ru-RU" w:eastAsia="ru-RU" w:bidi="ru-RU"/>
              </w:rPr>
              <w:t>V</w:t>
            </w:r>
            <w:r>
              <w:rPr>
                <w:rStyle w:val="20pt"/>
                <w:vertAlign w:val="superscript"/>
                <w:lang w:val="ru-RU" w:eastAsia="ru-RU" w:bidi="ru-RU"/>
              </w:rPr>
              <w:t>2 Л</w:t>
            </w:r>
          </w:p>
          <w:p w:rsidR="00172389" w:rsidRDefault="002E0257">
            <w:pPr>
              <w:pStyle w:val="22"/>
              <w:framePr w:w="9082" w:wrap="notBeside" w:vAnchor="text" w:hAnchor="text" w:xAlign="center" w:y="1"/>
              <w:shd w:val="clear" w:color="auto" w:fill="auto"/>
              <w:spacing w:line="240" w:lineRule="exact"/>
              <w:ind w:left="380"/>
              <w:jc w:val="left"/>
            </w:pPr>
            <w:r>
              <w:rPr>
                <w:vertAlign w:val="superscript"/>
              </w:rPr>
              <w:t>2</w:t>
            </w:r>
            <w:r>
              <w:t xml:space="preserve"> </w:t>
            </w:r>
            <w:r>
              <w:rPr>
                <w:lang w:val="en-US" w:eastAsia="en-US" w:bidi="en-US"/>
              </w:rPr>
              <w:t>J</w:t>
            </w:r>
          </w:p>
        </w:tc>
        <w:tc>
          <w:tcPr>
            <w:tcW w:w="5760" w:type="dxa"/>
            <w:tcBorders>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26" w:lineRule="exact"/>
              <w:jc w:val="center"/>
            </w:pPr>
            <w:r>
              <w:t xml:space="preserve">= </w:t>
            </w:r>
            <w:r>
              <w:rPr>
                <w:vertAlign w:val="superscript"/>
              </w:rPr>
              <w:t>-</w:t>
            </w:r>
            <w:r>
              <w:t xml:space="preserve"> </w:t>
            </w:r>
            <w:r>
              <w:rPr>
                <w:rStyle w:val="20pt"/>
              </w:rPr>
              <w:t xml:space="preserve">kT </w:t>
            </w:r>
            <w:r>
              <w:rPr>
                <w:rStyle w:val="20pt"/>
                <w:lang w:val="ru-RU" w:eastAsia="ru-RU" w:bidi="ru-RU"/>
              </w:rPr>
              <w:t>2</w:t>
            </w:r>
          </w:p>
        </w:tc>
      </w:tr>
      <w:tr w:rsidR="00172389">
        <w:trPr>
          <w:trHeight w:hRule="exact" w:val="485"/>
          <w:jc w:val="center"/>
        </w:trPr>
        <w:tc>
          <w:tcPr>
            <w:tcW w:w="854" w:type="dxa"/>
            <w:vMerge/>
            <w:tcBorders>
              <w:left w:val="single" w:sz="4" w:space="0" w:color="auto"/>
            </w:tcBorders>
            <w:shd w:val="clear" w:color="auto" w:fill="FFFFFF"/>
          </w:tcPr>
          <w:p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jc w:val="left"/>
            </w:pPr>
            <w:r>
              <w:t>2.1.9</w:t>
            </w:r>
          </w:p>
        </w:tc>
        <w:tc>
          <w:tcPr>
            <w:tcW w:w="7522" w:type="dxa"/>
            <w:gridSpan w:val="3"/>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jc w:val="both"/>
            </w:pPr>
            <w:r>
              <w:t xml:space="preserve">Уравнение </w:t>
            </w:r>
            <w:r>
              <w:rPr>
                <w:lang w:val="en-US" w:eastAsia="en-US" w:bidi="en-US"/>
              </w:rPr>
              <w:t xml:space="preserve">p </w:t>
            </w:r>
            <w:r>
              <w:t xml:space="preserve">= </w:t>
            </w:r>
            <w:r>
              <w:rPr>
                <w:lang w:val="en-US" w:eastAsia="en-US" w:bidi="en-US"/>
              </w:rPr>
              <w:t>nkT</w:t>
            </w:r>
          </w:p>
        </w:tc>
      </w:tr>
      <w:tr w:rsidR="00172389">
        <w:trPr>
          <w:trHeight w:hRule="exact" w:val="4800"/>
          <w:jc w:val="center"/>
        </w:trPr>
        <w:tc>
          <w:tcPr>
            <w:tcW w:w="854" w:type="dxa"/>
            <w:vMerge/>
            <w:tcBorders>
              <w:left w:val="single" w:sz="4" w:space="0" w:color="auto"/>
            </w:tcBorders>
            <w:shd w:val="clear" w:color="auto" w:fill="FFFFFF"/>
          </w:tcPr>
          <w:p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tcPr>
          <w:p w:rsidR="00172389" w:rsidRDefault="002E0257">
            <w:pPr>
              <w:pStyle w:val="22"/>
              <w:framePr w:w="9082" w:wrap="notBeside" w:vAnchor="text" w:hAnchor="text" w:xAlign="center" w:y="1"/>
              <w:shd w:val="clear" w:color="auto" w:fill="auto"/>
              <w:spacing w:after="60" w:line="240" w:lineRule="exact"/>
              <w:jc w:val="left"/>
            </w:pPr>
            <w:r>
              <w:t>2.1.1</w:t>
            </w:r>
          </w:p>
          <w:p w:rsidR="00172389" w:rsidRDefault="002E0257">
            <w:pPr>
              <w:pStyle w:val="22"/>
              <w:framePr w:w="9082" w:wrap="notBeside" w:vAnchor="text" w:hAnchor="text" w:xAlign="center" w:y="1"/>
              <w:shd w:val="clear" w:color="auto" w:fill="auto"/>
              <w:spacing w:before="60" w:line="240" w:lineRule="exact"/>
              <w:ind w:left="320"/>
              <w:jc w:val="left"/>
            </w:pPr>
            <w:r>
              <w:t>0</w:t>
            </w:r>
          </w:p>
        </w:tc>
        <w:tc>
          <w:tcPr>
            <w:tcW w:w="7522" w:type="dxa"/>
            <w:gridSpan w:val="3"/>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after="300" w:line="240" w:lineRule="exact"/>
              <w:jc w:val="both"/>
            </w:pPr>
            <w:r>
              <w:t>Модель идеального газа в термодинамике:</w:t>
            </w:r>
          </w:p>
          <w:p w:rsidR="00172389" w:rsidRDefault="002E0257">
            <w:pPr>
              <w:pStyle w:val="22"/>
              <w:framePr w:w="9082" w:wrap="notBeside" w:vAnchor="text" w:hAnchor="text" w:xAlign="center" w:y="1"/>
              <w:shd w:val="clear" w:color="auto" w:fill="auto"/>
              <w:spacing w:before="300" w:after="60" w:line="427" w:lineRule="exact"/>
              <w:jc w:val="left"/>
            </w:pPr>
            <w:r>
              <w:t>[ Уравнение Менделеева - Клапейрона [Выражение для внутренней энергии</w:t>
            </w:r>
          </w:p>
          <w:p w:rsidR="00172389" w:rsidRDefault="002E0257">
            <w:pPr>
              <w:pStyle w:val="22"/>
              <w:framePr w:w="9082" w:wrap="notBeside" w:vAnchor="text" w:hAnchor="text" w:xAlign="center" w:y="1"/>
              <w:shd w:val="clear" w:color="auto" w:fill="auto"/>
              <w:spacing w:before="60" w:after="300" w:line="240" w:lineRule="exact"/>
              <w:jc w:val="both"/>
            </w:pPr>
            <w:r>
              <w:t>Уравнение Менделеева - Клапейрона (применимые формы записи):</w:t>
            </w:r>
          </w:p>
          <w:p w:rsidR="00172389" w:rsidRPr="002E0257" w:rsidRDefault="002E0257">
            <w:pPr>
              <w:pStyle w:val="22"/>
              <w:framePr w:w="9082" w:wrap="notBeside" w:vAnchor="text" w:hAnchor="text" w:xAlign="center" w:y="1"/>
              <w:shd w:val="clear" w:color="auto" w:fill="auto"/>
              <w:spacing w:before="300" w:line="240" w:lineRule="exact"/>
              <w:jc w:val="both"/>
              <w:rPr>
                <w:lang w:val="en-US"/>
              </w:rPr>
            </w:pPr>
            <w:r>
              <w:rPr>
                <w:rStyle w:val="20pt"/>
              </w:rPr>
              <w:t xml:space="preserve">pV </w:t>
            </w:r>
            <w:r w:rsidRPr="002E0257">
              <w:rPr>
                <w:rStyle w:val="21pt1"/>
                <w:lang w:eastAsia="ru-RU" w:bidi="ru-RU"/>
              </w:rPr>
              <w:t xml:space="preserve">= </w:t>
            </w:r>
            <w:r>
              <w:rPr>
                <w:rStyle w:val="20pt"/>
                <w:vertAlign w:val="superscript"/>
              </w:rPr>
              <w:t>m</w:t>
            </w:r>
            <w:r>
              <w:rPr>
                <w:rStyle w:val="20pt"/>
              </w:rPr>
              <w:t xml:space="preserve"> RT </w:t>
            </w:r>
            <w:r w:rsidRPr="002E0257">
              <w:rPr>
                <w:rStyle w:val="21pt1"/>
                <w:lang w:eastAsia="ru-RU" w:bidi="ru-RU"/>
              </w:rPr>
              <w:t xml:space="preserve">= </w:t>
            </w:r>
            <w:r>
              <w:rPr>
                <w:rStyle w:val="20pt"/>
              </w:rPr>
              <w:t xml:space="preserve">vRT </w:t>
            </w:r>
            <w:r w:rsidRPr="002E0257">
              <w:rPr>
                <w:rStyle w:val="21pt1"/>
                <w:lang w:eastAsia="ru-RU" w:bidi="ru-RU"/>
              </w:rPr>
              <w:t xml:space="preserve">= </w:t>
            </w:r>
            <w:r>
              <w:rPr>
                <w:rStyle w:val="20pt"/>
              </w:rPr>
              <w:t xml:space="preserve">NkT p </w:t>
            </w:r>
            <w:r>
              <w:rPr>
                <w:rStyle w:val="21pt1"/>
              </w:rPr>
              <w:t xml:space="preserve">= </w:t>
            </w:r>
            <w:r>
              <w:rPr>
                <w:rStyle w:val="20pt"/>
                <w:vertAlign w:val="superscript"/>
              </w:rPr>
              <w:t>pRT</w:t>
            </w:r>
          </w:p>
          <w:p w:rsidR="00172389" w:rsidRDefault="002E0257">
            <w:pPr>
              <w:pStyle w:val="22"/>
              <w:framePr w:w="9082" w:wrap="notBeside" w:vAnchor="text" w:hAnchor="text" w:xAlign="center" w:y="1"/>
              <w:shd w:val="clear" w:color="auto" w:fill="auto"/>
              <w:spacing w:after="300" w:line="240" w:lineRule="exact"/>
              <w:ind w:left="860"/>
              <w:jc w:val="left"/>
            </w:pPr>
            <w:r>
              <w:rPr>
                <w:lang w:val="en-US" w:eastAsia="en-US" w:bidi="en-US"/>
              </w:rPr>
              <w:t>p</w:t>
            </w:r>
            <w:r w:rsidRPr="002E0257">
              <w:rPr>
                <w:lang w:eastAsia="en-US" w:bidi="en-US"/>
              </w:rPr>
              <w:t xml:space="preserve"> ’ </w:t>
            </w:r>
            <w:r>
              <w:rPr>
                <w:lang w:val="en-US" w:eastAsia="en-US" w:bidi="en-US"/>
              </w:rPr>
              <w:t>p</w:t>
            </w:r>
            <w:r w:rsidRPr="002E0257">
              <w:rPr>
                <w:lang w:eastAsia="en-US" w:bidi="en-US"/>
              </w:rPr>
              <w:t xml:space="preserve"> .</w:t>
            </w:r>
          </w:p>
          <w:p w:rsidR="00172389" w:rsidRDefault="002E0257">
            <w:pPr>
              <w:pStyle w:val="22"/>
              <w:framePr w:w="9082" w:wrap="notBeside" w:vAnchor="text" w:hAnchor="text" w:xAlign="center" w:y="1"/>
              <w:shd w:val="clear" w:color="auto" w:fill="auto"/>
              <w:spacing w:before="300" w:after="300" w:line="278" w:lineRule="exact"/>
              <w:jc w:val="both"/>
            </w:pPr>
            <w:r>
              <w:t>Выражение для внутренней энергии одноатомного идеального газа (применимые формы записи):</w:t>
            </w:r>
          </w:p>
          <w:p w:rsidR="00172389" w:rsidRPr="002E0257" w:rsidRDefault="002E0257">
            <w:pPr>
              <w:pStyle w:val="22"/>
              <w:framePr w:w="9082" w:wrap="notBeside" w:vAnchor="text" w:hAnchor="text" w:xAlign="center" w:y="1"/>
              <w:shd w:val="clear" w:color="auto" w:fill="auto"/>
              <w:tabs>
                <w:tab w:val="left" w:leader="hyphen" w:pos="3043"/>
              </w:tabs>
              <w:spacing w:before="300" w:line="182" w:lineRule="exact"/>
              <w:ind w:firstLine="640"/>
              <w:jc w:val="left"/>
              <w:rPr>
                <w:lang w:val="en-US"/>
              </w:rPr>
            </w:pPr>
            <w:r w:rsidRPr="002E0257">
              <w:rPr>
                <w:lang w:val="en-US"/>
              </w:rPr>
              <w:t xml:space="preserve">3 3 </w:t>
            </w:r>
            <w:r w:rsidRPr="002E0257">
              <w:rPr>
                <w:vertAlign w:val="subscript"/>
                <w:lang w:val="en-US"/>
              </w:rPr>
              <w:t>7</w:t>
            </w:r>
            <w:r w:rsidRPr="002E0257">
              <w:rPr>
                <w:lang w:val="en-US"/>
              </w:rPr>
              <w:t xml:space="preserve"> 3 </w:t>
            </w:r>
            <w:r>
              <w:rPr>
                <w:rStyle w:val="20pt"/>
              </w:rPr>
              <w:t>m</w:t>
            </w:r>
            <w:r>
              <w:rPr>
                <w:lang w:val="en-US" w:eastAsia="en-US" w:bidi="en-US"/>
              </w:rPr>
              <w:t xml:space="preserve"> </w:t>
            </w:r>
            <w:r w:rsidRPr="002E0257">
              <w:rPr>
                <w:lang w:val="en-US"/>
              </w:rPr>
              <w:t xml:space="preserve">3 </w:t>
            </w:r>
            <w:r>
              <w:rPr>
                <w:rStyle w:val="20pt"/>
              </w:rPr>
              <w:t xml:space="preserve">U </w:t>
            </w:r>
            <w:r w:rsidRPr="002E0257">
              <w:rPr>
                <w:rStyle w:val="21pt1"/>
                <w:lang w:eastAsia="ru-RU" w:bidi="ru-RU"/>
              </w:rPr>
              <w:t xml:space="preserve">= - </w:t>
            </w:r>
            <w:r>
              <w:rPr>
                <w:rStyle w:val="20pt"/>
              </w:rPr>
              <w:t xml:space="preserve">vRT </w:t>
            </w:r>
            <w:r w:rsidRPr="002E0257">
              <w:rPr>
                <w:rStyle w:val="21pt1"/>
                <w:lang w:eastAsia="ru-RU" w:bidi="ru-RU"/>
              </w:rPr>
              <w:t xml:space="preserve">= - </w:t>
            </w:r>
            <w:r>
              <w:rPr>
                <w:rStyle w:val="20pt"/>
              </w:rPr>
              <w:t xml:space="preserve">NkT </w:t>
            </w:r>
            <w:r w:rsidRPr="002E0257">
              <w:rPr>
                <w:rStyle w:val="21pt1"/>
                <w:lang w:eastAsia="ru-RU" w:bidi="ru-RU"/>
              </w:rPr>
              <w:t>=</w:t>
            </w:r>
            <w:r w:rsidRPr="002E0257">
              <w:rPr>
                <w:lang w:val="en-US"/>
              </w:rPr>
              <w:tab/>
            </w:r>
            <w:r>
              <w:rPr>
                <w:rStyle w:val="20pt"/>
              </w:rPr>
              <w:t xml:space="preserve">RT </w:t>
            </w:r>
            <w:r>
              <w:rPr>
                <w:rStyle w:val="21pt1"/>
              </w:rPr>
              <w:t xml:space="preserve">= </w:t>
            </w:r>
            <w:r>
              <w:rPr>
                <w:rStyle w:val="20pt"/>
              </w:rPr>
              <w:t xml:space="preserve">vcT </w:t>
            </w:r>
            <w:r>
              <w:rPr>
                <w:rStyle w:val="21pt1"/>
              </w:rPr>
              <w:t xml:space="preserve">= - </w:t>
            </w:r>
            <w:r>
              <w:rPr>
                <w:rStyle w:val="20pt"/>
              </w:rPr>
              <w:t>pV</w:t>
            </w:r>
          </w:p>
          <w:p w:rsidR="00172389" w:rsidRDefault="002E0257">
            <w:pPr>
              <w:pStyle w:val="22"/>
              <w:framePr w:w="9082" w:wrap="notBeside" w:vAnchor="text" w:hAnchor="text" w:xAlign="center" w:y="1"/>
              <w:shd w:val="clear" w:color="auto" w:fill="auto"/>
              <w:spacing w:line="240" w:lineRule="exact"/>
              <w:ind w:firstLine="640"/>
              <w:jc w:val="left"/>
            </w:pPr>
            <w:r>
              <w:rPr>
                <w:rStyle w:val="20pt"/>
              </w:rPr>
              <w:t>2 2 2</w:t>
            </w:r>
            <w:r>
              <w:rPr>
                <w:lang w:val="en-US" w:eastAsia="en-US" w:bidi="en-US"/>
              </w:rPr>
              <w:t xml:space="preserve"> p </w:t>
            </w:r>
            <w:r>
              <w:rPr>
                <w:vertAlign w:val="superscript"/>
                <w:lang w:val="en-US" w:eastAsia="en-US" w:bidi="en-US"/>
              </w:rPr>
              <w:t>u</w:t>
            </w:r>
            <w:r>
              <w:rPr>
                <w:lang w:val="en-US" w:eastAsia="en-US" w:bidi="en-US"/>
              </w:rPr>
              <w:t xml:space="preserve"> </w:t>
            </w:r>
            <w:r>
              <w:rPr>
                <w:rStyle w:val="20pt"/>
              </w:rPr>
              <w:t>2</w:t>
            </w:r>
          </w:p>
        </w:tc>
      </w:tr>
      <w:tr w:rsidR="00172389">
        <w:trPr>
          <w:trHeight w:hRule="exact" w:val="763"/>
          <w:jc w:val="center"/>
        </w:trPr>
        <w:tc>
          <w:tcPr>
            <w:tcW w:w="854" w:type="dxa"/>
            <w:vMerge/>
            <w:tcBorders>
              <w:left w:val="single" w:sz="4" w:space="0" w:color="auto"/>
            </w:tcBorders>
            <w:shd w:val="clear" w:color="auto" w:fill="FFFFFF"/>
          </w:tcPr>
          <w:p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after="60" w:line="240" w:lineRule="exact"/>
              <w:jc w:val="left"/>
            </w:pPr>
            <w:r>
              <w:t>2.1.1</w:t>
            </w:r>
          </w:p>
          <w:p w:rsidR="00172389" w:rsidRDefault="002E0257">
            <w:pPr>
              <w:pStyle w:val="22"/>
              <w:framePr w:w="9082" w:wrap="notBeside" w:vAnchor="text" w:hAnchor="text" w:xAlign="center" w:y="1"/>
              <w:shd w:val="clear" w:color="auto" w:fill="auto"/>
              <w:spacing w:before="60" w:line="240" w:lineRule="exact"/>
              <w:ind w:left="320"/>
              <w:jc w:val="left"/>
            </w:pPr>
            <w:r>
              <w:t>1</w:t>
            </w:r>
          </w:p>
        </w:tc>
        <w:tc>
          <w:tcPr>
            <w:tcW w:w="7522" w:type="dxa"/>
            <w:gridSpan w:val="3"/>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93" w:lineRule="exact"/>
              <w:jc w:val="left"/>
            </w:pPr>
            <w:r>
              <w:t xml:space="preserve">Закон Дальтона для давления смеси разреженных газов: </w:t>
            </w:r>
            <w:r>
              <w:rPr>
                <w:lang w:val="en-US" w:eastAsia="en-US" w:bidi="en-US"/>
              </w:rPr>
              <w:t>p</w:t>
            </w:r>
            <w:r w:rsidRPr="002E0257">
              <w:rPr>
                <w:lang w:eastAsia="en-US" w:bidi="en-US"/>
              </w:rPr>
              <w:t xml:space="preserve"> </w:t>
            </w:r>
            <w:r>
              <w:t>= Р1 + Р2 + ...</w:t>
            </w:r>
          </w:p>
        </w:tc>
      </w:tr>
      <w:tr w:rsidR="00172389">
        <w:trPr>
          <w:trHeight w:hRule="exact" w:val="5597"/>
          <w:jc w:val="center"/>
        </w:trPr>
        <w:tc>
          <w:tcPr>
            <w:tcW w:w="854" w:type="dxa"/>
            <w:vMerge/>
            <w:tcBorders>
              <w:left w:val="single" w:sz="4" w:space="0" w:color="auto"/>
            </w:tcBorders>
            <w:shd w:val="clear" w:color="auto" w:fill="FFFFFF"/>
          </w:tcPr>
          <w:p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tcPr>
          <w:p w:rsidR="00172389" w:rsidRDefault="002E0257">
            <w:pPr>
              <w:pStyle w:val="22"/>
              <w:framePr w:w="9082" w:wrap="notBeside" w:vAnchor="text" w:hAnchor="text" w:xAlign="center" w:y="1"/>
              <w:shd w:val="clear" w:color="auto" w:fill="auto"/>
              <w:spacing w:after="60" w:line="240" w:lineRule="exact"/>
              <w:jc w:val="left"/>
            </w:pPr>
            <w:r>
              <w:t>2.1.1</w:t>
            </w:r>
          </w:p>
          <w:p w:rsidR="00172389" w:rsidRDefault="002E0257">
            <w:pPr>
              <w:pStyle w:val="22"/>
              <w:framePr w:w="9082" w:wrap="notBeside" w:vAnchor="text" w:hAnchor="text" w:xAlign="center" w:y="1"/>
              <w:shd w:val="clear" w:color="auto" w:fill="auto"/>
              <w:spacing w:before="60" w:line="240" w:lineRule="exact"/>
              <w:ind w:left="320"/>
              <w:jc w:val="left"/>
            </w:pPr>
            <w:r>
              <w:t>2</w:t>
            </w:r>
          </w:p>
        </w:tc>
        <w:tc>
          <w:tcPr>
            <w:tcW w:w="7522" w:type="dxa"/>
            <w:gridSpan w:val="3"/>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after="120" w:line="307" w:lineRule="exact"/>
              <w:jc w:val="both"/>
            </w:pPr>
            <w:r>
              <w:t xml:space="preserve">Изопроцессы в разреженном газе с постоянным числом молекул </w:t>
            </w:r>
            <w:r>
              <w:rPr>
                <w:lang w:val="en-US" w:eastAsia="en-US" w:bidi="en-US"/>
              </w:rPr>
              <w:t>N</w:t>
            </w:r>
            <w:r w:rsidRPr="002E0257">
              <w:rPr>
                <w:lang w:eastAsia="en-US" w:bidi="en-US"/>
              </w:rPr>
              <w:t xml:space="preserve"> </w:t>
            </w:r>
            <w:r>
              <w:t xml:space="preserve">(с постоянным количеством вещества </w:t>
            </w:r>
            <w:r>
              <w:rPr>
                <w:vertAlign w:val="superscript"/>
                <w:lang w:val="en-US" w:eastAsia="en-US" w:bidi="en-US"/>
              </w:rPr>
              <w:t>v</w:t>
            </w:r>
            <w:r w:rsidRPr="002E0257">
              <w:rPr>
                <w:lang w:eastAsia="en-US" w:bidi="en-US"/>
              </w:rPr>
              <w:t xml:space="preserve"> </w:t>
            </w:r>
            <w:r>
              <w:t>):</w:t>
            </w:r>
          </w:p>
          <w:p w:rsidR="00172389" w:rsidRPr="002E0257" w:rsidRDefault="002E0257">
            <w:pPr>
              <w:pStyle w:val="22"/>
              <w:framePr w:w="9082" w:wrap="notBeside" w:vAnchor="text" w:hAnchor="text" w:xAlign="center" w:y="1"/>
              <w:shd w:val="clear" w:color="auto" w:fill="auto"/>
              <w:spacing w:before="120" w:after="360" w:line="240" w:lineRule="exact"/>
              <w:jc w:val="both"/>
              <w:rPr>
                <w:lang w:val="en-US"/>
              </w:rPr>
            </w:pPr>
            <w:r>
              <w:t>изотерма</w:t>
            </w:r>
            <w:r w:rsidRPr="002E0257">
              <w:rPr>
                <w:lang w:val="en-US"/>
              </w:rPr>
              <w:t xml:space="preserve"> </w:t>
            </w:r>
            <w:r>
              <w:rPr>
                <w:lang w:val="en-US" w:eastAsia="en-US" w:bidi="en-US"/>
              </w:rPr>
              <w:t xml:space="preserve">(T </w:t>
            </w:r>
            <w:r w:rsidRPr="002E0257">
              <w:rPr>
                <w:lang w:val="en-US"/>
              </w:rPr>
              <w:t xml:space="preserve">= </w:t>
            </w:r>
            <w:r>
              <w:rPr>
                <w:lang w:val="en-US" w:eastAsia="en-US" w:bidi="en-US"/>
              </w:rPr>
              <w:t xml:space="preserve">const): pV </w:t>
            </w:r>
            <w:r w:rsidRPr="002E0257">
              <w:rPr>
                <w:lang w:val="en-US"/>
              </w:rPr>
              <w:t xml:space="preserve">= </w:t>
            </w:r>
            <w:r>
              <w:rPr>
                <w:lang w:val="en-US" w:eastAsia="en-US" w:bidi="en-US"/>
              </w:rPr>
              <w:t>const,</w:t>
            </w:r>
          </w:p>
          <w:p w:rsidR="00172389" w:rsidRPr="002E0257" w:rsidRDefault="002E0257">
            <w:pPr>
              <w:pStyle w:val="22"/>
              <w:framePr w:w="9082" w:wrap="notBeside" w:vAnchor="text" w:hAnchor="text" w:xAlign="center" w:y="1"/>
              <w:shd w:val="clear" w:color="auto" w:fill="auto"/>
              <w:spacing w:before="360" w:line="240" w:lineRule="exact"/>
              <w:ind w:left="2200"/>
              <w:jc w:val="left"/>
              <w:rPr>
                <w:lang w:val="en-US"/>
              </w:rPr>
            </w:pPr>
            <w:r>
              <w:rPr>
                <w:rStyle w:val="20pt"/>
                <w:lang w:val="ru-RU" w:eastAsia="ru-RU" w:bidi="ru-RU"/>
              </w:rPr>
              <w:t>Р</w:t>
            </w:r>
            <w:r w:rsidRPr="002E0257">
              <w:rPr>
                <w:lang w:val="en-US"/>
              </w:rPr>
              <w:t xml:space="preserve"> </w:t>
            </w:r>
            <w:r>
              <w:rPr>
                <w:lang w:val="en-US" w:eastAsia="en-US" w:bidi="en-US"/>
              </w:rPr>
              <w:t>_</w:t>
            </w:r>
          </w:p>
          <w:p w:rsidR="00172389" w:rsidRPr="002E0257" w:rsidRDefault="002E0257">
            <w:pPr>
              <w:pStyle w:val="22"/>
              <w:framePr w:w="9082" w:wrap="notBeside" w:vAnchor="text" w:hAnchor="text" w:xAlign="center" w:y="1"/>
              <w:shd w:val="clear" w:color="auto" w:fill="auto"/>
              <w:spacing w:after="480" w:line="240" w:lineRule="exact"/>
              <w:jc w:val="both"/>
              <w:rPr>
                <w:lang w:val="en-US"/>
              </w:rPr>
            </w:pPr>
            <w:r>
              <w:t>изохора</w:t>
            </w:r>
            <w:r w:rsidRPr="002E0257">
              <w:rPr>
                <w:lang w:val="en-US"/>
              </w:rPr>
              <w:t xml:space="preserve"> </w:t>
            </w:r>
            <w:r>
              <w:rPr>
                <w:lang w:val="en-US" w:eastAsia="en-US" w:bidi="en-US"/>
              </w:rPr>
              <w:t xml:space="preserve">(V = const): </w:t>
            </w:r>
            <w:r>
              <w:rPr>
                <w:rStyle w:val="21pt1"/>
              </w:rPr>
              <w:t>~ =</w:t>
            </w:r>
            <w:r>
              <w:rPr>
                <w:lang w:val="en-US" w:eastAsia="en-US" w:bidi="en-US"/>
              </w:rPr>
              <w:t xml:space="preserve"> const,</w:t>
            </w:r>
          </w:p>
          <w:p w:rsidR="00172389" w:rsidRDefault="002E0257">
            <w:pPr>
              <w:pStyle w:val="22"/>
              <w:framePr w:w="9082" w:wrap="notBeside" w:vAnchor="text" w:hAnchor="text" w:xAlign="center" w:y="1"/>
              <w:shd w:val="clear" w:color="auto" w:fill="auto"/>
              <w:spacing w:before="480" w:line="240" w:lineRule="exact"/>
              <w:ind w:left="2200"/>
              <w:jc w:val="left"/>
            </w:pPr>
            <w:r>
              <w:rPr>
                <w:lang w:val="en-US" w:eastAsia="en-US" w:bidi="en-US"/>
              </w:rPr>
              <w:t>V</w:t>
            </w:r>
            <w:r w:rsidRPr="002E0257">
              <w:rPr>
                <w:lang w:eastAsia="en-US" w:bidi="en-US"/>
              </w:rPr>
              <w:t xml:space="preserve"> _</w:t>
            </w:r>
          </w:p>
          <w:p w:rsidR="00172389" w:rsidRDefault="002E0257">
            <w:pPr>
              <w:pStyle w:val="22"/>
              <w:framePr w:w="9082" w:wrap="notBeside" w:vAnchor="text" w:hAnchor="text" w:xAlign="center" w:y="1"/>
              <w:shd w:val="clear" w:color="auto" w:fill="auto"/>
              <w:spacing w:after="480" w:line="240" w:lineRule="exact"/>
              <w:jc w:val="both"/>
            </w:pPr>
            <w:r>
              <w:t xml:space="preserve">изобара </w:t>
            </w:r>
            <w:r w:rsidRPr="002E0257">
              <w:rPr>
                <w:lang w:eastAsia="en-US" w:bidi="en-US"/>
              </w:rPr>
              <w:t>(</w:t>
            </w:r>
            <w:r>
              <w:rPr>
                <w:lang w:val="en-US" w:eastAsia="en-US" w:bidi="en-US"/>
              </w:rPr>
              <w:t>p</w:t>
            </w:r>
            <w:r w:rsidRPr="002E0257">
              <w:rPr>
                <w:lang w:eastAsia="en-US" w:bidi="en-US"/>
              </w:rPr>
              <w:t xml:space="preserve"> = </w:t>
            </w:r>
            <w:r>
              <w:rPr>
                <w:lang w:val="en-US" w:eastAsia="en-US" w:bidi="en-US"/>
              </w:rPr>
              <w:t>const</w:t>
            </w:r>
            <w:r w:rsidRPr="002E0257">
              <w:rPr>
                <w:lang w:eastAsia="en-US" w:bidi="en-US"/>
              </w:rPr>
              <w:t xml:space="preserve">): </w:t>
            </w:r>
            <w:r>
              <w:rPr>
                <w:vertAlign w:val="superscript"/>
                <w:lang w:val="en-US" w:eastAsia="en-US" w:bidi="en-US"/>
              </w:rPr>
              <w:t>const</w:t>
            </w:r>
          </w:p>
          <w:p w:rsidR="00172389" w:rsidRDefault="002E0257">
            <w:pPr>
              <w:pStyle w:val="22"/>
              <w:framePr w:w="9082" w:wrap="notBeside" w:vAnchor="text" w:hAnchor="text" w:xAlign="center" w:y="1"/>
              <w:shd w:val="clear" w:color="auto" w:fill="auto"/>
              <w:spacing w:before="480" w:line="475" w:lineRule="exact"/>
              <w:jc w:val="both"/>
            </w:pPr>
            <w:r>
              <w:t xml:space="preserve">Графическое представление изопроцессов на </w:t>
            </w:r>
            <w:r>
              <w:rPr>
                <w:lang w:val="en-US" w:eastAsia="en-US" w:bidi="en-US"/>
              </w:rPr>
              <w:t>pV</w:t>
            </w:r>
            <w:r w:rsidRPr="002E0257">
              <w:rPr>
                <w:lang w:eastAsia="en-US" w:bidi="en-US"/>
              </w:rPr>
              <w:t xml:space="preserve">-, </w:t>
            </w:r>
            <w:r>
              <w:rPr>
                <w:lang w:val="en-US" w:eastAsia="en-US" w:bidi="en-US"/>
              </w:rPr>
              <w:t>pT</w:t>
            </w:r>
            <w:r w:rsidRPr="002E0257">
              <w:rPr>
                <w:lang w:eastAsia="en-US" w:bidi="en-US"/>
              </w:rPr>
              <w:t xml:space="preserve">- </w:t>
            </w:r>
            <w:r>
              <w:t xml:space="preserve">и </w:t>
            </w:r>
            <w:r>
              <w:rPr>
                <w:lang w:val="en-US" w:eastAsia="en-US" w:bidi="en-US"/>
              </w:rPr>
              <w:t>VT</w:t>
            </w:r>
            <w:r>
              <w:t>-диаграммах. Объединенный газовый закон:</w:t>
            </w:r>
          </w:p>
          <w:p w:rsidR="00172389" w:rsidRDefault="002E0257">
            <w:pPr>
              <w:pStyle w:val="22"/>
              <w:framePr w:w="9082" w:wrap="notBeside" w:vAnchor="text" w:hAnchor="text" w:xAlign="center" w:y="1"/>
              <w:shd w:val="clear" w:color="auto" w:fill="auto"/>
              <w:spacing w:line="240" w:lineRule="exact"/>
              <w:ind w:left="3220" w:hanging="100"/>
              <w:jc w:val="left"/>
            </w:pPr>
            <w:r>
              <w:rPr>
                <w:lang w:val="en-US" w:eastAsia="en-US" w:bidi="en-US"/>
              </w:rPr>
              <w:t>pV</w:t>
            </w:r>
            <w:r w:rsidRPr="002E0257">
              <w:rPr>
                <w:lang w:eastAsia="en-US" w:bidi="en-US"/>
              </w:rPr>
              <w:t xml:space="preserve"> </w:t>
            </w:r>
            <w:r>
              <w:rPr>
                <w:vertAlign w:val="subscript"/>
              </w:rPr>
              <w:t>+</w:t>
            </w:r>
          </w:p>
          <w:p w:rsidR="00172389" w:rsidRDefault="002E0257">
            <w:pPr>
              <w:pStyle w:val="22"/>
              <w:framePr w:w="9082" w:wrap="notBeside" w:vAnchor="text" w:hAnchor="text" w:xAlign="center" w:y="1"/>
              <w:shd w:val="clear" w:color="auto" w:fill="auto"/>
              <w:spacing w:after="240" w:line="221" w:lineRule="exact"/>
              <w:ind w:left="3220" w:hanging="100"/>
              <w:jc w:val="left"/>
            </w:pPr>
            <w:r>
              <w:t xml:space="preserve">-— = </w:t>
            </w:r>
            <w:r>
              <w:rPr>
                <w:lang w:val="en-US" w:eastAsia="en-US" w:bidi="en-US"/>
              </w:rPr>
              <w:t>const</w:t>
            </w:r>
            <w:r w:rsidRPr="002E0257">
              <w:rPr>
                <w:lang w:eastAsia="en-US" w:bidi="en-US"/>
              </w:rPr>
              <w:t xml:space="preserve"> </w:t>
            </w:r>
            <w:r>
              <w:rPr>
                <w:lang w:val="en-US" w:eastAsia="en-US" w:bidi="en-US"/>
              </w:rPr>
              <w:t>T</w:t>
            </w:r>
          </w:p>
          <w:p w:rsidR="00172389" w:rsidRDefault="002E0257">
            <w:pPr>
              <w:pStyle w:val="22"/>
              <w:framePr w:w="9082" w:wrap="notBeside" w:vAnchor="text" w:hAnchor="text" w:xAlign="center" w:y="1"/>
              <w:shd w:val="clear" w:color="auto" w:fill="auto"/>
              <w:spacing w:before="240" w:line="240" w:lineRule="exact"/>
              <w:jc w:val="both"/>
            </w:pPr>
            <w:r>
              <w:t xml:space="preserve">для постоянного количества вещества </w:t>
            </w:r>
            <w:r>
              <w:rPr>
                <w:vertAlign w:val="superscript"/>
                <w:lang w:val="en-US" w:eastAsia="en-US" w:bidi="en-US"/>
              </w:rPr>
              <w:t>v</w:t>
            </w:r>
          </w:p>
        </w:tc>
      </w:tr>
      <w:tr w:rsidR="00172389">
        <w:trPr>
          <w:trHeight w:hRule="exact" w:val="1042"/>
          <w:jc w:val="center"/>
        </w:trPr>
        <w:tc>
          <w:tcPr>
            <w:tcW w:w="854" w:type="dxa"/>
            <w:vMerge/>
            <w:tcBorders>
              <w:left w:val="single" w:sz="4" w:space="0" w:color="auto"/>
            </w:tcBorders>
            <w:shd w:val="clear" w:color="auto" w:fill="FFFFFF"/>
          </w:tcPr>
          <w:p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after="60" w:line="240" w:lineRule="exact"/>
              <w:jc w:val="left"/>
            </w:pPr>
            <w:r>
              <w:t>2.1.1</w:t>
            </w:r>
          </w:p>
          <w:p w:rsidR="00172389" w:rsidRDefault="002E0257">
            <w:pPr>
              <w:pStyle w:val="22"/>
              <w:framePr w:w="9082" w:wrap="notBeside" w:vAnchor="text" w:hAnchor="text" w:xAlign="center" w:y="1"/>
              <w:shd w:val="clear" w:color="auto" w:fill="auto"/>
              <w:spacing w:before="60" w:line="240" w:lineRule="exact"/>
              <w:ind w:left="320"/>
              <w:jc w:val="left"/>
            </w:pPr>
            <w:r>
              <w:t>3</w:t>
            </w:r>
          </w:p>
        </w:tc>
        <w:tc>
          <w:tcPr>
            <w:tcW w:w="7522" w:type="dxa"/>
            <w:gridSpan w:val="3"/>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78" w:lineRule="exact"/>
              <w:jc w:val="both"/>
            </w:pPr>
            <w:r>
              <w:t>Насыщенные и ненасыщенные пары. Качественная зависимость плотности и давления насыщенного пара от температуры, их независимость от объема насыщенного пара</w:t>
            </w:r>
          </w:p>
        </w:tc>
      </w:tr>
      <w:tr w:rsidR="00172389">
        <w:trPr>
          <w:trHeight w:hRule="exact" w:val="499"/>
          <w:jc w:val="center"/>
        </w:trPr>
        <w:tc>
          <w:tcPr>
            <w:tcW w:w="854" w:type="dxa"/>
            <w:vMerge/>
            <w:tcBorders>
              <w:left w:val="single" w:sz="4" w:space="0" w:color="auto"/>
              <w:bottom w:val="single" w:sz="4" w:space="0" w:color="auto"/>
            </w:tcBorders>
            <w:shd w:val="clear" w:color="auto" w:fill="FFFFFF"/>
          </w:tcPr>
          <w:p w:rsidR="00172389" w:rsidRDefault="00172389">
            <w:pPr>
              <w:framePr w:w="9082" w:wrap="notBeside" w:vAnchor="text" w:hAnchor="text" w:xAlign="center" w:y="1"/>
            </w:pPr>
          </w:p>
        </w:tc>
        <w:tc>
          <w:tcPr>
            <w:tcW w:w="706"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jc w:val="left"/>
            </w:pPr>
            <w:r>
              <w:t>2.1.1</w:t>
            </w:r>
          </w:p>
        </w:tc>
        <w:tc>
          <w:tcPr>
            <w:tcW w:w="7522" w:type="dxa"/>
            <w:gridSpan w:val="3"/>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jc w:val="both"/>
            </w:pPr>
            <w:r>
              <w:t>Влажность воздуха.</w:t>
            </w:r>
          </w:p>
        </w:tc>
      </w:tr>
    </w:tbl>
    <w:p w:rsidR="00172389" w:rsidRDefault="00172389">
      <w:pPr>
        <w:framePr w:w="908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54"/>
        <w:gridCol w:w="706"/>
        <w:gridCol w:w="7522"/>
      </w:tblGrid>
      <w:tr w:rsidR="00172389">
        <w:trPr>
          <w:trHeight w:hRule="exact" w:val="1142"/>
          <w:jc w:val="center"/>
        </w:trPr>
        <w:tc>
          <w:tcPr>
            <w:tcW w:w="854" w:type="dxa"/>
            <w:tcBorders>
              <w:top w:val="single" w:sz="4" w:space="0" w:color="auto"/>
              <w:left w:val="single" w:sz="4" w:space="0" w:color="auto"/>
            </w:tcBorders>
            <w:shd w:val="clear" w:color="auto" w:fill="FFFFFF"/>
          </w:tcPr>
          <w:p w:rsidR="00172389" w:rsidRDefault="00172389">
            <w:pPr>
              <w:framePr w:w="908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172389" w:rsidRDefault="002E0257">
            <w:pPr>
              <w:pStyle w:val="22"/>
              <w:framePr w:w="9082" w:wrap="notBeside" w:vAnchor="text" w:hAnchor="text" w:xAlign="center" w:y="1"/>
              <w:shd w:val="clear" w:color="auto" w:fill="auto"/>
              <w:spacing w:line="240" w:lineRule="exact"/>
              <w:ind w:left="300"/>
              <w:jc w:val="left"/>
            </w:pPr>
            <w:r>
              <w:t>4</w:t>
            </w:r>
          </w:p>
        </w:tc>
        <w:tc>
          <w:tcPr>
            <w:tcW w:w="7522" w:type="dxa"/>
            <w:tcBorders>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16" w:lineRule="exact"/>
              <w:ind w:firstLine="2920"/>
              <w:jc w:val="left"/>
            </w:pPr>
            <w:r>
              <w:rPr>
                <w:vertAlign w:val="subscript"/>
                <w:lang w:val="en-US" w:eastAsia="en-US" w:bidi="en-US"/>
              </w:rPr>
              <w:t>m</w:t>
            </w:r>
            <w:r w:rsidRPr="002E0257">
              <w:rPr>
                <w:lang w:eastAsia="en-US" w:bidi="en-US"/>
              </w:rPr>
              <w:t xml:space="preserve"> </w:t>
            </w:r>
            <w:r>
              <w:t>Р</w:t>
            </w:r>
            <w:r>
              <w:rPr>
                <w:rStyle w:val="275pt0"/>
              </w:rPr>
              <w:t xml:space="preserve">пара </w:t>
            </w:r>
            <w:r>
              <w:t>(Г) Р</w:t>
            </w:r>
            <w:r>
              <w:rPr>
                <w:rStyle w:val="275pt0"/>
              </w:rPr>
              <w:t xml:space="preserve">п.ра </w:t>
            </w:r>
            <w:r>
              <w:rPr>
                <w:vertAlign w:val="superscript"/>
              </w:rPr>
              <w:t>(Т</w:t>
            </w:r>
            <w:r>
              <w:t xml:space="preserve">) Относительная влажность: ф = </w:t>
            </w:r>
            <w:r>
              <w:rPr>
                <w:rStyle w:val="20pt"/>
                <w:lang w:val="ru-RU" w:eastAsia="ru-RU" w:bidi="ru-RU"/>
              </w:rPr>
              <w:t xml:space="preserve">(т\ </w:t>
            </w:r>
            <w:r>
              <w:rPr>
                <w:rStyle w:val="21pt1"/>
                <w:lang w:val="ru-RU" w:eastAsia="ru-RU" w:bidi="ru-RU"/>
              </w:rPr>
              <w:t xml:space="preserve">= </w:t>
            </w:r>
            <w:r>
              <w:rPr>
                <w:rStyle w:val="20pt"/>
                <w:lang w:val="ru-RU" w:eastAsia="ru-RU" w:bidi="ru-RU"/>
              </w:rPr>
              <w:t>(т\</w:t>
            </w:r>
          </w:p>
          <w:p w:rsidR="00172389" w:rsidRDefault="002E0257">
            <w:pPr>
              <w:pStyle w:val="22"/>
              <w:framePr w:w="9082" w:wrap="notBeside" w:vAnchor="text" w:hAnchor="text" w:xAlign="center" w:y="1"/>
              <w:shd w:val="clear" w:color="auto" w:fill="auto"/>
              <w:spacing w:line="240" w:lineRule="exact"/>
              <w:ind w:left="3400"/>
              <w:jc w:val="left"/>
            </w:pPr>
            <w:r>
              <w:rPr>
                <w:vertAlign w:val="superscript"/>
              </w:rPr>
              <w:t>Р</w:t>
            </w:r>
            <w:r>
              <w:rPr>
                <w:rStyle w:val="275pt0"/>
              </w:rPr>
              <w:t xml:space="preserve">насыщ. пара </w:t>
            </w:r>
            <w:r>
              <w:rPr>
                <w:vertAlign w:val="superscript"/>
              </w:rPr>
              <w:t>( )</w:t>
            </w:r>
            <w:r>
              <w:t xml:space="preserve"> Р</w:t>
            </w:r>
            <w:r>
              <w:rPr>
                <w:rStyle w:val="275pt0"/>
              </w:rPr>
              <w:t xml:space="preserve">насыщ. пара </w:t>
            </w:r>
            <w:r>
              <w:rPr>
                <w:vertAlign w:val="superscript"/>
              </w:rPr>
              <w:t>( )</w:t>
            </w:r>
          </w:p>
        </w:tc>
      </w:tr>
      <w:tr w:rsidR="00172389">
        <w:trPr>
          <w:trHeight w:hRule="exact" w:val="763"/>
          <w:jc w:val="center"/>
        </w:trPr>
        <w:tc>
          <w:tcPr>
            <w:tcW w:w="854" w:type="dxa"/>
            <w:tcBorders>
              <w:left w:val="single" w:sz="4" w:space="0" w:color="auto"/>
            </w:tcBorders>
            <w:shd w:val="clear" w:color="auto" w:fill="FFFFFF"/>
          </w:tcPr>
          <w:p w:rsidR="00172389" w:rsidRDefault="00172389">
            <w:pPr>
              <w:framePr w:w="9082" w:wrap="notBeside" w:vAnchor="text" w:hAnchor="text" w:xAlign="center" w:y="1"/>
              <w:rPr>
                <w:sz w:val="10"/>
                <w:szCs w:val="10"/>
              </w:rPr>
            </w:pPr>
          </w:p>
        </w:tc>
        <w:tc>
          <w:tcPr>
            <w:tcW w:w="706" w:type="dxa"/>
            <w:tcBorders>
              <w:top w:val="single" w:sz="4" w:space="0" w:color="auto"/>
              <w:lef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after="60" w:line="240" w:lineRule="exact"/>
              <w:jc w:val="left"/>
            </w:pPr>
            <w:r>
              <w:t>2.1.1</w:t>
            </w:r>
          </w:p>
          <w:p w:rsidR="00172389" w:rsidRDefault="002E0257">
            <w:pPr>
              <w:pStyle w:val="22"/>
              <w:framePr w:w="9082" w:wrap="notBeside" w:vAnchor="text" w:hAnchor="text" w:xAlign="center" w:y="1"/>
              <w:shd w:val="clear" w:color="auto" w:fill="auto"/>
              <w:spacing w:before="60" w:line="240" w:lineRule="exact"/>
              <w:ind w:left="300"/>
              <w:jc w:val="left"/>
            </w:pPr>
            <w:r>
              <w:t>5</w:t>
            </w:r>
          </w:p>
        </w:tc>
        <w:tc>
          <w:tcPr>
            <w:tcW w:w="752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74" w:lineRule="exact"/>
              <w:jc w:val="left"/>
            </w:pPr>
            <w:r>
              <w:t>Изменение агрегатных состояний вещества: испарение и конденсация, кипение жидкости</w:t>
            </w:r>
          </w:p>
        </w:tc>
      </w:tr>
      <w:tr w:rsidR="00172389">
        <w:trPr>
          <w:trHeight w:hRule="exact" w:val="768"/>
          <w:jc w:val="center"/>
        </w:trPr>
        <w:tc>
          <w:tcPr>
            <w:tcW w:w="854" w:type="dxa"/>
            <w:tcBorders>
              <w:left w:val="single" w:sz="4" w:space="0" w:color="auto"/>
            </w:tcBorders>
            <w:shd w:val="clear" w:color="auto" w:fill="FFFFFF"/>
          </w:tcPr>
          <w:p w:rsidR="00172389" w:rsidRDefault="00172389">
            <w:pPr>
              <w:framePr w:w="9082" w:wrap="notBeside" w:vAnchor="text" w:hAnchor="text" w:xAlign="center" w:y="1"/>
              <w:rPr>
                <w:sz w:val="10"/>
                <w:szCs w:val="10"/>
              </w:rPr>
            </w:pPr>
          </w:p>
        </w:tc>
        <w:tc>
          <w:tcPr>
            <w:tcW w:w="706" w:type="dxa"/>
            <w:tcBorders>
              <w:top w:val="single" w:sz="4" w:space="0" w:color="auto"/>
              <w:lef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after="60" w:line="240" w:lineRule="exact"/>
              <w:jc w:val="left"/>
            </w:pPr>
            <w:r>
              <w:t>2.1.1</w:t>
            </w:r>
          </w:p>
          <w:p w:rsidR="00172389" w:rsidRDefault="002E0257">
            <w:pPr>
              <w:pStyle w:val="22"/>
              <w:framePr w:w="9082" w:wrap="notBeside" w:vAnchor="text" w:hAnchor="text" w:xAlign="center" w:y="1"/>
              <w:shd w:val="clear" w:color="auto" w:fill="auto"/>
              <w:spacing w:before="60" w:line="240" w:lineRule="exact"/>
              <w:ind w:left="300"/>
              <w:jc w:val="left"/>
            </w:pPr>
            <w:r>
              <w:t>6</w:t>
            </w:r>
          </w:p>
        </w:tc>
        <w:tc>
          <w:tcPr>
            <w:tcW w:w="752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83" w:lineRule="exact"/>
              <w:jc w:val="left"/>
            </w:pPr>
            <w:r>
              <w:t>Изменение агрегатных состояний вещества: плавление и кристаллизация</w:t>
            </w:r>
          </w:p>
        </w:tc>
      </w:tr>
      <w:tr w:rsidR="00172389">
        <w:trPr>
          <w:trHeight w:hRule="exact" w:val="768"/>
          <w:jc w:val="center"/>
        </w:trPr>
        <w:tc>
          <w:tcPr>
            <w:tcW w:w="854" w:type="dxa"/>
            <w:tcBorders>
              <w:left w:val="single" w:sz="4" w:space="0" w:color="auto"/>
            </w:tcBorders>
            <w:shd w:val="clear" w:color="auto" w:fill="FFFFFF"/>
          </w:tcPr>
          <w:p w:rsidR="00172389" w:rsidRDefault="00172389">
            <w:pPr>
              <w:framePr w:w="9082" w:wrap="notBeside" w:vAnchor="text" w:hAnchor="text" w:xAlign="center" w:y="1"/>
              <w:rPr>
                <w:sz w:val="10"/>
                <w:szCs w:val="10"/>
              </w:rPr>
            </w:pPr>
          </w:p>
        </w:tc>
        <w:tc>
          <w:tcPr>
            <w:tcW w:w="706" w:type="dxa"/>
            <w:tcBorders>
              <w:top w:val="single" w:sz="4" w:space="0" w:color="auto"/>
              <w:lef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after="60" w:line="240" w:lineRule="exact"/>
              <w:jc w:val="left"/>
            </w:pPr>
            <w:r>
              <w:t>2.1.1</w:t>
            </w:r>
          </w:p>
          <w:p w:rsidR="00172389" w:rsidRDefault="002E0257">
            <w:pPr>
              <w:pStyle w:val="22"/>
              <w:framePr w:w="9082" w:wrap="notBeside" w:vAnchor="text" w:hAnchor="text" w:xAlign="center" w:y="1"/>
              <w:shd w:val="clear" w:color="auto" w:fill="auto"/>
              <w:spacing w:before="60" w:line="240" w:lineRule="exact"/>
              <w:ind w:left="300"/>
              <w:jc w:val="left"/>
            </w:pPr>
            <w:r>
              <w:t>7</w:t>
            </w:r>
          </w:p>
        </w:tc>
        <w:tc>
          <w:tcPr>
            <w:tcW w:w="7522" w:type="dxa"/>
            <w:tcBorders>
              <w:top w:val="single" w:sz="4" w:space="0" w:color="auto"/>
              <w:left w:val="single" w:sz="4" w:space="0" w:color="auto"/>
              <w:right w:val="single" w:sz="4" w:space="0" w:color="auto"/>
            </w:tcBorders>
            <w:shd w:val="clear" w:color="auto" w:fill="FFFFFF"/>
          </w:tcPr>
          <w:p w:rsidR="00172389" w:rsidRDefault="002E0257">
            <w:pPr>
              <w:pStyle w:val="22"/>
              <w:framePr w:w="9082" w:wrap="notBeside" w:vAnchor="text" w:hAnchor="text" w:xAlign="center" w:y="1"/>
              <w:shd w:val="clear" w:color="auto" w:fill="auto"/>
              <w:spacing w:line="240" w:lineRule="exact"/>
              <w:jc w:val="left"/>
            </w:pPr>
            <w:r>
              <w:t>Преобразование энергии в фазовых переходах</w:t>
            </w:r>
          </w:p>
        </w:tc>
      </w:tr>
      <w:tr w:rsidR="00172389">
        <w:trPr>
          <w:trHeight w:hRule="exact" w:val="485"/>
          <w:jc w:val="center"/>
        </w:trPr>
        <w:tc>
          <w:tcPr>
            <w:tcW w:w="854" w:type="dxa"/>
            <w:tcBorders>
              <w:top w:val="single" w:sz="4" w:space="0" w:color="auto"/>
              <w:lef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ind w:left="280"/>
              <w:jc w:val="left"/>
            </w:pPr>
            <w:r>
              <w:t>2.2</w:t>
            </w:r>
          </w:p>
        </w:tc>
        <w:tc>
          <w:tcPr>
            <w:tcW w:w="706" w:type="dxa"/>
            <w:tcBorders>
              <w:top w:val="single" w:sz="4" w:space="0" w:color="auto"/>
              <w:left w:val="single" w:sz="4" w:space="0" w:color="auto"/>
            </w:tcBorders>
            <w:shd w:val="clear" w:color="auto" w:fill="FFFFFF"/>
          </w:tcPr>
          <w:p w:rsidR="00172389" w:rsidRDefault="00172389">
            <w:pPr>
              <w:framePr w:w="9082" w:wrap="notBeside" w:vAnchor="text" w:hAnchor="text" w:xAlign="center" w:y="1"/>
              <w:rPr>
                <w:sz w:val="10"/>
                <w:szCs w:val="10"/>
              </w:rPr>
            </w:pPr>
          </w:p>
        </w:tc>
        <w:tc>
          <w:tcPr>
            <w:tcW w:w="752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jc w:val="left"/>
            </w:pPr>
            <w:r>
              <w:t>ТЕРМОДИНАМИКА</w:t>
            </w:r>
          </w:p>
        </w:tc>
      </w:tr>
      <w:tr w:rsidR="00172389">
        <w:trPr>
          <w:trHeight w:hRule="exact" w:val="494"/>
          <w:jc w:val="center"/>
        </w:trPr>
        <w:tc>
          <w:tcPr>
            <w:tcW w:w="854" w:type="dxa"/>
            <w:tcBorders>
              <w:top w:val="single" w:sz="4" w:space="0" w:color="auto"/>
              <w:left w:val="single" w:sz="4" w:space="0" w:color="auto"/>
            </w:tcBorders>
            <w:shd w:val="clear" w:color="auto" w:fill="FFFFFF"/>
          </w:tcPr>
          <w:p w:rsidR="00172389" w:rsidRDefault="00172389">
            <w:pPr>
              <w:framePr w:w="9082" w:wrap="notBeside" w:vAnchor="text" w:hAnchor="text" w:xAlign="center" w:y="1"/>
              <w:rPr>
                <w:sz w:val="10"/>
                <w:szCs w:val="10"/>
              </w:rPr>
            </w:pPr>
          </w:p>
        </w:tc>
        <w:tc>
          <w:tcPr>
            <w:tcW w:w="706" w:type="dxa"/>
            <w:tcBorders>
              <w:top w:val="single" w:sz="4" w:space="0" w:color="auto"/>
              <w:lef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jc w:val="left"/>
            </w:pPr>
            <w:r>
              <w:t>2.2.1</w:t>
            </w:r>
          </w:p>
        </w:tc>
        <w:tc>
          <w:tcPr>
            <w:tcW w:w="752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jc w:val="left"/>
            </w:pPr>
            <w:r>
              <w:t>Тепловое равновесие и температура</w:t>
            </w:r>
          </w:p>
        </w:tc>
      </w:tr>
      <w:tr w:rsidR="00172389">
        <w:trPr>
          <w:trHeight w:hRule="exact" w:val="490"/>
          <w:jc w:val="center"/>
        </w:trPr>
        <w:tc>
          <w:tcPr>
            <w:tcW w:w="854" w:type="dxa"/>
            <w:tcBorders>
              <w:left w:val="single" w:sz="4" w:space="0" w:color="auto"/>
            </w:tcBorders>
            <w:shd w:val="clear" w:color="auto" w:fill="FFFFFF"/>
          </w:tcPr>
          <w:p w:rsidR="00172389" w:rsidRDefault="00172389">
            <w:pPr>
              <w:framePr w:w="9082" w:wrap="notBeside" w:vAnchor="text" w:hAnchor="text" w:xAlign="center" w:y="1"/>
              <w:rPr>
                <w:sz w:val="10"/>
                <w:szCs w:val="10"/>
              </w:rPr>
            </w:pPr>
          </w:p>
        </w:tc>
        <w:tc>
          <w:tcPr>
            <w:tcW w:w="706" w:type="dxa"/>
            <w:tcBorders>
              <w:top w:val="single" w:sz="4" w:space="0" w:color="auto"/>
              <w:left w:val="single" w:sz="4" w:space="0" w:color="auto"/>
            </w:tcBorders>
            <w:shd w:val="clear" w:color="auto" w:fill="FFFFFF"/>
            <w:vAlign w:val="bottom"/>
          </w:tcPr>
          <w:p w:rsidR="00172389" w:rsidRDefault="002E0257">
            <w:pPr>
              <w:pStyle w:val="22"/>
              <w:framePr w:w="9082" w:wrap="notBeside" w:vAnchor="text" w:hAnchor="text" w:xAlign="center" w:y="1"/>
              <w:shd w:val="clear" w:color="auto" w:fill="auto"/>
              <w:spacing w:line="240" w:lineRule="exact"/>
              <w:jc w:val="left"/>
            </w:pPr>
            <w:r>
              <w:t>2.2.2</w:t>
            </w:r>
          </w:p>
        </w:tc>
        <w:tc>
          <w:tcPr>
            <w:tcW w:w="752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jc w:val="left"/>
            </w:pPr>
            <w:r>
              <w:t>Внутренняя энергия</w:t>
            </w:r>
          </w:p>
        </w:tc>
      </w:tr>
      <w:tr w:rsidR="00172389">
        <w:trPr>
          <w:trHeight w:hRule="exact" w:val="768"/>
          <w:jc w:val="center"/>
        </w:trPr>
        <w:tc>
          <w:tcPr>
            <w:tcW w:w="854" w:type="dxa"/>
            <w:tcBorders>
              <w:left w:val="single" w:sz="4" w:space="0" w:color="auto"/>
            </w:tcBorders>
            <w:shd w:val="clear" w:color="auto" w:fill="FFFFFF"/>
          </w:tcPr>
          <w:p w:rsidR="00172389" w:rsidRDefault="00172389">
            <w:pPr>
              <w:framePr w:w="908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172389" w:rsidRDefault="002E0257">
            <w:pPr>
              <w:pStyle w:val="22"/>
              <w:framePr w:w="9082" w:wrap="notBeside" w:vAnchor="text" w:hAnchor="text" w:xAlign="center" w:y="1"/>
              <w:shd w:val="clear" w:color="auto" w:fill="auto"/>
              <w:spacing w:line="240" w:lineRule="exact"/>
              <w:jc w:val="left"/>
            </w:pPr>
            <w:r>
              <w:t>2.2.3</w:t>
            </w:r>
          </w:p>
        </w:tc>
        <w:tc>
          <w:tcPr>
            <w:tcW w:w="752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74" w:lineRule="exact"/>
              <w:jc w:val="left"/>
            </w:pPr>
            <w:r>
              <w:t>Теплопередача как способ изменения внутренней энергии без совершения работы. Конвекция, теплопроводность, излучение</w:t>
            </w:r>
          </w:p>
        </w:tc>
      </w:tr>
      <w:tr w:rsidR="00172389">
        <w:trPr>
          <w:trHeight w:hRule="exact" w:val="1080"/>
          <w:jc w:val="center"/>
        </w:trPr>
        <w:tc>
          <w:tcPr>
            <w:tcW w:w="854" w:type="dxa"/>
            <w:tcBorders>
              <w:left w:val="single" w:sz="4" w:space="0" w:color="auto"/>
            </w:tcBorders>
            <w:shd w:val="clear" w:color="auto" w:fill="FFFFFF"/>
          </w:tcPr>
          <w:p w:rsidR="00172389" w:rsidRDefault="00172389">
            <w:pPr>
              <w:framePr w:w="908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172389" w:rsidRDefault="002E0257">
            <w:pPr>
              <w:pStyle w:val="22"/>
              <w:framePr w:w="9082" w:wrap="notBeside" w:vAnchor="text" w:hAnchor="text" w:xAlign="center" w:y="1"/>
              <w:shd w:val="clear" w:color="auto" w:fill="auto"/>
              <w:spacing w:line="240" w:lineRule="exact"/>
              <w:jc w:val="left"/>
            </w:pPr>
            <w:r>
              <w:t>2.2.4</w:t>
            </w:r>
          </w:p>
        </w:tc>
        <w:tc>
          <w:tcPr>
            <w:tcW w:w="752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after="300" w:line="240" w:lineRule="exact"/>
              <w:jc w:val="left"/>
            </w:pPr>
            <w:r>
              <w:t>Количество теплоты.</w:t>
            </w:r>
          </w:p>
          <w:p w:rsidR="00172389" w:rsidRDefault="002E0257">
            <w:pPr>
              <w:pStyle w:val="22"/>
              <w:framePr w:w="9082" w:wrap="notBeside" w:vAnchor="text" w:hAnchor="text" w:xAlign="center" w:y="1"/>
              <w:shd w:val="clear" w:color="auto" w:fill="auto"/>
              <w:spacing w:before="300" w:line="240" w:lineRule="exact"/>
              <w:jc w:val="left"/>
            </w:pPr>
            <w:r>
              <w:t xml:space="preserve">Удельная теплоемкость вещества </w:t>
            </w:r>
            <w:r>
              <w:rPr>
                <w:lang w:val="en-US" w:eastAsia="en-US" w:bidi="en-US"/>
              </w:rPr>
              <w:t>c</w:t>
            </w:r>
            <w:r w:rsidRPr="002E0257">
              <w:rPr>
                <w:lang w:eastAsia="en-US" w:bidi="en-US"/>
              </w:rPr>
              <w:t xml:space="preserve">: </w:t>
            </w:r>
            <w:r>
              <w:rPr>
                <w:rStyle w:val="21pt1"/>
              </w:rPr>
              <w:t>Q</w:t>
            </w:r>
            <w:r w:rsidRPr="002E0257">
              <w:rPr>
                <w:lang w:eastAsia="en-US" w:bidi="en-US"/>
              </w:rPr>
              <w:t xml:space="preserve"> </w:t>
            </w:r>
            <w:r>
              <w:t xml:space="preserve">= </w:t>
            </w:r>
            <w:r>
              <w:rPr>
                <w:rStyle w:val="21pt1"/>
              </w:rPr>
              <w:t>cm</w:t>
            </w:r>
            <w:r>
              <w:rPr>
                <w:rStyle w:val="20pt"/>
              </w:rPr>
              <w:t>h</w:t>
            </w:r>
            <w:r w:rsidRPr="002E0257">
              <w:rPr>
                <w:rStyle w:val="20pt"/>
                <w:lang w:val="ru-RU"/>
              </w:rPr>
              <w:t>.</w:t>
            </w:r>
            <w:r>
              <w:rPr>
                <w:rStyle w:val="21pt1"/>
              </w:rPr>
              <w:t>T</w:t>
            </w:r>
          </w:p>
        </w:tc>
      </w:tr>
      <w:tr w:rsidR="00172389">
        <w:trPr>
          <w:trHeight w:hRule="exact" w:val="1560"/>
          <w:jc w:val="center"/>
        </w:trPr>
        <w:tc>
          <w:tcPr>
            <w:tcW w:w="854" w:type="dxa"/>
            <w:tcBorders>
              <w:left w:val="single" w:sz="4" w:space="0" w:color="auto"/>
            </w:tcBorders>
            <w:shd w:val="clear" w:color="auto" w:fill="FFFFFF"/>
          </w:tcPr>
          <w:p w:rsidR="00172389" w:rsidRDefault="00172389">
            <w:pPr>
              <w:framePr w:w="908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172389" w:rsidRDefault="002E0257">
            <w:pPr>
              <w:pStyle w:val="22"/>
              <w:framePr w:w="9082" w:wrap="notBeside" w:vAnchor="text" w:hAnchor="text" w:xAlign="center" w:y="1"/>
              <w:shd w:val="clear" w:color="auto" w:fill="auto"/>
              <w:spacing w:line="240" w:lineRule="exact"/>
              <w:jc w:val="left"/>
            </w:pPr>
            <w:r>
              <w:t>2.2.5</w:t>
            </w:r>
          </w:p>
        </w:tc>
        <w:tc>
          <w:tcPr>
            <w:tcW w:w="752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82" w:wrap="notBeside" w:vAnchor="text" w:hAnchor="text" w:xAlign="center" w:y="1"/>
              <w:shd w:val="clear" w:color="auto" w:fill="auto"/>
              <w:spacing w:after="300" w:line="240" w:lineRule="exact"/>
              <w:jc w:val="left"/>
            </w:pPr>
            <w:r>
              <w:t xml:space="preserve">Удельная теплота парообразования </w:t>
            </w:r>
            <w:r>
              <w:rPr>
                <w:lang w:val="en-US" w:eastAsia="en-US" w:bidi="en-US"/>
              </w:rPr>
              <w:t>L</w:t>
            </w:r>
            <w:r w:rsidRPr="002E0257">
              <w:rPr>
                <w:lang w:eastAsia="en-US" w:bidi="en-US"/>
              </w:rPr>
              <w:t xml:space="preserve">: </w:t>
            </w:r>
            <w:r>
              <w:rPr>
                <w:lang w:val="en-US" w:eastAsia="en-US" w:bidi="en-US"/>
              </w:rPr>
              <w:t>Q</w:t>
            </w:r>
            <w:r w:rsidRPr="002E0257">
              <w:rPr>
                <w:lang w:eastAsia="en-US" w:bidi="en-US"/>
              </w:rPr>
              <w:t xml:space="preserve"> </w:t>
            </w:r>
            <w:r>
              <w:t xml:space="preserve">= </w:t>
            </w:r>
            <w:r>
              <w:rPr>
                <w:lang w:val="en-US" w:eastAsia="en-US" w:bidi="en-US"/>
              </w:rPr>
              <w:t>Lm</w:t>
            </w:r>
            <w:r w:rsidRPr="002E0257">
              <w:rPr>
                <w:lang w:eastAsia="en-US" w:bidi="en-US"/>
              </w:rPr>
              <w:t>.</w:t>
            </w:r>
          </w:p>
          <w:p w:rsidR="00172389" w:rsidRDefault="002E0257">
            <w:pPr>
              <w:pStyle w:val="22"/>
              <w:framePr w:w="9082" w:wrap="notBeside" w:vAnchor="text" w:hAnchor="text" w:xAlign="center" w:y="1"/>
              <w:shd w:val="clear" w:color="auto" w:fill="auto"/>
              <w:spacing w:before="300" w:line="499" w:lineRule="exact"/>
              <w:jc w:val="left"/>
            </w:pPr>
            <w:r>
              <w:t xml:space="preserve">Удельная теплота плавления X : </w:t>
            </w:r>
            <w:r>
              <w:rPr>
                <w:rStyle w:val="21pt1"/>
                <w:vertAlign w:val="superscript"/>
              </w:rPr>
              <w:t>Q</w:t>
            </w:r>
            <w:r w:rsidRPr="002E0257">
              <w:rPr>
                <w:rStyle w:val="21pt1"/>
                <w:lang w:val="ru-RU"/>
              </w:rPr>
              <w:t xml:space="preserve"> </w:t>
            </w:r>
            <w:r>
              <w:rPr>
                <w:rStyle w:val="20pt"/>
                <w:lang w:val="ru-RU" w:eastAsia="ru-RU" w:bidi="ru-RU"/>
              </w:rPr>
              <w:t>=</w:t>
            </w:r>
            <w:r>
              <w:t xml:space="preserve"> . Удельная теплота сгорания топлива </w:t>
            </w:r>
            <w:r>
              <w:rPr>
                <w:lang w:val="en-US" w:eastAsia="en-US" w:bidi="en-US"/>
              </w:rPr>
              <w:t>q</w:t>
            </w:r>
            <w:r w:rsidRPr="002E0257">
              <w:rPr>
                <w:lang w:eastAsia="en-US" w:bidi="en-US"/>
              </w:rPr>
              <w:t xml:space="preserve">: </w:t>
            </w:r>
            <w:r>
              <w:rPr>
                <w:lang w:val="en-US" w:eastAsia="en-US" w:bidi="en-US"/>
              </w:rPr>
              <w:t>Q</w:t>
            </w:r>
            <w:r w:rsidRPr="002E0257">
              <w:rPr>
                <w:lang w:eastAsia="en-US" w:bidi="en-US"/>
              </w:rPr>
              <w:t xml:space="preserve"> </w:t>
            </w:r>
            <w:r>
              <w:t xml:space="preserve">= </w:t>
            </w:r>
            <w:r>
              <w:rPr>
                <w:lang w:val="en-US" w:eastAsia="en-US" w:bidi="en-US"/>
              </w:rPr>
              <w:t>qm</w:t>
            </w:r>
          </w:p>
        </w:tc>
      </w:tr>
      <w:tr w:rsidR="00172389">
        <w:trPr>
          <w:trHeight w:hRule="exact" w:val="869"/>
          <w:jc w:val="center"/>
        </w:trPr>
        <w:tc>
          <w:tcPr>
            <w:tcW w:w="854" w:type="dxa"/>
            <w:tcBorders>
              <w:left w:val="single" w:sz="4" w:space="0" w:color="auto"/>
            </w:tcBorders>
            <w:shd w:val="clear" w:color="auto" w:fill="FFFFFF"/>
          </w:tcPr>
          <w:p w:rsidR="00172389" w:rsidRDefault="00172389">
            <w:pPr>
              <w:framePr w:w="9082" w:wrap="notBeside" w:vAnchor="text" w:hAnchor="text" w:xAlign="center" w:y="1"/>
              <w:rPr>
                <w:sz w:val="10"/>
                <w:szCs w:val="10"/>
              </w:rPr>
            </w:pPr>
          </w:p>
        </w:tc>
        <w:tc>
          <w:tcPr>
            <w:tcW w:w="706" w:type="dxa"/>
            <w:tcBorders>
              <w:top w:val="single" w:sz="4" w:space="0" w:color="auto"/>
              <w:lef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jc w:val="left"/>
            </w:pPr>
            <w:r>
              <w:t>2.2.6</w:t>
            </w:r>
          </w:p>
        </w:tc>
        <w:tc>
          <w:tcPr>
            <w:tcW w:w="752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83" w:lineRule="exact"/>
              <w:jc w:val="left"/>
            </w:pPr>
            <w:r>
              <w:t xml:space="preserve">Элементарная работа в термодинамике: </w:t>
            </w:r>
            <w:r>
              <w:rPr>
                <w:rStyle w:val="20pt"/>
                <w:vertAlign w:val="superscript"/>
              </w:rPr>
              <w:t>A</w:t>
            </w:r>
            <w:r w:rsidRPr="002E0257">
              <w:rPr>
                <w:rStyle w:val="20pt"/>
                <w:lang w:val="ru-RU"/>
              </w:rPr>
              <w:t xml:space="preserve"> </w:t>
            </w:r>
            <w:r>
              <w:rPr>
                <w:rStyle w:val="20pt"/>
                <w:lang w:val="ru-RU" w:eastAsia="ru-RU" w:bidi="ru-RU"/>
              </w:rPr>
              <w:t xml:space="preserve">= </w:t>
            </w:r>
            <w:r>
              <w:rPr>
                <w:rStyle w:val="20pt"/>
                <w:vertAlign w:val="superscript"/>
              </w:rPr>
              <w:t>p</w:t>
            </w:r>
            <w:r>
              <w:rPr>
                <w:rStyle w:val="20pt"/>
              </w:rPr>
              <w:t>AV</w:t>
            </w:r>
            <w:r w:rsidRPr="002E0257">
              <w:rPr>
                <w:lang w:eastAsia="en-US" w:bidi="en-US"/>
              </w:rPr>
              <w:t xml:space="preserve"> </w:t>
            </w:r>
            <w:r>
              <w:t xml:space="preserve">. Вычисление работы по графику процесса на </w:t>
            </w:r>
            <w:r>
              <w:rPr>
                <w:lang w:val="en-US" w:eastAsia="en-US" w:bidi="en-US"/>
              </w:rPr>
              <w:t>pV</w:t>
            </w:r>
            <w:r>
              <w:t>-диаграмме</w:t>
            </w:r>
          </w:p>
        </w:tc>
      </w:tr>
      <w:tr w:rsidR="00172389" w:rsidRPr="00750A49">
        <w:trPr>
          <w:trHeight w:hRule="exact" w:val="2304"/>
          <w:jc w:val="center"/>
        </w:trPr>
        <w:tc>
          <w:tcPr>
            <w:tcW w:w="854" w:type="dxa"/>
            <w:tcBorders>
              <w:left w:val="single" w:sz="4" w:space="0" w:color="auto"/>
            </w:tcBorders>
            <w:shd w:val="clear" w:color="auto" w:fill="FFFFFF"/>
          </w:tcPr>
          <w:p w:rsidR="00172389" w:rsidRDefault="00172389">
            <w:pPr>
              <w:framePr w:w="908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172389" w:rsidRDefault="002E0257">
            <w:pPr>
              <w:pStyle w:val="22"/>
              <w:framePr w:w="9082" w:wrap="notBeside" w:vAnchor="text" w:hAnchor="text" w:xAlign="center" w:y="1"/>
              <w:shd w:val="clear" w:color="auto" w:fill="auto"/>
              <w:spacing w:line="240" w:lineRule="exact"/>
              <w:jc w:val="left"/>
            </w:pPr>
            <w:r>
              <w:t>2.2.7</w:t>
            </w:r>
          </w:p>
        </w:tc>
        <w:tc>
          <w:tcPr>
            <w:tcW w:w="752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after="300" w:line="240" w:lineRule="exact"/>
              <w:jc w:val="left"/>
            </w:pPr>
            <w:r>
              <w:t>Первый закон термодинамики:</w:t>
            </w:r>
          </w:p>
          <w:p w:rsidR="00172389" w:rsidRPr="002E0257" w:rsidRDefault="002E0257">
            <w:pPr>
              <w:pStyle w:val="22"/>
              <w:framePr w:w="9082" w:wrap="notBeside" w:vAnchor="text" w:hAnchor="text" w:xAlign="center" w:y="1"/>
              <w:shd w:val="clear" w:color="auto" w:fill="auto"/>
              <w:spacing w:before="300" w:line="523" w:lineRule="exact"/>
              <w:jc w:val="left"/>
              <w:rPr>
                <w:lang w:val="en-US"/>
              </w:rPr>
            </w:pPr>
            <w:r>
              <w:rPr>
                <w:rStyle w:val="275pt0"/>
                <w:vertAlign w:val="superscript"/>
                <w:lang w:val="en-US" w:eastAsia="en-US" w:bidi="en-US"/>
              </w:rPr>
              <w:t>Q</w:t>
            </w:r>
            <w:r w:rsidRPr="002E0257">
              <w:rPr>
                <w:rStyle w:val="275pt0"/>
                <w:lang w:eastAsia="en-US" w:bidi="en-US"/>
              </w:rPr>
              <w:t xml:space="preserve">12 </w:t>
            </w:r>
            <w:r>
              <w:t xml:space="preserve">= </w:t>
            </w:r>
            <w:r w:rsidRPr="002E0257">
              <w:rPr>
                <w:lang w:eastAsia="en-US" w:bidi="en-US"/>
              </w:rPr>
              <w:t>^</w:t>
            </w:r>
            <w:r>
              <w:rPr>
                <w:rStyle w:val="275pt0"/>
                <w:vertAlign w:val="superscript"/>
                <w:lang w:val="en-US" w:eastAsia="en-US" w:bidi="en-US"/>
              </w:rPr>
              <w:t>U</w:t>
            </w:r>
            <w:r w:rsidRPr="002E0257">
              <w:rPr>
                <w:rStyle w:val="275pt0"/>
                <w:lang w:eastAsia="en-US" w:bidi="en-US"/>
              </w:rPr>
              <w:t xml:space="preserve">12 </w:t>
            </w:r>
            <w:r>
              <w:t xml:space="preserve">^ </w:t>
            </w:r>
            <w:r>
              <w:rPr>
                <w:rStyle w:val="275pt0"/>
                <w:vertAlign w:val="superscript"/>
                <w:lang w:val="en-US" w:eastAsia="en-US" w:bidi="en-US"/>
              </w:rPr>
              <w:t>A</w:t>
            </w:r>
            <w:r w:rsidRPr="002E0257">
              <w:rPr>
                <w:rStyle w:val="275pt0"/>
                <w:lang w:eastAsia="en-US" w:bidi="en-US"/>
              </w:rPr>
              <w:t xml:space="preserve">12 </w:t>
            </w:r>
            <w:r>
              <w:t xml:space="preserve">= </w:t>
            </w:r>
            <w:r w:rsidRPr="002E0257">
              <w:rPr>
                <w:rStyle w:val="275pt0"/>
                <w:vertAlign w:val="superscript"/>
                <w:lang w:eastAsia="en-US" w:bidi="en-US"/>
              </w:rPr>
              <w:t>(</w:t>
            </w:r>
            <w:r>
              <w:rPr>
                <w:rStyle w:val="275pt0"/>
                <w:vertAlign w:val="superscript"/>
                <w:lang w:val="en-US" w:eastAsia="en-US" w:bidi="en-US"/>
              </w:rPr>
              <w:t>U</w:t>
            </w:r>
            <w:r>
              <w:rPr>
                <w:rStyle w:val="275pt0"/>
              </w:rPr>
              <w:t xml:space="preserve">2 </w:t>
            </w:r>
            <w:r>
              <w:rPr>
                <w:vertAlign w:val="superscript"/>
              </w:rPr>
              <w:t xml:space="preserve">— </w:t>
            </w:r>
            <w:r>
              <w:rPr>
                <w:rStyle w:val="275pt0"/>
                <w:vertAlign w:val="superscript"/>
                <w:lang w:val="en-US" w:eastAsia="en-US" w:bidi="en-US"/>
              </w:rPr>
              <w:t>U</w:t>
            </w:r>
            <w:r w:rsidRPr="002E0257">
              <w:rPr>
                <w:rStyle w:val="275pt0"/>
                <w:lang w:eastAsia="en-US" w:bidi="en-US"/>
              </w:rPr>
              <w:t xml:space="preserve">1 </w:t>
            </w:r>
            <w:r>
              <w:rPr>
                <w:rStyle w:val="275pt0"/>
                <w:vertAlign w:val="superscript"/>
              </w:rPr>
              <w:t>)</w:t>
            </w:r>
            <w:r>
              <w:rPr>
                <w:rStyle w:val="275pt0"/>
              </w:rPr>
              <w:t xml:space="preserve"> </w:t>
            </w:r>
            <w:r>
              <w:t xml:space="preserve">^ </w:t>
            </w:r>
            <w:r>
              <w:rPr>
                <w:rStyle w:val="275pt0"/>
                <w:vertAlign w:val="superscript"/>
                <w:lang w:val="en-US" w:eastAsia="en-US" w:bidi="en-US"/>
              </w:rPr>
              <w:t>A</w:t>
            </w:r>
            <w:r w:rsidRPr="002E0257">
              <w:rPr>
                <w:rStyle w:val="275pt0"/>
                <w:lang w:eastAsia="en-US" w:bidi="en-US"/>
              </w:rPr>
              <w:t xml:space="preserve">12 </w:t>
            </w:r>
            <w:r>
              <w:t>. Адиабата</w:t>
            </w:r>
            <w:r w:rsidRPr="002E0257">
              <w:rPr>
                <w:lang w:val="en-US"/>
              </w:rPr>
              <w:t>:</w:t>
            </w:r>
          </w:p>
          <w:p w:rsidR="00172389" w:rsidRPr="002E0257" w:rsidRDefault="002E0257">
            <w:pPr>
              <w:pStyle w:val="22"/>
              <w:framePr w:w="9082" w:wrap="notBeside" w:vAnchor="text" w:hAnchor="text" w:xAlign="center" w:y="1"/>
              <w:shd w:val="clear" w:color="auto" w:fill="auto"/>
              <w:spacing w:line="260" w:lineRule="exact"/>
              <w:jc w:val="left"/>
              <w:rPr>
                <w:lang w:val="en-US"/>
              </w:rPr>
            </w:pPr>
            <w:r>
              <w:rPr>
                <w:lang w:val="en-US" w:eastAsia="en-US" w:bidi="en-US"/>
              </w:rPr>
              <w:t>Q</w:t>
            </w:r>
            <w:r>
              <w:rPr>
                <w:rStyle w:val="27pt"/>
              </w:rPr>
              <w:t>12</w:t>
            </w:r>
            <w:r>
              <w:rPr>
                <w:rStyle w:val="275pt0"/>
                <w:lang w:val="en-US" w:eastAsia="en-US" w:bidi="en-US"/>
              </w:rPr>
              <w:t xml:space="preserve"> </w:t>
            </w:r>
            <w:r w:rsidRPr="002E0257">
              <w:rPr>
                <w:lang w:val="en-US"/>
              </w:rPr>
              <w:t xml:space="preserve">= 0^ </w:t>
            </w:r>
            <w:r>
              <w:rPr>
                <w:lang w:val="en-US" w:eastAsia="en-US" w:bidi="en-US"/>
              </w:rPr>
              <w:t>A</w:t>
            </w:r>
            <w:r>
              <w:rPr>
                <w:rStyle w:val="27pt"/>
              </w:rPr>
              <w:t>12</w:t>
            </w:r>
            <w:r>
              <w:rPr>
                <w:rStyle w:val="275pt0"/>
                <w:lang w:val="en-US" w:eastAsia="en-US" w:bidi="en-US"/>
              </w:rPr>
              <w:t xml:space="preserve"> </w:t>
            </w:r>
            <w:r w:rsidRPr="002E0257">
              <w:rPr>
                <w:lang w:val="en-US"/>
              </w:rPr>
              <w:t xml:space="preserve">= </w:t>
            </w:r>
            <w:r>
              <w:rPr>
                <w:rStyle w:val="275pt1"/>
              </w:rPr>
              <w:t>U</w:t>
            </w:r>
            <w:r>
              <w:rPr>
                <w:rStyle w:val="2Candara13pt0"/>
                <w:lang w:val="en-US" w:eastAsia="en-US" w:bidi="en-US"/>
              </w:rPr>
              <w:t>1</w:t>
            </w:r>
            <w:r>
              <w:rPr>
                <w:rStyle w:val="20pt"/>
              </w:rPr>
              <w:t xml:space="preserve"> </w:t>
            </w:r>
            <w:r w:rsidRPr="002E0257">
              <w:rPr>
                <w:rStyle w:val="20pt"/>
                <w:lang w:eastAsia="ru-RU" w:bidi="ru-RU"/>
              </w:rPr>
              <w:t>-</w:t>
            </w:r>
            <w:r>
              <w:rPr>
                <w:rStyle w:val="275pt1"/>
              </w:rPr>
              <w:t>U</w:t>
            </w:r>
            <w:r w:rsidRPr="002E0257">
              <w:rPr>
                <w:rStyle w:val="2Candara13pt0"/>
                <w:lang w:val="en-US"/>
              </w:rPr>
              <w:t>2</w:t>
            </w:r>
            <w:r w:rsidRPr="002E0257">
              <w:rPr>
                <w:rStyle w:val="20pt"/>
                <w:lang w:eastAsia="ru-RU" w:bidi="ru-RU"/>
              </w:rPr>
              <w:t xml:space="preserve"> </w:t>
            </w:r>
            <w:r>
              <w:rPr>
                <w:rStyle w:val="20pt"/>
              </w:rPr>
              <w:t>=-A</w:t>
            </w:r>
            <w:r>
              <w:rPr>
                <w:rStyle w:val="275pt1"/>
              </w:rPr>
              <w:t>U</w:t>
            </w:r>
            <w:r>
              <w:rPr>
                <w:rStyle w:val="275pt1"/>
                <w:vertAlign w:val="subscript"/>
              </w:rPr>
              <w:t>n</w:t>
            </w:r>
          </w:p>
        </w:tc>
      </w:tr>
      <w:tr w:rsidR="00172389">
        <w:trPr>
          <w:trHeight w:hRule="exact" w:val="494"/>
          <w:jc w:val="center"/>
        </w:trPr>
        <w:tc>
          <w:tcPr>
            <w:tcW w:w="854" w:type="dxa"/>
            <w:tcBorders>
              <w:left w:val="single" w:sz="4" w:space="0" w:color="auto"/>
            </w:tcBorders>
            <w:shd w:val="clear" w:color="auto" w:fill="FFFFFF"/>
          </w:tcPr>
          <w:p w:rsidR="00172389" w:rsidRPr="002E0257" w:rsidRDefault="00172389">
            <w:pPr>
              <w:framePr w:w="9082" w:wrap="notBeside" w:vAnchor="text" w:hAnchor="text" w:xAlign="center" w:y="1"/>
              <w:rPr>
                <w:sz w:val="10"/>
                <w:szCs w:val="10"/>
                <w:lang w:val="en-US"/>
              </w:rPr>
            </w:pPr>
          </w:p>
        </w:tc>
        <w:tc>
          <w:tcPr>
            <w:tcW w:w="706" w:type="dxa"/>
            <w:tcBorders>
              <w:top w:val="single" w:sz="4" w:space="0" w:color="auto"/>
              <w:left w:val="single" w:sz="4" w:space="0" w:color="auto"/>
            </w:tcBorders>
            <w:shd w:val="clear" w:color="auto" w:fill="FFFFFF"/>
            <w:vAlign w:val="bottom"/>
          </w:tcPr>
          <w:p w:rsidR="00172389" w:rsidRDefault="002E0257">
            <w:pPr>
              <w:pStyle w:val="22"/>
              <w:framePr w:w="9082" w:wrap="notBeside" w:vAnchor="text" w:hAnchor="text" w:xAlign="center" w:y="1"/>
              <w:shd w:val="clear" w:color="auto" w:fill="auto"/>
              <w:spacing w:line="240" w:lineRule="exact"/>
              <w:jc w:val="left"/>
            </w:pPr>
            <w:r>
              <w:t>2.2.8</w:t>
            </w:r>
          </w:p>
        </w:tc>
        <w:tc>
          <w:tcPr>
            <w:tcW w:w="752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jc w:val="left"/>
            </w:pPr>
            <w:r>
              <w:t>Второй закон термодинамики. Необратимые процессы</w:t>
            </w:r>
          </w:p>
        </w:tc>
      </w:tr>
      <w:tr w:rsidR="00172389">
        <w:trPr>
          <w:trHeight w:hRule="exact" w:val="1622"/>
          <w:jc w:val="center"/>
        </w:trPr>
        <w:tc>
          <w:tcPr>
            <w:tcW w:w="854" w:type="dxa"/>
            <w:tcBorders>
              <w:left w:val="single" w:sz="4" w:space="0" w:color="auto"/>
            </w:tcBorders>
            <w:shd w:val="clear" w:color="auto" w:fill="FFFFFF"/>
          </w:tcPr>
          <w:p w:rsidR="00172389" w:rsidRDefault="00172389">
            <w:pPr>
              <w:framePr w:w="908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172389" w:rsidRDefault="002E0257">
            <w:pPr>
              <w:pStyle w:val="22"/>
              <w:framePr w:w="9082" w:wrap="notBeside" w:vAnchor="text" w:hAnchor="text" w:xAlign="center" w:y="1"/>
              <w:shd w:val="clear" w:color="auto" w:fill="auto"/>
              <w:spacing w:line="240" w:lineRule="exact"/>
              <w:jc w:val="left"/>
            </w:pPr>
            <w:r>
              <w:t>2.2.9</w:t>
            </w:r>
          </w:p>
        </w:tc>
        <w:tc>
          <w:tcPr>
            <w:tcW w:w="752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after="300" w:line="240" w:lineRule="exact"/>
              <w:jc w:val="left"/>
            </w:pPr>
            <w:r>
              <w:t>Принципы действия тепловых машин. КПД:</w:t>
            </w:r>
          </w:p>
          <w:p w:rsidR="00172389" w:rsidRDefault="002E0257">
            <w:pPr>
              <w:pStyle w:val="22"/>
              <w:framePr w:w="9082" w:wrap="notBeside" w:vAnchor="text" w:hAnchor="text" w:xAlign="center" w:y="1"/>
              <w:shd w:val="clear" w:color="auto" w:fill="auto"/>
              <w:tabs>
                <w:tab w:val="left" w:leader="underscore" w:pos="139"/>
                <w:tab w:val="left" w:leader="underscore" w:pos="1200"/>
                <w:tab w:val="left" w:leader="underscore" w:pos="2890"/>
              </w:tabs>
              <w:spacing w:before="300" w:after="120" w:line="240" w:lineRule="exact"/>
              <w:jc w:val="both"/>
            </w:pPr>
            <w:r>
              <w:rPr>
                <w:rStyle w:val="275pt0"/>
              </w:rPr>
              <w:tab/>
              <w:t xml:space="preserve"> </w:t>
            </w:r>
            <w:r>
              <w:rPr>
                <w:vertAlign w:val="superscript"/>
              </w:rPr>
              <w:t>А</w:t>
            </w:r>
            <w:r>
              <w:rPr>
                <w:rStyle w:val="275pt0"/>
              </w:rPr>
              <w:t xml:space="preserve">за цикл </w:t>
            </w:r>
            <w:r>
              <w:rPr>
                <w:rStyle w:val="275pt0"/>
              </w:rPr>
              <w:tab/>
              <w:t xml:space="preserve"> </w:t>
            </w:r>
            <w:r>
              <w:rPr>
                <w:vertAlign w:val="superscript"/>
                <w:lang w:val="en-US" w:eastAsia="en-US" w:bidi="en-US"/>
              </w:rPr>
              <w:t>Q</w:t>
            </w:r>
            <w:r w:rsidRPr="002E0257">
              <w:rPr>
                <w:lang w:eastAsia="en-US" w:bidi="en-US"/>
              </w:rPr>
              <w:t xml:space="preserve">^^ </w:t>
            </w:r>
            <w:r>
              <w:rPr>
                <w:rStyle w:val="275pt0"/>
              </w:rPr>
              <w:t xml:space="preserve">| </w:t>
            </w:r>
            <w:r>
              <w:t>^^</w:t>
            </w:r>
            <w:r>
              <w:rPr>
                <w:rStyle w:val="275pt0"/>
              </w:rPr>
              <w:t xml:space="preserve">хол | </w:t>
            </w:r>
            <w:r>
              <w:rPr>
                <w:rStyle w:val="275pt0"/>
              </w:rPr>
              <w:tab/>
              <w:t xml:space="preserve"> </w:t>
            </w:r>
            <w:r>
              <w:rPr>
                <w:rStyle w:val="20pt0"/>
                <w:lang w:val="en-US" w:eastAsia="en-US" w:bidi="en-US"/>
              </w:rPr>
              <w:t>y</w:t>
            </w:r>
            <w:r w:rsidRPr="002E0257">
              <w:rPr>
                <w:lang w:eastAsia="en-US" w:bidi="en-US"/>
              </w:rPr>
              <w:t xml:space="preserve"> </w:t>
            </w:r>
            <w:r>
              <w:t xml:space="preserve">1 </w:t>
            </w:r>
            <w:r>
              <w:rPr>
                <w:vertAlign w:val="superscript"/>
              </w:rPr>
              <w:t>Q</w:t>
            </w:r>
            <w:r>
              <w:rPr>
                <w:rStyle w:val="275pt0"/>
              </w:rPr>
              <w:t>хол |</w:t>
            </w:r>
          </w:p>
          <w:p w:rsidR="00172389" w:rsidRDefault="002E0257">
            <w:pPr>
              <w:pStyle w:val="22"/>
              <w:framePr w:w="9082" w:wrap="notBeside" w:vAnchor="text" w:hAnchor="text" w:xAlign="center" w:y="1"/>
              <w:shd w:val="clear" w:color="auto" w:fill="auto"/>
              <w:spacing w:before="120" w:line="240" w:lineRule="exact"/>
              <w:ind w:right="3320"/>
            </w:pPr>
            <w:r>
              <w:rPr>
                <w:vertAlign w:val="superscript"/>
              </w:rPr>
              <w:t>Q</w:t>
            </w:r>
            <w:r>
              <w:rPr>
                <w:rStyle w:val="275pt0"/>
              </w:rPr>
              <w:t xml:space="preserve">нагр </w:t>
            </w:r>
            <w:r>
              <w:rPr>
                <w:vertAlign w:val="superscript"/>
              </w:rPr>
              <w:t>Q</w:t>
            </w:r>
            <w:r>
              <w:rPr>
                <w:rStyle w:val="275pt0"/>
              </w:rPr>
              <w:t xml:space="preserve">нагр </w:t>
            </w:r>
            <w:r>
              <w:rPr>
                <w:vertAlign w:val="superscript"/>
              </w:rPr>
              <w:t>Q</w:t>
            </w:r>
            <w:r>
              <w:rPr>
                <w:rStyle w:val="275pt0"/>
              </w:rPr>
              <w:t>нагр</w:t>
            </w:r>
          </w:p>
        </w:tc>
      </w:tr>
      <w:tr w:rsidR="00172389">
        <w:trPr>
          <w:trHeight w:hRule="exact" w:val="499"/>
          <w:jc w:val="center"/>
        </w:trPr>
        <w:tc>
          <w:tcPr>
            <w:tcW w:w="854" w:type="dxa"/>
            <w:tcBorders>
              <w:left w:val="single" w:sz="4" w:space="0" w:color="auto"/>
              <w:bottom w:val="single" w:sz="4" w:space="0" w:color="auto"/>
            </w:tcBorders>
            <w:shd w:val="clear" w:color="auto" w:fill="FFFFFF"/>
          </w:tcPr>
          <w:p w:rsidR="00172389" w:rsidRDefault="00172389">
            <w:pPr>
              <w:framePr w:w="9082" w:wrap="notBeside" w:vAnchor="text" w:hAnchor="text" w:xAlign="center" w:y="1"/>
              <w:rPr>
                <w:sz w:val="10"/>
                <w:szCs w:val="10"/>
              </w:rPr>
            </w:pPr>
          </w:p>
        </w:tc>
        <w:tc>
          <w:tcPr>
            <w:tcW w:w="706"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jc w:val="left"/>
            </w:pPr>
            <w:r>
              <w:t>2.2.1</w:t>
            </w:r>
          </w:p>
        </w:tc>
        <w:tc>
          <w:tcPr>
            <w:tcW w:w="752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jc w:val="left"/>
            </w:pPr>
            <w:r>
              <w:t>Максимальное значение КПД. Цикл Карно:</w:t>
            </w:r>
          </w:p>
        </w:tc>
      </w:tr>
    </w:tbl>
    <w:p w:rsidR="00172389" w:rsidRDefault="00172389">
      <w:pPr>
        <w:framePr w:w="908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54"/>
        <w:gridCol w:w="706"/>
        <w:gridCol w:w="7522"/>
      </w:tblGrid>
      <w:tr w:rsidR="00172389">
        <w:trPr>
          <w:trHeight w:hRule="exact" w:val="1109"/>
          <w:jc w:val="center"/>
        </w:trPr>
        <w:tc>
          <w:tcPr>
            <w:tcW w:w="854" w:type="dxa"/>
            <w:vMerge w:val="restart"/>
            <w:tcBorders>
              <w:top w:val="single" w:sz="4" w:space="0" w:color="auto"/>
              <w:left w:val="single" w:sz="4" w:space="0" w:color="auto"/>
            </w:tcBorders>
            <w:shd w:val="clear" w:color="auto" w:fill="FFFFFF"/>
          </w:tcPr>
          <w:p w:rsidR="00172389" w:rsidRDefault="00172389">
            <w:pPr>
              <w:framePr w:w="908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172389" w:rsidRDefault="002E0257">
            <w:pPr>
              <w:pStyle w:val="22"/>
              <w:framePr w:w="9082" w:wrap="notBeside" w:vAnchor="text" w:hAnchor="text" w:xAlign="center" w:y="1"/>
              <w:shd w:val="clear" w:color="auto" w:fill="auto"/>
              <w:spacing w:line="240" w:lineRule="exact"/>
              <w:ind w:left="320"/>
              <w:jc w:val="left"/>
            </w:pPr>
            <w:r>
              <w:t>0</w:t>
            </w:r>
          </w:p>
        </w:tc>
        <w:tc>
          <w:tcPr>
            <w:tcW w:w="7522" w:type="dxa"/>
            <w:tcBorders>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ind w:left="2040"/>
              <w:jc w:val="left"/>
            </w:pPr>
            <w:r>
              <w:rPr>
                <w:vertAlign w:val="superscript"/>
              </w:rPr>
              <w:t>Т</w:t>
            </w:r>
            <w:r>
              <w:rPr>
                <w:rStyle w:val="275pt0"/>
              </w:rPr>
              <w:t xml:space="preserve">нагр </w:t>
            </w:r>
            <w:r>
              <w:rPr>
                <w:vertAlign w:val="superscript"/>
              </w:rPr>
              <w:t>- Т</w:t>
            </w:r>
            <w:r>
              <w:rPr>
                <w:rStyle w:val="275pt0"/>
              </w:rPr>
              <w:t xml:space="preserve">хол , </w:t>
            </w:r>
            <w:r>
              <w:t>Т</w:t>
            </w:r>
            <w:r>
              <w:rPr>
                <w:rStyle w:val="275pt0"/>
              </w:rPr>
              <w:t>о</w:t>
            </w:r>
            <w:r>
              <w:rPr>
                <w:rStyle w:val="275pt0"/>
                <w:vertAlign w:val="subscript"/>
              </w:rPr>
              <w:t>Л</w:t>
            </w:r>
          </w:p>
          <w:p w:rsidR="00172389" w:rsidRDefault="002E0257">
            <w:pPr>
              <w:pStyle w:val="22"/>
              <w:framePr w:w="9082" w:wrap="notBeside" w:vAnchor="text" w:hAnchor="text" w:xAlign="center" w:y="1"/>
              <w:shd w:val="clear" w:color="auto" w:fill="auto"/>
              <w:spacing w:after="60" w:line="240" w:lineRule="exact"/>
              <w:jc w:val="both"/>
            </w:pPr>
            <w:r>
              <w:rPr>
                <w:rStyle w:val="20pt"/>
              </w:rPr>
              <w:t>max</w:t>
            </w:r>
            <w:r w:rsidRPr="002E0257">
              <w:rPr>
                <w:lang w:eastAsia="en-US" w:bidi="en-US"/>
              </w:rPr>
              <w:t xml:space="preserve"> </w:t>
            </w:r>
            <w:r>
              <w:t>п = П</w:t>
            </w:r>
            <w:r>
              <w:rPr>
                <w:rStyle w:val="275pt0"/>
              </w:rPr>
              <w:t xml:space="preserve">Карно </w:t>
            </w:r>
            <w:r>
              <w:t xml:space="preserve">= </w:t>
            </w:r>
            <w:r>
              <w:rPr>
                <w:rStyle w:val="275pt0"/>
                <w:vertAlign w:val="superscript"/>
              </w:rPr>
              <w:t>р</w:t>
            </w:r>
            <w:r>
              <w:rPr>
                <w:rStyle w:val="275pt0"/>
              </w:rPr>
              <w:t xml:space="preserve"> </w:t>
            </w:r>
            <w:r>
              <w:t xml:space="preserve">= </w:t>
            </w:r>
            <w:r>
              <w:rPr>
                <w:rStyle w:val="275pt2"/>
                <w:vertAlign w:val="superscript"/>
              </w:rPr>
              <w:t>1</w:t>
            </w:r>
          </w:p>
          <w:p w:rsidR="00172389" w:rsidRDefault="002E0257">
            <w:pPr>
              <w:pStyle w:val="22"/>
              <w:framePr w:w="9082" w:wrap="notBeside" w:vAnchor="text" w:hAnchor="text" w:xAlign="center" w:y="1"/>
              <w:shd w:val="clear" w:color="auto" w:fill="auto"/>
              <w:spacing w:before="60" w:line="240" w:lineRule="exact"/>
              <w:ind w:left="2380"/>
              <w:jc w:val="left"/>
            </w:pPr>
            <w:r>
              <w:rPr>
                <w:rStyle w:val="20pt"/>
                <w:vertAlign w:val="superscript"/>
                <w:lang w:val="ru-RU" w:eastAsia="ru-RU" w:bidi="ru-RU"/>
              </w:rPr>
              <w:t>1</w:t>
            </w:r>
            <w:r>
              <w:t xml:space="preserve"> </w:t>
            </w:r>
            <w:r>
              <w:rPr>
                <w:rStyle w:val="275pt0"/>
              </w:rPr>
              <w:t xml:space="preserve">нагр </w:t>
            </w:r>
            <w:r>
              <w:rPr>
                <w:rStyle w:val="20pt"/>
                <w:vertAlign w:val="superscript"/>
                <w:lang w:val="ru-RU" w:eastAsia="ru-RU" w:bidi="ru-RU"/>
              </w:rPr>
              <w:t>1</w:t>
            </w:r>
            <w:r>
              <w:t xml:space="preserve"> </w:t>
            </w:r>
            <w:r>
              <w:rPr>
                <w:rStyle w:val="275pt0"/>
              </w:rPr>
              <w:t>нагр</w:t>
            </w:r>
          </w:p>
        </w:tc>
      </w:tr>
      <w:tr w:rsidR="00172389">
        <w:trPr>
          <w:trHeight w:hRule="exact" w:val="763"/>
          <w:jc w:val="center"/>
        </w:trPr>
        <w:tc>
          <w:tcPr>
            <w:tcW w:w="854" w:type="dxa"/>
            <w:vMerge/>
            <w:tcBorders>
              <w:left w:val="single" w:sz="4" w:space="0" w:color="auto"/>
            </w:tcBorders>
            <w:shd w:val="clear" w:color="auto" w:fill="FFFFFF"/>
          </w:tcPr>
          <w:p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after="60" w:line="240" w:lineRule="exact"/>
              <w:jc w:val="left"/>
            </w:pPr>
            <w:r>
              <w:t>2.2.1</w:t>
            </w:r>
          </w:p>
          <w:p w:rsidR="00172389" w:rsidRDefault="002E0257">
            <w:pPr>
              <w:pStyle w:val="22"/>
              <w:framePr w:w="9082" w:wrap="notBeside" w:vAnchor="text" w:hAnchor="text" w:xAlign="center" w:y="1"/>
              <w:shd w:val="clear" w:color="auto" w:fill="auto"/>
              <w:spacing w:before="60" w:line="240" w:lineRule="exact"/>
              <w:ind w:left="320"/>
              <w:jc w:val="left"/>
            </w:pPr>
            <w:r>
              <w:t>1</w:t>
            </w:r>
          </w:p>
        </w:tc>
        <w:tc>
          <w:tcPr>
            <w:tcW w:w="7522" w:type="dxa"/>
            <w:tcBorders>
              <w:top w:val="single" w:sz="4" w:space="0" w:color="auto"/>
              <w:left w:val="single" w:sz="4" w:space="0" w:color="auto"/>
              <w:right w:val="single" w:sz="4" w:space="0" w:color="auto"/>
            </w:tcBorders>
            <w:shd w:val="clear" w:color="auto" w:fill="FFFFFF"/>
          </w:tcPr>
          <w:p w:rsidR="00172389" w:rsidRDefault="002E0257">
            <w:pPr>
              <w:pStyle w:val="22"/>
              <w:framePr w:w="9082" w:wrap="notBeside" w:vAnchor="text" w:hAnchor="text" w:xAlign="center" w:y="1"/>
              <w:shd w:val="clear" w:color="auto" w:fill="auto"/>
              <w:spacing w:line="240" w:lineRule="exact"/>
              <w:jc w:val="both"/>
            </w:pPr>
            <w:r>
              <w:t xml:space="preserve">Уравнение теплового баланса: </w:t>
            </w:r>
            <w:r>
              <w:rPr>
                <w:lang w:val="en-US" w:eastAsia="en-US" w:bidi="en-US"/>
              </w:rPr>
              <w:t>Q</w:t>
            </w:r>
            <w:r w:rsidRPr="002E0257">
              <w:rPr>
                <w:rStyle w:val="275pt2"/>
                <w:lang w:eastAsia="en-US" w:bidi="en-US"/>
              </w:rPr>
              <w:t>1</w:t>
            </w:r>
            <w:r w:rsidRPr="002E0257">
              <w:rPr>
                <w:lang w:eastAsia="en-US" w:bidi="en-US"/>
              </w:rPr>
              <w:t xml:space="preserve"> </w:t>
            </w:r>
            <w:r>
              <w:t xml:space="preserve">+ </w:t>
            </w:r>
            <w:r>
              <w:rPr>
                <w:lang w:val="en-US" w:eastAsia="en-US" w:bidi="en-US"/>
              </w:rPr>
              <w:t>Q</w:t>
            </w:r>
            <w:r w:rsidRPr="002E0257">
              <w:rPr>
                <w:rStyle w:val="275pt2"/>
                <w:lang w:eastAsia="en-US" w:bidi="en-US"/>
              </w:rPr>
              <w:t>2</w:t>
            </w:r>
            <w:r w:rsidRPr="002E0257">
              <w:rPr>
                <w:lang w:eastAsia="en-US" w:bidi="en-US"/>
              </w:rPr>
              <w:t xml:space="preserve"> </w:t>
            </w:r>
            <w:r>
              <w:t xml:space="preserve">+ </w:t>
            </w:r>
            <w:r>
              <w:rPr>
                <w:lang w:val="en-US" w:eastAsia="en-US" w:bidi="en-US"/>
              </w:rPr>
              <w:t>Q</w:t>
            </w:r>
            <w:r w:rsidRPr="002E0257">
              <w:rPr>
                <w:rStyle w:val="275pt2"/>
                <w:lang w:eastAsia="en-US" w:bidi="en-US"/>
              </w:rPr>
              <w:t>3</w:t>
            </w:r>
            <w:r w:rsidRPr="002E0257">
              <w:rPr>
                <w:lang w:eastAsia="en-US" w:bidi="en-US"/>
              </w:rPr>
              <w:t xml:space="preserve"> </w:t>
            </w:r>
            <w:r>
              <w:t>+ ... = 0</w:t>
            </w:r>
          </w:p>
        </w:tc>
      </w:tr>
      <w:tr w:rsidR="00172389">
        <w:trPr>
          <w:trHeight w:hRule="exact" w:val="490"/>
          <w:jc w:val="center"/>
        </w:trPr>
        <w:tc>
          <w:tcPr>
            <w:tcW w:w="854" w:type="dxa"/>
            <w:tcBorders>
              <w:top w:val="single" w:sz="4" w:space="0" w:color="auto"/>
              <w:lef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jc w:val="center"/>
            </w:pPr>
            <w:r>
              <w:t>3</w:t>
            </w:r>
          </w:p>
        </w:tc>
        <w:tc>
          <w:tcPr>
            <w:tcW w:w="706" w:type="dxa"/>
            <w:tcBorders>
              <w:top w:val="single" w:sz="4" w:space="0" w:color="auto"/>
              <w:left w:val="single" w:sz="4" w:space="0" w:color="auto"/>
            </w:tcBorders>
            <w:shd w:val="clear" w:color="auto" w:fill="FFFFFF"/>
          </w:tcPr>
          <w:p w:rsidR="00172389" w:rsidRDefault="00172389">
            <w:pPr>
              <w:framePr w:w="9082" w:wrap="notBeside" w:vAnchor="text" w:hAnchor="text" w:xAlign="center" w:y="1"/>
              <w:rPr>
                <w:sz w:val="10"/>
                <w:szCs w:val="10"/>
              </w:rPr>
            </w:pPr>
          </w:p>
        </w:tc>
        <w:tc>
          <w:tcPr>
            <w:tcW w:w="752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jc w:val="both"/>
            </w:pPr>
            <w:r>
              <w:t>ЭЛЕКТРОДИНАМИКА</w:t>
            </w:r>
          </w:p>
        </w:tc>
      </w:tr>
      <w:tr w:rsidR="00172389">
        <w:trPr>
          <w:trHeight w:hRule="exact" w:val="490"/>
          <w:jc w:val="center"/>
        </w:trPr>
        <w:tc>
          <w:tcPr>
            <w:tcW w:w="854" w:type="dxa"/>
            <w:tcBorders>
              <w:top w:val="single" w:sz="4" w:space="0" w:color="auto"/>
              <w:lef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ind w:left="300"/>
              <w:jc w:val="left"/>
            </w:pPr>
            <w:r>
              <w:t>3.1</w:t>
            </w:r>
          </w:p>
        </w:tc>
        <w:tc>
          <w:tcPr>
            <w:tcW w:w="706" w:type="dxa"/>
            <w:tcBorders>
              <w:top w:val="single" w:sz="4" w:space="0" w:color="auto"/>
              <w:left w:val="single" w:sz="4" w:space="0" w:color="auto"/>
            </w:tcBorders>
            <w:shd w:val="clear" w:color="auto" w:fill="FFFFFF"/>
          </w:tcPr>
          <w:p w:rsidR="00172389" w:rsidRDefault="00172389">
            <w:pPr>
              <w:framePr w:w="9082" w:wrap="notBeside" w:vAnchor="text" w:hAnchor="text" w:xAlign="center" w:y="1"/>
              <w:rPr>
                <w:sz w:val="10"/>
                <w:szCs w:val="10"/>
              </w:rPr>
            </w:pPr>
          </w:p>
        </w:tc>
        <w:tc>
          <w:tcPr>
            <w:tcW w:w="752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jc w:val="both"/>
            </w:pPr>
            <w:r>
              <w:t>ЭЛЕКТРИЧЕСКОЕ ПОЛЕ</w:t>
            </w:r>
          </w:p>
        </w:tc>
      </w:tr>
      <w:tr w:rsidR="00172389">
        <w:trPr>
          <w:trHeight w:hRule="exact" w:val="1042"/>
          <w:jc w:val="center"/>
        </w:trPr>
        <w:tc>
          <w:tcPr>
            <w:tcW w:w="854" w:type="dxa"/>
            <w:vMerge w:val="restart"/>
            <w:tcBorders>
              <w:top w:val="single" w:sz="4" w:space="0" w:color="auto"/>
              <w:left w:val="single" w:sz="4" w:space="0" w:color="auto"/>
            </w:tcBorders>
            <w:shd w:val="clear" w:color="auto" w:fill="FFFFFF"/>
          </w:tcPr>
          <w:p w:rsidR="00172389" w:rsidRDefault="00172389">
            <w:pPr>
              <w:framePr w:w="908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172389" w:rsidRDefault="002E0257">
            <w:pPr>
              <w:pStyle w:val="22"/>
              <w:framePr w:w="9082" w:wrap="notBeside" w:vAnchor="text" w:hAnchor="text" w:xAlign="center" w:y="1"/>
              <w:shd w:val="clear" w:color="auto" w:fill="auto"/>
              <w:spacing w:line="240" w:lineRule="exact"/>
              <w:jc w:val="left"/>
            </w:pPr>
            <w:r>
              <w:t>3.1.1</w:t>
            </w:r>
          </w:p>
        </w:tc>
        <w:tc>
          <w:tcPr>
            <w:tcW w:w="752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82" w:wrap="notBeside" w:vAnchor="text" w:hAnchor="text" w:xAlign="center" w:y="1"/>
              <w:shd w:val="clear" w:color="auto" w:fill="auto"/>
              <w:spacing w:line="278" w:lineRule="exact"/>
              <w:jc w:val="both"/>
            </w:pPr>
            <w:r>
              <w:t>Электризация тел и ее проявления. Электрический заряд. Два вида заряда. Элементарный электрический заряд. Закон сохранения электрического заряда</w:t>
            </w:r>
          </w:p>
        </w:tc>
      </w:tr>
      <w:tr w:rsidR="00172389">
        <w:trPr>
          <w:trHeight w:hRule="exact" w:val="1877"/>
          <w:jc w:val="center"/>
        </w:trPr>
        <w:tc>
          <w:tcPr>
            <w:tcW w:w="854" w:type="dxa"/>
            <w:vMerge/>
            <w:tcBorders>
              <w:left w:val="single" w:sz="4" w:space="0" w:color="auto"/>
            </w:tcBorders>
            <w:shd w:val="clear" w:color="auto" w:fill="FFFFFF"/>
          </w:tcPr>
          <w:p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tcPr>
          <w:p w:rsidR="00172389" w:rsidRDefault="002E0257">
            <w:pPr>
              <w:pStyle w:val="22"/>
              <w:framePr w:w="9082" w:wrap="notBeside" w:vAnchor="text" w:hAnchor="text" w:xAlign="center" w:y="1"/>
              <w:shd w:val="clear" w:color="auto" w:fill="auto"/>
              <w:spacing w:line="240" w:lineRule="exact"/>
              <w:jc w:val="left"/>
            </w:pPr>
            <w:r>
              <w:t>3.1.2</w:t>
            </w:r>
          </w:p>
        </w:tc>
        <w:tc>
          <w:tcPr>
            <w:tcW w:w="752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after="300" w:line="312" w:lineRule="exact"/>
              <w:jc w:val="left"/>
            </w:pPr>
            <w:r>
              <w:t xml:space="preserve">Взаимодействие зарядов. Точечные заряды. Закон Кулона: в однородном веществе с диэлектрической проницаемостью </w:t>
            </w:r>
            <w:r>
              <w:rPr>
                <w:vertAlign w:val="superscript"/>
                <w:lang w:val="en-US" w:eastAsia="en-US" w:bidi="en-US"/>
              </w:rPr>
              <w:t>s</w:t>
            </w:r>
          </w:p>
          <w:p w:rsidR="00172389" w:rsidRDefault="002E0257">
            <w:pPr>
              <w:pStyle w:val="22"/>
              <w:framePr w:w="9082" w:wrap="notBeside" w:vAnchor="text" w:hAnchor="text" w:xAlign="center" w:y="1"/>
              <w:shd w:val="clear" w:color="auto" w:fill="auto"/>
              <w:spacing w:before="300" w:after="60" w:line="240" w:lineRule="exact"/>
              <w:jc w:val="both"/>
            </w:pPr>
            <w:r>
              <w:rPr>
                <w:rStyle w:val="20pt"/>
                <w:vertAlign w:val="subscript"/>
              </w:rPr>
              <w:t>F</w:t>
            </w:r>
            <w:r w:rsidRPr="002E0257">
              <w:rPr>
                <w:rStyle w:val="20pt"/>
                <w:lang w:val="ru-RU"/>
              </w:rPr>
              <w:t xml:space="preserve"> ,</w:t>
            </w:r>
            <w:r>
              <w:rPr>
                <w:rStyle w:val="210pt2"/>
              </w:rPr>
              <w:t>A</w:t>
            </w:r>
            <w:r>
              <w:rPr>
                <w:rStyle w:val="20pt"/>
              </w:rPr>
              <w:t>i</w:t>
            </w:r>
            <w:r w:rsidRPr="002E0257">
              <w:rPr>
                <w:rStyle w:val="20pt"/>
                <w:lang w:val="ru-RU"/>
              </w:rPr>
              <w:t>\</w:t>
            </w:r>
            <w:r>
              <w:t xml:space="preserve">-Ы </w:t>
            </w:r>
            <w:r>
              <w:rPr>
                <w:rStyle w:val="275pt2"/>
              </w:rPr>
              <w:t>1</w:t>
            </w:r>
            <w:r>
              <w:t xml:space="preserve"> Ы■ Ы</w:t>
            </w:r>
          </w:p>
          <w:p w:rsidR="00172389" w:rsidRDefault="002E0257">
            <w:pPr>
              <w:pStyle w:val="22"/>
              <w:framePr w:w="9082" w:wrap="notBeside" w:vAnchor="text" w:hAnchor="text" w:xAlign="center" w:y="1"/>
              <w:shd w:val="clear" w:color="auto" w:fill="auto"/>
              <w:spacing w:before="60" w:line="240" w:lineRule="exact"/>
              <w:ind w:left="1060"/>
              <w:jc w:val="left"/>
            </w:pPr>
            <w:r>
              <w:rPr>
                <w:lang w:val="en-US" w:eastAsia="en-US" w:bidi="en-US"/>
              </w:rPr>
              <w:t>sr</w:t>
            </w:r>
            <w:r>
              <w:rPr>
                <w:rStyle w:val="275pt2"/>
                <w:vertAlign w:val="superscript"/>
              </w:rPr>
              <w:t>2</w:t>
            </w:r>
            <w:r>
              <w:t xml:space="preserve"> </w:t>
            </w:r>
            <w:r w:rsidRPr="002E0257">
              <w:rPr>
                <w:lang w:eastAsia="en-US" w:bidi="en-US"/>
              </w:rPr>
              <w:t>4</w:t>
            </w:r>
            <w:r>
              <w:rPr>
                <w:lang w:val="en-US" w:eastAsia="en-US" w:bidi="en-US"/>
              </w:rPr>
              <w:t>nss</w:t>
            </w:r>
            <w:r w:rsidRPr="002E0257">
              <w:rPr>
                <w:rStyle w:val="275pt2"/>
                <w:vertAlign w:val="subscript"/>
                <w:lang w:eastAsia="en-US" w:bidi="en-US"/>
              </w:rPr>
              <w:t>0</w:t>
            </w:r>
            <w:r w:rsidRPr="002E0257">
              <w:rPr>
                <w:lang w:eastAsia="en-US" w:bidi="en-US"/>
              </w:rPr>
              <w:t xml:space="preserve"> </w:t>
            </w:r>
            <w:r>
              <w:rPr>
                <w:rStyle w:val="20pt"/>
              </w:rPr>
              <w:t>r</w:t>
            </w:r>
            <w:r>
              <w:rPr>
                <w:rStyle w:val="275pt2"/>
                <w:vertAlign w:val="superscript"/>
              </w:rPr>
              <w:t>2</w:t>
            </w:r>
          </w:p>
        </w:tc>
      </w:tr>
      <w:tr w:rsidR="00172389">
        <w:trPr>
          <w:trHeight w:hRule="exact" w:val="494"/>
          <w:jc w:val="center"/>
        </w:trPr>
        <w:tc>
          <w:tcPr>
            <w:tcW w:w="854" w:type="dxa"/>
            <w:vMerge/>
            <w:tcBorders>
              <w:left w:val="single" w:sz="4" w:space="0" w:color="auto"/>
            </w:tcBorders>
            <w:shd w:val="clear" w:color="auto" w:fill="FFFFFF"/>
          </w:tcPr>
          <w:p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jc w:val="left"/>
            </w:pPr>
            <w:r>
              <w:t>3.1.3</w:t>
            </w:r>
          </w:p>
        </w:tc>
        <w:tc>
          <w:tcPr>
            <w:tcW w:w="752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jc w:val="both"/>
            </w:pPr>
            <w:r>
              <w:t>Электрическое поле. Его действие на электрические заряды</w:t>
            </w:r>
          </w:p>
        </w:tc>
      </w:tr>
      <w:tr w:rsidR="00172389">
        <w:trPr>
          <w:trHeight w:hRule="exact" w:val="3144"/>
          <w:jc w:val="center"/>
        </w:trPr>
        <w:tc>
          <w:tcPr>
            <w:tcW w:w="854" w:type="dxa"/>
            <w:vMerge/>
            <w:tcBorders>
              <w:left w:val="single" w:sz="4" w:space="0" w:color="auto"/>
            </w:tcBorders>
            <w:shd w:val="clear" w:color="auto" w:fill="FFFFFF"/>
          </w:tcPr>
          <w:p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tcPr>
          <w:p w:rsidR="00172389" w:rsidRDefault="002E0257">
            <w:pPr>
              <w:pStyle w:val="22"/>
              <w:framePr w:w="9082" w:wrap="notBeside" w:vAnchor="text" w:hAnchor="text" w:xAlign="center" w:y="1"/>
              <w:shd w:val="clear" w:color="auto" w:fill="auto"/>
              <w:spacing w:line="240" w:lineRule="exact"/>
              <w:jc w:val="left"/>
            </w:pPr>
            <w:r>
              <w:t>3.1.4</w:t>
            </w:r>
          </w:p>
        </w:tc>
        <w:tc>
          <w:tcPr>
            <w:tcW w:w="752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82" w:wrap="notBeside" w:vAnchor="text" w:hAnchor="text" w:xAlign="center" w:y="1"/>
              <w:shd w:val="clear" w:color="auto" w:fill="auto"/>
              <w:spacing w:line="240" w:lineRule="exact"/>
              <w:jc w:val="both"/>
            </w:pPr>
            <w:r>
              <w:t xml:space="preserve">Напряженность электрического поля: </w:t>
            </w:r>
            <w:r>
              <w:rPr>
                <w:rStyle w:val="20pt"/>
                <w:lang w:val="ru-RU" w:eastAsia="ru-RU" w:bidi="ru-RU"/>
              </w:rPr>
              <w:t xml:space="preserve">Е </w:t>
            </w:r>
            <w:r>
              <w:rPr>
                <w:rStyle w:val="21pt1"/>
                <w:lang w:val="ru-RU" w:eastAsia="ru-RU" w:bidi="ru-RU"/>
              </w:rPr>
              <w:t>—</w:t>
            </w:r>
          </w:p>
          <w:p w:rsidR="00172389" w:rsidRDefault="002E0257">
            <w:pPr>
              <w:pStyle w:val="22"/>
              <w:framePr w:w="9082" w:wrap="notBeside" w:vAnchor="text" w:hAnchor="text" w:xAlign="center" w:y="1"/>
              <w:shd w:val="clear" w:color="auto" w:fill="auto"/>
              <w:spacing w:after="360" w:line="240" w:lineRule="exact"/>
              <w:ind w:left="4540"/>
              <w:jc w:val="left"/>
            </w:pPr>
            <w:r>
              <w:rPr>
                <w:rStyle w:val="20pt"/>
                <w:vertAlign w:val="superscript"/>
              </w:rPr>
              <w:t>q</w:t>
            </w:r>
            <w:r w:rsidRPr="002E0257">
              <w:rPr>
                <w:lang w:eastAsia="en-US" w:bidi="en-US"/>
              </w:rPr>
              <w:t xml:space="preserve"> </w:t>
            </w:r>
            <w:r>
              <w:rPr>
                <w:rStyle w:val="275pt0"/>
              </w:rPr>
              <w:t>пробный</w:t>
            </w:r>
          </w:p>
          <w:p w:rsidR="00172389" w:rsidRDefault="002E0257">
            <w:pPr>
              <w:pStyle w:val="22"/>
              <w:framePr w:w="9082" w:wrap="notBeside" w:vAnchor="text" w:hAnchor="text" w:xAlign="center" w:y="1"/>
              <w:shd w:val="clear" w:color="auto" w:fill="auto"/>
              <w:spacing w:before="360" w:line="240" w:lineRule="exact"/>
              <w:ind w:left="2620"/>
              <w:jc w:val="left"/>
            </w:pPr>
            <w:r>
              <w:rPr>
                <w:rStyle w:val="20pt"/>
                <w:lang w:val="ru-RU" w:eastAsia="ru-RU" w:bidi="ru-RU"/>
              </w:rPr>
              <w:t xml:space="preserve">Т7 1т </w:t>
            </w:r>
            <w:r>
              <w:rPr>
                <w:rStyle w:val="20pt"/>
              </w:rPr>
              <w:t>q</w:t>
            </w:r>
          </w:p>
          <w:p w:rsidR="00172389" w:rsidRDefault="002E0257">
            <w:pPr>
              <w:pStyle w:val="22"/>
              <w:framePr w:w="9082" w:wrap="notBeside" w:vAnchor="text" w:hAnchor="text" w:xAlign="center" w:y="1"/>
              <w:shd w:val="clear" w:color="auto" w:fill="auto"/>
              <w:spacing w:line="240" w:lineRule="exact"/>
              <w:jc w:val="both"/>
            </w:pPr>
            <w:r>
              <w:t xml:space="preserve">Поле точечного заряда: </w:t>
            </w:r>
            <w:r>
              <w:rPr>
                <w:rStyle w:val="20pt"/>
                <w:vertAlign w:val="superscript"/>
              </w:rPr>
              <w:t>E</w:t>
            </w:r>
            <w:r>
              <w:rPr>
                <w:rStyle w:val="21pt1"/>
                <w:vertAlign w:val="subscript"/>
              </w:rPr>
              <w:t>r</w:t>
            </w:r>
            <w:r w:rsidRPr="002E0257">
              <w:rPr>
                <w:rStyle w:val="21pt1"/>
                <w:lang w:val="ru-RU"/>
              </w:rPr>
              <w:t xml:space="preserve"> </w:t>
            </w:r>
            <w:r>
              <w:rPr>
                <w:rStyle w:val="21pt1"/>
                <w:vertAlign w:val="superscript"/>
                <w:lang w:val="ru-RU" w:eastAsia="ru-RU" w:bidi="ru-RU"/>
              </w:rPr>
              <w:t xml:space="preserve">— </w:t>
            </w:r>
            <w:r>
              <w:rPr>
                <w:rStyle w:val="20pt"/>
                <w:vertAlign w:val="superscript"/>
                <w:lang w:val="ru-RU" w:eastAsia="ru-RU" w:bidi="ru-RU"/>
              </w:rPr>
              <w:t>к</w:t>
            </w:r>
            <w:r>
              <w:t xml:space="preserve"> </w:t>
            </w:r>
            <w:r>
              <w:rPr>
                <w:vertAlign w:val="subscript"/>
              </w:rPr>
              <w:t>2</w:t>
            </w:r>
            <w:r>
              <w:t xml:space="preserve"> ,</w:t>
            </w:r>
          </w:p>
          <w:p w:rsidR="00172389" w:rsidRDefault="002E0257">
            <w:pPr>
              <w:pStyle w:val="22"/>
              <w:framePr w:w="9082" w:wrap="notBeside" w:vAnchor="text" w:hAnchor="text" w:xAlign="center" w:y="1"/>
              <w:shd w:val="clear" w:color="auto" w:fill="auto"/>
              <w:spacing w:after="300" w:line="240" w:lineRule="exact"/>
              <w:ind w:left="3380"/>
              <w:jc w:val="left"/>
            </w:pPr>
            <w:r>
              <w:rPr>
                <w:rStyle w:val="20pt"/>
                <w:lang w:val="ru-RU" w:eastAsia="ru-RU" w:bidi="ru-RU"/>
              </w:rPr>
              <w:t>г</w:t>
            </w:r>
          </w:p>
          <w:p w:rsidR="00172389" w:rsidRDefault="002E0257">
            <w:pPr>
              <w:pStyle w:val="22"/>
              <w:framePr w:w="9082" w:wrap="notBeside" w:vAnchor="text" w:hAnchor="text" w:xAlign="center" w:y="1"/>
              <w:shd w:val="clear" w:color="auto" w:fill="auto"/>
              <w:spacing w:before="300" w:after="300" w:line="240" w:lineRule="exact"/>
              <w:jc w:val="both"/>
            </w:pPr>
            <w:r>
              <w:t xml:space="preserve">однородное поле: </w:t>
            </w:r>
            <w:r>
              <w:rPr>
                <w:rStyle w:val="20pt"/>
                <w:lang w:val="ru-RU" w:eastAsia="ru-RU" w:bidi="ru-RU"/>
              </w:rPr>
              <w:t>Ё</w:t>
            </w:r>
            <w:r>
              <w:t xml:space="preserve"> = </w:t>
            </w:r>
            <w:r>
              <w:rPr>
                <w:lang w:val="en-US" w:eastAsia="en-US" w:bidi="en-US"/>
              </w:rPr>
              <w:t>const</w:t>
            </w:r>
            <w:r>
              <w:t>.</w:t>
            </w:r>
          </w:p>
          <w:p w:rsidR="00172389" w:rsidRDefault="002E0257">
            <w:pPr>
              <w:pStyle w:val="22"/>
              <w:framePr w:w="9082" w:wrap="notBeside" w:vAnchor="text" w:hAnchor="text" w:xAlign="center" w:y="1"/>
              <w:shd w:val="clear" w:color="auto" w:fill="auto"/>
              <w:spacing w:before="300" w:line="240" w:lineRule="exact"/>
              <w:jc w:val="both"/>
            </w:pPr>
            <w:r>
              <w:t>Картины линий напряженности этих полей</w:t>
            </w:r>
          </w:p>
        </w:tc>
      </w:tr>
      <w:tr w:rsidR="00172389">
        <w:trPr>
          <w:trHeight w:hRule="exact" w:val="5040"/>
          <w:jc w:val="center"/>
        </w:trPr>
        <w:tc>
          <w:tcPr>
            <w:tcW w:w="854" w:type="dxa"/>
            <w:vMerge/>
            <w:tcBorders>
              <w:left w:val="single" w:sz="4" w:space="0" w:color="auto"/>
              <w:bottom w:val="single" w:sz="4" w:space="0" w:color="auto"/>
            </w:tcBorders>
            <w:shd w:val="clear" w:color="auto" w:fill="FFFFFF"/>
          </w:tcPr>
          <w:p w:rsidR="00172389" w:rsidRDefault="00172389">
            <w:pPr>
              <w:framePr w:w="9082" w:wrap="notBeside" w:vAnchor="text" w:hAnchor="text" w:xAlign="center" w:y="1"/>
            </w:pPr>
          </w:p>
        </w:tc>
        <w:tc>
          <w:tcPr>
            <w:tcW w:w="706" w:type="dxa"/>
            <w:tcBorders>
              <w:top w:val="single" w:sz="4" w:space="0" w:color="auto"/>
              <w:left w:val="single" w:sz="4" w:space="0" w:color="auto"/>
              <w:bottom w:val="single" w:sz="4" w:space="0" w:color="auto"/>
            </w:tcBorders>
            <w:shd w:val="clear" w:color="auto" w:fill="FFFFFF"/>
          </w:tcPr>
          <w:p w:rsidR="00172389" w:rsidRDefault="002E0257">
            <w:pPr>
              <w:pStyle w:val="22"/>
              <w:framePr w:w="9082" w:wrap="notBeside" w:vAnchor="text" w:hAnchor="text" w:xAlign="center" w:y="1"/>
              <w:shd w:val="clear" w:color="auto" w:fill="auto"/>
              <w:spacing w:line="240" w:lineRule="exact"/>
              <w:jc w:val="left"/>
            </w:pPr>
            <w:r>
              <w:t>3.1.5</w:t>
            </w:r>
          </w:p>
        </w:tc>
        <w:tc>
          <w:tcPr>
            <w:tcW w:w="7522" w:type="dxa"/>
            <w:tcBorders>
              <w:top w:val="single" w:sz="4" w:space="0" w:color="auto"/>
              <w:left w:val="single" w:sz="4" w:space="0" w:color="auto"/>
              <w:bottom w:val="single" w:sz="4" w:space="0" w:color="auto"/>
              <w:right w:val="single" w:sz="4" w:space="0" w:color="auto"/>
            </w:tcBorders>
            <w:shd w:val="clear" w:color="auto" w:fill="FFFFFF"/>
            <w:vAlign w:val="bottom"/>
          </w:tcPr>
          <w:p w:rsidR="00172389" w:rsidRDefault="002E0257">
            <w:pPr>
              <w:pStyle w:val="22"/>
              <w:framePr w:w="9082" w:wrap="notBeside" w:vAnchor="text" w:hAnchor="text" w:xAlign="center" w:y="1"/>
              <w:shd w:val="clear" w:color="auto" w:fill="auto"/>
              <w:spacing w:after="300" w:line="240" w:lineRule="exact"/>
              <w:jc w:val="both"/>
            </w:pPr>
            <w:r>
              <w:t>Потенциальность электростатического поля.</w:t>
            </w:r>
          </w:p>
          <w:p w:rsidR="00172389" w:rsidRDefault="002E0257">
            <w:pPr>
              <w:pStyle w:val="22"/>
              <w:framePr w:w="9082" w:wrap="notBeside" w:vAnchor="text" w:hAnchor="text" w:xAlign="center" w:y="1"/>
              <w:shd w:val="clear" w:color="auto" w:fill="auto"/>
              <w:spacing w:before="300" w:after="300" w:line="240" w:lineRule="exact"/>
              <w:jc w:val="both"/>
            </w:pPr>
            <w:r>
              <w:t>Разность потенциалов и напряжение:</w:t>
            </w:r>
          </w:p>
          <w:p w:rsidR="00172389" w:rsidRDefault="002E0257">
            <w:pPr>
              <w:pStyle w:val="22"/>
              <w:framePr w:w="9082" w:wrap="notBeside" w:vAnchor="text" w:hAnchor="text" w:xAlign="center" w:y="1"/>
              <w:shd w:val="clear" w:color="auto" w:fill="auto"/>
              <w:spacing w:before="300" w:line="528" w:lineRule="exact"/>
              <w:jc w:val="both"/>
            </w:pPr>
            <w:r>
              <w:t>Д</w:t>
            </w:r>
            <w:r>
              <w:rPr>
                <w:rStyle w:val="275pt2"/>
              </w:rPr>
              <w:t>2</w:t>
            </w:r>
            <w:r>
              <w:rPr>
                <w:vertAlign w:val="superscript"/>
              </w:rPr>
              <w:t>—</w:t>
            </w:r>
            <w:r>
              <w:t xml:space="preserve"> </w:t>
            </w:r>
            <w:r>
              <w:rPr>
                <w:rStyle w:val="20pt"/>
              </w:rPr>
              <w:t>q</w:t>
            </w:r>
            <w:r w:rsidRPr="002E0257">
              <w:rPr>
                <w:lang w:eastAsia="en-US" w:bidi="en-US"/>
              </w:rPr>
              <w:t xml:space="preserve"> </w:t>
            </w:r>
            <w:r>
              <w:t>(Ф</w:t>
            </w:r>
            <w:r>
              <w:rPr>
                <w:rStyle w:val="275pt2"/>
              </w:rPr>
              <w:t>1</w:t>
            </w:r>
            <w:r>
              <w:rPr>
                <w:rStyle w:val="2d"/>
              </w:rPr>
              <w:t xml:space="preserve"> - ф </w:t>
            </w:r>
            <w:r>
              <w:rPr>
                <w:rStyle w:val="275pt2"/>
              </w:rPr>
              <w:t>2</w:t>
            </w:r>
            <w:r>
              <w:rPr>
                <w:rStyle w:val="20pt0"/>
              </w:rPr>
              <w:t xml:space="preserve">) </w:t>
            </w:r>
            <w:r>
              <w:rPr>
                <w:rStyle w:val="20pt0"/>
                <w:vertAlign w:val="superscript"/>
              </w:rPr>
              <w:t>— -</w:t>
            </w:r>
            <w:r>
              <w:rPr>
                <w:rStyle w:val="20pt0"/>
              </w:rPr>
              <w:t>я</w:t>
            </w:r>
            <w:r>
              <w:rPr>
                <w:rStyle w:val="20pt0"/>
                <w:vertAlign w:val="superscript"/>
              </w:rPr>
              <w:t>а</w:t>
            </w:r>
            <w:r>
              <w:rPr>
                <w:rStyle w:val="20pt0"/>
              </w:rPr>
              <w:t>ф</w:t>
            </w:r>
            <w:r>
              <w:t xml:space="preserve"> </w:t>
            </w:r>
            <w:r>
              <w:rPr>
                <w:vertAlign w:val="superscript"/>
              </w:rPr>
              <w:t>—</w:t>
            </w:r>
            <w:r>
              <w:t xml:space="preserve"> </w:t>
            </w:r>
            <w:r>
              <w:rPr>
                <w:rStyle w:val="20pt"/>
              </w:rPr>
              <w:t>qu</w:t>
            </w:r>
            <w:r>
              <w:t>.</w:t>
            </w:r>
          </w:p>
          <w:p w:rsidR="00172389" w:rsidRDefault="002E0257">
            <w:pPr>
              <w:pStyle w:val="22"/>
              <w:framePr w:w="9082" w:wrap="notBeside" w:vAnchor="text" w:hAnchor="text" w:xAlign="center" w:y="1"/>
              <w:shd w:val="clear" w:color="auto" w:fill="auto"/>
              <w:spacing w:line="528" w:lineRule="exact"/>
              <w:jc w:val="both"/>
            </w:pPr>
            <w:r>
              <w:t>Потенциальная энергия заряда в электростатическом поле:</w:t>
            </w:r>
          </w:p>
          <w:p w:rsidR="00172389" w:rsidRDefault="002E0257">
            <w:pPr>
              <w:pStyle w:val="22"/>
              <w:framePr w:w="9082" w:wrap="notBeside" w:vAnchor="text" w:hAnchor="text" w:xAlign="center" w:y="1"/>
              <w:shd w:val="clear" w:color="auto" w:fill="auto"/>
              <w:spacing w:line="528" w:lineRule="exact"/>
              <w:jc w:val="both"/>
            </w:pPr>
            <w:r>
              <w:rPr>
                <w:rStyle w:val="20pt"/>
              </w:rPr>
              <w:t>W</w:t>
            </w:r>
            <w:r w:rsidRPr="002E0257">
              <w:rPr>
                <w:rStyle w:val="20pt"/>
                <w:lang w:val="ru-RU"/>
              </w:rPr>
              <w:t xml:space="preserve"> </w:t>
            </w:r>
            <w:r>
              <w:rPr>
                <w:rStyle w:val="20pt"/>
                <w:lang w:val="ru-RU" w:eastAsia="ru-RU" w:bidi="ru-RU"/>
              </w:rPr>
              <w:t>—</w:t>
            </w:r>
            <w:r>
              <w:t xml:space="preserve"> цф .</w:t>
            </w:r>
          </w:p>
          <w:p w:rsidR="00172389" w:rsidRDefault="002E0257">
            <w:pPr>
              <w:pStyle w:val="22"/>
              <w:framePr w:w="9082" w:wrap="notBeside" w:vAnchor="text" w:hAnchor="text" w:xAlign="center" w:y="1"/>
              <w:shd w:val="clear" w:color="auto" w:fill="auto"/>
              <w:spacing w:after="300" w:line="240" w:lineRule="exact"/>
              <w:jc w:val="both"/>
            </w:pPr>
            <w:r>
              <w:rPr>
                <w:rStyle w:val="20pt"/>
              </w:rPr>
              <w:t>A</w:t>
            </w:r>
            <w:r w:rsidRPr="002E0257">
              <w:rPr>
                <w:lang w:eastAsia="en-US" w:bidi="en-US"/>
              </w:rPr>
              <w:t xml:space="preserve"> </w:t>
            </w:r>
            <w:r>
              <w:t>—</w:t>
            </w:r>
            <w:r w:rsidRPr="002E0257">
              <w:rPr>
                <w:lang w:eastAsia="en-US" w:bidi="en-US"/>
              </w:rPr>
              <w:t>-</w:t>
            </w:r>
            <w:r>
              <w:rPr>
                <w:lang w:val="en-US" w:eastAsia="en-US" w:bidi="en-US"/>
              </w:rPr>
              <w:t>AW</w:t>
            </w:r>
          </w:p>
          <w:p w:rsidR="00172389" w:rsidRDefault="002E0257">
            <w:pPr>
              <w:pStyle w:val="22"/>
              <w:framePr w:w="9082" w:wrap="notBeside" w:vAnchor="text" w:hAnchor="text" w:xAlign="center" w:y="1"/>
              <w:shd w:val="clear" w:color="auto" w:fill="auto"/>
              <w:spacing w:before="300" w:line="240" w:lineRule="exact"/>
              <w:ind w:left="4320"/>
              <w:jc w:val="left"/>
            </w:pPr>
            <w:r>
              <w:t xml:space="preserve">_ </w:t>
            </w:r>
            <w:r>
              <w:rPr>
                <w:rStyle w:val="20pt"/>
              </w:rPr>
              <w:t>W</w:t>
            </w:r>
          </w:p>
          <w:p w:rsidR="00172389" w:rsidRDefault="002E0257">
            <w:pPr>
              <w:pStyle w:val="22"/>
              <w:framePr w:w="9082" w:wrap="notBeside" w:vAnchor="text" w:hAnchor="text" w:xAlign="center" w:y="1"/>
              <w:shd w:val="clear" w:color="auto" w:fill="auto"/>
              <w:spacing w:after="480" w:line="240" w:lineRule="exact"/>
              <w:jc w:val="both"/>
            </w:pPr>
            <w:r>
              <w:t xml:space="preserve">Потенциал электростатического поля: </w:t>
            </w:r>
            <w:r>
              <w:rPr>
                <w:vertAlign w:val="superscript"/>
              </w:rPr>
              <w:t>ф —</w:t>
            </w:r>
            <w:r>
              <w:t xml:space="preserve"> .</w:t>
            </w:r>
          </w:p>
          <w:p w:rsidR="00172389" w:rsidRDefault="002E0257">
            <w:pPr>
              <w:pStyle w:val="22"/>
              <w:framePr w:w="9082" w:wrap="notBeside" w:vAnchor="text" w:hAnchor="text" w:xAlign="center" w:y="1"/>
              <w:shd w:val="clear" w:color="auto" w:fill="auto"/>
              <w:spacing w:before="480" w:line="278" w:lineRule="exact"/>
              <w:jc w:val="both"/>
            </w:pPr>
            <w:r>
              <w:t xml:space="preserve">Связь напряженности поля и разности потенциалов для однородного электростатического поля: </w:t>
            </w:r>
            <w:r>
              <w:rPr>
                <w:lang w:val="en-US" w:eastAsia="en-US" w:bidi="en-US"/>
              </w:rPr>
              <w:t>U</w:t>
            </w:r>
            <w:r w:rsidRPr="002E0257">
              <w:rPr>
                <w:lang w:eastAsia="en-US" w:bidi="en-US"/>
              </w:rPr>
              <w:t xml:space="preserve"> </w:t>
            </w:r>
            <w:r>
              <w:t xml:space="preserve">= </w:t>
            </w:r>
            <w:r>
              <w:rPr>
                <w:lang w:val="en-US" w:eastAsia="en-US" w:bidi="en-US"/>
              </w:rPr>
              <w:t>Ed</w:t>
            </w:r>
          </w:p>
        </w:tc>
      </w:tr>
    </w:tbl>
    <w:p w:rsidR="00172389" w:rsidRDefault="00172389">
      <w:pPr>
        <w:framePr w:w="9082" w:wrap="notBeside" w:vAnchor="text" w:hAnchor="text" w:xAlign="center" w:y="1"/>
        <w:rPr>
          <w:sz w:val="2"/>
          <w:szCs w:val="2"/>
        </w:rPr>
      </w:pPr>
    </w:p>
    <w:p w:rsidR="00172389" w:rsidRDefault="00172389">
      <w:pPr>
        <w:rPr>
          <w:sz w:val="2"/>
          <w:szCs w:val="2"/>
        </w:rPr>
      </w:pPr>
    </w:p>
    <w:p w:rsidR="00172389" w:rsidRDefault="00172389">
      <w:pPr>
        <w:rPr>
          <w:sz w:val="2"/>
          <w:szCs w:val="2"/>
        </w:rPr>
        <w:sectPr w:rsidR="00172389">
          <w:pgSz w:w="11900" w:h="16840"/>
          <w:pgMar w:top="1014" w:right="1127" w:bottom="1100" w:left="1691" w:header="0" w:footer="3" w:gutter="0"/>
          <w:cols w:space="720"/>
          <w:noEndnote/>
          <w:docGrid w:linePitch="360"/>
        </w:sectPr>
      </w:pPr>
    </w:p>
    <w:p w:rsidR="00172389" w:rsidRDefault="00172389">
      <w:pPr>
        <w:spacing w:line="240" w:lineRule="exact"/>
        <w:rPr>
          <w:sz w:val="19"/>
          <w:szCs w:val="19"/>
        </w:rPr>
      </w:pPr>
    </w:p>
    <w:p w:rsidR="00172389" w:rsidRDefault="00172389">
      <w:pPr>
        <w:spacing w:before="99" w:after="99" w:line="240" w:lineRule="exact"/>
        <w:rPr>
          <w:sz w:val="19"/>
          <w:szCs w:val="19"/>
        </w:rPr>
      </w:pPr>
    </w:p>
    <w:p w:rsidR="00172389" w:rsidRDefault="00172389">
      <w:pPr>
        <w:rPr>
          <w:sz w:val="2"/>
          <w:szCs w:val="2"/>
        </w:rPr>
        <w:sectPr w:rsidR="00172389">
          <w:pgSz w:w="11900" w:h="16840"/>
          <w:pgMar w:top="551" w:right="0" w:bottom="551" w:left="0" w:header="0" w:footer="3" w:gutter="0"/>
          <w:cols w:space="720"/>
          <w:noEndnote/>
          <w:docGrid w:linePitch="360"/>
        </w:sectPr>
      </w:pPr>
    </w:p>
    <w:p w:rsidR="00172389" w:rsidRDefault="006D61F9">
      <w:pPr>
        <w:spacing w:line="360" w:lineRule="exact"/>
      </w:pPr>
      <w:r>
        <w:lastRenderedPageBreak/>
        <w:pict>
          <v:shape id="_x0000_s1169" type="#_x0000_t202" style="position:absolute;margin-left:34.1pt;margin-top:.1pt;width:29.75pt;height:13.7pt;z-index:251601920;mso-wrap-distance-left:5pt;mso-wrap-distance-right:5pt;mso-position-horizontal-relative:margin" filled="f" stroked="f">
            <v:textbox style="mso-fit-shape-to-text:t" inset="0,0,0,0">
              <w:txbxContent>
                <w:p w:rsidR="00F50EA2" w:rsidRDefault="00F50EA2">
                  <w:pPr>
                    <w:pStyle w:val="80"/>
                    <w:keepNext/>
                    <w:keepLines/>
                    <w:shd w:val="clear" w:color="auto" w:fill="auto"/>
                    <w:spacing w:line="240" w:lineRule="exact"/>
                  </w:pPr>
                  <w:bookmarkStart w:id="77" w:name="bookmark85"/>
                  <w:r>
                    <w:t>3.1.6</w:t>
                  </w:r>
                  <w:bookmarkEnd w:id="77"/>
                </w:p>
              </w:txbxContent>
            </v:textbox>
            <w10:wrap anchorx="margin"/>
          </v:shape>
        </w:pict>
      </w:r>
      <w:r>
        <w:pict>
          <v:shape id="_x0000_s1170" type="#_x0000_t202" style="position:absolute;margin-left:69.1pt;margin-top:.1pt;width:240pt;height:13.9pt;z-index:251602944;mso-wrap-distance-left:5pt;mso-wrap-distance-right:5pt;mso-position-horizontal-relative:margin" filled="f" stroked="f">
            <v:textbox style="mso-fit-shape-to-text:t" inset="0,0,0,0">
              <w:txbxContent>
                <w:p w:rsidR="00F50EA2" w:rsidRDefault="00F50EA2">
                  <w:pPr>
                    <w:pStyle w:val="81"/>
                    <w:shd w:val="clear" w:color="auto" w:fill="auto"/>
                    <w:spacing w:line="240" w:lineRule="exact"/>
                  </w:pPr>
                  <w:r>
                    <w:rPr>
                      <w:rStyle w:val="8Exact"/>
                    </w:rPr>
                    <w:t>Принцип суперпозиции электрических полей:</w:t>
                  </w:r>
                </w:p>
              </w:txbxContent>
            </v:textbox>
            <w10:wrap anchorx="margin"/>
          </v:shape>
        </w:pict>
      </w:r>
      <w:r>
        <w:pict>
          <v:shape id="_x0000_s1171" type="#_x0000_t202" style="position:absolute;margin-left:70.1pt;margin-top:27.85pt;width:189.1pt;height:17.75pt;z-index:251603968;mso-wrap-distance-left:5pt;mso-wrap-distance-right:5pt;mso-position-horizontal-relative:margin" filled="f" stroked="f">
            <v:textbox style="mso-fit-shape-to-text:t" inset="0,0,0,0">
              <w:txbxContent>
                <w:p w:rsidR="00F50EA2" w:rsidRDefault="00F50EA2">
                  <w:pPr>
                    <w:pStyle w:val="62"/>
                    <w:keepNext/>
                    <w:keepLines/>
                    <w:shd w:val="clear" w:color="auto" w:fill="auto"/>
                    <w:spacing w:line="240" w:lineRule="exact"/>
                  </w:pPr>
                  <w:bookmarkStart w:id="78" w:name="bookmark86"/>
                  <w:r>
                    <w:rPr>
                      <w:rStyle w:val="621ptExact"/>
                    </w:rPr>
                    <w:t>Е = Ё</w:t>
                  </w:r>
                  <w:r>
                    <w:rPr>
                      <w:rStyle w:val="621ptExact"/>
                      <w:vertAlign w:val="subscript"/>
                    </w:rPr>
                    <w:t>х</w:t>
                  </w:r>
                  <w:r>
                    <w:rPr>
                      <w:rStyle w:val="621ptExact"/>
                    </w:rPr>
                    <w:t>+ Е</w:t>
                  </w:r>
                  <w:r>
                    <w:rPr>
                      <w:rStyle w:val="621ptExact0"/>
                      <w:vertAlign w:val="subscript"/>
                    </w:rPr>
                    <w:t>2</w:t>
                  </w:r>
                  <w:r>
                    <w:rPr>
                      <w:rStyle w:val="621ptExact0"/>
                    </w:rPr>
                    <w:t xml:space="preserve">+..., ф - </w:t>
                  </w:r>
                  <w:r>
                    <w:rPr>
                      <w:rStyle w:val="621ptExact0"/>
                      <w:lang w:val="en-US" w:eastAsia="en-US" w:bidi="en-US"/>
                    </w:rPr>
                    <w:t xml:space="preserve">cpj </w:t>
                  </w:r>
                  <w:r>
                    <w:rPr>
                      <w:rStyle w:val="621ptExact0"/>
                    </w:rPr>
                    <w:t>+ф</w:t>
                  </w:r>
                  <w:r>
                    <w:rPr>
                      <w:rStyle w:val="621ptExact0"/>
                      <w:vertAlign w:val="subscript"/>
                    </w:rPr>
                    <w:t>2</w:t>
                  </w:r>
                  <w:r>
                    <w:rPr>
                      <w:rStyle w:val="621ptExact0"/>
                    </w:rPr>
                    <w:t xml:space="preserve"> + ...</w:t>
                  </w:r>
                  <w:bookmarkEnd w:id="78"/>
                </w:p>
              </w:txbxContent>
            </v:textbox>
            <w10:wrap anchorx="margin"/>
          </v:shape>
        </w:pict>
      </w:r>
      <w:r>
        <w:pict>
          <v:shape id="_x0000_s1172" type="#_x0000_t202" style="position:absolute;margin-left:34.1pt;margin-top:58.3pt;width:29.75pt;height:14.9pt;z-index:251604992;mso-wrap-distance-left:5pt;mso-wrap-distance-right:5pt;mso-position-horizontal-relative:margin" filled="f" stroked="f">
            <v:textbox style="mso-fit-shape-to-text:t" inset="0,0,0,0">
              <w:txbxContent>
                <w:p w:rsidR="00F50EA2" w:rsidRDefault="00F50EA2">
                  <w:pPr>
                    <w:pStyle w:val="80"/>
                    <w:keepNext/>
                    <w:keepLines/>
                    <w:shd w:val="clear" w:color="auto" w:fill="auto"/>
                    <w:spacing w:line="240" w:lineRule="exact"/>
                  </w:pPr>
                  <w:bookmarkStart w:id="79" w:name="bookmark87"/>
                  <w:r>
                    <w:t>3.1.7</w:t>
                  </w:r>
                  <w:bookmarkEnd w:id="79"/>
                </w:p>
              </w:txbxContent>
            </v:textbox>
            <w10:wrap anchorx="margin"/>
          </v:shape>
        </w:pict>
      </w:r>
      <w:r>
        <w:pict>
          <v:shape id="_x0000_s1173" type="#_x0000_t202" style="position:absolute;margin-left:69.1pt;margin-top:57.35pt;width:372pt;height:61.95pt;z-index:251606016;mso-wrap-distance-left:5pt;mso-wrap-distance-right:5pt;mso-position-horizontal-relative:margin" filled="f" stroked="f">
            <v:textbox style="mso-fit-shape-to-text:t" inset="0,0,0,0">
              <w:txbxContent>
                <w:p w:rsidR="00F50EA2" w:rsidRDefault="00F50EA2">
                  <w:pPr>
                    <w:pStyle w:val="81"/>
                    <w:shd w:val="clear" w:color="auto" w:fill="auto"/>
                    <w:spacing w:after="69" w:line="240" w:lineRule="exact"/>
                    <w:jc w:val="both"/>
                  </w:pPr>
                  <w:r>
                    <w:rPr>
                      <w:rStyle w:val="8Exact"/>
                    </w:rPr>
                    <w:t>Проводники в электростатическом поле. Условие равновесия зарядов:</w:t>
                  </w:r>
                </w:p>
                <w:p w:rsidR="00F50EA2" w:rsidRDefault="00F50EA2">
                  <w:pPr>
                    <w:pStyle w:val="16"/>
                    <w:shd w:val="clear" w:color="auto" w:fill="auto"/>
                    <w:spacing w:line="100" w:lineRule="exact"/>
                    <w:ind w:left="2820"/>
                  </w:pPr>
                  <w:r>
                    <w:t>Г</w:t>
                  </w:r>
                </w:p>
                <w:p w:rsidR="00F50EA2" w:rsidRDefault="00F50EA2">
                  <w:pPr>
                    <w:pStyle w:val="81"/>
                    <w:shd w:val="clear" w:color="auto" w:fill="auto"/>
                    <w:spacing w:line="437" w:lineRule="exact"/>
                    <w:jc w:val="both"/>
                  </w:pPr>
                  <w:r>
                    <w:rPr>
                      <w:rStyle w:val="8Exact"/>
                    </w:rPr>
                    <w:t xml:space="preserve">внутри проводника </w:t>
                  </w:r>
                  <w:r>
                    <w:rPr>
                      <w:rStyle w:val="80ptExact"/>
                      <w:lang w:val="ru-RU" w:eastAsia="ru-RU" w:bidi="ru-RU"/>
                    </w:rPr>
                    <w:t>£</w:t>
                  </w:r>
                  <w:r>
                    <w:rPr>
                      <w:rStyle w:val="8Exact"/>
                    </w:rPr>
                    <w:t xml:space="preserve"> — о, внутри и на поверхности проводника Ф </w:t>
                  </w:r>
                  <w:r>
                    <w:rPr>
                      <w:rStyle w:val="8Exact"/>
                      <w:vertAlign w:val="superscript"/>
                    </w:rPr>
                    <w:t xml:space="preserve">— </w:t>
                  </w:r>
                  <w:r>
                    <w:rPr>
                      <w:rStyle w:val="8Exact"/>
                      <w:vertAlign w:val="superscript"/>
                      <w:lang w:val="en-US" w:eastAsia="en-US" w:bidi="en-US"/>
                    </w:rPr>
                    <w:t>const</w:t>
                  </w:r>
                </w:p>
              </w:txbxContent>
            </v:textbox>
            <w10:wrap anchorx="margin"/>
          </v:shape>
        </w:pict>
      </w:r>
      <w:r>
        <w:pict>
          <v:shape id="_x0000_s1174" type="#_x0000_t202" style="position:absolute;margin-left:34.1pt;margin-top:126.95pt;width:29.75pt;height:14.9pt;z-index:251607040;mso-wrap-distance-left:5pt;mso-wrap-distance-right:5pt;mso-position-horizontal-relative:margin" filled="f" stroked="f">
            <v:textbox style="mso-fit-shape-to-text:t" inset="0,0,0,0">
              <w:txbxContent>
                <w:p w:rsidR="00F50EA2" w:rsidRDefault="00F50EA2">
                  <w:pPr>
                    <w:pStyle w:val="80"/>
                    <w:keepNext/>
                    <w:keepLines/>
                    <w:shd w:val="clear" w:color="auto" w:fill="auto"/>
                    <w:spacing w:line="240" w:lineRule="exact"/>
                  </w:pPr>
                  <w:bookmarkStart w:id="80" w:name="bookmark88"/>
                  <w:r>
                    <w:t>3.1.8</w:t>
                  </w:r>
                  <w:bookmarkEnd w:id="80"/>
                </w:p>
              </w:txbxContent>
            </v:textbox>
            <w10:wrap anchorx="margin"/>
          </v:shape>
        </w:pict>
      </w:r>
      <w:r>
        <w:pict>
          <v:shape id="_x0000_s1175" type="#_x0000_t202" style="position:absolute;margin-left:69.1pt;margin-top:123.9pt;width:371.5pt;height:34.55pt;z-index:251608064;mso-wrap-distance-left:5pt;mso-wrap-distance-right:5pt;mso-position-horizontal-relative:margin" filled="f" stroked="f">
            <v:textbox style="mso-fit-shape-to-text:t" inset="0,0,0,0">
              <w:txbxContent>
                <w:p w:rsidR="00F50EA2" w:rsidRDefault="00F50EA2">
                  <w:pPr>
                    <w:pStyle w:val="81"/>
                    <w:shd w:val="clear" w:color="auto" w:fill="auto"/>
                    <w:spacing w:line="317" w:lineRule="exact"/>
                    <w:jc w:val="both"/>
                  </w:pPr>
                  <w:r>
                    <w:rPr>
                      <w:rStyle w:val="8Exact"/>
                    </w:rPr>
                    <w:t>Диэлектрики в электростатическом поле. Диэлектрическая проницаемость вещества ^</w:t>
                  </w:r>
                </w:p>
              </w:txbxContent>
            </v:textbox>
            <w10:wrap anchorx="margin"/>
          </v:shape>
        </w:pict>
      </w:r>
      <w:r>
        <w:pict>
          <v:shape id="_x0000_s1176" type="#_x0000_t202" style="position:absolute;margin-left:34.1pt;margin-top:166.8pt;width:29.75pt;height:14.9pt;z-index:251609088;mso-wrap-distance-left:5pt;mso-wrap-distance-right:5pt;mso-position-horizontal-relative:margin" filled="f" stroked="f">
            <v:textbox style="mso-fit-shape-to-text:t" inset="0,0,0,0">
              <w:txbxContent>
                <w:p w:rsidR="00F50EA2" w:rsidRDefault="00F50EA2">
                  <w:pPr>
                    <w:pStyle w:val="80"/>
                    <w:keepNext/>
                    <w:keepLines/>
                    <w:shd w:val="clear" w:color="auto" w:fill="auto"/>
                    <w:spacing w:line="240" w:lineRule="exact"/>
                  </w:pPr>
                  <w:bookmarkStart w:id="81" w:name="bookmark89"/>
                  <w:r>
                    <w:t>3.1.9</w:t>
                  </w:r>
                  <w:bookmarkEnd w:id="81"/>
                </w:p>
              </w:txbxContent>
            </v:textbox>
            <w10:wrap anchorx="margin"/>
          </v:shape>
        </w:pict>
      </w:r>
      <w:r>
        <w:pict>
          <v:shape id="_x0000_s1177" type="#_x0000_t202" style="position:absolute;margin-left:69.1pt;margin-top:172.05pt;width:283.2pt;height:30.5pt;z-index:251610112;mso-wrap-distance-left:5pt;mso-wrap-distance-right:5pt;mso-position-horizontal-relative:margin" filled="f" stroked="f">
            <v:textbox style="mso-fit-shape-to-text:t" inset="0,0,0,0">
              <w:txbxContent>
                <w:p w:rsidR="00F50EA2" w:rsidRPr="002E0257" w:rsidRDefault="00F50EA2">
                  <w:pPr>
                    <w:pStyle w:val="120"/>
                    <w:shd w:val="clear" w:color="auto" w:fill="auto"/>
                    <w:spacing w:after="0" w:line="240" w:lineRule="exact"/>
                    <w:ind w:right="240"/>
                    <w:jc w:val="right"/>
                    <w:rPr>
                      <w:lang w:val="ru-RU"/>
                    </w:rPr>
                  </w:pPr>
                  <w:r>
                    <w:rPr>
                      <w:rStyle w:val="12Exact"/>
                      <w:b/>
                      <w:bCs/>
                      <w:i/>
                      <w:iCs/>
                      <w:vertAlign w:val="subscript"/>
                    </w:rPr>
                    <w:t>r</w:t>
                  </w:r>
                  <w:r w:rsidRPr="002E0257">
                    <w:rPr>
                      <w:rStyle w:val="12Exact"/>
                      <w:b/>
                      <w:bCs/>
                      <w:i/>
                      <w:iCs/>
                      <w:lang w:val="ru-RU"/>
                    </w:rPr>
                    <w:t>_</w:t>
                  </w:r>
                  <w:r>
                    <w:rPr>
                      <w:rStyle w:val="12Exact"/>
                      <w:b/>
                      <w:bCs/>
                      <w:i/>
                      <w:iCs/>
                    </w:rPr>
                    <w:t>q</w:t>
                  </w:r>
                </w:p>
                <w:p w:rsidR="00F50EA2" w:rsidRDefault="00F50EA2">
                  <w:pPr>
                    <w:pStyle w:val="81"/>
                    <w:shd w:val="clear" w:color="auto" w:fill="auto"/>
                    <w:tabs>
                      <w:tab w:val="left" w:pos="5539"/>
                    </w:tabs>
                    <w:spacing w:line="240" w:lineRule="exact"/>
                    <w:jc w:val="both"/>
                  </w:pPr>
                  <w:r>
                    <w:rPr>
                      <w:rStyle w:val="8Exact"/>
                    </w:rPr>
                    <w:t xml:space="preserve">Конденсатор. Электроемкость конденсатора: </w:t>
                  </w:r>
                  <w:r>
                    <w:rPr>
                      <w:rStyle w:val="80ptExact"/>
                      <w:vertAlign w:val="superscript"/>
                    </w:rPr>
                    <w:t>C</w:t>
                  </w:r>
                  <w:r w:rsidRPr="002E0257">
                    <w:rPr>
                      <w:rStyle w:val="80ptExact"/>
                      <w:vertAlign w:val="superscript"/>
                      <w:lang w:val="ru-RU"/>
                    </w:rPr>
                    <w:t xml:space="preserve"> </w:t>
                  </w:r>
                  <w:r>
                    <w:rPr>
                      <w:rStyle w:val="80ptExact"/>
                      <w:vertAlign w:val="superscript"/>
                      <w:lang w:val="ru-RU" w:eastAsia="ru-RU" w:bidi="ru-RU"/>
                    </w:rPr>
                    <w:t>—</w:t>
                  </w:r>
                  <w:r>
                    <w:rPr>
                      <w:rStyle w:val="80ptExact"/>
                      <w:lang w:val="ru-RU" w:eastAsia="ru-RU" w:bidi="ru-RU"/>
                    </w:rPr>
                    <w:tab/>
                    <w:t>.</w:t>
                  </w:r>
                </w:p>
              </w:txbxContent>
            </v:textbox>
            <w10:wrap anchorx="margin"/>
          </v:shape>
        </w:pict>
      </w:r>
      <w:r>
        <w:pict>
          <v:shape id="_x0000_s1178" type="#_x0000_t202" style="position:absolute;margin-left:69.1pt;margin-top:225.1pt;width:236.65pt;height:18.7pt;z-index:251611136;mso-wrap-distance-left:5pt;mso-wrap-distance-right:5pt;mso-position-horizontal-relative:margin" filled="f" stroked="f">
            <v:textbox style="mso-fit-shape-to-text:t" inset="0,0,0,0">
              <w:txbxContent>
                <w:p w:rsidR="00F50EA2" w:rsidRDefault="00F50EA2">
                  <w:pPr>
                    <w:pStyle w:val="81"/>
                    <w:shd w:val="clear" w:color="auto" w:fill="auto"/>
                    <w:spacing w:line="240" w:lineRule="exact"/>
                  </w:pPr>
                  <w:r>
                    <w:rPr>
                      <w:rStyle w:val="8Exact"/>
                    </w:rPr>
                    <w:t xml:space="preserve">Электроемкость плоского конденсатора: </w:t>
                  </w:r>
                  <w:r>
                    <w:rPr>
                      <w:rStyle w:val="80ptExact"/>
                      <w:vertAlign w:val="superscript"/>
                    </w:rPr>
                    <w:t xml:space="preserve">C </w:t>
                  </w:r>
                  <w:r>
                    <w:rPr>
                      <w:rStyle w:val="80ptExact"/>
                      <w:vertAlign w:val="superscript"/>
                      <w:lang w:val="ru-RU" w:eastAsia="ru-RU" w:bidi="ru-RU"/>
                    </w:rPr>
                    <w:t>—</w:t>
                  </w:r>
                </w:p>
              </w:txbxContent>
            </v:textbox>
            <w10:wrap anchorx="margin"/>
          </v:shape>
        </w:pict>
      </w:r>
      <w:r>
        <w:pict>
          <v:shape id="_x0000_s1179" type="#_x0000_t202" style="position:absolute;margin-left:307.2pt;margin-top:217.45pt;width:63.35pt;height:34.45pt;z-index:251612160;mso-wrap-distance-left:5pt;mso-wrap-distance-right:5pt;mso-position-horizontal-relative:margin" filled="f" stroked="f">
            <v:textbox style="mso-fit-shape-to-text:t" inset="0,0,0,0">
              <w:txbxContent>
                <w:p w:rsidR="00F50EA2" w:rsidRDefault="00F50EA2">
                  <w:pPr>
                    <w:pStyle w:val="120"/>
                    <w:shd w:val="clear" w:color="auto" w:fill="auto"/>
                    <w:spacing w:after="0" w:line="240" w:lineRule="exact"/>
                    <w:ind w:left="260"/>
                  </w:pPr>
                  <w:r>
                    <w:rPr>
                      <w:rStyle w:val="120ptExact0"/>
                    </w:rPr>
                    <w:t>о</w:t>
                  </w:r>
                  <w:r>
                    <w:rPr>
                      <w:rStyle w:val="12Exact1"/>
                      <w:b/>
                      <w:bCs/>
                      <w:i/>
                      <w:iCs/>
                      <w:vertAlign w:val="superscript"/>
                    </w:rPr>
                    <w:t>S</w:t>
                  </w:r>
                </w:p>
                <w:p w:rsidR="00F50EA2" w:rsidRDefault="00F50EA2">
                  <w:pPr>
                    <w:pStyle w:val="81"/>
                    <w:shd w:val="clear" w:color="auto" w:fill="auto"/>
                    <w:spacing w:line="182" w:lineRule="exact"/>
                    <w:ind w:left="260" w:firstLine="400"/>
                  </w:pPr>
                  <w:r>
                    <w:rPr>
                      <w:rStyle w:val="80ptExact"/>
                      <w:vertAlign w:val="superscript"/>
                      <w:lang w:val="ru-RU" w:eastAsia="ru-RU" w:bidi="ru-RU"/>
                    </w:rPr>
                    <w:t>—</w:t>
                  </w:r>
                  <w:r>
                    <w:rPr>
                      <w:rStyle w:val="8Exact"/>
                    </w:rPr>
                    <w:t xml:space="preserve"> Ь</w:t>
                  </w:r>
                  <w:r>
                    <w:rPr>
                      <w:rStyle w:val="8Exact"/>
                      <w:vertAlign w:val="superscript"/>
                    </w:rPr>
                    <w:t>с</w:t>
                  </w:r>
                  <w:r>
                    <w:rPr>
                      <w:rStyle w:val="8Exact"/>
                    </w:rPr>
                    <w:t xml:space="preserve">о </w:t>
                  </w:r>
                  <w:r>
                    <w:rPr>
                      <w:rStyle w:val="80ptExact"/>
                    </w:rPr>
                    <w:t>d</w:t>
                  </w:r>
                </w:p>
              </w:txbxContent>
            </v:textbox>
            <w10:wrap anchorx="margin"/>
          </v:shape>
        </w:pict>
      </w:r>
      <w:r>
        <w:pict>
          <v:shape id="_x0000_s1180" type="#_x0000_t202" style="position:absolute;margin-left:34.1pt;margin-top:262.3pt;width:29.3pt;height:28.6pt;z-index:251613184;mso-wrap-distance-left:5pt;mso-wrap-distance-right:5pt;mso-position-horizontal-relative:margin" filled="f" stroked="f">
            <v:textbox style="mso-fit-shape-to-text:t" inset="0,0,0,0">
              <w:txbxContent>
                <w:p w:rsidR="00F50EA2" w:rsidRDefault="00F50EA2">
                  <w:pPr>
                    <w:pStyle w:val="80"/>
                    <w:keepNext/>
                    <w:keepLines/>
                    <w:shd w:val="clear" w:color="auto" w:fill="auto"/>
                    <w:spacing w:line="240" w:lineRule="exact"/>
                  </w:pPr>
                  <w:bookmarkStart w:id="82" w:name="bookmark90"/>
                  <w:r>
                    <w:rPr>
                      <w:lang w:val="en-US" w:eastAsia="en-US" w:bidi="en-US"/>
                    </w:rPr>
                    <w:t>3.1.1</w:t>
                  </w:r>
                  <w:bookmarkEnd w:id="82"/>
                </w:p>
                <w:p w:rsidR="00F50EA2" w:rsidRDefault="00F50EA2">
                  <w:pPr>
                    <w:pStyle w:val="80"/>
                    <w:keepNext/>
                    <w:keepLines/>
                    <w:shd w:val="clear" w:color="auto" w:fill="auto"/>
                    <w:spacing w:line="240" w:lineRule="exact"/>
                    <w:ind w:left="260"/>
                  </w:pPr>
                  <w:bookmarkStart w:id="83" w:name="bookmark91"/>
                  <w:r>
                    <w:t>0</w:t>
                  </w:r>
                  <w:bookmarkEnd w:id="83"/>
                </w:p>
              </w:txbxContent>
            </v:textbox>
            <w10:wrap anchorx="margin"/>
          </v:shape>
        </w:pict>
      </w:r>
      <w:r>
        <w:pict>
          <v:shape id="_x0000_s1181" type="#_x0000_t202" style="position:absolute;margin-left:69.1pt;margin-top:262.05pt;width:252pt;height:63.35pt;z-index:251614208;mso-wrap-distance-left:5pt;mso-wrap-distance-right:5pt;mso-position-horizontal-relative:margin" filled="f" stroked="f">
            <v:textbox style="mso-fit-shape-to-text:t" inset="0,0,0,0">
              <w:txbxContent>
                <w:p w:rsidR="00F50EA2" w:rsidRDefault="00F50EA2">
                  <w:pPr>
                    <w:pStyle w:val="81"/>
                    <w:shd w:val="clear" w:color="auto" w:fill="auto"/>
                    <w:spacing w:after="178" w:line="240" w:lineRule="exact"/>
                  </w:pPr>
                  <w:r>
                    <w:rPr>
                      <w:rStyle w:val="8Exact"/>
                    </w:rPr>
                    <w:t>Параллельное соединение конденсаторов:</w:t>
                  </w:r>
                </w:p>
                <w:p w:rsidR="00F50EA2" w:rsidRDefault="00F50EA2">
                  <w:pPr>
                    <w:pStyle w:val="81"/>
                    <w:shd w:val="clear" w:color="auto" w:fill="auto"/>
                    <w:spacing w:after="158" w:line="240" w:lineRule="exact"/>
                  </w:pPr>
                  <w:r>
                    <w:rPr>
                      <w:rStyle w:val="8Exact"/>
                      <w:lang w:val="en-US" w:eastAsia="en-US" w:bidi="en-US"/>
                    </w:rPr>
                    <w:t>q</w:t>
                  </w:r>
                  <w:r w:rsidRPr="002E0257">
                    <w:rPr>
                      <w:rStyle w:val="8Exact"/>
                      <w:lang w:eastAsia="en-US" w:bidi="en-US"/>
                    </w:rPr>
                    <w:t xml:space="preserve"> </w:t>
                  </w:r>
                  <w:r>
                    <w:rPr>
                      <w:rStyle w:val="8Exact"/>
                    </w:rPr>
                    <w:t xml:space="preserve">= </w:t>
                  </w:r>
                  <w:r>
                    <w:rPr>
                      <w:rStyle w:val="8Exact"/>
                      <w:lang w:val="en-US" w:eastAsia="en-US" w:bidi="en-US"/>
                    </w:rPr>
                    <w:t>q</w:t>
                  </w:r>
                  <w:r w:rsidRPr="002E0257">
                    <w:rPr>
                      <w:rStyle w:val="87ptExact"/>
                      <w:lang w:val="ru-RU"/>
                    </w:rPr>
                    <w:t>1</w:t>
                  </w:r>
                  <w:r w:rsidRPr="002E0257">
                    <w:rPr>
                      <w:rStyle w:val="875ptExact0"/>
                      <w:lang w:val="ru-RU"/>
                    </w:rPr>
                    <w:t xml:space="preserve"> </w:t>
                  </w:r>
                  <w:r>
                    <w:rPr>
                      <w:rStyle w:val="8Exact"/>
                    </w:rPr>
                    <w:t xml:space="preserve">+ </w:t>
                  </w:r>
                  <w:r>
                    <w:rPr>
                      <w:rStyle w:val="8Exact"/>
                      <w:lang w:val="en-US" w:eastAsia="en-US" w:bidi="en-US"/>
                    </w:rPr>
                    <w:t>q</w:t>
                  </w:r>
                  <w:r w:rsidRPr="002E0257">
                    <w:rPr>
                      <w:rStyle w:val="875ptExact0"/>
                      <w:lang w:val="ru-RU"/>
                    </w:rPr>
                    <w:t xml:space="preserve">2 </w:t>
                  </w:r>
                  <w:r>
                    <w:rPr>
                      <w:rStyle w:val="8Exact"/>
                    </w:rPr>
                    <w:t xml:space="preserve">+ ..., </w:t>
                  </w:r>
                  <w:r>
                    <w:rPr>
                      <w:rStyle w:val="8Exact"/>
                      <w:lang w:val="en-US" w:eastAsia="en-US" w:bidi="en-US"/>
                    </w:rPr>
                    <w:t>U</w:t>
                  </w:r>
                  <w:r w:rsidRPr="002E0257">
                    <w:rPr>
                      <w:rStyle w:val="87ptExact"/>
                      <w:lang w:val="ru-RU"/>
                    </w:rPr>
                    <w:t>1</w:t>
                  </w:r>
                  <w:r w:rsidRPr="002E0257">
                    <w:rPr>
                      <w:rStyle w:val="875ptExact0"/>
                      <w:lang w:val="ru-RU"/>
                    </w:rPr>
                    <w:t xml:space="preserve"> </w:t>
                  </w:r>
                  <w:r>
                    <w:rPr>
                      <w:rStyle w:val="8Exact"/>
                    </w:rPr>
                    <w:t xml:space="preserve">= </w:t>
                  </w:r>
                  <w:r>
                    <w:rPr>
                      <w:rStyle w:val="8Exact"/>
                      <w:lang w:val="en-US" w:eastAsia="en-US" w:bidi="en-US"/>
                    </w:rPr>
                    <w:t>U</w:t>
                  </w:r>
                  <w:r w:rsidRPr="002E0257">
                    <w:rPr>
                      <w:rStyle w:val="87ptExact"/>
                      <w:lang w:val="ru-RU"/>
                    </w:rPr>
                    <w:t>2</w:t>
                  </w:r>
                  <w:r w:rsidRPr="002E0257">
                    <w:rPr>
                      <w:rStyle w:val="875ptExact0"/>
                      <w:lang w:val="ru-RU"/>
                    </w:rPr>
                    <w:t xml:space="preserve"> </w:t>
                  </w:r>
                  <w:r>
                    <w:rPr>
                      <w:rStyle w:val="8Exact"/>
                    </w:rPr>
                    <w:t>= ..., С</w:t>
                  </w:r>
                  <w:r>
                    <w:rPr>
                      <w:rStyle w:val="875ptExact0"/>
                      <w:lang w:val="ru-RU" w:eastAsia="ru-RU" w:bidi="ru-RU"/>
                    </w:rPr>
                    <w:t xml:space="preserve">паралл </w:t>
                  </w:r>
                  <w:r>
                    <w:rPr>
                      <w:rStyle w:val="8Exact"/>
                    </w:rPr>
                    <w:t xml:space="preserve">= </w:t>
                  </w:r>
                  <w:r>
                    <w:rPr>
                      <w:rStyle w:val="8Exact"/>
                      <w:lang w:val="en-US" w:eastAsia="en-US" w:bidi="en-US"/>
                    </w:rPr>
                    <w:t>C</w:t>
                  </w:r>
                  <w:r w:rsidRPr="002E0257">
                    <w:rPr>
                      <w:rStyle w:val="87ptExact"/>
                      <w:lang w:val="ru-RU"/>
                    </w:rPr>
                    <w:t>1</w:t>
                  </w:r>
                  <w:r w:rsidRPr="002E0257">
                    <w:rPr>
                      <w:rStyle w:val="875ptExact0"/>
                      <w:lang w:val="ru-RU"/>
                    </w:rPr>
                    <w:t xml:space="preserve"> </w:t>
                  </w:r>
                  <w:r>
                    <w:rPr>
                      <w:rStyle w:val="8Exact"/>
                    </w:rPr>
                    <w:t xml:space="preserve">+ </w:t>
                  </w:r>
                  <w:r>
                    <w:rPr>
                      <w:rStyle w:val="8Exact"/>
                      <w:lang w:val="en-US" w:eastAsia="en-US" w:bidi="en-US"/>
                    </w:rPr>
                    <w:t>C</w:t>
                  </w:r>
                  <w:r w:rsidRPr="002E0257">
                    <w:rPr>
                      <w:rStyle w:val="87ptExact"/>
                      <w:lang w:val="ru-RU"/>
                    </w:rPr>
                    <w:t>2</w:t>
                  </w:r>
                  <w:r w:rsidRPr="002E0257">
                    <w:rPr>
                      <w:rStyle w:val="875ptExact0"/>
                      <w:lang w:val="ru-RU"/>
                    </w:rPr>
                    <w:t xml:space="preserve"> </w:t>
                  </w:r>
                  <w:r>
                    <w:rPr>
                      <w:rStyle w:val="8Exact"/>
                    </w:rPr>
                    <w:t>+ ...</w:t>
                  </w:r>
                </w:p>
                <w:p w:rsidR="00F50EA2" w:rsidRDefault="00F50EA2">
                  <w:pPr>
                    <w:pStyle w:val="81"/>
                    <w:shd w:val="clear" w:color="auto" w:fill="auto"/>
                    <w:spacing w:line="240" w:lineRule="exact"/>
                  </w:pPr>
                  <w:r>
                    <w:rPr>
                      <w:rStyle w:val="8Exact"/>
                    </w:rPr>
                    <w:t>Последовательное соединение конденсаторов:</w:t>
                  </w:r>
                </w:p>
              </w:txbxContent>
            </v:textbox>
            <w10:wrap anchorx="margin"/>
          </v:shape>
        </w:pict>
      </w:r>
      <w:r>
        <w:pict>
          <v:shape id="_x0000_s1182" type="#_x0000_t202" style="position:absolute;margin-left:69.1pt;margin-top:350.9pt;width:148.8pt;height:15.35pt;z-index:251615232;mso-wrap-distance-left:5pt;mso-wrap-distance-right:5pt;mso-position-horizontal-relative:margin" filled="f" stroked="f">
            <v:textbox style="mso-fit-shape-to-text:t" inset="0,0,0,0">
              <w:txbxContent>
                <w:p w:rsidR="00F50EA2" w:rsidRDefault="00F50EA2">
                  <w:pPr>
                    <w:pStyle w:val="81"/>
                    <w:shd w:val="clear" w:color="auto" w:fill="auto"/>
                    <w:spacing w:line="240" w:lineRule="exact"/>
                  </w:pPr>
                  <w:r>
                    <w:rPr>
                      <w:rStyle w:val="8Exact"/>
                      <w:lang w:val="en-US" w:eastAsia="en-US" w:bidi="en-US"/>
                    </w:rPr>
                    <w:t xml:space="preserve">U </w:t>
                  </w:r>
                  <w:r>
                    <w:rPr>
                      <w:rStyle w:val="8Exact"/>
                    </w:rPr>
                    <w:t xml:space="preserve">= </w:t>
                  </w:r>
                  <w:r>
                    <w:rPr>
                      <w:rStyle w:val="8Exact"/>
                      <w:lang w:val="en-US" w:eastAsia="en-US" w:bidi="en-US"/>
                    </w:rPr>
                    <w:t>U</w:t>
                  </w:r>
                  <w:r>
                    <w:rPr>
                      <w:rStyle w:val="875ptExact"/>
                    </w:rPr>
                    <w:t>1</w:t>
                  </w:r>
                  <w:r>
                    <w:rPr>
                      <w:rStyle w:val="8Exact"/>
                      <w:lang w:val="en-US" w:eastAsia="en-US" w:bidi="en-US"/>
                    </w:rPr>
                    <w:t xml:space="preserve"> </w:t>
                  </w:r>
                  <w:r>
                    <w:rPr>
                      <w:rStyle w:val="8Exact"/>
                    </w:rPr>
                    <w:t xml:space="preserve">+ </w:t>
                  </w:r>
                  <w:r>
                    <w:rPr>
                      <w:rStyle w:val="8Exact"/>
                      <w:lang w:val="en-US" w:eastAsia="en-US" w:bidi="en-US"/>
                    </w:rPr>
                    <w:t>U</w:t>
                  </w:r>
                  <w:r>
                    <w:rPr>
                      <w:rStyle w:val="875ptExact"/>
                    </w:rPr>
                    <w:t>2</w:t>
                  </w:r>
                  <w:r>
                    <w:rPr>
                      <w:rStyle w:val="8Exact"/>
                      <w:lang w:val="en-US" w:eastAsia="en-US" w:bidi="en-US"/>
                    </w:rPr>
                    <w:t xml:space="preserve"> </w:t>
                  </w:r>
                  <w:r>
                    <w:rPr>
                      <w:rStyle w:val="8Exact"/>
                    </w:rPr>
                    <w:t xml:space="preserve">+ ..., </w:t>
                  </w:r>
                  <w:r>
                    <w:rPr>
                      <w:rStyle w:val="8Exact"/>
                      <w:lang w:val="en-US" w:eastAsia="en-US" w:bidi="en-US"/>
                    </w:rPr>
                    <w:t>q</w:t>
                  </w:r>
                  <w:r>
                    <w:rPr>
                      <w:rStyle w:val="875ptExact"/>
                    </w:rPr>
                    <w:t>1</w:t>
                  </w:r>
                  <w:r>
                    <w:rPr>
                      <w:rStyle w:val="8Exact"/>
                      <w:lang w:val="en-US" w:eastAsia="en-US" w:bidi="en-US"/>
                    </w:rPr>
                    <w:t xml:space="preserve"> = q</w:t>
                  </w:r>
                  <w:r>
                    <w:rPr>
                      <w:rStyle w:val="875ptExact"/>
                    </w:rPr>
                    <w:t>2</w:t>
                  </w:r>
                  <w:r>
                    <w:rPr>
                      <w:rStyle w:val="8Exact"/>
                      <w:lang w:val="en-US" w:eastAsia="en-US" w:bidi="en-US"/>
                    </w:rPr>
                    <w:t xml:space="preserve"> = ...,</w:t>
                  </w:r>
                </w:p>
              </w:txbxContent>
            </v:textbox>
            <w10:wrap anchorx="margin"/>
          </v:shape>
        </w:pict>
      </w:r>
      <w:r>
        <w:pict>
          <v:shape id="_x0000_s1183" type="#_x0000_t202" style="position:absolute;margin-left:219.85pt;margin-top:335.35pt;width:103.7pt;height:40.05pt;z-index:251616256;mso-wrap-distance-left:5pt;mso-wrap-distance-right:5pt;mso-position-horizontal-relative:margin" filled="f" stroked="f">
            <v:textbox style="mso-fit-shape-to-text:t" inset="0,0,0,0">
              <w:txbxContent>
                <w:p w:rsidR="00F50EA2" w:rsidRDefault="00F50EA2">
                  <w:pPr>
                    <w:pStyle w:val="18"/>
                    <w:shd w:val="clear" w:color="auto" w:fill="auto"/>
                    <w:spacing w:line="280" w:lineRule="exact"/>
                    <w:ind w:left="260"/>
                  </w:pPr>
                  <w:r w:rsidRPr="002E0257">
                    <w:rPr>
                      <w:lang w:eastAsia="en-US" w:bidi="en-US"/>
                    </w:rPr>
                    <w:t>1 1 1</w:t>
                  </w:r>
                </w:p>
                <w:p w:rsidR="00F50EA2" w:rsidRPr="002E0257" w:rsidRDefault="00F50EA2">
                  <w:pPr>
                    <w:pStyle w:val="2e"/>
                    <w:shd w:val="clear" w:color="auto" w:fill="auto"/>
                    <w:tabs>
                      <w:tab w:val="left" w:leader="hyphen" w:pos="571"/>
                      <w:tab w:val="left" w:leader="hyphen" w:pos="1301"/>
                      <w:tab w:val="left" w:leader="hyphen" w:pos="1901"/>
                    </w:tabs>
                    <w:spacing w:line="280" w:lineRule="exact"/>
                    <w:rPr>
                      <w:lang w:val="ru-RU"/>
                    </w:rPr>
                  </w:pPr>
                  <w:r w:rsidRPr="002E0257">
                    <w:rPr>
                      <w:lang w:val="ru-RU"/>
                    </w:rPr>
                    <w:tab/>
                    <w:t>—</w:t>
                  </w:r>
                  <w:r w:rsidRPr="002E0257">
                    <w:rPr>
                      <w:lang w:val="ru-RU"/>
                    </w:rPr>
                    <w:tab/>
                    <w:t>1</w:t>
                  </w:r>
                  <w:r w:rsidRPr="002E0257">
                    <w:rPr>
                      <w:lang w:val="ru-RU"/>
                    </w:rPr>
                    <w:tab/>
                  </w:r>
                  <w:r>
                    <w:rPr>
                      <w:rStyle w:val="21ptExact1"/>
                    </w:rPr>
                    <w:t>h</w:t>
                  </w:r>
                  <w:r w:rsidRPr="002E0257">
                    <w:rPr>
                      <w:lang w:val="ru-RU"/>
                    </w:rPr>
                    <w:t xml:space="preserve"> .</w:t>
                  </w:r>
                </w:p>
                <w:p w:rsidR="00F50EA2" w:rsidRPr="002E0257" w:rsidRDefault="00F50EA2">
                  <w:pPr>
                    <w:pStyle w:val="36"/>
                    <w:shd w:val="clear" w:color="auto" w:fill="auto"/>
                    <w:tabs>
                      <w:tab w:val="left" w:pos="1392"/>
                    </w:tabs>
                    <w:spacing w:line="240" w:lineRule="exact"/>
                    <w:rPr>
                      <w:lang w:val="ru-RU"/>
                    </w:rPr>
                  </w:pPr>
                  <w:bookmarkStart w:id="84" w:name="bookmark92"/>
                  <w:r>
                    <w:rPr>
                      <w:rStyle w:val="31ptExact0"/>
                      <w:i/>
                      <w:iCs/>
                    </w:rPr>
                    <w:t>C</w:t>
                  </w:r>
                  <w:r w:rsidRPr="002E0257">
                    <w:rPr>
                      <w:rStyle w:val="31ptExact0"/>
                      <w:i/>
                      <w:iCs/>
                      <w:lang w:val="ru-RU"/>
                    </w:rPr>
                    <w:t xml:space="preserve"> </w:t>
                  </w:r>
                  <w:r>
                    <w:rPr>
                      <w:rStyle w:val="31ptExact0"/>
                      <w:i/>
                      <w:iCs/>
                    </w:rPr>
                    <w:t>C</w:t>
                  </w:r>
                  <w:r w:rsidRPr="002E0257">
                    <w:rPr>
                      <w:rStyle w:val="31ptExact0"/>
                      <w:i/>
                      <w:iCs/>
                      <w:lang w:val="ru-RU"/>
                    </w:rPr>
                    <w:tab/>
                  </w:r>
                  <w:r>
                    <w:rPr>
                      <w:rStyle w:val="31ptExact0"/>
                      <w:i/>
                      <w:iCs/>
                    </w:rPr>
                    <w:t>C</w:t>
                  </w:r>
                  <w:bookmarkEnd w:id="84"/>
                </w:p>
                <w:p w:rsidR="00F50EA2" w:rsidRDefault="00F50EA2">
                  <w:pPr>
                    <w:pStyle w:val="ae"/>
                    <w:shd w:val="clear" w:color="auto" w:fill="auto"/>
                    <w:tabs>
                      <w:tab w:val="left" w:pos="840"/>
                      <w:tab w:val="left" w:pos="1392"/>
                    </w:tabs>
                    <w:spacing w:line="150" w:lineRule="exact"/>
                  </w:pPr>
                  <w:r>
                    <w:rPr>
                      <w:vertAlign w:val="superscript"/>
                    </w:rPr>
                    <w:t>с</w:t>
                  </w:r>
                  <w:r>
                    <w:t>посл</w:t>
                  </w:r>
                  <w:r>
                    <w:tab/>
                  </w:r>
                  <w:r>
                    <w:rPr>
                      <w:vertAlign w:val="superscript"/>
                      <w:lang w:val="en-US" w:eastAsia="en-US" w:bidi="en-US"/>
                    </w:rPr>
                    <w:t>C</w:t>
                  </w:r>
                  <w:r w:rsidRPr="002E0257">
                    <w:rPr>
                      <w:lang w:eastAsia="en-US" w:bidi="en-US"/>
                    </w:rPr>
                    <w:t>1</w:t>
                  </w:r>
                  <w:r w:rsidRPr="002E0257">
                    <w:rPr>
                      <w:lang w:eastAsia="en-US" w:bidi="en-US"/>
                    </w:rPr>
                    <w:tab/>
                  </w:r>
                  <w:r>
                    <w:rPr>
                      <w:vertAlign w:val="superscript"/>
                      <w:lang w:val="en-US" w:eastAsia="en-US" w:bidi="en-US"/>
                    </w:rPr>
                    <w:t>C</w:t>
                  </w:r>
                  <w:r w:rsidRPr="002E0257">
                    <w:rPr>
                      <w:lang w:eastAsia="en-US" w:bidi="en-US"/>
                    </w:rPr>
                    <w:t>2</w:t>
                  </w:r>
                </w:p>
              </w:txbxContent>
            </v:textbox>
            <w10:wrap anchorx="margin"/>
          </v:shape>
        </w:pict>
      </w:r>
      <w:r>
        <w:pict>
          <v:shape id="_x0000_s1184" type="#_x0000_t202" style="position:absolute;margin-left:34.1pt;margin-top:386.15pt;width:29.3pt;height:28.6pt;z-index:251617280;mso-wrap-distance-left:5pt;mso-wrap-distance-right:5pt;mso-position-horizontal-relative:margin" filled="f" stroked="f">
            <v:textbox style="mso-fit-shape-to-text:t" inset="0,0,0,0">
              <w:txbxContent>
                <w:p w:rsidR="00F50EA2" w:rsidRDefault="00F50EA2">
                  <w:pPr>
                    <w:pStyle w:val="80"/>
                    <w:keepNext/>
                    <w:keepLines/>
                    <w:shd w:val="clear" w:color="auto" w:fill="auto"/>
                    <w:spacing w:line="240" w:lineRule="exact"/>
                  </w:pPr>
                  <w:bookmarkStart w:id="85" w:name="bookmark93"/>
                  <w:r>
                    <w:rPr>
                      <w:lang w:val="en-US" w:eastAsia="en-US" w:bidi="en-US"/>
                    </w:rPr>
                    <w:t>3.1.1</w:t>
                  </w:r>
                  <w:bookmarkEnd w:id="85"/>
                </w:p>
                <w:p w:rsidR="00F50EA2" w:rsidRDefault="00F50EA2">
                  <w:pPr>
                    <w:pStyle w:val="80"/>
                    <w:keepNext/>
                    <w:keepLines/>
                    <w:shd w:val="clear" w:color="auto" w:fill="auto"/>
                    <w:spacing w:line="240" w:lineRule="exact"/>
                    <w:ind w:left="280"/>
                  </w:pPr>
                  <w:bookmarkStart w:id="86" w:name="bookmark94"/>
                  <w:r>
                    <w:rPr>
                      <w:lang w:val="en-US" w:eastAsia="en-US" w:bidi="en-US"/>
                    </w:rPr>
                    <w:t>1</w:t>
                  </w:r>
                  <w:bookmarkEnd w:id="86"/>
                </w:p>
              </w:txbxContent>
            </v:textbox>
            <w10:wrap anchorx="margin"/>
          </v:shape>
        </w:pict>
      </w:r>
      <w:r>
        <w:pict>
          <v:shape id="_x0000_s1185" type="#_x0000_t202" style="position:absolute;margin-left:69.1pt;margin-top:399.35pt;width:221.75pt;height:16.8pt;z-index:251618304;mso-wrap-distance-left:5pt;mso-wrap-distance-right:5pt;mso-position-horizontal-relative:margin" filled="f" stroked="f">
            <v:textbox style="mso-fit-shape-to-text:t" inset="0,0,0,0">
              <w:txbxContent>
                <w:p w:rsidR="00F50EA2" w:rsidRDefault="00F50EA2">
                  <w:pPr>
                    <w:pStyle w:val="81"/>
                    <w:shd w:val="clear" w:color="auto" w:fill="auto"/>
                    <w:spacing w:line="240" w:lineRule="exact"/>
                  </w:pPr>
                  <w:r>
                    <w:rPr>
                      <w:rStyle w:val="8Exact"/>
                    </w:rPr>
                    <w:t xml:space="preserve">Энергия заряженного конденсатора: </w:t>
                  </w:r>
                  <w:r>
                    <w:rPr>
                      <w:rStyle w:val="80ptExact0"/>
                    </w:rPr>
                    <w:t>Wc —</w:t>
                  </w:r>
                </w:p>
              </w:txbxContent>
            </v:textbox>
            <w10:wrap anchorx="margin"/>
          </v:shape>
        </w:pict>
      </w:r>
      <w:r>
        <w:pict>
          <v:shape id="_x0000_s1186" type="#_x0000_t202" style="position:absolute;margin-left:292.3pt;margin-top:390.25pt;width:63.35pt;height:16.8pt;z-index:251619328;mso-wrap-distance-left:5pt;mso-wrap-distance-right:5pt;mso-position-horizontal-relative:margin" filled="f" stroked="f">
            <v:textbox style="mso-fit-shape-to-text:t" inset="0,0,0,0">
              <w:txbxContent>
                <w:p w:rsidR="00F50EA2" w:rsidRDefault="00F50EA2">
                  <w:pPr>
                    <w:pStyle w:val="730"/>
                    <w:keepNext/>
                    <w:keepLines/>
                    <w:shd w:val="clear" w:color="auto" w:fill="auto"/>
                    <w:spacing w:line="240" w:lineRule="exact"/>
                  </w:pPr>
                  <w:bookmarkStart w:id="87" w:name="bookmark95"/>
                  <w:r>
                    <w:rPr>
                      <w:rStyle w:val="731ptExact0"/>
                      <w:i/>
                      <w:iCs/>
                    </w:rPr>
                    <w:t>qU CU</w:t>
                  </w:r>
                  <w:r>
                    <w:rPr>
                      <w:rStyle w:val="731ptExact0"/>
                      <w:i/>
                      <w:iCs/>
                      <w:vertAlign w:val="superscript"/>
                    </w:rPr>
                    <w:t>2</w:t>
                  </w:r>
                  <w:bookmarkEnd w:id="87"/>
                </w:p>
              </w:txbxContent>
            </v:textbox>
            <w10:wrap anchorx="margin"/>
          </v:shape>
        </w:pict>
      </w:r>
      <w:r>
        <w:pict>
          <v:shape id="_x0000_s1187" type="#_x0000_t202" style="position:absolute;margin-left:297.6pt;margin-top:409.3pt;width:13.9pt;height:17.35pt;z-index:251620352;mso-wrap-distance-left:5pt;mso-wrap-distance-right:5pt;mso-position-horizontal-relative:margin" filled="f" stroked="f">
            <v:textbox style="mso-fit-shape-to-text:t" inset="0,0,0,0">
              <w:txbxContent>
                <w:p w:rsidR="00F50EA2" w:rsidRDefault="00F50EA2">
                  <w:pPr>
                    <w:pStyle w:val="76"/>
                    <w:shd w:val="clear" w:color="auto" w:fill="auto"/>
                    <w:spacing w:line="280" w:lineRule="exact"/>
                  </w:pPr>
                  <w:r>
                    <w:t>2</w:t>
                  </w:r>
                </w:p>
              </w:txbxContent>
            </v:textbox>
            <w10:wrap anchorx="margin"/>
          </v:shape>
        </w:pict>
      </w:r>
      <w:r>
        <w:pict>
          <v:shape id="_x0000_s1188" type="#_x0000_t202" style="position:absolute;margin-left:337.45pt;margin-top:409.3pt;width:13.9pt;height:17.35pt;z-index:251621376;mso-wrap-distance-left:5pt;mso-wrap-distance-right:5pt;mso-position-horizontal-relative:margin" filled="f" stroked="f">
            <v:textbox style="mso-fit-shape-to-text:t" inset="0,0,0,0">
              <w:txbxContent>
                <w:p w:rsidR="00F50EA2" w:rsidRDefault="00F50EA2">
                  <w:pPr>
                    <w:pStyle w:val="76"/>
                    <w:shd w:val="clear" w:color="auto" w:fill="auto"/>
                    <w:spacing w:line="280" w:lineRule="exact"/>
                  </w:pPr>
                  <w:r>
                    <w:t>2</w:t>
                  </w:r>
                </w:p>
              </w:txbxContent>
            </v:textbox>
            <w10:wrap anchorx="margin"/>
          </v:shape>
        </w:pict>
      </w:r>
      <w:r>
        <w:pict>
          <v:shape id="_x0000_s1189" type="#_x0000_t202" style="position:absolute;margin-left:372pt;margin-top:410.9pt;width:24pt;height:15.85pt;z-index:251622400;mso-wrap-distance-left:5pt;mso-wrap-distance-right:5pt;mso-position-horizontal-relative:margin" filled="f" stroked="f">
            <v:textbox style="mso-fit-shape-to-text:t" inset="0,0,0,0">
              <w:txbxContent>
                <w:p w:rsidR="00F50EA2" w:rsidRDefault="00F50EA2">
                  <w:pPr>
                    <w:pStyle w:val="730"/>
                    <w:keepNext/>
                    <w:keepLines/>
                    <w:shd w:val="clear" w:color="auto" w:fill="auto"/>
                    <w:spacing w:line="240" w:lineRule="exact"/>
                  </w:pPr>
                  <w:bookmarkStart w:id="88" w:name="bookmark96"/>
                  <w:r>
                    <w:rPr>
                      <w:rStyle w:val="731ptExact0"/>
                      <w:i/>
                      <w:iCs/>
                    </w:rPr>
                    <w:t>2C</w:t>
                  </w:r>
                  <w:bookmarkEnd w:id="88"/>
                </w:p>
              </w:txbxContent>
            </v:textbox>
            <w10:wrap anchorx="margin"/>
          </v:shape>
        </w:pict>
      </w:r>
      <w:r>
        <w:pict>
          <v:shape id="_x0000_s1190" type="#_x0000_t202" style="position:absolute;margin-left:.05pt;margin-top:436.05pt;width:21.6pt;height:14.9pt;z-index:251623424;mso-wrap-distance-left:5pt;mso-wrap-distance-right:5pt;mso-position-horizontal-relative:margin" filled="f" stroked="f">
            <v:textbox style="mso-fit-shape-to-text:t" inset="0,0,0,0">
              <w:txbxContent>
                <w:p w:rsidR="00F50EA2" w:rsidRDefault="00F50EA2">
                  <w:pPr>
                    <w:pStyle w:val="80"/>
                    <w:keepNext/>
                    <w:keepLines/>
                    <w:shd w:val="clear" w:color="auto" w:fill="auto"/>
                    <w:spacing w:line="240" w:lineRule="exact"/>
                  </w:pPr>
                  <w:bookmarkStart w:id="89" w:name="bookmark97"/>
                  <w:r>
                    <w:rPr>
                      <w:lang w:val="en-US" w:eastAsia="en-US" w:bidi="en-US"/>
                    </w:rPr>
                    <w:t>3.2</w:t>
                  </w:r>
                  <w:bookmarkEnd w:id="89"/>
                </w:p>
              </w:txbxContent>
            </v:textbox>
            <w10:wrap anchorx="margin"/>
          </v:shape>
        </w:pict>
      </w:r>
      <w:r>
        <w:pict>
          <v:shape id="_x0000_s1191" type="#_x0000_t202" style="position:absolute;margin-left:69.1pt;margin-top:436.55pt;width:185.3pt;height:14.65pt;z-index:251624448;mso-wrap-distance-left:5pt;mso-wrap-distance-right:5pt;mso-position-horizontal-relative:margin" filled="f" stroked="f">
            <v:textbox style="mso-fit-shape-to-text:t" inset="0,0,0,0">
              <w:txbxContent>
                <w:p w:rsidR="00F50EA2" w:rsidRDefault="00F50EA2">
                  <w:pPr>
                    <w:pStyle w:val="81"/>
                    <w:shd w:val="clear" w:color="auto" w:fill="auto"/>
                    <w:spacing w:line="240" w:lineRule="exact"/>
                  </w:pPr>
                  <w:r>
                    <w:rPr>
                      <w:rStyle w:val="8Exact"/>
                    </w:rPr>
                    <w:t>ЗАКОНЫ ПОСТОЯННОГО ТОКА</w:t>
                  </w:r>
                </w:p>
              </w:txbxContent>
            </v:textbox>
            <w10:wrap anchorx="margin"/>
          </v:shape>
        </w:pict>
      </w:r>
      <w:r>
        <w:pict>
          <v:shape id="_x0000_s1192" type="#_x0000_t202" style="position:absolute;margin-left:34.1pt;margin-top:461pt;width:29.3pt;height:14.9pt;z-index:251625472;mso-wrap-distance-left:5pt;mso-wrap-distance-right:5pt;mso-position-horizontal-relative:margin" filled="f" stroked="f">
            <v:textbox style="mso-fit-shape-to-text:t" inset="0,0,0,0">
              <w:txbxContent>
                <w:p w:rsidR="00F50EA2" w:rsidRDefault="00F50EA2">
                  <w:pPr>
                    <w:pStyle w:val="80"/>
                    <w:keepNext/>
                    <w:keepLines/>
                    <w:shd w:val="clear" w:color="auto" w:fill="auto"/>
                    <w:spacing w:line="240" w:lineRule="exact"/>
                  </w:pPr>
                  <w:bookmarkStart w:id="90" w:name="bookmark98"/>
                  <w:r>
                    <w:t>3.2.1</w:t>
                  </w:r>
                  <w:bookmarkEnd w:id="90"/>
                </w:p>
              </w:txbxContent>
            </v:textbox>
            <w10:wrap anchorx="margin"/>
          </v:shape>
        </w:pict>
      </w:r>
      <w:r>
        <w:pict>
          <v:shape id="_x0000_s1193" type="#_x0000_t202" style="position:absolute;margin-left:69.6pt;margin-top:478.3pt;width:55.2pt;height:14.15pt;z-index:251626496;mso-wrap-distance-left:5pt;mso-wrap-distance-right:5pt;mso-position-horizontal-relative:margin" filled="f" stroked="f">
            <v:textbox style="mso-fit-shape-to-text:t" inset="0,0,0,0">
              <w:txbxContent>
                <w:p w:rsidR="00F50EA2" w:rsidRDefault="00F50EA2">
                  <w:pPr>
                    <w:pStyle w:val="81"/>
                    <w:shd w:val="clear" w:color="auto" w:fill="auto"/>
                    <w:spacing w:line="240" w:lineRule="exact"/>
                  </w:pPr>
                  <w:r>
                    <w:rPr>
                      <w:rStyle w:val="8Exact"/>
                    </w:rPr>
                    <w:t>Сила тока:</w:t>
                  </w:r>
                </w:p>
              </w:txbxContent>
            </v:textbox>
            <w10:wrap anchorx="margin"/>
          </v:shape>
        </w:pict>
      </w:r>
      <w:r>
        <w:pict>
          <v:shape id="_x0000_s1194" type="#_x0000_t202" style="position:absolute;margin-left:121.9pt;margin-top:473.75pt;width:26.9pt;height:15.35pt;z-index:251627520;mso-wrap-distance-left:5pt;mso-wrap-distance-right:5pt;mso-position-horizontal-relative:margin" filled="f" stroked="f">
            <v:textbox style="mso-fit-shape-to-text:t" inset="0,0,0,0">
              <w:txbxContent>
                <w:p w:rsidR="00F50EA2" w:rsidRDefault="00F50EA2">
                  <w:pPr>
                    <w:pStyle w:val="120"/>
                    <w:shd w:val="clear" w:color="auto" w:fill="auto"/>
                    <w:spacing w:after="0" w:line="240" w:lineRule="exact"/>
                  </w:pPr>
                  <w:r>
                    <w:rPr>
                      <w:rStyle w:val="120ptExact"/>
                    </w:rPr>
                    <w:t xml:space="preserve">• </w:t>
                  </w:r>
                  <w:r>
                    <w:rPr>
                      <w:rStyle w:val="12Exact"/>
                      <w:b/>
                      <w:bCs/>
                      <w:i/>
                      <w:iCs/>
                    </w:rPr>
                    <w:t>I —</w:t>
                  </w:r>
                </w:p>
              </w:txbxContent>
            </v:textbox>
            <w10:wrap anchorx="margin"/>
          </v:shape>
        </w:pict>
      </w:r>
      <w:r>
        <w:pict>
          <v:shape id="_x0000_s1195" type="#_x0000_t202" style="position:absolute;margin-left:150.25pt;margin-top:463.7pt;width:18.7pt;height:16.8pt;z-index:251628544;mso-wrap-distance-left:5pt;mso-wrap-distance-right:5pt;mso-position-horizontal-relative:margin" filled="f" stroked="f">
            <v:textbox style="mso-fit-shape-to-text:t" inset="0,0,0,0">
              <w:txbxContent>
                <w:p w:rsidR="00F50EA2" w:rsidRDefault="00F50EA2">
                  <w:pPr>
                    <w:pStyle w:val="62"/>
                    <w:keepNext/>
                    <w:keepLines/>
                    <w:shd w:val="clear" w:color="auto" w:fill="auto"/>
                    <w:spacing w:line="240" w:lineRule="exact"/>
                  </w:pPr>
                  <w:bookmarkStart w:id="91" w:name="bookmark99"/>
                  <w:r>
                    <w:rPr>
                      <w:lang w:val="en-US" w:eastAsia="en-US" w:bidi="en-US"/>
                    </w:rPr>
                    <w:t>Aq</w:t>
                  </w:r>
                  <w:bookmarkEnd w:id="91"/>
                </w:p>
              </w:txbxContent>
            </v:textbox>
            <w10:wrap anchorx="margin"/>
          </v:shape>
        </w:pict>
      </w:r>
      <w:r>
        <w:pict>
          <v:shape id="_x0000_s1196" type="#_x0000_t202" style="position:absolute;margin-left:150.25pt;margin-top:484.8pt;width:18.25pt;height:15.35pt;z-index:251629568;mso-wrap-distance-left:5pt;mso-wrap-distance-right:5pt;mso-position-horizontal-relative:margin" filled="f" stroked="f">
            <v:textbox style="mso-fit-shape-to-text:t" inset="0,0,0,0">
              <w:txbxContent>
                <w:p w:rsidR="00F50EA2" w:rsidRDefault="00F50EA2">
                  <w:pPr>
                    <w:pStyle w:val="62"/>
                    <w:keepNext/>
                    <w:keepLines/>
                    <w:shd w:val="clear" w:color="auto" w:fill="auto"/>
                    <w:spacing w:line="240" w:lineRule="exact"/>
                  </w:pPr>
                  <w:bookmarkStart w:id="92" w:name="bookmark100"/>
                  <w:r>
                    <w:rPr>
                      <w:lang w:val="en-US" w:eastAsia="en-US" w:bidi="en-US"/>
                    </w:rPr>
                    <w:t>At</w:t>
                  </w:r>
                  <w:bookmarkEnd w:id="92"/>
                </w:p>
              </w:txbxContent>
            </v:textbox>
            <w10:wrap anchorx="margin"/>
          </v:shape>
        </w:pict>
      </w:r>
      <w:r>
        <w:pict>
          <v:shape id="_x0000_s1197" type="#_x0000_t202" style="position:absolute;margin-left:193.45pt;margin-top:477.35pt;width:145.45pt;height:14.9pt;z-index:251630592;mso-wrap-distance-left:5pt;mso-wrap-distance-right:5pt;mso-position-horizontal-relative:margin" filled="f" stroked="f">
            <v:textbox style="mso-fit-shape-to-text:t" inset="0,0,0,0">
              <w:txbxContent>
                <w:p w:rsidR="00F50EA2" w:rsidRDefault="00F50EA2">
                  <w:pPr>
                    <w:pStyle w:val="81"/>
                    <w:shd w:val="clear" w:color="auto" w:fill="auto"/>
                    <w:spacing w:line="240" w:lineRule="exact"/>
                  </w:pPr>
                  <w:r>
                    <w:rPr>
                      <w:rStyle w:val="8Exact"/>
                      <w:lang w:val="en-US" w:eastAsia="en-US" w:bidi="en-US"/>
                    </w:rPr>
                    <w:t xml:space="preserve">. </w:t>
                  </w:r>
                  <w:r>
                    <w:rPr>
                      <w:rStyle w:val="8Exact"/>
                    </w:rPr>
                    <w:t xml:space="preserve">Постоянный ток: </w:t>
                  </w:r>
                  <w:r>
                    <w:rPr>
                      <w:rStyle w:val="8Exact"/>
                      <w:lang w:val="en-US" w:eastAsia="en-US" w:bidi="en-US"/>
                    </w:rPr>
                    <w:t>I = const</w:t>
                  </w:r>
                </w:p>
              </w:txbxContent>
            </v:textbox>
            <w10:wrap anchorx="margin"/>
          </v:shape>
        </w:pict>
      </w:r>
      <w:r>
        <w:pict>
          <v:shape id="_x0000_s1198" type="#_x0000_t202" style="position:absolute;margin-left:171.85pt;margin-top:493.4pt;width:24.95pt;height:8.95pt;z-index:251631616;mso-wrap-distance-left:5pt;mso-wrap-distance-right:5pt;mso-position-horizontal-relative:margin" filled="f" stroked="f">
            <v:textbox style="mso-fit-shape-to-text:t" inset="0,0,0,0">
              <w:txbxContent>
                <w:p w:rsidR="00F50EA2" w:rsidRDefault="00F50EA2">
                  <w:pPr>
                    <w:pStyle w:val="11"/>
                    <w:shd w:val="clear" w:color="auto" w:fill="auto"/>
                    <w:spacing w:line="150" w:lineRule="exact"/>
                  </w:pPr>
                  <w:r>
                    <w:t>At ^0</w:t>
                  </w:r>
                </w:p>
              </w:txbxContent>
            </v:textbox>
            <w10:wrap anchorx="margin"/>
          </v:shape>
        </w:pict>
      </w:r>
      <w:r>
        <w:pict>
          <v:shape id="_x0000_s1199" type="#_x0000_t202" style="position:absolute;margin-left:69.1pt;margin-top:513.6pt;width:146.4pt;height:15.35pt;z-index:251632640;mso-wrap-distance-left:5pt;mso-wrap-distance-right:5pt;mso-position-horizontal-relative:margin" filled="f" stroked="f">
            <v:textbox style="mso-fit-shape-to-text:t" inset="0,0,0,0">
              <w:txbxContent>
                <w:p w:rsidR="00F50EA2" w:rsidRDefault="00F50EA2">
                  <w:pPr>
                    <w:pStyle w:val="81"/>
                    <w:shd w:val="clear" w:color="auto" w:fill="auto"/>
                    <w:spacing w:line="240" w:lineRule="exact"/>
                  </w:pPr>
                  <w:r>
                    <w:rPr>
                      <w:rStyle w:val="8Exact"/>
                    </w:rPr>
                    <w:t xml:space="preserve">Для постоянного тока </w:t>
                  </w:r>
                  <w:r>
                    <w:rPr>
                      <w:rStyle w:val="8Exact"/>
                      <w:lang w:val="en-US" w:eastAsia="en-US" w:bidi="en-US"/>
                    </w:rPr>
                    <w:t>q = It</w:t>
                  </w:r>
                </w:p>
              </w:txbxContent>
            </v:textbox>
            <w10:wrap anchorx="margin"/>
          </v:shape>
        </w:pict>
      </w:r>
      <w:r>
        <w:pict>
          <v:shape id="_x0000_s1200" type="#_x0000_t202" style="position:absolute;margin-left:34.1pt;margin-top:538.3pt;width:29.75pt;height:14.9pt;z-index:251633664;mso-wrap-distance-left:5pt;mso-wrap-distance-right:5pt;mso-position-horizontal-relative:margin" filled="f" stroked="f">
            <v:textbox style="mso-fit-shape-to-text:t" inset="0,0,0,0">
              <w:txbxContent>
                <w:p w:rsidR="00F50EA2" w:rsidRDefault="00F50EA2">
                  <w:pPr>
                    <w:pStyle w:val="80"/>
                    <w:keepNext/>
                    <w:keepLines/>
                    <w:shd w:val="clear" w:color="auto" w:fill="auto"/>
                    <w:spacing w:line="240" w:lineRule="exact"/>
                  </w:pPr>
                  <w:bookmarkStart w:id="93" w:name="bookmark101"/>
                  <w:r>
                    <w:t>3.2.2</w:t>
                  </w:r>
                  <w:bookmarkEnd w:id="93"/>
                </w:p>
              </w:txbxContent>
            </v:textbox>
            <w10:wrap anchorx="margin"/>
          </v:shape>
        </w:pict>
      </w:r>
      <w:r>
        <w:pict>
          <v:shape id="_x0000_s1201" type="#_x0000_t202" style="position:absolute;margin-left:69.1pt;margin-top:536.45pt;width:238.55pt;height:31.25pt;z-index:251634688;mso-wrap-distance-left:5pt;mso-wrap-distance-right:5pt;mso-position-horizontal-relative:margin" filled="f" stroked="f">
            <v:textbox style="mso-fit-shape-to-text:t" inset="0,0,0,0">
              <w:txbxContent>
                <w:p w:rsidR="00F50EA2" w:rsidRDefault="00F50EA2">
                  <w:pPr>
                    <w:pStyle w:val="81"/>
                    <w:shd w:val="clear" w:color="auto" w:fill="auto"/>
                    <w:spacing w:line="274" w:lineRule="exact"/>
                    <w:jc w:val="both"/>
                  </w:pPr>
                  <w:r>
                    <w:rPr>
                      <w:rStyle w:val="8Exact"/>
                    </w:rPr>
                    <w:t xml:space="preserve">Условия существования электрического тока. Напряжение </w:t>
                  </w:r>
                  <w:r>
                    <w:rPr>
                      <w:rStyle w:val="8Exact"/>
                      <w:lang w:val="en-US" w:eastAsia="en-US" w:bidi="en-US"/>
                    </w:rPr>
                    <w:t>U</w:t>
                  </w:r>
                  <w:r w:rsidRPr="002E0257">
                    <w:rPr>
                      <w:rStyle w:val="8Exact"/>
                      <w:lang w:eastAsia="en-US" w:bidi="en-US"/>
                    </w:rPr>
                    <w:t xml:space="preserve"> </w:t>
                  </w:r>
                  <w:r>
                    <w:rPr>
                      <w:rStyle w:val="8Exact"/>
                    </w:rPr>
                    <w:t xml:space="preserve">и ЭДС </w:t>
                  </w:r>
                  <w:r>
                    <w:rPr>
                      <w:rStyle w:val="8Exact"/>
                      <w:lang w:val="en-US" w:eastAsia="en-US" w:bidi="en-US"/>
                    </w:rPr>
                    <w:t>E</w:t>
                  </w:r>
                </w:p>
              </w:txbxContent>
            </v:textbox>
            <w10:wrap anchorx="margin"/>
          </v:shape>
        </w:pict>
      </w:r>
      <w:r>
        <w:pict>
          <v:shape id="_x0000_s1202" type="#_x0000_t202" style="position:absolute;margin-left:34.1pt;margin-top:576.7pt;width:29.3pt;height:14.9pt;z-index:251635712;mso-wrap-distance-left:5pt;mso-wrap-distance-right:5pt;mso-position-horizontal-relative:margin" filled="f" stroked="f">
            <v:textbox style="mso-fit-shape-to-text:t" inset="0,0,0,0">
              <w:txbxContent>
                <w:p w:rsidR="00F50EA2" w:rsidRDefault="00F50EA2">
                  <w:pPr>
                    <w:pStyle w:val="80"/>
                    <w:keepNext/>
                    <w:keepLines/>
                    <w:shd w:val="clear" w:color="auto" w:fill="auto"/>
                    <w:spacing w:line="240" w:lineRule="exact"/>
                  </w:pPr>
                  <w:bookmarkStart w:id="94" w:name="bookmark102"/>
                  <w:r>
                    <w:t>3.2.3</w:t>
                  </w:r>
                  <w:bookmarkEnd w:id="94"/>
                </w:p>
              </w:txbxContent>
            </v:textbox>
            <w10:wrap anchorx="margin"/>
          </v:shape>
        </w:pict>
      </w:r>
      <w:r>
        <w:pict>
          <v:shape id="_x0000_s1203" type="#_x0000_t202" style="position:absolute;margin-left:69.1pt;margin-top:578.9pt;width:190.55pt;height:35.5pt;z-index:251636736;mso-wrap-distance-left:5pt;mso-wrap-distance-right:5pt;mso-position-horizontal-relative:margin" filled="f" stroked="f">
            <v:textbox style="mso-fit-shape-to-text:t" inset="0,0,0,0">
              <w:txbxContent>
                <w:p w:rsidR="00F50EA2" w:rsidRPr="002E0257" w:rsidRDefault="00F50EA2">
                  <w:pPr>
                    <w:pStyle w:val="120"/>
                    <w:shd w:val="clear" w:color="auto" w:fill="auto"/>
                    <w:spacing w:after="0" w:line="240" w:lineRule="exact"/>
                    <w:jc w:val="right"/>
                    <w:rPr>
                      <w:lang w:val="ru-RU"/>
                    </w:rPr>
                  </w:pPr>
                  <w:r>
                    <w:rPr>
                      <w:rStyle w:val="12Exact"/>
                      <w:b/>
                      <w:bCs/>
                      <w:i/>
                      <w:iCs/>
                    </w:rPr>
                    <w:t>r</w:t>
                  </w:r>
                  <w:r w:rsidRPr="002E0257">
                    <w:rPr>
                      <w:rStyle w:val="12Exact"/>
                      <w:b/>
                      <w:bCs/>
                      <w:i/>
                      <w:iCs/>
                      <w:lang w:val="ru-RU"/>
                    </w:rPr>
                    <w:t>_</w:t>
                  </w:r>
                  <w:r>
                    <w:rPr>
                      <w:rStyle w:val="12Exact"/>
                      <w:b/>
                      <w:bCs/>
                      <w:i/>
                      <w:iCs/>
                    </w:rPr>
                    <w:t>U</w:t>
                  </w:r>
                  <w:r w:rsidRPr="002E0257">
                    <w:rPr>
                      <w:rStyle w:val="12Exact"/>
                      <w:b/>
                      <w:bCs/>
                      <w:i/>
                      <w:iCs/>
                      <w:lang w:val="ru-RU"/>
                    </w:rPr>
                    <w:t>_</w:t>
                  </w:r>
                </w:p>
                <w:p w:rsidR="00F50EA2" w:rsidRDefault="00F50EA2">
                  <w:pPr>
                    <w:pStyle w:val="81"/>
                    <w:shd w:val="clear" w:color="auto" w:fill="auto"/>
                    <w:spacing w:line="240" w:lineRule="exact"/>
                  </w:pPr>
                  <w:r>
                    <w:rPr>
                      <w:rStyle w:val="8Exact"/>
                    </w:rPr>
                    <w:t xml:space="preserve">Закон Ома для участка цепи: </w:t>
                  </w:r>
                  <w:r>
                    <w:rPr>
                      <w:rStyle w:val="80ptExact"/>
                      <w:vertAlign w:val="superscript"/>
                      <w:lang w:val="ru-RU" w:eastAsia="ru-RU" w:bidi="ru-RU"/>
                    </w:rPr>
                    <w:t>1 —</w:t>
                  </w:r>
                </w:p>
                <w:p w:rsidR="00F50EA2" w:rsidRDefault="00F50EA2">
                  <w:pPr>
                    <w:pStyle w:val="120"/>
                    <w:shd w:val="clear" w:color="auto" w:fill="auto"/>
                    <w:spacing w:after="0" w:line="240" w:lineRule="exact"/>
                    <w:jc w:val="right"/>
                  </w:pPr>
                  <w:r>
                    <w:rPr>
                      <w:rStyle w:val="12Exact"/>
                      <w:b/>
                      <w:bCs/>
                      <w:i/>
                      <w:iCs/>
                    </w:rPr>
                    <w:t>R</w:t>
                  </w:r>
                </w:p>
              </w:txbxContent>
            </v:textbox>
            <w10:wrap anchorx="margin"/>
          </v:shape>
        </w:pict>
      </w:r>
      <w:r>
        <w:pict>
          <v:shape id="_x0000_s1204" type="#_x0000_t202" style="position:absolute;margin-left:34.1pt;margin-top:624.2pt;width:29.75pt;height:14.9pt;z-index:251637760;mso-wrap-distance-left:5pt;mso-wrap-distance-right:5pt;mso-position-horizontal-relative:margin" filled="f" stroked="f">
            <v:textbox style="mso-fit-shape-to-text:t" inset="0,0,0,0">
              <w:txbxContent>
                <w:p w:rsidR="00F50EA2" w:rsidRDefault="00F50EA2">
                  <w:pPr>
                    <w:pStyle w:val="80"/>
                    <w:keepNext/>
                    <w:keepLines/>
                    <w:shd w:val="clear" w:color="auto" w:fill="auto"/>
                    <w:spacing w:line="240" w:lineRule="exact"/>
                  </w:pPr>
                  <w:bookmarkStart w:id="95" w:name="bookmark103"/>
                  <w:r>
                    <w:t>3.2.4</w:t>
                  </w:r>
                  <w:bookmarkEnd w:id="95"/>
                </w:p>
              </w:txbxContent>
            </v:textbox>
            <w10:wrap anchorx="margin"/>
          </v:shape>
        </w:pict>
      </w:r>
      <w:r>
        <w:pict>
          <v:shape id="_x0000_s1205" type="#_x0000_t202" style="position:absolute;margin-left:69.6pt;margin-top:622.65pt;width:371.5pt;height:64.7pt;z-index:251638784;mso-wrap-distance-left:5pt;mso-wrap-distance-right:5pt;mso-position-horizontal-relative:margin" filled="f" stroked="f">
            <v:textbox style="mso-fit-shape-to-text:t" inset="0,0,0,0">
              <w:txbxContent>
                <w:p w:rsidR="00F50EA2" w:rsidRDefault="00F50EA2">
                  <w:pPr>
                    <w:pStyle w:val="81"/>
                    <w:shd w:val="clear" w:color="auto" w:fill="auto"/>
                    <w:spacing w:after="115" w:line="274" w:lineRule="exact"/>
                    <w:jc w:val="both"/>
                  </w:pPr>
                  <w:r>
                    <w:rPr>
                      <w:rStyle w:val="8Exact"/>
                    </w:rPr>
                    <w:t>Электрическое сопротивление. Зависимость сопротивления однородного проводника от его длины и сечения. Удельное</w:t>
                  </w:r>
                </w:p>
                <w:p w:rsidR="00F50EA2" w:rsidRDefault="00F50EA2">
                  <w:pPr>
                    <w:pStyle w:val="120"/>
                    <w:shd w:val="clear" w:color="auto" w:fill="auto"/>
                    <w:spacing w:after="0" w:line="280" w:lineRule="exact"/>
                    <w:ind w:left="2740"/>
                  </w:pPr>
                  <w:r>
                    <w:rPr>
                      <w:rStyle w:val="12Exact"/>
                      <w:b/>
                      <w:bCs/>
                      <w:i/>
                      <w:iCs/>
                      <w:vertAlign w:val="subscript"/>
                    </w:rPr>
                    <w:t xml:space="preserve">R </w:t>
                  </w:r>
                  <w:r>
                    <w:rPr>
                      <w:rStyle w:val="12Exact"/>
                      <w:b/>
                      <w:bCs/>
                      <w:i/>
                      <w:iCs/>
                      <w:vertAlign w:val="subscript"/>
                      <w:lang w:val="ru-RU" w:eastAsia="ru-RU" w:bidi="ru-RU"/>
                    </w:rPr>
                    <w:t xml:space="preserve">— </w:t>
                  </w:r>
                  <w:r>
                    <w:rPr>
                      <w:rStyle w:val="1214pt1ptExact"/>
                      <w:i/>
                      <w:iCs/>
                      <w:vertAlign w:val="subscript"/>
                    </w:rPr>
                    <w:t>р</w:t>
                  </w:r>
                  <w:r>
                    <w:rPr>
                      <w:rStyle w:val="1214pt0ptExact"/>
                      <w:b/>
                      <w:bCs/>
                      <w:lang w:val="ru-RU" w:eastAsia="ru-RU" w:bidi="ru-RU"/>
                    </w:rPr>
                    <w:t xml:space="preserve"> </w:t>
                  </w:r>
                  <w:r>
                    <w:rPr>
                      <w:rStyle w:val="1214pt0ptExact"/>
                      <w:b/>
                      <w:bCs/>
                    </w:rPr>
                    <w:t>L</w:t>
                  </w:r>
                </w:p>
                <w:p w:rsidR="00F50EA2" w:rsidRDefault="00F50EA2">
                  <w:pPr>
                    <w:pStyle w:val="81"/>
                    <w:shd w:val="clear" w:color="auto" w:fill="auto"/>
                    <w:spacing w:line="240" w:lineRule="exact"/>
                    <w:jc w:val="both"/>
                  </w:pPr>
                  <w:r>
                    <w:rPr>
                      <w:rStyle w:val="8Exact"/>
                    </w:rPr>
                    <w:t xml:space="preserve">сопротивление вещества. </w:t>
                  </w:r>
                  <w:r>
                    <w:rPr>
                      <w:rStyle w:val="80ptExact"/>
                      <w:vertAlign w:val="superscript"/>
                    </w:rPr>
                    <w:t xml:space="preserve">R </w:t>
                  </w:r>
                  <w:r>
                    <w:rPr>
                      <w:rStyle w:val="80ptExact"/>
                      <w:vertAlign w:val="superscript"/>
                      <w:lang w:val="ru-RU" w:eastAsia="ru-RU" w:bidi="ru-RU"/>
                    </w:rPr>
                    <w:t>—</w:t>
                  </w:r>
                  <w:r>
                    <w:rPr>
                      <w:rStyle w:val="8Exact"/>
                      <w:vertAlign w:val="superscript"/>
                    </w:rPr>
                    <w:t xml:space="preserve"> р</w:t>
                  </w:r>
                  <w:r>
                    <w:rPr>
                      <w:rStyle w:val="8Exact"/>
                    </w:rPr>
                    <w:t xml:space="preserve"> </w:t>
                  </w:r>
                  <w:r>
                    <w:rPr>
                      <w:rStyle w:val="8Exact"/>
                      <w:vertAlign w:val="subscript"/>
                    </w:rPr>
                    <w:t>е</w:t>
                  </w:r>
                </w:p>
              </w:txbxContent>
            </v:textbox>
            <w10:wrap anchorx="margin"/>
          </v:shape>
        </w:pict>
      </w: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419" w:lineRule="exact"/>
      </w:pPr>
    </w:p>
    <w:p w:rsidR="00172389" w:rsidRDefault="00172389">
      <w:pPr>
        <w:rPr>
          <w:sz w:val="2"/>
          <w:szCs w:val="2"/>
        </w:rPr>
        <w:sectPr w:rsidR="00172389">
          <w:type w:val="continuous"/>
          <w:pgSz w:w="11900" w:h="16840"/>
          <w:pgMar w:top="551" w:right="1166" w:bottom="551" w:left="1912" w:header="0" w:footer="3" w:gutter="0"/>
          <w:cols w:space="720"/>
          <w:noEndnote/>
          <w:docGrid w:linePitch="360"/>
        </w:sectPr>
      </w:pPr>
    </w:p>
    <w:p w:rsidR="00172389" w:rsidRDefault="006D61F9">
      <w:pPr>
        <w:rPr>
          <w:sz w:val="2"/>
          <w:szCs w:val="2"/>
        </w:rPr>
      </w:pPr>
      <w:r>
        <w:pict>
          <v:shape id="_x0000_s1360" type="#_x0000_t202" style="width:595pt;height:34.4pt;mso-left-percent:-10001;mso-top-percent:-10001;mso-position-horizontal:absolute;mso-position-horizontal-relative:char;mso-position-vertical:absolute;mso-position-vertical-relative:line;mso-left-percent:-10001;mso-top-percent:-10001" filled="f" stroked="f">
            <v:textbox inset="0,0,0,0">
              <w:txbxContent>
                <w:p w:rsidR="00F50EA2" w:rsidRDefault="00F50EA2"/>
              </w:txbxContent>
            </v:textbox>
            <w10:wrap type="none"/>
            <w10:anchorlock/>
          </v:shape>
        </w:pict>
      </w:r>
      <w:r w:rsidR="002E0257">
        <w:t xml:space="preserve"> </w:t>
      </w:r>
    </w:p>
    <w:p w:rsidR="00172389" w:rsidRDefault="00172389">
      <w:pPr>
        <w:rPr>
          <w:sz w:val="2"/>
          <w:szCs w:val="2"/>
        </w:rPr>
        <w:sectPr w:rsidR="00172389">
          <w:pgSz w:w="11900" w:h="16840"/>
          <w:pgMar w:top="551" w:right="0" w:bottom="551" w:left="0" w:header="0" w:footer="3" w:gutter="0"/>
          <w:cols w:space="720"/>
          <w:noEndnote/>
          <w:docGrid w:linePitch="360"/>
        </w:sectPr>
      </w:pPr>
    </w:p>
    <w:p w:rsidR="00172389" w:rsidRDefault="006D61F9">
      <w:pPr>
        <w:spacing w:line="360" w:lineRule="exact"/>
      </w:pPr>
      <w:r>
        <w:lastRenderedPageBreak/>
        <w:pict>
          <v:shape id="_x0000_s1207" type="#_x0000_t202" style="position:absolute;margin-left:34.1pt;margin-top:.1pt;width:29.3pt;height:13.2pt;z-index:251639808;mso-wrap-distance-left:5pt;mso-wrap-distance-right:5pt;mso-position-horizontal-relative:margin" filled="f" stroked="f">
            <v:textbox style="mso-fit-shape-to-text:t" inset="0,0,0,0">
              <w:txbxContent>
                <w:p w:rsidR="00F50EA2" w:rsidRDefault="00F50EA2">
                  <w:pPr>
                    <w:pStyle w:val="80"/>
                    <w:keepNext/>
                    <w:keepLines/>
                    <w:shd w:val="clear" w:color="auto" w:fill="auto"/>
                    <w:spacing w:line="240" w:lineRule="exact"/>
                  </w:pPr>
                  <w:bookmarkStart w:id="96" w:name="bookmark104"/>
                  <w:r>
                    <w:t>3.2.5</w:t>
                  </w:r>
                  <w:bookmarkEnd w:id="96"/>
                </w:p>
              </w:txbxContent>
            </v:textbox>
            <w10:wrap anchorx="margin"/>
          </v:shape>
        </w:pict>
      </w:r>
      <w:r>
        <w:pict>
          <v:shape id="_x0000_s1208" type="#_x0000_t202" style="position:absolute;margin-left:69.1pt;margin-top:11.5pt;width:226.55pt;height:18.25pt;z-index:251640832;mso-wrap-distance-left:5pt;mso-wrap-distance-right:5pt;mso-position-horizontal-relative:margin" filled="f" stroked="f">
            <v:textbox style="mso-fit-shape-to-text:t" inset="0,0,0,0">
              <w:txbxContent>
                <w:p w:rsidR="00F50EA2" w:rsidRDefault="00F50EA2">
                  <w:pPr>
                    <w:pStyle w:val="22"/>
                    <w:shd w:val="clear" w:color="auto" w:fill="auto"/>
                    <w:spacing w:line="240" w:lineRule="exact"/>
                    <w:jc w:val="left"/>
                  </w:pPr>
                  <w:r>
                    <w:rPr>
                      <w:rStyle w:val="2Exact"/>
                    </w:rPr>
                    <w:t xml:space="preserve">Источники тока. ЭДС источника тока: </w:t>
                  </w:r>
                  <w:r>
                    <w:rPr>
                      <w:rStyle w:val="2Exact"/>
                      <w:vertAlign w:val="superscript"/>
                      <w:lang w:val="en-US" w:eastAsia="en-US" w:bidi="en-US"/>
                    </w:rPr>
                    <w:t>E</w:t>
                  </w:r>
                  <w:r w:rsidRPr="002E0257">
                    <w:rPr>
                      <w:rStyle w:val="2Exact"/>
                      <w:lang w:eastAsia="en-US" w:bidi="en-US"/>
                    </w:rPr>
                    <w:t xml:space="preserve"> </w:t>
                  </w:r>
                  <w:r>
                    <w:rPr>
                      <w:rStyle w:val="2Exact"/>
                    </w:rPr>
                    <w:t>—</w:t>
                  </w:r>
                </w:p>
              </w:txbxContent>
            </v:textbox>
            <w10:wrap anchorx="margin"/>
          </v:shape>
        </w:pict>
      </w:r>
      <w:r>
        <w:pict>
          <v:shape id="_x0000_s1209" type="#_x0000_t202" style="position:absolute;margin-left:293.3pt;margin-top:1.45pt;width:16.3pt;height:16.25pt;z-index:251641856;mso-wrap-distance-left:5pt;mso-wrap-distance-right:5pt;mso-position-horizontal-relative:margin" filled="f" stroked="f">
            <v:textbox style="mso-fit-shape-to-text:t" inset="0,0,0,0">
              <w:txbxContent>
                <w:p w:rsidR="00F50EA2" w:rsidRDefault="00F50EA2">
                  <w:pPr>
                    <w:pStyle w:val="420"/>
                    <w:keepNext/>
                    <w:keepLines/>
                    <w:shd w:val="clear" w:color="auto" w:fill="auto"/>
                    <w:spacing w:line="280" w:lineRule="exact"/>
                  </w:pPr>
                  <w:bookmarkStart w:id="97" w:name="bookmark105"/>
                  <w:r>
                    <w:t>A</w:t>
                  </w:r>
                  <w:bookmarkEnd w:id="97"/>
                </w:p>
              </w:txbxContent>
            </v:textbox>
            <w10:wrap anchorx="margin"/>
          </v:shape>
        </w:pict>
      </w:r>
      <w:r>
        <w:pict>
          <v:shape id="_x0000_s1210" type="#_x0000_t202" style="position:absolute;margin-left:301.9pt;margin-top:6.75pt;width:58.55pt;height:13.65pt;z-index:251642880;mso-wrap-distance-left:5pt;mso-wrap-distance-right:5pt;mso-position-horizontal-relative:margin" filled="f" stroked="f">
            <v:textbox style="mso-fit-shape-to-text:t" inset="0,0,0,0">
              <w:txbxContent>
                <w:p w:rsidR="00F50EA2" w:rsidRDefault="00F50EA2">
                  <w:pPr>
                    <w:pStyle w:val="81"/>
                    <w:shd w:val="clear" w:color="auto" w:fill="auto"/>
                    <w:spacing w:line="240" w:lineRule="exact"/>
                  </w:pPr>
                  <w:r>
                    <w:rPr>
                      <w:rStyle w:val="8Exact"/>
                    </w:rPr>
                    <w:t>сторонних сил</w:t>
                  </w:r>
                </w:p>
              </w:txbxContent>
            </v:textbox>
            <w10:wrap anchorx="margin"/>
          </v:shape>
        </w:pict>
      </w:r>
      <w:r>
        <w:pict>
          <v:shape id="_x0000_s1211" type="#_x0000_t202" style="position:absolute;margin-left:320.15pt;margin-top:25.3pt;width:13.9pt;height:17.35pt;z-index:251643904;mso-wrap-distance-left:5pt;mso-wrap-distance-right:5pt;mso-position-horizontal-relative:margin" filled="f" stroked="f">
            <v:textbox style="mso-fit-shape-to-text:t" inset="0,0,0,0">
              <w:txbxContent>
                <w:p w:rsidR="00F50EA2" w:rsidRDefault="00F50EA2">
                  <w:pPr>
                    <w:pStyle w:val="190"/>
                    <w:shd w:val="clear" w:color="auto" w:fill="auto"/>
                    <w:spacing w:line="280" w:lineRule="exact"/>
                  </w:pPr>
                  <w:r>
                    <w:rPr>
                      <w:rStyle w:val="19Exact"/>
                      <w:i/>
                      <w:iCs/>
                    </w:rPr>
                    <w:t>q</w:t>
                  </w:r>
                </w:p>
              </w:txbxContent>
            </v:textbox>
            <w10:wrap anchorx="margin"/>
          </v:shape>
        </w:pict>
      </w:r>
      <w:r>
        <w:pict>
          <v:shape id="_x0000_s1212" type="#_x0000_t202" style="position:absolute;margin-left:69.1pt;margin-top:51.35pt;width:226.55pt;height:15.35pt;z-index:251644928;mso-wrap-distance-left:5pt;mso-wrap-distance-right:5pt;mso-position-horizontal-relative:margin" filled="f" stroked="f">
            <v:textbox style="mso-fit-shape-to-text:t" inset="0,0,0,0">
              <w:txbxContent>
                <w:p w:rsidR="00F50EA2" w:rsidRDefault="00F50EA2">
                  <w:pPr>
                    <w:pStyle w:val="22"/>
                    <w:shd w:val="clear" w:color="auto" w:fill="auto"/>
                    <w:spacing w:line="240" w:lineRule="exact"/>
                    <w:jc w:val="left"/>
                  </w:pPr>
                  <w:r>
                    <w:rPr>
                      <w:rStyle w:val="2Exact"/>
                    </w:rPr>
                    <w:t>Внутреннее сопротивление источника тока</w:t>
                  </w:r>
                </w:p>
              </w:txbxContent>
            </v:textbox>
            <w10:wrap anchorx="margin"/>
          </v:shape>
        </w:pict>
      </w:r>
      <w:r>
        <w:pict>
          <v:shape id="_x0000_s1213" type="#_x0000_t202" style="position:absolute;margin-left:34.1pt;margin-top:76.05pt;width:29.75pt;height:14.9pt;z-index:251645952;mso-wrap-distance-left:5pt;mso-wrap-distance-right:5pt;mso-position-horizontal-relative:margin" filled="f" stroked="f">
            <v:textbox style="mso-fit-shape-to-text:t" inset="0,0,0,0">
              <w:txbxContent>
                <w:p w:rsidR="00F50EA2" w:rsidRDefault="00F50EA2">
                  <w:pPr>
                    <w:pStyle w:val="80"/>
                    <w:keepNext/>
                    <w:keepLines/>
                    <w:shd w:val="clear" w:color="auto" w:fill="auto"/>
                    <w:spacing w:line="240" w:lineRule="exact"/>
                  </w:pPr>
                  <w:bookmarkStart w:id="98" w:name="bookmark106"/>
                  <w:r>
                    <w:t>3.2.6</w:t>
                  </w:r>
                  <w:bookmarkEnd w:id="98"/>
                </w:p>
              </w:txbxContent>
            </v:textbox>
            <w10:wrap anchorx="margin"/>
          </v:shape>
        </w:pict>
      </w:r>
      <w:r>
        <w:pict>
          <v:shape id="_x0000_s1214" type="#_x0000_t202" style="position:absolute;margin-left:69.1pt;margin-top:75.6pt;width:306.7pt;height:52pt;z-index:251646976;mso-wrap-distance-left:5pt;mso-wrap-distance-right:5pt;mso-position-horizontal-relative:margin" filled="f" stroked="f">
            <v:textbox style="mso-fit-shape-to-text:t" inset="0,0,0,0">
              <w:txbxContent>
                <w:p w:rsidR="00F50EA2" w:rsidRDefault="00F50EA2">
                  <w:pPr>
                    <w:pStyle w:val="22"/>
                    <w:shd w:val="clear" w:color="auto" w:fill="auto"/>
                    <w:spacing w:after="130" w:line="240" w:lineRule="exact"/>
                    <w:jc w:val="left"/>
                  </w:pPr>
                  <w:r>
                    <w:rPr>
                      <w:rStyle w:val="2Exact"/>
                    </w:rPr>
                    <w:t xml:space="preserve">Закон Ома для полной (замкнутой) электрической цепи: </w:t>
                  </w:r>
                  <w:r>
                    <w:rPr>
                      <w:rStyle w:val="2Exact"/>
                      <w:lang w:val="en-US" w:eastAsia="en-US" w:bidi="en-US"/>
                    </w:rPr>
                    <w:t>E</w:t>
                  </w:r>
                </w:p>
                <w:p w:rsidR="00F50EA2" w:rsidRPr="002E0257" w:rsidRDefault="00F50EA2">
                  <w:pPr>
                    <w:pStyle w:val="81"/>
                    <w:shd w:val="clear" w:color="auto" w:fill="auto"/>
                    <w:spacing w:line="240" w:lineRule="exact"/>
                    <w:ind w:left="1640"/>
                    <w:rPr>
                      <w:lang w:val="en-US"/>
                    </w:rPr>
                  </w:pPr>
                  <w:r>
                    <w:rPr>
                      <w:rStyle w:val="80ptExact"/>
                    </w:rPr>
                    <w:t>r_</w:t>
                  </w:r>
                  <w:r>
                    <w:rPr>
                      <w:rStyle w:val="8Exact"/>
                      <w:lang w:val="en-US" w:eastAsia="en-US" w:bidi="en-US"/>
                    </w:rPr>
                    <w:t xml:space="preserve"> E</w:t>
                  </w:r>
                </w:p>
                <w:p w:rsidR="00F50EA2" w:rsidRPr="002E0257" w:rsidRDefault="00F50EA2">
                  <w:pPr>
                    <w:pStyle w:val="22"/>
                    <w:shd w:val="clear" w:color="auto" w:fill="auto"/>
                    <w:spacing w:line="280" w:lineRule="exact"/>
                    <w:jc w:val="left"/>
                    <w:rPr>
                      <w:lang w:val="en-US"/>
                    </w:rPr>
                  </w:pPr>
                  <w:r>
                    <w:rPr>
                      <w:rStyle w:val="2Exact"/>
                      <w:lang w:val="en-US" w:eastAsia="en-US" w:bidi="en-US"/>
                    </w:rPr>
                    <w:t xml:space="preserve">IR </w:t>
                  </w:r>
                  <w:r w:rsidRPr="002E0257">
                    <w:rPr>
                      <w:rStyle w:val="2Exact"/>
                      <w:lang w:val="en-US"/>
                    </w:rPr>
                    <w:t xml:space="preserve">+ </w:t>
                  </w:r>
                  <w:r>
                    <w:rPr>
                      <w:rStyle w:val="2Exact"/>
                      <w:lang w:val="en-US" w:eastAsia="en-US" w:bidi="en-US"/>
                    </w:rPr>
                    <w:t xml:space="preserve">Ir, </w:t>
                  </w:r>
                  <w:r>
                    <w:rPr>
                      <w:rStyle w:val="2Exact"/>
                    </w:rPr>
                    <w:t>откуда</w:t>
                  </w:r>
                  <w:r w:rsidRPr="002E0257">
                    <w:rPr>
                      <w:rStyle w:val="2Exact"/>
                      <w:lang w:val="en-US"/>
                    </w:rPr>
                    <w:t xml:space="preserve"> </w:t>
                  </w:r>
                  <w:r>
                    <w:rPr>
                      <w:rStyle w:val="214pt1ptExact"/>
                      <w:vertAlign w:val="superscript"/>
                    </w:rPr>
                    <w:t xml:space="preserve">I </w:t>
                  </w:r>
                  <w:r w:rsidRPr="002E0257">
                    <w:rPr>
                      <w:rStyle w:val="21ptExact"/>
                      <w:vertAlign w:val="superscript"/>
                      <w:lang w:eastAsia="ru-RU" w:bidi="ru-RU"/>
                    </w:rPr>
                    <w:t>—</w:t>
                  </w:r>
                </w:p>
                <w:p w:rsidR="00F50EA2" w:rsidRDefault="00F50EA2">
                  <w:pPr>
                    <w:pStyle w:val="18"/>
                    <w:shd w:val="clear" w:color="auto" w:fill="auto"/>
                    <w:spacing w:line="280" w:lineRule="exact"/>
                    <w:ind w:left="2040"/>
                  </w:pPr>
                  <w:r>
                    <w:rPr>
                      <w:rStyle w:val="181ptExact"/>
                      <w:lang w:val="en-US" w:eastAsia="en-US" w:bidi="en-US"/>
                    </w:rPr>
                    <w:t>R</w:t>
                  </w:r>
                  <w:r>
                    <w:rPr>
                      <w:lang w:val="en-US" w:eastAsia="en-US" w:bidi="en-US"/>
                    </w:rPr>
                    <w:t xml:space="preserve"> </w:t>
                  </w:r>
                  <w:r>
                    <w:t xml:space="preserve">+ </w:t>
                  </w:r>
                  <w:r>
                    <w:rPr>
                      <w:rStyle w:val="181ptExact"/>
                      <w:lang w:val="en-US" w:eastAsia="en-US" w:bidi="en-US"/>
                    </w:rPr>
                    <w:t>r</w:t>
                  </w:r>
                </w:p>
              </w:txbxContent>
            </v:textbox>
            <w10:wrap anchorx="margin"/>
          </v:shape>
        </w:pict>
      </w:r>
      <w:r>
        <w:pict>
          <v:shape id="_x0000_s1215" type="#_x0000_t75" style="position:absolute;margin-left:388.8pt;margin-top:76.3pt;width:90.7pt;height:56.65pt;z-index:-251784192;mso-wrap-distance-left:5pt;mso-wrap-distance-right:5pt;mso-position-horizontal-relative:margin" wrapcoords="0 0">
            <v:imagedata r:id="rId28" o:title="image13"/>
            <w10:wrap anchorx="margin"/>
          </v:shape>
        </w:pict>
      </w:r>
      <w:r>
        <w:pict>
          <v:shape id="_x0000_s1216" type="#_x0000_t202" style="position:absolute;margin-left:34.1pt;margin-top:143.25pt;width:29.75pt;height:14.9pt;z-index:251648000;mso-wrap-distance-left:5pt;mso-wrap-distance-right:5pt;mso-position-horizontal-relative:margin" filled="f" stroked="f">
            <v:textbox style="mso-fit-shape-to-text:t" inset="0,0,0,0">
              <w:txbxContent>
                <w:p w:rsidR="00F50EA2" w:rsidRDefault="00F50EA2">
                  <w:pPr>
                    <w:pStyle w:val="80"/>
                    <w:keepNext/>
                    <w:keepLines/>
                    <w:shd w:val="clear" w:color="auto" w:fill="auto"/>
                    <w:spacing w:line="240" w:lineRule="exact"/>
                  </w:pPr>
                  <w:bookmarkStart w:id="99" w:name="bookmark107"/>
                  <w:r>
                    <w:t>3.2.7</w:t>
                  </w:r>
                  <w:bookmarkEnd w:id="99"/>
                </w:p>
              </w:txbxContent>
            </v:textbox>
            <w10:wrap anchorx="margin"/>
          </v:shape>
        </w:pict>
      </w:r>
      <w:r>
        <w:pict>
          <v:shape id="_x0000_s1217" type="#_x0000_t202" style="position:absolute;margin-left:69.1pt;margin-top:143.05pt;width:210.7pt;height:15.35pt;z-index:251649024;mso-wrap-distance-left:5pt;mso-wrap-distance-right:5pt;mso-position-horizontal-relative:margin" filled="f" stroked="f">
            <v:textbox style="mso-fit-shape-to-text:t" inset="0,0,0,0">
              <w:txbxContent>
                <w:p w:rsidR="00F50EA2" w:rsidRDefault="00F50EA2">
                  <w:pPr>
                    <w:pStyle w:val="22"/>
                    <w:shd w:val="clear" w:color="auto" w:fill="auto"/>
                    <w:spacing w:line="240" w:lineRule="exact"/>
                    <w:jc w:val="left"/>
                  </w:pPr>
                  <w:r>
                    <w:rPr>
                      <w:rStyle w:val="2Exact"/>
                    </w:rPr>
                    <w:t>Параллельное соединение проводников:</w:t>
                  </w:r>
                </w:p>
              </w:txbxContent>
            </v:textbox>
            <w10:wrap anchorx="margin"/>
          </v:shape>
        </w:pict>
      </w:r>
      <w:r>
        <w:pict>
          <v:shape id="_x0000_s1218" type="#_x0000_t202" style="position:absolute;margin-left:69.1pt;margin-top:184.1pt;width:136.8pt;height:13.65pt;z-index:251650048;mso-wrap-distance-left:5pt;mso-wrap-distance-right:5pt;mso-position-horizontal-relative:margin" filled="f" stroked="f">
            <v:textbox style="mso-fit-shape-to-text:t" inset="0,0,0,0">
              <w:txbxContent>
                <w:p w:rsidR="00F50EA2" w:rsidRDefault="00F50EA2">
                  <w:pPr>
                    <w:pStyle w:val="22"/>
                    <w:shd w:val="clear" w:color="auto" w:fill="auto"/>
                    <w:spacing w:line="240" w:lineRule="exact"/>
                    <w:jc w:val="left"/>
                  </w:pPr>
                  <w:r>
                    <w:rPr>
                      <w:rStyle w:val="2Exact"/>
                    </w:rPr>
                    <w:t xml:space="preserve">I - </w:t>
                  </w:r>
                  <w:r>
                    <w:rPr>
                      <w:rStyle w:val="2Exact"/>
                      <w:lang w:val="en-US" w:eastAsia="en-US" w:bidi="en-US"/>
                    </w:rPr>
                    <w:t>I</w:t>
                  </w:r>
                  <w:r>
                    <w:rPr>
                      <w:rStyle w:val="275ptExact0"/>
                    </w:rPr>
                    <w:t xml:space="preserve">i </w:t>
                  </w:r>
                  <w:r>
                    <w:rPr>
                      <w:rStyle w:val="2Exact"/>
                    </w:rPr>
                    <w:t xml:space="preserve">+ </w:t>
                  </w:r>
                  <w:r>
                    <w:rPr>
                      <w:rStyle w:val="2Exact"/>
                      <w:lang w:val="en-US" w:eastAsia="en-US" w:bidi="en-US"/>
                    </w:rPr>
                    <w:t>I</w:t>
                  </w:r>
                  <w:r>
                    <w:rPr>
                      <w:rStyle w:val="27ptExact"/>
                    </w:rPr>
                    <w:t>2</w:t>
                  </w:r>
                  <w:r>
                    <w:rPr>
                      <w:rStyle w:val="275ptExact0"/>
                    </w:rPr>
                    <w:t xml:space="preserve"> </w:t>
                  </w:r>
                  <w:r>
                    <w:rPr>
                      <w:rStyle w:val="2Exact"/>
                    </w:rPr>
                    <w:t xml:space="preserve">+ ..., </w:t>
                  </w:r>
                  <w:r>
                    <w:rPr>
                      <w:rStyle w:val="2Exact"/>
                      <w:lang w:val="en-US" w:eastAsia="en-US" w:bidi="en-US"/>
                    </w:rPr>
                    <w:t>U</w:t>
                  </w:r>
                  <w:r>
                    <w:rPr>
                      <w:rStyle w:val="275ptExact0"/>
                    </w:rPr>
                    <w:t xml:space="preserve">i </w:t>
                  </w:r>
                  <w:r>
                    <w:rPr>
                      <w:rStyle w:val="2Exact"/>
                    </w:rPr>
                    <w:t xml:space="preserve">- </w:t>
                  </w:r>
                  <w:r>
                    <w:rPr>
                      <w:rStyle w:val="2Exact"/>
                      <w:lang w:val="en-US" w:eastAsia="en-US" w:bidi="en-US"/>
                    </w:rPr>
                    <w:t>U</w:t>
                  </w:r>
                  <w:r>
                    <w:rPr>
                      <w:rStyle w:val="27ptExact"/>
                    </w:rPr>
                    <w:t>2</w:t>
                  </w:r>
                  <w:r>
                    <w:rPr>
                      <w:rStyle w:val="275ptExact0"/>
                    </w:rPr>
                    <w:t xml:space="preserve"> </w:t>
                  </w:r>
                  <w:r>
                    <w:rPr>
                      <w:rStyle w:val="2Exact"/>
                    </w:rPr>
                    <w:t>- ...,</w:t>
                  </w:r>
                </w:p>
              </w:txbxContent>
            </v:textbox>
            <w10:wrap anchorx="margin"/>
          </v:shape>
        </w:pict>
      </w:r>
      <w:r>
        <w:pict>
          <v:shape id="_x0000_s1219" type="#_x0000_t202" style="position:absolute;margin-left:209.75pt;margin-top:168.1pt;width:111.85pt;height:40.25pt;z-index:251651072;mso-wrap-distance-left:5pt;mso-wrap-distance-right:5pt;mso-position-horizontal-relative:margin" filled="f" stroked="f">
            <v:textbox style="mso-fit-shape-to-text:t" inset="0,0,0,0">
              <w:txbxContent>
                <w:p w:rsidR="00F50EA2" w:rsidRDefault="00F50EA2">
                  <w:pPr>
                    <w:pStyle w:val="67"/>
                    <w:keepNext/>
                    <w:keepLines/>
                    <w:shd w:val="clear" w:color="auto" w:fill="auto"/>
                    <w:tabs>
                      <w:tab w:val="left" w:pos="1061"/>
                      <w:tab w:val="left" w:pos="1618"/>
                    </w:tabs>
                    <w:spacing w:line="280" w:lineRule="exact"/>
                    <w:ind w:left="360"/>
                  </w:pPr>
                  <w:bookmarkStart w:id="100" w:name="bookmark108"/>
                  <w:r>
                    <w:t>1</w:t>
                  </w:r>
                  <w:r>
                    <w:rPr>
                      <w:rStyle w:val="67ArialNarrow95pt2ptExact"/>
                    </w:rPr>
                    <w:tab/>
                  </w:r>
                  <w:r>
                    <w:t>1</w:t>
                  </w:r>
                  <w:r>
                    <w:rPr>
                      <w:rStyle w:val="67ArialNarrow95pt2ptExact"/>
                    </w:rPr>
                    <w:tab/>
                  </w:r>
                  <w:r>
                    <w:t>1</w:t>
                  </w:r>
                  <w:bookmarkEnd w:id="100"/>
                </w:p>
                <w:p w:rsidR="00F50EA2" w:rsidRDefault="00F50EA2">
                  <w:pPr>
                    <w:pStyle w:val="200"/>
                    <w:shd w:val="clear" w:color="auto" w:fill="auto"/>
                    <w:spacing w:line="190" w:lineRule="exact"/>
                  </w:pPr>
                  <w:r>
                    <w:t>— + +.</w:t>
                  </w:r>
                </w:p>
                <w:p w:rsidR="00F50EA2" w:rsidRDefault="00F50EA2">
                  <w:pPr>
                    <w:pStyle w:val="11"/>
                    <w:shd w:val="clear" w:color="auto" w:fill="auto"/>
                    <w:tabs>
                      <w:tab w:val="left" w:pos="998"/>
                      <w:tab w:val="left" w:pos="1555"/>
                    </w:tabs>
                    <w:spacing w:line="150" w:lineRule="exact"/>
                    <w:jc w:val="both"/>
                  </w:pPr>
                  <w:r>
                    <w:rPr>
                      <w:vertAlign w:val="superscript"/>
                      <w:lang w:val="ru-RU" w:eastAsia="ru-RU" w:bidi="ru-RU"/>
                    </w:rPr>
                    <w:t>R</w:t>
                  </w:r>
                  <w:r>
                    <w:rPr>
                      <w:lang w:val="ru-RU" w:eastAsia="ru-RU" w:bidi="ru-RU"/>
                    </w:rPr>
                    <w:t>паралл</w:t>
                  </w:r>
                  <w:r>
                    <w:rPr>
                      <w:lang w:val="ru-RU" w:eastAsia="ru-RU" w:bidi="ru-RU"/>
                    </w:rPr>
                    <w:tab/>
                  </w:r>
                  <w:r>
                    <w:rPr>
                      <w:vertAlign w:val="superscript"/>
                    </w:rPr>
                    <w:t>R</w:t>
                  </w:r>
                  <w:r>
                    <w:t>1</w:t>
                  </w:r>
                  <w:r>
                    <w:tab/>
                  </w:r>
                  <w:r>
                    <w:rPr>
                      <w:vertAlign w:val="superscript"/>
                    </w:rPr>
                    <w:t>R</w:t>
                  </w:r>
                  <w:r>
                    <w:t>2</w:t>
                  </w:r>
                </w:p>
              </w:txbxContent>
            </v:textbox>
            <w10:wrap anchorx="margin"/>
          </v:shape>
        </w:pict>
      </w:r>
      <w:r>
        <w:pict>
          <v:shape id="_x0000_s1220" type="#_x0000_t202" style="position:absolute;margin-left:69.1pt;margin-top:219.1pt;width:242.9pt;height:40.55pt;z-index:251652096;mso-wrap-distance-left:5pt;mso-wrap-distance-right:5pt;mso-position-horizontal-relative:margin" filled="f" stroked="f">
            <v:textbox style="mso-fit-shape-to-text:t" inset="0,0,0,0">
              <w:txbxContent>
                <w:p w:rsidR="00F50EA2" w:rsidRDefault="00F50EA2">
                  <w:pPr>
                    <w:pStyle w:val="22"/>
                    <w:shd w:val="clear" w:color="auto" w:fill="auto"/>
                    <w:spacing w:after="233" w:line="240" w:lineRule="exact"/>
                    <w:jc w:val="left"/>
                  </w:pPr>
                  <w:r>
                    <w:rPr>
                      <w:rStyle w:val="2Exact"/>
                    </w:rPr>
                    <w:t>Последовательное соединение проводников:</w:t>
                  </w:r>
                </w:p>
                <w:p w:rsidR="00F50EA2" w:rsidRDefault="00F50EA2">
                  <w:pPr>
                    <w:pStyle w:val="22"/>
                    <w:shd w:val="clear" w:color="auto" w:fill="auto"/>
                    <w:spacing w:line="240" w:lineRule="exact"/>
                    <w:jc w:val="left"/>
                  </w:pPr>
                  <w:r>
                    <w:rPr>
                      <w:rStyle w:val="2Exact"/>
                      <w:lang w:val="en-US" w:eastAsia="en-US" w:bidi="en-US"/>
                    </w:rPr>
                    <w:t>U</w:t>
                  </w:r>
                  <w:r w:rsidRPr="002E0257">
                    <w:rPr>
                      <w:rStyle w:val="2Exact"/>
                      <w:lang w:eastAsia="en-US" w:bidi="en-US"/>
                    </w:rPr>
                    <w:t xml:space="preserve"> - </w:t>
                  </w:r>
                  <w:r>
                    <w:rPr>
                      <w:rStyle w:val="2Exact"/>
                      <w:lang w:val="en-US" w:eastAsia="en-US" w:bidi="en-US"/>
                    </w:rPr>
                    <w:t>U</w:t>
                  </w:r>
                  <w:r>
                    <w:rPr>
                      <w:rStyle w:val="275ptExact0"/>
                    </w:rPr>
                    <w:t>i</w:t>
                  </w:r>
                  <w:r w:rsidRPr="002E0257">
                    <w:rPr>
                      <w:rStyle w:val="275ptExact0"/>
                      <w:lang w:val="ru-RU"/>
                    </w:rPr>
                    <w:t xml:space="preserve"> </w:t>
                  </w:r>
                  <w:r w:rsidRPr="002E0257">
                    <w:rPr>
                      <w:rStyle w:val="2Exact"/>
                      <w:lang w:eastAsia="en-US" w:bidi="en-US"/>
                    </w:rPr>
                    <w:t xml:space="preserve">+ </w:t>
                  </w:r>
                  <w:r>
                    <w:rPr>
                      <w:rStyle w:val="2Exact"/>
                      <w:lang w:val="en-US" w:eastAsia="en-US" w:bidi="en-US"/>
                    </w:rPr>
                    <w:t>U</w:t>
                  </w:r>
                  <w:r w:rsidRPr="002E0257">
                    <w:rPr>
                      <w:rStyle w:val="27ptExact"/>
                      <w:lang w:val="ru-RU"/>
                    </w:rPr>
                    <w:t>2</w:t>
                  </w:r>
                  <w:r w:rsidRPr="002E0257">
                    <w:rPr>
                      <w:rStyle w:val="275ptExact0"/>
                      <w:lang w:val="ru-RU"/>
                    </w:rPr>
                    <w:t xml:space="preserve"> </w:t>
                  </w:r>
                  <w:r w:rsidRPr="002E0257">
                    <w:rPr>
                      <w:rStyle w:val="2Exact"/>
                      <w:lang w:eastAsia="en-US" w:bidi="en-US"/>
                    </w:rPr>
                    <w:t xml:space="preserve">+ ..., </w:t>
                  </w:r>
                  <w:r>
                    <w:rPr>
                      <w:rStyle w:val="2Exact"/>
                      <w:lang w:val="en-US" w:eastAsia="en-US" w:bidi="en-US"/>
                    </w:rPr>
                    <w:t>I</w:t>
                  </w:r>
                  <w:r>
                    <w:rPr>
                      <w:rStyle w:val="275ptExact0"/>
                    </w:rPr>
                    <w:t>i</w:t>
                  </w:r>
                  <w:r w:rsidRPr="002E0257">
                    <w:rPr>
                      <w:rStyle w:val="275ptExact0"/>
                      <w:lang w:val="ru-RU"/>
                    </w:rPr>
                    <w:t xml:space="preserve"> </w:t>
                  </w:r>
                  <w:r w:rsidRPr="002E0257">
                    <w:rPr>
                      <w:rStyle w:val="2Exact"/>
                      <w:lang w:eastAsia="en-US" w:bidi="en-US"/>
                    </w:rPr>
                    <w:t xml:space="preserve">- </w:t>
                  </w:r>
                  <w:r>
                    <w:rPr>
                      <w:rStyle w:val="2Exact"/>
                      <w:lang w:val="en-US" w:eastAsia="en-US" w:bidi="en-US"/>
                    </w:rPr>
                    <w:t>I</w:t>
                  </w:r>
                  <w:r w:rsidRPr="002E0257">
                    <w:rPr>
                      <w:rStyle w:val="27ptExact"/>
                      <w:lang w:val="ru-RU"/>
                    </w:rPr>
                    <w:t>2</w:t>
                  </w:r>
                  <w:r w:rsidRPr="002E0257">
                    <w:rPr>
                      <w:rStyle w:val="275ptExact0"/>
                      <w:lang w:val="ru-RU"/>
                    </w:rPr>
                    <w:t xml:space="preserve"> </w:t>
                  </w:r>
                  <w:r w:rsidRPr="002E0257">
                    <w:rPr>
                      <w:rStyle w:val="2Exact"/>
                      <w:lang w:eastAsia="en-US" w:bidi="en-US"/>
                    </w:rPr>
                    <w:t xml:space="preserve">- ..., </w:t>
                  </w:r>
                  <w:r>
                    <w:rPr>
                      <w:rStyle w:val="2Exact"/>
                    </w:rPr>
                    <w:t>Я</w:t>
                  </w:r>
                  <w:r>
                    <w:rPr>
                      <w:rStyle w:val="275ptExact0"/>
                      <w:lang w:val="ru-RU" w:eastAsia="ru-RU" w:bidi="ru-RU"/>
                    </w:rPr>
                    <w:t xml:space="preserve">посл </w:t>
                  </w:r>
                  <w:r w:rsidRPr="002E0257">
                    <w:rPr>
                      <w:rStyle w:val="2Exact"/>
                      <w:lang w:eastAsia="en-US" w:bidi="en-US"/>
                    </w:rPr>
                    <w:t xml:space="preserve">- </w:t>
                  </w:r>
                  <w:r>
                    <w:rPr>
                      <w:rStyle w:val="2Exact"/>
                      <w:lang w:val="en-US" w:eastAsia="en-US" w:bidi="en-US"/>
                    </w:rPr>
                    <w:t>R</w:t>
                  </w:r>
                  <w:r>
                    <w:rPr>
                      <w:rStyle w:val="275ptExact0"/>
                    </w:rPr>
                    <w:t>i</w:t>
                  </w:r>
                  <w:r w:rsidRPr="002E0257">
                    <w:rPr>
                      <w:rStyle w:val="275ptExact0"/>
                      <w:lang w:val="ru-RU"/>
                    </w:rPr>
                    <w:t xml:space="preserve"> </w:t>
                  </w:r>
                  <w:r w:rsidRPr="002E0257">
                    <w:rPr>
                      <w:rStyle w:val="2Exact"/>
                      <w:lang w:eastAsia="en-US" w:bidi="en-US"/>
                    </w:rPr>
                    <w:t xml:space="preserve">+ </w:t>
                  </w:r>
                  <w:r>
                    <w:rPr>
                      <w:rStyle w:val="2Exact"/>
                      <w:lang w:val="en-US" w:eastAsia="en-US" w:bidi="en-US"/>
                    </w:rPr>
                    <w:t>R</w:t>
                  </w:r>
                  <w:r w:rsidRPr="002E0257">
                    <w:rPr>
                      <w:rStyle w:val="27ptExact"/>
                      <w:lang w:val="ru-RU"/>
                    </w:rPr>
                    <w:t>2</w:t>
                  </w:r>
                  <w:r w:rsidRPr="002E0257">
                    <w:rPr>
                      <w:rStyle w:val="275ptExact0"/>
                      <w:lang w:val="ru-RU"/>
                    </w:rPr>
                    <w:t xml:space="preserve"> </w:t>
                  </w:r>
                  <w:r w:rsidRPr="002E0257">
                    <w:rPr>
                      <w:rStyle w:val="2Exact"/>
                      <w:lang w:eastAsia="en-US" w:bidi="en-US"/>
                    </w:rPr>
                    <w:t>+ ...</w:t>
                  </w:r>
                </w:p>
              </w:txbxContent>
            </v:textbox>
            <w10:wrap anchorx="margin"/>
          </v:shape>
        </w:pict>
      </w:r>
      <w:r>
        <w:pict>
          <v:shape id="_x0000_s1221" type="#_x0000_t202" style="position:absolute;margin-left:34.1pt;margin-top:268.55pt;width:29.75pt;height:14.9pt;z-index:251653120;mso-wrap-distance-left:5pt;mso-wrap-distance-right:5pt;mso-position-horizontal-relative:margin" filled="f" stroked="f">
            <v:textbox style="mso-fit-shape-to-text:t" inset="0,0,0,0">
              <w:txbxContent>
                <w:p w:rsidR="00F50EA2" w:rsidRDefault="00F50EA2">
                  <w:pPr>
                    <w:pStyle w:val="80"/>
                    <w:keepNext/>
                    <w:keepLines/>
                    <w:shd w:val="clear" w:color="auto" w:fill="auto"/>
                    <w:spacing w:line="240" w:lineRule="exact"/>
                  </w:pPr>
                  <w:bookmarkStart w:id="101" w:name="bookmark109"/>
                  <w:r>
                    <w:t>3.2.8</w:t>
                  </w:r>
                  <w:bookmarkEnd w:id="101"/>
                </w:p>
              </w:txbxContent>
            </v:textbox>
            <w10:wrap anchorx="margin"/>
          </v:shape>
        </w:pict>
      </w:r>
      <w:r>
        <w:pict>
          <v:shape id="_x0000_s1222" type="#_x0000_t202" style="position:absolute;margin-left:69.1pt;margin-top:258.75pt;width:192.95pt;height:51.35pt;z-index:251654144;mso-wrap-distance-left:5pt;mso-wrap-distance-right:5pt;mso-position-horizontal-relative:margin" filled="f" stroked="f">
            <v:textbox style="mso-fit-shape-to-text:t" inset="0,0,0,0">
              <w:txbxContent>
                <w:p w:rsidR="00F50EA2" w:rsidRDefault="00F50EA2">
                  <w:pPr>
                    <w:pStyle w:val="22"/>
                    <w:shd w:val="clear" w:color="auto" w:fill="auto"/>
                    <w:spacing w:line="480" w:lineRule="exact"/>
                    <w:jc w:val="both"/>
                  </w:pPr>
                  <w:r>
                    <w:rPr>
                      <w:rStyle w:val="2Exact"/>
                    </w:rPr>
                    <w:t xml:space="preserve">Работа электрического тока: </w:t>
                  </w:r>
                  <w:r>
                    <w:rPr>
                      <w:rStyle w:val="2Exact"/>
                      <w:lang w:val="en-US" w:eastAsia="en-US" w:bidi="en-US"/>
                    </w:rPr>
                    <w:t>A</w:t>
                  </w:r>
                  <w:r w:rsidRPr="002E0257">
                    <w:rPr>
                      <w:rStyle w:val="2Exact"/>
                      <w:lang w:eastAsia="en-US" w:bidi="en-US"/>
                    </w:rPr>
                    <w:t xml:space="preserve"> = </w:t>
                  </w:r>
                  <w:r>
                    <w:rPr>
                      <w:rStyle w:val="2Exact"/>
                      <w:lang w:val="en-US" w:eastAsia="en-US" w:bidi="en-US"/>
                    </w:rPr>
                    <w:t>IUt</w:t>
                  </w:r>
                  <w:r w:rsidRPr="002E0257">
                    <w:rPr>
                      <w:rStyle w:val="2Exact"/>
                      <w:lang w:eastAsia="en-US" w:bidi="en-US"/>
                    </w:rPr>
                    <w:t xml:space="preserve">. </w:t>
                  </w:r>
                  <w:r>
                    <w:rPr>
                      <w:rStyle w:val="2Exact"/>
                    </w:rPr>
                    <w:t xml:space="preserve">Закон Джоуля </w:t>
                  </w:r>
                  <w:r w:rsidRPr="002E0257">
                    <w:rPr>
                      <w:rStyle w:val="2Exact"/>
                      <w:lang w:eastAsia="en-US" w:bidi="en-US"/>
                    </w:rPr>
                    <w:t xml:space="preserve">- </w:t>
                  </w:r>
                  <w:r>
                    <w:rPr>
                      <w:rStyle w:val="2Exact"/>
                    </w:rPr>
                    <w:t xml:space="preserve">Ленца: </w:t>
                  </w:r>
                  <w:r>
                    <w:rPr>
                      <w:rStyle w:val="2Exact"/>
                      <w:lang w:val="en-US" w:eastAsia="en-US" w:bidi="en-US"/>
                    </w:rPr>
                    <w:t>Q</w:t>
                  </w:r>
                  <w:r w:rsidRPr="002E0257">
                    <w:rPr>
                      <w:rStyle w:val="2Exact"/>
                      <w:lang w:eastAsia="en-US" w:bidi="en-US"/>
                    </w:rPr>
                    <w:t xml:space="preserve"> </w:t>
                  </w:r>
                  <w:r>
                    <w:rPr>
                      <w:rStyle w:val="2Exact"/>
                    </w:rPr>
                    <w:t xml:space="preserve">= </w:t>
                  </w:r>
                  <w:r>
                    <w:rPr>
                      <w:rStyle w:val="2Exact"/>
                      <w:lang w:val="en-US" w:eastAsia="en-US" w:bidi="en-US"/>
                    </w:rPr>
                    <w:t>I</w:t>
                  </w:r>
                  <w:r w:rsidRPr="002E0257">
                    <w:rPr>
                      <w:rStyle w:val="2Exact"/>
                      <w:vertAlign w:val="superscript"/>
                      <w:lang w:eastAsia="en-US" w:bidi="en-US"/>
                    </w:rPr>
                    <w:t>2</w:t>
                  </w:r>
                  <w:r>
                    <w:rPr>
                      <w:rStyle w:val="2Exact"/>
                      <w:lang w:val="en-US" w:eastAsia="en-US" w:bidi="en-US"/>
                    </w:rPr>
                    <w:t>Rt</w:t>
                  </w:r>
                  <w:r w:rsidRPr="002E0257">
                    <w:rPr>
                      <w:rStyle w:val="2Exact"/>
                      <w:lang w:eastAsia="en-US" w:bidi="en-US"/>
                    </w:rPr>
                    <w:t>.</w:t>
                  </w:r>
                </w:p>
              </w:txbxContent>
            </v:textbox>
            <w10:wrap anchorx="margin"/>
          </v:shape>
        </w:pict>
      </w:r>
      <w:r>
        <w:pict>
          <v:shape id="_x0000_s1223" type="#_x0000_t202" style="position:absolute;margin-left:69.1pt;margin-top:331.25pt;width:240.95pt;height:23.95pt;z-index:251655168;mso-wrap-distance-left:5pt;mso-wrap-distance-right:5pt;mso-position-horizontal-relative:margin" filled="f" stroked="f">
            <v:textbox style="mso-fit-shape-to-text:t" inset="0,0,0,0">
              <w:txbxContent>
                <w:p w:rsidR="00F50EA2" w:rsidRDefault="00F50EA2">
                  <w:pPr>
                    <w:pStyle w:val="75"/>
                    <w:keepNext/>
                    <w:keepLines/>
                    <w:shd w:val="clear" w:color="auto" w:fill="auto"/>
                    <w:spacing w:line="280" w:lineRule="exact"/>
                  </w:pPr>
                  <w:bookmarkStart w:id="102" w:name="bookmark110"/>
                  <w:r>
                    <w:rPr>
                      <w:rStyle w:val="712pt0ptExact"/>
                    </w:rPr>
                    <w:t xml:space="preserve">На резисторе </w:t>
                  </w:r>
                  <w:r>
                    <w:rPr>
                      <w:rStyle w:val="712pt0ptExact"/>
                      <w:lang w:val="en-US" w:eastAsia="en-US" w:bidi="en-US"/>
                    </w:rPr>
                    <w:t xml:space="preserve">R: </w:t>
                  </w:r>
                  <w:r>
                    <w:t>Q — A — I Rt — IUt — t</w:t>
                  </w:r>
                  <w:bookmarkEnd w:id="102"/>
                </w:p>
              </w:txbxContent>
            </v:textbox>
            <w10:wrap anchorx="margin"/>
          </v:shape>
        </w:pict>
      </w:r>
      <w:r>
        <w:pict>
          <v:shape id="_x0000_s1224" type="#_x0000_t202" style="position:absolute;margin-left:34.1pt;margin-top:367.4pt;width:29.75pt;height:14.9pt;z-index:251656192;mso-wrap-distance-left:5pt;mso-wrap-distance-right:5pt;mso-position-horizontal-relative:margin" filled="f" stroked="f">
            <v:textbox style="mso-fit-shape-to-text:t" inset="0,0,0,0">
              <w:txbxContent>
                <w:p w:rsidR="00F50EA2" w:rsidRDefault="00F50EA2">
                  <w:pPr>
                    <w:pStyle w:val="80"/>
                    <w:keepNext/>
                    <w:keepLines/>
                    <w:shd w:val="clear" w:color="auto" w:fill="auto"/>
                    <w:spacing w:line="240" w:lineRule="exact"/>
                  </w:pPr>
                  <w:bookmarkStart w:id="103" w:name="bookmark111"/>
                  <w:r>
                    <w:t>3.2.9</w:t>
                  </w:r>
                  <w:bookmarkEnd w:id="103"/>
                </w:p>
              </w:txbxContent>
            </v:textbox>
            <w10:wrap anchorx="margin"/>
          </v:shape>
        </w:pict>
      </w:r>
      <w:r>
        <w:pict>
          <v:shape id="_x0000_s1225" type="#_x0000_t202" style="position:absolute;margin-left:69.1pt;margin-top:370.1pt;width:215.5pt;height:34.95pt;z-index:251657216;mso-wrap-distance-left:5pt;mso-wrap-distance-right:5pt;mso-position-horizontal-relative:margin" filled="f" stroked="f">
            <v:textbox style="mso-fit-shape-to-text:t" inset="0,0,0,0">
              <w:txbxContent>
                <w:p w:rsidR="00F50EA2" w:rsidRPr="002E0257" w:rsidRDefault="00F50EA2">
                  <w:pPr>
                    <w:pStyle w:val="1"/>
                    <w:keepNext/>
                    <w:keepLines/>
                    <w:shd w:val="clear" w:color="auto" w:fill="auto"/>
                    <w:spacing w:line="280" w:lineRule="exact"/>
                    <w:rPr>
                      <w:lang w:val="ru-RU"/>
                    </w:rPr>
                  </w:pPr>
                  <w:bookmarkStart w:id="104" w:name="bookmark112"/>
                  <w:r>
                    <w:rPr>
                      <w:vertAlign w:val="subscript"/>
                    </w:rPr>
                    <w:t>P</w:t>
                  </w:r>
                  <w:r w:rsidRPr="002E0257">
                    <w:rPr>
                      <w:vertAlign w:val="subscript"/>
                      <w:lang w:val="ru-RU"/>
                    </w:rPr>
                    <w:t xml:space="preserve"> —</w:t>
                  </w:r>
                  <w:r w:rsidRPr="002E0257">
                    <w:rPr>
                      <w:lang w:val="ru-RU"/>
                    </w:rPr>
                    <w:t xml:space="preserve"> </w:t>
                  </w:r>
                  <w:r>
                    <w:t>AA</w:t>
                  </w:r>
                  <w:bookmarkEnd w:id="104"/>
                </w:p>
                <w:p w:rsidR="00F50EA2" w:rsidRDefault="00F50EA2">
                  <w:pPr>
                    <w:pStyle w:val="22"/>
                    <w:shd w:val="clear" w:color="auto" w:fill="auto"/>
                    <w:spacing w:line="280" w:lineRule="exact"/>
                    <w:jc w:val="left"/>
                  </w:pPr>
                  <w:r>
                    <w:rPr>
                      <w:rStyle w:val="2Exact"/>
                    </w:rPr>
                    <w:t xml:space="preserve">Мощность электрического тока: </w:t>
                  </w:r>
                  <w:r>
                    <w:rPr>
                      <w:rStyle w:val="214pt1ptExact"/>
                      <w:vertAlign w:val="superscript"/>
                    </w:rPr>
                    <w:t>P</w:t>
                  </w:r>
                  <w:r w:rsidRPr="002E0257">
                    <w:rPr>
                      <w:rStyle w:val="214ptExact"/>
                      <w:vertAlign w:val="superscript"/>
                      <w:lang w:eastAsia="en-US" w:bidi="en-US"/>
                    </w:rPr>
                    <w:t xml:space="preserve"> </w:t>
                  </w:r>
                  <w:r w:rsidRPr="002E0257">
                    <w:rPr>
                      <w:rStyle w:val="2Exact"/>
                      <w:vertAlign w:val="superscript"/>
                      <w:lang w:eastAsia="en-US" w:bidi="en-US"/>
                    </w:rPr>
                    <w:t>—</w:t>
                  </w:r>
                </w:p>
              </w:txbxContent>
            </v:textbox>
            <w10:wrap anchorx="margin"/>
          </v:shape>
        </w:pict>
      </w:r>
      <w:r>
        <w:pict>
          <v:shape id="_x0000_s1226" type="#_x0000_t202" style="position:absolute;margin-left:309.1pt;margin-top:378.8pt;width:35.05pt;height:17.6pt;z-index:251658240;mso-wrap-distance-left:5pt;mso-wrap-distance-right:5pt;mso-position-horizontal-relative:margin" filled="f" stroked="f">
            <v:textbox style="mso-fit-shape-to-text:t" inset="0,0,0,0">
              <w:txbxContent>
                <w:p w:rsidR="00F50EA2" w:rsidRDefault="00F50EA2">
                  <w:pPr>
                    <w:pStyle w:val="190"/>
                    <w:shd w:val="clear" w:color="auto" w:fill="auto"/>
                    <w:spacing w:line="280" w:lineRule="exact"/>
                  </w:pPr>
                  <w:r>
                    <w:rPr>
                      <w:rStyle w:val="190ptExact"/>
                    </w:rPr>
                    <w:t xml:space="preserve">— </w:t>
                  </w:r>
                  <w:r>
                    <w:rPr>
                      <w:rStyle w:val="19Exact"/>
                      <w:i/>
                      <w:iCs/>
                    </w:rPr>
                    <w:t>IU</w:t>
                  </w:r>
                </w:p>
              </w:txbxContent>
            </v:textbox>
            <w10:wrap anchorx="margin"/>
          </v:shape>
        </w:pict>
      </w:r>
      <w:r>
        <w:pict>
          <v:shape id="_x0000_s1227" type="#_x0000_t202" style="position:absolute;margin-left:69.6pt;margin-top:425.3pt;width:5in;height:32.8pt;z-index:251659264;mso-wrap-distance-left:5pt;mso-wrap-distance-right:5pt;mso-position-horizontal-relative:margin" filled="f" stroked="f">
            <v:textbox style="mso-fit-shape-to-text:t" inset="0,0,0,0">
              <w:txbxContent>
                <w:p w:rsidR="00F50EA2" w:rsidRPr="002E0257" w:rsidRDefault="00F50EA2">
                  <w:pPr>
                    <w:pStyle w:val="75"/>
                    <w:keepNext/>
                    <w:keepLines/>
                    <w:shd w:val="clear" w:color="auto" w:fill="auto"/>
                    <w:spacing w:line="280" w:lineRule="exact"/>
                    <w:ind w:left="5540"/>
                    <w:rPr>
                      <w:lang w:val="ru-RU"/>
                    </w:rPr>
                  </w:pPr>
                  <w:bookmarkStart w:id="105" w:name="bookmark113"/>
                  <w:r w:rsidRPr="002E0257">
                    <w:rPr>
                      <w:lang w:val="ru-RU"/>
                    </w:rPr>
                    <w:t>2 _</w:t>
                  </w:r>
                  <w:r>
                    <w:t>U</w:t>
                  </w:r>
                  <w:r w:rsidRPr="002E0257">
                    <w:rPr>
                      <w:lang w:val="ru-RU"/>
                    </w:rPr>
                    <w:t xml:space="preserve"> _</w:t>
                  </w:r>
                  <w:bookmarkEnd w:id="105"/>
                </w:p>
                <w:p w:rsidR="00F50EA2" w:rsidRDefault="00F50EA2">
                  <w:pPr>
                    <w:pStyle w:val="22"/>
                    <w:shd w:val="clear" w:color="auto" w:fill="auto"/>
                    <w:tabs>
                      <w:tab w:val="left" w:pos="6538"/>
                    </w:tabs>
                    <w:spacing w:line="280" w:lineRule="exact"/>
                    <w:jc w:val="both"/>
                  </w:pPr>
                  <w:r>
                    <w:rPr>
                      <w:rStyle w:val="2Exact"/>
                    </w:rPr>
                    <w:t xml:space="preserve">Тепловая мощность, выделяемая на резисторе: </w:t>
                  </w:r>
                  <w:r>
                    <w:rPr>
                      <w:rStyle w:val="214pt1ptExact"/>
                    </w:rPr>
                    <w:t>P</w:t>
                  </w:r>
                  <w:r w:rsidRPr="002E0257">
                    <w:rPr>
                      <w:rStyle w:val="214pt1ptExact"/>
                      <w:lang w:val="ru-RU"/>
                    </w:rPr>
                    <w:t xml:space="preserve"> </w:t>
                  </w:r>
                  <w:r>
                    <w:rPr>
                      <w:rStyle w:val="214pt1ptExact"/>
                      <w:lang w:val="ru-RU" w:eastAsia="ru-RU" w:bidi="ru-RU"/>
                    </w:rPr>
                    <w:t xml:space="preserve">— </w:t>
                  </w:r>
                  <w:r>
                    <w:rPr>
                      <w:rStyle w:val="214pt1ptExact"/>
                    </w:rPr>
                    <w:t>I</w:t>
                  </w:r>
                  <w:r w:rsidRPr="002E0257">
                    <w:rPr>
                      <w:rStyle w:val="214pt1ptExact"/>
                      <w:lang w:val="ru-RU"/>
                    </w:rPr>
                    <w:t xml:space="preserve"> </w:t>
                  </w:r>
                  <w:r>
                    <w:rPr>
                      <w:rStyle w:val="214pt1ptExact"/>
                    </w:rPr>
                    <w:t>R</w:t>
                  </w:r>
                  <w:r w:rsidRPr="002E0257">
                    <w:rPr>
                      <w:rStyle w:val="214pt1ptExact"/>
                      <w:lang w:val="ru-RU"/>
                    </w:rPr>
                    <w:t xml:space="preserve"> </w:t>
                  </w:r>
                  <w:r>
                    <w:rPr>
                      <w:rStyle w:val="214pt1ptExact"/>
                      <w:lang w:val="ru-RU" w:eastAsia="ru-RU" w:bidi="ru-RU"/>
                    </w:rPr>
                    <w:t>—</w:t>
                  </w:r>
                  <w:r>
                    <w:rPr>
                      <w:rStyle w:val="214pt1ptExact"/>
                      <w:lang w:val="ru-RU" w:eastAsia="ru-RU" w:bidi="ru-RU"/>
                    </w:rPr>
                    <w:tab/>
                    <w:t xml:space="preserve">— </w:t>
                  </w:r>
                  <w:r>
                    <w:rPr>
                      <w:rStyle w:val="214pt1ptExact"/>
                    </w:rPr>
                    <w:t>IU</w:t>
                  </w:r>
                </w:p>
              </w:txbxContent>
            </v:textbox>
            <w10:wrap anchorx="margin"/>
          </v:shape>
        </w:pict>
      </w:r>
      <w:r>
        <w:pict>
          <v:shape id="_x0000_s1228" type="#_x0000_t202" style="position:absolute;margin-left:69.1pt;margin-top:473.3pt;width:216.5pt;height:34.1pt;z-index:251660288;mso-wrap-distance-left:5pt;mso-wrap-distance-right:5pt;mso-position-horizontal-relative:margin" filled="f" stroked="f">
            <v:textbox style="mso-fit-shape-to-text:t" inset="0,0,0,0">
              <w:txbxContent>
                <w:p w:rsidR="00F50EA2" w:rsidRDefault="00F50EA2">
                  <w:pPr>
                    <w:pStyle w:val="81"/>
                    <w:shd w:val="clear" w:color="auto" w:fill="auto"/>
                    <w:spacing w:line="240" w:lineRule="exact"/>
                    <w:jc w:val="right"/>
                  </w:pPr>
                  <w:r>
                    <w:rPr>
                      <w:rStyle w:val="8Exact1"/>
                      <w:vertAlign w:val="superscript"/>
                    </w:rPr>
                    <w:t>АА</w:t>
                  </w:r>
                  <w:r>
                    <w:rPr>
                      <w:rStyle w:val="8Exact1"/>
                    </w:rPr>
                    <w:t>ст. сил</w:t>
                  </w:r>
                </w:p>
                <w:p w:rsidR="00F50EA2" w:rsidRDefault="00F50EA2">
                  <w:pPr>
                    <w:pStyle w:val="22"/>
                    <w:shd w:val="clear" w:color="auto" w:fill="auto"/>
                    <w:spacing w:line="240" w:lineRule="exact"/>
                    <w:jc w:val="left"/>
                  </w:pPr>
                  <w:r>
                    <w:rPr>
                      <w:rStyle w:val="2Exact"/>
                    </w:rPr>
                    <w:t xml:space="preserve">Мощность источника тока: </w:t>
                  </w:r>
                  <w:r>
                    <w:rPr>
                      <w:rStyle w:val="2Exact2"/>
                      <w:vertAlign w:val="superscript"/>
                    </w:rPr>
                    <w:t>p</w:t>
                  </w:r>
                  <w:r>
                    <w:rPr>
                      <w:rStyle w:val="2Exact2"/>
                    </w:rPr>
                    <w:t>e</w:t>
                  </w:r>
                  <w:r w:rsidRPr="002E0257">
                    <w:rPr>
                      <w:rStyle w:val="2Exact2"/>
                      <w:lang w:val="ru-RU"/>
                    </w:rPr>
                    <w:t xml:space="preserve"> </w:t>
                  </w:r>
                  <w:r>
                    <w:rPr>
                      <w:rStyle w:val="2Exact"/>
                      <w:vertAlign w:val="superscript"/>
                    </w:rPr>
                    <w:t>—</w:t>
                  </w:r>
                  <w:r>
                    <w:rPr>
                      <w:rStyle w:val="2Exact"/>
                    </w:rPr>
                    <w:t xml:space="preserve"> д^</w:t>
                  </w:r>
                </w:p>
              </w:txbxContent>
            </v:textbox>
            <w10:wrap anchorx="margin"/>
          </v:shape>
        </w:pict>
      </w:r>
      <w:r>
        <w:pict>
          <v:shape id="_x0000_s1229" type="#_x0000_t202" style="position:absolute;margin-left:311.5pt;margin-top:482.9pt;width:33.1pt;height:15.35pt;z-index:251661312;mso-wrap-distance-left:5pt;mso-wrap-distance-right:5pt;mso-position-horizontal-relative:margin" filled="f" stroked="f">
            <v:textbox style="mso-fit-shape-to-text:t" inset="0,0,0,0">
              <w:txbxContent>
                <w:p w:rsidR="00F50EA2" w:rsidRDefault="00F50EA2">
                  <w:pPr>
                    <w:pStyle w:val="81"/>
                    <w:shd w:val="clear" w:color="auto" w:fill="auto"/>
                    <w:spacing w:line="240" w:lineRule="exact"/>
                  </w:pPr>
                  <w:r>
                    <w:rPr>
                      <w:rStyle w:val="8Exact"/>
                    </w:rPr>
                    <w:t xml:space="preserve">— </w:t>
                  </w:r>
                  <w:r>
                    <w:rPr>
                      <w:rStyle w:val="8Exact"/>
                      <w:lang w:val="en-US" w:eastAsia="en-US" w:bidi="en-US"/>
                    </w:rPr>
                    <w:t>EI</w:t>
                  </w:r>
                </w:p>
              </w:txbxContent>
            </v:textbox>
            <w10:wrap anchorx="margin"/>
          </v:shape>
        </w:pict>
      </w:r>
      <w:r>
        <w:pict>
          <v:shape id="_x0000_s1230" type="#_x0000_t202" style="position:absolute;margin-left:34.1pt;margin-top:522.95pt;width:29.3pt;height:29.05pt;z-index:251662336;mso-wrap-distance-left:5pt;mso-wrap-distance-right:5pt;mso-position-horizontal-relative:margin" filled="f" stroked="f">
            <v:textbox style="mso-fit-shape-to-text:t" inset="0,0,0,0">
              <w:txbxContent>
                <w:p w:rsidR="00F50EA2" w:rsidRDefault="00F50EA2">
                  <w:pPr>
                    <w:pStyle w:val="80"/>
                    <w:keepNext/>
                    <w:keepLines/>
                    <w:shd w:val="clear" w:color="auto" w:fill="auto"/>
                    <w:spacing w:line="240" w:lineRule="exact"/>
                  </w:pPr>
                  <w:bookmarkStart w:id="106" w:name="bookmark114"/>
                  <w:r>
                    <w:t>3.2.1</w:t>
                  </w:r>
                  <w:bookmarkEnd w:id="106"/>
                </w:p>
                <w:p w:rsidR="00F50EA2" w:rsidRDefault="00F50EA2">
                  <w:pPr>
                    <w:pStyle w:val="80"/>
                    <w:keepNext/>
                    <w:keepLines/>
                    <w:shd w:val="clear" w:color="auto" w:fill="auto"/>
                    <w:spacing w:line="240" w:lineRule="exact"/>
                    <w:ind w:left="260"/>
                  </w:pPr>
                  <w:bookmarkStart w:id="107" w:name="bookmark115"/>
                  <w:r>
                    <w:t>0</w:t>
                  </w:r>
                  <w:bookmarkEnd w:id="107"/>
                </w:p>
              </w:txbxContent>
            </v:textbox>
            <w10:wrap anchorx="margin"/>
          </v:shape>
        </w:pict>
      </w:r>
      <w:r>
        <w:pict>
          <v:shape id="_x0000_s1231" type="#_x0000_t202" style="position:absolute;margin-left:69.6pt;margin-top:521.15pt;width:371.05pt;height:44.9pt;z-index:251663360;mso-wrap-distance-left:5pt;mso-wrap-distance-right:5pt;mso-position-horizontal-relative:margin" filled="f" stroked="f">
            <v:textbox style="mso-fit-shape-to-text:t" inset="0,0,0,0">
              <w:txbxContent>
                <w:p w:rsidR="00F50EA2" w:rsidRDefault="00F50EA2">
                  <w:pPr>
                    <w:pStyle w:val="22"/>
                    <w:shd w:val="clear" w:color="auto" w:fill="auto"/>
                    <w:spacing w:line="274" w:lineRule="exact"/>
                    <w:jc w:val="both"/>
                  </w:pPr>
                  <w:r>
                    <w:rPr>
                      <w:rStyle w:val="2Exact"/>
                    </w:rPr>
                    <w:t>Свободные носители электрических зарядов в проводниках. Механизмы проводимости твердых металлов, растворов и расплавов электролитов, газов. Полупроводники. Полупроводниковый диод</w:t>
                  </w:r>
                </w:p>
              </w:txbxContent>
            </v:textbox>
            <w10:wrap anchorx="margin"/>
          </v:shape>
        </w:pict>
      </w:r>
      <w:r>
        <w:pict>
          <v:shape id="_x0000_s1232" type="#_x0000_t202" style="position:absolute;margin-left:.05pt;margin-top:575.25pt;width:20.65pt;height:14.9pt;z-index:251664384;mso-wrap-distance-left:5pt;mso-wrap-distance-right:5pt;mso-position-horizontal-relative:margin" filled="f" stroked="f">
            <v:textbox style="mso-fit-shape-to-text:t" inset="0,0,0,0">
              <w:txbxContent>
                <w:p w:rsidR="00F50EA2" w:rsidRDefault="00F50EA2">
                  <w:pPr>
                    <w:pStyle w:val="80"/>
                    <w:keepNext/>
                    <w:keepLines/>
                    <w:shd w:val="clear" w:color="auto" w:fill="auto"/>
                    <w:spacing w:line="240" w:lineRule="exact"/>
                  </w:pPr>
                  <w:bookmarkStart w:id="108" w:name="bookmark116"/>
                  <w:r>
                    <w:t>3.3</w:t>
                  </w:r>
                  <w:bookmarkEnd w:id="108"/>
                </w:p>
              </w:txbxContent>
            </v:textbox>
            <w10:wrap anchorx="margin"/>
          </v:shape>
        </w:pict>
      </w:r>
      <w:r>
        <w:pict>
          <v:shape id="_x0000_s1233" type="#_x0000_t202" style="position:absolute;margin-left:69.1pt;margin-top:575.5pt;width:116.15pt;height:14.65pt;z-index:251665408;mso-wrap-distance-left:5pt;mso-wrap-distance-right:5pt;mso-position-horizontal-relative:margin" filled="f" stroked="f">
            <v:textbox style="mso-fit-shape-to-text:t" inset="0,0,0,0">
              <w:txbxContent>
                <w:p w:rsidR="00F50EA2" w:rsidRDefault="00F50EA2">
                  <w:pPr>
                    <w:pStyle w:val="22"/>
                    <w:shd w:val="clear" w:color="auto" w:fill="auto"/>
                    <w:spacing w:line="240" w:lineRule="exact"/>
                    <w:jc w:val="left"/>
                  </w:pPr>
                  <w:r>
                    <w:rPr>
                      <w:rStyle w:val="2Exact"/>
                    </w:rPr>
                    <w:t>МАГНИТНОЕ ПОЛЕ</w:t>
                  </w:r>
                </w:p>
              </w:txbxContent>
            </v:textbox>
            <w10:wrap anchorx="margin"/>
          </v:shape>
        </w:pict>
      </w:r>
      <w:r>
        <w:pict>
          <v:shape id="_x0000_s1234" type="#_x0000_t202" style="position:absolute;margin-left:34.1pt;margin-top:600.25pt;width:29.3pt;height:12.25pt;z-index:251666432;mso-wrap-distance-left:5pt;mso-wrap-distance-right:5pt;mso-position-horizontal-relative:margin" filled="f" stroked="f">
            <v:textbox style="mso-fit-shape-to-text:t" inset="0,0,0,0">
              <w:txbxContent>
                <w:p w:rsidR="00F50EA2" w:rsidRDefault="00F50EA2">
                  <w:pPr>
                    <w:pStyle w:val="80"/>
                    <w:keepNext/>
                    <w:keepLines/>
                    <w:shd w:val="clear" w:color="auto" w:fill="auto"/>
                    <w:spacing w:line="240" w:lineRule="exact"/>
                  </w:pPr>
                  <w:bookmarkStart w:id="109" w:name="bookmark117"/>
                  <w:r>
                    <w:rPr>
                      <w:lang w:val="en-US" w:eastAsia="en-US" w:bidi="en-US"/>
                    </w:rPr>
                    <w:t>3.3.i</w:t>
                  </w:r>
                  <w:bookmarkEnd w:id="109"/>
                </w:p>
              </w:txbxContent>
            </v:textbox>
            <w10:wrap anchorx="margin"/>
          </v:shape>
        </w:pict>
      </w:r>
      <w:r>
        <w:pict>
          <v:shape id="_x0000_s1235" type="#_x0000_t202" style="position:absolute;margin-left:69.1pt;margin-top:597.9pt;width:371.5pt;height:31pt;z-index:251667456;mso-wrap-distance-left:5pt;mso-wrap-distance-right:5pt;mso-position-horizontal-relative:margin" filled="f" stroked="f">
            <v:textbox style="mso-fit-shape-to-text:t" inset="0,0,0,0">
              <w:txbxContent>
                <w:p w:rsidR="00F50EA2" w:rsidRDefault="00F50EA2">
                  <w:pPr>
                    <w:pStyle w:val="22"/>
                    <w:shd w:val="clear" w:color="auto" w:fill="auto"/>
                    <w:spacing w:line="274" w:lineRule="exact"/>
                    <w:jc w:val="both"/>
                  </w:pPr>
                  <w:r>
                    <w:rPr>
                      <w:rStyle w:val="2Exact"/>
                    </w:rPr>
                    <w:t>Механическое взаимодействие магнитов. Магнитное поле. Вектор магнитной индукции. Принцип суперпозиции магнитных</w:t>
                  </w:r>
                </w:p>
              </w:txbxContent>
            </v:textbox>
            <w10:wrap anchorx="margin"/>
          </v:shape>
        </w:pict>
      </w:r>
      <w:r>
        <w:pict>
          <v:shape id="_x0000_s1236" type="#_x0000_t202" style="position:absolute;margin-left:69.6pt;margin-top:633pt;width:117.1pt;height:16.95pt;z-index:251668480;mso-wrap-distance-left:5pt;mso-wrap-distance-right:5pt;mso-position-horizontal-relative:margin" filled="f" stroked="f">
            <v:textbox style="mso-fit-shape-to-text:t" inset="0,0,0,0">
              <w:txbxContent>
                <w:p w:rsidR="00F50EA2" w:rsidRDefault="00F50EA2">
                  <w:pPr>
                    <w:pStyle w:val="18"/>
                    <w:shd w:val="clear" w:color="auto" w:fill="auto"/>
                    <w:spacing w:line="280" w:lineRule="exact"/>
                  </w:pPr>
                  <w:r>
                    <w:rPr>
                      <w:rStyle w:val="1812ptExact"/>
                    </w:rPr>
                    <w:t xml:space="preserve">полей: </w:t>
                  </w:r>
                  <w:r>
                    <w:rPr>
                      <w:rStyle w:val="181ptExact"/>
                    </w:rPr>
                    <w:t>В</w:t>
                  </w:r>
                  <w:r>
                    <w:t xml:space="preserve"> = </w:t>
                  </w:r>
                  <w:r>
                    <w:rPr>
                      <w:rStyle w:val="181ptExact"/>
                    </w:rPr>
                    <w:t>В</w:t>
                  </w:r>
                  <w:r>
                    <w:rPr>
                      <w:rStyle w:val="181ptExact"/>
                      <w:vertAlign w:val="subscript"/>
                    </w:rPr>
                    <w:t>х</w:t>
                  </w:r>
                  <w:r>
                    <w:t xml:space="preserve"> + </w:t>
                  </w:r>
                  <w:r>
                    <w:rPr>
                      <w:rStyle w:val="181ptExact"/>
                    </w:rPr>
                    <w:t xml:space="preserve">В </w:t>
                  </w:r>
                  <w:r>
                    <w:rPr>
                      <w:rStyle w:val="181ptExact"/>
                      <w:vertAlign w:val="subscript"/>
                    </w:rPr>
                    <w:t>2</w:t>
                  </w:r>
                  <w:r>
                    <w:t xml:space="preserve"> +.</w:t>
                  </w:r>
                </w:p>
              </w:txbxContent>
            </v:textbox>
            <w10:wrap anchorx="margin"/>
          </v:shape>
        </w:pict>
      </w:r>
      <w:r>
        <w:pict>
          <v:shape id="_x0000_s1237" type="#_x0000_t202" style="position:absolute;margin-left:69.1pt;margin-top:660.8pt;width:371.5pt;height:30.5pt;z-index:251669504;mso-wrap-distance-left:5pt;mso-wrap-distance-right:5pt;mso-position-horizontal-relative:margin" filled="f" stroked="f">
            <v:textbox style="mso-fit-shape-to-text:t" inset="0,0,0,0">
              <w:txbxContent>
                <w:p w:rsidR="00F50EA2" w:rsidRDefault="00F50EA2">
                  <w:pPr>
                    <w:pStyle w:val="22"/>
                    <w:shd w:val="clear" w:color="auto" w:fill="auto"/>
                    <w:spacing w:line="274" w:lineRule="exact"/>
                    <w:jc w:val="both"/>
                  </w:pPr>
                  <w:r>
                    <w:rPr>
                      <w:rStyle w:val="2Exact"/>
                    </w:rPr>
                    <w:t>Линии индукции магнитного поля. Картина линий индукции магнитного поля полосового и подковообразного постоянных магнитов</w:t>
                  </w:r>
                </w:p>
              </w:txbxContent>
            </v:textbox>
            <w10:wrap anchorx="margin"/>
          </v:shape>
        </w:pict>
      </w:r>
      <w:r>
        <w:pict>
          <v:shape id="_x0000_s1238" type="#_x0000_t202" style="position:absolute;margin-left:34.1pt;margin-top:701pt;width:29.75pt;height:14.9pt;z-index:251670528;mso-wrap-distance-left:5pt;mso-wrap-distance-right:5pt;mso-position-horizontal-relative:margin" filled="f" stroked="f">
            <v:textbox style="mso-fit-shape-to-text:t" inset="0,0,0,0">
              <w:txbxContent>
                <w:p w:rsidR="00F50EA2" w:rsidRDefault="00F50EA2">
                  <w:pPr>
                    <w:pStyle w:val="80"/>
                    <w:keepNext/>
                    <w:keepLines/>
                    <w:shd w:val="clear" w:color="auto" w:fill="auto"/>
                    <w:spacing w:line="240" w:lineRule="exact"/>
                  </w:pPr>
                  <w:bookmarkStart w:id="110" w:name="bookmark118"/>
                  <w:r>
                    <w:t>3.3.2</w:t>
                  </w:r>
                  <w:bookmarkEnd w:id="110"/>
                </w:p>
              </w:txbxContent>
            </v:textbox>
            <w10:wrap anchorx="margin"/>
          </v:shape>
        </w:pict>
      </w:r>
      <w:r>
        <w:pict>
          <v:shape id="_x0000_s1239" type="#_x0000_t202" style="position:absolute;margin-left:69.6pt;margin-top:700.3pt;width:371.5pt;height:15.85pt;z-index:251671552;mso-wrap-distance-left:5pt;mso-wrap-distance-right:5pt;mso-position-horizontal-relative:margin" filled="f" stroked="f">
            <v:textbox style="mso-fit-shape-to-text:t" inset="0,0,0,0">
              <w:txbxContent>
                <w:p w:rsidR="00F50EA2" w:rsidRDefault="00F50EA2">
                  <w:pPr>
                    <w:pStyle w:val="22"/>
                    <w:shd w:val="clear" w:color="auto" w:fill="auto"/>
                    <w:spacing w:line="240" w:lineRule="exact"/>
                    <w:jc w:val="left"/>
                  </w:pPr>
                  <w:r>
                    <w:rPr>
                      <w:rStyle w:val="2Exact"/>
                    </w:rPr>
                    <w:t>Опыт Эрстеда. Магнитное поле проводника с током. Картина линий</w:t>
                  </w:r>
                </w:p>
              </w:txbxContent>
            </v:textbox>
            <w10:wrap anchorx="margin"/>
          </v:shape>
        </w:pict>
      </w: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635" w:lineRule="exact"/>
      </w:pPr>
    </w:p>
    <w:p w:rsidR="00172389" w:rsidRDefault="00172389">
      <w:pPr>
        <w:rPr>
          <w:sz w:val="2"/>
          <w:szCs w:val="2"/>
        </w:rPr>
        <w:sectPr w:rsidR="00172389">
          <w:type w:val="continuous"/>
          <w:pgSz w:w="11900" w:h="16840"/>
          <w:pgMar w:top="551" w:right="401" w:bottom="551" w:left="1909" w:header="0" w:footer="3" w:gutter="0"/>
          <w:cols w:space="720"/>
          <w:noEndnote/>
          <w:docGrid w:linePitch="360"/>
        </w:sectPr>
      </w:pPr>
    </w:p>
    <w:p w:rsidR="00172389" w:rsidRDefault="006D61F9">
      <w:pPr>
        <w:spacing w:line="360" w:lineRule="exact"/>
      </w:pPr>
      <w:r>
        <w:lastRenderedPageBreak/>
        <w:pict>
          <v:shape id="_x0000_s1240" type="#_x0000_t202" style="position:absolute;margin-left:34pt;margin-top:34.3pt;width:29.3pt;height:14.9pt;z-index:251672576;mso-wrap-distance-left:5pt;mso-wrap-distance-right:5pt;mso-position-horizontal-relative:margin" filled="f" stroked="f">
            <v:textbox style="mso-fit-shape-to-text:t" inset="0,0,0,0">
              <w:txbxContent>
                <w:p w:rsidR="00F50EA2" w:rsidRDefault="00F50EA2">
                  <w:pPr>
                    <w:pStyle w:val="80"/>
                    <w:keepNext/>
                    <w:keepLines/>
                    <w:shd w:val="clear" w:color="auto" w:fill="auto"/>
                    <w:spacing w:line="240" w:lineRule="exact"/>
                  </w:pPr>
                  <w:bookmarkStart w:id="111" w:name="bookmark119"/>
                  <w:r>
                    <w:t>3.3.3</w:t>
                  </w:r>
                  <w:bookmarkEnd w:id="111"/>
                </w:p>
              </w:txbxContent>
            </v:textbox>
            <w10:wrap anchorx="margin"/>
          </v:shape>
        </w:pict>
      </w:r>
      <w:r>
        <w:pict>
          <v:shape id="_x0000_s1241" type="#_x0000_t202" style="position:absolute;margin-left:34pt;margin-top:99.1pt;width:29.75pt;height:14.9pt;z-index:251673600;mso-wrap-distance-left:5pt;mso-wrap-distance-right:5pt;mso-position-horizontal-relative:margin" filled="f" stroked="f">
            <v:textbox style="mso-fit-shape-to-text:t" inset="0,0,0,0">
              <w:txbxContent>
                <w:p w:rsidR="00F50EA2" w:rsidRDefault="00F50EA2">
                  <w:pPr>
                    <w:pStyle w:val="80"/>
                    <w:keepNext/>
                    <w:keepLines/>
                    <w:shd w:val="clear" w:color="auto" w:fill="auto"/>
                    <w:spacing w:line="240" w:lineRule="exact"/>
                  </w:pPr>
                  <w:bookmarkStart w:id="112" w:name="bookmark120"/>
                  <w:r>
                    <w:t>3.3.4</w:t>
                  </w:r>
                  <w:bookmarkEnd w:id="112"/>
                </w:p>
              </w:txbxContent>
            </v:textbox>
            <w10:wrap anchorx="margin"/>
          </v:shape>
        </w:pict>
      </w:r>
      <w:r>
        <w:pict>
          <v:shape id="_x0000_s1242" type="#_x0000_t202" style="position:absolute;margin-left:69.5pt;margin-top:.1pt;width:371.05pt;height:25.3pt;z-index:251674624;mso-wrap-distance-left:5pt;mso-wrap-distance-right:5pt;mso-position-horizontal-relative:margin" filled="f" stroked="f">
            <v:textbox style="mso-fit-shape-to-text:t" inset="0,0,0,0">
              <w:txbxContent>
                <w:p w:rsidR="00F50EA2" w:rsidRDefault="00F50EA2">
                  <w:pPr>
                    <w:pStyle w:val="22"/>
                    <w:shd w:val="clear" w:color="auto" w:fill="auto"/>
                    <w:spacing w:line="274" w:lineRule="exact"/>
                    <w:jc w:val="both"/>
                  </w:pPr>
                  <w:r>
                    <w:rPr>
                      <w:rStyle w:val="2Exact"/>
                    </w:rPr>
                    <w:t>индукции магнитного поля длинного прямого проводника и замкнутого кольцевого проводника, катушки с током</w:t>
                  </w:r>
                </w:p>
              </w:txbxContent>
            </v:textbox>
            <w10:wrap anchorx="margin"/>
          </v:shape>
        </w:pict>
      </w:r>
      <w:r>
        <w:pict>
          <v:shape id="_x0000_s1243" type="#_x0000_t202" style="position:absolute;margin-left:69.5pt;margin-top:33.85pt;width:219.35pt;height:55.9pt;z-index:251675648;mso-wrap-distance-left:5pt;mso-wrap-distance-right:5pt;mso-position-horizontal-relative:margin" filled="f" stroked="f">
            <v:textbox style="mso-fit-shape-to-text:t" inset="0,0,0,0">
              <w:txbxContent>
                <w:p w:rsidR="00F50EA2" w:rsidRDefault="00F50EA2">
                  <w:pPr>
                    <w:pStyle w:val="22"/>
                    <w:shd w:val="clear" w:color="auto" w:fill="auto"/>
                    <w:spacing w:after="82" w:line="240" w:lineRule="exact"/>
                    <w:jc w:val="left"/>
                  </w:pPr>
                  <w:r>
                    <w:rPr>
                      <w:rStyle w:val="2Exact"/>
                    </w:rPr>
                    <w:t>Сила Ампера, ее направление и величина:</w:t>
                  </w:r>
                </w:p>
                <w:p w:rsidR="00F50EA2" w:rsidRDefault="00F50EA2">
                  <w:pPr>
                    <w:pStyle w:val="720"/>
                    <w:keepNext/>
                    <w:keepLines/>
                    <w:shd w:val="clear" w:color="auto" w:fill="auto"/>
                    <w:spacing w:before="0" w:after="178" w:line="240" w:lineRule="exact"/>
                  </w:pPr>
                  <w:bookmarkStart w:id="113" w:name="bookmark121"/>
                  <w:r>
                    <w:rPr>
                      <w:rStyle w:val="72Exact0"/>
                      <w:b/>
                      <w:bCs/>
                      <w:i/>
                      <w:iCs/>
                    </w:rPr>
                    <w:t>F</w:t>
                  </w:r>
                  <w:r>
                    <w:rPr>
                      <w:rStyle w:val="72Exact0"/>
                      <w:b/>
                      <w:bCs/>
                      <w:i/>
                      <w:iCs/>
                      <w:vertAlign w:val="subscript"/>
                    </w:rPr>
                    <w:t>a</w:t>
                  </w:r>
                  <w:r>
                    <w:rPr>
                      <w:rStyle w:val="72Exact0"/>
                      <w:b/>
                      <w:bCs/>
                      <w:i/>
                      <w:iCs/>
                    </w:rPr>
                    <w:t xml:space="preserve"> </w:t>
                  </w:r>
                  <w:r>
                    <w:rPr>
                      <w:rStyle w:val="72Exact0"/>
                      <w:b/>
                      <w:bCs/>
                      <w:i/>
                      <w:iCs/>
                      <w:lang w:val="ru-RU" w:eastAsia="ru-RU" w:bidi="ru-RU"/>
                    </w:rPr>
                    <w:t xml:space="preserve">= </w:t>
                  </w:r>
                  <w:r>
                    <w:rPr>
                      <w:rStyle w:val="72Exact0"/>
                      <w:b/>
                      <w:bCs/>
                      <w:i/>
                      <w:iCs/>
                    </w:rPr>
                    <w:t>IB1</w:t>
                  </w:r>
                  <w:bookmarkEnd w:id="113"/>
                </w:p>
                <w:p w:rsidR="00F50EA2" w:rsidRDefault="00F50EA2">
                  <w:pPr>
                    <w:pStyle w:val="22"/>
                    <w:shd w:val="clear" w:color="auto" w:fill="auto"/>
                    <w:spacing w:line="240" w:lineRule="exact"/>
                    <w:jc w:val="left"/>
                  </w:pPr>
                  <w:r>
                    <w:rPr>
                      <w:rStyle w:val="2Exact"/>
                    </w:rPr>
                    <w:t xml:space="preserve">вектором </w:t>
                  </w:r>
                  <w:r>
                    <w:rPr>
                      <w:rStyle w:val="20ptExact"/>
                    </w:rPr>
                    <w:t>В</w:t>
                  </w:r>
                </w:p>
              </w:txbxContent>
            </v:textbox>
            <w10:wrap anchorx="margin"/>
          </v:shape>
        </w:pict>
      </w:r>
      <w:r>
        <w:pict>
          <v:shape id="_x0000_s1244" type="#_x0000_t202" style="position:absolute;margin-left:70pt;margin-top:51.35pt;width:370.55pt;height:18.25pt;z-index:251676672;mso-wrap-distance-left:5pt;mso-wrap-distance-right:5pt;mso-position-horizontal-relative:margin" filled="f" stroked="f">
            <v:textbox style="mso-fit-shape-to-text:t" inset="0,0,0,0">
              <w:txbxContent>
                <w:p w:rsidR="00F50EA2" w:rsidRDefault="00F50EA2">
                  <w:pPr>
                    <w:pStyle w:val="22"/>
                    <w:shd w:val="clear" w:color="auto" w:fill="auto"/>
                    <w:spacing w:line="240" w:lineRule="exact"/>
                    <w:jc w:val="left"/>
                  </w:pPr>
                  <w:r>
                    <w:rPr>
                      <w:rStyle w:val="21ptExact"/>
                    </w:rPr>
                    <w:t>F</w:t>
                  </w:r>
                  <w:r>
                    <w:rPr>
                      <w:rStyle w:val="21ptExact"/>
                      <w:vertAlign w:val="subscript"/>
                    </w:rPr>
                    <w:t>A</w:t>
                  </w:r>
                  <w:r w:rsidRPr="002E0257">
                    <w:rPr>
                      <w:rStyle w:val="21ptExact"/>
                      <w:lang w:val="ru-RU"/>
                    </w:rPr>
                    <w:t xml:space="preserve"> </w:t>
                  </w:r>
                  <w:r>
                    <w:rPr>
                      <w:rStyle w:val="21ptExact"/>
                      <w:lang w:val="ru-RU" w:eastAsia="ru-RU" w:bidi="ru-RU"/>
                    </w:rPr>
                    <w:t xml:space="preserve">— </w:t>
                  </w:r>
                  <w:r>
                    <w:rPr>
                      <w:rStyle w:val="21ptExact"/>
                    </w:rPr>
                    <w:t>IBl</w:t>
                  </w:r>
                  <w:r w:rsidRPr="002E0257">
                    <w:rPr>
                      <w:rStyle w:val="2Exact"/>
                      <w:lang w:eastAsia="en-US" w:bidi="en-US"/>
                    </w:rPr>
                    <w:t xml:space="preserve"> </w:t>
                  </w:r>
                  <w:r>
                    <w:rPr>
                      <w:rStyle w:val="2Exact"/>
                      <w:lang w:val="en-US" w:eastAsia="en-US" w:bidi="en-US"/>
                    </w:rPr>
                    <w:t>sin</w:t>
                  </w:r>
                  <w:r w:rsidRPr="002E0257">
                    <w:rPr>
                      <w:rStyle w:val="2Exact"/>
                      <w:lang w:eastAsia="en-US" w:bidi="en-US"/>
                    </w:rPr>
                    <w:t xml:space="preserve"> </w:t>
                  </w:r>
                  <w:r>
                    <w:rPr>
                      <w:rStyle w:val="2Exact"/>
                    </w:rPr>
                    <w:t xml:space="preserve">СИ ^ </w:t>
                  </w:r>
                  <w:r>
                    <w:rPr>
                      <w:rStyle w:val="2Exact"/>
                      <w:vertAlign w:val="subscript"/>
                    </w:rPr>
                    <w:t>Г</w:t>
                  </w:r>
                  <w:r>
                    <w:rPr>
                      <w:rStyle w:val="2Exact"/>
                    </w:rPr>
                    <w:t>д</w:t>
                  </w:r>
                  <w:r>
                    <w:rPr>
                      <w:rStyle w:val="2Exact"/>
                      <w:vertAlign w:val="subscript"/>
                    </w:rPr>
                    <w:t>е</w:t>
                  </w:r>
                  <w:r>
                    <w:rPr>
                      <w:rStyle w:val="2Exact"/>
                    </w:rPr>
                    <w:t xml:space="preserve"> СИ _ угол между направлением проводника и</w:t>
                  </w:r>
                </w:p>
              </w:txbxContent>
            </v:textbox>
            <w10:wrap anchorx="margin"/>
          </v:shape>
        </w:pict>
      </w:r>
      <w:r>
        <w:pict>
          <v:shape id="_x0000_s1245" type="#_x0000_t202" style="position:absolute;margin-left:69.5pt;margin-top:99.35pt;width:371.5pt;height:22.55pt;z-index:251677696;mso-wrap-distance-left:5pt;mso-wrap-distance-right:5pt;mso-position-horizontal-relative:margin" filled="f" stroked="f">
            <v:textbox style="mso-fit-shape-to-text:t" inset="0,0,0,0">
              <w:txbxContent>
                <w:p w:rsidR="00F50EA2" w:rsidRDefault="00F50EA2">
                  <w:pPr>
                    <w:pStyle w:val="22"/>
                    <w:shd w:val="clear" w:color="auto" w:fill="auto"/>
                    <w:spacing w:line="240" w:lineRule="exact"/>
                    <w:jc w:val="left"/>
                  </w:pPr>
                  <w:r>
                    <w:rPr>
                      <w:rStyle w:val="2Exact"/>
                    </w:rPr>
                    <w:t xml:space="preserve">Сила Лоренца, ее направление и величина: </w:t>
                  </w:r>
                  <w:r>
                    <w:rPr>
                      <w:rStyle w:val="2Exact"/>
                      <w:vertAlign w:val="superscript"/>
                    </w:rPr>
                    <w:t>Е</w:t>
                  </w:r>
                  <w:r>
                    <w:rPr>
                      <w:rStyle w:val="2Exact"/>
                    </w:rPr>
                    <w:t xml:space="preserve">лор </w:t>
                  </w:r>
                  <w:r>
                    <w:rPr>
                      <w:rStyle w:val="2Exact"/>
                      <w:vertAlign w:val="superscript"/>
                    </w:rPr>
                    <w:t>—</w:t>
                  </w:r>
                  <w:r>
                    <w:rPr>
                      <w:rStyle w:val="2Exact"/>
                    </w:rPr>
                    <w:t xml:space="preserve"> |*?| </w:t>
                  </w:r>
                  <w:r>
                    <w:rPr>
                      <w:rStyle w:val="2Exact"/>
                      <w:vertAlign w:val="superscript"/>
                      <w:lang w:val="en-US" w:eastAsia="en-US" w:bidi="en-US"/>
                    </w:rPr>
                    <w:t>s</w:t>
                  </w:r>
                  <w:r>
                    <w:rPr>
                      <w:rStyle w:val="2Exact"/>
                      <w:lang w:val="en-US" w:eastAsia="en-US" w:bidi="en-US"/>
                    </w:rPr>
                    <w:t>i</w:t>
                  </w:r>
                  <w:r>
                    <w:rPr>
                      <w:rStyle w:val="2Exact"/>
                      <w:vertAlign w:val="superscript"/>
                      <w:lang w:val="en-US" w:eastAsia="en-US" w:bidi="en-US"/>
                    </w:rPr>
                    <w:t>n</w:t>
                  </w:r>
                  <w:r w:rsidRPr="002E0257">
                    <w:rPr>
                      <w:rStyle w:val="2Exact"/>
                      <w:vertAlign w:val="superscript"/>
                      <w:lang w:eastAsia="en-US" w:bidi="en-US"/>
                    </w:rPr>
                    <w:t xml:space="preserve"> </w:t>
                  </w:r>
                  <w:r>
                    <w:rPr>
                      <w:rStyle w:val="2Exact"/>
                      <w:vertAlign w:val="superscript"/>
                    </w:rPr>
                    <w:t>а</w:t>
                  </w:r>
                  <w:r>
                    <w:rPr>
                      <w:rStyle w:val="2Exact"/>
                    </w:rPr>
                    <w:t>, где ® -</w:t>
                  </w:r>
                </w:p>
              </w:txbxContent>
            </v:textbox>
            <w10:wrap anchorx="margin"/>
          </v:shape>
        </w:pict>
      </w:r>
      <w:r>
        <w:pict>
          <v:shape id="_x0000_s1246" type="#_x0000_t202" style="position:absolute;margin-left:69.05pt;margin-top:126.6pt;width:371.5pt;height:30.95pt;z-index:251678720;mso-wrap-distance-left:5pt;mso-wrap-distance-right:5pt;mso-position-horizontal-relative:margin" filled="f" stroked="f">
            <v:textbox style="mso-fit-shape-to-text:t" inset="0,0,0,0">
              <w:txbxContent>
                <w:p w:rsidR="00F50EA2" w:rsidRDefault="00F50EA2">
                  <w:pPr>
                    <w:pStyle w:val="22"/>
                    <w:shd w:val="clear" w:color="auto" w:fill="auto"/>
                    <w:spacing w:line="278" w:lineRule="exact"/>
                    <w:jc w:val="both"/>
                  </w:pPr>
                  <w:r>
                    <w:rPr>
                      <w:rStyle w:val="2Exact"/>
                    </w:rPr>
                    <w:t xml:space="preserve">угол между векторами </w:t>
                  </w:r>
                  <w:r>
                    <w:rPr>
                      <w:rStyle w:val="20ptExact"/>
                    </w:rPr>
                    <w:t>V</w:t>
                  </w:r>
                  <w:r>
                    <w:rPr>
                      <w:rStyle w:val="2Exact"/>
                    </w:rPr>
                    <w:t xml:space="preserve"> и </w:t>
                  </w:r>
                  <w:r>
                    <w:rPr>
                      <w:rStyle w:val="20ptExact"/>
                    </w:rPr>
                    <w:t>В</w:t>
                  </w:r>
                  <w:r>
                    <w:rPr>
                      <w:rStyle w:val="2Exact"/>
                    </w:rPr>
                    <w:t xml:space="preserve"> . Движение заряженной частицы в однородном магнитном поле</w:t>
                  </w:r>
                </w:p>
              </w:txbxContent>
            </v:textbox>
            <w10:wrap anchorx="margin"/>
          </v:shape>
        </w:pict>
      </w:r>
      <w:r>
        <w:pict>
          <v:shape id="_x0000_s1247" type="#_x0000_t202" style="position:absolute;margin-left:-.1pt;margin-top:166.8pt;width:21.6pt;height:14.9pt;z-index:251679744;mso-wrap-distance-left:5pt;mso-wrap-distance-right:5pt;mso-position-horizontal-relative:margin" filled="f" stroked="f">
            <v:textbox style="mso-fit-shape-to-text:t" inset="0,0,0,0">
              <w:txbxContent>
                <w:p w:rsidR="00F50EA2" w:rsidRDefault="00F50EA2">
                  <w:pPr>
                    <w:pStyle w:val="80"/>
                    <w:keepNext/>
                    <w:keepLines/>
                    <w:shd w:val="clear" w:color="auto" w:fill="auto"/>
                    <w:spacing w:line="240" w:lineRule="exact"/>
                  </w:pPr>
                  <w:bookmarkStart w:id="114" w:name="bookmark122"/>
                  <w:r>
                    <w:t>3.4</w:t>
                  </w:r>
                  <w:bookmarkEnd w:id="114"/>
                </w:p>
              </w:txbxContent>
            </v:textbox>
            <w10:wrap anchorx="margin"/>
          </v:shape>
        </w:pict>
      </w:r>
      <w:r>
        <w:pict>
          <v:shape id="_x0000_s1248" type="#_x0000_t202" style="position:absolute;margin-left:69.05pt;margin-top:166.55pt;width:205.45pt;height:15.35pt;z-index:251680768;mso-wrap-distance-left:5pt;mso-wrap-distance-right:5pt;mso-position-horizontal-relative:margin" filled="f" stroked="f">
            <v:textbox style="mso-fit-shape-to-text:t" inset="0,0,0,0">
              <w:txbxContent>
                <w:p w:rsidR="00F50EA2" w:rsidRDefault="00F50EA2">
                  <w:pPr>
                    <w:pStyle w:val="22"/>
                    <w:shd w:val="clear" w:color="auto" w:fill="auto"/>
                    <w:spacing w:line="240" w:lineRule="exact"/>
                    <w:jc w:val="left"/>
                  </w:pPr>
                  <w:r>
                    <w:rPr>
                      <w:rStyle w:val="2Exact"/>
                    </w:rPr>
                    <w:t>ЭЛЕКТРОМАГНИТНАЯ ИНДУКЦИЯ</w:t>
                  </w:r>
                </w:p>
              </w:txbxContent>
            </v:textbox>
            <w10:wrap anchorx="margin"/>
          </v:shape>
        </w:pict>
      </w:r>
      <w:r>
        <w:pict>
          <v:shape id="_x0000_s1249" type="#_x0000_t202" style="position:absolute;margin-left:34pt;margin-top:191.25pt;width:29.3pt;height:14.9pt;z-index:251681792;mso-wrap-distance-left:5pt;mso-wrap-distance-right:5pt;mso-position-horizontal-relative:margin" filled="f" stroked="f">
            <v:textbox style="mso-fit-shape-to-text:t" inset="0,0,0,0">
              <w:txbxContent>
                <w:p w:rsidR="00F50EA2" w:rsidRDefault="00F50EA2">
                  <w:pPr>
                    <w:pStyle w:val="80"/>
                    <w:keepNext/>
                    <w:keepLines/>
                    <w:shd w:val="clear" w:color="auto" w:fill="auto"/>
                    <w:spacing w:line="240" w:lineRule="exact"/>
                  </w:pPr>
                  <w:bookmarkStart w:id="115" w:name="bookmark123"/>
                  <w:r>
                    <w:t>3.4.1</w:t>
                  </w:r>
                  <w:bookmarkEnd w:id="115"/>
                </w:p>
              </w:txbxContent>
            </v:textbox>
            <w10:wrap anchorx="margin"/>
          </v:shape>
        </w:pict>
      </w:r>
      <w:r>
        <w:pict>
          <v:shape id="_x0000_s1250" type="#_x0000_t202" style="position:absolute;margin-left:69.05pt;margin-top:190.8pt;width:192pt;height:43.95pt;z-index:251682816;mso-wrap-distance-left:5pt;mso-wrap-distance-right:5pt;mso-position-horizontal-relative:margin" filled="f" stroked="f">
            <v:textbox style="mso-fit-shape-to-text:t" inset="0,0,0,0">
              <w:txbxContent>
                <w:p w:rsidR="00F50EA2" w:rsidRDefault="00F50EA2">
                  <w:pPr>
                    <w:pStyle w:val="22"/>
                    <w:shd w:val="clear" w:color="auto" w:fill="auto"/>
                    <w:spacing w:after="257" w:line="240" w:lineRule="exact"/>
                    <w:jc w:val="left"/>
                  </w:pPr>
                  <w:r>
                    <w:rPr>
                      <w:rStyle w:val="2Exact"/>
                    </w:rPr>
                    <w:t>Поток вектора магнитной индукции:</w:t>
                  </w:r>
                </w:p>
                <w:p w:rsidR="00F50EA2" w:rsidRPr="002E0257" w:rsidRDefault="00F50EA2">
                  <w:pPr>
                    <w:pStyle w:val="640"/>
                    <w:keepNext/>
                    <w:keepLines/>
                    <w:shd w:val="clear" w:color="auto" w:fill="auto"/>
                    <w:spacing w:before="0" w:after="0" w:line="240" w:lineRule="exact"/>
                    <w:rPr>
                      <w:lang w:val="ru-RU"/>
                    </w:rPr>
                  </w:pPr>
                  <w:bookmarkStart w:id="116" w:name="bookmark124"/>
                  <w:r>
                    <w:rPr>
                      <w:rStyle w:val="64Exact"/>
                      <w:lang w:val="ru-RU" w:eastAsia="ru-RU" w:bidi="ru-RU"/>
                    </w:rPr>
                    <w:t xml:space="preserve">Ф = </w:t>
                  </w:r>
                  <w:r>
                    <w:rPr>
                      <w:rStyle w:val="640ptExact"/>
                    </w:rPr>
                    <w:t>BS</w:t>
                  </w:r>
                  <w:r w:rsidRPr="002E0257">
                    <w:rPr>
                      <w:rStyle w:val="640ptExact"/>
                      <w:lang w:val="ru-RU"/>
                    </w:rPr>
                    <w:t xml:space="preserve"> </w:t>
                  </w:r>
                  <w:r>
                    <w:rPr>
                      <w:rStyle w:val="640ptExact"/>
                      <w:lang w:val="ru-RU" w:eastAsia="ru-RU" w:bidi="ru-RU"/>
                    </w:rPr>
                    <w:t xml:space="preserve">= </w:t>
                  </w:r>
                  <w:r>
                    <w:rPr>
                      <w:rStyle w:val="640ptExact"/>
                    </w:rPr>
                    <w:t>BS</w:t>
                  </w:r>
                  <w:r w:rsidRPr="002E0257">
                    <w:rPr>
                      <w:rStyle w:val="64Exact"/>
                      <w:lang w:val="ru-RU"/>
                    </w:rPr>
                    <w:t xml:space="preserve"> </w:t>
                  </w:r>
                  <w:r>
                    <w:rPr>
                      <w:rStyle w:val="64Exact"/>
                    </w:rPr>
                    <w:t>cos</w:t>
                  </w:r>
                  <w:r w:rsidRPr="002E0257">
                    <w:rPr>
                      <w:rStyle w:val="64Exact"/>
                      <w:lang w:val="ru-RU"/>
                    </w:rPr>
                    <w:t xml:space="preserve"> </w:t>
                  </w:r>
                  <w:r>
                    <w:rPr>
                      <w:rStyle w:val="640ptExact"/>
                      <w:lang w:val="ru-RU" w:eastAsia="ru-RU" w:bidi="ru-RU"/>
                    </w:rPr>
                    <w:t>а</w:t>
                  </w:r>
                  <w:bookmarkEnd w:id="116"/>
                </w:p>
              </w:txbxContent>
            </v:textbox>
            <w10:wrap anchorx="margin"/>
          </v:shape>
        </w:pict>
      </w:r>
      <w:r>
        <w:pict>
          <v:shape id="_x0000_s1251" type="#_x0000_t75" style="position:absolute;margin-left:332.55pt;margin-top:192pt;width:164.15pt;height:62.9pt;z-index:-251782144;mso-wrap-distance-left:5pt;mso-wrap-distance-right:5pt;mso-position-horizontal-relative:margin" wrapcoords="0 0">
            <v:imagedata r:id="rId29" o:title="image14"/>
            <w10:wrap anchorx="margin"/>
          </v:shape>
        </w:pict>
      </w: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430" w:lineRule="exact"/>
      </w:pPr>
    </w:p>
    <w:p w:rsidR="00172389" w:rsidRDefault="00172389">
      <w:pPr>
        <w:rPr>
          <w:sz w:val="2"/>
          <w:szCs w:val="2"/>
        </w:rPr>
        <w:sectPr w:rsidR="00172389">
          <w:pgSz w:w="11900" w:h="16840"/>
          <w:pgMar w:top="551" w:right="57" w:bottom="1291" w:left="1907" w:header="0" w:footer="3" w:gutter="0"/>
          <w:cols w:space="720"/>
          <w:noEndnote/>
          <w:docGrid w:linePitch="360"/>
        </w:sectPr>
      </w:pPr>
    </w:p>
    <w:p w:rsidR="00172389" w:rsidRDefault="006D61F9">
      <w:pPr>
        <w:rPr>
          <w:sz w:val="2"/>
          <w:szCs w:val="2"/>
        </w:rPr>
      </w:pPr>
      <w:r>
        <w:pict>
          <v:shape id="_x0000_s1359" type="#_x0000_t202" style="width:595pt;height:9.4pt;mso-left-percent:-10001;mso-top-percent:-10001;mso-position-horizontal:absolute;mso-position-horizontal-relative:char;mso-position-vertical:absolute;mso-position-vertical-relative:line;mso-left-percent:-10001;mso-top-percent:-10001" filled="f" stroked="f">
            <v:textbox inset="0,0,0,0">
              <w:txbxContent>
                <w:p w:rsidR="00F50EA2" w:rsidRDefault="00F50EA2"/>
              </w:txbxContent>
            </v:textbox>
            <w10:wrap type="none"/>
            <w10:anchorlock/>
          </v:shape>
        </w:pict>
      </w:r>
      <w:r w:rsidR="002E0257">
        <w:t xml:space="preserve"> </w:t>
      </w:r>
    </w:p>
    <w:p w:rsidR="00172389" w:rsidRDefault="00172389">
      <w:pPr>
        <w:rPr>
          <w:sz w:val="2"/>
          <w:szCs w:val="2"/>
        </w:rPr>
        <w:sectPr w:rsidR="00172389">
          <w:type w:val="continuous"/>
          <w:pgSz w:w="11900" w:h="16840"/>
          <w:pgMar w:top="3164" w:right="0" w:bottom="3370" w:left="0" w:header="0" w:footer="3" w:gutter="0"/>
          <w:cols w:space="720"/>
          <w:noEndnote/>
          <w:docGrid w:linePitch="360"/>
        </w:sectPr>
      </w:pPr>
    </w:p>
    <w:p w:rsidR="00172389" w:rsidRDefault="006D61F9">
      <w:pPr>
        <w:pStyle w:val="22"/>
        <w:shd w:val="clear" w:color="auto" w:fill="auto"/>
        <w:spacing w:line="240" w:lineRule="exact"/>
        <w:jc w:val="left"/>
      </w:pPr>
      <w:r>
        <w:lastRenderedPageBreak/>
        <w:pict>
          <v:shape id="_x0000_s1253" type="#_x0000_t202" style="position:absolute;margin-left:-35.05pt;margin-top:171.8pt;width:29.75pt;height:14.9pt;z-index:-251581440;mso-wrap-distance-left:5pt;mso-wrap-distance-right:5.3pt;mso-position-horizontal-relative:margin;mso-position-vertical-relative:margin" filled="f" stroked="f">
            <v:textbox style="mso-fit-shape-to-text:t" inset="0,0,0,0">
              <w:txbxContent>
                <w:p w:rsidR="00F50EA2" w:rsidRDefault="00F50EA2">
                  <w:pPr>
                    <w:pStyle w:val="22"/>
                    <w:shd w:val="clear" w:color="auto" w:fill="auto"/>
                    <w:spacing w:line="240" w:lineRule="exact"/>
                    <w:jc w:val="left"/>
                  </w:pPr>
                  <w:r>
                    <w:rPr>
                      <w:rStyle w:val="2Exact"/>
                    </w:rPr>
                    <w:t>3.4.2</w:t>
                  </w:r>
                </w:p>
              </w:txbxContent>
            </v:textbox>
            <w10:wrap type="square" side="right" anchorx="margin" anchory="margin"/>
          </v:shape>
        </w:pict>
      </w:r>
      <w:r>
        <w:pict>
          <v:shape id="_x0000_s1254" type="#_x0000_t202" style="position:absolute;margin-left:-35.05pt;margin-top:196.8pt;width:29.3pt;height:14.9pt;z-index:-251580416;mso-wrap-distance-left:5pt;mso-wrap-distance-right:5pt;mso-position-horizontal-relative:margin;mso-position-vertical-relative:margin" filled="f" stroked="f">
            <v:textbox style="mso-fit-shape-to-text:t" inset="0,0,0,0">
              <w:txbxContent>
                <w:p w:rsidR="00F50EA2" w:rsidRDefault="00F50EA2">
                  <w:pPr>
                    <w:pStyle w:val="80"/>
                    <w:keepNext/>
                    <w:keepLines/>
                    <w:shd w:val="clear" w:color="auto" w:fill="auto"/>
                    <w:spacing w:line="240" w:lineRule="exact"/>
                  </w:pPr>
                  <w:bookmarkStart w:id="117" w:name="bookmark125"/>
                  <w:r>
                    <w:t>3.4.3</w:t>
                  </w:r>
                  <w:bookmarkEnd w:id="117"/>
                </w:p>
              </w:txbxContent>
            </v:textbox>
            <w10:wrap type="topAndBottom" anchorx="margin" anchory="margin"/>
          </v:shape>
        </w:pict>
      </w:r>
      <w:r>
        <w:pict>
          <v:shape id="_x0000_s1255" type="#_x0000_t202" style="position:absolute;margin-left:.05pt;margin-top:196.05pt;width:233.3pt;height:44.15pt;z-index:-251579392;mso-wrap-distance-left:5pt;mso-wrap-distance-right:138.7pt;mso-position-horizontal-relative:margin;mso-position-vertical-relative:margin" filled="f" stroked="f">
            <v:textbox style="mso-fit-shape-to-text:t" inset="0,0,0,0">
              <w:txbxContent>
                <w:p w:rsidR="00F50EA2" w:rsidRDefault="00F50EA2">
                  <w:pPr>
                    <w:pStyle w:val="22"/>
                    <w:shd w:val="clear" w:color="auto" w:fill="auto"/>
                    <w:spacing w:after="257" w:line="240" w:lineRule="exact"/>
                    <w:jc w:val="left"/>
                  </w:pPr>
                  <w:r>
                    <w:rPr>
                      <w:rStyle w:val="2Exact"/>
                    </w:rPr>
                    <w:t>Закон электромагнитной индукции Фарадея:</w:t>
                  </w:r>
                </w:p>
                <w:p w:rsidR="00F50EA2" w:rsidRDefault="00F50EA2">
                  <w:pPr>
                    <w:pStyle w:val="640"/>
                    <w:keepNext/>
                    <w:keepLines/>
                    <w:shd w:val="clear" w:color="auto" w:fill="auto"/>
                    <w:spacing w:before="0" w:after="0" w:line="240" w:lineRule="exact"/>
                    <w:ind w:left="840"/>
                  </w:pPr>
                  <w:bookmarkStart w:id="118" w:name="bookmark126"/>
                  <w:r>
                    <w:rPr>
                      <w:rStyle w:val="64Exact"/>
                      <w:lang w:val="ru-RU" w:eastAsia="ru-RU" w:bidi="ru-RU"/>
                    </w:rPr>
                    <w:t>ДФ</w:t>
                  </w:r>
                  <w:bookmarkEnd w:id="118"/>
                </w:p>
              </w:txbxContent>
            </v:textbox>
            <w10:wrap type="topAndBottom" anchorx="margin" anchory="margin"/>
          </v:shape>
        </w:pict>
      </w:r>
      <w:r>
        <w:pict>
          <v:shape id="_x0000_s1256" type="#_x0000_t202" style="position:absolute;margin-left:.95pt;margin-top:233.85pt;width:41.3pt;height:14.7pt;z-index:-251578368;mso-wrap-distance-left:5pt;mso-wrap-distance-right:5pt;mso-position-horizontal-relative:margin;mso-position-vertical-relative:margin" filled="f" stroked="f">
            <v:textbox style="mso-fit-shape-to-text:t" inset="0,0,0,0">
              <w:txbxContent>
                <w:p w:rsidR="00F50EA2" w:rsidRDefault="00F50EA2">
                  <w:pPr>
                    <w:pStyle w:val="68"/>
                    <w:keepNext/>
                    <w:keepLines/>
                    <w:shd w:val="clear" w:color="auto" w:fill="auto"/>
                    <w:spacing w:line="280" w:lineRule="exact"/>
                  </w:pPr>
                  <w:bookmarkStart w:id="119" w:name="bookmark127"/>
                  <w:r>
                    <w:rPr>
                      <w:rStyle w:val="6Exact"/>
                      <w:b/>
                      <w:bCs/>
                    </w:rPr>
                    <w:t>E, = -</w:t>
                  </w:r>
                  <w:bookmarkEnd w:id="119"/>
                </w:p>
              </w:txbxContent>
            </v:textbox>
            <w10:wrap type="topAndBottom" anchorx="margin" anchory="margin"/>
          </v:shape>
        </w:pict>
      </w:r>
      <w:r>
        <w:pict>
          <v:shape id="_x0000_s1257" type="#_x0000_t202" style="position:absolute;margin-left:41.75pt;margin-top:243.7pt;width:19.7pt;height:17.1pt;z-index:-251577344;mso-wrap-distance-left:5pt;mso-wrap-distance-right:5pt;mso-wrap-distance-bottom:1.05pt;mso-position-horizontal-relative:margin;mso-position-vertical-relative:margin" filled="f" stroked="f">
            <v:textbox style="mso-fit-shape-to-text:t" inset="0,0,0,0">
              <w:txbxContent>
                <w:p w:rsidR="00F50EA2" w:rsidRDefault="00F50EA2">
                  <w:pPr>
                    <w:pStyle w:val="75"/>
                    <w:keepNext/>
                    <w:keepLines/>
                    <w:shd w:val="clear" w:color="auto" w:fill="auto"/>
                    <w:spacing w:line="280" w:lineRule="exact"/>
                  </w:pPr>
                  <w:bookmarkStart w:id="120" w:name="bookmark128"/>
                  <w:r>
                    <w:rPr>
                      <w:lang w:val="ru-RU" w:eastAsia="ru-RU" w:bidi="ru-RU"/>
                    </w:rPr>
                    <w:t>Д</w:t>
                  </w:r>
                  <w:bookmarkEnd w:id="120"/>
                </w:p>
              </w:txbxContent>
            </v:textbox>
            <w10:wrap type="topAndBottom" anchorx="margin" anchory="margin"/>
          </v:shape>
        </w:pict>
      </w:r>
      <w:r>
        <w:pict>
          <v:shape id="_x0000_s1258" type="#_x0000_t202" style="position:absolute;margin-left:65.75pt;margin-top:253.7pt;width:24.5pt;height:9.45pt;z-index:-251576320;mso-wrap-distance-left:5pt;mso-wrap-distance-right:5pt;mso-position-horizontal-relative:margin;mso-position-vertical-relative:margin" filled="f" stroked="f">
            <v:textbox style="mso-fit-shape-to-text:t" inset="0,0,0,0">
              <w:txbxContent>
                <w:p w:rsidR="00F50EA2" w:rsidRDefault="00F50EA2">
                  <w:pPr>
                    <w:pStyle w:val="210"/>
                    <w:shd w:val="clear" w:color="auto" w:fill="auto"/>
                    <w:spacing w:line="130" w:lineRule="exact"/>
                  </w:pPr>
                  <w:r>
                    <w:t>Д ^0</w:t>
                  </w:r>
                </w:p>
              </w:txbxContent>
            </v:textbox>
            <w10:wrap type="topAndBottom" anchorx="margin" anchory="margin"/>
          </v:shape>
        </w:pict>
      </w:r>
      <w:r w:rsidR="002E0257">
        <w:t>Явление электромагнитной индукции. ЭДС индукции</w:t>
      </w:r>
    </w:p>
    <w:p w:rsidR="00172389" w:rsidRDefault="006D61F9">
      <w:pPr>
        <w:pStyle w:val="22"/>
        <w:shd w:val="clear" w:color="auto" w:fill="auto"/>
        <w:spacing w:after="55" w:line="240" w:lineRule="exact"/>
        <w:jc w:val="both"/>
      </w:pPr>
      <w:r>
        <w:pict>
          <v:shape id="_x0000_s1259" type="#_x0000_t202" style="position:absolute;left:0;text-align:left;margin-left:-35.05pt;margin-top:274.05pt;width:29.75pt;height:14.9pt;z-index:-251575296;mso-wrap-distance-left:5pt;mso-wrap-distance-right:5.3pt;mso-position-horizontal-relative:margin;mso-position-vertical-relative:margin" filled="f" stroked="f">
            <v:textbox style="mso-fit-shape-to-text:t" inset="0,0,0,0">
              <w:txbxContent>
                <w:p w:rsidR="00F50EA2" w:rsidRDefault="00F50EA2">
                  <w:pPr>
                    <w:pStyle w:val="22"/>
                    <w:shd w:val="clear" w:color="auto" w:fill="auto"/>
                    <w:spacing w:line="240" w:lineRule="exact"/>
                    <w:jc w:val="left"/>
                  </w:pPr>
                  <w:r>
                    <w:rPr>
                      <w:rStyle w:val="2Exact"/>
                    </w:rPr>
                    <w:t>3.4.4</w:t>
                  </w:r>
                </w:p>
              </w:txbxContent>
            </v:textbox>
            <w10:wrap type="square" side="right" anchorx="margin" anchory="margin"/>
          </v:shape>
        </w:pict>
      </w:r>
      <w:r>
        <w:pict>
          <v:shape id="_x0000_s1260" type="#_x0000_t75" style="position:absolute;left:0;text-align:left;margin-left:239.5pt;margin-top:274.3pt;width:188.15pt;height:140.65pt;z-index:-251574272;mso-wrap-distance-left:5pt;mso-wrap-distance-right:5pt;mso-wrap-distance-bottom:18pt;mso-position-horizontal-relative:margin;mso-position-vertical-relative:margin" wrapcoords="0 0 21600 0 21600 21600 0 21600 0 0">
            <v:imagedata r:id="rId30" o:title="image15"/>
            <w10:wrap type="square" anchorx="margin" anchory="margin"/>
          </v:shape>
        </w:pict>
      </w:r>
      <w:r>
        <w:pict>
          <v:shape id="_x0000_s1261" type="#_x0000_t202" style="position:absolute;left:0;text-align:left;margin-left:-35.05pt;margin-top:454.05pt;width:29.3pt;height:14.9pt;z-index:-251573248;mso-wrap-distance-left:5pt;mso-wrap-distance-right:5.75pt;mso-position-horizontal-relative:margin;mso-position-vertical-relative:margin" filled="f" stroked="f">
            <v:textbox style="mso-fit-shape-to-text:t" inset="0,0,0,0">
              <w:txbxContent>
                <w:p w:rsidR="00F50EA2" w:rsidRDefault="00F50EA2">
                  <w:pPr>
                    <w:pStyle w:val="22"/>
                    <w:shd w:val="clear" w:color="auto" w:fill="auto"/>
                    <w:spacing w:line="240" w:lineRule="exact"/>
                    <w:jc w:val="left"/>
                  </w:pPr>
                  <w:r>
                    <w:rPr>
                      <w:rStyle w:val="2Exact"/>
                    </w:rPr>
                    <w:t>3.4.5</w:t>
                  </w:r>
                </w:p>
              </w:txbxContent>
            </v:textbox>
            <w10:wrap type="square" side="right" anchorx="margin" anchory="margin"/>
          </v:shape>
        </w:pict>
      </w:r>
      <w:r>
        <w:pict>
          <v:shape id="_x0000_s1262" type="#_x0000_t202" style="position:absolute;left:0;text-align:left;margin-left:-35.05pt;margin-top:479pt;width:29.75pt;height:14.9pt;z-index:-251572224;mso-wrap-distance-left:5pt;mso-wrap-distance-right:5.3pt;mso-position-horizontal-relative:margin;mso-position-vertical-relative:margin" filled="f" stroked="f">
            <v:textbox style="mso-fit-shape-to-text:t" inset="0,0,0,0">
              <w:txbxContent>
                <w:p w:rsidR="00F50EA2" w:rsidRDefault="00F50EA2">
                  <w:pPr>
                    <w:pStyle w:val="22"/>
                    <w:shd w:val="clear" w:color="auto" w:fill="auto"/>
                    <w:spacing w:line="240" w:lineRule="exact"/>
                    <w:jc w:val="left"/>
                  </w:pPr>
                  <w:r>
                    <w:rPr>
                      <w:rStyle w:val="2Exact"/>
                    </w:rPr>
                    <w:t>3.4.6</w:t>
                  </w:r>
                </w:p>
              </w:txbxContent>
            </v:textbox>
            <w10:wrap type="square" side="right" anchorx="margin" anchory="margin"/>
          </v:shape>
        </w:pict>
      </w:r>
      <w:r>
        <w:pict>
          <v:shape id="_x0000_s1263" type="#_x0000_t202" style="position:absolute;left:0;text-align:left;margin-left:-35.05pt;margin-top:579.35pt;width:29.75pt;height:14.9pt;z-index:-251571200;mso-wrap-distance-left:5pt;mso-wrap-distance-right:5pt;mso-position-horizontal-relative:margin;mso-position-vertical-relative:margin" filled="f" stroked="f">
            <v:textbox style="mso-fit-shape-to-text:t" inset="0,0,0,0">
              <w:txbxContent>
                <w:p w:rsidR="00F50EA2" w:rsidRDefault="00F50EA2">
                  <w:pPr>
                    <w:pStyle w:val="80"/>
                    <w:keepNext/>
                    <w:keepLines/>
                    <w:shd w:val="clear" w:color="auto" w:fill="auto"/>
                    <w:spacing w:line="240" w:lineRule="exact"/>
                  </w:pPr>
                  <w:bookmarkStart w:id="121" w:name="bookmark129"/>
                  <w:r>
                    <w:t>3.4.7</w:t>
                  </w:r>
                  <w:bookmarkEnd w:id="121"/>
                </w:p>
              </w:txbxContent>
            </v:textbox>
            <w10:wrap type="topAndBottom" anchorx="margin" anchory="margin"/>
          </v:shape>
        </w:pict>
      </w:r>
      <w:r w:rsidR="002E0257">
        <w:t>ЭДС индукции в прямом проводнике длиной 1</w:t>
      </w:r>
    </w:p>
    <w:p w:rsidR="00172389" w:rsidRDefault="002E0257">
      <w:pPr>
        <w:pStyle w:val="22"/>
        <w:shd w:val="clear" w:color="auto" w:fill="auto"/>
        <w:spacing w:after="786" w:line="379" w:lineRule="exact"/>
        <w:jc w:val="left"/>
      </w:pPr>
      <w:r>
        <w:t xml:space="preserve">движущемся со скоростью </w:t>
      </w:r>
      <w:r>
        <w:rPr>
          <w:rStyle w:val="21pt1"/>
          <w:lang w:val="ru-RU" w:eastAsia="ru-RU" w:bidi="ru-RU"/>
        </w:rPr>
        <w:t>V</w:t>
      </w:r>
      <w:r>
        <w:t xml:space="preserve"> (г </w:t>
      </w:r>
      <w:r w:rsidRPr="002E0257">
        <w:rPr>
          <w:lang w:eastAsia="en-US" w:bidi="en-US"/>
        </w:rPr>
        <w:t>_</w:t>
      </w:r>
      <w:r>
        <w:rPr>
          <w:lang w:val="en-US" w:eastAsia="en-US" w:bidi="en-US"/>
        </w:rPr>
        <w:t>L</w:t>
      </w:r>
      <w:r w:rsidRPr="002E0257">
        <w:rPr>
          <w:lang w:eastAsia="en-US" w:bidi="en-US"/>
        </w:rPr>
        <w:t xml:space="preserve"> </w:t>
      </w:r>
      <w:r>
        <w:t xml:space="preserve">/ </w:t>
      </w:r>
      <w:r>
        <w:rPr>
          <w:lang w:val="en-US" w:eastAsia="en-US" w:bidi="en-US"/>
        </w:rPr>
        <w:t>j</w:t>
      </w:r>
      <w:r w:rsidRPr="002E0257">
        <w:rPr>
          <w:lang w:eastAsia="en-US" w:bidi="en-US"/>
        </w:rPr>
        <w:t xml:space="preserve"> </w:t>
      </w:r>
      <w:r>
        <w:rPr>
          <w:vertAlign w:val="subscript"/>
        </w:rPr>
        <w:t xml:space="preserve">в </w:t>
      </w:r>
      <w:r>
        <w:t xml:space="preserve">однородном магнитном поле </w:t>
      </w:r>
      <w:r>
        <w:rPr>
          <w:lang w:val="en-US" w:eastAsia="en-US" w:bidi="en-US"/>
        </w:rPr>
        <w:t>B</w:t>
      </w:r>
      <w:r w:rsidRPr="002E0257">
        <w:rPr>
          <w:lang w:eastAsia="en-US" w:bidi="en-US"/>
        </w:rPr>
        <w:t>:</w:t>
      </w:r>
    </w:p>
    <w:p w:rsidR="00172389" w:rsidRDefault="002E0257">
      <w:pPr>
        <w:pStyle w:val="22"/>
        <w:shd w:val="clear" w:color="auto" w:fill="auto"/>
        <w:spacing w:after="225" w:line="446" w:lineRule="exact"/>
        <w:jc w:val="both"/>
      </w:pPr>
      <w:r>
        <w:rPr>
          <w:rStyle w:val="214pt"/>
          <w:lang w:val="ru-RU" w:eastAsia="ru-RU" w:bidi="ru-RU"/>
        </w:rPr>
        <w:t>|Е</w:t>
      </w:r>
      <w:r>
        <w:rPr>
          <w:rStyle w:val="214pt"/>
          <w:vertAlign w:val="subscript"/>
          <w:lang w:val="ru-RU" w:eastAsia="ru-RU" w:bidi="ru-RU"/>
        </w:rPr>
        <w:t>г</w:t>
      </w:r>
      <w:r>
        <w:rPr>
          <w:rStyle w:val="214pt"/>
          <w:lang w:val="ru-RU" w:eastAsia="ru-RU" w:bidi="ru-RU"/>
        </w:rPr>
        <w:t xml:space="preserve"> </w:t>
      </w:r>
      <w:r>
        <w:t xml:space="preserve">| = </w:t>
      </w:r>
      <w:r>
        <w:rPr>
          <w:rStyle w:val="21pt1"/>
        </w:rPr>
        <w:t>Blu</w:t>
      </w:r>
      <w:r w:rsidRPr="002E0257">
        <w:rPr>
          <w:lang w:eastAsia="en-US" w:bidi="en-US"/>
        </w:rPr>
        <w:t xml:space="preserve"> </w:t>
      </w:r>
      <w:r>
        <w:rPr>
          <w:lang w:val="en-US" w:eastAsia="en-US" w:bidi="en-US"/>
        </w:rPr>
        <w:t>COS</w:t>
      </w:r>
      <w:r w:rsidRPr="002E0257">
        <w:rPr>
          <w:lang w:eastAsia="en-US" w:bidi="en-US"/>
        </w:rPr>
        <w:t xml:space="preserve"> </w:t>
      </w:r>
      <w:r>
        <w:t xml:space="preserve">СИ </w:t>
      </w:r>
      <w:r>
        <w:rPr>
          <w:vertAlign w:val="subscript"/>
        </w:rPr>
        <w:t>?</w:t>
      </w:r>
      <w:r>
        <w:t xml:space="preserve"> где ^ - угол между вектором В и нормалью </w:t>
      </w:r>
      <w:r>
        <w:rPr>
          <w:rStyle w:val="21pt1"/>
          <w:lang w:val="ru-RU" w:eastAsia="ru-RU" w:bidi="ru-RU"/>
        </w:rPr>
        <w:t>п</w:t>
      </w:r>
      <w:r>
        <w:t xml:space="preserve"> к плоскости, в которой лежат векторы / и </w:t>
      </w:r>
      <w:r>
        <w:rPr>
          <w:rStyle w:val="21pt1"/>
          <w:lang w:val="ru-RU" w:eastAsia="ru-RU" w:bidi="ru-RU"/>
        </w:rPr>
        <w:t>V</w:t>
      </w:r>
      <w:r>
        <w:t xml:space="preserve"> ; если / _1_ </w:t>
      </w:r>
      <w:r>
        <w:rPr>
          <w:rStyle w:val="21pt1"/>
          <w:lang w:val="ru-RU" w:eastAsia="ru-RU" w:bidi="ru-RU"/>
        </w:rPr>
        <w:t>В</w:t>
      </w:r>
      <w:r>
        <w:t xml:space="preserve"> и </w:t>
      </w:r>
      <w:r>
        <w:rPr>
          <w:rStyle w:val="21pt1"/>
          <w:lang w:val="ru-RU" w:eastAsia="ru-RU" w:bidi="ru-RU"/>
        </w:rPr>
        <w:t>V</w:t>
      </w:r>
      <w:r>
        <w:t xml:space="preserve"> _|_ </w:t>
      </w:r>
      <w:r>
        <w:rPr>
          <w:rStyle w:val="21pt1"/>
          <w:lang w:val="ru-RU" w:eastAsia="ru-RU" w:bidi="ru-RU"/>
        </w:rPr>
        <w:t>В</w:t>
      </w:r>
      <w:r>
        <w:t xml:space="preserve">, то </w:t>
      </w:r>
      <w:r w:rsidRPr="002E0257">
        <w:rPr>
          <w:lang w:eastAsia="en-US" w:bidi="en-US"/>
        </w:rPr>
        <w:t>|</w:t>
      </w:r>
      <w:r>
        <w:rPr>
          <w:vertAlign w:val="superscript"/>
          <w:lang w:val="en-US" w:eastAsia="en-US" w:bidi="en-US"/>
        </w:rPr>
        <w:t>E</w:t>
      </w:r>
      <w:r w:rsidRPr="002E0257">
        <w:rPr>
          <w:lang w:eastAsia="en-US" w:bidi="en-US"/>
        </w:rPr>
        <w:t xml:space="preserve"> </w:t>
      </w:r>
      <w:r>
        <w:rPr>
          <w:rStyle w:val="21pt1"/>
          <w:vertAlign w:val="subscript"/>
        </w:rPr>
        <w:t>i</w:t>
      </w:r>
      <w:r w:rsidRPr="002E0257">
        <w:rPr>
          <w:rStyle w:val="21pt1"/>
          <w:lang w:val="ru-RU"/>
        </w:rPr>
        <w:t xml:space="preserve"> </w:t>
      </w:r>
      <w:r>
        <w:rPr>
          <w:rStyle w:val="21pt1"/>
          <w:lang w:val="ru-RU" w:eastAsia="ru-RU" w:bidi="ru-RU"/>
        </w:rPr>
        <w:t xml:space="preserve">= </w:t>
      </w:r>
      <w:r>
        <w:rPr>
          <w:rStyle w:val="21pt1"/>
          <w:vertAlign w:val="superscript"/>
        </w:rPr>
        <w:t>Bl</w:t>
      </w:r>
      <w:r>
        <w:rPr>
          <w:rStyle w:val="21pt1"/>
        </w:rPr>
        <w:t>V</w:t>
      </w:r>
    </w:p>
    <w:p w:rsidR="00172389" w:rsidRDefault="002E0257">
      <w:pPr>
        <w:pStyle w:val="22"/>
        <w:shd w:val="clear" w:color="auto" w:fill="auto"/>
        <w:spacing w:after="292" w:line="240" w:lineRule="exact"/>
        <w:jc w:val="both"/>
      </w:pPr>
      <w:r>
        <w:t>Правило Ленца</w:t>
      </w:r>
    </w:p>
    <w:p w:rsidR="00172389" w:rsidRDefault="002E0257">
      <w:pPr>
        <w:pStyle w:val="190"/>
        <w:shd w:val="clear" w:color="auto" w:fill="auto"/>
        <w:spacing w:line="280" w:lineRule="exact"/>
        <w:ind w:left="1800"/>
      </w:pPr>
      <w:r>
        <w:rPr>
          <w:vertAlign w:val="subscript"/>
        </w:rPr>
        <w:t>Т</w:t>
      </w:r>
      <w:r>
        <w:t>_Ф</w:t>
      </w:r>
    </w:p>
    <w:p w:rsidR="00172389" w:rsidRDefault="006D61F9">
      <w:pPr>
        <w:pStyle w:val="22"/>
        <w:shd w:val="clear" w:color="auto" w:fill="auto"/>
        <w:tabs>
          <w:tab w:val="left" w:pos="2515"/>
        </w:tabs>
        <w:spacing w:line="240" w:lineRule="exact"/>
        <w:jc w:val="both"/>
        <w:sectPr w:rsidR="00172389">
          <w:type w:val="continuous"/>
          <w:pgSz w:w="11900" w:h="16840"/>
          <w:pgMar w:top="3164" w:right="1173" w:bottom="3370" w:left="3288" w:header="0" w:footer="3" w:gutter="0"/>
          <w:cols w:space="720"/>
          <w:noEndnote/>
          <w:docGrid w:linePitch="360"/>
        </w:sectPr>
      </w:pPr>
      <w:r>
        <w:pict>
          <v:shape id="_x0000_s1264" type="#_x0000_t202" style="position:absolute;left:0;text-align:left;margin-left:.5pt;margin-top:539.3pt;width:241.45pt;height:18.7pt;z-index:-251570176;mso-wrap-distance-left:5pt;mso-wrap-distance-right:5pt;mso-wrap-distance-bottom:35.05pt;mso-position-horizontal-relative:margin;mso-position-vertical-relative:margin" filled="f" stroked="f">
            <v:textbox style="mso-fit-shape-to-text:t" inset="0,0,0,0">
              <w:txbxContent>
                <w:p w:rsidR="00F50EA2" w:rsidRDefault="00F50EA2">
                  <w:pPr>
                    <w:pStyle w:val="22"/>
                    <w:shd w:val="clear" w:color="auto" w:fill="auto"/>
                    <w:tabs>
                      <w:tab w:val="left" w:pos="4574"/>
                    </w:tabs>
                    <w:spacing w:line="240" w:lineRule="exact"/>
                    <w:jc w:val="both"/>
                  </w:pPr>
                  <w:r>
                    <w:rPr>
                      <w:rStyle w:val="2Exact"/>
                    </w:rPr>
                    <w:t xml:space="preserve">Самоиндукция. ЭДС самоиндукции: </w:t>
                  </w:r>
                  <w:r>
                    <w:rPr>
                      <w:rStyle w:val="2Exact"/>
                      <w:vertAlign w:val="superscript"/>
                      <w:lang w:val="en-US" w:eastAsia="en-US" w:bidi="en-US"/>
                    </w:rPr>
                    <w:t>E</w:t>
                  </w:r>
                  <w:r w:rsidRPr="002E0257">
                    <w:rPr>
                      <w:rStyle w:val="2Exact"/>
                      <w:lang w:eastAsia="en-US" w:bidi="en-US"/>
                    </w:rPr>
                    <w:t xml:space="preserve"> </w:t>
                  </w:r>
                  <w:r>
                    <w:rPr>
                      <w:rStyle w:val="21ptExact"/>
                    </w:rPr>
                    <w:t>si</w:t>
                  </w:r>
                  <w:r w:rsidRPr="002E0257">
                    <w:rPr>
                      <w:rStyle w:val="21ptExact"/>
                      <w:lang w:val="ru-RU"/>
                    </w:rPr>
                    <w:tab/>
                  </w:r>
                  <w:r>
                    <w:rPr>
                      <w:rStyle w:val="21ptExact"/>
                      <w:vertAlign w:val="superscript"/>
                    </w:rPr>
                    <w:t>L</w:t>
                  </w:r>
                </w:p>
              </w:txbxContent>
            </v:textbox>
            <w10:wrap type="topAndBottom" anchorx="margin" anchory="margin"/>
          </v:shape>
        </w:pict>
      </w:r>
      <w:r>
        <w:pict>
          <v:shape id="_x0000_s1265" type="#_x0000_t202" style="position:absolute;left:0;text-align:left;margin-left:242.9pt;margin-top:528.35pt;width:17.75pt;height:38.25pt;z-index:-251569152;mso-wrap-distance-left:5pt;mso-wrap-distance-right:5pt;mso-wrap-distance-bottom:17.8pt;mso-position-horizontal-relative:margin;mso-position-vertical-relative:margin" filled="f" stroked="f">
            <v:textbox style="mso-fit-shape-to-text:t" inset="0,0,0,0">
              <w:txbxContent>
                <w:p w:rsidR="00F50EA2" w:rsidRDefault="00F50EA2">
                  <w:pPr>
                    <w:pStyle w:val="2f"/>
                    <w:keepNext/>
                    <w:keepLines/>
                    <w:shd w:val="clear" w:color="auto" w:fill="auto"/>
                    <w:spacing w:after="106" w:line="280" w:lineRule="exact"/>
                  </w:pPr>
                  <w:bookmarkStart w:id="122" w:name="bookmark130"/>
                  <w:r>
                    <w:t>Д_</w:t>
                  </w:r>
                  <w:bookmarkEnd w:id="122"/>
                </w:p>
                <w:p w:rsidR="00F50EA2" w:rsidRDefault="00F50EA2">
                  <w:pPr>
                    <w:pStyle w:val="2f"/>
                    <w:keepNext/>
                    <w:keepLines/>
                    <w:shd w:val="clear" w:color="auto" w:fill="auto"/>
                    <w:spacing w:after="0" w:line="280" w:lineRule="exact"/>
                  </w:pPr>
                  <w:bookmarkStart w:id="123" w:name="bookmark131"/>
                  <w:r>
                    <w:t>Д</w:t>
                  </w:r>
                  <w:bookmarkEnd w:id="123"/>
                </w:p>
              </w:txbxContent>
            </v:textbox>
            <w10:wrap type="topAndBottom" anchorx="margin" anchory="margin"/>
          </v:shape>
        </w:pict>
      </w:r>
      <w:r>
        <w:pict>
          <v:shape id="_x0000_s1266" type="#_x0000_t202" style="position:absolute;left:0;text-align:left;margin-left:285.6pt;margin-top:538.65pt;width:41.3pt;height:17.35pt;z-index:-251568128;mso-wrap-distance-left:5pt;mso-wrap-distance-right:45.1pt;mso-wrap-distance-bottom:3.45pt;mso-position-horizontal-relative:margin;mso-position-vertical-relative:margin" filled="f" stroked="f">
            <v:textbox style="mso-fit-shape-to-text:t" inset="0,0,0,0">
              <w:txbxContent>
                <w:p w:rsidR="00F50EA2" w:rsidRDefault="00F50EA2">
                  <w:pPr>
                    <w:pStyle w:val="75"/>
                    <w:keepNext/>
                    <w:keepLines/>
                    <w:shd w:val="clear" w:color="auto" w:fill="auto"/>
                    <w:spacing w:line="280" w:lineRule="exact"/>
                  </w:pPr>
                  <w:bookmarkStart w:id="124" w:name="bookmark132"/>
                  <w:r>
                    <w:rPr>
                      <w:lang w:val="ru-RU" w:eastAsia="ru-RU" w:bidi="ru-RU"/>
                    </w:rPr>
                    <w:t xml:space="preserve">= - </w:t>
                  </w:r>
                  <w:r>
                    <w:t>LT</w:t>
                  </w:r>
                  <w:bookmarkEnd w:id="124"/>
                </w:p>
              </w:txbxContent>
            </v:textbox>
            <w10:wrap type="topAndBottom" anchorx="margin" anchory="margin"/>
          </v:shape>
        </w:pict>
      </w:r>
      <w:r>
        <w:pict>
          <v:shape id="_x0000_s1267" type="#_x0000_t202" style="position:absolute;left:0;text-align:left;margin-left:263.05pt;margin-top:559.2pt;width:24.95pt;height:8.95pt;z-index:-251567104;mso-wrap-distance-left:5pt;mso-wrap-distance-right:84pt;mso-wrap-distance-bottom:16.25pt;mso-position-horizontal-relative:margin;mso-position-vertical-relative:margin" filled="f" stroked="f">
            <v:textbox style="mso-fit-shape-to-text:t" inset="0,0,0,0">
              <w:txbxContent>
                <w:p w:rsidR="00F50EA2" w:rsidRDefault="00F50EA2">
                  <w:pPr>
                    <w:pStyle w:val="11"/>
                    <w:shd w:val="clear" w:color="auto" w:fill="auto"/>
                    <w:spacing w:line="150" w:lineRule="exact"/>
                  </w:pPr>
                  <w:r>
                    <w:rPr>
                      <w:rStyle w:val="11Exact0"/>
                      <w:lang w:val="ru-RU" w:eastAsia="ru-RU" w:bidi="ru-RU"/>
                    </w:rPr>
                    <w:t>Д</w:t>
                  </w:r>
                  <w:r>
                    <w:rPr>
                      <w:lang w:val="ru-RU" w:eastAsia="ru-RU" w:bidi="ru-RU"/>
                    </w:rPr>
                    <w:t xml:space="preserve"> ^0</w:t>
                  </w:r>
                </w:p>
              </w:txbxContent>
            </v:textbox>
            <w10:wrap type="topAndBottom" anchorx="margin" anchory="margin"/>
          </v:shape>
        </w:pict>
      </w:r>
      <w:r>
        <w:pict>
          <v:shape id="_x0000_s1268" type="#_x0000_t202" style="position:absolute;left:0;text-align:left;margin-left:.05pt;margin-top:593.05pt;width:258.7pt;height:16.8pt;z-index:-251566080;mso-wrap-distance-left:5pt;mso-wrap-distance-right:5pt;mso-wrap-distance-bottom:27.7pt;mso-position-horizontal-relative:margin;mso-position-vertical-relative:margin" filled="f" stroked="f">
            <v:textbox style="mso-fit-shape-to-text:t" inset="0,0,0,0">
              <w:txbxContent>
                <w:p w:rsidR="00F50EA2" w:rsidRDefault="00F50EA2">
                  <w:pPr>
                    <w:pStyle w:val="22"/>
                    <w:shd w:val="clear" w:color="auto" w:fill="auto"/>
                    <w:spacing w:line="240" w:lineRule="exact"/>
                    <w:jc w:val="left"/>
                  </w:pPr>
                  <w:r>
                    <w:rPr>
                      <w:rStyle w:val="2Exact"/>
                    </w:rPr>
                    <w:t xml:space="preserve">Энергия магнитного поля катушки с током: </w:t>
                  </w:r>
                  <w:r>
                    <w:rPr>
                      <w:rStyle w:val="21ptExact"/>
                    </w:rPr>
                    <w:t>W</w:t>
                  </w:r>
                  <w:r>
                    <w:rPr>
                      <w:rStyle w:val="21ptExact"/>
                      <w:vertAlign w:val="subscript"/>
                    </w:rPr>
                    <w:t>L</w:t>
                  </w:r>
                  <w:r w:rsidRPr="002E0257">
                    <w:rPr>
                      <w:rStyle w:val="21ptExact"/>
                      <w:lang w:val="ru-RU"/>
                    </w:rPr>
                    <w:t xml:space="preserve"> </w:t>
                  </w:r>
                  <w:r>
                    <w:rPr>
                      <w:rStyle w:val="21ptExact"/>
                      <w:lang w:val="ru-RU" w:eastAsia="ru-RU" w:bidi="ru-RU"/>
                    </w:rPr>
                    <w:t>=</w:t>
                  </w:r>
                </w:p>
              </w:txbxContent>
            </v:textbox>
            <w10:wrap type="topAndBottom" anchorx="margin" anchory="margin"/>
          </v:shape>
        </w:pict>
      </w:r>
      <w:r>
        <w:pict>
          <v:shape id="_x0000_s1269" type="#_x0000_t202" style="position:absolute;left:0;text-align:left;margin-left:260.15pt;margin-top:584.15pt;width:20.15pt;height:36.15pt;z-index:-251565056;mso-wrap-distance-left:5pt;mso-wrap-distance-right:91.7pt;mso-wrap-distance-bottom:17.2pt;mso-position-horizontal-relative:margin;mso-position-vertical-relative:margin" filled="f" stroked="f">
            <v:textbox style="mso-fit-shape-to-text:t" inset="0,0,0,0">
              <w:txbxContent>
                <w:p w:rsidR="00F50EA2" w:rsidRDefault="00F50EA2">
                  <w:pPr>
                    <w:pStyle w:val="120"/>
                    <w:shd w:val="clear" w:color="auto" w:fill="auto"/>
                    <w:spacing w:after="100" w:line="240" w:lineRule="exact"/>
                  </w:pPr>
                  <w:r>
                    <w:rPr>
                      <w:rStyle w:val="12Exact"/>
                      <w:b/>
                      <w:bCs/>
                      <w:i/>
                      <w:iCs/>
                    </w:rPr>
                    <w:t>LT_</w:t>
                  </w:r>
                </w:p>
                <w:p w:rsidR="00F50EA2" w:rsidRDefault="00F50EA2">
                  <w:pPr>
                    <w:pStyle w:val="68"/>
                    <w:keepNext/>
                    <w:keepLines/>
                    <w:shd w:val="clear" w:color="auto" w:fill="auto"/>
                    <w:spacing w:line="280" w:lineRule="exact"/>
                    <w:ind w:left="180"/>
                  </w:pPr>
                  <w:bookmarkStart w:id="125" w:name="bookmark133"/>
                  <w:r>
                    <w:rPr>
                      <w:rStyle w:val="6Exact"/>
                      <w:b/>
                      <w:bCs/>
                    </w:rPr>
                    <w:t>2</w:t>
                  </w:r>
                  <w:bookmarkEnd w:id="125"/>
                </w:p>
              </w:txbxContent>
            </v:textbox>
            <w10:wrap type="topAndBottom" anchorx="margin" anchory="margin"/>
          </v:shape>
        </w:pict>
      </w:r>
      <w:r w:rsidR="002E0257">
        <w:t xml:space="preserve">Индуктивность: </w:t>
      </w:r>
      <w:r w:rsidR="002E0257">
        <w:rPr>
          <w:rStyle w:val="21pt1"/>
          <w:vertAlign w:val="superscript"/>
        </w:rPr>
        <w:t>L</w:t>
      </w:r>
      <w:r w:rsidR="002E0257" w:rsidRPr="002E0257">
        <w:rPr>
          <w:rStyle w:val="21pt1"/>
          <w:lang w:val="ru-RU"/>
        </w:rPr>
        <w:t xml:space="preserve"> </w:t>
      </w:r>
      <w:r w:rsidR="002E0257">
        <w:rPr>
          <w:rStyle w:val="21pt1"/>
          <w:lang w:val="ru-RU" w:eastAsia="ru-RU" w:bidi="ru-RU"/>
        </w:rPr>
        <w:t>=</w:t>
      </w:r>
      <w:r w:rsidR="002E0257">
        <w:tab/>
        <w:t xml:space="preserve">, или Ф = </w:t>
      </w:r>
      <w:r w:rsidR="002E0257">
        <w:rPr>
          <w:lang w:val="en-US" w:eastAsia="en-US" w:bidi="en-US"/>
        </w:rPr>
        <w:t>LI</w:t>
      </w:r>
      <w:r w:rsidR="002E0257" w:rsidRPr="002E0257">
        <w:rPr>
          <w:lang w:eastAsia="en-US" w:bidi="en-US"/>
        </w:rPr>
        <w:t>.</w:t>
      </w:r>
    </w:p>
    <w:p w:rsidR="00172389" w:rsidRDefault="006D61F9">
      <w:pPr>
        <w:pStyle w:val="68"/>
        <w:keepNext/>
        <w:keepLines/>
        <w:shd w:val="clear" w:color="auto" w:fill="auto"/>
        <w:spacing w:after="157" w:line="280" w:lineRule="exact"/>
        <w:ind w:left="200"/>
      </w:pPr>
      <w:r>
        <w:lastRenderedPageBreak/>
        <w:pict>
          <v:shape id="_x0000_s1270" type="#_x0000_t202" style="position:absolute;left:0;text-align:left;margin-left:-32.4pt;margin-top:182.85pt;width:25.9pt;height:14.9pt;z-index:-251564032;mso-wrap-distance-left:5pt;mso-wrap-distance-right:6.5pt;mso-position-horizontal-relative:margin;mso-position-vertical-relative:margin" filled="f" stroked="f">
            <v:textbox style="mso-fit-shape-to-text:t" inset="0,0,0,0">
              <w:txbxContent>
                <w:p w:rsidR="00F50EA2" w:rsidRDefault="00F50EA2">
                  <w:pPr>
                    <w:pStyle w:val="22"/>
                    <w:shd w:val="clear" w:color="auto" w:fill="auto"/>
                    <w:spacing w:line="240" w:lineRule="exact"/>
                    <w:jc w:val="left"/>
                  </w:pPr>
                  <w:r>
                    <w:rPr>
                      <w:rStyle w:val="2Exact"/>
                      <w:lang w:val="en-US" w:eastAsia="en-US" w:bidi="en-US"/>
                    </w:rPr>
                    <w:t>3.5.2</w:t>
                  </w:r>
                </w:p>
              </w:txbxContent>
            </v:textbox>
            <w10:wrap type="square" side="right" anchorx="margin" anchory="margin"/>
          </v:shape>
        </w:pict>
      </w:r>
      <w:r>
        <w:pict>
          <v:shape id="_x0000_s1271" type="#_x0000_t202" style="position:absolute;left:0;text-align:left;margin-left:246.25pt;margin-top:77.3pt;width:67.2pt;height:18.95pt;z-index:-251563008;mso-wrap-distance-left:18pt;mso-wrap-distance-top:3.35pt;mso-wrap-distance-right:5pt;mso-position-horizontal-relative:margin;mso-position-vertical-relative:margin" filled="f" stroked="f">
            <v:textbox style="mso-fit-shape-to-text:t" inset="0,0,0,0">
              <w:txbxContent>
                <w:p w:rsidR="00F50EA2" w:rsidRDefault="00F50EA2">
                  <w:pPr>
                    <w:pStyle w:val="120"/>
                    <w:shd w:val="clear" w:color="auto" w:fill="auto"/>
                    <w:spacing w:after="0" w:line="240" w:lineRule="exact"/>
                  </w:pPr>
                  <w:r>
                    <w:rPr>
                      <w:rStyle w:val="12Exact"/>
                      <w:b/>
                      <w:bCs/>
                      <w:i/>
                      <w:iCs/>
                    </w:rPr>
                    <w:t>T LC</w:t>
                  </w:r>
                  <w:r>
                    <w:rPr>
                      <w:rStyle w:val="120ptExact"/>
                    </w:rPr>
                    <w:t xml:space="preserve"> '</w:t>
                  </w:r>
                </w:p>
              </w:txbxContent>
            </v:textbox>
            <w10:wrap type="square" side="left" anchorx="margin" anchory="margin"/>
          </v:shape>
        </w:pict>
      </w:r>
      <w:r>
        <w:pict>
          <v:shape id="_x0000_s1272" type="#_x0000_t202" style="position:absolute;left:0;text-align:left;margin-left:-66.7pt;margin-top:-96.5pt;width:16.3pt;height:14.9pt;z-index:-251561984;mso-wrap-distance-left:5pt;mso-wrap-distance-right:5pt;mso-position-horizontal-relative:margin;mso-position-vertical-relative:margin" filled="f" stroked="f">
            <v:textbox style="mso-fit-shape-to-text:t" inset="0,0,0,0">
              <w:txbxContent>
                <w:p w:rsidR="00F50EA2" w:rsidRDefault="00F50EA2">
                  <w:pPr>
                    <w:pStyle w:val="80"/>
                    <w:keepNext/>
                    <w:keepLines/>
                    <w:shd w:val="clear" w:color="auto" w:fill="auto"/>
                    <w:spacing w:line="240" w:lineRule="exact"/>
                  </w:pPr>
                  <w:bookmarkStart w:id="126" w:name="bookmark134"/>
                  <w:r>
                    <w:t>3.5</w:t>
                  </w:r>
                  <w:bookmarkEnd w:id="126"/>
                </w:p>
              </w:txbxContent>
            </v:textbox>
            <w10:wrap type="topAndBottom" anchorx="margin" anchory="margin"/>
          </v:shape>
        </w:pict>
      </w:r>
      <w:r>
        <w:pict>
          <v:shape id="_x0000_s1273" type="#_x0000_t202" style="position:absolute;left:0;text-align:left;margin-left:.25pt;margin-top:-96.5pt;width:267.85pt;height:14.9pt;z-index:-251560960;mso-wrap-distance-left:5pt;mso-wrap-distance-top:5.05pt;mso-wrap-distance-right:52.8pt;mso-position-horizontal-relative:margin;mso-position-vertical-relative:margin" filled="f" stroked="f">
            <v:textbox style="mso-fit-shape-to-text:t" inset="0,0,0,0">
              <w:txbxContent>
                <w:p w:rsidR="00F50EA2" w:rsidRDefault="00F50EA2">
                  <w:pPr>
                    <w:pStyle w:val="22"/>
                    <w:shd w:val="clear" w:color="auto" w:fill="auto"/>
                    <w:spacing w:line="240" w:lineRule="exact"/>
                    <w:jc w:val="left"/>
                  </w:pPr>
                  <w:r>
                    <w:rPr>
                      <w:rStyle w:val="2Exact"/>
                    </w:rPr>
                    <w:t>ЭЛЕКТРОМАГНИТНЫЕ КОЛЕБАНИЯ И ВОЛНЫ</w:t>
                  </w:r>
                </w:p>
              </w:txbxContent>
            </v:textbox>
            <w10:wrap type="topAndBottom" anchorx="margin" anchory="margin"/>
          </v:shape>
        </w:pict>
      </w:r>
      <w:r>
        <w:pict>
          <v:shape id="_x0000_s1274" type="#_x0000_t202" style="position:absolute;left:0;text-align:left;margin-left:-32.4pt;margin-top:-1in;width:24.95pt;height:14.9pt;z-index:-251559936;mso-wrap-distance-left:5pt;mso-wrap-distance-right:5pt;mso-position-horizontal-relative:margin;mso-position-vertical-relative:margin" filled="f" stroked="f">
            <v:textbox style="mso-fit-shape-to-text:t" inset="0,0,0,0">
              <w:txbxContent>
                <w:p w:rsidR="00F50EA2" w:rsidRDefault="00F50EA2">
                  <w:pPr>
                    <w:pStyle w:val="80"/>
                    <w:keepNext/>
                    <w:keepLines/>
                    <w:shd w:val="clear" w:color="auto" w:fill="auto"/>
                    <w:spacing w:line="240" w:lineRule="exact"/>
                  </w:pPr>
                  <w:bookmarkStart w:id="127" w:name="bookmark135"/>
                  <w:r>
                    <w:t>3.5.1</w:t>
                  </w:r>
                  <w:bookmarkEnd w:id="127"/>
                </w:p>
              </w:txbxContent>
            </v:textbox>
            <w10:wrap type="topAndBottom" anchorx="margin" anchory="margin"/>
          </v:shape>
        </w:pict>
      </w:r>
      <w:r>
        <w:pict>
          <v:shape id="_x0000_s1275" type="#_x0000_t202" style="position:absolute;left:0;text-align:left;margin-left:.05pt;margin-top:-73.3pt;width:314.9pt;height:30.25pt;z-index:-251558912;mso-wrap-distance-left:5pt;mso-wrap-distance-top:10.45pt;mso-wrap-distance-right:6pt;mso-position-horizontal-relative:margin;mso-position-vertical-relative:margin" filled="f" stroked="f">
            <v:textbox style="mso-fit-shape-to-text:t" inset="0,0,0,0">
              <w:txbxContent>
                <w:p w:rsidR="00F50EA2" w:rsidRDefault="00F50EA2">
                  <w:pPr>
                    <w:pStyle w:val="22"/>
                    <w:shd w:val="clear" w:color="auto" w:fill="auto"/>
                    <w:spacing w:line="278" w:lineRule="exact"/>
                    <w:jc w:val="both"/>
                  </w:pPr>
                  <w:r>
                    <w:rPr>
                      <w:rStyle w:val="2Exact"/>
                    </w:rPr>
                    <w:t>Колебательный контур. Свободные электромагнитные колебания в идеальном колебательном контуре:</w:t>
                  </w:r>
                </w:p>
              </w:txbxContent>
            </v:textbox>
            <w10:wrap type="topAndBottom" anchorx="margin" anchory="margin"/>
          </v:shape>
        </w:pict>
      </w:r>
      <w:r>
        <w:pict>
          <v:shape id="_x0000_s1276" type="#_x0000_t75" style="position:absolute;left:0;text-align:left;margin-left:320.9pt;margin-top:-101.5pt;width:53.3pt;height:87.35pt;z-index:-251557888;mso-wrap-distance-left:5pt;mso-wrap-distance-right:5pt;mso-position-horizontal-relative:margin;mso-position-vertical-relative:margin" wrapcoords="0 0 21600 0 21600 21600 0 21600 0 0">
            <v:imagedata r:id="rId31" o:title="image16"/>
            <w10:wrap type="topAndBottom" anchorx="margin" anchory="margin"/>
          </v:shape>
        </w:pict>
      </w:r>
      <w:r>
        <w:pict>
          <v:shape id="_x0000_s1277" type="#_x0000_t202" style="position:absolute;left:0;text-align:left;margin-left:-32.4pt;margin-top:257.75pt;width:25.2pt;height:14.9pt;z-index:-251556864;mso-wrap-distance-left:5pt;mso-wrap-distance-right:5pt;mso-position-horizontal-relative:margin;mso-position-vertical-relative:margin" filled="f" stroked="f">
            <v:textbox style="mso-fit-shape-to-text:t" inset="0,0,0,0">
              <w:txbxContent>
                <w:p w:rsidR="00F50EA2" w:rsidRDefault="00F50EA2">
                  <w:pPr>
                    <w:pStyle w:val="80"/>
                    <w:keepNext/>
                    <w:keepLines/>
                    <w:shd w:val="clear" w:color="auto" w:fill="auto"/>
                    <w:spacing w:line="240" w:lineRule="exact"/>
                  </w:pPr>
                  <w:bookmarkStart w:id="128" w:name="bookmark136"/>
                  <w:r>
                    <w:rPr>
                      <w:lang w:val="en-US" w:eastAsia="en-US" w:bidi="en-US"/>
                    </w:rPr>
                    <w:t>3.5.3</w:t>
                  </w:r>
                  <w:bookmarkEnd w:id="128"/>
                </w:p>
              </w:txbxContent>
            </v:textbox>
            <w10:wrap type="topAndBottom" anchorx="margin" anchory="margin"/>
          </v:shape>
        </w:pict>
      </w:r>
      <w:r>
        <w:pict>
          <v:shape id="_x0000_s1278" type="#_x0000_t202" style="position:absolute;left:0;text-align:left;margin-left:-32.4pt;margin-top:282.45pt;width:25.9pt;height:14.9pt;z-index:-251555840;mso-wrap-distance-left:5pt;mso-wrap-distance-right:5pt;mso-position-horizontal-relative:margin;mso-position-vertical-relative:margin" filled="f" stroked="f">
            <v:textbox style="mso-fit-shape-to-text:t" inset="0,0,0,0">
              <w:txbxContent>
                <w:p w:rsidR="00F50EA2" w:rsidRDefault="00F50EA2">
                  <w:pPr>
                    <w:pStyle w:val="80"/>
                    <w:keepNext/>
                    <w:keepLines/>
                    <w:shd w:val="clear" w:color="auto" w:fill="auto"/>
                    <w:spacing w:line="240" w:lineRule="exact"/>
                  </w:pPr>
                  <w:bookmarkStart w:id="129" w:name="bookmark137"/>
                  <w:r>
                    <w:rPr>
                      <w:lang w:val="en-US" w:eastAsia="en-US" w:bidi="en-US"/>
                    </w:rPr>
                    <w:t>3.5.4</w:t>
                  </w:r>
                  <w:bookmarkEnd w:id="129"/>
                </w:p>
              </w:txbxContent>
            </v:textbox>
            <w10:wrap type="topAndBottom" anchorx="margin" anchory="margin"/>
          </v:shape>
        </w:pict>
      </w:r>
      <w:r>
        <w:pict>
          <v:shape id="_x0000_s1279" type="#_x0000_t202" style="position:absolute;left:0;text-align:left;margin-left:-32.4pt;margin-top:320.6pt;width:25.45pt;height:14.9pt;z-index:-251554816;mso-wrap-distance-left:5pt;mso-wrap-distance-right:5pt;mso-position-horizontal-relative:margin;mso-position-vertical-relative:margin" filled="f" stroked="f">
            <v:textbox style="mso-fit-shape-to-text:t" inset="0,0,0,0">
              <w:txbxContent>
                <w:p w:rsidR="00F50EA2" w:rsidRDefault="00F50EA2">
                  <w:pPr>
                    <w:pStyle w:val="80"/>
                    <w:keepNext/>
                    <w:keepLines/>
                    <w:shd w:val="clear" w:color="auto" w:fill="auto"/>
                    <w:spacing w:line="240" w:lineRule="exact"/>
                  </w:pPr>
                  <w:bookmarkStart w:id="130" w:name="bookmark138"/>
                  <w:r>
                    <w:rPr>
                      <w:lang w:val="en-US" w:eastAsia="en-US" w:bidi="en-US"/>
                    </w:rPr>
                    <w:t>3.5.5</w:t>
                  </w:r>
                  <w:bookmarkEnd w:id="130"/>
                </w:p>
              </w:txbxContent>
            </v:textbox>
            <w10:wrap type="topAndBottom" anchorx="margin" anchory="margin"/>
          </v:shape>
        </w:pict>
      </w:r>
      <w:bookmarkStart w:id="131" w:name="bookmark143"/>
      <w:r w:rsidR="002E0257">
        <w:rPr>
          <w:rStyle w:val="612pt0pt"/>
          <w:b/>
          <w:bCs/>
        </w:rPr>
        <w:t>q</w:t>
      </w:r>
      <w:r w:rsidR="002E0257">
        <w:rPr>
          <w:rStyle w:val="612pt"/>
        </w:rPr>
        <w:t xml:space="preserve"> </w:t>
      </w:r>
      <w:r w:rsidR="002E0257" w:rsidRPr="002E0257">
        <w:rPr>
          <w:lang w:eastAsia="ru-RU" w:bidi="ru-RU"/>
        </w:rPr>
        <w:t>(</w:t>
      </w:r>
      <w:r w:rsidR="002E0257" w:rsidRPr="002E0257">
        <w:rPr>
          <w:rStyle w:val="612pt0pt"/>
          <w:b/>
          <w:bCs/>
          <w:vertAlign w:val="superscript"/>
          <w:lang w:eastAsia="ru-RU" w:bidi="ru-RU"/>
        </w:rPr>
        <w:t>(</w:t>
      </w:r>
      <w:r w:rsidR="002E0257" w:rsidRPr="002E0257">
        <w:rPr>
          <w:rStyle w:val="612pt"/>
          <w:lang w:eastAsia="ru-RU" w:bidi="ru-RU"/>
        </w:rPr>
        <w:t xml:space="preserve"> </w:t>
      </w:r>
      <w:r w:rsidR="002E0257" w:rsidRPr="002E0257">
        <w:rPr>
          <w:lang w:eastAsia="ru-RU" w:bidi="ru-RU"/>
        </w:rPr>
        <w:t xml:space="preserve">) = </w:t>
      </w:r>
      <w:r w:rsidR="002E0257">
        <w:rPr>
          <w:rStyle w:val="612pt"/>
        </w:rPr>
        <w:t>qmax</w:t>
      </w:r>
      <w:r w:rsidR="002E0257">
        <w:rPr>
          <w:vertAlign w:val="superscript"/>
        </w:rPr>
        <w:t>sin</w:t>
      </w:r>
      <w:r w:rsidR="002E0257">
        <w:t xml:space="preserve"> </w:t>
      </w:r>
      <w:r w:rsidR="002E0257" w:rsidRPr="002E0257">
        <w:rPr>
          <w:lang w:eastAsia="ru-RU" w:bidi="ru-RU"/>
        </w:rPr>
        <w:t xml:space="preserve">( </w:t>
      </w:r>
      <w:r w:rsidR="002E0257">
        <w:t>®</w:t>
      </w:r>
      <w:r w:rsidR="002E0257">
        <w:rPr>
          <w:rStyle w:val="612pt"/>
          <w:vertAlign w:val="superscript"/>
        </w:rPr>
        <w:t>(</w:t>
      </w:r>
      <w:r w:rsidR="002E0257">
        <w:rPr>
          <w:rStyle w:val="612pt"/>
        </w:rPr>
        <w:t xml:space="preserve"> </w:t>
      </w:r>
      <w:r w:rsidR="002E0257">
        <w:t xml:space="preserve">+ </w:t>
      </w:r>
      <w:r w:rsidR="002E0257">
        <w:rPr>
          <w:lang w:val="ru-RU" w:eastAsia="ru-RU" w:bidi="ru-RU"/>
        </w:rPr>
        <w:t>Ф</w:t>
      </w:r>
      <w:r w:rsidR="002E0257">
        <w:rPr>
          <w:rStyle w:val="612pt"/>
        </w:rPr>
        <w:t xml:space="preserve">0 </w:t>
      </w:r>
      <w:r w:rsidR="002E0257">
        <w:t>)</w:t>
      </w:r>
      <w:bookmarkEnd w:id="131"/>
    </w:p>
    <w:p w:rsidR="00172389" w:rsidRDefault="002E0257">
      <w:pPr>
        <w:pStyle w:val="68"/>
        <w:keepNext/>
        <w:keepLines/>
        <w:shd w:val="clear" w:color="auto" w:fill="auto"/>
        <w:spacing w:after="309" w:line="280" w:lineRule="exact"/>
        <w:ind w:left="200"/>
      </w:pPr>
      <w:bookmarkStart w:id="132" w:name="bookmark144"/>
      <w:r>
        <w:t>^</w:t>
      </w:r>
      <w:r>
        <w:rPr>
          <w:rStyle w:val="612pt0pt"/>
          <w:b/>
          <w:bCs/>
          <w:vertAlign w:val="superscript"/>
        </w:rPr>
        <w:t>1</w:t>
      </w:r>
      <w:r>
        <w:rPr>
          <w:rStyle w:val="612pt0pt"/>
          <w:b/>
          <w:bCs/>
        </w:rPr>
        <w:t xml:space="preserve"> </w:t>
      </w:r>
      <w:r>
        <w:t xml:space="preserve">(() = </w:t>
      </w:r>
      <w:r>
        <w:rPr>
          <w:rStyle w:val="612pt0pt"/>
          <w:b/>
          <w:bCs/>
        </w:rPr>
        <w:t>q</w:t>
      </w:r>
      <w:r>
        <w:rPr>
          <w:rStyle w:val="612pt1pt"/>
        </w:rPr>
        <w:t xml:space="preserve">'t </w:t>
      </w:r>
      <w:r>
        <w:rPr>
          <w:rStyle w:val="61pt"/>
        </w:rPr>
        <w:t>=</w:t>
      </w:r>
      <w:r>
        <w:t xml:space="preserve"> ®</w:t>
      </w:r>
      <w:r>
        <w:rPr>
          <w:rStyle w:val="612pt"/>
        </w:rPr>
        <w:t xml:space="preserve">qmax </w:t>
      </w:r>
      <w:r>
        <w:rPr>
          <w:vertAlign w:val="superscript"/>
        </w:rPr>
        <w:t>C0s</w:t>
      </w:r>
      <w:r>
        <w:t xml:space="preserve"> (®</w:t>
      </w:r>
      <w:r>
        <w:rPr>
          <w:rStyle w:val="612pt"/>
          <w:vertAlign w:val="superscript"/>
        </w:rPr>
        <w:t>(</w:t>
      </w:r>
      <w:r>
        <w:rPr>
          <w:rStyle w:val="612pt"/>
        </w:rPr>
        <w:t xml:space="preserve"> </w:t>
      </w:r>
      <w:r>
        <w:t xml:space="preserve">+ </w:t>
      </w:r>
      <w:r>
        <w:rPr>
          <w:lang w:val="ru-RU" w:eastAsia="ru-RU" w:bidi="ru-RU"/>
        </w:rPr>
        <w:t>Ф</w:t>
      </w:r>
      <w:r>
        <w:rPr>
          <w:rStyle w:val="612pt"/>
          <w:lang w:val="ru-RU" w:eastAsia="ru-RU" w:bidi="ru-RU"/>
        </w:rPr>
        <w:t>о</w:t>
      </w:r>
      <w:r w:rsidRPr="002E0257">
        <w:rPr>
          <w:rStyle w:val="612pt"/>
          <w:lang w:eastAsia="ru-RU" w:bidi="ru-RU"/>
        </w:rPr>
        <w:t xml:space="preserve"> </w:t>
      </w:r>
      <w:r>
        <w:t xml:space="preserve">) = </w:t>
      </w:r>
      <w:r>
        <w:rPr>
          <w:rStyle w:val="612pt0pt"/>
          <w:b/>
          <w:bCs/>
          <w:vertAlign w:val="superscript"/>
        </w:rPr>
        <w:t>1</w:t>
      </w:r>
      <w:r>
        <w:rPr>
          <w:rStyle w:val="612pt"/>
        </w:rPr>
        <w:t xml:space="preserve"> max</w:t>
      </w:r>
      <w:r>
        <w:rPr>
          <w:vertAlign w:val="superscript"/>
        </w:rPr>
        <w:t>C0S</w:t>
      </w:r>
      <w:r>
        <w:t xml:space="preserve"> (®</w:t>
      </w:r>
      <w:r>
        <w:rPr>
          <w:rStyle w:val="612pt"/>
          <w:vertAlign w:val="superscript"/>
        </w:rPr>
        <w:t>(</w:t>
      </w:r>
      <w:r>
        <w:rPr>
          <w:rStyle w:val="612pt"/>
        </w:rPr>
        <w:t xml:space="preserve"> </w:t>
      </w:r>
      <w:r>
        <w:t xml:space="preserve">+ </w:t>
      </w:r>
      <w:r>
        <w:rPr>
          <w:lang w:val="ru-RU" w:eastAsia="ru-RU" w:bidi="ru-RU"/>
        </w:rPr>
        <w:t>Ф</w:t>
      </w:r>
      <w:r>
        <w:rPr>
          <w:rStyle w:val="612pt"/>
        </w:rPr>
        <w:t xml:space="preserve">0 </w:t>
      </w:r>
      <w:r>
        <w:t>)</w:t>
      </w:r>
      <w:bookmarkEnd w:id="132"/>
    </w:p>
    <w:p w:rsidR="00172389" w:rsidRDefault="002E0257">
      <w:pPr>
        <w:pStyle w:val="81"/>
        <w:shd w:val="clear" w:color="auto" w:fill="auto"/>
        <w:spacing w:line="240" w:lineRule="exact"/>
        <w:ind w:left="4900"/>
      </w:pPr>
      <w:r w:rsidRPr="002E0257">
        <w:rPr>
          <w:lang w:eastAsia="en-US" w:bidi="en-US"/>
        </w:rPr>
        <w:t>2</w:t>
      </w:r>
      <w:r>
        <w:rPr>
          <w:lang w:val="en-US" w:eastAsia="en-US" w:bidi="en-US"/>
        </w:rPr>
        <w:t>n</w:t>
      </w:r>
      <w:r w:rsidRPr="002E0257">
        <w:rPr>
          <w:lang w:eastAsia="en-US" w:bidi="en-US"/>
        </w:rPr>
        <w:t xml:space="preserve"> 1</w:t>
      </w:r>
    </w:p>
    <w:p w:rsidR="00172389" w:rsidRDefault="002E0257">
      <w:pPr>
        <w:pStyle w:val="22"/>
        <w:shd w:val="clear" w:color="auto" w:fill="auto"/>
        <w:spacing w:after="377" w:line="240" w:lineRule="exact"/>
        <w:jc w:val="both"/>
      </w:pPr>
      <w:r>
        <w:t xml:space="preserve">Формула Томсона: </w:t>
      </w:r>
      <w:r>
        <w:rPr>
          <w:rStyle w:val="20pt"/>
        </w:rPr>
        <w:t>T</w:t>
      </w:r>
      <w:r w:rsidRPr="002E0257">
        <w:rPr>
          <w:rStyle w:val="20pt"/>
          <w:lang w:val="ru-RU"/>
        </w:rPr>
        <w:t xml:space="preserve"> =</w:t>
      </w:r>
      <w:r w:rsidRPr="002E0257">
        <w:rPr>
          <w:lang w:eastAsia="en-US" w:bidi="en-US"/>
        </w:rPr>
        <w:t xml:space="preserve"> 2</w:t>
      </w:r>
      <w:r>
        <w:t xml:space="preserve">П </w:t>
      </w:r>
      <w:r>
        <w:rPr>
          <w:rStyle w:val="20pt"/>
        </w:rPr>
        <w:t>LC</w:t>
      </w:r>
      <w:r w:rsidRPr="002E0257">
        <w:rPr>
          <w:lang w:eastAsia="en-US" w:bidi="en-US"/>
        </w:rPr>
        <w:t xml:space="preserve"> , </w:t>
      </w:r>
      <w:r>
        <w:t xml:space="preserve">откуда </w:t>
      </w:r>
      <w:r w:rsidRPr="002E0257">
        <w:rPr>
          <w:lang w:eastAsia="en-US" w:bidi="en-US"/>
        </w:rPr>
        <w:t>®</w:t>
      </w:r>
    </w:p>
    <w:p w:rsidR="00172389" w:rsidRDefault="002E0257">
      <w:pPr>
        <w:pStyle w:val="22"/>
        <w:shd w:val="clear" w:color="auto" w:fill="auto"/>
        <w:spacing w:after="208" w:line="278" w:lineRule="exact"/>
        <w:jc w:val="both"/>
      </w:pPr>
      <w:r>
        <w:t>Связь амплитуды заряда конденсатора с амплитудой силы тока при свободных электромагнитных колебаниях в идеальном колебательном</w:t>
      </w:r>
    </w:p>
    <w:p w:rsidR="00172389" w:rsidRDefault="002E0257">
      <w:pPr>
        <w:pStyle w:val="22"/>
        <w:shd w:val="clear" w:color="auto" w:fill="auto"/>
        <w:spacing w:line="168" w:lineRule="exact"/>
        <w:ind w:left="1800"/>
        <w:jc w:val="left"/>
      </w:pPr>
      <w:r w:rsidRPr="002E0257">
        <w:rPr>
          <w:vertAlign w:val="superscript"/>
          <w:lang w:eastAsia="en-US" w:bidi="en-US"/>
        </w:rPr>
        <w:t>1</w:t>
      </w:r>
      <w:r>
        <w:rPr>
          <w:lang w:val="en-US" w:eastAsia="en-US" w:bidi="en-US"/>
        </w:rPr>
        <w:t>max</w:t>
      </w:r>
    </w:p>
    <w:p w:rsidR="00172389" w:rsidRDefault="002E0257">
      <w:pPr>
        <w:pStyle w:val="22"/>
        <w:shd w:val="clear" w:color="auto" w:fill="auto"/>
        <w:spacing w:line="168" w:lineRule="exact"/>
        <w:jc w:val="both"/>
      </w:pPr>
      <w:r>
        <w:t xml:space="preserve">контуре: </w:t>
      </w:r>
      <w:r>
        <w:rPr>
          <w:vertAlign w:val="superscript"/>
          <w:lang w:val="en-US" w:eastAsia="en-US" w:bidi="en-US"/>
        </w:rPr>
        <w:t>q</w:t>
      </w:r>
      <w:r>
        <w:rPr>
          <w:lang w:val="en-US" w:eastAsia="en-US" w:bidi="en-US"/>
        </w:rPr>
        <w:t>max</w:t>
      </w:r>
      <w:r w:rsidRPr="002E0257">
        <w:rPr>
          <w:lang w:eastAsia="en-US" w:bidi="en-US"/>
        </w:rPr>
        <w:t xml:space="preserve"> =</w:t>
      </w:r>
    </w:p>
    <w:p w:rsidR="00172389" w:rsidRDefault="002E0257">
      <w:pPr>
        <w:pStyle w:val="22"/>
        <w:shd w:val="clear" w:color="auto" w:fill="auto"/>
        <w:spacing w:after="242" w:line="168" w:lineRule="exact"/>
        <w:ind w:left="1920"/>
        <w:jc w:val="left"/>
      </w:pPr>
      <w:r>
        <w:t>Ю</w:t>
      </w:r>
    </w:p>
    <w:p w:rsidR="00172389" w:rsidRDefault="002E0257">
      <w:pPr>
        <w:pStyle w:val="22"/>
        <w:shd w:val="clear" w:color="auto" w:fill="auto"/>
        <w:spacing w:after="305" w:line="240" w:lineRule="exact"/>
        <w:jc w:val="both"/>
      </w:pPr>
      <w:r>
        <w:t>Закон сохранения энергии в идеальном колебательном контуре:</w:t>
      </w:r>
    </w:p>
    <w:p w:rsidR="00172389" w:rsidRDefault="002E0257">
      <w:pPr>
        <w:pStyle w:val="640"/>
        <w:keepNext/>
        <w:keepLines/>
        <w:shd w:val="clear" w:color="auto" w:fill="auto"/>
        <w:tabs>
          <w:tab w:val="left" w:pos="749"/>
          <w:tab w:val="left" w:pos="2741"/>
        </w:tabs>
        <w:spacing w:before="0" w:after="0" w:line="240" w:lineRule="exact"/>
        <w:jc w:val="both"/>
      </w:pPr>
      <w:bookmarkStart w:id="133" w:name="bookmark145"/>
      <w:r>
        <w:rPr>
          <w:rStyle w:val="640pt"/>
        </w:rPr>
        <w:t>CU</w:t>
      </w:r>
      <w:r>
        <w:rPr>
          <w:rStyle w:val="640pt"/>
          <w:vertAlign w:val="superscript"/>
        </w:rPr>
        <w:t>2</w:t>
      </w:r>
      <w:r>
        <w:rPr>
          <w:rStyle w:val="640pt"/>
        </w:rPr>
        <w:tab/>
        <w:t>LI</w:t>
      </w:r>
      <w:r w:rsidRPr="002E0257">
        <w:rPr>
          <w:vertAlign w:val="superscript"/>
          <w:lang w:eastAsia="ru-RU" w:bidi="ru-RU"/>
        </w:rPr>
        <w:t>2</w:t>
      </w:r>
      <w:r w:rsidRPr="002E0257">
        <w:rPr>
          <w:lang w:eastAsia="ru-RU" w:bidi="ru-RU"/>
        </w:rPr>
        <w:t xml:space="preserve"> </w:t>
      </w:r>
      <w:r>
        <w:t>CU</w:t>
      </w:r>
      <w:r>
        <w:rPr>
          <w:vertAlign w:val="superscript"/>
        </w:rPr>
        <w:t>2</w:t>
      </w:r>
      <w:r>
        <w:rPr>
          <w:vertAlign w:val="subscript"/>
        </w:rPr>
        <w:t>max</w:t>
      </w:r>
      <w:r>
        <w:tab/>
      </w:r>
      <w:r>
        <w:rPr>
          <w:rStyle w:val="640pt"/>
        </w:rPr>
        <w:t>LI</w:t>
      </w:r>
      <w:r>
        <w:t xml:space="preserve"> </w:t>
      </w:r>
      <w:r>
        <w:rPr>
          <w:vertAlign w:val="superscript"/>
        </w:rPr>
        <w:t>2</w:t>
      </w:r>
      <w:r>
        <w:rPr>
          <w:vertAlign w:val="subscript"/>
        </w:rPr>
        <w:t>max</w:t>
      </w:r>
      <w:bookmarkEnd w:id="133"/>
    </w:p>
    <w:p w:rsidR="00172389" w:rsidRDefault="002E0257">
      <w:pPr>
        <w:pStyle w:val="68"/>
        <w:keepNext/>
        <w:keepLines/>
        <w:shd w:val="clear" w:color="auto" w:fill="auto"/>
        <w:tabs>
          <w:tab w:val="left" w:leader="hyphen" w:pos="749"/>
          <w:tab w:val="left" w:leader="hyphen" w:pos="1310"/>
          <w:tab w:val="left" w:leader="hyphen" w:pos="2165"/>
          <w:tab w:val="left" w:leader="hyphen" w:pos="3221"/>
        </w:tabs>
        <w:spacing w:line="280" w:lineRule="exact"/>
        <w:jc w:val="both"/>
      </w:pPr>
      <w:bookmarkStart w:id="134" w:name="bookmark146"/>
      <w:r w:rsidRPr="002E0257">
        <w:rPr>
          <w:lang w:eastAsia="ru-RU" w:bidi="ru-RU"/>
        </w:rPr>
        <w:tab/>
      </w:r>
      <w:r>
        <w:t>i</w:t>
      </w:r>
      <w:r w:rsidRPr="002E0257">
        <w:rPr>
          <w:lang w:eastAsia="ru-RU" w:bidi="ru-RU"/>
        </w:rPr>
        <w:tab/>
        <w:t>=</w:t>
      </w:r>
      <w:r w:rsidRPr="002E0257">
        <w:rPr>
          <w:lang w:eastAsia="ru-RU" w:bidi="ru-RU"/>
        </w:rPr>
        <w:tab/>
      </w:r>
      <w:r>
        <w:rPr>
          <w:rStyle w:val="612pt"/>
          <w:vertAlign w:val="superscript"/>
        </w:rPr>
        <w:t>max</w:t>
      </w:r>
      <w:r>
        <w:rPr>
          <w:rStyle w:val="612pt"/>
        </w:rPr>
        <w:t xml:space="preserve"> </w:t>
      </w:r>
      <w:r w:rsidRPr="002E0257">
        <w:rPr>
          <w:lang w:eastAsia="ru-RU" w:bidi="ru-RU"/>
        </w:rPr>
        <w:t>=</w:t>
      </w:r>
      <w:r w:rsidRPr="002E0257">
        <w:rPr>
          <w:lang w:eastAsia="ru-RU" w:bidi="ru-RU"/>
        </w:rPr>
        <w:tab/>
      </w:r>
      <w:r>
        <w:rPr>
          <w:rStyle w:val="612pt"/>
          <w:vertAlign w:val="superscript"/>
        </w:rPr>
        <w:t>max</w:t>
      </w:r>
      <w:r>
        <w:rPr>
          <w:rStyle w:val="612pt"/>
        </w:rPr>
        <w:t xml:space="preserve"> </w:t>
      </w:r>
      <w:r>
        <w:t>= const</w:t>
      </w:r>
      <w:bookmarkEnd w:id="134"/>
    </w:p>
    <w:p w:rsidR="00172389" w:rsidRPr="002E0257" w:rsidRDefault="006D61F9">
      <w:pPr>
        <w:pStyle w:val="68"/>
        <w:keepNext/>
        <w:keepLines/>
        <w:shd w:val="clear" w:color="auto" w:fill="auto"/>
        <w:spacing w:line="280" w:lineRule="exact"/>
        <w:ind w:left="300"/>
        <w:rPr>
          <w:lang w:val="ru-RU"/>
        </w:rPr>
        <w:sectPr w:rsidR="00172389" w:rsidRPr="002E0257">
          <w:headerReference w:type="default" r:id="rId32"/>
          <w:headerReference w:type="first" r:id="rId33"/>
          <w:footerReference w:type="first" r:id="rId34"/>
          <w:pgSz w:w="11900" w:h="16840"/>
          <w:pgMar w:top="3164" w:right="1173" w:bottom="3370" w:left="3288" w:header="0" w:footer="3" w:gutter="0"/>
          <w:cols w:space="720"/>
          <w:noEndnote/>
          <w:titlePg/>
          <w:docGrid w:linePitch="360"/>
        </w:sectPr>
      </w:pPr>
      <w:r>
        <w:pict>
          <v:shape id="_x0000_s1283" type="#_x0000_t202" style="position:absolute;left:0;text-align:left;margin-left:.05pt;margin-top:258pt;width:372.25pt;height:77.75pt;z-index:-251553792;mso-wrap-distance-left:5pt;mso-wrap-distance-right:5pt;mso-wrap-distance-bottom:4.55pt;mso-position-horizontal-relative:margin;mso-position-vertical-relative:margin" filled="f" stroked="f">
            <v:textbox style="mso-fit-shape-to-text:t" inset="0,0,0,0">
              <w:txbxContent>
                <w:p w:rsidR="00F50EA2" w:rsidRDefault="00F50EA2">
                  <w:pPr>
                    <w:pStyle w:val="22"/>
                    <w:shd w:val="clear" w:color="auto" w:fill="auto"/>
                    <w:spacing w:after="210" w:line="240" w:lineRule="exact"/>
                    <w:jc w:val="both"/>
                  </w:pPr>
                  <w:r>
                    <w:rPr>
                      <w:rStyle w:val="2Exact"/>
                    </w:rPr>
                    <w:t>Вынужденные электромагнитные колебания. Резонанс</w:t>
                  </w:r>
                </w:p>
                <w:p w:rsidR="00F50EA2" w:rsidRDefault="00F50EA2">
                  <w:pPr>
                    <w:pStyle w:val="22"/>
                    <w:shd w:val="clear" w:color="auto" w:fill="auto"/>
                    <w:spacing w:after="203"/>
                    <w:jc w:val="both"/>
                  </w:pPr>
                  <w:r>
                    <w:rPr>
                      <w:rStyle w:val="2Exact"/>
                    </w:rPr>
                    <w:t>Переменный ток. Производство, передача и потребление электрической энергии</w:t>
                  </w:r>
                </w:p>
                <w:p w:rsidR="00F50EA2" w:rsidRDefault="00F50EA2">
                  <w:pPr>
                    <w:pStyle w:val="22"/>
                    <w:shd w:val="clear" w:color="auto" w:fill="auto"/>
                    <w:spacing w:line="240" w:lineRule="exact"/>
                    <w:jc w:val="both"/>
                  </w:pPr>
                  <w:r>
                    <w:rPr>
                      <w:rStyle w:val="2Exact"/>
                    </w:rPr>
                    <w:t>Свойства электромагнитных волн. Взаимная ориентация векторов в</w:t>
                  </w:r>
                </w:p>
              </w:txbxContent>
            </v:textbox>
            <w10:wrap type="topAndBottom" anchorx="margin" anchory="margin"/>
          </v:shape>
        </w:pict>
      </w:r>
      <w:r>
        <w:pict>
          <v:shape id="_x0000_s1284" type="#_x0000_t202" style="position:absolute;left:0;text-align:left;margin-left:.05pt;margin-top:340.3pt;width:249.35pt;height:15.1pt;z-index:-251552768;mso-wrap-distance-left:5pt;mso-wrap-distance-right:122.65pt;mso-wrap-distance-bottom:12pt;mso-position-horizontal-relative:margin;mso-position-vertical-relative:margin" filled="f" stroked="f">
            <v:textbox style="mso-fit-shape-to-text:t" inset="0,0,0,0">
              <w:txbxContent>
                <w:p w:rsidR="00F50EA2" w:rsidRDefault="00F50EA2">
                  <w:pPr>
                    <w:pStyle w:val="22"/>
                    <w:shd w:val="clear" w:color="auto" w:fill="auto"/>
                    <w:spacing w:line="240" w:lineRule="exact"/>
                    <w:jc w:val="left"/>
                  </w:pPr>
                  <w:r>
                    <w:rPr>
                      <w:rStyle w:val="2Exact"/>
                    </w:rPr>
                    <w:t xml:space="preserve">электромагнитной волне в вакууме: </w:t>
                  </w:r>
                  <w:r>
                    <w:rPr>
                      <w:rStyle w:val="20ptExact"/>
                    </w:rPr>
                    <w:t>Е</w:t>
                  </w:r>
                  <w:r>
                    <w:rPr>
                      <w:rStyle w:val="2Exact"/>
                    </w:rPr>
                    <w:t xml:space="preserve"> _1_ </w:t>
                  </w:r>
                  <w:r>
                    <w:rPr>
                      <w:rStyle w:val="20ptExact"/>
                    </w:rPr>
                    <w:t>В</w:t>
                  </w:r>
                  <w:r>
                    <w:rPr>
                      <w:rStyle w:val="2Exact"/>
                    </w:rPr>
                    <w:t xml:space="preserve"> </w:t>
                  </w:r>
                  <w:r w:rsidRPr="002E0257">
                    <w:rPr>
                      <w:rStyle w:val="2Exact"/>
                      <w:lang w:eastAsia="en-US" w:bidi="en-US"/>
                    </w:rPr>
                    <w:t>_</w:t>
                  </w:r>
                  <w:r>
                    <w:rPr>
                      <w:rStyle w:val="2Exact"/>
                      <w:lang w:val="en-US" w:eastAsia="en-US" w:bidi="en-US"/>
                    </w:rPr>
                    <w:t>L</w:t>
                  </w:r>
                  <w:r w:rsidRPr="002E0257">
                    <w:rPr>
                      <w:rStyle w:val="2Exact"/>
                      <w:lang w:eastAsia="en-US" w:bidi="en-US"/>
                    </w:rPr>
                    <w:t xml:space="preserve"> </w:t>
                  </w:r>
                  <w:r>
                    <w:rPr>
                      <w:rStyle w:val="20ptExact"/>
                    </w:rPr>
                    <w:t>С</w:t>
                  </w:r>
                </w:p>
              </w:txbxContent>
            </v:textbox>
            <w10:wrap type="topAndBottom" anchorx="margin" anchory="margin"/>
          </v:shape>
        </w:pict>
      </w:r>
      <w:r>
        <w:pict>
          <v:shape id="_x0000_s1285" type="#_x0000_t202" style="position:absolute;left:0;text-align:left;margin-left:-32.4pt;margin-top:365.75pt;width:25.9pt;height:14.9pt;z-index:-251551744;mso-wrap-distance-left:5pt;mso-wrap-distance-right:5pt;mso-position-horizontal-relative:margin;mso-position-vertical-relative:margin" filled="f" stroked="f">
            <v:textbox style="mso-fit-shape-to-text:t" inset="0,0,0,0">
              <w:txbxContent>
                <w:p w:rsidR="00F50EA2" w:rsidRDefault="00F50EA2">
                  <w:pPr>
                    <w:pStyle w:val="80"/>
                    <w:keepNext/>
                    <w:keepLines/>
                    <w:shd w:val="clear" w:color="auto" w:fill="auto"/>
                    <w:spacing w:line="240" w:lineRule="exact"/>
                  </w:pPr>
                  <w:bookmarkStart w:id="135" w:name="bookmark139"/>
                  <w:r>
                    <w:t>3.5.6</w:t>
                  </w:r>
                  <w:bookmarkEnd w:id="135"/>
                </w:p>
              </w:txbxContent>
            </v:textbox>
            <w10:wrap type="topAndBottom" anchorx="margin" anchory="margin"/>
          </v:shape>
        </w:pict>
      </w:r>
      <w:r>
        <w:pict>
          <v:shape id="_x0000_s1286" type="#_x0000_t202" style="position:absolute;left:0;text-align:left;margin-left:.05pt;margin-top:364.2pt;width:371.5pt;height:30.75pt;z-index:-251550720;mso-wrap-distance-left:5pt;mso-wrap-distance-right:5pt;mso-wrap-distance-bottom:10.65pt;mso-position-horizontal-relative:margin;mso-position-vertical-relative:margin" filled="f" stroked="f">
            <v:textbox style="mso-fit-shape-to-text:t" inset="0,0,0,0">
              <w:txbxContent>
                <w:p w:rsidR="00F50EA2" w:rsidRDefault="00F50EA2">
                  <w:pPr>
                    <w:pStyle w:val="22"/>
                    <w:shd w:val="clear" w:color="auto" w:fill="auto"/>
                    <w:spacing w:line="278" w:lineRule="exact"/>
                    <w:jc w:val="both"/>
                  </w:pPr>
                  <w:r>
                    <w:rPr>
                      <w:rStyle w:val="2Exact"/>
                    </w:rPr>
                    <w:t>Шкала электромагнитных волн. Применение электромагнитных волн в технике и быту</w:t>
                  </w:r>
                </w:p>
              </w:txbxContent>
            </v:textbox>
            <w10:wrap type="topAndBottom" anchorx="margin" anchory="margin"/>
          </v:shape>
        </w:pict>
      </w:r>
      <w:r>
        <w:pict>
          <v:shape id="_x0000_s1287" type="#_x0000_t202" style="position:absolute;left:0;text-align:left;margin-left:-66.7pt;margin-top:404.15pt;width:16.8pt;height:14.9pt;z-index:-251549696;mso-wrap-distance-left:5pt;mso-wrap-distance-right:5pt;mso-position-horizontal-relative:margin;mso-position-vertical-relative:margin" filled="f" stroked="f">
            <v:textbox style="mso-fit-shape-to-text:t" inset="0,0,0,0">
              <w:txbxContent>
                <w:p w:rsidR="00F50EA2" w:rsidRDefault="00F50EA2">
                  <w:pPr>
                    <w:pStyle w:val="80"/>
                    <w:keepNext/>
                    <w:keepLines/>
                    <w:shd w:val="clear" w:color="auto" w:fill="auto"/>
                    <w:spacing w:line="240" w:lineRule="exact"/>
                  </w:pPr>
                  <w:bookmarkStart w:id="136" w:name="bookmark140"/>
                  <w:r>
                    <w:t>3.6</w:t>
                  </w:r>
                  <w:bookmarkEnd w:id="136"/>
                </w:p>
              </w:txbxContent>
            </v:textbox>
            <w10:wrap type="topAndBottom" anchorx="margin" anchory="margin"/>
          </v:shape>
        </w:pict>
      </w:r>
      <w:r>
        <w:pict>
          <v:shape id="_x0000_s1288" type="#_x0000_t202" style="position:absolute;left:0;text-align:left;margin-left:.5pt;margin-top:404.15pt;width:52.3pt;height:14.9pt;z-index:-251548672;mso-wrap-distance-left:5pt;mso-wrap-distance-right:5pt;mso-wrap-distance-bottom:11.3pt;mso-position-horizontal-relative:margin;mso-position-vertical-relative:margin" filled="f" stroked="f">
            <v:textbox style="mso-fit-shape-to-text:t" inset="0,0,0,0">
              <w:txbxContent>
                <w:p w:rsidR="00F50EA2" w:rsidRDefault="00F50EA2">
                  <w:pPr>
                    <w:pStyle w:val="22"/>
                    <w:shd w:val="clear" w:color="auto" w:fill="auto"/>
                    <w:spacing w:line="240" w:lineRule="exact"/>
                    <w:jc w:val="left"/>
                  </w:pPr>
                  <w:r>
                    <w:rPr>
                      <w:rStyle w:val="2Exact"/>
                    </w:rPr>
                    <w:t>ОПТИКА</w:t>
                  </w:r>
                </w:p>
              </w:txbxContent>
            </v:textbox>
            <w10:wrap type="topAndBottom" anchorx="margin" anchory="margin"/>
          </v:shape>
        </w:pict>
      </w:r>
      <w:r>
        <w:pict>
          <v:shape id="_x0000_s1289" type="#_x0000_t202" style="position:absolute;left:0;text-align:left;margin-left:-32.4pt;margin-top:428.6pt;width:24.95pt;height:14.9pt;z-index:-251547648;mso-wrap-distance-left:5pt;mso-wrap-distance-right:5pt;mso-position-horizontal-relative:margin;mso-position-vertical-relative:margin" filled="f" stroked="f">
            <v:textbox style="mso-fit-shape-to-text:t" inset="0,0,0,0">
              <w:txbxContent>
                <w:p w:rsidR="00F50EA2" w:rsidRDefault="00F50EA2">
                  <w:pPr>
                    <w:pStyle w:val="80"/>
                    <w:keepNext/>
                    <w:keepLines/>
                    <w:shd w:val="clear" w:color="auto" w:fill="auto"/>
                    <w:spacing w:line="240" w:lineRule="exact"/>
                  </w:pPr>
                  <w:bookmarkStart w:id="137" w:name="bookmark141"/>
                  <w:r>
                    <w:t>3.6.1</w:t>
                  </w:r>
                  <w:bookmarkEnd w:id="137"/>
                </w:p>
              </w:txbxContent>
            </v:textbox>
            <w10:wrap type="topAndBottom" anchorx="margin" anchory="margin"/>
          </v:shape>
        </w:pict>
      </w:r>
      <w:r>
        <w:pict>
          <v:shape id="_x0000_s1290" type="#_x0000_t202" style="position:absolute;left:0;text-align:left;margin-left:.05pt;margin-top:427.45pt;width:371.75pt;height:30pt;z-index:-251546624;mso-wrap-distance-left:5pt;mso-wrap-distance-right:5pt;mso-wrap-distance-bottom:11.95pt;mso-position-horizontal-relative:margin;mso-position-vertical-relative:margin" filled="f" stroked="f">
            <v:textbox style="mso-fit-shape-to-text:t" inset="0,0,0,0">
              <w:txbxContent>
                <w:p w:rsidR="00F50EA2" w:rsidRDefault="00F50EA2">
                  <w:pPr>
                    <w:pStyle w:val="22"/>
                    <w:shd w:val="clear" w:color="auto" w:fill="auto"/>
                    <w:jc w:val="both"/>
                  </w:pPr>
                  <w:r>
                    <w:rPr>
                      <w:rStyle w:val="2Exact"/>
                    </w:rPr>
                    <w:t>Прямолинейное распространение света в однородной среде. Точечный источник. Луч света</w:t>
                  </w:r>
                </w:p>
              </w:txbxContent>
            </v:textbox>
            <w10:wrap type="topAndBottom" anchorx="margin" anchory="margin"/>
          </v:shape>
        </w:pict>
      </w:r>
      <w:r>
        <w:pict>
          <v:shape id="_x0000_s1291" type="#_x0000_t202" style="position:absolute;left:0;text-align:left;margin-left:-32.4pt;margin-top:467pt;width:25.9pt;height:14.9pt;z-index:-251545600;mso-wrap-distance-left:5pt;mso-wrap-distance-right:5pt;mso-position-horizontal-relative:margin;mso-position-vertical-relative:margin" filled="f" stroked="f">
            <v:textbox style="mso-fit-shape-to-text:t" inset="0,0,0,0">
              <w:txbxContent>
                <w:p w:rsidR="00F50EA2" w:rsidRDefault="00F50EA2">
                  <w:pPr>
                    <w:pStyle w:val="80"/>
                    <w:keepNext/>
                    <w:keepLines/>
                    <w:shd w:val="clear" w:color="auto" w:fill="auto"/>
                    <w:spacing w:line="240" w:lineRule="exact"/>
                  </w:pPr>
                  <w:bookmarkStart w:id="138" w:name="bookmark142"/>
                  <w:r>
                    <w:t>3.6.2</w:t>
                  </w:r>
                  <w:bookmarkEnd w:id="138"/>
                </w:p>
              </w:txbxContent>
            </v:textbox>
            <w10:wrap type="topAndBottom" anchorx="margin" anchory="margin"/>
          </v:shape>
        </w:pict>
      </w:r>
      <w:r>
        <w:pict>
          <v:shape id="_x0000_s1292" type="#_x0000_t202" style="position:absolute;left:0;text-align:left;margin-left:.25pt;margin-top:472.1pt;width:142.55pt;height:15.1pt;z-index:-251544576;mso-wrap-distance-left:5pt;mso-wrap-distance-right:123.85pt;mso-wrap-distance-bottom:58.9pt;mso-position-horizontal-relative:margin;mso-position-vertical-relative:margin" filled="f" stroked="f">
            <v:textbox style="mso-fit-shape-to-text:t" inset="0,0,0,0">
              <w:txbxContent>
                <w:p w:rsidR="00F50EA2" w:rsidRDefault="00F50EA2">
                  <w:pPr>
                    <w:pStyle w:val="22"/>
                    <w:shd w:val="clear" w:color="auto" w:fill="auto"/>
                    <w:spacing w:line="240" w:lineRule="exact"/>
                    <w:jc w:val="left"/>
                  </w:pPr>
                  <w:r>
                    <w:rPr>
                      <w:rStyle w:val="2Exact"/>
                    </w:rPr>
                    <w:t xml:space="preserve">Законы отражения света. </w:t>
                  </w:r>
                  <w:r>
                    <w:rPr>
                      <w:rStyle w:val="21ptExact"/>
                      <w:vertAlign w:val="superscript"/>
                      <w:lang w:val="ru-RU" w:eastAsia="ru-RU" w:bidi="ru-RU"/>
                    </w:rPr>
                    <w:t>а</w:t>
                  </w:r>
                </w:p>
              </w:txbxContent>
            </v:textbox>
            <w10:wrap type="topAndBottom" anchorx="margin" anchory="margin"/>
          </v:shape>
        </w:pict>
      </w:r>
      <w:r>
        <w:pict>
          <v:shape id="_x0000_s1293" type="#_x0000_t75" style="position:absolute;left:0;text-align:left;margin-left:266.65pt;margin-top:469.45pt;width:107.5pt;height:56.65pt;z-index:-251543552;mso-wrap-distance-left:5pt;mso-wrap-distance-right:5pt;mso-wrap-distance-bottom:20pt;mso-position-horizontal-relative:margin;mso-position-vertical-relative:margin" wrapcoords="0 0 21600 0 21600 21600 0 21600 0 0">
            <v:imagedata r:id="rId35" o:title="image17"/>
            <w10:wrap type="topAndBottom" anchorx="margin" anchory="margin"/>
          </v:shape>
        </w:pict>
      </w:r>
      <w:bookmarkStart w:id="139" w:name="bookmark147"/>
      <w:r w:rsidR="002E0257" w:rsidRPr="002E0257">
        <w:rPr>
          <w:lang w:val="ru-RU"/>
        </w:rPr>
        <w:t>2 2 2 2</w:t>
      </w:r>
      <w:bookmarkEnd w:id="139"/>
    </w:p>
    <w:p w:rsidR="00172389" w:rsidRDefault="002E0257">
      <w:pPr>
        <w:pStyle w:val="81"/>
        <w:shd w:val="clear" w:color="auto" w:fill="auto"/>
        <w:spacing w:after="59" w:line="240" w:lineRule="exact"/>
      </w:pPr>
      <w:r>
        <w:lastRenderedPageBreak/>
        <w:t>Законы преломления света.</w:t>
      </w:r>
    </w:p>
    <w:p w:rsidR="00172389" w:rsidRDefault="006D61F9">
      <w:pPr>
        <w:pStyle w:val="81"/>
        <w:shd w:val="clear" w:color="auto" w:fill="auto"/>
        <w:spacing w:line="317" w:lineRule="exact"/>
      </w:pPr>
      <w:r>
        <w:pict>
          <v:shape id="_x0000_s1294" type="#_x0000_t202" style="position:absolute;margin-left:-35.05pt;margin-top:-19pt;width:29.75pt;height:14.9pt;z-index:-251542528;mso-wrap-distance-left:5pt;mso-wrap-distance-right:5.3pt;mso-position-horizontal-relative:margin" filled="f" stroked="f">
            <v:textbox style="mso-fit-shape-to-text:t" inset="0,0,0,0">
              <w:txbxContent>
                <w:p w:rsidR="00F50EA2" w:rsidRDefault="00F50EA2">
                  <w:pPr>
                    <w:pStyle w:val="22"/>
                    <w:shd w:val="clear" w:color="auto" w:fill="auto"/>
                    <w:spacing w:line="240" w:lineRule="exact"/>
                    <w:jc w:val="left"/>
                  </w:pPr>
                  <w:r>
                    <w:rPr>
                      <w:rStyle w:val="2Exact"/>
                    </w:rPr>
                    <w:t>3.6.4</w:t>
                  </w:r>
                </w:p>
              </w:txbxContent>
            </v:textbox>
            <w10:wrap type="square" side="right" anchorx="margin"/>
          </v:shape>
        </w:pict>
      </w:r>
      <w:r>
        <w:pict>
          <v:shape id="_x0000_s1295" type="#_x0000_t75" style="position:absolute;margin-left:263.5pt;margin-top:-24pt;width:145.45pt;height:100.8pt;z-index:-251541504;mso-wrap-distance-left:63.1pt;mso-wrap-distance-right:5pt;mso-wrap-distance-bottom:15.85pt;mso-position-horizontal-relative:margin" wrapcoords="0 0 21600 0 21600 21600 0 21600 0 0">
            <v:imagedata r:id="rId36" o:title="image18"/>
            <w10:wrap type="square" side="left" anchorx="margin"/>
          </v:shape>
        </w:pict>
      </w:r>
      <w:r w:rsidR="002E0257">
        <w:t xml:space="preserve">Преломление света: </w:t>
      </w:r>
      <w:r w:rsidR="002E0257">
        <w:rPr>
          <w:vertAlign w:val="superscript"/>
          <w:lang w:val="en-US" w:eastAsia="en-US" w:bidi="en-US"/>
        </w:rPr>
        <w:t>n</w:t>
      </w:r>
      <w:r w:rsidR="002E0257">
        <w:rPr>
          <w:lang w:val="en-US" w:eastAsia="en-US" w:bidi="en-US"/>
        </w:rPr>
        <w:t>i</w:t>
      </w:r>
      <w:r w:rsidR="002E0257">
        <w:rPr>
          <w:vertAlign w:val="superscript"/>
          <w:lang w:val="en-US" w:eastAsia="en-US" w:bidi="en-US"/>
        </w:rPr>
        <w:t>sin</w:t>
      </w:r>
      <w:r w:rsidR="002E0257" w:rsidRPr="002E0257">
        <w:rPr>
          <w:lang w:eastAsia="en-US" w:bidi="en-US"/>
        </w:rPr>
        <w:t xml:space="preserve"> </w:t>
      </w:r>
      <w:r w:rsidR="002E0257">
        <w:rPr>
          <w:rStyle w:val="80pt"/>
          <w:lang w:val="en-US" w:eastAsia="en-US" w:bidi="en-US"/>
        </w:rPr>
        <w:t>d</w:t>
      </w:r>
      <w:r w:rsidR="002E0257" w:rsidRPr="002E0257">
        <w:rPr>
          <w:rStyle w:val="80pt"/>
          <w:lang w:eastAsia="en-US" w:bidi="en-US"/>
        </w:rPr>
        <w:t xml:space="preserve"> </w:t>
      </w:r>
      <w:r w:rsidR="002E0257">
        <w:rPr>
          <w:rStyle w:val="80pt"/>
        </w:rPr>
        <w:t>= п</w:t>
      </w:r>
      <w:r w:rsidR="002E0257">
        <w:rPr>
          <w:rStyle w:val="80pt"/>
          <w:vertAlign w:val="subscript"/>
        </w:rPr>
        <w:t>2</w:t>
      </w:r>
      <w:r w:rsidR="002E0257">
        <w:t xml:space="preserve"> </w:t>
      </w:r>
      <w:r w:rsidR="002E0257">
        <w:rPr>
          <w:vertAlign w:val="superscript"/>
          <w:lang w:val="en-US" w:eastAsia="en-US" w:bidi="en-US"/>
        </w:rPr>
        <w:t>sin</w:t>
      </w:r>
      <w:r w:rsidR="002E0257">
        <w:rPr>
          <w:lang w:val="en-US" w:eastAsia="en-US" w:bidi="en-US"/>
        </w:rPr>
        <w:t>P</w:t>
      </w:r>
      <w:r w:rsidR="002E0257" w:rsidRPr="002E0257">
        <w:rPr>
          <w:lang w:eastAsia="en-US" w:bidi="en-US"/>
        </w:rPr>
        <w:t xml:space="preserve"> </w:t>
      </w:r>
      <w:r w:rsidR="002E0257">
        <w:t xml:space="preserve">Абсолютный показатель преломления: </w:t>
      </w:r>
      <w:r w:rsidR="002E0257">
        <w:rPr>
          <w:rStyle w:val="80pt"/>
        </w:rPr>
        <w:t>С</w:t>
      </w:r>
    </w:p>
    <w:p w:rsidR="00172389" w:rsidRDefault="002E0257">
      <w:pPr>
        <w:pStyle w:val="22"/>
        <w:shd w:val="clear" w:color="auto" w:fill="auto"/>
        <w:spacing w:line="240" w:lineRule="exact"/>
        <w:jc w:val="left"/>
      </w:pPr>
      <w:r>
        <w:rPr>
          <w:vertAlign w:val="superscript"/>
        </w:rPr>
        <w:t>П</w:t>
      </w:r>
      <w:r>
        <w:t>абс =</w:t>
      </w:r>
    </w:p>
    <w:p w:rsidR="00172389" w:rsidRDefault="006D61F9">
      <w:pPr>
        <w:pStyle w:val="730"/>
        <w:keepNext/>
        <w:keepLines/>
        <w:shd w:val="clear" w:color="auto" w:fill="auto"/>
        <w:spacing w:line="240" w:lineRule="exact"/>
        <w:ind w:left="800"/>
      </w:pPr>
      <w:r>
        <w:pict>
          <v:shape id="_x0000_s1296" type="#_x0000_t202" style="position:absolute;left:0;text-align:left;margin-left:.5pt;margin-top:45.35pt;width:213.6pt;height:13.95pt;z-index:-251540480;mso-wrap-distance-left:5pt;mso-wrap-distance-right:5pt;mso-wrap-distance-bottom:4.8pt;mso-position-horizontal-relative:margin" filled="f" stroked="f">
            <v:textbox style="mso-fit-shape-to-text:t" inset="0,0,0,0">
              <w:txbxContent>
                <w:p w:rsidR="00F50EA2" w:rsidRDefault="00F50EA2">
                  <w:pPr>
                    <w:pStyle w:val="81"/>
                    <w:shd w:val="clear" w:color="auto" w:fill="auto"/>
                    <w:spacing w:line="240" w:lineRule="exact"/>
                  </w:pPr>
                  <w:r>
                    <w:rPr>
                      <w:rStyle w:val="8Exact"/>
                    </w:rPr>
                    <w:t>Относительный показатель преломления:</w:t>
                  </w:r>
                </w:p>
              </w:txbxContent>
            </v:textbox>
            <w10:wrap type="topAndBottom" anchorx="margin"/>
          </v:shape>
        </w:pict>
      </w:r>
      <w:r>
        <w:pict>
          <v:shape id="_x0000_s1297" type="#_x0000_t202" style="position:absolute;left:0;text-align:left;margin-left:211.2pt;margin-top:31.7pt;width:72.5pt;height:22.55pt;z-index:-251539456;mso-wrap-distance-left:177.85pt;mso-wrap-distance-right:5pt;mso-position-horizontal-relative:margin" filled="f" stroked="f">
            <v:textbox style="mso-fit-shape-to-text:t" inset="0,0,0,0">
              <w:txbxContent>
                <w:p w:rsidR="00F50EA2" w:rsidRDefault="00F50EA2">
                  <w:pPr>
                    <w:pStyle w:val="22"/>
                    <w:shd w:val="clear" w:color="auto" w:fill="auto"/>
                    <w:spacing w:line="240" w:lineRule="exact"/>
                    <w:ind w:left="880"/>
                    <w:jc w:val="left"/>
                  </w:pPr>
                  <w:r>
                    <w:rPr>
                      <w:rStyle w:val="2Exact"/>
                    </w:rPr>
                    <w:t>п</w:t>
                  </w:r>
                </w:p>
                <w:p w:rsidR="00F50EA2" w:rsidRDefault="00F50EA2">
                  <w:pPr>
                    <w:pStyle w:val="70"/>
                    <w:shd w:val="clear" w:color="auto" w:fill="auto"/>
                    <w:spacing w:line="240" w:lineRule="exact"/>
                    <w:ind w:firstLine="0"/>
                    <w:jc w:val="left"/>
                  </w:pPr>
                  <w:r>
                    <w:rPr>
                      <w:rStyle w:val="7Exact0"/>
                    </w:rPr>
                    <w:t xml:space="preserve">• </w:t>
                  </w:r>
                  <w:r>
                    <w:rPr>
                      <w:rStyle w:val="71ptExact"/>
                      <w:i/>
                      <w:iCs/>
                      <w:lang w:val="ru-RU" w:eastAsia="ru-RU" w:bidi="ru-RU"/>
                    </w:rPr>
                    <w:t>п_„ = - =</w:t>
                  </w:r>
                </w:p>
              </w:txbxContent>
            </v:textbox>
            <w10:wrap type="topAndBottom" anchorx="margin"/>
          </v:shape>
        </w:pict>
      </w:r>
      <w:r>
        <w:pict>
          <v:shape id="_x0000_s1298" type="#_x0000_t202" style="position:absolute;left:0;text-align:left;margin-left:282.25pt;margin-top:33.6pt;width:14.4pt;height:13.2pt;z-index:-251538432;mso-wrap-distance-left:5pt;mso-wrap-distance-right:77.3pt;mso-position-horizontal-relative:margin" filled="f" stroked="f">
            <v:textbox style="mso-fit-shape-to-text:t" inset="0,0,0,0">
              <w:txbxContent>
                <w:p w:rsidR="00F50EA2" w:rsidRDefault="00F50EA2">
                  <w:pPr>
                    <w:pStyle w:val="43"/>
                    <w:keepNext/>
                    <w:keepLines/>
                    <w:shd w:val="clear" w:color="auto" w:fill="auto"/>
                    <w:spacing w:line="240" w:lineRule="exact"/>
                  </w:pPr>
                  <w:bookmarkStart w:id="140" w:name="bookmark148"/>
                  <w:r>
                    <w:rPr>
                      <w:rStyle w:val="41ptExact"/>
                      <w:i/>
                      <w:iCs/>
                    </w:rPr>
                    <w:t>и</w:t>
                  </w:r>
                  <w:bookmarkEnd w:id="140"/>
                </w:p>
              </w:txbxContent>
            </v:textbox>
            <w10:wrap type="topAndBottom" anchorx="margin"/>
          </v:shape>
        </w:pict>
      </w:r>
      <w:r>
        <w:pict>
          <v:shape id="_x0000_s1299" type="#_x0000_t202" style="position:absolute;left:0;text-align:left;margin-left:252.5pt;margin-top:53.5pt;width:13.9pt;height:13.45pt;z-index:-251537408;mso-wrap-distance-left:5pt;mso-wrap-distance-right:14.9pt;mso-position-horizontal-relative:margin" filled="f" stroked="f">
            <v:textbox style="mso-fit-shape-to-text:t" inset="0,0,0,0">
              <w:txbxContent>
                <w:p w:rsidR="00F50EA2" w:rsidRDefault="00F50EA2">
                  <w:pPr>
                    <w:pStyle w:val="35"/>
                    <w:keepNext/>
                    <w:keepLines/>
                    <w:shd w:val="clear" w:color="auto" w:fill="auto"/>
                    <w:spacing w:line="240" w:lineRule="exact"/>
                  </w:pPr>
                  <w:bookmarkStart w:id="141" w:name="bookmark149"/>
                  <w:r>
                    <w:rPr>
                      <w:rStyle w:val="31ptExact"/>
                      <w:i/>
                      <w:iCs/>
                      <w:lang w:val="ru-RU" w:eastAsia="ru-RU" w:bidi="ru-RU"/>
                    </w:rPr>
                    <w:t>п</w:t>
                  </w:r>
                  <w:bookmarkEnd w:id="141"/>
                </w:p>
              </w:txbxContent>
            </v:textbox>
            <w10:wrap type="topAndBottom" anchorx="margin"/>
          </v:shape>
        </w:pict>
      </w:r>
      <w:r>
        <w:pict>
          <v:shape id="_x0000_s1300" type="#_x0000_t202" style="position:absolute;left:0;text-align:left;margin-left:281.3pt;margin-top:53.25pt;width:14.4pt;height:13.2pt;z-index:-251536384;mso-wrap-distance-left:5pt;mso-wrap-distance-right:78.25pt;mso-position-horizontal-relative:margin" filled="f" stroked="f">
            <v:textbox style="mso-fit-shape-to-text:t" inset="0,0,0,0">
              <w:txbxContent>
                <w:p w:rsidR="00F50EA2" w:rsidRDefault="00F50EA2">
                  <w:pPr>
                    <w:pStyle w:val="43"/>
                    <w:keepNext/>
                    <w:keepLines/>
                    <w:shd w:val="clear" w:color="auto" w:fill="auto"/>
                    <w:spacing w:line="240" w:lineRule="exact"/>
                  </w:pPr>
                  <w:bookmarkStart w:id="142" w:name="bookmark150"/>
                  <w:r>
                    <w:rPr>
                      <w:rStyle w:val="41ptExact"/>
                      <w:i/>
                      <w:iCs/>
                    </w:rPr>
                    <w:t>и</w:t>
                  </w:r>
                  <w:bookmarkEnd w:id="142"/>
                </w:p>
              </w:txbxContent>
            </v:textbox>
            <w10:wrap type="topAndBottom" anchorx="margin"/>
          </v:shape>
        </w:pict>
      </w:r>
      <w:bookmarkStart w:id="143" w:name="bookmark160"/>
      <w:r w:rsidR="002E0257">
        <w:rPr>
          <w:rStyle w:val="731pt"/>
          <w:i/>
          <w:iCs/>
        </w:rPr>
        <w:t>и</w:t>
      </w:r>
      <w:bookmarkEnd w:id="143"/>
    </w:p>
    <w:p w:rsidR="00172389" w:rsidRDefault="006D61F9">
      <w:pPr>
        <w:pStyle w:val="81"/>
        <w:shd w:val="clear" w:color="auto" w:fill="auto"/>
        <w:spacing w:line="278" w:lineRule="exact"/>
        <w:jc w:val="both"/>
      </w:pPr>
      <w:r>
        <w:pict>
          <v:shape id="_x0000_s1301" type="#_x0000_t202" style="position:absolute;left:0;text-align:left;margin-left:-35.05pt;margin-top:239.25pt;width:29.3pt;height:14.9pt;z-index:-251535360;mso-wrap-distance-left:5pt;mso-wrap-distance-right:5pt;mso-position-horizontal-relative:margin;mso-position-vertical-relative:margin" filled="f" stroked="f">
            <v:textbox style="mso-fit-shape-to-text:t" inset="0,0,0,0">
              <w:txbxContent>
                <w:p w:rsidR="00F50EA2" w:rsidRDefault="00F50EA2">
                  <w:pPr>
                    <w:pStyle w:val="80"/>
                    <w:keepNext/>
                    <w:keepLines/>
                    <w:shd w:val="clear" w:color="auto" w:fill="auto"/>
                    <w:spacing w:line="240" w:lineRule="exact"/>
                  </w:pPr>
                  <w:bookmarkStart w:id="144" w:name="bookmark151"/>
                  <w:r>
                    <w:t>3.6.5</w:t>
                  </w:r>
                  <w:bookmarkEnd w:id="144"/>
                </w:p>
              </w:txbxContent>
            </v:textbox>
            <w10:wrap type="topAndBottom" anchorx="margin" anchory="margin"/>
          </v:shape>
        </w:pict>
      </w:r>
      <w:r w:rsidR="002E0257">
        <w:t>Ход лучей в призме.</w:t>
      </w:r>
    </w:p>
    <w:p w:rsidR="00172389" w:rsidRDefault="002E0257">
      <w:pPr>
        <w:pStyle w:val="81"/>
        <w:shd w:val="clear" w:color="auto" w:fill="auto"/>
        <w:spacing w:after="331" w:line="278" w:lineRule="exact"/>
        <w:jc w:val="both"/>
      </w:pPr>
      <w:r>
        <w:t>Соотношение частот и соотношение длин волн при переходе монохроматического света через границу раздела двух оптических сред:</w:t>
      </w:r>
    </w:p>
    <w:p w:rsidR="00172389" w:rsidRDefault="006D61F9">
      <w:pPr>
        <w:pStyle w:val="81"/>
        <w:shd w:val="clear" w:color="auto" w:fill="auto"/>
        <w:spacing w:line="240" w:lineRule="exact"/>
        <w:jc w:val="both"/>
      </w:pPr>
      <w:r>
        <w:pict>
          <v:shape id="_x0000_s1302" type="#_x0000_t202" style="position:absolute;left:0;text-align:left;margin-left:.05pt;margin-top:237.7pt;width:175.7pt;height:44.2pt;z-index:-251534336;mso-wrap-distance-left:5pt;mso-wrap-distance-right:14.4pt;mso-wrap-distance-bottom:11.9pt;mso-position-horizontal-relative:margin;mso-position-vertical-relative:margin" filled="f" stroked="f">
            <v:textbox style="mso-fit-shape-to-text:t" inset="0,0,0,0">
              <w:txbxContent>
                <w:p w:rsidR="00F50EA2" w:rsidRDefault="00F50EA2">
                  <w:pPr>
                    <w:pStyle w:val="81"/>
                    <w:shd w:val="clear" w:color="auto" w:fill="auto"/>
                    <w:spacing w:line="274" w:lineRule="exact"/>
                  </w:pPr>
                  <w:r>
                    <w:rPr>
                      <w:rStyle w:val="8Exact"/>
                    </w:rPr>
                    <w:t>Полное внутреннее отражение. Предельный угол полного отражения:</w:t>
                  </w:r>
                </w:p>
              </w:txbxContent>
            </v:textbox>
            <w10:wrap type="topAndBottom" anchorx="margin" anchory="margin"/>
          </v:shape>
        </w:pict>
      </w:r>
      <w:r>
        <w:pict>
          <v:shape id="_x0000_s1303" type="#_x0000_t202" style="position:absolute;left:0;text-align:left;margin-left:60.5pt;margin-top:293.75pt;width:11.5pt;height:14.55pt;z-index:-251533312;mso-wrap-distance-left:5pt;mso-wrap-distance-right:118.1pt;mso-wrap-distance-bottom:9.45pt;mso-position-horizontal-relative:margin;mso-position-vertical-relative:margin" filled="f" stroked="f">
            <v:textbox style="mso-fit-shape-to-text:t" inset="0,0,0,0">
              <w:txbxContent>
                <w:p w:rsidR="00F50EA2" w:rsidRDefault="00F50EA2">
                  <w:pPr>
                    <w:pStyle w:val="680"/>
                    <w:keepNext/>
                    <w:keepLines/>
                    <w:shd w:val="clear" w:color="auto" w:fill="auto"/>
                    <w:spacing w:line="160" w:lineRule="exact"/>
                  </w:pPr>
                  <w:bookmarkStart w:id="145" w:name="bookmark152"/>
                  <w:r>
                    <w:t>1</w:t>
                  </w:r>
                  <w:bookmarkEnd w:id="145"/>
                </w:p>
              </w:txbxContent>
            </v:textbox>
            <w10:wrap type="topAndBottom" anchorx="margin" anchory="margin"/>
          </v:shape>
        </w:pict>
      </w:r>
      <w:r>
        <w:pict>
          <v:shape id="_x0000_s1304" type="#_x0000_t202" style="position:absolute;left:0;text-align:left;margin-left:1.45pt;margin-top:306.25pt;width:51.85pt;height:14.9pt;z-index:-251532288;mso-wrap-distance-left:5pt;mso-wrap-distance-right:5pt;mso-wrap-distance-bottom:25.45pt;mso-position-horizontal-relative:margin;mso-position-vertical-relative:margin" filled="f" stroked="f">
            <v:textbox style="mso-fit-shape-to-text:t" inset="0,0,0,0">
              <w:txbxContent>
                <w:p w:rsidR="00F50EA2" w:rsidRDefault="00F50EA2">
                  <w:pPr>
                    <w:pStyle w:val="13"/>
                    <w:shd w:val="clear" w:color="auto" w:fill="auto"/>
                    <w:spacing w:line="160" w:lineRule="exact"/>
                  </w:pPr>
                  <w:r>
                    <w:rPr>
                      <w:vertAlign w:val="superscript"/>
                    </w:rPr>
                    <w:t xml:space="preserve">sin </w:t>
                  </w:r>
                  <w:r>
                    <w:rPr>
                      <w:vertAlign w:val="superscript"/>
                      <w:lang w:val="ru-RU" w:eastAsia="ru-RU" w:bidi="ru-RU"/>
                    </w:rPr>
                    <w:t>а</w:t>
                  </w:r>
                  <w:r>
                    <w:rPr>
                      <w:lang w:val="ru-RU" w:eastAsia="ru-RU" w:bidi="ru-RU"/>
                    </w:rPr>
                    <w:t>пр =</w:t>
                  </w:r>
                </w:p>
              </w:txbxContent>
            </v:textbox>
            <w10:wrap type="topAndBottom" anchorx="margin" anchory="margin"/>
          </v:shape>
        </w:pict>
      </w:r>
      <w:r>
        <w:pict>
          <v:shape id="_x0000_s1305" type="#_x0000_t202" style="position:absolute;left:0;text-align:left;margin-left:54.7pt;margin-top:314.4pt;width:11.5pt;height:14.85pt;z-index:-251531264;mso-wrap-distance-left:5pt;mso-wrap-distance-right:24.5pt;mso-wrap-distance-bottom:17.3pt;mso-position-horizontal-relative:margin;mso-position-vertical-relative:margin" filled="f" stroked="f">
            <v:textbox style="mso-fit-shape-to-text:t" inset="0,0,0,0">
              <w:txbxContent>
                <w:p w:rsidR="00F50EA2" w:rsidRDefault="00F50EA2">
                  <w:pPr>
                    <w:pStyle w:val="70"/>
                    <w:shd w:val="clear" w:color="auto" w:fill="auto"/>
                    <w:spacing w:line="240" w:lineRule="exact"/>
                    <w:ind w:firstLine="0"/>
                    <w:jc w:val="left"/>
                  </w:pPr>
                  <w:r>
                    <w:rPr>
                      <w:rStyle w:val="71ptExact"/>
                      <w:i/>
                      <w:iCs/>
                      <w:lang w:val="ru-RU" w:eastAsia="ru-RU" w:bidi="ru-RU"/>
                    </w:rPr>
                    <w:t>п</w:t>
                  </w:r>
                </w:p>
              </w:txbxContent>
            </v:textbox>
            <w10:wrap type="topAndBottom" anchorx="margin" anchory="margin"/>
          </v:shape>
        </w:pict>
      </w:r>
      <w:r>
        <w:pict>
          <v:shape id="_x0000_s1306" type="#_x0000_t202" style="position:absolute;left:0;text-align:left;margin-left:90.7pt;margin-top:316.3pt;width:13.9pt;height:13.45pt;z-index:-251530240;mso-wrap-distance-left:5pt;mso-wrap-distance-right:85.45pt;mso-wrap-distance-bottom:16.8pt;mso-position-horizontal-relative:margin;mso-position-vertical-relative:margin" filled="f" stroked="f">
            <v:textbox style="mso-fit-shape-to-text:t" inset="0,0,0,0">
              <w:txbxContent>
                <w:p w:rsidR="00F50EA2" w:rsidRDefault="00F50EA2">
                  <w:pPr>
                    <w:pStyle w:val="35"/>
                    <w:keepNext/>
                    <w:keepLines/>
                    <w:shd w:val="clear" w:color="auto" w:fill="auto"/>
                    <w:spacing w:line="240" w:lineRule="exact"/>
                  </w:pPr>
                  <w:bookmarkStart w:id="146" w:name="bookmark153"/>
                  <w:r>
                    <w:rPr>
                      <w:rStyle w:val="31ptExact"/>
                      <w:i/>
                      <w:iCs/>
                      <w:lang w:val="ru-RU" w:eastAsia="ru-RU" w:bidi="ru-RU"/>
                    </w:rPr>
                    <w:t>п</w:t>
                  </w:r>
                  <w:bookmarkEnd w:id="146"/>
                </w:p>
              </w:txbxContent>
            </v:textbox>
            <w10:wrap type="topAndBottom" anchorx="margin" anchory="margin"/>
          </v:shape>
        </w:pict>
      </w:r>
      <w:r>
        <w:pict>
          <v:shape id="_x0000_s1307" type="#_x0000_t202" style="position:absolute;left:0;text-align:left;margin-left:190.1pt;margin-top:253.15pt;width:70.1pt;height:15.15pt;z-index:-251529216;mso-wrap-distance-left:5pt;mso-wrap-distance-right:5pt;mso-wrap-distance-bottom:11.05pt;mso-position-horizontal-relative:margin;mso-position-vertical-relative:margin" filled="f" stroked="f">
            <v:textbox style="mso-fit-shape-to-text:t" inset="0,0,0,0">
              <w:txbxContent>
                <w:p w:rsidR="00F50EA2" w:rsidRDefault="00F50EA2">
                  <w:pPr>
                    <w:pStyle w:val="53"/>
                    <w:shd w:val="clear" w:color="auto" w:fill="auto"/>
                    <w:spacing w:line="240" w:lineRule="exact"/>
                  </w:pPr>
                  <w:r>
                    <w:t>внутреннего</w:t>
                  </w:r>
                </w:p>
              </w:txbxContent>
            </v:textbox>
            <w10:wrap type="topAndBottom" anchorx="margin" anchory="margin"/>
          </v:shape>
        </w:pict>
      </w:r>
      <w:r>
        <w:pict>
          <v:shape id="_x0000_s1308" type="#_x0000_t75" style="position:absolute;left:0;text-align:left;margin-left:263.55pt;margin-top:239.5pt;width:151.2pt;height:96pt;z-index:-251528192;mso-wrap-distance-left:5pt;mso-wrap-distance-right:5pt;mso-wrap-distance-bottom:11.05pt;mso-position-horizontal-relative:margin;mso-position-vertical-relative:margin">
            <v:imagedata r:id="rId37" o:title="image19"/>
            <w10:wrap type="topAndBottom" anchorx="margin" anchory="margin"/>
          </v:shape>
        </w:pict>
      </w:r>
      <w:r>
        <w:pict>
          <v:shape id="_x0000_s1309" type="#_x0000_t202" style="position:absolute;left:0;text-align:left;margin-left:-35.05pt;margin-top:345.8pt;width:29.75pt;height:14.9pt;z-index:-251527168;mso-wrap-distance-left:5pt;mso-wrap-distance-right:5pt;mso-position-horizontal-relative:margin;mso-position-vertical-relative:margin" filled="f" stroked="f">
            <v:textbox style="mso-fit-shape-to-text:t" inset="0,0,0,0">
              <w:txbxContent>
                <w:p w:rsidR="00F50EA2" w:rsidRDefault="00F50EA2">
                  <w:pPr>
                    <w:pStyle w:val="80"/>
                    <w:keepNext/>
                    <w:keepLines/>
                    <w:shd w:val="clear" w:color="auto" w:fill="auto"/>
                    <w:spacing w:line="240" w:lineRule="exact"/>
                  </w:pPr>
                  <w:bookmarkStart w:id="147" w:name="bookmark154"/>
                  <w:r>
                    <w:t>3.6.6</w:t>
                  </w:r>
                  <w:bookmarkEnd w:id="147"/>
                </w:p>
              </w:txbxContent>
            </v:textbox>
            <w10:wrap type="topAndBottom" anchorx="margin" anchory="margin"/>
          </v:shape>
        </w:pict>
      </w:r>
      <w:r>
        <w:pict>
          <v:shape id="_x0000_s1310" type="#_x0000_t202" style="position:absolute;left:0;text-align:left;margin-left:.5pt;margin-top:345.6pt;width:373.45pt;height:15.35pt;z-index:-251526144;mso-wrap-distance-left:5pt;mso-wrap-distance-right:5pt;mso-wrap-distance-bottom:1.45pt;mso-position-horizontal-relative:margin;mso-position-vertical-relative:margin" filled="f" stroked="f">
            <v:textbox style="mso-fit-shape-to-text:t" inset="0,0,0,0">
              <w:txbxContent>
                <w:p w:rsidR="00F50EA2" w:rsidRDefault="00F50EA2">
                  <w:pPr>
                    <w:pStyle w:val="81"/>
                    <w:shd w:val="clear" w:color="auto" w:fill="auto"/>
                    <w:spacing w:line="240" w:lineRule="exact"/>
                  </w:pPr>
                  <w:r>
                    <w:rPr>
                      <w:rStyle w:val="8Exact"/>
                    </w:rPr>
                    <w:t>Собирающие и рассеивающие линзы. Тонкая линза. Фокусное</w:t>
                  </w:r>
                </w:p>
              </w:txbxContent>
            </v:textbox>
            <w10:wrap type="topAndBottom" anchorx="margin" anchory="margin"/>
          </v:shape>
        </w:pict>
      </w:r>
      <w:r>
        <w:pict>
          <v:shape id="_x0000_s1311" type="#_x0000_t202" style="position:absolute;left:0;text-align:left;margin-left:.05pt;margin-top:376.55pt;width:230.9pt;height:11.8pt;z-index:-251525120;mso-wrap-distance-left:5pt;mso-wrap-distance-right:5pt;mso-position-horizontal-relative:margin;mso-position-vertical-relative:margin" filled="f" stroked="f">
            <v:textbox style="mso-fit-shape-to-text:t" inset="0,0,0,0">
              <w:txbxContent>
                <w:p w:rsidR="00F50EA2" w:rsidRDefault="00F50EA2">
                  <w:pPr>
                    <w:pStyle w:val="81"/>
                    <w:shd w:val="clear" w:color="auto" w:fill="auto"/>
                    <w:spacing w:line="240" w:lineRule="exact"/>
                  </w:pPr>
                  <w:r>
                    <w:rPr>
                      <w:rStyle w:val="8Exact"/>
                    </w:rPr>
                    <w:t>расстояние и оптическая сила тонкой линзы:</w:t>
                  </w:r>
                </w:p>
              </w:txbxContent>
            </v:textbox>
            <w10:wrap type="topAndBottom" anchorx="margin" anchory="margin"/>
          </v:shape>
        </w:pict>
      </w:r>
      <w:r>
        <w:pict>
          <v:shape id="_x0000_s1312" type="#_x0000_t202" style="position:absolute;left:0;text-align:left;margin-left:228pt;margin-top:362.4pt;width:49.9pt;height:34.55pt;z-index:-251524096;mso-wrap-distance-left:5pt;mso-wrap-distance-right:96pt;mso-wrap-distance-bottom:10.55pt;mso-position-horizontal-relative:margin;mso-position-vertical-relative:margin" filled="f" stroked="f">
            <v:textbox style="mso-fit-shape-to-text:t" inset="0,0,0,0">
              <w:txbxContent>
                <w:p w:rsidR="00F50EA2" w:rsidRDefault="00F50EA2">
                  <w:pPr>
                    <w:pStyle w:val="730"/>
                    <w:keepNext/>
                    <w:keepLines/>
                    <w:shd w:val="clear" w:color="auto" w:fill="auto"/>
                    <w:spacing w:line="240" w:lineRule="exact"/>
                    <w:jc w:val="right"/>
                  </w:pPr>
                  <w:bookmarkStart w:id="148" w:name="bookmark155"/>
                  <w:r>
                    <w:rPr>
                      <w:rStyle w:val="73Exact0"/>
                    </w:rPr>
                    <w:t xml:space="preserve">■ </w:t>
                  </w:r>
                  <w:r>
                    <w:rPr>
                      <w:rStyle w:val="731ptExact0"/>
                      <w:i/>
                      <w:iCs/>
                    </w:rPr>
                    <w:t xml:space="preserve">D </w:t>
                  </w:r>
                  <w:r>
                    <w:rPr>
                      <w:rStyle w:val="731ptExact0"/>
                      <w:i/>
                      <w:iCs/>
                      <w:lang w:val="ru-RU" w:eastAsia="ru-RU" w:bidi="ru-RU"/>
                    </w:rPr>
                    <w:t>= —</w:t>
                  </w:r>
                  <w:bookmarkEnd w:id="148"/>
                </w:p>
                <w:p w:rsidR="00F50EA2" w:rsidRDefault="00F50EA2">
                  <w:pPr>
                    <w:pStyle w:val="730"/>
                    <w:keepNext/>
                    <w:keepLines/>
                    <w:shd w:val="clear" w:color="auto" w:fill="auto"/>
                    <w:spacing w:line="240" w:lineRule="exact"/>
                    <w:jc w:val="right"/>
                  </w:pPr>
                  <w:bookmarkStart w:id="149" w:name="bookmark156"/>
                  <w:r>
                    <w:rPr>
                      <w:rStyle w:val="731ptExact0"/>
                      <w:i/>
                      <w:iCs/>
                    </w:rPr>
                    <w:t>F</w:t>
                  </w:r>
                  <w:bookmarkEnd w:id="149"/>
                </w:p>
              </w:txbxContent>
            </v:textbox>
            <w10:wrap type="topAndBottom" anchorx="margin" anchory="margin"/>
          </v:shape>
        </w:pict>
      </w:r>
      <w:r>
        <w:pict>
          <v:shape id="_x0000_s1313" type="#_x0000_t202" style="position:absolute;left:0;text-align:left;margin-left:-35.05pt;margin-top:406.8pt;width:29.75pt;height:14.9pt;z-index:-251523072;mso-wrap-distance-left:5pt;mso-wrap-distance-right:5pt;mso-position-horizontal-relative:margin;mso-position-vertical-relative:margin" filled="f" stroked="f">
            <v:textbox style="mso-fit-shape-to-text:t" inset="0,0,0,0">
              <w:txbxContent>
                <w:p w:rsidR="00F50EA2" w:rsidRDefault="00F50EA2">
                  <w:pPr>
                    <w:pStyle w:val="80"/>
                    <w:keepNext/>
                    <w:keepLines/>
                    <w:shd w:val="clear" w:color="auto" w:fill="auto"/>
                    <w:spacing w:line="240" w:lineRule="exact"/>
                  </w:pPr>
                  <w:bookmarkStart w:id="150" w:name="bookmark157"/>
                  <w:r>
                    <w:t>3.6.7</w:t>
                  </w:r>
                  <w:bookmarkEnd w:id="150"/>
                </w:p>
              </w:txbxContent>
            </v:textbox>
            <w10:wrap type="topAndBottom" anchorx="margin" anchory="margin"/>
          </v:shape>
        </w:pict>
      </w:r>
      <w:r>
        <w:pict>
          <v:shape id="_x0000_s1314" type="#_x0000_t202" style="position:absolute;left:0;text-align:left;margin-left:.05pt;margin-top:406.3pt;width:162.25pt;height:163.45pt;z-index:-251522048;mso-wrap-distance-left:5pt;mso-wrap-distance-right:101.3pt;mso-wrap-distance-bottom:18.25pt;mso-position-horizontal-relative:margin;mso-position-vertical-relative:margin" filled="f" stroked="f">
            <v:textbox style="mso-fit-shape-to-text:t" inset="0,0,0,0">
              <w:txbxContent>
                <w:p w:rsidR="00F50EA2" w:rsidRDefault="00F50EA2">
                  <w:pPr>
                    <w:pStyle w:val="81"/>
                    <w:shd w:val="clear" w:color="auto" w:fill="auto"/>
                    <w:spacing w:line="240" w:lineRule="exact"/>
                  </w:pPr>
                  <w:r>
                    <w:rPr>
                      <w:rStyle w:val="8Exact"/>
                    </w:rPr>
                    <w:t>Формула тонкой линзы:</w:t>
                  </w:r>
                </w:p>
                <w:p w:rsidR="00F50EA2" w:rsidRDefault="00F50EA2">
                  <w:pPr>
                    <w:pStyle w:val="320"/>
                    <w:keepNext/>
                    <w:keepLines/>
                    <w:shd w:val="clear" w:color="auto" w:fill="auto"/>
                    <w:spacing w:before="0" w:line="1080" w:lineRule="exact"/>
                  </w:pPr>
                  <w:bookmarkStart w:id="151" w:name="bookmark158"/>
                  <w:r>
                    <w:rPr>
                      <w:rStyle w:val="32Candara54pt0ptExact"/>
                      <w:i/>
                      <w:iCs/>
                    </w:rPr>
                    <w:t xml:space="preserve">— </w:t>
                  </w:r>
                  <w:r>
                    <w:t>1-1</w:t>
                  </w:r>
                  <w:bookmarkEnd w:id="151"/>
                </w:p>
                <w:p w:rsidR="00F50EA2" w:rsidRDefault="00F50EA2">
                  <w:pPr>
                    <w:pStyle w:val="81"/>
                    <w:shd w:val="clear" w:color="auto" w:fill="auto"/>
                    <w:spacing w:after="223" w:line="240" w:lineRule="exact"/>
                  </w:pPr>
                  <w:r>
                    <w:rPr>
                      <w:rStyle w:val="80ptExact"/>
                    </w:rPr>
                    <w:t>d</w:t>
                  </w:r>
                  <w:r w:rsidRPr="002E0257">
                    <w:rPr>
                      <w:rStyle w:val="80ptExact"/>
                      <w:lang w:val="ru-RU"/>
                    </w:rPr>
                    <w:t xml:space="preserve"> </w:t>
                  </w:r>
                  <w:r>
                    <w:rPr>
                      <w:rStyle w:val="80ptExact"/>
                      <w:vertAlign w:val="superscript"/>
                      <w:lang w:val="ru-RU" w:eastAsia="ru-RU" w:bidi="ru-RU"/>
                    </w:rPr>
                    <w:t>+</w:t>
                  </w:r>
                  <w:r>
                    <w:rPr>
                      <w:rStyle w:val="80ptExact"/>
                      <w:lang w:val="ru-RU" w:eastAsia="ru-RU" w:bidi="ru-RU"/>
                    </w:rPr>
                    <w:t xml:space="preserve"> </w:t>
                  </w:r>
                  <w:r>
                    <w:rPr>
                      <w:rStyle w:val="80ptExact"/>
                    </w:rPr>
                    <w:t>f</w:t>
                  </w:r>
                  <w:r w:rsidRPr="002E0257">
                    <w:rPr>
                      <w:rStyle w:val="8Exact"/>
                      <w:lang w:eastAsia="en-US" w:bidi="en-US"/>
                    </w:rPr>
                    <w:t xml:space="preserve"> </w:t>
                  </w:r>
                  <w:r>
                    <w:rPr>
                      <w:rStyle w:val="8Exact"/>
                    </w:rPr>
                    <w:t xml:space="preserve">" </w:t>
                  </w:r>
                  <w:r>
                    <w:rPr>
                      <w:rStyle w:val="8Exact"/>
                      <w:lang w:val="en-US" w:eastAsia="en-US" w:bidi="en-US"/>
                    </w:rPr>
                    <w:t>F</w:t>
                  </w:r>
                  <w:r w:rsidRPr="002E0257">
                    <w:rPr>
                      <w:rStyle w:val="8Exact"/>
                      <w:lang w:eastAsia="en-US" w:bidi="en-US"/>
                    </w:rPr>
                    <w:t xml:space="preserve"> </w:t>
                  </w:r>
                  <w:r>
                    <w:rPr>
                      <w:rStyle w:val="8Exact"/>
                    </w:rPr>
                    <w:t>•</w:t>
                  </w:r>
                </w:p>
                <w:p w:rsidR="00F50EA2" w:rsidRDefault="00F50EA2">
                  <w:pPr>
                    <w:pStyle w:val="81"/>
                    <w:shd w:val="clear" w:color="auto" w:fill="auto"/>
                    <w:spacing w:after="449" w:line="240" w:lineRule="exact"/>
                  </w:pPr>
                  <w:r>
                    <w:rPr>
                      <w:rStyle w:val="8Exact"/>
                    </w:rPr>
                    <w:t>Увеличение, даваемое линзой:</w:t>
                  </w:r>
                </w:p>
                <w:p w:rsidR="00F50EA2" w:rsidRDefault="00F50EA2">
                  <w:pPr>
                    <w:pStyle w:val="81"/>
                    <w:shd w:val="clear" w:color="auto" w:fill="auto"/>
                    <w:spacing w:line="240" w:lineRule="exact"/>
                  </w:pPr>
                  <w:r>
                    <w:rPr>
                      <w:rStyle w:val="8Exact"/>
                      <w:vertAlign w:val="subscript"/>
                    </w:rPr>
                    <w:t>Г</w:t>
                  </w:r>
                  <w:r>
                    <w:rPr>
                      <w:rStyle w:val="8Exact"/>
                    </w:rPr>
                    <w:t xml:space="preserve"> = А = </w:t>
                  </w:r>
                  <w:r>
                    <w:rPr>
                      <w:rStyle w:val="80ptExact"/>
                      <w:lang w:val="ru-RU" w:eastAsia="ru-RU" w:bidi="ru-RU"/>
                    </w:rPr>
                    <w:t>\А</w:t>
                  </w:r>
                </w:p>
                <w:p w:rsidR="00F50EA2" w:rsidRPr="002E0257" w:rsidRDefault="00F50EA2">
                  <w:pPr>
                    <w:pStyle w:val="120"/>
                    <w:shd w:val="clear" w:color="auto" w:fill="auto"/>
                    <w:spacing w:after="218" w:line="240" w:lineRule="exact"/>
                    <w:ind w:left="560"/>
                    <w:rPr>
                      <w:lang w:val="ru-RU"/>
                    </w:rPr>
                  </w:pPr>
                  <w:r>
                    <w:rPr>
                      <w:rStyle w:val="12Exact"/>
                      <w:b/>
                      <w:bCs/>
                      <w:i/>
                      <w:iCs/>
                    </w:rPr>
                    <w:t>H</w:t>
                  </w:r>
                  <w:r w:rsidRPr="002E0257">
                    <w:rPr>
                      <w:rStyle w:val="12Exact"/>
                      <w:b/>
                      <w:bCs/>
                      <w:i/>
                      <w:iCs/>
                      <w:lang w:val="ru-RU"/>
                    </w:rPr>
                    <w:t xml:space="preserve"> </w:t>
                  </w:r>
                  <w:r>
                    <w:rPr>
                      <w:rStyle w:val="12Exact"/>
                      <w:b/>
                      <w:bCs/>
                      <w:i/>
                      <w:iCs/>
                    </w:rPr>
                    <w:t>d</w:t>
                  </w:r>
                  <w:r w:rsidRPr="002E0257">
                    <w:rPr>
                      <w:rStyle w:val="120ptExact"/>
                      <w:lang w:val="ru-RU"/>
                    </w:rPr>
                    <w:t xml:space="preserve"> </w:t>
                  </w:r>
                  <w:r>
                    <w:rPr>
                      <w:rStyle w:val="120ptExact"/>
                      <w:lang w:val="ru-RU" w:eastAsia="ru-RU" w:bidi="ru-RU"/>
                    </w:rPr>
                    <w:t>'</w:t>
                  </w:r>
                </w:p>
                <w:p w:rsidR="00F50EA2" w:rsidRDefault="00F50EA2">
                  <w:pPr>
                    <w:pStyle w:val="81"/>
                    <w:shd w:val="clear" w:color="auto" w:fill="auto"/>
                    <w:spacing w:line="240" w:lineRule="exact"/>
                  </w:pPr>
                  <w:r>
                    <w:rPr>
                      <w:rStyle w:val="8Exact"/>
                    </w:rPr>
                    <w:t>В случае рассеивающей линзы:</w:t>
                  </w:r>
                </w:p>
              </w:txbxContent>
            </v:textbox>
            <w10:wrap type="topAndBottom" anchorx="margin" anchory="margin"/>
          </v:shape>
        </w:pict>
      </w:r>
      <w:r>
        <w:pict>
          <v:shape id="_x0000_s1315" type="#_x0000_t75" style="position:absolute;left:0;text-align:left;margin-left:263.5pt;margin-top:407.5pt;width:164.15pt;height:110.9pt;z-index:-251521024;mso-wrap-distance-left:5pt;mso-wrap-distance-right:5pt;mso-wrap-distance-bottom:109.9pt;mso-position-horizontal-relative:margin;mso-position-vertical-relative:margin" wrapcoords="0 0 21600 0 21600 21600 0 21600 0 0">
            <v:imagedata r:id="rId38" o:title="image20"/>
            <w10:wrap type="topAndBottom" anchorx="margin" anchory="margin"/>
          </v:shape>
        </w:pict>
      </w:r>
      <w:r>
        <w:pict>
          <v:shape id="_x0000_s1316" type="#_x0000_t202" style="position:absolute;left:0;text-align:left;margin-left:.95pt;margin-top:604.55pt;width:11.05pt;height:14.4pt;z-index:-251520000;mso-wrap-distance-left:5pt;mso-wrap-distance-right:5pt;mso-wrap-distance-bottom:9.35pt;mso-position-horizontal-relative:margin;mso-position-vertical-relative:margin" filled="f" stroked="f">
            <v:textbox style="mso-fit-shape-to-text:t" inset="0,0,0,0">
              <w:txbxContent>
                <w:p w:rsidR="00F50EA2" w:rsidRDefault="00F50EA2">
                  <w:pPr>
                    <w:pStyle w:val="22"/>
                    <w:shd w:val="clear" w:color="auto" w:fill="auto"/>
                    <w:spacing w:line="240" w:lineRule="exact"/>
                    <w:jc w:val="left"/>
                  </w:pPr>
                  <w:r>
                    <w:rPr>
                      <w:rStyle w:val="2Exact"/>
                    </w:rPr>
                    <w:t>Г</w:t>
                  </w:r>
                </w:p>
              </w:txbxContent>
            </v:textbox>
            <w10:wrap type="topAndBottom" anchorx="margin" anchory="margin"/>
          </v:shape>
        </w:pict>
      </w:r>
      <w:r>
        <w:pict>
          <v:shape id="_x0000_s1317" type="#_x0000_t202" style="position:absolute;left:0;text-align:left;margin-left:13.45pt;margin-top:588pt;width:81.6pt;height:28.8pt;z-index:-251518976;mso-wrap-distance-left:5pt;mso-wrap-distance-right:5pt;mso-position-horizontal-relative:margin;mso-position-vertical-relative:margin" filled="f" stroked="f">
            <v:textbox style="mso-fit-shape-to-text:t" inset="0,0,0,0">
              <w:txbxContent>
                <w:p w:rsidR="00F50EA2" w:rsidRDefault="00F50EA2">
                  <w:pPr>
                    <w:pStyle w:val="81"/>
                    <w:shd w:val="clear" w:color="auto" w:fill="auto"/>
                    <w:spacing w:line="240" w:lineRule="exact"/>
                  </w:pPr>
                  <w:r>
                    <w:rPr>
                      <w:rStyle w:val="8Exact"/>
                    </w:rPr>
                    <w:t>= А =и &lt;!</w:t>
                  </w:r>
                </w:p>
              </w:txbxContent>
            </v:textbox>
            <w10:wrap type="topAndBottom" anchorx="margin" anchory="margin"/>
          </v:shape>
        </w:pict>
      </w:r>
      <w:r>
        <w:pict>
          <v:shape id="_x0000_s1318" type="#_x0000_t202" style="position:absolute;left:0;text-align:left;margin-left:24pt;margin-top:616.3pt;width:48pt;height:14.4pt;z-index:-251517952;mso-wrap-distance-left:5pt;mso-wrap-distance-right:5pt;mso-position-horizontal-relative:margin;mso-position-vertical-relative:margin" filled="f" stroked="f">
            <v:textbox style="mso-fit-shape-to-text:t" inset="0,0,0,0">
              <w:txbxContent>
                <w:p w:rsidR="00F50EA2" w:rsidRDefault="00F50EA2">
                  <w:pPr>
                    <w:pStyle w:val="730"/>
                    <w:keepNext/>
                    <w:keepLines/>
                    <w:shd w:val="clear" w:color="auto" w:fill="auto"/>
                    <w:spacing w:line="240" w:lineRule="exact"/>
                  </w:pPr>
                  <w:bookmarkStart w:id="152" w:name="bookmark159"/>
                  <w:r>
                    <w:rPr>
                      <w:rStyle w:val="731ptExact0"/>
                      <w:i/>
                      <w:iCs/>
                    </w:rPr>
                    <w:t>H d</w:t>
                  </w:r>
                  <w:bookmarkEnd w:id="152"/>
                </w:p>
              </w:txbxContent>
            </v:textbox>
            <w10:wrap type="topAndBottom" anchorx="margin" anchory="margin"/>
          </v:shape>
        </w:pict>
      </w:r>
      <w:r w:rsidR="002E0257">
        <w:rPr>
          <w:vertAlign w:val="superscript"/>
          <w:lang w:val="en-US" w:eastAsia="en-US" w:bidi="en-US"/>
        </w:rPr>
        <w:t>V</w:t>
      </w:r>
      <w:r w:rsidR="002E0257" w:rsidRPr="002E0257">
        <w:rPr>
          <w:lang w:eastAsia="en-US" w:bidi="en-US"/>
        </w:rPr>
        <w:t xml:space="preserve">1 </w:t>
      </w:r>
      <w:r w:rsidR="002E0257">
        <w:t xml:space="preserve">= </w:t>
      </w:r>
      <w:r w:rsidR="002E0257">
        <w:rPr>
          <w:vertAlign w:val="superscript"/>
          <w:lang w:val="en-US" w:eastAsia="en-US" w:bidi="en-US"/>
        </w:rPr>
        <w:t>V</w:t>
      </w:r>
      <w:r w:rsidR="002E0257" w:rsidRPr="002E0257">
        <w:rPr>
          <w:lang w:eastAsia="en-US" w:bidi="en-US"/>
        </w:rPr>
        <w:t xml:space="preserve"> </w:t>
      </w:r>
      <w:r w:rsidR="002E0257">
        <w:t xml:space="preserve">2 , </w:t>
      </w:r>
      <w:r w:rsidR="002E0257">
        <w:rPr>
          <w:vertAlign w:val="superscript"/>
          <w:lang w:val="en-US" w:eastAsia="en-US" w:bidi="en-US"/>
        </w:rPr>
        <w:t>n</w:t>
      </w:r>
      <w:r w:rsidR="002E0257">
        <w:rPr>
          <w:lang w:val="en-US" w:eastAsia="en-US" w:bidi="en-US"/>
        </w:rPr>
        <w:t>A</w:t>
      </w:r>
      <w:r w:rsidR="002E0257" w:rsidRPr="002E0257">
        <w:rPr>
          <w:lang w:eastAsia="en-US" w:bidi="en-US"/>
        </w:rPr>
        <w:t xml:space="preserve"> </w:t>
      </w:r>
      <w:r w:rsidR="002E0257">
        <w:t xml:space="preserve">= </w:t>
      </w:r>
      <w:r w:rsidR="002E0257">
        <w:rPr>
          <w:vertAlign w:val="superscript"/>
          <w:lang w:val="en-US" w:eastAsia="en-US" w:bidi="en-US"/>
        </w:rPr>
        <w:t>n</w:t>
      </w:r>
      <w:r w:rsidR="002E0257" w:rsidRPr="002E0257">
        <w:rPr>
          <w:lang w:eastAsia="en-US" w:bidi="en-US"/>
        </w:rPr>
        <w:t>2 ^ 2</w:t>
      </w:r>
    </w:p>
    <w:p w:rsidR="00172389" w:rsidRDefault="006D61F9">
      <w:pPr>
        <w:pStyle w:val="81"/>
        <w:shd w:val="clear" w:color="auto" w:fill="auto"/>
        <w:spacing w:after="211" w:line="278" w:lineRule="exact"/>
        <w:jc w:val="both"/>
      </w:pPr>
      <w:r>
        <w:pict>
          <v:shape id="_x0000_s1319" type="#_x0000_t202" style="position:absolute;left:0;text-align:left;margin-left:-35.05pt;margin-top:-1.7pt;width:29.75pt;height:14.9pt;z-index:-251516928;mso-wrap-distance-left:5pt;mso-wrap-distance-right:5.3pt;mso-position-horizontal-relative:margin" filled="f" stroked="f">
            <v:textbox style="mso-fit-shape-to-text:t" inset="0,0,0,0">
              <w:txbxContent>
                <w:p w:rsidR="00F50EA2" w:rsidRDefault="00F50EA2">
                  <w:pPr>
                    <w:pStyle w:val="22"/>
                    <w:shd w:val="clear" w:color="auto" w:fill="auto"/>
                    <w:spacing w:line="240" w:lineRule="exact"/>
                    <w:jc w:val="left"/>
                  </w:pPr>
                  <w:r>
                    <w:rPr>
                      <w:rStyle w:val="2Exact"/>
                    </w:rPr>
                    <w:t>3.6.8</w:t>
                  </w:r>
                </w:p>
              </w:txbxContent>
            </v:textbox>
            <w10:wrap type="square" side="right" anchorx="margin"/>
          </v:shape>
        </w:pict>
      </w:r>
      <w:r w:rsidR="002E0257">
        <w:t>Ход луча, прошедшего линзу под произвольным углом к ее главной оптической оси. Построение изображений точки и отрезка прямой в собирающих и рассеивающих линзах и их системах</w:t>
      </w:r>
    </w:p>
    <w:p w:rsidR="00172389" w:rsidRDefault="006D61F9">
      <w:pPr>
        <w:pStyle w:val="81"/>
        <w:shd w:val="clear" w:color="auto" w:fill="auto"/>
        <w:spacing w:line="240" w:lineRule="exact"/>
        <w:jc w:val="both"/>
        <w:sectPr w:rsidR="00172389">
          <w:pgSz w:w="11900" w:h="16840"/>
          <w:pgMar w:top="1248" w:right="1133" w:bottom="1411" w:left="3289" w:header="0" w:footer="3" w:gutter="0"/>
          <w:cols w:space="720"/>
          <w:noEndnote/>
          <w:docGrid w:linePitch="360"/>
        </w:sectPr>
      </w:pPr>
      <w:r>
        <w:lastRenderedPageBreak/>
        <w:pict>
          <v:shape id="_x0000_s1320" type="#_x0000_t202" style="position:absolute;left:0;text-align:left;margin-left:-35.05pt;margin-top:-1.7pt;width:29.75pt;height:14.9pt;z-index:-251515904;mso-wrap-distance-left:5pt;mso-wrap-distance-right:5.3pt;mso-position-horizontal-relative:margin" filled="f" stroked="f">
            <v:textbox style="mso-fit-shape-to-text:t" inset="0,0,0,0">
              <w:txbxContent>
                <w:p w:rsidR="00F50EA2" w:rsidRDefault="00F50EA2">
                  <w:pPr>
                    <w:pStyle w:val="22"/>
                    <w:shd w:val="clear" w:color="auto" w:fill="auto"/>
                    <w:spacing w:line="240" w:lineRule="exact"/>
                    <w:jc w:val="left"/>
                  </w:pPr>
                  <w:r>
                    <w:rPr>
                      <w:rStyle w:val="2Exact"/>
                    </w:rPr>
                    <w:t>3.6.9</w:t>
                  </w:r>
                </w:p>
              </w:txbxContent>
            </v:textbox>
            <w10:wrap type="square" side="right" anchorx="margin"/>
          </v:shape>
        </w:pict>
      </w:r>
      <w:r w:rsidR="002E0257">
        <w:t>Фотоаппарат как оптический прибор. Глаз как оптическая система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854"/>
        <w:gridCol w:w="706"/>
        <w:gridCol w:w="7522"/>
      </w:tblGrid>
      <w:tr w:rsidR="00172389">
        <w:trPr>
          <w:trHeight w:hRule="exact" w:val="2942"/>
          <w:jc w:val="center"/>
        </w:trPr>
        <w:tc>
          <w:tcPr>
            <w:tcW w:w="854" w:type="dxa"/>
            <w:vMerge w:val="restart"/>
            <w:tcBorders>
              <w:top w:val="single" w:sz="4" w:space="0" w:color="auto"/>
              <w:left w:val="single" w:sz="4" w:space="0" w:color="auto"/>
            </w:tcBorders>
            <w:shd w:val="clear" w:color="auto" w:fill="FFFFFF"/>
          </w:tcPr>
          <w:p w:rsidR="00172389" w:rsidRDefault="00172389">
            <w:pPr>
              <w:framePr w:w="908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172389" w:rsidRDefault="002E0257">
            <w:pPr>
              <w:pStyle w:val="22"/>
              <w:framePr w:w="9082" w:wrap="notBeside" w:vAnchor="text" w:hAnchor="text" w:xAlign="center" w:y="1"/>
              <w:shd w:val="clear" w:color="auto" w:fill="auto"/>
              <w:spacing w:after="60" w:line="240" w:lineRule="exact"/>
              <w:jc w:val="left"/>
            </w:pPr>
            <w:r>
              <w:t>3.6.1</w:t>
            </w:r>
          </w:p>
          <w:p w:rsidR="00172389" w:rsidRDefault="002E0257">
            <w:pPr>
              <w:pStyle w:val="22"/>
              <w:framePr w:w="9082" w:wrap="notBeside" w:vAnchor="text" w:hAnchor="text" w:xAlign="center" w:y="1"/>
              <w:shd w:val="clear" w:color="auto" w:fill="auto"/>
              <w:spacing w:before="60" w:line="240" w:lineRule="exact"/>
              <w:ind w:left="320"/>
              <w:jc w:val="left"/>
            </w:pPr>
            <w:r>
              <w:t>0</w:t>
            </w:r>
          </w:p>
        </w:tc>
        <w:tc>
          <w:tcPr>
            <w:tcW w:w="752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after="300" w:line="274" w:lineRule="exact"/>
              <w:jc w:val="both"/>
            </w:pPr>
            <w: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172389" w:rsidRDefault="002E0257">
            <w:pPr>
              <w:pStyle w:val="22"/>
              <w:framePr w:w="9082" w:wrap="notBeside" w:vAnchor="text" w:hAnchor="text" w:xAlign="center" w:y="1"/>
              <w:shd w:val="clear" w:color="auto" w:fill="auto"/>
              <w:spacing w:before="300" w:line="240" w:lineRule="exact"/>
              <w:ind w:left="1560"/>
              <w:jc w:val="left"/>
            </w:pPr>
            <w:r>
              <w:t>Л о к</w:t>
            </w:r>
          </w:p>
          <w:p w:rsidR="00172389" w:rsidRDefault="002E0257">
            <w:pPr>
              <w:pStyle w:val="22"/>
              <w:framePr w:w="9082" w:wrap="notBeside" w:vAnchor="text" w:hAnchor="text" w:xAlign="center" w:y="1"/>
              <w:shd w:val="clear" w:color="auto" w:fill="auto"/>
              <w:spacing w:line="936" w:lineRule="exact"/>
              <w:jc w:val="left"/>
            </w:pPr>
            <w:r>
              <w:t xml:space="preserve">максимумы - </w:t>
            </w:r>
            <w:r>
              <w:rPr>
                <w:vertAlign w:val="superscript"/>
              </w:rPr>
              <w:t>Л</w:t>
            </w:r>
            <w:r>
              <w:t xml:space="preserve"> — </w:t>
            </w:r>
            <w:r>
              <w:rPr>
                <w:rStyle w:val="21pt1"/>
                <w:vertAlign w:val="superscript"/>
                <w:lang w:val="ru-RU" w:eastAsia="ru-RU" w:bidi="ru-RU"/>
              </w:rPr>
              <w:t>2</w:t>
            </w:r>
            <w:r>
              <w:rPr>
                <w:rStyle w:val="20pt"/>
                <w:vertAlign w:val="superscript"/>
                <w:lang w:val="ru-RU" w:eastAsia="ru-RU" w:bidi="ru-RU"/>
              </w:rPr>
              <w:t>т</w:t>
            </w:r>
            <w:r>
              <w:rPr>
                <w:rStyle w:val="20pt"/>
                <w:lang w:val="ru-RU" w:eastAsia="ru-RU" w:bidi="ru-RU"/>
              </w:rPr>
              <w:t xml:space="preserve"> </w:t>
            </w:r>
            <w:r>
              <w:rPr>
                <w:rStyle w:val="2Candara13pt0"/>
              </w:rPr>
              <w:t>2</w:t>
            </w:r>
            <w:r>
              <w:t xml:space="preserve"> , </w:t>
            </w:r>
            <w:r>
              <w:rPr>
                <w:vertAlign w:val="superscript"/>
                <w:lang w:val="en-US" w:eastAsia="en-US" w:bidi="en-US"/>
              </w:rPr>
              <w:t>m</w:t>
            </w:r>
            <w:r w:rsidRPr="002E0257">
              <w:rPr>
                <w:lang w:eastAsia="en-US" w:bidi="en-US"/>
              </w:rPr>
              <w:t xml:space="preserve"> </w:t>
            </w:r>
            <w:r>
              <w:t xml:space="preserve">= 0, +/- 1, +/- 2, +/- 3, ..., минимумы - </w:t>
            </w:r>
            <w:r>
              <w:rPr>
                <w:vertAlign w:val="superscript"/>
              </w:rPr>
              <w:t>Л —</w:t>
            </w:r>
            <w:r>
              <w:t xml:space="preserve"> (</w:t>
            </w:r>
            <w:r>
              <w:rPr>
                <w:rStyle w:val="21pt1"/>
                <w:vertAlign w:val="superscript"/>
                <w:lang w:val="ru-RU" w:eastAsia="ru-RU" w:bidi="ru-RU"/>
              </w:rPr>
              <w:t>2</w:t>
            </w:r>
            <w:r>
              <w:rPr>
                <w:rStyle w:val="20pt"/>
                <w:vertAlign w:val="superscript"/>
                <w:lang w:val="ru-RU" w:eastAsia="ru-RU" w:bidi="ru-RU"/>
              </w:rPr>
              <w:t>т</w:t>
            </w:r>
            <w:r>
              <w:t xml:space="preserve"> +</w:t>
            </w:r>
            <w:r w:rsidRPr="002E0257">
              <w:rPr>
                <w:lang w:eastAsia="en-US" w:bidi="en-US"/>
              </w:rPr>
              <w:t xml:space="preserve">1)— </w:t>
            </w:r>
            <w:r>
              <w:t xml:space="preserve">, </w:t>
            </w:r>
            <w:r>
              <w:rPr>
                <w:lang w:val="en-US" w:eastAsia="en-US" w:bidi="en-US"/>
              </w:rPr>
              <w:t>m</w:t>
            </w:r>
            <w:r w:rsidRPr="002E0257">
              <w:rPr>
                <w:lang w:eastAsia="en-US" w:bidi="en-US"/>
              </w:rPr>
              <w:t xml:space="preserve"> </w:t>
            </w:r>
            <w:r>
              <w:t>= 0, +/- 1, +/- 2, +/- 3, ...</w:t>
            </w:r>
          </w:p>
        </w:tc>
      </w:tr>
      <w:tr w:rsidR="00172389">
        <w:trPr>
          <w:trHeight w:hRule="exact" w:val="1742"/>
          <w:jc w:val="center"/>
        </w:trPr>
        <w:tc>
          <w:tcPr>
            <w:tcW w:w="854" w:type="dxa"/>
            <w:vMerge/>
            <w:tcBorders>
              <w:left w:val="single" w:sz="4" w:space="0" w:color="auto"/>
            </w:tcBorders>
            <w:shd w:val="clear" w:color="auto" w:fill="FFFFFF"/>
          </w:tcPr>
          <w:p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tcPr>
          <w:p w:rsidR="00172389" w:rsidRDefault="002E0257">
            <w:pPr>
              <w:pStyle w:val="22"/>
              <w:framePr w:w="9082" w:wrap="notBeside" w:vAnchor="text" w:hAnchor="text" w:xAlign="center" w:y="1"/>
              <w:shd w:val="clear" w:color="auto" w:fill="auto"/>
              <w:spacing w:after="60" w:line="240" w:lineRule="exact"/>
              <w:jc w:val="left"/>
            </w:pPr>
            <w:r>
              <w:t>3.6.1</w:t>
            </w:r>
          </w:p>
          <w:p w:rsidR="00172389" w:rsidRDefault="002E0257">
            <w:pPr>
              <w:pStyle w:val="22"/>
              <w:framePr w:w="9082" w:wrap="notBeside" w:vAnchor="text" w:hAnchor="text" w:xAlign="center" w:y="1"/>
              <w:shd w:val="clear" w:color="auto" w:fill="auto"/>
              <w:spacing w:before="60" w:line="240" w:lineRule="exact"/>
              <w:ind w:left="320"/>
              <w:jc w:val="left"/>
            </w:pPr>
            <w:r>
              <w:t>1</w:t>
            </w:r>
          </w:p>
        </w:tc>
        <w:tc>
          <w:tcPr>
            <w:tcW w:w="752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after="240" w:line="298" w:lineRule="exact"/>
              <w:jc w:val="both"/>
            </w:pPr>
            <w:r>
              <w:t xml:space="preserve">Дифракция света. Дифракционная решетка. Условие наблюдения главных максимумов при нормальном падении монохроматического света с длиной волны </w:t>
            </w:r>
            <w:r>
              <w:rPr>
                <w:rStyle w:val="20pt"/>
                <w:lang w:val="ru-RU" w:eastAsia="ru-RU" w:bidi="ru-RU"/>
              </w:rPr>
              <w:t>к</w:t>
            </w:r>
            <w:r>
              <w:t xml:space="preserve"> на решетку с периодом </w:t>
            </w:r>
            <w:r>
              <w:rPr>
                <w:lang w:val="en-US" w:eastAsia="en-US" w:bidi="en-US"/>
              </w:rPr>
              <w:t>d</w:t>
            </w:r>
            <w:r w:rsidRPr="002E0257">
              <w:rPr>
                <w:lang w:eastAsia="en-US" w:bidi="en-US"/>
              </w:rPr>
              <w:t>:</w:t>
            </w:r>
          </w:p>
          <w:p w:rsidR="00172389" w:rsidRDefault="002E0257">
            <w:pPr>
              <w:pStyle w:val="22"/>
              <w:framePr w:w="9082" w:wrap="notBeside" w:vAnchor="text" w:hAnchor="text" w:xAlign="center" w:y="1"/>
              <w:shd w:val="clear" w:color="auto" w:fill="auto"/>
              <w:spacing w:before="240" w:line="240" w:lineRule="exact"/>
              <w:jc w:val="both"/>
            </w:pPr>
            <w:r>
              <w:rPr>
                <w:rStyle w:val="21pt1"/>
                <w:vertAlign w:val="superscript"/>
              </w:rPr>
              <w:t>d</w:t>
            </w:r>
            <w:r>
              <w:rPr>
                <w:lang w:val="en-US" w:eastAsia="en-US" w:bidi="en-US"/>
              </w:rPr>
              <w:t xml:space="preserve"> sin </w:t>
            </w:r>
            <w:r>
              <w:rPr>
                <w:vertAlign w:val="superscript"/>
              </w:rPr>
              <w:t>ф</w:t>
            </w:r>
            <w:r>
              <w:rPr>
                <w:rStyle w:val="21pt1"/>
                <w:vertAlign w:val="subscript"/>
                <w:lang w:val="ru-RU" w:eastAsia="ru-RU" w:bidi="ru-RU"/>
              </w:rPr>
              <w:t>т</w:t>
            </w:r>
            <w:r>
              <w:rPr>
                <w:rStyle w:val="21pt1"/>
                <w:lang w:val="ru-RU" w:eastAsia="ru-RU" w:bidi="ru-RU"/>
              </w:rPr>
              <w:t xml:space="preserve"> </w:t>
            </w:r>
            <w:r>
              <w:rPr>
                <w:rStyle w:val="21pt1"/>
                <w:vertAlign w:val="superscript"/>
                <w:lang w:val="ru-RU" w:eastAsia="ru-RU" w:bidi="ru-RU"/>
              </w:rPr>
              <w:t>— тк</w:t>
            </w:r>
            <w:r>
              <w:t xml:space="preserve"> , </w:t>
            </w:r>
            <w:r>
              <w:rPr>
                <w:lang w:val="en-US" w:eastAsia="en-US" w:bidi="en-US"/>
              </w:rPr>
              <w:t xml:space="preserve">m = 0, </w:t>
            </w:r>
            <w:r>
              <w:t xml:space="preserve">+/- </w:t>
            </w:r>
            <w:r>
              <w:rPr>
                <w:lang w:val="en-US" w:eastAsia="en-US" w:bidi="en-US"/>
              </w:rPr>
              <w:t xml:space="preserve">1, </w:t>
            </w:r>
            <w:r>
              <w:t xml:space="preserve">+/- </w:t>
            </w:r>
            <w:r>
              <w:rPr>
                <w:lang w:val="en-US" w:eastAsia="en-US" w:bidi="en-US"/>
              </w:rPr>
              <w:t xml:space="preserve">2, </w:t>
            </w:r>
            <w:r>
              <w:t xml:space="preserve">+/- </w:t>
            </w:r>
            <w:r>
              <w:rPr>
                <w:lang w:val="en-US" w:eastAsia="en-US" w:bidi="en-US"/>
              </w:rPr>
              <w:t>3, ...</w:t>
            </w:r>
          </w:p>
        </w:tc>
      </w:tr>
      <w:tr w:rsidR="00172389">
        <w:trPr>
          <w:trHeight w:hRule="exact" w:val="768"/>
          <w:jc w:val="center"/>
        </w:trPr>
        <w:tc>
          <w:tcPr>
            <w:tcW w:w="854" w:type="dxa"/>
            <w:vMerge/>
            <w:tcBorders>
              <w:left w:val="single" w:sz="4" w:space="0" w:color="auto"/>
            </w:tcBorders>
            <w:shd w:val="clear" w:color="auto" w:fill="FFFFFF"/>
          </w:tcPr>
          <w:p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after="60" w:line="240" w:lineRule="exact"/>
              <w:jc w:val="left"/>
            </w:pPr>
            <w:r>
              <w:t>3.6.1</w:t>
            </w:r>
          </w:p>
          <w:p w:rsidR="00172389" w:rsidRDefault="002E0257">
            <w:pPr>
              <w:pStyle w:val="22"/>
              <w:framePr w:w="9082" w:wrap="notBeside" w:vAnchor="text" w:hAnchor="text" w:xAlign="center" w:y="1"/>
              <w:shd w:val="clear" w:color="auto" w:fill="auto"/>
              <w:spacing w:before="60" w:line="240" w:lineRule="exact"/>
              <w:ind w:left="320"/>
              <w:jc w:val="left"/>
            </w:pPr>
            <w:r>
              <w:t>2</w:t>
            </w:r>
          </w:p>
        </w:tc>
        <w:tc>
          <w:tcPr>
            <w:tcW w:w="7522" w:type="dxa"/>
            <w:tcBorders>
              <w:top w:val="single" w:sz="4" w:space="0" w:color="auto"/>
              <w:left w:val="single" w:sz="4" w:space="0" w:color="auto"/>
              <w:right w:val="single" w:sz="4" w:space="0" w:color="auto"/>
            </w:tcBorders>
            <w:shd w:val="clear" w:color="auto" w:fill="FFFFFF"/>
          </w:tcPr>
          <w:p w:rsidR="00172389" w:rsidRDefault="002E0257">
            <w:pPr>
              <w:pStyle w:val="22"/>
              <w:framePr w:w="9082" w:wrap="notBeside" w:vAnchor="text" w:hAnchor="text" w:xAlign="center" w:y="1"/>
              <w:shd w:val="clear" w:color="auto" w:fill="auto"/>
              <w:spacing w:line="240" w:lineRule="exact"/>
              <w:jc w:val="both"/>
            </w:pPr>
            <w:r>
              <w:t>Дисперсия света</w:t>
            </w:r>
          </w:p>
        </w:tc>
      </w:tr>
      <w:tr w:rsidR="00172389">
        <w:trPr>
          <w:trHeight w:hRule="exact" w:val="485"/>
          <w:jc w:val="center"/>
        </w:trPr>
        <w:tc>
          <w:tcPr>
            <w:tcW w:w="854" w:type="dxa"/>
            <w:tcBorders>
              <w:top w:val="single" w:sz="4" w:space="0" w:color="auto"/>
              <w:lef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jc w:val="center"/>
            </w:pPr>
            <w:r>
              <w:t>4</w:t>
            </w:r>
          </w:p>
        </w:tc>
        <w:tc>
          <w:tcPr>
            <w:tcW w:w="706" w:type="dxa"/>
            <w:tcBorders>
              <w:top w:val="single" w:sz="4" w:space="0" w:color="auto"/>
              <w:left w:val="single" w:sz="4" w:space="0" w:color="auto"/>
            </w:tcBorders>
            <w:shd w:val="clear" w:color="auto" w:fill="FFFFFF"/>
          </w:tcPr>
          <w:p w:rsidR="00172389" w:rsidRDefault="00172389">
            <w:pPr>
              <w:framePr w:w="9082" w:wrap="notBeside" w:vAnchor="text" w:hAnchor="text" w:xAlign="center" w:y="1"/>
              <w:rPr>
                <w:sz w:val="10"/>
                <w:szCs w:val="10"/>
              </w:rPr>
            </w:pPr>
          </w:p>
        </w:tc>
        <w:tc>
          <w:tcPr>
            <w:tcW w:w="752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jc w:val="both"/>
            </w:pPr>
            <w:r>
              <w:t>КВАНТОВАЯ ФИЗИКА</w:t>
            </w:r>
          </w:p>
        </w:tc>
      </w:tr>
      <w:tr w:rsidR="00172389">
        <w:trPr>
          <w:trHeight w:hRule="exact" w:val="494"/>
          <w:jc w:val="center"/>
        </w:trPr>
        <w:tc>
          <w:tcPr>
            <w:tcW w:w="854" w:type="dxa"/>
            <w:tcBorders>
              <w:top w:val="single" w:sz="4" w:space="0" w:color="auto"/>
              <w:lef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ind w:left="280"/>
              <w:jc w:val="left"/>
            </w:pPr>
            <w:r>
              <w:t>4.1</w:t>
            </w:r>
          </w:p>
        </w:tc>
        <w:tc>
          <w:tcPr>
            <w:tcW w:w="706" w:type="dxa"/>
            <w:tcBorders>
              <w:top w:val="single" w:sz="4" w:space="0" w:color="auto"/>
              <w:left w:val="single" w:sz="4" w:space="0" w:color="auto"/>
            </w:tcBorders>
            <w:shd w:val="clear" w:color="auto" w:fill="FFFFFF"/>
          </w:tcPr>
          <w:p w:rsidR="00172389" w:rsidRDefault="00172389">
            <w:pPr>
              <w:framePr w:w="9082" w:wrap="notBeside" w:vAnchor="text" w:hAnchor="text" w:xAlign="center" w:y="1"/>
              <w:rPr>
                <w:sz w:val="10"/>
                <w:szCs w:val="10"/>
              </w:rPr>
            </w:pPr>
          </w:p>
        </w:tc>
        <w:tc>
          <w:tcPr>
            <w:tcW w:w="752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jc w:val="both"/>
            </w:pPr>
            <w:r>
              <w:t>КОРПУСКУЛЯРНО-ВОЛНОВОЙ ДУАЛИЗМ</w:t>
            </w:r>
          </w:p>
        </w:tc>
      </w:tr>
      <w:tr w:rsidR="00172389">
        <w:trPr>
          <w:trHeight w:hRule="exact" w:val="557"/>
          <w:jc w:val="center"/>
        </w:trPr>
        <w:tc>
          <w:tcPr>
            <w:tcW w:w="854" w:type="dxa"/>
            <w:vMerge w:val="restart"/>
            <w:tcBorders>
              <w:top w:val="single" w:sz="4" w:space="0" w:color="auto"/>
              <w:left w:val="single" w:sz="4" w:space="0" w:color="auto"/>
            </w:tcBorders>
            <w:shd w:val="clear" w:color="auto" w:fill="FFFFFF"/>
          </w:tcPr>
          <w:p w:rsidR="00172389" w:rsidRDefault="00172389">
            <w:pPr>
              <w:framePr w:w="9082" w:wrap="notBeside" w:vAnchor="text" w:hAnchor="text" w:xAlign="center" w:y="1"/>
              <w:rPr>
                <w:sz w:val="10"/>
                <w:szCs w:val="10"/>
              </w:rPr>
            </w:pPr>
          </w:p>
        </w:tc>
        <w:tc>
          <w:tcPr>
            <w:tcW w:w="706" w:type="dxa"/>
            <w:tcBorders>
              <w:top w:val="single" w:sz="4" w:space="0" w:color="auto"/>
              <w:lef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jc w:val="left"/>
            </w:pPr>
            <w:r>
              <w:t>4.1.1</w:t>
            </w:r>
          </w:p>
        </w:tc>
        <w:tc>
          <w:tcPr>
            <w:tcW w:w="752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jc w:val="both"/>
            </w:pPr>
            <w:r>
              <w:t xml:space="preserve">Гипотеза М. Планка о квантах. Формула Планка: </w:t>
            </w:r>
            <w:r>
              <w:rPr>
                <w:lang w:val="en-US" w:eastAsia="en-US" w:bidi="en-US"/>
              </w:rPr>
              <w:t xml:space="preserve">E </w:t>
            </w:r>
            <w:r>
              <w:t xml:space="preserve">— </w:t>
            </w:r>
            <w:r>
              <w:rPr>
                <w:lang w:val="en-US" w:eastAsia="en-US" w:bidi="en-US"/>
              </w:rPr>
              <w:t>hv</w:t>
            </w:r>
          </w:p>
        </w:tc>
      </w:tr>
      <w:tr w:rsidR="00172389">
        <w:trPr>
          <w:trHeight w:hRule="exact" w:val="1906"/>
          <w:jc w:val="center"/>
        </w:trPr>
        <w:tc>
          <w:tcPr>
            <w:tcW w:w="854" w:type="dxa"/>
            <w:vMerge/>
            <w:tcBorders>
              <w:left w:val="single" w:sz="4" w:space="0" w:color="auto"/>
            </w:tcBorders>
            <w:shd w:val="clear" w:color="auto" w:fill="FFFFFF"/>
          </w:tcPr>
          <w:p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tcPr>
          <w:p w:rsidR="00172389" w:rsidRDefault="002E0257">
            <w:pPr>
              <w:pStyle w:val="22"/>
              <w:framePr w:w="9082" w:wrap="notBeside" w:vAnchor="text" w:hAnchor="text" w:xAlign="center" w:y="1"/>
              <w:shd w:val="clear" w:color="auto" w:fill="auto"/>
              <w:spacing w:line="240" w:lineRule="exact"/>
              <w:jc w:val="left"/>
            </w:pPr>
            <w:r>
              <w:t>4.1.2</w:t>
            </w:r>
          </w:p>
        </w:tc>
        <w:tc>
          <w:tcPr>
            <w:tcW w:w="752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jc w:val="both"/>
            </w:pPr>
            <w:r>
              <w:t xml:space="preserve">Фотоны. Энергия фотона: </w:t>
            </w:r>
            <w:r>
              <w:rPr>
                <w:rStyle w:val="20pt"/>
                <w:vertAlign w:val="superscript"/>
                <w:lang w:val="ru-RU" w:eastAsia="ru-RU" w:bidi="ru-RU"/>
              </w:rPr>
              <w:t>Е —</w:t>
            </w:r>
            <w:r>
              <w:rPr>
                <w:rStyle w:val="20pt"/>
                <w:lang w:val="ru-RU" w:eastAsia="ru-RU" w:bidi="ru-RU"/>
              </w:rPr>
              <w:t xml:space="preserve"> </w:t>
            </w:r>
            <w:r>
              <w:rPr>
                <w:rStyle w:val="20pt"/>
              </w:rPr>
              <w:t>hv</w:t>
            </w:r>
            <w:r w:rsidRPr="002E0257">
              <w:rPr>
                <w:rStyle w:val="20pt"/>
                <w:lang w:val="ru-RU"/>
              </w:rPr>
              <w:t xml:space="preserve"> </w:t>
            </w:r>
            <w:r>
              <w:rPr>
                <w:rStyle w:val="20pt"/>
                <w:vertAlign w:val="superscript"/>
                <w:lang w:val="ru-RU" w:eastAsia="ru-RU" w:bidi="ru-RU"/>
              </w:rPr>
              <w:t>—</w:t>
            </w:r>
            <w:r>
              <w:rPr>
                <w:rStyle w:val="20pt"/>
                <w:lang w:val="ru-RU" w:eastAsia="ru-RU" w:bidi="ru-RU"/>
              </w:rPr>
              <w:t xml:space="preserve"> —- </w:t>
            </w:r>
            <w:r>
              <w:rPr>
                <w:rStyle w:val="20pt"/>
                <w:vertAlign w:val="superscript"/>
                <w:lang w:val="ru-RU" w:eastAsia="ru-RU" w:bidi="ru-RU"/>
              </w:rPr>
              <w:t>—</w:t>
            </w:r>
            <w:r>
              <w:rPr>
                <w:rStyle w:val="20pt"/>
                <w:lang w:val="ru-RU" w:eastAsia="ru-RU" w:bidi="ru-RU"/>
              </w:rPr>
              <w:t xml:space="preserve"> рс</w:t>
            </w:r>
            <w:r>
              <w:t xml:space="preserve"> .</w:t>
            </w:r>
          </w:p>
          <w:p w:rsidR="00172389" w:rsidRDefault="002E0257">
            <w:pPr>
              <w:pStyle w:val="22"/>
              <w:framePr w:w="9082" w:wrap="notBeside" w:vAnchor="text" w:hAnchor="text" w:xAlign="center" w:y="1"/>
              <w:shd w:val="clear" w:color="auto" w:fill="auto"/>
              <w:spacing w:after="300" w:line="240" w:lineRule="exact"/>
              <w:ind w:left="3980"/>
              <w:jc w:val="left"/>
            </w:pPr>
            <w:r>
              <w:rPr>
                <w:rStyle w:val="21pt1"/>
                <w:lang w:val="ru-RU" w:eastAsia="ru-RU" w:bidi="ru-RU"/>
              </w:rPr>
              <w:t>к</w:t>
            </w:r>
          </w:p>
          <w:p w:rsidR="00172389" w:rsidRDefault="002E0257">
            <w:pPr>
              <w:pStyle w:val="22"/>
              <w:framePr w:w="9082" w:wrap="notBeside" w:vAnchor="text" w:hAnchor="text" w:xAlign="center" w:y="1"/>
              <w:shd w:val="clear" w:color="auto" w:fill="auto"/>
              <w:spacing w:before="300" w:line="226" w:lineRule="exact"/>
              <w:ind w:right="3780"/>
            </w:pPr>
            <w:r>
              <w:rPr>
                <w:rStyle w:val="20pt"/>
              </w:rPr>
              <w:t>E</w:t>
            </w:r>
            <w:r w:rsidRPr="002E0257">
              <w:rPr>
                <w:rStyle w:val="20pt"/>
                <w:lang w:val="ru-RU"/>
              </w:rPr>
              <w:t xml:space="preserve"> </w:t>
            </w:r>
            <w:r>
              <w:rPr>
                <w:rStyle w:val="20pt"/>
              </w:rPr>
              <w:t>hv</w:t>
            </w:r>
            <w:r w:rsidRPr="002E0257">
              <w:rPr>
                <w:rStyle w:val="20pt"/>
                <w:lang w:val="ru-RU"/>
              </w:rPr>
              <w:t xml:space="preserve"> </w:t>
            </w:r>
            <w:r>
              <w:rPr>
                <w:rStyle w:val="20pt"/>
              </w:rPr>
              <w:t>h</w:t>
            </w:r>
            <w:r w:rsidRPr="002E0257">
              <w:rPr>
                <w:rStyle w:val="20pt"/>
                <w:lang w:val="ru-RU"/>
              </w:rPr>
              <w:t xml:space="preserve"> </w:t>
            </w:r>
            <w:r>
              <w:t xml:space="preserve">Импульс фотона: </w:t>
            </w:r>
            <w:r>
              <w:rPr>
                <w:rStyle w:val="20pt"/>
                <w:vertAlign w:val="superscript"/>
                <w:lang w:val="ru-RU" w:eastAsia="ru-RU" w:bidi="ru-RU"/>
              </w:rPr>
              <w:t>р</w:t>
            </w:r>
            <w:r>
              <w:rPr>
                <w:vertAlign w:val="superscript"/>
              </w:rPr>
              <w:t xml:space="preserve"> — — —</w:t>
            </w:r>
            <w:r>
              <w:t xml:space="preserve"> 7“</w:t>
            </w:r>
          </w:p>
          <w:p w:rsidR="00172389" w:rsidRDefault="002E0257">
            <w:pPr>
              <w:pStyle w:val="22"/>
              <w:framePr w:w="9082" w:wrap="notBeside" w:vAnchor="text" w:hAnchor="text" w:xAlign="center" w:y="1"/>
              <w:shd w:val="clear" w:color="auto" w:fill="auto"/>
              <w:spacing w:line="240" w:lineRule="exact"/>
              <w:ind w:right="3780"/>
            </w:pPr>
            <w:r>
              <w:rPr>
                <w:rStyle w:val="20pt"/>
                <w:lang w:val="ru-RU" w:eastAsia="ru-RU" w:bidi="ru-RU"/>
              </w:rPr>
              <w:t>с с к</w:t>
            </w:r>
          </w:p>
        </w:tc>
      </w:tr>
      <w:tr w:rsidR="00172389">
        <w:trPr>
          <w:trHeight w:hRule="exact" w:val="490"/>
          <w:jc w:val="center"/>
        </w:trPr>
        <w:tc>
          <w:tcPr>
            <w:tcW w:w="854" w:type="dxa"/>
            <w:vMerge/>
            <w:tcBorders>
              <w:left w:val="single" w:sz="4" w:space="0" w:color="auto"/>
            </w:tcBorders>
            <w:shd w:val="clear" w:color="auto" w:fill="FFFFFF"/>
          </w:tcPr>
          <w:p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jc w:val="left"/>
            </w:pPr>
            <w:r>
              <w:t>4.1.3</w:t>
            </w:r>
          </w:p>
        </w:tc>
        <w:tc>
          <w:tcPr>
            <w:tcW w:w="752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jc w:val="both"/>
            </w:pPr>
            <w:r>
              <w:t>Фотоэффект. Опыты А.Г. Столетова. Законы фотоэффекта</w:t>
            </w:r>
          </w:p>
        </w:tc>
      </w:tr>
      <w:tr w:rsidR="00172389">
        <w:trPr>
          <w:trHeight w:hRule="exact" w:val="2822"/>
          <w:jc w:val="center"/>
        </w:trPr>
        <w:tc>
          <w:tcPr>
            <w:tcW w:w="854" w:type="dxa"/>
            <w:vMerge/>
            <w:tcBorders>
              <w:left w:val="single" w:sz="4" w:space="0" w:color="auto"/>
            </w:tcBorders>
            <w:shd w:val="clear" w:color="auto" w:fill="FFFFFF"/>
          </w:tcPr>
          <w:p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tcPr>
          <w:p w:rsidR="00172389" w:rsidRDefault="002E0257">
            <w:pPr>
              <w:pStyle w:val="22"/>
              <w:framePr w:w="9082" w:wrap="notBeside" w:vAnchor="text" w:hAnchor="text" w:xAlign="center" w:y="1"/>
              <w:shd w:val="clear" w:color="auto" w:fill="auto"/>
              <w:spacing w:line="240" w:lineRule="exact"/>
              <w:jc w:val="left"/>
            </w:pPr>
            <w:r>
              <w:t>4.1.4</w:t>
            </w:r>
          </w:p>
        </w:tc>
        <w:tc>
          <w:tcPr>
            <w:tcW w:w="752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after="300" w:line="240" w:lineRule="exact"/>
              <w:jc w:val="both"/>
            </w:pPr>
            <w:r>
              <w:t>Уравнение Эйнштейна для фотоэффекта:</w:t>
            </w:r>
          </w:p>
          <w:p w:rsidR="00172389" w:rsidRDefault="002E0257">
            <w:pPr>
              <w:pStyle w:val="22"/>
              <w:framePr w:w="9082" w:wrap="notBeside" w:vAnchor="text" w:hAnchor="text" w:xAlign="center" w:y="1"/>
              <w:shd w:val="clear" w:color="auto" w:fill="auto"/>
              <w:spacing w:before="300" w:after="300" w:line="240" w:lineRule="exact"/>
              <w:jc w:val="both"/>
            </w:pPr>
            <w:r>
              <w:t xml:space="preserve">Ефотона Авыхода + Екин </w:t>
            </w:r>
            <w:r>
              <w:rPr>
                <w:lang w:val="en-US" w:eastAsia="en-US" w:bidi="en-US"/>
              </w:rPr>
              <w:t>max</w:t>
            </w:r>
            <w:r w:rsidRPr="002E0257">
              <w:rPr>
                <w:lang w:eastAsia="en-US" w:bidi="en-US"/>
              </w:rPr>
              <w:t>,</w:t>
            </w:r>
          </w:p>
          <w:p w:rsidR="00172389" w:rsidRDefault="002E0257">
            <w:pPr>
              <w:pStyle w:val="22"/>
              <w:framePr w:w="9082" w:wrap="notBeside" w:vAnchor="text" w:hAnchor="text" w:xAlign="center" w:y="1"/>
              <w:shd w:val="clear" w:color="auto" w:fill="auto"/>
              <w:spacing w:before="300" w:line="240" w:lineRule="exact"/>
              <w:ind w:right="180"/>
            </w:pPr>
            <w:r>
              <w:rPr>
                <w:rStyle w:val="20pt"/>
              </w:rPr>
              <w:t>h</w:t>
            </w:r>
            <w:r>
              <w:rPr>
                <w:rStyle w:val="20pt"/>
                <w:vertAlign w:val="subscript"/>
              </w:rPr>
              <w:t>C</w:t>
            </w:r>
            <w:r w:rsidRPr="002E0257">
              <w:rPr>
                <w:rStyle w:val="20pt"/>
                <w:lang w:val="ru-RU"/>
              </w:rPr>
              <w:t xml:space="preserve"> </w:t>
            </w:r>
            <w:r>
              <w:rPr>
                <w:rStyle w:val="20pt"/>
                <w:lang w:val="ru-RU" w:eastAsia="ru-RU" w:bidi="ru-RU"/>
              </w:rPr>
              <w:t xml:space="preserve">л 1 </w:t>
            </w:r>
            <w:r>
              <w:rPr>
                <w:rStyle w:val="20pt"/>
              </w:rPr>
              <w:t>hc</w:t>
            </w:r>
          </w:p>
          <w:p w:rsidR="00172389" w:rsidRDefault="002E0257">
            <w:pPr>
              <w:pStyle w:val="22"/>
              <w:framePr w:w="9082" w:wrap="notBeside" w:vAnchor="text" w:hAnchor="text" w:xAlign="center" w:y="1"/>
              <w:shd w:val="clear" w:color="auto" w:fill="auto"/>
              <w:spacing w:after="300" w:line="240" w:lineRule="exact"/>
              <w:jc w:val="both"/>
            </w:pPr>
            <w:r>
              <w:rPr>
                <w:vertAlign w:val="superscript"/>
              </w:rPr>
              <w:t>где Е</w:t>
            </w:r>
            <w:r>
              <w:t xml:space="preserve">фотона </w:t>
            </w:r>
            <w:r>
              <w:rPr>
                <w:vertAlign w:val="superscript"/>
                <w:lang w:val="en-US" w:eastAsia="en-US" w:bidi="en-US"/>
              </w:rPr>
              <w:t>hv</w:t>
            </w:r>
            <w:r w:rsidRPr="002E0257">
              <w:rPr>
                <w:lang w:eastAsia="en-US" w:bidi="en-US"/>
              </w:rPr>
              <w:t xml:space="preserve"> </w:t>
            </w:r>
            <w:r>
              <w:t xml:space="preserve">^ </w:t>
            </w:r>
            <w:r>
              <w:rPr>
                <w:vertAlign w:val="superscript"/>
              </w:rPr>
              <w:t>,</w:t>
            </w:r>
            <w:r>
              <w:t xml:space="preserve"> ^в</w:t>
            </w:r>
            <w:r>
              <w:rPr>
                <w:vertAlign w:val="superscript"/>
              </w:rPr>
              <w:t>ыхода</w:t>
            </w:r>
            <w:r>
              <w:t xml:space="preserve"> к</w:t>
            </w:r>
            <w:r>
              <w:rPr>
                <w:vertAlign w:val="superscript"/>
              </w:rPr>
              <w:t>р</w:t>
            </w:r>
            <w:r>
              <w:t xml:space="preserve"> ^</w:t>
            </w:r>
          </w:p>
          <w:p w:rsidR="00172389" w:rsidRDefault="002E0257">
            <w:pPr>
              <w:pStyle w:val="22"/>
              <w:framePr w:w="9082" w:wrap="notBeside" w:vAnchor="text" w:hAnchor="text" w:xAlign="center" w:y="1"/>
              <w:shd w:val="clear" w:color="auto" w:fill="auto"/>
              <w:spacing w:before="300" w:line="240" w:lineRule="exact"/>
              <w:ind w:left="1320"/>
              <w:jc w:val="left"/>
            </w:pPr>
            <w:r>
              <w:rPr>
                <w:rStyle w:val="20pt"/>
              </w:rPr>
              <w:t>mv</w:t>
            </w:r>
            <w:r w:rsidRPr="002E0257">
              <w:rPr>
                <w:rStyle w:val="20pt"/>
                <w:vertAlign w:val="superscript"/>
                <w:lang w:val="ru-RU"/>
              </w:rPr>
              <w:t>2</w:t>
            </w:r>
          </w:p>
          <w:p w:rsidR="00172389" w:rsidRDefault="002E0257">
            <w:pPr>
              <w:pStyle w:val="22"/>
              <w:framePr w:w="9082" w:wrap="notBeside" w:vAnchor="text" w:hAnchor="text" w:xAlign="center" w:y="1"/>
              <w:shd w:val="clear" w:color="auto" w:fill="auto"/>
              <w:spacing w:line="240" w:lineRule="exact"/>
              <w:ind w:left="240"/>
              <w:jc w:val="left"/>
            </w:pPr>
            <w:r>
              <w:rPr>
                <w:rStyle w:val="20pt"/>
                <w:lang w:val="ru-RU" w:eastAsia="ru-RU" w:bidi="ru-RU"/>
              </w:rPr>
              <w:t xml:space="preserve">Е </w:t>
            </w:r>
            <w:r>
              <w:rPr>
                <w:rStyle w:val="21pt1"/>
                <w:vertAlign w:val="subscript"/>
                <w:lang w:val="ru-RU" w:eastAsia="ru-RU" w:bidi="ru-RU"/>
              </w:rPr>
              <w:t>—</w:t>
            </w:r>
            <w:r>
              <w:t xml:space="preserve"> </w:t>
            </w:r>
            <w:r>
              <w:rPr>
                <w:lang w:val="en-US" w:eastAsia="en-US" w:bidi="en-US"/>
              </w:rPr>
              <w:t>max</w:t>
            </w:r>
            <w:r w:rsidRPr="002E0257">
              <w:rPr>
                <w:lang w:eastAsia="en-US" w:bidi="en-US"/>
              </w:rPr>
              <w:t xml:space="preserve"> </w:t>
            </w:r>
            <w:r>
              <w:rPr>
                <w:vertAlign w:val="subscript"/>
              </w:rPr>
              <w:t>—</w:t>
            </w:r>
          </w:p>
          <w:p w:rsidR="00172389" w:rsidRDefault="002E0257">
            <w:pPr>
              <w:pStyle w:val="22"/>
              <w:framePr w:w="9082" w:wrap="notBeside" w:vAnchor="text" w:hAnchor="text" w:xAlign="center" w:y="1"/>
              <w:shd w:val="clear" w:color="auto" w:fill="auto"/>
              <w:spacing w:line="240" w:lineRule="exact"/>
              <w:jc w:val="both"/>
            </w:pPr>
            <w:r>
              <w:t xml:space="preserve">, киншя^ </w:t>
            </w:r>
            <w:r>
              <w:rPr>
                <w:rStyle w:val="275pt2"/>
              </w:rPr>
              <w:t>2</w:t>
            </w:r>
            <w:r>
              <w:t xml:space="preserve"> ^ зап</w:t>
            </w:r>
          </w:p>
        </w:tc>
      </w:tr>
      <w:tr w:rsidR="00172389">
        <w:trPr>
          <w:trHeight w:hRule="exact" w:val="768"/>
          <w:jc w:val="center"/>
        </w:trPr>
        <w:tc>
          <w:tcPr>
            <w:tcW w:w="854" w:type="dxa"/>
            <w:vMerge/>
            <w:tcBorders>
              <w:left w:val="single" w:sz="4" w:space="0" w:color="auto"/>
            </w:tcBorders>
            <w:shd w:val="clear" w:color="auto" w:fill="FFFFFF"/>
          </w:tcPr>
          <w:p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tcPr>
          <w:p w:rsidR="00172389" w:rsidRDefault="002E0257">
            <w:pPr>
              <w:pStyle w:val="22"/>
              <w:framePr w:w="9082" w:wrap="notBeside" w:vAnchor="text" w:hAnchor="text" w:xAlign="center" w:y="1"/>
              <w:shd w:val="clear" w:color="auto" w:fill="auto"/>
              <w:spacing w:line="240" w:lineRule="exact"/>
              <w:jc w:val="left"/>
            </w:pPr>
            <w:r>
              <w:t>4.1.5</w:t>
            </w:r>
          </w:p>
        </w:tc>
        <w:tc>
          <w:tcPr>
            <w:tcW w:w="752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82" w:wrap="notBeside" w:vAnchor="text" w:hAnchor="text" w:xAlign="center" w:y="1"/>
              <w:shd w:val="clear" w:color="auto" w:fill="auto"/>
              <w:spacing w:line="274" w:lineRule="exact"/>
              <w:jc w:val="both"/>
            </w:pPr>
            <w:r>
              <w:t>Давление света. Давление света на полностью отражающую поверхность и на полностью поглощающую поверхность</w:t>
            </w:r>
          </w:p>
        </w:tc>
      </w:tr>
      <w:tr w:rsidR="00172389">
        <w:trPr>
          <w:trHeight w:hRule="exact" w:val="490"/>
          <w:jc w:val="center"/>
        </w:trPr>
        <w:tc>
          <w:tcPr>
            <w:tcW w:w="854" w:type="dxa"/>
            <w:tcBorders>
              <w:top w:val="single" w:sz="4" w:space="0" w:color="auto"/>
              <w:lef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ind w:left="280"/>
              <w:jc w:val="left"/>
            </w:pPr>
            <w:r>
              <w:t>4.2</w:t>
            </w:r>
          </w:p>
        </w:tc>
        <w:tc>
          <w:tcPr>
            <w:tcW w:w="706" w:type="dxa"/>
            <w:tcBorders>
              <w:top w:val="single" w:sz="4" w:space="0" w:color="auto"/>
              <w:left w:val="single" w:sz="4" w:space="0" w:color="auto"/>
            </w:tcBorders>
            <w:shd w:val="clear" w:color="auto" w:fill="FFFFFF"/>
          </w:tcPr>
          <w:p w:rsidR="00172389" w:rsidRDefault="00172389">
            <w:pPr>
              <w:framePr w:w="9082" w:wrap="notBeside" w:vAnchor="text" w:hAnchor="text" w:xAlign="center" w:y="1"/>
              <w:rPr>
                <w:sz w:val="10"/>
                <w:szCs w:val="10"/>
              </w:rPr>
            </w:pPr>
          </w:p>
        </w:tc>
        <w:tc>
          <w:tcPr>
            <w:tcW w:w="752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jc w:val="both"/>
            </w:pPr>
            <w:r>
              <w:t>ФИЗИКА АТОМА</w:t>
            </w:r>
          </w:p>
        </w:tc>
      </w:tr>
      <w:tr w:rsidR="00172389">
        <w:trPr>
          <w:trHeight w:hRule="exact" w:val="490"/>
          <w:jc w:val="center"/>
        </w:trPr>
        <w:tc>
          <w:tcPr>
            <w:tcW w:w="854" w:type="dxa"/>
            <w:vMerge w:val="restart"/>
            <w:tcBorders>
              <w:top w:val="single" w:sz="4" w:space="0" w:color="auto"/>
              <w:left w:val="single" w:sz="4" w:space="0" w:color="auto"/>
            </w:tcBorders>
            <w:shd w:val="clear" w:color="auto" w:fill="FFFFFF"/>
          </w:tcPr>
          <w:p w:rsidR="00172389" w:rsidRDefault="00172389">
            <w:pPr>
              <w:framePr w:w="9082" w:wrap="notBeside" w:vAnchor="text" w:hAnchor="text" w:xAlign="center" w:y="1"/>
              <w:rPr>
                <w:sz w:val="10"/>
                <w:szCs w:val="10"/>
              </w:rPr>
            </w:pPr>
          </w:p>
        </w:tc>
        <w:tc>
          <w:tcPr>
            <w:tcW w:w="706" w:type="dxa"/>
            <w:tcBorders>
              <w:top w:val="single" w:sz="4" w:space="0" w:color="auto"/>
              <w:lef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jc w:val="left"/>
            </w:pPr>
            <w:r>
              <w:t>4.2.1</w:t>
            </w:r>
          </w:p>
        </w:tc>
        <w:tc>
          <w:tcPr>
            <w:tcW w:w="752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jc w:val="both"/>
            </w:pPr>
            <w:r>
              <w:t>Планетарная модель атома</w:t>
            </w:r>
          </w:p>
        </w:tc>
      </w:tr>
      <w:tr w:rsidR="00172389">
        <w:trPr>
          <w:trHeight w:hRule="exact" w:val="499"/>
          <w:jc w:val="center"/>
        </w:trPr>
        <w:tc>
          <w:tcPr>
            <w:tcW w:w="854" w:type="dxa"/>
            <w:vMerge/>
            <w:tcBorders>
              <w:left w:val="single" w:sz="4" w:space="0" w:color="auto"/>
              <w:bottom w:val="single" w:sz="4" w:space="0" w:color="auto"/>
            </w:tcBorders>
            <w:shd w:val="clear" w:color="auto" w:fill="FFFFFF"/>
          </w:tcPr>
          <w:p w:rsidR="00172389" w:rsidRDefault="00172389">
            <w:pPr>
              <w:framePr w:w="9082" w:wrap="notBeside" w:vAnchor="text" w:hAnchor="text" w:xAlign="center" w:y="1"/>
            </w:pPr>
          </w:p>
        </w:tc>
        <w:tc>
          <w:tcPr>
            <w:tcW w:w="706"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jc w:val="left"/>
            </w:pPr>
            <w:r>
              <w:t>4.2.2</w:t>
            </w:r>
          </w:p>
        </w:tc>
        <w:tc>
          <w:tcPr>
            <w:tcW w:w="752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jc w:val="both"/>
            </w:pPr>
            <w:r>
              <w:t>Постулаты Бора. Излучение и поглощение фотонов при переходе атома</w:t>
            </w:r>
          </w:p>
        </w:tc>
      </w:tr>
    </w:tbl>
    <w:p w:rsidR="00172389" w:rsidRDefault="00172389">
      <w:pPr>
        <w:framePr w:w="908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54"/>
        <w:gridCol w:w="706"/>
        <w:gridCol w:w="7522"/>
      </w:tblGrid>
      <w:tr w:rsidR="00172389">
        <w:trPr>
          <w:trHeight w:hRule="exact" w:val="1522"/>
          <w:jc w:val="center"/>
        </w:trPr>
        <w:tc>
          <w:tcPr>
            <w:tcW w:w="854" w:type="dxa"/>
            <w:vMerge w:val="restart"/>
            <w:tcBorders>
              <w:top w:val="single" w:sz="4" w:space="0" w:color="auto"/>
              <w:left w:val="single" w:sz="4" w:space="0" w:color="auto"/>
            </w:tcBorders>
            <w:shd w:val="clear" w:color="auto" w:fill="FFFFFF"/>
          </w:tcPr>
          <w:p w:rsidR="00172389" w:rsidRDefault="00172389">
            <w:pPr>
              <w:framePr w:w="908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172389" w:rsidRDefault="00172389">
            <w:pPr>
              <w:framePr w:w="9082" w:wrap="notBeside" w:vAnchor="text" w:hAnchor="text" w:xAlign="center" w:y="1"/>
              <w:rPr>
                <w:sz w:val="10"/>
                <w:szCs w:val="10"/>
              </w:rPr>
            </w:pPr>
          </w:p>
        </w:tc>
        <w:tc>
          <w:tcPr>
            <w:tcW w:w="752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after="300" w:line="240" w:lineRule="exact"/>
              <w:jc w:val="left"/>
            </w:pPr>
            <w:r>
              <w:t>с одного уровня энергии на другой:</w:t>
            </w:r>
          </w:p>
          <w:p w:rsidR="00172389" w:rsidRDefault="002E0257">
            <w:pPr>
              <w:pStyle w:val="22"/>
              <w:framePr w:w="9082" w:wrap="notBeside" w:vAnchor="text" w:hAnchor="text" w:xAlign="center" w:y="1"/>
              <w:shd w:val="clear" w:color="auto" w:fill="auto"/>
              <w:spacing w:before="300" w:line="280" w:lineRule="exact"/>
              <w:jc w:val="left"/>
            </w:pPr>
            <w:r>
              <w:rPr>
                <w:lang w:val="en-US" w:eastAsia="en-US" w:bidi="en-US"/>
              </w:rPr>
              <w:t>h</w:t>
            </w:r>
            <w:r>
              <w:rPr>
                <w:rStyle w:val="214pt"/>
              </w:rPr>
              <w:t>v</w:t>
            </w:r>
            <w:r w:rsidRPr="002E0257">
              <w:rPr>
                <w:rStyle w:val="214pt"/>
                <w:lang w:val="ru-RU"/>
              </w:rPr>
              <w:t xml:space="preserve"> </w:t>
            </w:r>
            <w:r>
              <w:rPr>
                <w:rStyle w:val="21pt1"/>
                <w:lang w:val="ru-RU" w:eastAsia="ru-RU" w:bidi="ru-RU"/>
              </w:rPr>
              <w:t xml:space="preserve">= </w:t>
            </w:r>
            <w:r>
              <w:rPr>
                <w:rStyle w:val="21pt1"/>
                <w:vertAlign w:val="superscript"/>
              </w:rPr>
              <w:t>hC</w:t>
            </w:r>
            <w:r w:rsidRPr="002E0257">
              <w:rPr>
                <w:rStyle w:val="21pt1"/>
                <w:lang w:val="ru-RU"/>
              </w:rPr>
              <w:t xml:space="preserve"> </w:t>
            </w:r>
            <w:r>
              <w:rPr>
                <w:rStyle w:val="21pt1"/>
                <w:lang w:val="ru-RU" w:eastAsia="ru-RU" w:bidi="ru-RU"/>
              </w:rPr>
              <w:t>=</w:t>
            </w:r>
            <w:r>
              <w:t xml:space="preserve"> </w:t>
            </w:r>
            <w:r>
              <w:rPr>
                <w:lang w:val="en-US" w:eastAsia="en-US" w:bidi="en-US"/>
              </w:rPr>
              <w:t>E</w:t>
            </w:r>
            <w:r w:rsidRPr="002E0257">
              <w:rPr>
                <w:lang w:eastAsia="en-US" w:bidi="en-US"/>
              </w:rPr>
              <w:t xml:space="preserve"> </w:t>
            </w:r>
            <w:r>
              <w:rPr>
                <w:lang w:val="en-US" w:eastAsia="en-US" w:bidi="en-US"/>
              </w:rPr>
              <w:t>E</w:t>
            </w:r>
          </w:p>
          <w:p w:rsidR="00172389" w:rsidRDefault="002E0257">
            <w:pPr>
              <w:pStyle w:val="22"/>
              <w:framePr w:w="9082" w:wrap="notBeside" w:vAnchor="text" w:hAnchor="text" w:xAlign="center" w:y="1"/>
              <w:shd w:val="clear" w:color="auto" w:fill="auto"/>
              <w:spacing w:after="60" w:line="240" w:lineRule="exact"/>
              <w:ind w:left="400"/>
              <w:jc w:val="left"/>
            </w:pPr>
            <w:r>
              <w:rPr>
                <w:rStyle w:val="275pt1"/>
              </w:rPr>
              <w:t>mn</w:t>
            </w:r>
            <w:r w:rsidRPr="002E0257">
              <w:rPr>
                <w:rStyle w:val="275pt0"/>
                <w:lang w:eastAsia="en-US" w:bidi="en-US"/>
              </w:rPr>
              <w:t xml:space="preserve"> </w:t>
            </w:r>
            <w:r>
              <w:rPr>
                <w:rStyle w:val="275pt0"/>
              </w:rPr>
              <w:t xml:space="preserve">л </w:t>
            </w:r>
            <w:r w:rsidRPr="002E0257">
              <w:rPr>
                <w:lang w:eastAsia="en-US" w:bidi="en-US"/>
              </w:rPr>
              <w:t xml:space="preserve">| </w:t>
            </w:r>
            <w:r>
              <w:rPr>
                <w:rStyle w:val="275pt1"/>
              </w:rPr>
              <w:t>n</w:t>
            </w:r>
            <w:r w:rsidRPr="002E0257">
              <w:rPr>
                <w:rStyle w:val="275pt1"/>
                <w:lang w:val="ru-RU"/>
              </w:rPr>
              <w:t xml:space="preserve"> </w:t>
            </w:r>
            <w:r>
              <w:rPr>
                <w:rStyle w:val="275pt1"/>
              </w:rPr>
              <w:t>m</w:t>
            </w:r>
            <w:r w:rsidRPr="002E0257">
              <w:rPr>
                <w:rStyle w:val="275pt1"/>
                <w:lang w:val="ru-RU"/>
              </w:rPr>
              <w:t>\</w:t>
            </w:r>
          </w:p>
          <w:p w:rsidR="00172389" w:rsidRDefault="002E0257">
            <w:pPr>
              <w:pStyle w:val="22"/>
              <w:framePr w:w="9082" w:wrap="notBeside" w:vAnchor="text" w:hAnchor="text" w:xAlign="center" w:y="1"/>
              <w:shd w:val="clear" w:color="auto" w:fill="auto"/>
              <w:spacing w:before="60" w:line="240" w:lineRule="exact"/>
              <w:ind w:left="1020"/>
              <w:jc w:val="left"/>
            </w:pPr>
            <w:r>
              <w:rPr>
                <w:lang w:val="en-US" w:eastAsia="en-US" w:bidi="en-US"/>
              </w:rPr>
              <w:t>*</w:t>
            </w:r>
            <w:r>
              <w:rPr>
                <w:rStyle w:val="275pt1"/>
              </w:rPr>
              <w:t>mn</w:t>
            </w:r>
          </w:p>
        </w:tc>
      </w:tr>
      <w:tr w:rsidR="00172389">
        <w:trPr>
          <w:trHeight w:hRule="exact" w:val="1920"/>
          <w:jc w:val="center"/>
        </w:trPr>
        <w:tc>
          <w:tcPr>
            <w:tcW w:w="854" w:type="dxa"/>
            <w:vMerge/>
            <w:tcBorders>
              <w:left w:val="single" w:sz="4" w:space="0" w:color="auto"/>
            </w:tcBorders>
            <w:shd w:val="clear" w:color="auto" w:fill="FFFFFF"/>
          </w:tcPr>
          <w:p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tcPr>
          <w:p w:rsidR="00172389" w:rsidRDefault="002E0257">
            <w:pPr>
              <w:pStyle w:val="22"/>
              <w:framePr w:w="9082" w:wrap="notBeside" w:vAnchor="text" w:hAnchor="text" w:xAlign="center" w:y="1"/>
              <w:shd w:val="clear" w:color="auto" w:fill="auto"/>
              <w:spacing w:line="240" w:lineRule="exact"/>
              <w:jc w:val="left"/>
            </w:pPr>
            <w:r>
              <w:t>4.2.3</w:t>
            </w:r>
          </w:p>
        </w:tc>
        <w:tc>
          <w:tcPr>
            <w:tcW w:w="752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after="300" w:line="240" w:lineRule="exact"/>
              <w:jc w:val="left"/>
            </w:pPr>
            <w:r>
              <w:t>Линейчатые спектры.</w:t>
            </w:r>
          </w:p>
          <w:p w:rsidR="00172389" w:rsidRDefault="002E0257">
            <w:pPr>
              <w:pStyle w:val="22"/>
              <w:framePr w:w="9082" w:wrap="notBeside" w:vAnchor="text" w:hAnchor="text" w:xAlign="center" w:y="1"/>
              <w:shd w:val="clear" w:color="auto" w:fill="auto"/>
              <w:spacing w:before="300" w:after="300" w:line="240" w:lineRule="exact"/>
              <w:jc w:val="left"/>
            </w:pPr>
            <w:r>
              <w:t>Спектр уровней энергии атома водорода:</w:t>
            </w:r>
          </w:p>
          <w:p w:rsidR="00172389" w:rsidRDefault="002E0257">
            <w:pPr>
              <w:pStyle w:val="22"/>
              <w:framePr w:w="9082" w:wrap="notBeside" w:vAnchor="text" w:hAnchor="text" w:xAlign="center" w:y="1"/>
              <w:shd w:val="clear" w:color="auto" w:fill="auto"/>
              <w:spacing w:before="300" w:line="240" w:lineRule="exact"/>
              <w:jc w:val="left"/>
            </w:pPr>
            <w:r>
              <w:rPr>
                <w:vertAlign w:val="subscript"/>
              </w:rPr>
              <w:t>г</w:t>
            </w:r>
            <w:r>
              <w:t xml:space="preserve"> -13,6 эВ</w:t>
            </w:r>
          </w:p>
          <w:p w:rsidR="00172389" w:rsidRDefault="002E0257">
            <w:pPr>
              <w:pStyle w:val="22"/>
              <w:framePr w:w="9082" w:wrap="notBeside" w:vAnchor="text" w:hAnchor="text" w:xAlign="center" w:y="1"/>
              <w:shd w:val="clear" w:color="auto" w:fill="auto"/>
              <w:spacing w:line="168" w:lineRule="exact"/>
              <w:ind w:left="1120" w:hanging="1120"/>
              <w:jc w:val="left"/>
            </w:pPr>
            <w:r>
              <w:rPr>
                <w:rStyle w:val="21pt1"/>
                <w:vertAlign w:val="superscript"/>
              </w:rPr>
              <w:t>E</w:t>
            </w:r>
            <w:r>
              <w:rPr>
                <w:rStyle w:val="275pt1"/>
              </w:rPr>
              <w:t>n</w:t>
            </w:r>
            <w:r>
              <w:rPr>
                <w:rStyle w:val="275pt0"/>
                <w:lang w:val="en-US" w:eastAsia="en-US" w:bidi="en-US"/>
              </w:rPr>
              <w:t xml:space="preserve"> </w:t>
            </w:r>
            <w:r>
              <w:t xml:space="preserve">= </w:t>
            </w:r>
            <w:r>
              <w:rPr>
                <w:rStyle w:val="275pt1"/>
                <w:lang w:val="ru-RU" w:eastAsia="ru-RU" w:bidi="ru-RU"/>
              </w:rPr>
              <w:t>2</w:t>
            </w:r>
            <w:r>
              <w:rPr>
                <w:rStyle w:val="275pt0"/>
              </w:rPr>
              <w:t xml:space="preserve"> </w:t>
            </w:r>
            <w:r>
              <w:t xml:space="preserve">, </w:t>
            </w:r>
            <w:r>
              <w:rPr>
                <w:lang w:val="en-US" w:eastAsia="en-US" w:bidi="en-US"/>
              </w:rPr>
              <w:t xml:space="preserve">n </w:t>
            </w:r>
            <w:r>
              <w:t xml:space="preserve">- 1, 2, 3, ... </w:t>
            </w:r>
            <w:r>
              <w:rPr>
                <w:rStyle w:val="21pt1"/>
              </w:rPr>
              <w:t>n</w:t>
            </w:r>
          </w:p>
        </w:tc>
      </w:tr>
      <w:tr w:rsidR="00172389">
        <w:trPr>
          <w:trHeight w:hRule="exact" w:val="494"/>
          <w:jc w:val="center"/>
        </w:trPr>
        <w:tc>
          <w:tcPr>
            <w:tcW w:w="854" w:type="dxa"/>
            <w:tcBorders>
              <w:top w:val="single" w:sz="4" w:space="0" w:color="auto"/>
              <w:lef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ind w:left="280"/>
              <w:jc w:val="left"/>
            </w:pPr>
            <w:r>
              <w:t>4.3</w:t>
            </w:r>
          </w:p>
        </w:tc>
        <w:tc>
          <w:tcPr>
            <w:tcW w:w="706" w:type="dxa"/>
            <w:tcBorders>
              <w:top w:val="single" w:sz="4" w:space="0" w:color="auto"/>
              <w:left w:val="single" w:sz="4" w:space="0" w:color="auto"/>
            </w:tcBorders>
            <w:shd w:val="clear" w:color="auto" w:fill="FFFFFF"/>
          </w:tcPr>
          <w:p w:rsidR="00172389" w:rsidRDefault="00172389">
            <w:pPr>
              <w:framePr w:w="9082" w:wrap="notBeside" w:vAnchor="text" w:hAnchor="text" w:xAlign="center" w:y="1"/>
              <w:rPr>
                <w:sz w:val="10"/>
                <w:szCs w:val="10"/>
              </w:rPr>
            </w:pPr>
          </w:p>
        </w:tc>
        <w:tc>
          <w:tcPr>
            <w:tcW w:w="752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jc w:val="left"/>
            </w:pPr>
            <w:r>
              <w:t>ФИЗИКА АТОМНОГО ЯДРА</w:t>
            </w:r>
          </w:p>
        </w:tc>
      </w:tr>
      <w:tr w:rsidR="00172389">
        <w:trPr>
          <w:trHeight w:hRule="exact" w:val="763"/>
          <w:jc w:val="center"/>
        </w:trPr>
        <w:tc>
          <w:tcPr>
            <w:tcW w:w="854" w:type="dxa"/>
            <w:vMerge w:val="restart"/>
            <w:tcBorders>
              <w:top w:val="single" w:sz="4" w:space="0" w:color="auto"/>
              <w:left w:val="single" w:sz="4" w:space="0" w:color="auto"/>
            </w:tcBorders>
            <w:shd w:val="clear" w:color="auto" w:fill="FFFFFF"/>
          </w:tcPr>
          <w:p w:rsidR="00172389" w:rsidRDefault="00172389">
            <w:pPr>
              <w:framePr w:w="908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172389" w:rsidRDefault="002E0257">
            <w:pPr>
              <w:pStyle w:val="22"/>
              <w:framePr w:w="9082" w:wrap="notBeside" w:vAnchor="text" w:hAnchor="text" w:xAlign="center" w:y="1"/>
              <w:shd w:val="clear" w:color="auto" w:fill="auto"/>
              <w:spacing w:line="240" w:lineRule="exact"/>
              <w:jc w:val="left"/>
            </w:pPr>
            <w:r>
              <w:t>4.3.1</w:t>
            </w:r>
          </w:p>
        </w:tc>
        <w:tc>
          <w:tcPr>
            <w:tcW w:w="752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82" w:wrap="notBeside" w:vAnchor="text" w:hAnchor="text" w:xAlign="center" w:y="1"/>
              <w:shd w:val="clear" w:color="auto" w:fill="auto"/>
              <w:spacing w:line="274" w:lineRule="exact"/>
              <w:jc w:val="left"/>
            </w:pPr>
            <w:r>
              <w:t>Нуклонная модель ядра Г ейзенберга - Иваненко. Заряд ядра. Массовое число ядра. Изотопы</w:t>
            </w:r>
          </w:p>
        </w:tc>
      </w:tr>
      <w:tr w:rsidR="00172389">
        <w:trPr>
          <w:trHeight w:hRule="exact" w:val="3427"/>
          <w:jc w:val="center"/>
        </w:trPr>
        <w:tc>
          <w:tcPr>
            <w:tcW w:w="854" w:type="dxa"/>
            <w:vMerge/>
            <w:tcBorders>
              <w:left w:val="single" w:sz="4" w:space="0" w:color="auto"/>
            </w:tcBorders>
            <w:shd w:val="clear" w:color="auto" w:fill="FFFFFF"/>
          </w:tcPr>
          <w:p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tcPr>
          <w:p w:rsidR="00172389" w:rsidRDefault="002E0257">
            <w:pPr>
              <w:pStyle w:val="22"/>
              <w:framePr w:w="9082" w:wrap="notBeside" w:vAnchor="text" w:hAnchor="text" w:xAlign="center" w:y="1"/>
              <w:shd w:val="clear" w:color="auto" w:fill="auto"/>
              <w:spacing w:line="240" w:lineRule="exact"/>
              <w:jc w:val="left"/>
            </w:pPr>
            <w:r>
              <w:t>4.3.2</w:t>
            </w:r>
          </w:p>
        </w:tc>
        <w:tc>
          <w:tcPr>
            <w:tcW w:w="752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after="300" w:line="240" w:lineRule="exact"/>
              <w:jc w:val="left"/>
            </w:pPr>
            <w:r>
              <w:t>Радиоактивность.</w:t>
            </w:r>
          </w:p>
          <w:p w:rsidR="00172389" w:rsidRDefault="002E0257">
            <w:pPr>
              <w:pStyle w:val="22"/>
              <w:framePr w:w="9082" w:wrap="notBeside" w:vAnchor="text" w:hAnchor="text" w:xAlign="center" w:y="1"/>
              <w:shd w:val="clear" w:color="auto" w:fill="auto"/>
              <w:spacing w:before="300" w:after="300" w:line="240" w:lineRule="exact"/>
              <w:jc w:val="left"/>
            </w:pPr>
            <w:r>
              <w:t xml:space="preserve">Альфа-распад: </w:t>
            </w:r>
            <w:r>
              <w:rPr>
                <w:vertAlign w:val="subscript"/>
                <w:lang w:val="en-US" w:eastAsia="en-US" w:bidi="en-US"/>
              </w:rPr>
              <w:t>z</w:t>
            </w:r>
            <w:r w:rsidRPr="002E0257">
              <w:rPr>
                <w:lang w:eastAsia="en-US" w:bidi="en-US"/>
              </w:rPr>
              <w:t xml:space="preserve"> </w:t>
            </w:r>
            <w:r>
              <w:rPr>
                <w:vertAlign w:val="superscript"/>
                <w:lang w:val="en-US" w:eastAsia="en-US" w:bidi="en-US"/>
              </w:rPr>
              <w:t>X</w:t>
            </w:r>
            <w:r w:rsidRPr="002E0257">
              <w:rPr>
                <w:lang w:eastAsia="en-US" w:bidi="en-US"/>
              </w:rPr>
              <w:t xml:space="preserve"> ^</w:t>
            </w:r>
            <w:r>
              <w:rPr>
                <w:vertAlign w:val="subscript"/>
                <w:lang w:val="en-US" w:eastAsia="en-US" w:bidi="en-US"/>
              </w:rPr>
              <w:t>Z</w:t>
            </w:r>
            <w:r w:rsidRPr="002E0257">
              <w:rPr>
                <w:vertAlign w:val="subscript"/>
                <w:lang w:eastAsia="en-US" w:bidi="en-US"/>
              </w:rPr>
              <w:t>-2</w:t>
            </w:r>
            <w:r w:rsidRPr="002E0257">
              <w:rPr>
                <w:lang w:eastAsia="en-US" w:bidi="en-US"/>
              </w:rPr>
              <w:t xml:space="preserve"> </w:t>
            </w:r>
            <w:r>
              <w:rPr>
                <w:vertAlign w:val="superscript"/>
                <w:lang w:val="en-US" w:eastAsia="en-US" w:bidi="en-US"/>
              </w:rPr>
              <w:t>Y</w:t>
            </w:r>
            <w:r w:rsidRPr="002E0257">
              <w:rPr>
                <w:lang w:eastAsia="en-US" w:bidi="en-US"/>
              </w:rPr>
              <w:t xml:space="preserve"> + </w:t>
            </w:r>
            <w:r w:rsidRPr="002E0257">
              <w:rPr>
                <w:vertAlign w:val="subscript"/>
                <w:lang w:eastAsia="en-US" w:bidi="en-US"/>
              </w:rPr>
              <w:t>2</w:t>
            </w:r>
            <w:r>
              <w:rPr>
                <w:vertAlign w:val="superscript"/>
                <w:lang w:val="en-US" w:eastAsia="en-US" w:bidi="en-US"/>
              </w:rPr>
              <w:t>He</w:t>
            </w:r>
            <w:r w:rsidRPr="002E0257">
              <w:rPr>
                <w:lang w:eastAsia="en-US" w:bidi="en-US"/>
              </w:rPr>
              <w:t xml:space="preserve"> .</w:t>
            </w:r>
          </w:p>
          <w:p w:rsidR="00172389" w:rsidRDefault="002E0257">
            <w:pPr>
              <w:pStyle w:val="22"/>
              <w:framePr w:w="9082" w:wrap="notBeside" w:vAnchor="text" w:hAnchor="text" w:xAlign="center" w:y="1"/>
              <w:shd w:val="clear" w:color="auto" w:fill="auto"/>
              <w:spacing w:before="300" w:after="300" w:line="240" w:lineRule="exact"/>
              <w:jc w:val="left"/>
            </w:pPr>
            <w:r>
              <w:t>Бета-распад.</w:t>
            </w:r>
          </w:p>
          <w:p w:rsidR="00172389" w:rsidRDefault="002E0257">
            <w:pPr>
              <w:pStyle w:val="22"/>
              <w:framePr w:w="9082" w:wrap="notBeside" w:vAnchor="text" w:hAnchor="text" w:xAlign="center" w:y="1"/>
              <w:shd w:val="clear" w:color="auto" w:fill="auto"/>
              <w:spacing w:before="300" w:after="300" w:line="280" w:lineRule="exact"/>
              <w:jc w:val="left"/>
            </w:pPr>
            <w:r>
              <w:t xml:space="preserve">Электронный </w:t>
            </w:r>
            <w:r>
              <w:rPr>
                <w:rStyle w:val="214pt"/>
                <w:lang w:val="ru-RU" w:eastAsia="ru-RU" w:bidi="ru-RU"/>
              </w:rPr>
              <w:t xml:space="preserve">Р-распад </w:t>
            </w:r>
            <w:r>
              <w:rPr>
                <w:rStyle w:val="214pt"/>
                <w:vertAlign w:val="subscript"/>
                <w:lang w:val="ru-RU" w:eastAsia="ru-RU" w:bidi="ru-RU"/>
              </w:rPr>
              <w:t xml:space="preserve">: </w:t>
            </w:r>
            <w:r>
              <w:rPr>
                <w:rStyle w:val="214pt"/>
                <w:vertAlign w:val="subscript"/>
              </w:rPr>
              <w:t>z</w:t>
            </w:r>
            <w:r w:rsidRPr="002E0257">
              <w:rPr>
                <w:rStyle w:val="214pt"/>
                <w:lang w:val="ru-RU"/>
              </w:rPr>
              <w:t xml:space="preserve"> </w:t>
            </w:r>
            <w:r>
              <w:rPr>
                <w:rStyle w:val="214pt"/>
                <w:lang w:val="ru-RU" w:eastAsia="ru-RU" w:bidi="ru-RU"/>
              </w:rPr>
              <w:t xml:space="preserve">X </w:t>
            </w:r>
            <w:r>
              <w:t>—</w:t>
            </w:r>
            <w:r w:rsidRPr="002E0257">
              <w:rPr>
                <w:lang w:eastAsia="en-US" w:bidi="en-US"/>
              </w:rPr>
              <w:t>&gt;</w:t>
            </w:r>
            <w:r>
              <w:rPr>
                <w:vertAlign w:val="subscript"/>
                <w:lang w:val="en-US" w:eastAsia="en-US" w:bidi="en-US"/>
              </w:rPr>
              <w:t>z</w:t>
            </w:r>
            <w:r w:rsidRPr="002E0257">
              <w:rPr>
                <w:vertAlign w:val="subscript"/>
                <w:lang w:eastAsia="en-US" w:bidi="en-US"/>
              </w:rPr>
              <w:t>+1</w:t>
            </w:r>
            <w:r w:rsidRPr="002E0257">
              <w:rPr>
                <w:lang w:eastAsia="en-US" w:bidi="en-US"/>
              </w:rPr>
              <w:t xml:space="preserve"> </w:t>
            </w:r>
            <w:r>
              <w:rPr>
                <w:rStyle w:val="214pt"/>
              </w:rPr>
              <w:t>Y</w:t>
            </w:r>
            <w:r w:rsidRPr="002E0257">
              <w:rPr>
                <w:rStyle w:val="214pt"/>
                <w:lang w:val="ru-RU"/>
              </w:rPr>
              <w:t xml:space="preserve"> </w:t>
            </w:r>
            <w:r w:rsidRPr="002E0257">
              <w:rPr>
                <w:lang w:eastAsia="en-US" w:bidi="en-US"/>
              </w:rPr>
              <w:t xml:space="preserve">+ </w:t>
            </w:r>
            <w:r w:rsidRPr="002E0257">
              <w:rPr>
                <w:rStyle w:val="21pt1"/>
                <w:lang w:val="ru-RU"/>
              </w:rPr>
              <w:t>_</w:t>
            </w:r>
            <w:r>
              <w:rPr>
                <w:rStyle w:val="21pt1"/>
                <w:vertAlign w:val="subscript"/>
              </w:rPr>
              <w:t>x</w:t>
            </w:r>
            <w:r>
              <w:rPr>
                <w:rStyle w:val="21pt1"/>
              </w:rPr>
              <w:t>e</w:t>
            </w:r>
            <w:r w:rsidRPr="002E0257">
              <w:rPr>
                <w:lang w:eastAsia="en-US" w:bidi="en-US"/>
              </w:rPr>
              <w:t xml:space="preserve"> + </w:t>
            </w:r>
            <w:r>
              <w:rPr>
                <w:rStyle w:val="214pt"/>
              </w:rPr>
              <w:t>v</w:t>
            </w:r>
            <w:r>
              <w:rPr>
                <w:rStyle w:val="214pt"/>
                <w:vertAlign w:val="subscript"/>
              </w:rPr>
              <w:t>e</w:t>
            </w:r>
          </w:p>
          <w:p w:rsidR="00172389" w:rsidRDefault="002E0257">
            <w:pPr>
              <w:pStyle w:val="22"/>
              <w:framePr w:w="9082" w:wrap="notBeside" w:vAnchor="text" w:hAnchor="text" w:xAlign="center" w:y="1"/>
              <w:shd w:val="clear" w:color="auto" w:fill="auto"/>
              <w:spacing w:before="300" w:line="552" w:lineRule="exact"/>
              <w:jc w:val="left"/>
            </w:pPr>
            <w:r>
              <w:t xml:space="preserve">Позитронный </w:t>
            </w:r>
            <w:r>
              <w:rPr>
                <w:rStyle w:val="214pt"/>
                <w:lang w:val="ru-RU" w:eastAsia="ru-RU" w:bidi="ru-RU"/>
              </w:rPr>
              <w:t xml:space="preserve">Р-распад </w:t>
            </w:r>
            <w:r w:rsidRPr="002E0257">
              <w:rPr>
                <w:rStyle w:val="214pt"/>
                <w:vertAlign w:val="subscript"/>
                <w:lang w:val="ru-RU"/>
              </w:rPr>
              <w:t xml:space="preserve">: </w:t>
            </w:r>
            <w:r>
              <w:rPr>
                <w:rStyle w:val="214pt"/>
                <w:vertAlign w:val="subscript"/>
              </w:rPr>
              <w:t>z</w:t>
            </w:r>
            <w:r w:rsidRPr="002E0257">
              <w:rPr>
                <w:rStyle w:val="214pt"/>
                <w:lang w:val="ru-RU"/>
              </w:rPr>
              <w:t xml:space="preserve"> </w:t>
            </w:r>
            <w:r>
              <w:rPr>
                <w:rStyle w:val="214pt"/>
              </w:rPr>
              <w:t>X</w:t>
            </w:r>
            <w:r w:rsidRPr="002E0257">
              <w:rPr>
                <w:rStyle w:val="214pt"/>
                <w:lang w:val="ru-RU"/>
              </w:rPr>
              <w:t xml:space="preserve"> </w:t>
            </w:r>
            <w:r w:rsidRPr="002E0257">
              <w:rPr>
                <w:rStyle w:val="214pt1pt"/>
                <w:lang w:val="ru-RU"/>
              </w:rPr>
              <w:t>—&gt;</w:t>
            </w:r>
            <w:r>
              <w:rPr>
                <w:rStyle w:val="214pt1pt"/>
                <w:vertAlign w:val="subscript"/>
              </w:rPr>
              <w:t>z</w:t>
            </w:r>
            <w:r w:rsidRPr="002E0257">
              <w:rPr>
                <w:rStyle w:val="214pt1pt"/>
                <w:lang w:val="ru-RU"/>
              </w:rPr>
              <w:t>_</w:t>
            </w:r>
            <w:r>
              <w:rPr>
                <w:rStyle w:val="214pt1pt"/>
                <w:vertAlign w:val="subscript"/>
              </w:rPr>
              <w:t>x</w:t>
            </w:r>
            <w:r w:rsidRPr="002E0257">
              <w:rPr>
                <w:rStyle w:val="214pt"/>
                <w:lang w:val="ru-RU"/>
              </w:rPr>
              <w:t xml:space="preserve"> </w:t>
            </w:r>
            <w:r>
              <w:rPr>
                <w:rStyle w:val="214pt"/>
              </w:rPr>
              <w:t>Y</w:t>
            </w:r>
            <w:r w:rsidRPr="002E0257">
              <w:rPr>
                <w:rStyle w:val="214pt"/>
                <w:lang w:val="ru-RU"/>
              </w:rPr>
              <w:t xml:space="preserve"> </w:t>
            </w:r>
            <w:r w:rsidRPr="002E0257">
              <w:rPr>
                <w:lang w:eastAsia="en-US" w:bidi="en-US"/>
              </w:rPr>
              <w:t xml:space="preserve">+ </w:t>
            </w:r>
            <w:r w:rsidRPr="002E0257">
              <w:rPr>
                <w:rStyle w:val="21pt1"/>
                <w:lang w:val="ru-RU"/>
              </w:rPr>
              <w:t>_</w:t>
            </w:r>
            <w:r>
              <w:rPr>
                <w:rStyle w:val="21pt1"/>
                <w:vertAlign w:val="subscript"/>
              </w:rPr>
              <w:t>x</w:t>
            </w:r>
            <w:r>
              <w:rPr>
                <w:rStyle w:val="21pt1"/>
              </w:rPr>
              <w:t>e</w:t>
            </w:r>
            <w:r w:rsidRPr="002E0257">
              <w:rPr>
                <w:lang w:eastAsia="en-US" w:bidi="en-US"/>
              </w:rPr>
              <w:t xml:space="preserve"> + </w:t>
            </w:r>
            <w:r>
              <w:rPr>
                <w:rStyle w:val="214pt"/>
              </w:rPr>
              <w:t>v</w:t>
            </w:r>
            <w:r>
              <w:rPr>
                <w:rStyle w:val="214pt"/>
                <w:vertAlign w:val="subscript"/>
              </w:rPr>
              <w:t>e</w:t>
            </w:r>
            <w:r w:rsidRPr="002E0257">
              <w:rPr>
                <w:rStyle w:val="214pt"/>
                <w:vertAlign w:val="subscript"/>
                <w:lang w:val="ru-RU"/>
              </w:rPr>
              <w:t xml:space="preserve"> </w:t>
            </w:r>
            <w:r>
              <w:t>Г амма-излучение</w:t>
            </w:r>
          </w:p>
        </w:tc>
      </w:tr>
      <w:tr w:rsidR="00172389">
        <w:trPr>
          <w:trHeight w:hRule="exact" w:val="1757"/>
          <w:jc w:val="center"/>
        </w:trPr>
        <w:tc>
          <w:tcPr>
            <w:tcW w:w="854" w:type="dxa"/>
            <w:vMerge/>
            <w:tcBorders>
              <w:left w:val="single" w:sz="4" w:space="0" w:color="auto"/>
            </w:tcBorders>
            <w:shd w:val="clear" w:color="auto" w:fill="FFFFFF"/>
          </w:tcPr>
          <w:p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tcPr>
          <w:p w:rsidR="00172389" w:rsidRDefault="002E0257">
            <w:pPr>
              <w:pStyle w:val="22"/>
              <w:framePr w:w="9082" w:wrap="notBeside" w:vAnchor="text" w:hAnchor="text" w:xAlign="center" w:y="1"/>
              <w:shd w:val="clear" w:color="auto" w:fill="auto"/>
              <w:spacing w:line="240" w:lineRule="exact"/>
              <w:jc w:val="left"/>
            </w:pPr>
            <w:r>
              <w:t>4.3.3</w:t>
            </w:r>
          </w:p>
        </w:tc>
        <w:tc>
          <w:tcPr>
            <w:tcW w:w="752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150" w:lineRule="exact"/>
              <w:ind w:left="5000"/>
              <w:jc w:val="left"/>
            </w:pPr>
            <w:r>
              <w:rPr>
                <w:rStyle w:val="275pt1"/>
              </w:rPr>
              <w:t>t</w:t>
            </w:r>
          </w:p>
          <w:p w:rsidR="00172389" w:rsidRDefault="002E0257">
            <w:pPr>
              <w:pStyle w:val="22"/>
              <w:framePr w:w="9082" w:wrap="notBeside" w:vAnchor="text" w:hAnchor="text" w:xAlign="center" w:y="1"/>
              <w:shd w:val="clear" w:color="auto" w:fill="auto"/>
              <w:spacing w:after="420" w:line="240" w:lineRule="exact"/>
              <w:jc w:val="left"/>
            </w:pPr>
            <w:r>
              <w:t xml:space="preserve">Закон радиоактивного распада: </w:t>
            </w:r>
            <w:r>
              <w:rPr>
                <w:rStyle w:val="21pt1"/>
              </w:rPr>
              <w:t>N</w:t>
            </w:r>
            <w:r w:rsidRPr="002E0257">
              <w:rPr>
                <w:lang w:eastAsia="en-US" w:bidi="en-US"/>
              </w:rPr>
              <w:t xml:space="preserve"> </w:t>
            </w:r>
            <w:r>
              <w:t>(</w:t>
            </w:r>
            <w:r>
              <w:rPr>
                <w:rStyle w:val="21pt1"/>
              </w:rPr>
              <w:t>t</w:t>
            </w:r>
            <w:r>
              <w:t xml:space="preserve">) = </w:t>
            </w:r>
            <w:r>
              <w:rPr>
                <w:lang w:val="en-US" w:eastAsia="en-US" w:bidi="en-US"/>
              </w:rPr>
              <w:t>N</w:t>
            </w:r>
            <w:r w:rsidRPr="002E0257">
              <w:rPr>
                <w:vertAlign w:val="subscript"/>
                <w:lang w:eastAsia="en-US" w:bidi="en-US"/>
              </w:rPr>
              <w:t>0</w:t>
            </w:r>
            <w:r w:rsidRPr="002E0257">
              <w:rPr>
                <w:lang w:eastAsia="en-US" w:bidi="en-US"/>
              </w:rPr>
              <w:t xml:space="preserve"> • 2 </w:t>
            </w:r>
            <w:r>
              <w:rPr>
                <w:rStyle w:val="275pt1"/>
                <w:vertAlign w:val="superscript"/>
              </w:rPr>
              <w:t>T</w:t>
            </w:r>
            <w:r w:rsidRPr="002E0257">
              <w:rPr>
                <w:rStyle w:val="275pt0"/>
                <w:lang w:eastAsia="en-US" w:bidi="en-US"/>
              </w:rPr>
              <w:t xml:space="preserve"> </w:t>
            </w:r>
            <w:r w:rsidRPr="002E0257">
              <w:rPr>
                <w:lang w:eastAsia="en-US" w:bidi="en-US"/>
              </w:rPr>
              <w:t>.</w:t>
            </w:r>
          </w:p>
          <w:p w:rsidR="00172389" w:rsidRDefault="002E0257">
            <w:pPr>
              <w:pStyle w:val="22"/>
              <w:framePr w:w="9082" w:wrap="notBeside" w:vAnchor="text" w:hAnchor="text" w:xAlign="center" w:y="1"/>
              <w:shd w:val="clear" w:color="auto" w:fill="auto"/>
              <w:spacing w:before="420" w:line="150" w:lineRule="exact"/>
              <w:ind w:right="660"/>
            </w:pPr>
            <w:r>
              <w:rPr>
                <w:rStyle w:val="275pt1"/>
              </w:rPr>
              <w:t>t</w:t>
            </w:r>
          </w:p>
          <w:p w:rsidR="00172389" w:rsidRDefault="002E0257">
            <w:pPr>
              <w:pStyle w:val="22"/>
              <w:framePr w:w="9082" w:wrap="notBeside" w:vAnchor="text" w:hAnchor="text" w:xAlign="center" w:y="1"/>
              <w:shd w:val="clear" w:color="auto" w:fill="auto"/>
              <w:spacing w:line="280" w:lineRule="exact"/>
              <w:ind w:right="660"/>
            </w:pPr>
            <w:r>
              <w:t xml:space="preserve">Пусть </w:t>
            </w:r>
            <w:r>
              <w:rPr>
                <w:lang w:val="en-US" w:eastAsia="en-US" w:bidi="en-US"/>
              </w:rPr>
              <w:t>m</w:t>
            </w:r>
            <w:r w:rsidRPr="002E0257">
              <w:rPr>
                <w:lang w:eastAsia="en-US" w:bidi="en-US"/>
              </w:rPr>
              <w:t xml:space="preserve"> - </w:t>
            </w:r>
            <w:r>
              <w:t xml:space="preserve">масса радиоактивного вещества. Тогда </w:t>
            </w:r>
            <w:r>
              <w:rPr>
                <w:rStyle w:val="21pt1"/>
              </w:rPr>
              <w:t>m</w:t>
            </w:r>
            <w:r>
              <w:rPr>
                <w:lang w:val="en-US" w:eastAsia="en-US" w:bidi="en-US"/>
              </w:rPr>
              <w:t xml:space="preserve"> </w:t>
            </w:r>
            <w:r>
              <w:t>(</w:t>
            </w:r>
            <w:r>
              <w:rPr>
                <w:rStyle w:val="21pt1"/>
              </w:rPr>
              <w:t>t</w:t>
            </w:r>
            <w:r>
              <w:rPr>
                <w:lang w:val="en-US" w:eastAsia="en-US" w:bidi="en-US"/>
              </w:rPr>
              <w:t xml:space="preserve">) = </w:t>
            </w:r>
            <w:r>
              <w:rPr>
                <w:rStyle w:val="214pt"/>
              </w:rPr>
              <w:t>m</w:t>
            </w:r>
            <w:r>
              <w:rPr>
                <w:vertAlign w:val="subscript"/>
                <w:lang w:val="en-US" w:eastAsia="en-US" w:bidi="en-US"/>
              </w:rPr>
              <w:t>0</w:t>
            </w:r>
            <w:r>
              <w:rPr>
                <w:lang w:val="en-US" w:eastAsia="en-US" w:bidi="en-US"/>
              </w:rPr>
              <w:t xml:space="preserve"> • 2 </w:t>
            </w:r>
            <w:r>
              <w:rPr>
                <w:rStyle w:val="275pt1"/>
                <w:vertAlign w:val="superscript"/>
              </w:rPr>
              <w:t>T</w:t>
            </w:r>
          </w:p>
        </w:tc>
      </w:tr>
      <w:tr w:rsidR="00172389">
        <w:trPr>
          <w:trHeight w:hRule="exact" w:val="504"/>
          <w:jc w:val="center"/>
        </w:trPr>
        <w:tc>
          <w:tcPr>
            <w:tcW w:w="854" w:type="dxa"/>
            <w:vMerge/>
            <w:tcBorders>
              <w:left w:val="single" w:sz="4" w:space="0" w:color="auto"/>
              <w:bottom w:val="single" w:sz="4" w:space="0" w:color="auto"/>
            </w:tcBorders>
            <w:shd w:val="clear" w:color="auto" w:fill="FFFFFF"/>
          </w:tcPr>
          <w:p w:rsidR="00172389" w:rsidRDefault="00172389">
            <w:pPr>
              <w:framePr w:w="9082" w:wrap="notBeside" w:vAnchor="text" w:hAnchor="text" w:xAlign="center" w:y="1"/>
            </w:pPr>
          </w:p>
        </w:tc>
        <w:tc>
          <w:tcPr>
            <w:tcW w:w="706"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jc w:val="left"/>
            </w:pPr>
            <w:r>
              <w:t>4.3.4</w:t>
            </w:r>
          </w:p>
        </w:tc>
        <w:tc>
          <w:tcPr>
            <w:tcW w:w="752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2" w:wrap="notBeside" w:vAnchor="text" w:hAnchor="text" w:xAlign="center" w:y="1"/>
              <w:shd w:val="clear" w:color="auto" w:fill="auto"/>
              <w:spacing w:line="240" w:lineRule="exact"/>
              <w:jc w:val="left"/>
            </w:pPr>
            <w:r>
              <w:t>Ядерные реакции. Деление и синтез ядер</w:t>
            </w:r>
          </w:p>
        </w:tc>
      </w:tr>
    </w:tbl>
    <w:p w:rsidR="00172389" w:rsidRDefault="00172389">
      <w:pPr>
        <w:framePr w:w="9082" w:wrap="notBeside" w:vAnchor="text" w:hAnchor="text" w:xAlign="center" w:y="1"/>
        <w:rPr>
          <w:sz w:val="2"/>
          <w:szCs w:val="2"/>
        </w:rPr>
      </w:pPr>
    </w:p>
    <w:p w:rsidR="00172389" w:rsidRDefault="00172389">
      <w:pPr>
        <w:rPr>
          <w:sz w:val="2"/>
          <w:szCs w:val="2"/>
        </w:rPr>
      </w:pPr>
    </w:p>
    <w:p w:rsidR="00172389" w:rsidRDefault="00172389">
      <w:pPr>
        <w:rPr>
          <w:sz w:val="2"/>
          <w:szCs w:val="2"/>
        </w:rPr>
        <w:sectPr w:rsidR="00172389">
          <w:pgSz w:w="11900" w:h="16840"/>
          <w:pgMar w:top="1059" w:right="1127" w:bottom="1189" w:left="1691" w:header="0" w:footer="3" w:gutter="0"/>
          <w:cols w:space="720"/>
          <w:noEndnote/>
          <w:docGrid w:linePitch="360"/>
        </w:sectPr>
      </w:pPr>
    </w:p>
    <w:p w:rsidR="00172389" w:rsidRDefault="00B57442">
      <w:pPr>
        <w:pStyle w:val="90"/>
        <w:keepNext/>
        <w:keepLines/>
        <w:shd w:val="clear" w:color="auto" w:fill="auto"/>
        <w:spacing w:after="0" w:line="317" w:lineRule="exact"/>
        <w:ind w:firstLine="740"/>
      </w:pPr>
      <w:bookmarkStart w:id="153" w:name="bookmark161"/>
      <w:r>
        <w:lastRenderedPageBreak/>
        <w:t>П.1.8</w:t>
      </w:r>
      <w:r w:rsidR="002E0257">
        <w:t>. Рабочая программа по учебному предмету «Химия» (базовый уровень).</w:t>
      </w:r>
      <w:bookmarkEnd w:id="153"/>
    </w:p>
    <w:p w:rsidR="00172389" w:rsidRDefault="002E0257">
      <w:pPr>
        <w:pStyle w:val="22"/>
        <w:shd w:val="clear" w:color="auto" w:fill="auto"/>
        <w:spacing w:line="317" w:lineRule="exact"/>
        <w:ind w:firstLine="740"/>
        <w:jc w:val="both"/>
      </w:pPr>
      <w:r>
        <w:t>Рабочая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172389" w:rsidRDefault="002E0257">
      <w:pPr>
        <w:pStyle w:val="22"/>
        <w:shd w:val="clear" w:color="auto" w:fill="auto"/>
        <w:spacing w:line="317" w:lineRule="exact"/>
        <w:ind w:firstLine="740"/>
        <w:jc w:val="both"/>
      </w:pPr>
      <w:r>
        <w:t>Пояснительная записка отражает общие цели и задачи изучения химии,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172389" w:rsidRDefault="002E0257">
      <w:pPr>
        <w:pStyle w:val="22"/>
        <w:shd w:val="clear" w:color="auto" w:fill="auto"/>
        <w:spacing w:line="317" w:lineRule="exact"/>
        <w:ind w:firstLine="74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172389" w:rsidRDefault="002E0257">
      <w:pPr>
        <w:pStyle w:val="22"/>
        <w:shd w:val="clear" w:color="auto" w:fill="auto"/>
        <w:spacing w:line="317" w:lineRule="exact"/>
        <w:ind w:firstLine="740"/>
        <w:jc w:val="both"/>
      </w:pPr>
      <w:r>
        <w:t>Планируемые результаты освоения программы по химии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172389" w:rsidRDefault="002E0257">
      <w:pPr>
        <w:pStyle w:val="30"/>
        <w:shd w:val="clear" w:color="auto" w:fill="auto"/>
        <w:spacing w:line="317" w:lineRule="exact"/>
        <w:ind w:firstLine="740"/>
        <w:jc w:val="both"/>
      </w:pPr>
      <w:r>
        <w:t>Пояснительная записка.</w:t>
      </w:r>
    </w:p>
    <w:p w:rsidR="00172389" w:rsidRDefault="002E0257">
      <w:pPr>
        <w:pStyle w:val="22"/>
        <w:shd w:val="clear" w:color="auto" w:fill="auto"/>
        <w:spacing w:line="317" w:lineRule="exact"/>
        <w:ind w:firstLine="740"/>
        <w:jc w:val="both"/>
      </w:pPr>
      <w:r>
        <w:t>Программа по химии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федеральной рабочей программы воспитания.</w:t>
      </w:r>
    </w:p>
    <w:p w:rsidR="00172389" w:rsidRDefault="002E0257">
      <w:pPr>
        <w:pStyle w:val="22"/>
        <w:shd w:val="clear" w:color="auto" w:fill="auto"/>
        <w:spacing w:line="317" w:lineRule="exact"/>
        <w:ind w:firstLine="740"/>
        <w:jc w:val="both"/>
      </w:pPr>
      <w:r>
        <w:t>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w:t>
      </w:r>
    </w:p>
    <w:p w:rsidR="00172389" w:rsidRDefault="002E0257">
      <w:pPr>
        <w:pStyle w:val="22"/>
        <w:shd w:val="clear" w:color="auto" w:fill="auto"/>
        <w:spacing w:line="317" w:lineRule="exact"/>
        <w:ind w:firstLine="740"/>
        <w:jc w:val="both"/>
      </w:pPr>
      <w:r>
        <w:t>В соответствии с данными положениями программа по химии (базовый уровень) на уровне среднего общего образования:</w:t>
      </w:r>
    </w:p>
    <w:p w:rsidR="00172389" w:rsidRDefault="002E0257">
      <w:pPr>
        <w:pStyle w:val="22"/>
        <w:shd w:val="clear" w:color="auto" w:fill="auto"/>
        <w:spacing w:line="317" w:lineRule="exact"/>
        <w:ind w:firstLine="740"/>
        <w:jc w:val="both"/>
      </w:pPr>
      <w:r>
        <w:t>устанавливает обязательное (инвариантное) предметное содержание, определяет количественные и качественные его характеристики на каждом этапе изучения предмета, предусматривает принципы структурирования содержания и распределения его по классам, основным разделам и темам курса;</w:t>
      </w:r>
    </w:p>
    <w:p w:rsidR="00172389" w:rsidRDefault="002E0257">
      <w:pPr>
        <w:pStyle w:val="22"/>
        <w:shd w:val="clear" w:color="auto" w:fill="auto"/>
        <w:spacing w:line="317" w:lineRule="exact"/>
        <w:ind w:firstLine="740"/>
        <w:jc w:val="both"/>
      </w:pPr>
      <w:r>
        <w:t>даёт примерное распределение учебных часов по тематическим разделам, рекомендует примерную последовательность изучения отдельных тем курса с учётом межпредметных и внутрипредметных связей, логики учебного процесса, возрастных особенностей обучающихся 10-11 классов;</w:t>
      </w:r>
    </w:p>
    <w:p w:rsidR="00172389" w:rsidRDefault="002E0257">
      <w:pPr>
        <w:pStyle w:val="22"/>
        <w:shd w:val="clear" w:color="auto" w:fill="auto"/>
        <w:spacing w:line="317" w:lineRule="exact"/>
        <w:ind w:firstLine="740"/>
        <w:jc w:val="both"/>
      </w:pPr>
      <w:r>
        <w:t>даёт методическую интерпретацию целей изучения предмета на уровне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основных видов учебно-познавательной деятельности ученика по освоению содержания предмета. По всем названным позициям в программе по химии соблюдена преемственность с федеральной рабочей программой основного общего образования по химии (для 8-9 классов образовательных организаций, базовый уровень)'</w:t>
      </w:r>
    </w:p>
    <w:p w:rsidR="00172389" w:rsidRDefault="002E0257">
      <w:pPr>
        <w:pStyle w:val="22"/>
        <w:shd w:val="clear" w:color="auto" w:fill="auto"/>
        <w:spacing w:line="317" w:lineRule="exact"/>
        <w:ind w:firstLine="740"/>
        <w:jc w:val="both"/>
      </w:pPr>
      <w:r>
        <w:t>Программа по химии является ориентиром для составления рабочих программ, авторы которых могут предложить свой подход к структурированию и последовательности изучения учебного материала, а также своё видение относительно возможности выбора вариативной составляющей содержания предмета дополнительно к обязательной (инвариантной) части его содержания.</w:t>
      </w:r>
    </w:p>
    <w:p w:rsidR="00172389" w:rsidRDefault="002E0257">
      <w:pPr>
        <w:pStyle w:val="22"/>
        <w:shd w:val="clear" w:color="auto" w:fill="auto"/>
        <w:spacing w:line="317" w:lineRule="exact"/>
        <w:ind w:firstLine="740"/>
        <w:jc w:val="both"/>
      </w:pPr>
      <w:r>
        <w:lastRenderedPageBreak/>
        <w:t>Химическое образование, получаемое выпускниками средней школы,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w:t>
      </w:r>
    </w:p>
    <w:p w:rsidR="00172389" w:rsidRDefault="002E0257">
      <w:pPr>
        <w:pStyle w:val="22"/>
        <w:shd w:val="clear" w:color="auto" w:fill="auto"/>
        <w:spacing w:line="317" w:lineRule="exact"/>
        <w:ind w:firstLine="740"/>
        <w:jc w:val="both"/>
      </w:pPr>
      <w:r>
        <w:t>При формировании содержания предмета «Химия» учтены следующие положения о специфике и значении науки химии.</w:t>
      </w:r>
    </w:p>
    <w:p w:rsidR="00172389" w:rsidRDefault="002E0257">
      <w:pPr>
        <w:pStyle w:val="22"/>
        <w:shd w:val="clear" w:color="auto" w:fill="auto"/>
        <w:spacing w:line="317" w:lineRule="exact"/>
        <w:ind w:firstLine="740"/>
        <w:jc w:val="both"/>
      </w:pPr>
      <w: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172389" w:rsidRDefault="002E0257">
      <w:pPr>
        <w:pStyle w:val="22"/>
        <w:shd w:val="clear" w:color="auto" w:fill="auto"/>
        <w:spacing w:line="317" w:lineRule="exact"/>
        <w:ind w:firstLine="740"/>
        <w:jc w:val="both"/>
      </w:pPr>
      <w: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172389" w:rsidRDefault="002E0257">
      <w:pPr>
        <w:pStyle w:val="22"/>
        <w:shd w:val="clear" w:color="auto" w:fill="auto"/>
        <w:spacing w:line="317" w:lineRule="exact"/>
        <w:ind w:firstLine="740"/>
        <w:jc w:val="both"/>
      </w:pPr>
      <w: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172389" w:rsidRDefault="002E0257">
      <w:pPr>
        <w:pStyle w:val="22"/>
        <w:shd w:val="clear" w:color="auto" w:fill="auto"/>
        <w:spacing w:line="317" w:lineRule="exact"/>
        <w:ind w:firstLine="740"/>
        <w:jc w:val="both"/>
      </w:pPr>
      <w: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172389" w:rsidRDefault="002E0257">
      <w:pPr>
        <w:pStyle w:val="22"/>
        <w:shd w:val="clear" w:color="auto" w:fill="auto"/>
        <w:spacing w:line="317" w:lineRule="exact"/>
        <w:ind w:firstLine="740"/>
        <w:jc w:val="both"/>
      </w:pPr>
      <w: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172389" w:rsidRDefault="002E0257">
      <w:pPr>
        <w:pStyle w:val="22"/>
        <w:shd w:val="clear" w:color="auto" w:fill="auto"/>
        <w:spacing w:line="317" w:lineRule="exact"/>
        <w:ind w:firstLine="740"/>
        <w:jc w:val="both"/>
      </w:pPr>
      <w: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w:t>
      </w:r>
      <w:r>
        <w:lastRenderedPageBreak/>
        <w:t>«Общая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w:t>
      </w:r>
    </w:p>
    <w:p w:rsidR="00172389" w:rsidRDefault="002E0257">
      <w:pPr>
        <w:pStyle w:val="22"/>
        <w:shd w:val="clear" w:color="auto" w:fill="auto"/>
        <w:spacing w:line="317" w:lineRule="exact"/>
        <w:ind w:firstLine="740"/>
        <w:jc w:val="both"/>
      </w:pPr>
      <w: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172389" w:rsidRDefault="002E0257">
      <w:pPr>
        <w:pStyle w:val="22"/>
        <w:shd w:val="clear" w:color="auto" w:fill="auto"/>
        <w:spacing w:line="317" w:lineRule="exact"/>
        <w:ind w:firstLine="740"/>
        <w:jc w:val="both"/>
      </w:pPr>
      <w: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 обучающихся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172389" w:rsidRDefault="002E0257">
      <w:pPr>
        <w:pStyle w:val="22"/>
        <w:shd w:val="clear" w:color="auto" w:fill="auto"/>
        <w:spacing w:line="317" w:lineRule="exact"/>
        <w:ind w:firstLine="740"/>
        <w:jc w:val="both"/>
      </w:pPr>
      <w: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172389" w:rsidRDefault="002E0257">
      <w:pPr>
        <w:pStyle w:val="30"/>
        <w:shd w:val="clear" w:color="auto" w:fill="auto"/>
        <w:spacing w:line="317" w:lineRule="exact"/>
        <w:ind w:firstLine="740"/>
        <w:jc w:val="both"/>
      </w:pPr>
      <w:r>
        <w:rPr>
          <w:rStyle w:val="31"/>
        </w:rPr>
        <w:t xml:space="preserve">Согласно данной точке зрения </w:t>
      </w:r>
      <w:r>
        <w:t xml:space="preserve">главными целями изучения предмета «Химия» </w:t>
      </w:r>
      <w:r>
        <w:rPr>
          <w:rStyle w:val="31"/>
        </w:rPr>
        <w:t>на</w:t>
      </w:r>
    </w:p>
    <w:p w:rsidR="00172389" w:rsidRDefault="002E0257">
      <w:pPr>
        <w:pStyle w:val="22"/>
        <w:shd w:val="clear" w:color="auto" w:fill="auto"/>
        <w:spacing w:line="317" w:lineRule="exact"/>
        <w:jc w:val="both"/>
      </w:pPr>
      <w:r>
        <w:t>уровне среднего общего образования на базовом уровне являются:</w:t>
      </w:r>
    </w:p>
    <w:p w:rsidR="00172389" w:rsidRDefault="002E0257">
      <w:pPr>
        <w:pStyle w:val="22"/>
        <w:shd w:val="clear" w:color="auto" w:fill="auto"/>
        <w:spacing w:line="317" w:lineRule="exact"/>
        <w:ind w:firstLine="740"/>
        <w:jc w:val="both"/>
      </w:pPr>
      <w: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172389" w:rsidRDefault="002E0257">
      <w:pPr>
        <w:pStyle w:val="22"/>
        <w:shd w:val="clear" w:color="auto" w:fill="auto"/>
        <w:spacing w:line="317" w:lineRule="exact"/>
        <w:ind w:firstLine="740"/>
        <w:jc w:val="both"/>
      </w:pPr>
      <w: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172389" w:rsidRDefault="002E0257">
      <w:pPr>
        <w:pStyle w:val="22"/>
        <w:shd w:val="clear" w:color="auto" w:fill="auto"/>
        <w:spacing w:line="317" w:lineRule="exact"/>
        <w:ind w:firstLine="740"/>
        <w:jc w:val="both"/>
      </w:pPr>
      <w: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172389" w:rsidRDefault="002E0257">
      <w:pPr>
        <w:pStyle w:val="22"/>
        <w:shd w:val="clear" w:color="auto" w:fill="auto"/>
        <w:spacing w:line="317" w:lineRule="exact"/>
        <w:ind w:firstLine="740"/>
        <w:jc w:val="both"/>
      </w:pPr>
      <w:r>
        <w:t xml:space="preserve">Наряду с этим содержательная характеристика целей и задач изучения предмета в </w:t>
      </w:r>
      <w:r>
        <w:lastRenderedPageBreak/>
        <w:t>программе по химии уточнена и скорректирована в соответствии с новыми приоритетами в системе общего среднего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школы,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172389" w:rsidRDefault="002E0257">
      <w:pPr>
        <w:pStyle w:val="22"/>
        <w:shd w:val="clear" w:color="auto" w:fill="auto"/>
        <w:spacing w:line="317" w:lineRule="exact"/>
        <w:ind w:firstLine="740"/>
        <w:jc w:val="both"/>
      </w:pPr>
      <w:r>
        <w:t>В этой связи при изучении предмета «Химия» доминирующее значение приобретают такие цели и задачи, как:</w:t>
      </w:r>
    </w:p>
    <w:p w:rsidR="00172389" w:rsidRDefault="002E0257">
      <w:pPr>
        <w:pStyle w:val="22"/>
        <w:shd w:val="clear" w:color="auto" w:fill="auto"/>
        <w:spacing w:line="317" w:lineRule="exact"/>
        <w:ind w:firstLine="740"/>
        <w:jc w:val="both"/>
      </w:pPr>
      <w: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172389" w:rsidRDefault="002E0257">
      <w:pPr>
        <w:pStyle w:val="22"/>
        <w:shd w:val="clear" w:color="auto" w:fill="auto"/>
        <w:spacing w:line="317" w:lineRule="exact"/>
        <w:ind w:firstLine="740"/>
        <w:jc w:val="both"/>
      </w:pPr>
      <w: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172389" w:rsidRDefault="002E0257">
      <w:pPr>
        <w:pStyle w:val="22"/>
        <w:shd w:val="clear" w:color="auto" w:fill="auto"/>
        <w:spacing w:line="317" w:lineRule="exact"/>
        <w:ind w:firstLine="740"/>
        <w:jc w:val="both"/>
      </w:pPr>
      <w: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172389" w:rsidRDefault="002E0257">
      <w:pPr>
        <w:pStyle w:val="22"/>
        <w:shd w:val="clear" w:color="auto" w:fill="auto"/>
        <w:spacing w:line="317" w:lineRule="exact"/>
        <w:ind w:firstLine="740"/>
        <w:jc w:val="both"/>
      </w:pPr>
      <w: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172389" w:rsidRDefault="002E0257">
      <w:pPr>
        <w:pStyle w:val="22"/>
        <w:shd w:val="clear" w:color="auto" w:fill="auto"/>
        <w:spacing w:line="317" w:lineRule="exact"/>
        <w:ind w:firstLine="740"/>
        <w:jc w:val="both"/>
      </w:pPr>
      <w: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172389" w:rsidRDefault="002E0257">
      <w:pPr>
        <w:pStyle w:val="22"/>
        <w:shd w:val="clear" w:color="auto" w:fill="auto"/>
        <w:spacing w:line="317" w:lineRule="exact"/>
        <w:ind w:firstLine="740"/>
        <w:jc w:val="both"/>
      </w:pPr>
      <w:r>
        <w:t>Цели и задачи изучения предмета «Химия» получили подробную методическую интерпретацию в разделе «Планируемые результаты освоения программы по химии», благодаря чему обеспечено чёткое представление о том, какие знания и умения имеют прямое отношение к реализации конкретной цели.</w:t>
      </w:r>
    </w:p>
    <w:p w:rsidR="00172389" w:rsidRDefault="002E0257">
      <w:pPr>
        <w:pStyle w:val="22"/>
        <w:shd w:val="clear" w:color="auto" w:fill="auto"/>
        <w:spacing w:line="317" w:lineRule="exact"/>
        <w:ind w:firstLine="740"/>
        <w:jc w:val="both"/>
      </w:pPr>
      <w: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172389" w:rsidRDefault="002E0257">
      <w:pPr>
        <w:pStyle w:val="22"/>
        <w:shd w:val="clear" w:color="auto" w:fill="auto"/>
        <w:spacing w:line="317" w:lineRule="exact"/>
        <w:ind w:firstLine="740"/>
        <w:jc w:val="both"/>
      </w:pPr>
      <w:r>
        <w:t>Общее число часов, рекомендованных для изучения химии - 68 часов: в 10 классе - 34 часа (1 час в неделю), в 11 классе - 34 часа (1 час в неделю).</w:t>
      </w:r>
    </w:p>
    <w:p w:rsidR="00172389" w:rsidRDefault="002E0257">
      <w:pPr>
        <w:pStyle w:val="30"/>
        <w:shd w:val="clear" w:color="auto" w:fill="auto"/>
        <w:spacing w:line="317" w:lineRule="exact"/>
        <w:ind w:firstLine="740"/>
        <w:jc w:val="both"/>
      </w:pPr>
      <w:r>
        <w:t>Содержание обучения в 10 классе.</w:t>
      </w:r>
    </w:p>
    <w:p w:rsidR="00172389" w:rsidRDefault="002E0257">
      <w:pPr>
        <w:pStyle w:val="30"/>
        <w:shd w:val="clear" w:color="auto" w:fill="auto"/>
        <w:spacing w:line="317" w:lineRule="exact"/>
        <w:ind w:firstLine="740"/>
        <w:jc w:val="both"/>
      </w:pPr>
      <w:r>
        <w:t>Органическая химия.</w:t>
      </w:r>
    </w:p>
    <w:p w:rsidR="00172389" w:rsidRDefault="002E0257">
      <w:pPr>
        <w:pStyle w:val="22"/>
        <w:shd w:val="clear" w:color="auto" w:fill="auto"/>
        <w:spacing w:line="317" w:lineRule="exact"/>
        <w:ind w:firstLine="740"/>
        <w:jc w:val="both"/>
      </w:pPr>
      <w:r>
        <w:t>(</w:t>
      </w:r>
      <w:r>
        <w:rPr>
          <w:rStyle w:val="2b"/>
        </w:rPr>
        <w:t>Курсивом</w:t>
      </w:r>
      <w:r>
        <w:t xml:space="preserve"> в тексте выделены элементы содержания учебного материала, которые изучаются в ознакомительном плане и не включаются в состав предметных результатов освоения ООП СОО на базовом уровне).</w:t>
      </w:r>
    </w:p>
    <w:p w:rsidR="00172389" w:rsidRDefault="002E0257">
      <w:pPr>
        <w:pStyle w:val="30"/>
        <w:shd w:val="clear" w:color="auto" w:fill="auto"/>
        <w:spacing w:line="317" w:lineRule="exact"/>
        <w:ind w:firstLine="740"/>
        <w:jc w:val="both"/>
      </w:pPr>
      <w:r>
        <w:t>Теоретические основы органической химии.</w:t>
      </w:r>
    </w:p>
    <w:p w:rsidR="00172389" w:rsidRDefault="002E0257">
      <w:pPr>
        <w:pStyle w:val="22"/>
        <w:shd w:val="clear" w:color="auto" w:fill="auto"/>
        <w:spacing w:line="317" w:lineRule="exact"/>
        <w:ind w:firstLine="740"/>
        <w:jc w:val="both"/>
      </w:pPr>
      <w:r>
        <w:t xml:space="preserve">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 Структурные формулы органических веществ. Гомология, изомерия. </w:t>
      </w:r>
      <w:r>
        <w:lastRenderedPageBreak/>
        <w:t>Химическая связь в органических соединениях - одинарные и кратные связи.</w:t>
      </w:r>
    </w:p>
    <w:p w:rsidR="00172389" w:rsidRDefault="002E0257">
      <w:pPr>
        <w:pStyle w:val="22"/>
        <w:shd w:val="clear" w:color="auto" w:fill="auto"/>
        <w:spacing w:line="317" w:lineRule="exact"/>
        <w:ind w:firstLine="740"/>
        <w:jc w:val="both"/>
      </w:pPr>
      <w: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172389" w:rsidRDefault="002E0257">
      <w:pPr>
        <w:pStyle w:val="22"/>
        <w:shd w:val="clear" w:color="auto" w:fill="auto"/>
        <w:spacing w:line="317" w:lineRule="exact"/>
        <w:ind w:firstLine="740"/>
        <w:jc w:val="both"/>
      </w:pPr>
      <w: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172389" w:rsidRDefault="002E0257">
      <w:pPr>
        <w:pStyle w:val="30"/>
        <w:shd w:val="clear" w:color="auto" w:fill="auto"/>
        <w:spacing w:line="317" w:lineRule="exact"/>
        <w:ind w:firstLine="740"/>
        <w:jc w:val="both"/>
      </w:pPr>
      <w:r>
        <w:t>Углеводороды.</w:t>
      </w:r>
    </w:p>
    <w:p w:rsidR="00172389" w:rsidRDefault="002E0257">
      <w:pPr>
        <w:pStyle w:val="22"/>
        <w:shd w:val="clear" w:color="auto" w:fill="auto"/>
        <w:spacing w:line="317" w:lineRule="exact"/>
        <w:ind w:firstLine="740"/>
        <w:jc w:val="both"/>
      </w:pPr>
      <w:r>
        <w:t>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w:t>
      </w:r>
    </w:p>
    <w:p w:rsidR="00172389" w:rsidRDefault="002E0257">
      <w:pPr>
        <w:pStyle w:val="22"/>
        <w:shd w:val="clear" w:color="auto" w:fill="auto"/>
        <w:spacing w:line="317" w:lineRule="exact"/>
        <w:ind w:firstLine="740"/>
        <w:jc w:val="both"/>
      </w:pPr>
      <w:r>
        <w:t>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w:t>
      </w:r>
    </w:p>
    <w:p w:rsidR="00172389" w:rsidRDefault="002E0257">
      <w:pPr>
        <w:pStyle w:val="22"/>
        <w:shd w:val="clear" w:color="auto" w:fill="auto"/>
        <w:spacing w:line="317" w:lineRule="exact"/>
        <w:ind w:firstLine="740"/>
        <w:jc w:val="both"/>
      </w:pPr>
      <w: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172389" w:rsidRDefault="002E0257">
      <w:pPr>
        <w:pStyle w:val="22"/>
        <w:shd w:val="clear" w:color="auto" w:fill="auto"/>
        <w:spacing w:line="317" w:lineRule="exact"/>
        <w:ind w:firstLine="740"/>
        <w:jc w:val="both"/>
      </w:pPr>
      <w:r>
        <w:t>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w:t>
      </w:r>
    </w:p>
    <w:p w:rsidR="00172389" w:rsidRDefault="002E0257">
      <w:pPr>
        <w:pStyle w:val="22"/>
        <w:shd w:val="clear" w:color="auto" w:fill="auto"/>
        <w:spacing w:line="317" w:lineRule="exact"/>
        <w:ind w:firstLine="740"/>
        <w:jc w:val="both"/>
      </w:pPr>
      <w:r>
        <w:t xml:space="preserve">Арены. Бензол: состав, строение, физические и химические свойства (реакции галогенирования и нитрования), получение и применение. </w:t>
      </w:r>
      <w:r>
        <w:rPr>
          <w:rStyle w:val="2b"/>
        </w:rPr>
        <w:t>Толуол: состав, строение, физические и химические свойства (реакции галогенирования и нитрования), получение и применение.</w:t>
      </w:r>
      <w:r>
        <w:t xml:space="preserve"> Токсичность аренов. Генетическая связь между углеводородами, принадлежащими к различным классам.</w:t>
      </w:r>
    </w:p>
    <w:p w:rsidR="00172389" w:rsidRDefault="002E0257">
      <w:pPr>
        <w:pStyle w:val="22"/>
        <w:shd w:val="clear" w:color="auto" w:fill="auto"/>
        <w:spacing w:line="317" w:lineRule="exact"/>
        <w:ind w:firstLine="740"/>
        <w:jc w:val="both"/>
      </w:pPr>
      <w:r>
        <w:t>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w:t>
      </w:r>
    </w:p>
    <w:p w:rsidR="00172389" w:rsidRDefault="002E0257">
      <w:pPr>
        <w:pStyle w:val="22"/>
        <w:shd w:val="clear" w:color="auto" w:fill="auto"/>
        <w:spacing w:line="317" w:lineRule="exact"/>
        <w:ind w:firstLine="740"/>
        <w:jc w:val="both"/>
      </w:pPr>
      <w:r>
        <w:t>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практической работы: получение этилена и изучение его свойств.</w:t>
      </w:r>
    </w:p>
    <w:p w:rsidR="00172389" w:rsidRDefault="002E0257">
      <w:pPr>
        <w:pStyle w:val="22"/>
        <w:shd w:val="clear" w:color="auto" w:fill="auto"/>
        <w:spacing w:line="317" w:lineRule="exact"/>
        <w:ind w:firstLine="740"/>
        <w:jc w:val="both"/>
      </w:pPr>
      <w:r>
        <w:t>Расчётные задачи.</w:t>
      </w:r>
    </w:p>
    <w:p w:rsidR="00172389" w:rsidRDefault="002E0257">
      <w:pPr>
        <w:pStyle w:val="22"/>
        <w:shd w:val="clear" w:color="auto" w:fill="auto"/>
        <w:spacing w:line="317" w:lineRule="exact"/>
        <w:ind w:firstLine="740"/>
        <w:jc w:val="both"/>
      </w:pPr>
      <w: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172389" w:rsidRDefault="002E0257">
      <w:pPr>
        <w:pStyle w:val="30"/>
        <w:shd w:val="clear" w:color="auto" w:fill="auto"/>
        <w:spacing w:line="317" w:lineRule="exact"/>
        <w:ind w:firstLine="740"/>
        <w:jc w:val="both"/>
      </w:pPr>
      <w:r>
        <w:t>Кислородсодержащие органические соединения.</w:t>
      </w:r>
    </w:p>
    <w:p w:rsidR="00172389" w:rsidRDefault="002E0257">
      <w:pPr>
        <w:pStyle w:val="22"/>
        <w:shd w:val="clear" w:color="auto" w:fill="auto"/>
        <w:spacing w:line="317" w:lineRule="exact"/>
        <w:ind w:firstLine="740"/>
        <w:jc w:val="both"/>
      </w:pPr>
      <w:r>
        <w:t>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w:t>
      </w:r>
    </w:p>
    <w:p w:rsidR="00172389" w:rsidRDefault="002E0257">
      <w:pPr>
        <w:pStyle w:val="22"/>
        <w:shd w:val="clear" w:color="auto" w:fill="auto"/>
        <w:spacing w:line="317" w:lineRule="exact"/>
        <w:ind w:firstLine="740"/>
        <w:jc w:val="both"/>
      </w:pPr>
      <w:r>
        <w:t>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w:t>
      </w:r>
    </w:p>
    <w:p w:rsidR="00172389" w:rsidRDefault="002E0257">
      <w:pPr>
        <w:pStyle w:val="22"/>
        <w:shd w:val="clear" w:color="auto" w:fill="auto"/>
        <w:spacing w:line="317" w:lineRule="exact"/>
        <w:ind w:firstLine="740"/>
        <w:jc w:val="both"/>
      </w:pPr>
      <w:r>
        <w:t>Фенол: строение молекулы, физические и химические свойства. Токсичность фенола. Применение фенола.</w:t>
      </w:r>
    </w:p>
    <w:p w:rsidR="00172389" w:rsidRDefault="002E0257">
      <w:pPr>
        <w:pStyle w:val="22"/>
        <w:shd w:val="clear" w:color="auto" w:fill="auto"/>
        <w:spacing w:line="317" w:lineRule="exact"/>
        <w:ind w:firstLine="740"/>
        <w:jc w:val="both"/>
      </w:pPr>
      <w:r>
        <w:t xml:space="preserve">Альдегиды и </w:t>
      </w:r>
      <w:r>
        <w:rPr>
          <w:rStyle w:val="2b"/>
        </w:rPr>
        <w:t>кетоны.</w:t>
      </w:r>
      <w:r>
        <w:t xml:space="preserve"> Формальдегид, ацетальдегид: строение, физические и </w:t>
      </w:r>
      <w:r>
        <w:lastRenderedPageBreak/>
        <w:t>химические свойства (реакции окисления и восстановления, качественные реакции), получение и применение.</w:t>
      </w:r>
    </w:p>
    <w:p w:rsidR="00172389" w:rsidRDefault="002E0257">
      <w:pPr>
        <w:pStyle w:val="70"/>
        <w:shd w:val="clear" w:color="auto" w:fill="auto"/>
      </w:pPr>
      <w:r>
        <w:t>Ацетон: строение, физические и химические свойства (реакции окисления и восстановления), получение и применение.</w:t>
      </w:r>
    </w:p>
    <w:p w:rsidR="00172389" w:rsidRDefault="002E0257">
      <w:pPr>
        <w:pStyle w:val="22"/>
        <w:shd w:val="clear" w:color="auto" w:fill="auto"/>
        <w:spacing w:line="317" w:lineRule="exact"/>
        <w:ind w:firstLine="740"/>
        <w:jc w:val="both"/>
      </w:pPr>
      <w: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172389" w:rsidRDefault="002E0257">
      <w:pPr>
        <w:pStyle w:val="22"/>
        <w:shd w:val="clear" w:color="auto" w:fill="auto"/>
        <w:spacing w:line="317" w:lineRule="exact"/>
        <w:ind w:firstLine="740"/>
        <w:jc w:val="both"/>
      </w:pPr>
      <w:r>
        <w:t>Сложные эфиры как производные карбоновых кислот. Гидролиз сложных эфиров. Жиры. Г идролиз жиров. Применение жиров. Биологическая роль жиров.</w:t>
      </w:r>
    </w:p>
    <w:p w:rsidR="00172389" w:rsidRDefault="002E0257">
      <w:pPr>
        <w:pStyle w:val="22"/>
        <w:shd w:val="clear" w:color="auto" w:fill="auto"/>
        <w:spacing w:line="317" w:lineRule="exact"/>
        <w:ind w:firstLine="740"/>
        <w:jc w:val="both"/>
      </w:pPr>
      <w:r>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меди(11), окисление аммиачным раствором оксида серебра(1), восстановление, брожение глюкозы), нахождение в природе, применение, биологическая роль. Фотосинтез. Фруктоза как изомер глюкозы.</w:t>
      </w:r>
    </w:p>
    <w:p w:rsidR="00172389" w:rsidRDefault="002E0257">
      <w:pPr>
        <w:pStyle w:val="70"/>
        <w:shd w:val="clear" w:color="auto" w:fill="auto"/>
      </w:pPr>
      <w:r>
        <w:t>Сахароза - представитель дисахаридов, гидролиз, нахождение в природе и применение.</w:t>
      </w:r>
    </w:p>
    <w:p w:rsidR="00172389" w:rsidRDefault="002E0257">
      <w:pPr>
        <w:pStyle w:val="22"/>
        <w:shd w:val="clear" w:color="auto" w:fill="auto"/>
        <w:spacing w:line="317" w:lineRule="exact"/>
        <w:ind w:firstLine="740"/>
        <w:jc w:val="both"/>
      </w:pPr>
      <w: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rsidR="00172389" w:rsidRDefault="002E0257">
      <w:pPr>
        <w:pStyle w:val="22"/>
        <w:shd w:val="clear" w:color="auto" w:fill="auto"/>
        <w:spacing w:line="317" w:lineRule="exact"/>
        <w:ind w:firstLine="740"/>
        <w:jc w:val="both"/>
      </w:pPr>
      <w: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меди(П)), многоатомных спиртов (взаимодействие глицерина с гидроксидом меди(П)), альдегидов (окисление аммиачным раствором оксида серебра(1) и гидроксидом меди(11), взаимодействие крахмала с иодом), проведение практической работы: свойства раствора уксусной кислоты.</w:t>
      </w:r>
    </w:p>
    <w:p w:rsidR="00172389" w:rsidRDefault="002E0257">
      <w:pPr>
        <w:pStyle w:val="22"/>
        <w:shd w:val="clear" w:color="auto" w:fill="auto"/>
        <w:spacing w:line="317" w:lineRule="exact"/>
        <w:ind w:firstLine="740"/>
        <w:jc w:val="both"/>
      </w:pPr>
      <w:r>
        <w:t>Расчётные задачи.</w:t>
      </w:r>
    </w:p>
    <w:p w:rsidR="00172389" w:rsidRDefault="002E0257">
      <w:pPr>
        <w:pStyle w:val="22"/>
        <w:shd w:val="clear" w:color="auto" w:fill="auto"/>
        <w:spacing w:line="317" w:lineRule="exact"/>
        <w:ind w:firstLine="740"/>
        <w:jc w:val="both"/>
      </w:pPr>
      <w: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172389" w:rsidRDefault="002E0257">
      <w:pPr>
        <w:pStyle w:val="90"/>
        <w:keepNext/>
        <w:keepLines/>
        <w:shd w:val="clear" w:color="auto" w:fill="auto"/>
        <w:spacing w:after="0" w:line="317" w:lineRule="exact"/>
        <w:ind w:firstLine="760"/>
      </w:pPr>
      <w:bookmarkStart w:id="154" w:name="bookmark162"/>
      <w:r>
        <w:t>Азотсодержащие органические соединения.</w:t>
      </w:r>
      <w:bookmarkEnd w:id="154"/>
    </w:p>
    <w:p w:rsidR="00172389" w:rsidRDefault="002E0257">
      <w:pPr>
        <w:pStyle w:val="70"/>
        <w:shd w:val="clear" w:color="auto" w:fill="auto"/>
        <w:ind w:firstLine="760"/>
      </w:pPr>
      <w:r>
        <w:t>Амины. Метиламин и анилин: состав, строение, физические и химические свойства (горение, взаимодействие с водой и кислотами).</w:t>
      </w:r>
    </w:p>
    <w:p w:rsidR="00172389" w:rsidRDefault="002E0257">
      <w:pPr>
        <w:pStyle w:val="22"/>
        <w:shd w:val="clear" w:color="auto" w:fill="auto"/>
        <w:spacing w:line="317" w:lineRule="exact"/>
        <w:ind w:firstLine="760"/>
        <w:jc w:val="both"/>
      </w:pPr>
      <w: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172389" w:rsidRDefault="002E0257">
      <w:pPr>
        <w:pStyle w:val="22"/>
        <w:shd w:val="clear" w:color="auto" w:fill="auto"/>
        <w:spacing w:line="317" w:lineRule="exact"/>
        <w:ind w:firstLine="760"/>
        <w:jc w:val="both"/>
      </w:pPr>
      <w:r>
        <w:t>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w:t>
      </w:r>
    </w:p>
    <w:p w:rsidR="00172389" w:rsidRDefault="002E0257">
      <w:pPr>
        <w:pStyle w:val="22"/>
        <w:shd w:val="clear" w:color="auto" w:fill="auto"/>
        <w:spacing w:line="317" w:lineRule="exact"/>
        <w:ind w:firstLine="760"/>
        <w:jc w:val="both"/>
      </w:pPr>
      <w: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172389" w:rsidRDefault="002E0257">
      <w:pPr>
        <w:pStyle w:val="30"/>
        <w:shd w:val="clear" w:color="auto" w:fill="auto"/>
        <w:spacing w:line="317" w:lineRule="exact"/>
        <w:ind w:firstLine="760"/>
        <w:jc w:val="both"/>
      </w:pPr>
      <w:r>
        <w:t>Высокомолекулярные соединения.</w:t>
      </w:r>
    </w:p>
    <w:p w:rsidR="00172389" w:rsidRDefault="002E0257">
      <w:pPr>
        <w:pStyle w:val="22"/>
        <w:shd w:val="clear" w:color="auto" w:fill="auto"/>
        <w:spacing w:line="317" w:lineRule="exact"/>
        <w:ind w:firstLine="760"/>
        <w:jc w:val="both"/>
      </w:pPr>
      <w:r>
        <w:t>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w:t>
      </w:r>
    </w:p>
    <w:p w:rsidR="00172389" w:rsidRDefault="002E0257">
      <w:pPr>
        <w:pStyle w:val="70"/>
        <w:shd w:val="clear" w:color="auto" w:fill="auto"/>
        <w:ind w:firstLine="760"/>
      </w:pPr>
      <w:r>
        <w:t xml:space="preserve">Пластмассы (полиэтилен, полипропилен, поливинилхлорид, полистирол). Натуральный и синтетические каучуки (бутадиеновый, хлоропреновый и изопреновый). Волокна: натуральные (хлопок, шерсть, шёлк), искусственные (ацетатное волокно, </w:t>
      </w:r>
      <w:r>
        <w:lastRenderedPageBreak/>
        <w:t>вискоза), синтетические (капрон и лавсан).</w:t>
      </w:r>
    </w:p>
    <w:p w:rsidR="00172389" w:rsidRDefault="002E0257">
      <w:pPr>
        <w:pStyle w:val="22"/>
        <w:shd w:val="clear" w:color="auto" w:fill="auto"/>
        <w:spacing w:line="317" w:lineRule="exact"/>
        <w:ind w:firstLine="760"/>
        <w:jc w:val="both"/>
      </w:pPr>
      <w: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172389" w:rsidRDefault="002E0257">
      <w:pPr>
        <w:pStyle w:val="30"/>
        <w:shd w:val="clear" w:color="auto" w:fill="auto"/>
        <w:spacing w:line="317" w:lineRule="exact"/>
        <w:ind w:firstLine="760"/>
        <w:jc w:val="both"/>
      </w:pPr>
      <w:r>
        <w:t>Межпредметные связи.</w:t>
      </w:r>
    </w:p>
    <w:p w:rsidR="00172389" w:rsidRDefault="002E0257">
      <w:pPr>
        <w:pStyle w:val="22"/>
        <w:shd w:val="clear" w:color="auto" w:fill="auto"/>
        <w:spacing w:line="317" w:lineRule="exact"/>
        <w:ind w:firstLine="760"/>
        <w:jc w:val="both"/>
      </w:pPr>
      <w: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172389" w:rsidRDefault="002E0257">
      <w:pPr>
        <w:pStyle w:val="22"/>
        <w:shd w:val="clear" w:color="auto" w:fill="auto"/>
        <w:spacing w:line="317" w:lineRule="exact"/>
        <w:ind w:firstLine="760"/>
        <w:jc w:val="both"/>
      </w:pPr>
      <w: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172389" w:rsidRDefault="002E0257">
      <w:pPr>
        <w:pStyle w:val="22"/>
        <w:shd w:val="clear" w:color="auto" w:fill="auto"/>
        <w:spacing w:line="317" w:lineRule="exact"/>
        <w:ind w:firstLine="760"/>
        <w:jc w:val="both"/>
      </w:pPr>
      <w: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172389" w:rsidRDefault="002E0257">
      <w:pPr>
        <w:pStyle w:val="22"/>
        <w:shd w:val="clear" w:color="auto" w:fill="auto"/>
        <w:spacing w:line="317" w:lineRule="exact"/>
        <w:ind w:firstLine="760"/>
        <w:jc w:val="both"/>
      </w:pPr>
      <w:r>
        <w:t>Биология: клетка, организм, биосфера, обмен веществ в организме, фотосинтез, биологически активные вещества (белки, углеводы, жиры, ферменты).</w:t>
      </w:r>
    </w:p>
    <w:p w:rsidR="00172389" w:rsidRDefault="002E0257">
      <w:pPr>
        <w:pStyle w:val="22"/>
        <w:shd w:val="clear" w:color="auto" w:fill="auto"/>
        <w:spacing w:line="317" w:lineRule="exact"/>
        <w:ind w:firstLine="760"/>
        <w:jc w:val="both"/>
      </w:pPr>
      <w:r>
        <w:t>География: минералы, горные породы, полезные ископаемые, топливо, ресурсы.</w:t>
      </w:r>
    </w:p>
    <w:p w:rsidR="00172389" w:rsidRDefault="002E0257">
      <w:pPr>
        <w:pStyle w:val="22"/>
        <w:shd w:val="clear" w:color="auto" w:fill="auto"/>
        <w:spacing w:line="317" w:lineRule="exact"/>
        <w:ind w:firstLine="760"/>
        <w:jc w:val="both"/>
      </w:pPr>
      <w: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172389" w:rsidRDefault="002E0257">
      <w:pPr>
        <w:pStyle w:val="30"/>
        <w:shd w:val="clear" w:color="auto" w:fill="auto"/>
        <w:spacing w:line="317" w:lineRule="exact"/>
        <w:ind w:firstLine="760"/>
        <w:jc w:val="both"/>
      </w:pPr>
      <w:r>
        <w:t>Содержание обучения в 11 классе.</w:t>
      </w:r>
    </w:p>
    <w:p w:rsidR="00172389" w:rsidRDefault="002E0257">
      <w:pPr>
        <w:pStyle w:val="30"/>
        <w:shd w:val="clear" w:color="auto" w:fill="auto"/>
        <w:spacing w:line="317" w:lineRule="exact"/>
        <w:ind w:firstLine="760"/>
        <w:jc w:val="both"/>
      </w:pPr>
      <w:r>
        <w:t>Общая и неорганическая химия.</w:t>
      </w:r>
    </w:p>
    <w:p w:rsidR="00172389" w:rsidRDefault="002E0257">
      <w:pPr>
        <w:pStyle w:val="22"/>
        <w:shd w:val="clear" w:color="auto" w:fill="auto"/>
        <w:spacing w:line="317" w:lineRule="exact"/>
        <w:ind w:firstLine="760"/>
        <w:jc w:val="both"/>
      </w:pPr>
      <w:r>
        <w:rPr>
          <w:rStyle w:val="2b"/>
        </w:rPr>
        <w:t>(Курсивом</w:t>
      </w:r>
      <w:r>
        <w:t xml:space="preserve"> в тексте выделены элементы содержания учебного материала, которые изучаются в ознакомительном плане и не включаются в состав предметных результатов освоения ООП СОО на базовом уровне).</w:t>
      </w:r>
    </w:p>
    <w:p w:rsidR="00172389" w:rsidRDefault="002E0257">
      <w:pPr>
        <w:pStyle w:val="30"/>
        <w:shd w:val="clear" w:color="auto" w:fill="auto"/>
        <w:spacing w:line="317" w:lineRule="exact"/>
        <w:ind w:firstLine="760"/>
        <w:jc w:val="both"/>
      </w:pPr>
      <w:r>
        <w:t>Теоретические основы химии.</w:t>
      </w:r>
    </w:p>
    <w:p w:rsidR="00172389" w:rsidRDefault="002E0257">
      <w:pPr>
        <w:pStyle w:val="22"/>
        <w:shd w:val="clear" w:color="auto" w:fill="auto"/>
        <w:spacing w:line="317" w:lineRule="exact"/>
        <w:ind w:firstLine="760"/>
        <w:jc w:val="both"/>
      </w:pPr>
      <w:r>
        <w:t xml:space="preserve">Химический элемент. Атом. Ядро атома, изотопы. Электронная оболочка. Энергетические уровни, подуровни. Атомные орбитали, </w:t>
      </w:r>
      <w:r>
        <w:rPr>
          <w:lang w:val="en-US" w:eastAsia="en-US" w:bidi="en-US"/>
        </w:rPr>
        <w:t>s</w:t>
      </w:r>
      <w:r w:rsidRPr="002E0257">
        <w:rPr>
          <w:lang w:eastAsia="en-US" w:bidi="en-US"/>
        </w:rPr>
        <w:t xml:space="preserve">-, </w:t>
      </w:r>
      <w:r>
        <w:rPr>
          <w:lang w:val="en-US" w:eastAsia="en-US" w:bidi="en-US"/>
        </w:rPr>
        <w:t>p</w:t>
      </w:r>
      <w:r w:rsidRPr="002E0257">
        <w:rPr>
          <w:lang w:eastAsia="en-US" w:bidi="en-US"/>
        </w:rPr>
        <w:t xml:space="preserve">-, </w:t>
      </w:r>
      <w:r>
        <w:rPr>
          <w:lang w:val="en-US" w:eastAsia="en-US" w:bidi="en-US"/>
        </w:rPr>
        <w:t>d</w:t>
      </w:r>
      <w:r w:rsidRPr="002E0257">
        <w:rPr>
          <w:lang w:eastAsia="en-US" w:bidi="en-US"/>
        </w:rPr>
        <w:t xml:space="preserve">- </w:t>
      </w:r>
      <w:r>
        <w:t>элементы. Особенности распределения электронов по орбиталям в атомах элементов первых четырёх периодов. Электронная конфигурация атомов.</w:t>
      </w:r>
    </w:p>
    <w:p w:rsidR="00172389" w:rsidRDefault="002E0257">
      <w:pPr>
        <w:pStyle w:val="22"/>
        <w:shd w:val="clear" w:color="auto" w:fill="auto"/>
        <w:spacing w:line="317" w:lineRule="exact"/>
        <w:ind w:firstLine="780"/>
        <w:jc w:val="both"/>
      </w:pPr>
      <w:r>
        <w:t>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w:t>
      </w:r>
    </w:p>
    <w:p w:rsidR="00172389" w:rsidRDefault="002E0257">
      <w:pPr>
        <w:pStyle w:val="22"/>
        <w:shd w:val="clear" w:color="auto" w:fill="auto"/>
        <w:spacing w:line="317" w:lineRule="exact"/>
        <w:ind w:firstLine="780"/>
        <w:jc w:val="both"/>
      </w:pPr>
      <w:r>
        <w:t>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w:t>
      </w:r>
    </w:p>
    <w:p w:rsidR="00172389" w:rsidRDefault="002E0257">
      <w:pPr>
        <w:pStyle w:val="22"/>
        <w:shd w:val="clear" w:color="auto" w:fill="auto"/>
        <w:spacing w:line="317" w:lineRule="exact"/>
        <w:ind w:firstLine="780"/>
        <w:jc w:val="both"/>
      </w:pPr>
      <w:r>
        <w:t>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w:t>
      </w:r>
    </w:p>
    <w:p w:rsidR="00172389" w:rsidRDefault="002E0257">
      <w:pPr>
        <w:pStyle w:val="22"/>
        <w:shd w:val="clear" w:color="auto" w:fill="auto"/>
        <w:spacing w:line="317" w:lineRule="exact"/>
        <w:ind w:firstLine="780"/>
        <w:jc w:val="both"/>
      </w:pPr>
      <w:r>
        <w:t>Понятие о дисперсных системах. Истинные и коллоидные растворы. Массовая доля вещества в растворе.</w:t>
      </w:r>
    </w:p>
    <w:p w:rsidR="00172389" w:rsidRDefault="002E0257">
      <w:pPr>
        <w:pStyle w:val="22"/>
        <w:shd w:val="clear" w:color="auto" w:fill="auto"/>
        <w:spacing w:line="317" w:lineRule="exact"/>
        <w:ind w:firstLine="780"/>
        <w:jc w:val="both"/>
      </w:pPr>
      <w: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172389" w:rsidRDefault="002E0257">
      <w:pPr>
        <w:pStyle w:val="22"/>
        <w:shd w:val="clear" w:color="auto" w:fill="auto"/>
        <w:spacing w:line="317" w:lineRule="exact"/>
        <w:ind w:firstLine="780"/>
        <w:jc w:val="both"/>
      </w:pPr>
      <w: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172389" w:rsidRDefault="002E0257">
      <w:pPr>
        <w:pStyle w:val="22"/>
        <w:shd w:val="clear" w:color="auto" w:fill="auto"/>
        <w:spacing w:line="317" w:lineRule="exact"/>
        <w:ind w:firstLine="780"/>
        <w:jc w:val="both"/>
      </w:pPr>
      <w:r>
        <w:lastRenderedPageBreak/>
        <w:t>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w:t>
      </w:r>
    </w:p>
    <w:p w:rsidR="00172389" w:rsidRDefault="002E0257">
      <w:pPr>
        <w:pStyle w:val="22"/>
        <w:shd w:val="clear" w:color="auto" w:fill="auto"/>
        <w:spacing w:line="317" w:lineRule="exact"/>
        <w:ind w:firstLine="780"/>
        <w:jc w:val="both"/>
      </w:pPr>
      <w:r>
        <w:t xml:space="preserve">Электролитическая диссоциация. Сильные и слабые электролиты. Среда водных растворов веществ: кислая, нейтральная, щелочная. </w:t>
      </w:r>
      <w:r>
        <w:rPr>
          <w:rStyle w:val="2b"/>
        </w:rPr>
        <w:t>Понятие о водородном показателе (pH) раствора.</w:t>
      </w:r>
      <w:r>
        <w:t xml:space="preserve"> Реакции ионного обмена. </w:t>
      </w:r>
      <w:r>
        <w:rPr>
          <w:rStyle w:val="2b"/>
        </w:rPr>
        <w:t>Гидролиз неорганических и органических веществ.</w:t>
      </w:r>
    </w:p>
    <w:p w:rsidR="00172389" w:rsidRDefault="002E0257">
      <w:pPr>
        <w:pStyle w:val="70"/>
        <w:shd w:val="clear" w:color="auto" w:fill="auto"/>
        <w:ind w:firstLine="780"/>
      </w:pPr>
      <w:r>
        <w:rPr>
          <w:rStyle w:val="72"/>
        </w:rPr>
        <w:t xml:space="preserve">Окислительно-восстановительные реакции. </w:t>
      </w:r>
      <w:r>
        <w:t>Понятие об электролизе расплавов и растворов солей. Применение электролиза.</w:t>
      </w:r>
    </w:p>
    <w:p w:rsidR="00172389" w:rsidRDefault="002E0257">
      <w:pPr>
        <w:pStyle w:val="22"/>
        <w:shd w:val="clear" w:color="auto" w:fill="auto"/>
        <w:spacing w:line="317" w:lineRule="exact"/>
        <w:ind w:firstLine="780"/>
        <w:jc w:val="both"/>
      </w:pPr>
      <w:r>
        <w:t>Экспериментальные методы изучения веществ и их превращений: демонстрация таблиц «Периодическая система химических элементов Д.И.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172389" w:rsidRDefault="002E0257">
      <w:pPr>
        <w:pStyle w:val="22"/>
        <w:shd w:val="clear" w:color="auto" w:fill="auto"/>
        <w:spacing w:line="317" w:lineRule="exact"/>
        <w:ind w:firstLine="780"/>
        <w:jc w:val="both"/>
      </w:pPr>
      <w:r>
        <w:t>Расчётные задачи.</w:t>
      </w:r>
    </w:p>
    <w:p w:rsidR="00172389" w:rsidRDefault="002E0257">
      <w:pPr>
        <w:pStyle w:val="22"/>
        <w:shd w:val="clear" w:color="auto" w:fill="auto"/>
        <w:spacing w:line="317" w:lineRule="exact"/>
        <w:ind w:firstLine="780"/>
        <w:jc w:val="both"/>
      </w:pPr>
      <w:r>
        <w:t>Расчёты по уравнениям химических реакций, в том числе термохимические расчёты, расчёты с использованием понятия «массовая доля вещества».</w:t>
      </w:r>
    </w:p>
    <w:p w:rsidR="00172389" w:rsidRDefault="002E0257">
      <w:pPr>
        <w:pStyle w:val="30"/>
        <w:shd w:val="clear" w:color="auto" w:fill="auto"/>
        <w:spacing w:line="317" w:lineRule="exact"/>
        <w:ind w:firstLine="780"/>
        <w:jc w:val="both"/>
      </w:pPr>
      <w:r>
        <w:t>Раздел 2. Неорганическая химия.</w:t>
      </w:r>
    </w:p>
    <w:p w:rsidR="00172389" w:rsidRDefault="002E0257">
      <w:pPr>
        <w:pStyle w:val="22"/>
        <w:shd w:val="clear" w:color="auto" w:fill="auto"/>
        <w:spacing w:line="317" w:lineRule="exact"/>
        <w:ind w:firstLine="780"/>
        <w:jc w:val="both"/>
      </w:pPr>
      <w: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w:t>
      </w:r>
    </w:p>
    <w:p w:rsidR="00172389" w:rsidRDefault="002E0257">
      <w:pPr>
        <w:pStyle w:val="22"/>
        <w:shd w:val="clear" w:color="auto" w:fill="auto"/>
        <w:spacing w:line="317" w:lineRule="exact"/>
        <w:ind w:firstLine="780"/>
        <w:jc w:val="both"/>
      </w:pPr>
      <w: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172389" w:rsidRDefault="002E0257">
      <w:pPr>
        <w:pStyle w:val="22"/>
        <w:shd w:val="clear" w:color="auto" w:fill="auto"/>
        <w:spacing w:line="317" w:lineRule="exact"/>
        <w:ind w:firstLine="740"/>
        <w:jc w:val="both"/>
      </w:pPr>
      <w:r>
        <w:t>Применение важнейших неметаллов и их соединений.</w:t>
      </w:r>
    </w:p>
    <w:p w:rsidR="00172389" w:rsidRDefault="002E0257">
      <w:pPr>
        <w:pStyle w:val="22"/>
        <w:shd w:val="clear" w:color="auto" w:fill="auto"/>
        <w:spacing w:line="317" w:lineRule="exact"/>
        <w:ind w:firstLine="740"/>
        <w:jc w:val="both"/>
      </w:pPr>
      <w:r>
        <w:t>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172389" w:rsidRDefault="002E0257">
      <w:pPr>
        <w:pStyle w:val="22"/>
        <w:shd w:val="clear" w:color="auto" w:fill="auto"/>
        <w:spacing w:line="317" w:lineRule="exact"/>
        <w:ind w:firstLine="740"/>
        <w:jc w:val="both"/>
      </w:pPr>
      <w:r>
        <w:t>Химические свойства важнейших металлов (натрий, калий, кальций, магний, алюминий, цинк, хром, железо, медь) и их соединений.</w:t>
      </w:r>
    </w:p>
    <w:p w:rsidR="00172389" w:rsidRDefault="002E0257">
      <w:pPr>
        <w:pStyle w:val="22"/>
        <w:shd w:val="clear" w:color="auto" w:fill="auto"/>
        <w:spacing w:line="317" w:lineRule="exact"/>
        <w:ind w:firstLine="740"/>
        <w:jc w:val="both"/>
      </w:pPr>
      <w:r>
        <w:t xml:space="preserve">Общие способы получения металлов. </w:t>
      </w:r>
      <w:r>
        <w:rPr>
          <w:rStyle w:val="2b"/>
        </w:rPr>
        <w:t>Металлургия. Коррозия металлов. Способы защиты от коррозии.</w:t>
      </w:r>
      <w:r>
        <w:t xml:space="preserve"> в том числе в части: Применение металлов в быту и технике.</w:t>
      </w:r>
    </w:p>
    <w:p w:rsidR="00172389" w:rsidRDefault="002E0257">
      <w:pPr>
        <w:pStyle w:val="22"/>
        <w:shd w:val="clear" w:color="auto" w:fill="auto"/>
        <w:spacing w:line="317" w:lineRule="exact"/>
        <w:ind w:firstLine="740"/>
        <w:jc w:val="both"/>
      </w:pPr>
      <w: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172389" w:rsidRDefault="002E0257">
      <w:pPr>
        <w:pStyle w:val="22"/>
        <w:shd w:val="clear" w:color="auto" w:fill="auto"/>
        <w:spacing w:line="317" w:lineRule="exact"/>
        <w:ind w:firstLine="740"/>
        <w:jc w:val="both"/>
      </w:pPr>
      <w:r>
        <w:t>Расчётные задачи.</w:t>
      </w:r>
    </w:p>
    <w:p w:rsidR="00172389" w:rsidRDefault="002E0257">
      <w:pPr>
        <w:pStyle w:val="22"/>
        <w:shd w:val="clear" w:color="auto" w:fill="auto"/>
        <w:spacing w:line="317" w:lineRule="exact"/>
        <w:ind w:firstLine="740"/>
        <w:jc w:val="both"/>
      </w:pPr>
      <w: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172389" w:rsidRDefault="002E0257">
      <w:pPr>
        <w:pStyle w:val="30"/>
        <w:shd w:val="clear" w:color="auto" w:fill="auto"/>
        <w:spacing w:line="317" w:lineRule="exact"/>
        <w:ind w:firstLine="740"/>
        <w:jc w:val="both"/>
      </w:pPr>
      <w:r>
        <w:t>Химия и жизнь.</w:t>
      </w:r>
    </w:p>
    <w:p w:rsidR="00172389" w:rsidRDefault="002E0257">
      <w:pPr>
        <w:pStyle w:val="22"/>
        <w:shd w:val="clear" w:color="auto" w:fill="auto"/>
        <w:spacing w:line="317" w:lineRule="exact"/>
        <w:ind w:firstLine="740"/>
        <w:jc w:val="both"/>
      </w:pPr>
      <w:r>
        <w:t>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w:t>
      </w:r>
    </w:p>
    <w:p w:rsidR="00172389" w:rsidRDefault="002E0257">
      <w:pPr>
        <w:pStyle w:val="22"/>
        <w:shd w:val="clear" w:color="auto" w:fill="auto"/>
        <w:spacing w:line="317" w:lineRule="exact"/>
        <w:ind w:firstLine="740"/>
        <w:jc w:val="both"/>
      </w:pPr>
      <w:r>
        <w:t>Представления об общих научных принципах промышленного получения важнейших веществ.</w:t>
      </w:r>
    </w:p>
    <w:p w:rsidR="00172389" w:rsidRDefault="002E0257">
      <w:pPr>
        <w:pStyle w:val="22"/>
        <w:shd w:val="clear" w:color="auto" w:fill="auto"/>
        <w:spacing w:line="317" w:lineRule="exact"/>
        <w:ind w:firstLine="740"/>
        <w:jc w:val="both"/>
      </w:pPr>
      <w:r>
        <w:t xml:space="preserve">Человек в мире веществ и материалов: важнейшие строительные материалы, </w:t>
      </w:r>
      <w:r>
        <w:lastRenderedPageBreak/>
        <w:t>конструкционные материалы, краски, стекло, керамика, материалы для электроники, наноматериалы, органические и минеральные удобрения.</w:t>
      </w:r>
    </w:p>
    <w:p w:rsidR="00172389" w:rsidRDefault="002E0257">
      <w:pPr>
        <w:pStyle w:val="22"/>
        <w:shd w:val="clear" w:color="auto" w:fill="auto"/>
        <w:spacing w:line="317" w:lineRule="exact"/>
        <w:ind w:firstLine="740"/>
        <w:jc w:val="both"/>
      </w:pPr>
      <w: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p w:rsidR="00172389" w:rsidRDefault="002E0257">
      <w:pPr>
        <w:pStyle w:val="30"/>
        <w:shd w:val="clear" w:color="auto" w:fill="auto"/>
        <w:spacing w:line="317" w:lineRule="exact"/>
        <w:ind w:firstLine="740"/>
        <w:jc w:val="both"/>
      </w:pPr>
      <w:r>
        <w:t>Межпредметные связи.</w:t>
      </w:r>
    </w:p>
    <w:p w:rsidR="00172389" w:rsidRDefault="002E0257">
      <w:pPr>
        <w:pStyle w:val="22"/>
        <w:shd w:val="clear" w:color="auto" w:fill="auto"/>
        <w:spacing w:line="317" w:lineRule="exact"/>
        <w:ind w:firstLine="740"/>
        <w:jc w:val="both"/>
      </w:pPr>
      <w: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172389" w:rsidRDefault="002E0257">
      <w:pPr>
        <w:pStyle w:val="22"/>
        <w:shd w:val="clear" w:color="auto" w:fill="auto"/>
        <w:spacing w:line="317" w:lineRule="exact"/>
        <w:ind w:firstLine="740"/>
        <w:jc w:val="both"/>
      </w:pPr>
      <w: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172389" w:rsidRDefault="002E0257">
      <w:pPr>
        <w:pStyle w:val="22"/>
        <w:shd w:val="clear" w:color="auto" w:fill="auto"/>
        <w:spacing w:line="317" w:lineRule="exact"/>
        <w:ind w:firstLine="740"/>
        <w:jc w:val="both"/>
      </w:pPr>
      <w: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172389" w:rsidRDefault="002E0257">
      <w:pPr>
        <w:pStyle w:val="22"/>
        <w:shd w:val="clear" w:color="auto" w:fill="auto"/>
        <w:spacing w:line="317" w:lineRule="exact"/>
        <w:ind w:firstLine="740"/>
        <w:jc w:val="both"/>
      </w:pPr>
      <w:r>
        <w:t>Биология: клетка, организм, экосистема, биосфера, макро- и микроэлементы, витамины, обмен веществ в организме.</w:t>
      </w:r>
    </w:p>
    <w:p w:rsidR="00172389" w:rsidRDefault="002E0257">
      <w:pPr>
        <w:pStyle w:val="22"/>
        <w:shd w:val="clear" w:color="auto" w:fill="auto"/>
        <w:spacing w:line="317" w:lineRule="exact"/>
        <w:ind w:firstLine="740"/>
        <w:jc w:val="both"/>
      </w:pPr>
      <w:r>
        <w:t>География: минералы, горные породы, полезные ископаемые, топливо, ресурсы.</w:t>
      </w:r>
    </w:p>
    <w:p w:rsidR="00172389" w:rsidRDefault="002E0257">
      <w:pPr>
        <w:pStyle w:val="22"/>
        <w:shd w:val="clear" w:color="auto" w:fill="auto"/>
        <w:tabs>
          <w:tab w:val="left" w:pos="2386"/>
          <w:tab w:val="left" w:pos="6168"/>
        </w:tabs>
        <w:spacing w:line="317" w:lineRule="exact"/>
        <w:ind w:firstLine="740"/>
        <w:jc w:val="both"/>
      </w:pPr>
      <w:r>
        <w:t>Технология:</w:t>
      </w:r>
      <w:r>
        <w:tab/>
        <w:t>химическая промышленность,</w:t>
      </w:r>
      <w:r>
        <w:tab/>
        <w:t>металлургия, производство</w:t>
      </w:r>
    </w:p>
    <w:p w:rsidR="00172389" w:rsidRDefault="002E0257">
      <w:pPr>
        <w:pStyle w:val="22"/>
        <w:shd w:val="clear" w:color="auto" w:fill="auto"/>
        <w:tabs>
          <w:tab w:val="left" w:pos="2198"/>
          <w:tab w:val="left" w:pos="6168"/>
        </w:tabs>
        <w:spacing w:line="317" w:lineRule="exact"/>
        <w:jc w:val="both"/>
      </w:pPr>
      <w:r>
        <w:t>строительных материалов, сельскохозяйственное производство, пищевая промышленность, фармацевтическая</w:t>
      </w:r>
      <w:r>
        <w:tab/>
        <w:t>промышленность, производство</w:t>
      </w:r>
      <w:r>
        <w:tab/>
        <w:t>косметических препаратов,</w:t>
      </w:r>
    </w:p>
    <w:p w:rsidR="00172389" w:rsidRDefault="002E0257">
      <w:pPr>
        <w:pStyle w:val="81"/>
        <w:shd w:val="clear" w:color="auto" w:fill="auto"/>
        <w:spacing w:line="317" w:lineRule="exact"/>
        <w:jc w:val="both"/>
      </w:pPr>
      <w:r>
        <w:t>производство конструкционных материалов, электронная промышленность, нанотехнологии.</w:t>
      </w:r>
    </w:p>
    <w:p w:rsidR="00172389" w:rsidRDefault="002E0257">
      <w:pPr>
        <w:pStyle w:val="30"/>
        <w:shd w:val="clear" w:color="auto" w:fill="auto"/>
        <w:spacing w:line="317" w:lineRule="exact"/>
        <w:ind w:firstLine="740"/>
        <w:jc w:val="both"/>
      </w:pPr>
      <w:r>
        <w:t>Планируемые результаты освоения программы по химии на уровне среднего общего образования.</w:t>
      </w:r>
    </w:p>
    <w:p w:rsidR="00172389" w:rsidRDefault="002E0257">
      <w:pPr>
        <w:pStyle w:val="81"/>
        <w:shd w:val="clear" w:color="auto" w:fill="auto"/>
        <w:spacing w:line="317" w:lineRule="exact"/>
        <w:ind w:firstLine="740"/>
        <w:jc w:val="both"/>
      </w:pPr>
      <w: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172389" w:rsidRDefault="002E0257">
      <w:pPr>
        <w:pStyle w:val="81"/>
        <w:shd w:val="clear" w:color="auto" w:fill="auto"/>
        <w:spacing w:line="317" w:lineRule="exact"/>
        <w:ind w:firstLine="740"/>
        <w:jc w:val="both"/>
      </w:pPr>
      <w:r>
        <w:t>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w:t>
      </w:r>
    </w:p>
    <w:p w:rsidR="00172389" w:rsidRDefault="002E0257">
      <w:pPr>
        <w:pStyle w:val="81"/>
        <w:shd w:val="clear" w:color="auto" w:fill="auto"/>
        <w:spacing w:line="317" w:lineRule="exact"/>
        <w:ind w:firstLine="740"/>
        <w:jc w:val="both"/>
      </w:pPr>
      <w:r>
        <w:t>осознание обучающимися российской гражданской идентичности - готовности к саморазвитию, самостоятельности и самоопределению;</w:t>
      </w:r>
    </w:p>
    <w:p w:rsidR="00172389" w:rsidRDefault="002E0257">
      <w:pPr>
        <w:pStyle w:val="81"/>
        <w:shd w:val="clear" w:color="auto" w:fill="auto"/>
        <w:spacing w:line="317" w:lineRule="exact"/>
        <w:ind w:firstLine="740"/>
        <w:jc w:val="both"/>
      </w:pPr>
      <w:r>
        <w:t>наличие мотивации к обучению;</w:t>
      </w:r>
    </w:p>
    <w:p w:rsidR="00172389" w:rsidRDefault="002E0257">
      <w:pPr>
        <w:pStyle w:val="81"/>
        <w:shd w:val="clear" w:color="auto" w:fill="auto"/>
        <w:spacing w:line="317" w:lineRule="exact"/>
        <w:ind w:firstLine="740"/>
        <w:jc w:val="both"/>
      </w:pPr>
      <w:r>
        <w:t>целенаправленное развитие внутренних убеждений личности на основе ключевых ценностей и исторических традиций базовой науки химии;</w:t>
      </w:r>
    </w:p>
    <w:p w:rsidR="00172389" w:rsidRDefault="002E0257">
      <w:pPr>
        <w:pStyle w:val="81"/>
        <w:shd w:val="clear" w:color="auto" w:fill="auto"/>
        <w:spacing w:line="317" w:lineRule="exact"/>
        <w:ind w:firstLine="740"/>
        <w:jc w:val="both"/>
      </w:pPr>
      <w:r>
        <w:t>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w:t>
      </w:r>
    </w:p>
    <w:p w:rsidR="00172389" w:rsidRDefault="002E0257">
      <w:pPr>
        <w:pStyle w:val="81"/>
        <w:shd w:val="clear" w:color="auto" w:fill="auto"/>
        <w:spacing w:line="317" w:lineRule="exact"/>
        <w:ind w:firstLine="740"/>
        <w:jc w:val="both"/>
      </w:pPr>
      <w:r>
        <w:t>наличие правосознания экологической культуры и способности ставить цели и строить жизненные планы.</w:t>
      </w:r>
    </w:p>
    <w:p w:rsidR="00172389" w:rsidRDefault="002E0257">
      <w:pPr>
        <w:pStyle w:val="81"/>
        <w:shd w:val="clear" w:color="auto" w:fill="auto"/>
        <w:spacing w:line="317" w:lineRule="exact"/>
        <w:ind w:firstLine="740"/>
        <w:jc w:val="both"/>
      </w:pPr>
      <w:r>
        <w:rPr>
          <w:rStyle w:val="82"/>
        </w:rPr>
        <w:t xml:space="preserve">Личностные результаты </w:t>
      </w:r>
      <w:r>
        <w:t>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172389" w:rsidRDefault="002E0257">
      <w:pPr>
        <w:pStyle w:val="81"/>
        <w:shd w:val="clear" w:color="auto" w:fill="auto"/>
        <w:spacing w:line="317" w:lineRule="exact"/>
        <w:ind w:firstLine="740"/>
        <w:jc w:val="both"/>
      </w:pPr>
      <w:r>
        <w:t xml:space="preserve">Личностные результаты освоения предмета «Химия» отражают сформированность </w:t>
      </w:r>
      <w:r>
        <w:lastRenderedPageBreak/>
        <w:t>опыта познавательной и практической деятельности обучающихся по реализации принятых в обществе ценностей, в том числе в части:</w:t>
      </w:r>
    </w:p>
    <w:p w:rsidR="00172389" w:rsidRDefault="002E0257" w:rsidP="0066444C">
      <w:pPr>
        <w:pStyle w:val="81"/>
        <w:numPr>
          <w:ilvl w:val="0"/>
          <w:numId w:val="32"/>
        </w:numPr>
        <w:shd w:val="clear" w:color="auto" w:fill="auto"/>
        <w:tabs>
          <w:tab w:val="left" w:pos="1043"/>
        </w:tabs>
        <w:spacing w:line="317" w:lineRule="exact"/>
        <w:ind w:firstLine="740"/>
        <w:jc w:val="both"/>
      </w:pPr>
      <w:r>
        <w:t>гражданского воспитания:</w:t>
      </w:r>
    </w:p>
    <w:p w:rsidR="00172389" w:rsidRDefault="002E0257">
      <w:pPr>
        <w:pStyle w:val="81"/>
        <w:shd w:val="clear" w:color="auto" w:fill="auto"/>
        <w:spacing w:line="317" w:lineRule="exact"/>
        <w:ind w:firstLine="740"/>
        <w:jc w:val="both"/>
      </w:pPr>
      <w:r>
        <w:t>осознания обучающимися своих конституционных прав и обязанностей, уважения к закону и правопорядку;</w:t>
      </w:r>
    </w:p>
    <w:p w:rsidR="00172389" w:rsidRDefault="002E0257">
      <w:pPr>
        <w:pStyle w:val="81"/>
        <w:shd w:val="clear" w:color="auto" w:fill="auto"/>
        <w:spacing w:line="317" w:lineRule="exact"/>
        <w:ind w:firstLine="740"/>
        <w:jc w:val="both"/>
      </w:pPr>
      <w:r>
        <w:t>представления о социальных нормах и правилах межличностных отношений в коллективе;</w:t>
      </w:r>
    </w:p>
    <w:p w:rsidR="00172389" w:rsidRDefault="002E0257">
      <w:pPr>
        <w:pStyle w:val="81"/>
        <w:shd w:val="clear" w:color="auto" w:fill="auto"/>
        <w:spacing w:line="317" w:lineRule="exact"/>
        <w:ind w:firstLine="740"/>
        <w:jc w:val="both"/>
      </w:pPr>
      <w:r>
        <w:t>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w:t>
      </w:r>
    </w:p>
    <w:p w:rsidR="00172389" w:rsidRDefault="002E0257">
      <w:pPr>
        <w:pStyle w:val="81"/>
        <w:shd w:val="clear" w:color="auto" w:fill="auto"/>
        <w:spacing w:line="317" w:lineRule="exact"/>
        <w:ind w:firstLine="740"/>
        <w:jc w:val="both"/>
      </w:pPr>
      <w:r>
        <w:t>способности понимать и принимать мотивы, намерения, логику и аргументы других при анализе различных видов учебной деятельности;</w:t>
      </w:r>
    </w:p>
    <w:p w:rsidR="00172389" w:rsidRDefault="002E0257" w:rsidP="0066444C">
      <w:pPr>
        <w:pStyle w:val="81"/>
        <w:numPr>
          <w:ilvl w:val="0"/>
          <w:numId w:val="32"/>
        </w:numPr>
        <w:shd w:val="clear" w:color="auto" w:fill="auto"/>
        <w:tabs>
          <w:tab w:val="left" w:pos="1067"/>
        </w:tabs>
        <w:spacing w:line="317" w:lineRule="exact"/>
        <w:ind w:firstLine="740"/>
        <w:jc w:val="both"/>
      </w:pPr>
      <w:r>
        <w:t>патриотического воспитания:</w:t>
      </w:r>
    </w:p>
    <w:p w:rsidR="00172389" w:rsidRDefault="002E0257">
      <w:pPr>
        <w:pStyle w:val="81"/>
        <w:shd w:val="clear" w:color="auto" w:fill="auto"/>
        <w:spacing w:line="317" w:lineRule="exact"/>
        <w:ind w:firstLine="740"/>
        <w:jc w:val="both"/>
      </w:pPr>
      <w:r>
        <w:t>ценностного отношения к историческому и научному наследию отечественной</w:t>
      </w:r>
    </w:p>
    <w:p w:rsidR="00172389" w:rsidRDefault="002E0257">
      <w:pPr>
        <w:pStyle w:val="81"/>
        <w:shd w:val="clear" w:color="auto" w:fill="auto"/>
        <w:spacing w:line="317" w:lineRule="exact"/>
        <w:jc w:val="both"/>
      </w:pPr>
      <w:r>
        <w:t>химии;</w:t>
      </w:r>
    </w:p>
    <w:p w:rsidR="00172389" w:rsidRDefault="002E0257">
      <w:pPr>
        <w:pStyle w:val="81"/>
        <w:shd w:val="clear" w:color="auto" w:fill="auto"/>
        <w:spacing w:line="317" w:lineRule="exact"/>
        <w:ind w:firstLine="740"/>
        <w:jc w:val="both"/>
      </w:pPr>
      <w:r>
        <w:t>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w:t>
      </w:r>
    </w:p>
    <w:p w:rsidR="00172389" w:rsidRDefault="002E0257">
      <w:pPr>
        <w:pStyle w:val="81"/>
        <w:shd w:val="clear" w:color="auto" w:fill="auto"/>
        <w:spacing w:line="317" w:lineRule="exact"/>
        <w:ind w:firstLine="740"/>
        <w:jc w:val="both"/>
      </w:pPr>
      <w:r>
        <w:t>интереса и познавательных мотивов в получении и последующем анализе</w:t>
      </w:r>
    </w:p>
    <w:p w:rsidR="00172389" w:rsidRDefault="002E0257">
      <w:pPr>
        <w:pStyle w:val="81"/>
        <w:shd w:val="clear" w:color="auto" w:fill="auto"/>
        <w:spacing w:line="317" w:lineRule="exact"/>
      </w:pPr>
      <w:r>
        <w:t>информации о передовых достижениях современной отечественной химии;</w:t>
      </w:r>
    </w:p>
    <w:p w:rsidR="00172389" w:rsidRDefault="002E0257" w:rsidP="0066444C">
      <w:pPr>
        <w:pStyle w:val="81"/>
        <w:numPr>
          <w:ilvl w:val="0"/>
          <w:numId w:val="32"/>
        </w:numPr>
        <w:shd w:val="clear" w:color="auto" w:fill="auto"/>
        <w:tabs>
          <w:tab w:val="left" w:pos="1085"/>
        </w:tabs>
        <w:spacing w:line="317" w:lineRule="exact"/>
        <w:ind w:left="740" w:right="3780"/>
      </w:pPr>
      <w:r>
        <w:t>духовно-нравственного воспитания: нравственного сознания, этического поведения;</w:t>
      </w:r>
    </w:p>
    <w:p w:rsidR="00172389" w:rsidRDefault="002E0257">
      <w:pPr>
        <w:pStyle w:val="81"/>
        <w:shd w:val="clear" w:color="auto" w:fill="auto"/>
        <w:spacing w:line="317" w:lineRule="exact"/>
        <w:ind w:firstLine="740"/>
        <w:jc w:val="both"/>
      </w:pPr>
      <w: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172389" w:rsidRDefault="002E0257">
      <w:pPr>
        <w:pStyle w:val="81"/>
        <w:shd w:val="clear" w:color="auto" w:fill="auto"/>
        <w:spacing w:line="317" w:lineRule="exact"/>
        <w:ind w:firstLine="740"/>
        <w:jc w:val="both"/>
      </w:pPr>
      <w: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172389" w:rsidRDefault="002E0257" w:rsidP="0066444C">
      <w:pPr>
        <w:pStyle w:val="81"/>
        <w:numPr>
          <w:ilvl w:val="0"/>
          <w:numId w:val="32"/>
        </w:numPr>
        <w:shd w:val="clear" w:color="auto" w:fill="auto"/>
        <w:tabs>
          <w:tab w:val="left" w:pos="1090"/>
        </w:tabs>
        <w:spacing w:line="317" w:lineRule="exact"/>
        <w:ind w:firstLine="740"/>
        <w:jc w:val="both"/>
      </w:pPr>
      <w:r>
        <w:t>формирования культуры здоровья:</w:t>
      </w:r>
    </w:p>
    <w:p w:rsidR="00172389" w:rsidRDefault="002E0257">
      <w:pPr>
        <w:pStyle w:val="81"/>
        <w:shd w:val="clear" w:color="auto" w:fill="auto"/>
        <w:spacing w:line="317" w:lineRule="exact"/>
        <w:ind w:firstLine="740"/>
        <w:jc w:val="both"/>
      </w:pPr>
      <w: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172389" w:rsidRDefault="002E0257">
      <w:pPr>
        <w:pStyle w:val="81"/>
        <w:shd w:val="clear" w:color="auto" w:fill="auto"/>
        <w:spacing w:line="317" w:lineRule="exact"/>
        <w:ind w:firstLine="740"/>
        <w:jc w:val="both"/>
      </w:pPr>
      <w:r>
        <w:t>соблюдения правил безопасного обращения с веществами в быту, повседневной жизни и в трудовой деятельности;</w:t>
      </w:r>
    </w:p>
    <w:p w:rsidR="00172389" w:rsidRDefault="002E0257">
      <w:pPr>
        <w:pStyle w:val="81"/>
        <w:shd w:val="clear" w:color="auto" w:fill="auto"/>
        <w:spacing w:line="317" w:lineRule="exact"/>
        <w:ind w:firstLine="740"/>
        <w:jc w:val="both"/>
      </w:pPr>
      <w:r>
        <w:t>понимания ценности правил индивидуального и коллективного безопасного поведения в ситуациях, угрожающих здоровью и жизни людей;</w:t>
      </w:r>
    </w:p>
    <w:p w:rsidR="00172389" w:rsidRDefault="002E0257">
      <w:pPr>
        <w:pStyle w:val="81"/>
        <w:shd w:val="clear" w:color="auto" w:fill="auto"/>
        <w:spacing w:line="317" w:lineRule="exact"/>
        <w:ind w:firstLine="740"/>
        <w:jc w:val="both"/>
      </w:pPr>
      <w:r>
        <w:t>осознания последствий и неприятия вредных привычек (употребления алкоголя, наркотиков, курения);</w:t>
      </w:r>
    </w:p>
    <w:p w:rsidR="00172389" w:rsidRDefault="002E0257" w:rsidP="0066444C">
      <w:pPr>
        <w:pStyle w:val="81"/>
        <w:numPr>
          <w:ilvl w:val="0"/>
          <w:numId w:val="32"/>
        </w:numPr>
        <w:shd w:val="clear" w:color="auto" w:fill="auto"/>
        <w:tabs>
          <w:tab w:val="left" w:pos="1090"/>
        </w:tabs>
        <w:spacing w:line="317" w:lineRule="exact"/>
        <w:ind w:firstLine="740"/>
        <w:jc w:val="both"/>
      </w:pPr>
      <w:r>
        <w:t>трудового воспитания:</w:t>
      </w:r>
    </w:p>
    <w:p w:rsidR="00172389" w:rsidRDefault="002E0257">
      <w:pPr>
        <w:pStyle w:val="81"/>
        <w:shd w:val="clear" w:color="auto" w:fill="auto"/>
        <w:spacing w:line="317" w:lineRule="exact"/>
        <w:ind w:firstLine="740"/>
        <w:jc w:val="both"/>
      </w:pPr>
      <w:r>
        <w:t>коммуникативной компетентности в учебно-исследовательской деятельности, общественно полезной, творческой и других видах деятельности;</w:t>
      </w:r>
    </w:p>
    <w:p w:rsidR="00172389" w:rsidRDefault="002E0257">
      <w:pPr>
        <w:pStyle w:val="81"/>
        <w:shd w:val="clear" w:color="auto" w:fill="auto"/>
        <w:spacing w:line="317" w:lineRule="exact"/>
        <w:ind w:firstLine="740"/>
        <w:jc w:val="both"/>
      </w:pPr>
      <w:r>
        <w:t>установки на активное участие в решении практических задач социальной направленности (в рамках своего класса, школы);</w:t>
      </w:r>
    </w:p>
    <w:p w:rsidR="00172389" w:rsidRDefault="002E0257">
      <w:pPr>
        <w:pStyle w:val="81"/>
        <w:shd w:val="clear" w:color="auto" w:fill="auto"/>
        <w:spacing w:line="317" w:lineRule="exact"/>
        <w:ind w:firstLine="740"/>
        <w:jc w:val="both"/>
      </w:pPr>
      <w:r>
        <w:t>интереса к практическому изучению профессий различного рода, в том числе на основе применения предметных знаний по химии;</w:t>
      </w:r>
    </w:p>
    <w:p w:rsidR="00172389" w:rsidRDefault="002E0257">
      <w:pPr>
        <w:pStyle w:val="81"/>
        <w:shd w:val="clear" w:color="auto" w:fill="auto"/>
        <w:spacing w:line="317" w:lineRule="exact"/>
        <w:ind w:firstLine="740"/>
      </w:pPr>
      <w:r>
        <w:t>уважения к труду, людям труда и результатам трудовой деятельности; 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172389" w:rsidRDefault="002E0257" w:rsidP="0066444C">
      <w:pPr>
        <w:pStyle w:val="81"/>
        <w:numPr>
          <w:ilvl w:val="0"/>
          <w:numId w:val="32"/>
        </w:numPr>
        <w:shd w:val="clear" w:color="auto" w:fill="auto"/>
        <w:tabs>
          <w:tab w:val="left" w:pos="1090"/>
        </w:tabs>
        <w:spacing w:line="317" w:lineRule="exact"/>
        <w:ind w:firstLine="740"/>
        <w:jc w:val="both"/>
      </w:pPr>
      <w:r>
        <w:t>экологического воспитания:</w:t>
      </w:r>
    </w:p>
    <w:p w:rsidR="00172389" w:rsidRDefault="002E0257">
      <w:pPr>
        <w:pStyle w:val="81"/>
        <w:shd w:val="clear" w:color="auto" w:fill="auto"/>
        <w:spacing w:line="317" w:lineRule="exact"/>
        <w:ind w:firstLine="740"/>
        <w:jc w:val="both"/>
      </w:pPr>
      <w:r>
        <w:t>экологически целесообразного отношения к природе, как источнику существования жизни на Земле;</w:t>
      </w:r>
    </w:p>
    <w:p w:rsidR="00172389" w:rsidRDefault="002E0257">
      <w:pPr>
        <w:pStyle w:val="81"/>
        <w:shd w:val="clear" w:color="auto" w:fill="auto"/>
        <w:spacing w:line="317" w:lineRule="exact"/>
        <w:ind w:firstLine="740"/>
        <w:jc w:val="both"/>
      </w:pPr>
      <w:r>
        <w:t xml:space="preserve">понимания глобального характера экологических проблем, влияния экономических </w:t>
      </w:r>
      <w:r>
        <w:lastRenderedPageBreak/>
        <w:t>процессов на состояние природной и социальной среды;</w:t>
      </w:r>
    </w:p>
    <w:p w:rsidR="00172389" w:rsidRDefault="002E0257">
      <w:pPr>
        <w:pStyle w:val="81"/>
        <w:shd w:val="clear" w:color="auto" w:fill="auto"/>
        <w:spacing w:line="317" w:lineRule="exact"/>
        <w:ind w:firstLine="740"/>
        <w:jc w:val="both"/>
      </w:pPr>
      <w:r>
        <w:t>осознания необходимости использования достижений химии для решения вопросов рационального природопользования;</w:t>
      </w:r>
    </w:p>
    <w:p w:rsidR="00172389" w:rsidRDefault="002E0257">
      <w:pPr>
        <w:pStyle w:val="81"/>
        <w:shd w:val="clear" w:color="auto" w:fill="auto"/>
        <w:spacing w:line="317" w:lineRule="exact"/>
        <w:ind w:firstLine="740"/>
        <w:jc w:val="both"/>
      </w:pPr>
      <w:r>
        <w:t>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w:t>
      </w:r>
    </w:p>
    <w:p w:rsidR="00172389" w:rsidRDefault="002E0257">
      <w:pPr>
        <w:pStyle w:val="81"/>
        <w:shd w:val="clear" w:color="auto" w:fill="auto"/>
        <w:spacing w:line="317" w:lineRule="exact"/>
        <w:ind w:firstLine="740"/>
        <w:jc w:val="both"/>
      </w:pPr>
      <w: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172389" w:rsidRDefault="002E0257" w:rsidP="0066444C">
      <w:pPr>
        <w:pStyle w:val="81"/>
        <w:numPr>
          <w:ilvl w:val="0"/>
          <w:numId w:val="32"/>
        </w:numPr>
        <w:shd w:val="clear" w:color="auto" w:fill="auto"/>
        <w:tabs>
          <w:tab w:val="left" w:pos="1090"/>
        </w:tabs>
        <w:spacing w:line="317" w:lineRule="exact"/>
        <w:ind w:firstLine="740"/>
        <w:jc w:val="both"/>
      </w:pPr>
      <w:r>
        <w:t>ценности научного познания:</w:t>
      </w:r>
    </w:p>
    <w:p w:rsidR="00172389" w:rsidRDefault="002E0257">
      <w:pPr>
        <w:pStyle w:val="81"/>
        <w:shd w:val="clear" w:color="auto" w:fill="auto"/>
        <w:spacing w:line="317" w:lineRule="exact"/>
        <w:ind w:firstLine="740"/>
        <w:jc w:val="both"/>
      </w:pPr>
      <w:r>
        <w:t>сформированности мировоззрения, соответствующего современному уровню развития науки и общественной практики;</w:t>
      </w:r>
    </w:p>
    <w:p w:rsidR="00172389" w:rsidRDefault="002E0257">
      <w:pPr>
        <w:pStyle w:val="81"/>
        <w:shd w:val="clear" w:color="auto" w:fill="auto"/>
        <w:spacing w:line="317" w:lineRule="exact"/>
        <w:ind w:firstLine="740"/>
        <w:jc w:val="both"/>
      </w:pPr>
      <w: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172389" w:rsidRDefault="002E0257">
      <w:pPr>
        <w:pStyle w:val="81"/>
        <w:shd w:val="clear" w:color="auto" w:fill="auto"/>
        <w:spacing w:line="317" w:lineRule="exact"/>
        <w:ind w:firstLine="740"/>
        <w:jc w:val="both"/>
      </w:pPr>
      <w: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172389" w:rsidRDefault="002E0257">
      <w:pPr>
        <w:pStyle w:val="81"/>
        <w:shd w:val="clear" w:color="auto" w:fill="auto"/>
        <w:tabs>
          <w:tab w:val="left" w:pos="4719"/>
        </w:tabs>
        <w:spacing w:line="317" w:lineRule="exact"/>
        <w:ind w:firstLine="740"/>
        <w:jc w:val="both"/>
      </w:pPr>
      <w:r>
        <w:t>естественно-научной грамотности:</w:t>
      </w:r>
      <w:r>
        <w:tab/>
        <w:t>понимания сущности методов познания,</w:t>
      </w:r>
    </w:p>
    <w:p w:rsidR="00172389" w:rsidRDefault="002E0257">
      <w:pPr>
        <w:pStyle w:val="81"/>
        <w:shd w:val="clear" w:color="auto" w:fill="auto"/>
        <w:spacing w:line="317" w:lineRule="exact"/>
        <w:jc w:val="both"/>
      </w:pPr>
      <w:r>
        <w:t>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172389" w:rsidRDefault="002E0257">
      <w:pPr>
        <w:pStyle w:val="81"/>
        <w:shd w:val="clear" w:color="auto" w:fill="auto"/>
        <w:spacing w:line="317" w:lineRule="exact"/>
        <w:ind w:firstLine="740"/>
        <w:jc w:val="both"/>
      </w:pPr>
      <w:r>
        <w:t>способности самостоятельно использовать химические знания для решения проблем в реальных жизненных ситуациях;</w:t>
      </w:r>
    </w:p>
    <w:p w:rsidR="00172389" w:rsidRDefault="002E0257">
      <w:pPr>
        <w:pStyle w:val="81"/>
        <w:shd w:val="clear" w:color="auto" w:fill="auto"/>
        <w:spacing w:line="317" w:lineRule="exact"/>
        <w:ind w:firstLine="740"/>
        <w:jc w:val="both"/>
      </w:pPr>
      <w:r>
        <w:t>интереса к познанию и исследовательской деятельности;</w:t>
      </w:r>
    </w:p>
    <w:p w:rsidR="00172389" w:rsidRDefault="002E0257">
      <w:pPr>
        <w:pStyle w:val="81"/>
        <w:shd w:val="clear" w:color="auto" w:fill="auto"/>
        <w:spacing w:line="317" w:lineRule="exact"/>
        <w:ind w:firstLine="740"/>
        <w:jc w:val="both"/>
      </w:pPr>
      <w:r>
        <w:t>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w:t>
      </w:r>
    </w:p>
    <w:p w:rsidR="00172389" w:rsidRDefault="002E0257">
      <w:pPr>
        <w:pStyle w:val="81"/>
        <w:shd w:val="clear" w:color="auto" w:fill="auto"/>
        <w:spacing w:line="317" w:lineRule="exact"/>
        <w:ind w:firstLine="740"/>
        <w:jc w:val="both"/>
      </w:pPr>
      <w:r>
        <w:t>интереса к особенностям труда в различных сферах профессиональной деятельности.</w:t>
      </w:r>
    </w:p>
    <w:p w:rsidR="00172389" w:rsidRDefault="002E0257">
      <w:pPr>
        <w:pStyle w:val="30"/>
        <w:shd w:val="clear" w:color="auto" w:fill="auto"/>
        <w:spacing w:line="317" w:lineRule="exact"/>
        <w:ind w:firstLine="740"/>
        <w:jc w:val="both"/>
      </w:pPr>
      <w:r>
        <w:t>Метапредметные результаты</w:t>
      </w:r>
    </w:p>
    <w:p w:rsidR="00172389" w:rsidRDefault="002E0257">
      <w:pPr>
        <w:pStyle w:val="81"/>
        <w:shd w:val="clear" w:color="auto" w:fill="auto"/>
        <w:spacing w:line="317" w:lineRule="exact"/>
        <w:ind w:firstLine="740"/>
        <w:jc w:val="both"/>
      </w:pPr>
      <w:r>
        <w:t>Метапредметные результаты освоения учебного предмета «Химия» на уровне среднего общего образования включают:</w:t>
      </w:r>
    </w:p>
    <w:p w:rsidR="00172389" w:rsidRDefault="002E0257">
      <w:pPr>
        <w:pStyle w:val="81"/>
        <w:shd w:val="clear" w:color="auto" w:fill="auto"/>
        <w:spacing w:line="317" w:lineRule="exact"/>
        <w:ind w:firstLine="740"/>
        <w:jc w:val="both"/>
      </w:pPr>
      <w:r>
        <w:t>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
    <w:p w:rsidR="00172389" w:rsidRDefault="002E0257">
      <w:pPr>
        <w:pStyle w:val="81"/>
        <w:shd w:val="clear" w:color="auto" w:fill="auto"/>
        <w:spacing w:line="317" w:lineRule="exact"/>
        <w:ind w:firstLine="740"/>
        <w:jc w:val="both"/>
      </w:pPr>
      <w: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172389" w:rsidRDefault="002E0257">
      <w:pPr>
        <w:pStyle w:val="81"/>
        <w:shd w:val="clear" w:color="auto" w:fill="auto"/>
        <w:spacing w:line="317" w:lineRule="exact"/>
        <w:ind w:firstLine="740"/>
        <w:jc w:val="both"/>
      </w:pPr>
      <w: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172389" w:rsidRDefault="002E0257">
      <w:pPr>
        <w:pStyle w:val="81"/>
        <w:shd w:val="clear" w:color="auto" w:fill="auto"/>
        <w:spacing w:line="317" w:lineRule="exact"/>
        <w:ind w:firstLine="740"/>
        <w:jc w:val="both"/>
      </w:pPr>
      <w:r>
        <w:lastRenderedPageBreak/>
        <w:t>Метапредметные результаты отражают овладение универсальными учебными познавательными, коммуникативными и регулятивными действиями.</w:t>
      </w:r>
    </w:p>
    <w:p w:rsidR="00172389" w:rsidRDefault="002E0257">
      <w:pPr>
        <w:pStyle w:val="30"/>
        <w:shd w:val="clear" w:color="auto" w:fill="auto"/>
        <w:spacing w:line="317" w:lineRule="exact"/>
        <w:ind w:firstLine="740"/>
        <w:jc w:val="both"/>
      </w:pPr>
      <w:r>
        <w:t>Овладение универсальными учебными познавательными действиями:</w:t>
      </w:r>
    </w:p>
    <w:p w:rsidR="00172389" w:rsidRDefault="002E0257">
      <w:pPr>
        <w:pStyle w:val="81"/>
        <w:shd w:val="clear" w:color="auto" w:fill="auto"/>
        <w:spacing w:line="317" w:lineRule="exact"/>
        <w:ind w:firstLine="740"/>
        <w:jc w:val="both"/>
      </w:pPr>
      <w:r>
        <w:t>1) базовые логические действия:</w:t>
      </w:r>
    </w:p>
    <w:p w:rsidR="00172389" w:rsidRDefault="002E0257">
      <w:pPr>
        <w:pStyle w:val="81"/>
        <w:shd w:val="clear" w:color="auto" w:fill="auto"/>
        <w:spacing w:line="317" w:lineRule="exact"/>
        <w:ind w:firstLine="740"/>
        <w:jc w:val="both"/>
      </w:pPr>
      <w:r>
        <w:t>самостоятельно формулировать и актуализировать проблему, всесторонне её рассматривать;</w:t>
      </w:r>
    </w:p>
    <w:p w:rsidR="00172389" w:rsidRDefault="002E0257">
      <w:pPr>
        <w:pStyle w:val="81"/>
        <w:shd w:val="clear" w:color="auto" w:fill="auto"/>
        <w:spacing w:line="317" w:lineRule="exact"/>
        <w:ind w:firstLine="740"/>
        <w:jc w:val="both"/>
      </w:pPr>
      <w:r>
        <w:t>определять цели деятельности, задавая параметры и критерии их достижения, соотносить результаты деятельности с поставленными целями;</w:t>
      </w:r>
    </w:p>
    <w:p w:rsidR="00172389" w:rsidRDefault="002E0257">
      <w:pPr>
        <w:pStyle w:val="81"/>
        <w:shd w:val="clear" w:color="auto" w:fill="auto"/>
        <w:spacing w:line="317" w:lineRule="exact"/>
        <w:ind w:firstLine="740"/>
        <w:jc w:val="both"/>
      </w:pPr>
      <w:r>
        <w:t>использовать при освоении знаний приёмы логического мышления - выделять характерные признаки понятий и устанавливать их взаимосвязь, использовать</w:t>
      </w:r>
    </w:p>
    <w:p w:rsidR="00172389" w:rsidRDefault="002E0257">
      <w:pPr>
        <w:pStyle w:val="81"/>
        <w:shd w:val="clear" w:color="auto" w:fill="auto"/>
        <w:spacing w:line="317" w:lineRule="exact"/>
      </w:pPr>
      <w:r>
        <w:t>соответствующие понятия для объяснения отдельных фактов и явлений;</w:t>
      </w:r>
    </w:p>
    <w:p w:rsidR="00172389" w:rsidRDefault="002E0257">
      <w:pPr>
        <w:pStyle w:val="81"/>
        <w:shd w:val="clear" w:color="auto" w:fill="auto"/>
        <w:spacing w:line="317" w:lineRule="exact"/>
        <w:ind w:firstLine="740"/>
      </w:pPr>
      <w:r>
        <w:t>выбирать основания и критерии для классификации веществ и химических реакций; устанавливать причинно-следственные связи между изучаемыми явлениями; 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172389" w:rsidRDefault="002E0257">
      <w:pPr>
        <w:pStyle w:val="81"/>
        <w:shd w:val="clear" w:color="auto" w:fill="auto"/>
        <w:spacing w:line="317" w:lineRule="exact"/>
        <w:ind w:firstLine="740"/>
        <w:jc w:val="both"/>
      </w:pPr>
      <w: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172389" w:rsidRDefault="002E0257" w:rsidP="0066444C">
      <w:pPr>
        <w:pStyle w:val="81"/>
        <w:numPr>
          <w:ilvl w:val="0"/>
          <w:numId w:val="33"/>
        </w:numPr>
        <w:shd w:val="clear" w:color="auto" w:fill="auto"/>
        <w:tabs>
          <w:tab w:val="left" w:pos="1067"/>
        </w:tabs>
        <w:spacing w:line="317" w:lineRule="exact"/>
        <w:ind w:firstLine="740"/>
        <w:jc w:val="both"/>
      </w:pPr>
      <w:r>
        <w:t>базовые исследовательские действия:</w:t>
      </w:r>
    </w:p>
    <w:p w:rsidR="00172389" w:rsidRDefault="002E0257">
      <w:pPr>
        <w:pStyle w:val="81"/>
        <w:shd w:val="clear" w:color="auto" w:fill="auto"/>
        <w:spacing w:line="317" w:lineRule="exact"/>
        <w:ind w:firstLine="740"/>
      </w:pPr>
      <w:r>
        <w:t>владеть основами методов научного познания веществ и химических реакций; 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172389" w:rsidRDefault="002E0257">
      <w:pPr>
        <w:pStyle w:val="81"/>
        <w:shd w:val="clear" w:color="auto" w:fill="auto"/>
        <w:spacing w:line="317" w:lineRule="exact"/>
        <w:ind w:firstLine="740"/>
        <w:jc w:val="both"/>
      </w:pPr>
      <w: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172389" w:rsidRDefault="002E0257">
      <w:pPr>
        <w:pStyle w:val="81"/>
        <w:shd w:val="clear" w:color="auto" w:fill="auto"/>
        <w:spacing w:line="317" w:lineRule="exact"/>
        <w:ind w:firstLine="740"/>
        <w:jc w:val="both"/>
      </w:pPr>
      <w: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172389" w:rsidRDefault="002E0257" w:rsidP="0066444C">
      <w:pPr>
        <w:pStyle w:val="81"/>
        <w:numPr>
          <w:ilvl w:val="0"/>
          <w:numId w:val="33"/>
        </w:numPr>
        <w:shd w:val="clear" w:color="auto" w:fill="auto"/>
        <w:tabs>
          <w:tab w:val="left" w:pos="1067"/>
        </w:tabs>
        <w:spacing w:line="317" w:lineRule="exact"/>
        <w:ind w:firstLine="740"/>
        <w:jc w:val="both"/>
      </w:pPr>
      <w:r>
        <w:t>работа с информацией:</w:t>
      </w:r>
    </w:p>
    <w:p w:rsidR="00172389" w:rsidRDefault="002E0257">
      <w:pPr>
        <w:pStyle w:val="81"/>
        <w:shd w:val="clear" w:color="auto" w:fill="auto"/>
        <w:spacing w:line="317" w:lineRule="exact"/>
        <w:ind w:firstLine="740"/>
        <w:jc w:val="both"/>
      </w:pPr>
      <w:r>
        <w:t>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w:t>
      </w:r>
    </w:p>
    <w:p w:rsidR="00172389" w:rsidRDefault="002E0257">
      <w:pPr>
        <w:pStyle w:val="81"/>
        <w:shd w:val="clear" w:color="auto" w:fill="auto"/>
        <w:spacing w:line="317" w:lineRule="exact"/>
        <w:ind w:firstLine="740"/>
        <w:jc w:val="both"/>
      </w:pPr>
      <w:r>
        <w:t>формулировать запросы и применять различные методы при поиске и отборе информации, необходимой для выполнения учебных задач определённого типа;</w:t>
      </w:r>
    </w:p>
    <w:p w:rsidR="00172389" w:rsidRDefault="002E0257">
      <w:pPr>
        <w:pStyle w:val="81"/>
        <w:shd w:val="clear" w:color="auto" w:fill="auto"/>
        <w:spacing w:line="317" w:lineRule="exact"/>
        <w:ind w:firstLine="740"/>
        <w:jc w:val="both"/>
      </w:pPr>
      <w:r>
        <w:t>приобретать опыт использования информационно-коммуникативных технологий и различных поисковых систем;</w:t>
      </w:r>
    </w:p>
    <w:p w:rsidR="00172389" w:rsidRDefault="002E0257">
      <w:pPr>
        <w:pStyle w:val="81"/>
        <w:shd w:val="clear" w:color="auto" w:fill="auto"/>
        <w:spacing w:line="317" w:lineRule="exact"/>
        <w:ind w:firstLine="740"/>
        <w:jc w:val="both"/>
      </w:pPr>
      <w:r>
        <w:t>самостоятельно выбирать оптимальную форму представления информации (схемы, графики, диаграммы, таблицы, рисунки и другие);</w:t>
      </w:r>
    </w:p>
    <w:p w:rsidR="00172389" w:rsidRDefault="002E0257">
      <w:pPr>
        <w:pStyle w:val="81"/>
        <w:shd w:val="clear" w:color="auto" w:fill="auto"/>
        <w:spacing w:line="317" w:lineRule="exact"/>
        <w:ind w:firstLine="740"/>
        <w:jc w:val="both"/>
      </w:pPr>
      <w: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172389" w:rsidRDefault="002E0257">
      <w:pPr>
        <w:pStyle w:val="81"/>
        <w:shd w:val="clear" w:color="auto" w:fill="auto"/>
        <w:spacing w:line="317" w:lineRule="exact"/>
        <w:ind w:firstLine="740"/>
      </w:pPr>
      <w:r>
        <w:t xml:space="preserve">использовать и преобразовывать знаково-символические средства наглядности. </w:t>
      </w:r>
      <w:r>
        <w:rPr>
          <w:rStyle w:val="82"/>
        </w:rPr>
        <w:lastRenderedPageBreak/>
        <w:t xml:space="preserve">Овладение универсальными коммуникативными действиями: </w:t>
      </w:r>
      <w: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172389" w:rsidRDefault="002E0257">
      <w:pPr>
        <w:pStyle w:val="81"/>
        <w:shd w:val="clear" w:color="auto" w:fill="auto"/>
        <w:spacing w:line="317" w:lineRule="exact"/>
        <w:ind w:firstLine="740"/>
        <w:jc w:val="both"/>
      </w:pPr>
      <w: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172389" w:rsidRDefault="002E0257">
      <w:pPr>
        <w:pStyle w:val="30"/>
        <w:shd w:val="clear" w:color="auto" w:fill="auto"/>
        <w:spacing w:line="317" w:lineRule="exact"/>
        <w:ind w:firstLine="740"/>
        <w:jc w:val="both"/>
      </w:pPr>
      <w:r>
        <w:t>Овладение универсальными регулятивными действиями:</w:t>
      </w:r>
    </w:p>
    <w:p w:rsidR="00172389" w:rsidRDefault="002E0257">
      <w:pPr>
        <w:pStyle w:val="81"/>
        <w:shd w:val="clear" w:color="auto" w:fill="auto"/>
        <w:spacing w:line="317" w:lineRule="exact"/>
        <w:ind w:firstLine="740"/>
        <w:jc w:val="both"/>
      </w:pPr>
      <w:r>
        <w:t>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w:t>
      </w:r>
    </w:p>
    <w:p w:rsidR="00172389" w:rsidRDefault="002E0257">
      <w:pPr>
        <w:pStyle w:val="81"/>
        <w:shd w:val="clear" w:color="auto" w:fill="auto"/>
        <w:spacing w:line="317" w:lineRule="exact"/>
        <w:ind w:firstLine="740"/>
        <w:jc w:val="both"/>
      </w:pPr>
      <w:r>
        <w:t>осуществлять самоконтроль своей деятельности на основе самоанализа и самооценки.</w:t>
      </w:r>
    </w:p>
    <w:p w:rsidR="00172389" w:rsidRDefault="002E0257">
      <w:pPr>
        <w:pStyle w:val="30"/>
        <w:shd w:val="clear" w:color="auto" w:fill="auto"/>
        <w:spacing w:line="317" w:lineRule="exact"/>
        <w:ind w:firstLine="740"/>
        <w:jc w:val="both"/>
      </w:pPr>
      <w:r>
        <w:t>Предметные результаты</w:t>
      </w:r>
    </w:p>
    <w:p w:rsidR="00172389" w:rsidRDefault="002E0257">
      <w:pPr>
        <w:pStyle w:val="81"/>
        <w:shd w:val="clear" w:color="auto" w:fill="auto"/>
        <w:spacing w:line="317" w:lineRule="exact"/>
        <w:ind w:firstLine="740"/>
        <w:jc w:val="both"/>
      </w:pPr>
      <w:r>
        <w:t>Предметные результаты освоения программы среднего общего образования по химии на базовом уровне ориентированы на обеспечение преимущественно общеобразовательной и общекультурной подготовки обучающихся. Они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и реальных жизненных ситуациях, связанных с химией. В программе по химии предметные результаты представлены по годам изучения.</w:t>
      </w:r>
    </w:p>
    <w:p w:rsidR="00172389" w:rsidRDefault="002E0257">
      <w:pPr>
        <w:pStyle w:val="30"/>
        <w:shd w:val="clear" w:color="auto" w:fill="auto"/>
        <w:spacing w:line="317" w:lineRule="exact"/>
        <w:ind w:firstLine="740"/>
        <w:jc w:val="both"/>
      </w:pPr>
      <w:r>
        <w:t>К концу обучения в 10 классе предметные результаты освоения курса «Органическая химия» отражают:</w:t>
      </w:r>
    </w:p>
    <w:p w:rsidR="00172389" w:rsidRDefault="002E0257">
      <w:pPr>
        <w:pStyle w:val="81"/>
        <w:shd w:val="clear" w:color="auto" w:fill="auto"/>
        <w:spacing w:line="317" w:lineRule="exact"/>
        <w:ind w:firstLine="740"/>
        <w:jc w:val="both"/>
      </w:pPr>
      <w:r>
        <w:t>сформированность представлений о химической составляющей естественно</w:t>
      </w:r>
      <w:r>
        <w:softHyphen/>
        <w:t>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172389" w:rsidRDefault="002E0257">
      <w:pPr>
        <w:pStyle w:val="81"/>
        <w:shd w:val="clear" w:color="auto" w:fill="auto"/>
        <w:spacing w:line="317" w:lineRule="exact"/>
        <w:ind w:firstLine="740"/>
        <w:jc w:val="both"/>
      </w:pPr>
      <w:r>
        <w:t>владение системой химических знаний, которая включает:</w:t>
      </w:r>
    </w:p>
    <w:p w:rsidR="00172389" w:rsidRDefault="002E0257">
      <w:pPr>
        <w:pStyle w:val="81"/>
        <w:shd w:val="clear" w:color="auto" w:fill="auto"/>
        <w:spacing w:line="317" w:lineRule="exact"/>
        <w:ind w:firstLine="740"/>
        <w:jc w:val="both"/>
      </w:pPr>
      <w:r>
        <w:t>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w:t>
      </w:r>
    </w:p>
    <w:p w:rsidR="00172389" w:rsidRDefault="002E0257">
      <w:pPr>
        <w:pStyle w:val="81"/>
        <w:shd w:val="clear" w:color="auto" w:fill="auto"/>
        <w:spacing w:line="317" w:lineRule="exact"/>
        <w:ind w:firstLine="740"/>
        <w:jc w:val="both"/>
      </w:pPr>
      <w:r>
        <w:t>теории и законы (теория строения органических веществ А.М. Бутлерова, закон сохранения массы веществ);</w:t>
      </w:r>
    </w:p>
    <w:p w:rsidR="00172389" w:rsidRDefault="002E0257">
      <w:pPr>
        <w:pStyle w:val="81"/>
        <w:shd w:val="clear" w:color="auto" w:fill="auto"/>
        <w:spacing w:line="317" w:lineRule="exact"/>
        <w:ind w:firstLine="740"/>
        <w:jc w:val="both"/>
      </w:pPr>
      <w:r>
        <w:t>закономерности, символический язык химии;</w:t>
      </w:r>
    </w:p>
    <w:p w:rsidR="00172389" w:rsidRDefault="002E0257">
      <w:pPr>
        <w:pStyle w:val="81"/>
        <w:shd w:val="clear" w:color="auto" w:fill="auto"/>
        <w:spacing w:line="317" w:lineRule="exact"/>
        <w:ind w:firstLine="740"/>
        <w:jc w:val="both"/>
      </w:pPr>
      <w:r>
        <w:t>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172389" w:rsidRDefault="002E0257">
      <w:pPr>
        <w:pStyle w:val="81"/>
        <w:shd w:val="clear" w:color="auto" w:fill="auto"/>
        <w:spacing w:line="317" w:lineRule="exact"/>
        <w:ind w:firstLine="740"/>
        <w:jc w:val="both"/>
      </w:pPr>
      <w: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172389" w:rsidRDefault="002E0257">
      <w:pPr>
        <w:pStyle w:val="81"/>
        <w:shd w:val="clear" w:color="auto" w:fill="auto"/>
        <w:spacing w:line="317" w:lineRule="exact"/>
        <w:ind w:firstLine="740"/>
        <w:jc w:val="both"/>
      </w:pPr>
      <w:r>
        <w:lastRenderedPageBreak/>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w:t>
      </w:r>
    </w:p>
    <w:p w:rsidR="00172389" w:rsidRDefault="002E0257">
      <w:pPr>
        <w:pStyle w:val="81"/>
        <w:shd w:val="clear" w:color="auto" w:fill="auto"/>
        <w:spacing w:line="317" w:lineRule="exact"/>
      </w:pPr>
      <w:r>
        <w:t>иллюстрации их химического и пространственного строения;</w:t>
      </w:r>
    </w:p>
    <w:p w:rsidR="00172389" w:rsidRDefault="002E0257">
      <w:pPr>
        <w:pStyle w:val="81"/>
        <w:shd w:val="clear" w:color="auto" w:fill="auto"/>
        <w:spacing w:line="317" w:lineRule="exact"/>
        <w:ind w:firstLine="740"/>
        <w:jc w:val="both"/>
      </w:pPr>
      <w:r>
        <w:t xml:space="preserve">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sidRPr="002E0257">
        <w:rPr>
          <w:lang w:eastAsia="en-US" w:bidi="en-US"/>
        </w:rPr>
        <w:t>(</w:t>
      </w:r>
      <w:r>
        <w:rPr>
          <w:lang w:val="en-US" w:eastAsia="en-US" w:bidi="en-US"/>
        </w:rPr>
        <w:t>IUPAC</w:t>
      </w:r>
      <w:r w:rsidRPr="002E0257">
        <w:rPr>
          <w:lang w:eastAsia="en-US" w:bidi="en-US"/>
        </w:rPr>
        <w:t xml:space="preserve">), </w:t>
      </w:r>
      <w:r>
        <w:t>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172389" w:rsidRDefault="002E0257">
      <w:pPr>
        <w:pStyle w:val="81"/>
        <w:shd w:val="clear" w:color="auto" w:fill="auto"/>
        <w:spacing w:line="317" w:lineRule="exact"/>
        <w:ind w:firstLine="740"/>
        <w:jc w:val="both"/>
      </w:pPr>
      <w:r>
        <w:t>сформированность умения определять виды химической связи в органических соединениях (одинарные и кратные);</w:t>
      </w:r>
    </w:p>
    <w:p w:rsidR="00172389" w:rsidRDefault="002E0257">
      <w:pPr>
        <w:pStyle w:val="81"/>
        <w:shd w:val="clear" w:color="auto" w:fill="auto"/>
        <w:spacing w:line="317" w:lineRule="exact"/>
        <w:ind w:firstLine="740"/>
        <w:jc w:val="both"/>
      </w:pPr>
      <w: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p w:rsidR="00172389" w:rsidRDefault="002E0257">
      <w:pPr>
        <w:pStyle w:val="81"/>
        <w:shd w:val="clear" w:color="auto" w:fill="auto"/>
        <w:spacing w:line="317" w:lineRule="exact"/>
        <w:ind w:firstLine="740"/>
        <w:jc w:val="both"/>
      </w:pPr>
      <w: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172389" w:rsidRDefault="002E0257">
      <w:pPr>
        <w:pStyle w:val="81"/>
        <w:shd w:val="clear" w:color="auto" w:fill="auto"/>
        <w:spacing w:line="317" w:lineRule="exact"/>
        <w:ind w:firstLine="740"/>
        <w:jc w:val="both"/>
      </w:pPr>
      <w: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172389" w:rsidRDefault="002E0257">
      <w:pPr>
        <w:pStyle w:val="81"/>
        <w:shd w:val="clear" w:color="auto" w:fill="auto"/>
        <w:spacing w:line="317" w:lineRule="exact"/>
        <w:ind w:firstLine="740"/>
        <w:jc w:val="both"/>
      </w:pPr>
      <w: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172389" w:rsidRDefault="002E0257">
      <w:pPr>
        <w:pStyle w:val="81"/>
        <w:shd w:val="clear" w:color="auto" w:fill="auto"/>
        <w:spacing w:line="317" w:lineRule="exact"/>
        <w:ind w:firstLine="740"/>
        <w:jc w:val="both"/>
      </w:pPr>
      <w: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172389" w:rsidRDefault="002E0257">
      <w:pPr>
        <w:pStyle w:val="81"/>
        <w:shd w:val="clear" w:color="auto" w:fill="auto"/>
        <w:spacing w:line="317" w:lineRule="exact"/>
        <w:ind w:firstLine="740"/>
        <w:jc w:val="both"/>
      </w:pPr>
      <w: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172389" w:rsidRDefault="002E0257">
      <w:pPr>
        <w:pStyle w:val="81"/>
        <w:shd w:val="clear" w:color="auto" w:fill="auto"/>
        <w:spacing w:line="317" w:lineRule="exact"/>
        <w:ind w:firstLine="740"/>
        <w:jc w:val="both"/>
      </w:pPr>
      <w: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172389" w:rsidRDefault="002E0257">
      <w:pPr>
        <w:pStyle w:val="81"/>
        <w:shd w:val="clear" w:color="auto" w:fill="auto"/>
        <w:spacing w:line="317" w:lineRule="exact"/>
        <w:ind w:firstLine="740"/>
        <w:jc w:val="both"/>
      </w:pPr>
      <w: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172389" w:rsidRDefault="002E0257">
      <w:pPr>
        <w:pStyle w:val="81"/>
        <w:shd w:val="clear" w:color="auto" w:fill="auto"/>
        <w:spacing w:line="317" w:lineRule="exact"/>
        <w:ind w:firstLine="740"/>
        <w:jc w:val="both"/>
      </w:pPr>
      <w:r>
        <w:t xml:space="preserve">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w:t>
      </w:r>
      <w:r>
        <w:lastRenderedPageBreak/>
        <w:t>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172389" w:rsidRDefault="002E0257">
      <w:pPr>
        <w:pStyle w:val="81"/>
        <w:shd w:val="clear" w:color="auto" w:fill="auto"/>
        <w:spacing w:line="317" w:lineRule="exact"/>
        <w:ind w:firstLine="740"/>
        <w:jc w:val="both"/>
      </w:pPr>
      <w: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172389" w:rsidRDefault="002E0257">
      <w:pPr>
        <w:pStyle w:val="81"/>
        <w:shd w:val="clear" w:color="auto" w:fill="auto"/>
        <w:spacing w:line="317" w:lineRule="exact"/>
        <w:ind w:firstLine="740"/>
        <w:jc w:val="both"/>
      </w:pPr>
      <w:r>
        <w:t>для слепых и слабовидящих обучающихся: умение использовать рельефно точечную систему обозначений Л. Брайля для записи химических формул.</w:t>
      </w:r>
    </w:p>
    <w:p w:rsidR="00172389" w:rsidRDefault="002E0257">
      <w:pPr>
        <w:pStyle w:val="30"/>
        <w:shd w:val="clear" w:color="auto" w:fill="auto"/>
        <w:spacing w:line="317" w:lineRule="exact"/>
        <w:ind w:firstLine="740"/>
        <w:jc w:val="both"/>
      </w:pPr>
      <w:r>
        <w:t>К концу обучения в 11 классе предметные результаты освоения курса «Общая и неорганическая химия» отражают:</w:t>
      </w:r>
    </w:p>
    <w:p w:rsidR="00172389" w:rsidRDefault="002E0257">
      <w:pPr>
        <w:pStyle w:val="81"/>
        <w:shd w:val="clear" w:color="auto" w:fill="auto"/>
        <w:spacing w:line="317" w:lineRule="exact"/>
        <w:ind w:firstLine="740"/>
        <w:jc w:val="both"/>
      </w:pPr>
      <w:r>
        <w:t>сформированность представлений: о химической составляющей естественно</w:t>
      </w:r>
      <w:r>
        <w:softHyphen/>
        <w:t>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172389" w:rsidRDefault="002E0257">
      <w:pPr>
        <w:pStyle w:val="81"/>
        <w:shd w:val="clear" w:color="auto" w:fill="auto"/>
        <w:spacing w:line="317" w:lineRule="exact"/>
        <w:ind w:firstLine="740"/>
        <w:jc w:val="both"/>
      </w:pPr>
      <w:r>
        <w:t>владение системой химических знаний, которая включает:</w:t>
      </w:r>
    </w:p>
    <w:p w:rsidR="00172389" w:rsidRDefault="002E0257">
      <w:pPr>
        <w:pStyle w:val="81"/>
        <w:shd w:val="clear" w:color="auto" w:fill="auto"/>
        <w:spacing w:line="317" w:lineRule="exact"/>
        <w:ind w:firstLine="740"/>
        <w:jc w:val="both"/>
      </w:pPr>
      <w:r>
        <w:t xml:space="preserve">основополагающие понятия (химический элемент, атом, изотоп, </w:t>
      </w:r>
      <w:r>
        <w:rPr>
          <w:lang w:val="en-US" w:eastAsia="en-US" w:bidi="en-US"/>
        </w:rPr>
        <w:t>s</w:t>
      </w:r>
      <w:r w:rsidRPr="002E0257">
        <w:rPr>
          <w:lang w:eastAsia="en-US" w:bidi="en-US"/>
        </w:rPr>
        <w:t xml:space="preserve">-, </w:t>
      </w:r>
      <w:r>
        <w:rPr>
          <w:lang w:val="en-US" w:eastAsia="en-US" w:bidi="en-US"/>
        </w:rPr>
        <w:t>p</w:t>
      </w:r>
      <w:r w:rsidRPr="002E0257">
        <w:rPr>
          <w:lang w:eastAsia="en-US" w:bidi="en-US"/>
        </w:rPr>
        <w:t xml:space="preserve">-, </w:t>
      </w:r>
      <w:r>
        <w:rPr>
          <w:lang w:val="en-US" w:eastAsia="en-US" w:bidi="en-US"/>
        </w:rPr>
        <w:t>d</w:t>
      </w:r>
      <w:r w:rsidRPr="002E0257">
        <w:rPr>
          <w:lang w:eastAsia="en-US" w:bidi="en-US"/>
        </w:rPr>
        <w:t xml:space="preserve">- </w:t>
      </w:r>
      <w:r>
        <w:t>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w:t>
      </w:r>
    </w:p>
    <w:p w:rsidR="00172389" w:rsidRDefault="002E0257">
      <w:pPr>
        <w:pStyle w:val="81"/>
        <w:shd w:val="clear" w:color="auto" w:fill="auto"/>
        <w:spacing w:line="317" w:lineRule="exact"/>
        <w:ind w:firstLine="740"/>
        <w:jc w:val="both"/>
      </w:pPr>
      <w:r>
        <w:t>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172389" w:rsidRDefault="002E0257">
      <w:pPr>
        <w:pStyle w:val="81"/>
        <w:shd w:val="clear" w:color="auto" w:fill="auto"/>
        <w:spacing w:line="317" w:lineRule="exact"/>
        <w:ind w:firstLine="740"/>
        <w:jc w:val="both"/>
      </w:pPr>
      <w: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172389" w:rsidRDefault="002E0257">
      <w:pPr>
        <w:pStyle w:val="81"/>
        <w:shd w:val="clear" w:color="auto" w:fill="auto"/>
        <w:spacing w:line="317" w:lineRule="exact"/>
        <w:ind w:firstLine="740"/>
        <w:jc w:val="both"/>
      </w:pPr>
      <w:r>
        <w:t xml:space="preserve">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sidRPr="002E0257">
        <w:rPr>
          <w:lang w:eastAsia="en-US" w:bidi="en-US"/>
        </w:rPr>
        <w:t>(</w:t>
      </w:r>
      <w:r>
        <w:rPr>
          <w:lang w:val="en-US" w:eastAsia="en-US" w:bidi="en-US"/>
        </w:rPr>
        <w:t>IUPAC</w:t>
      </w:r>
      <w:r w:rsidRPr="002E0257">
        <w:rPr>
          <w:lang w:eastAsia="en-US" w:bidi="en-US"/>
        </w:rPr>
        <w:t xml:space="preserve">) </w:t>
      </w:r>
      <w:r>
        <w:t>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172389" w:rsidRDefault="002E0257">
      <w:pPr>
        <w:pStyle w:val="81"/>
        <w:shd w:val="clear" w:color="auto" w:fill="auto"/>
        <w:spacing w:line="317" w:lineRule="exact"/>
        <w:ind w:firstLine="740"/>
        <w:jc w:val="both"/>
      </w:pPr>
      <w: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172389" w:rsidRDefault="002E0257">
      <w:pPr>
        <w:pStyle w:val="81"/>
        <w:shd w:val="clear" w:color="auto" w:fill="auto"/>
        <w:spacing w:line="317" w:lineRule="exact"/>
        <w:ind w:firstLine="740"/>
        <w:jc w:val="both"/>
      </w:pPr>
      <w: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172389" w:rsidRDefault="002E0257">
      <w:pPr>
        <w:pStyle w:val="81"/>
        <w:shd w:val="clear" w:color="auto" w:fill="auto"/>
        <w:spacing w:line="317" w:lineRule="exact"/>
        <w:ind w:firstLine="740"/>
        <w:jc w:val="both"/>
      </w:pPr>
      <w:r>
        <w:t>сформированность умений раскрывать смысл периодического закона</w:t>
      </w:r>
    </w:p>
    <w:p w:rsidR="00172389" w:rsidRDefault="002E0257">
      <w:pPr>
        <w:pStyle w:val="81"/>
        <w:shd w:val="clear" w:color="auto" w:fill="auto"/>
        <w:spacing w:line="317" w:lineRule="exact"/>
        <w:jc w:val="both"/>
      </w:pPr>
      <w:r>
        <w:t>Д.И. Менделеева и демонстрировать его систематизирующую, объяснительную и прогностическую функции;</w:t>
      </w:r>
    </w:p>
    <w:p w:rsidR="00172389" w:rsidRDefault="002E0257">
      <w:pPr>
        <w:pStyle w:val="81"/>
        <w:shd w:val="clear" w:color="auto" w:fill="auto"/>
        <w:spacing w:line="317" w:lineRule="exact"/>
        <w:ind w:firstLine="740"/>
        <w:jc w:val="both"/>
      </w:pPr>
      <w:r>
        <w:t xml:space="preserve">сформированность умений характеризовать электронное строение атомов </w:t>
      </w:r>
      <w:r>
        <w:lastRenderedPageBreak/>
        <w:t xml:space="preserve">химических элементов 1-4 периодов Периодической системы химических элементов Д.И. Менделеева, используя понятия </w:t>
      </w:r>
      <w:r w:rsidRPr="002E0257">
        <w:rPr>
          <w:lang w:eastAsia="en-US" w:bidi="en-US"/>
        </w:rPr>
        <w:t>«</w:t>
      </w:r>
      <w:r>
        <w:rPr>
          <w:lang w:val="en-US" w:eastAsia="en-US" w:bidi="en-US"/>
        </w:rPr>
        <w:t>s</w:t>
      </w:r>
      <w:r w:rsidRPr="002E0257">
        <w:rPr>
          <w:lang w:eastAsia="en-US" w:bidi="en-US"/>
        </w:rPr>
        <w:t xml:space="preserve">-, </w:t>
      </w:r>
      <w:r>
        <w:rPr>
          <w:lang w:val="en-US" w:eastAsia="en-US" w:bidi="en-US"/>
        </w:rPr>
        <w:t>p</w:t>
      </w:r>
      <w:r w:rsidRPr="002E0257">
        <w:rPr>
          <w:lang w:eastAsia="en-US" w:bidi="en-US"/>
        </w:rPr>
        <w:t xml:space="preserve">-, </w:t>
      </w:r>
      <w:r>
        <w:rPr>
          <w:lang w:val="en-US" w:eastAsia="en-US" w:bidi="en-US"/>
        </w:rPr>
        <w:t>d</w:t>
      </w:r>
      <w: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p w:rsidR="00172389" w:rsidRDefault="002E0257">
      <w:pPr>
        <w:pStyle w:val="81"/>
        <w:shd w:val="clear" w:color="auto" w:fill="auto"/>
        <w:spacing w:line="317" w:lineRule="exact"/>
        <w:ind w:firstLine="740"/>
        <w:jc w:val="both"/>
      </w:pPr>
      <w: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172389" w:rsidRDefault="002E0257">
      <w:pPr>
        <w:pStyle w:val="81"/>
        <w:shd w:val="clear" w:color="auto" w:fill="auto"/>
        <w:spacing w:line="317" w:lineRule="exact"/>
        <w:ind w:firstLine="740"/>
        <w:jc w:val="both"/>
      </w:pPr>
      <w: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172389" w:rsidRDefault="002E0257">
      <w:pPr>
        <w:pStyle w:val="81"/>
        <w:shd w:val="clear" w:color="auto" w:fill="auto"/>
        <w:spacing w:line="317" w:lineRule="exact"/>
        <w:ind w:firstLine="740"/>
        <w:jc w:val="both"/>
      </w:pPr>
      <w:r>
        <w:t>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p w:rsidR="00172389" w:rsidRDefault="002E0257">
      <w:pPr>
        <w:pStyle w:val="81"/>
        <w:shd w:val="clear" w:color="auto" w:fill="auto"/>
        <w:spacing w:line="317" w:lineRule="exact"/>
        <w:ind w:firstLine="740"/>
        <w:jc w:val="both"/>
      </w:pPr>
      <w: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172389" w:rsidRDefault="002E0257">
      <w:pPr>
        <w:pStyle w:val="81"/>
        <w:shd w:val="clear" w:color="auto" w:fill="auto"/>
        <w:spacing w:line="317" w:lineRule="exact"/>
        <w:ind w:firstLine="740"/>
        <w:jc w:val="both"/>
      </w:pPr>
      <w: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172389" w:rsidRDefault="002E0257">
      <w:pPr>
        <w:pStyle w:val="81"/>
        <w:shd w:val="clear" w:color="auto" w:fill="auto"/>
        <w:spacing w:line="317" w:lineRule="exact"/>
        <w:ind w:firstLine="740"/>
        <w:jc w:val="both"/>
      </w:pPr>
      <w: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rsidR="00172389" w:rsidRDefault="002E0257">
      <w:pPr>
        <w:pStyle w:val="81"/>
        <w:shd w:val="clear" w:color="auto" w:fill="auto"/>
        <w:spacing w:line="317" w:lineRule="exact"/>
        <w:ind w:firstLine="740"/>
        <w:jc w:val="both"/>
      </w:pPr>
      <w: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172389" w:rsidRDefault="002E0257">
      <w:pPr>
        <w:pStyle w:val="81"/>
        <w:shd w:val="clear" w:color="auto" w:fill="auto"/>
        <w:spacing w:line="317" w:lineRule="exact"/>
        <w:ind w:firstLine="740"/>
        <w:jc w:val="both"/>
      </w:pPr>
      <w: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172389" w:rsidRDefault="002E0257">
      <w:pPr>
        <w:pStyle w:val="81"/>
        <w:shd w:val="clear" w:color="auto" w:fill="auto"/>
        <w:spacing w:line="317" w:lineRule="exact"/>
        <w:ind w:firstLine="740"/>
        <w:jc w:val="both"/>
      </w:pPr>
      <w: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172389" w:rsidRDefault="002E0257">
      <w:pPr>
        <w:pStyle w:val="81"/>
        <w:shd w:val="clear" w:color="auto" w:fill="auto"/>
        <w:spacing w:line="317" w:lineRule="exact"/>
        <w:ind w:firstLine="740"/>
        <w:jc w:val="both"/>
      </w:pPr>
      <w: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w:t>
      </w:r>
    </w:p>
    <w:p w:rsidR="00172389" w:rsidRDefault="002E0257">
      <w:pPr>
        <w:pStyle w:val="81"/>
        <w:shd w:val="clear" w:color="auto" w:fill="auto"/>
        <w:spacing w:line="317" w:lineRule="exact"/>
      </w:pPr>
      <w:r>
        <w:t>реакций и формулировать выводы на основе этих результатов;</w:t>
      </w:r>
    </w:p>
    <w:p w:rsidR="00172389" w:rsidRDefault="002E0257">
      <w:pPr>
        <w:pStyle w:val="81"/>
        <w:shd w:val="clear" w:color="auto" w:fill="auto"/>
        <w:spacing w:line="317" w:lineRule="exact"/>
        <w:ind w:firstLine="740"/>
        <w:jc w:val="both"/>
      </w:pPr>
      <w: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172389" w:rsidRDefault="002E0257">
      <w:pPr>
        <w:pStyle w:val="81"/>
        <w:shd w:val="clear" w:color="auto" w:fill="auto"/>
        <w:spacing w:line="317" w:lineRule="exact"/>
        <w:ind w:firstLine="740"/>
        <w:jc w:val="both"/>
      </w:pPr>
      <w:r>
        <w:t xml:space="preserve">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w:t>
      </w:r>
      <w:r>
        <w:lastRenderedPageBreak/>
        <w:t>уменьшения и предотвращения их вредного воздействия на организм человека;</w:t>
      </w:r>
    </w:p>
    <w:p w:rsidR="00172389" w:rsidRDefault="002E0257">
      <w:pPr>
        <w:pStyle w:val="81"/>
        <w:shd w:val="clear" w:color="auto" w:fill="auto"/>
        <w:spacing w:line="317" w:lineRule="exact"/>
        <w:ind w:firstLine="740"/>
        <w:jc w:val="both"/>
      </w:pPr>
      <w: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172389" w:rsidRDefault="002E0257">
      <w:pPr>
        <w:pStyle w:val="81"/>
        <w:shd w:val="clear" w:color="auto" w:fill="auto"/>
        <w:spacing w:line="317" w:lineRule="exact"/>
        <w:ind w:firstLine="740"/>
        <w:jc w:val="both"/>
      </w:pPr>
      <w:r>
        <w:t>для слепых и слабовидящих обучающихся: умение использовать рельефно точечную систему обозначений Л. Брайля для записи химических формул.</w:t>
      </w:r>
    </w:p>
    <w:p w:rsidR="00172389" w:rsidRDefault="002E0257">
      <w:pPr>
        <w:pStyle w:val="81"/>
        <w:shd w:val="clear" w:color="auto" w:fill="auto"/>
        <w:spacing w:line="278" w:lineRule="exact"/>
        <w:ind w:firstLine="740"/>
        <w:jc w:val="both"/>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химии.</w:t>
      </w:r>
    </w:p>
    <w:p w:rsidR="00172389" w:rsidRDefault="002E0257">
      <w:pPr>
        <w:pStyle w:val="6a"/>
        <w:framePr w:w="9086" w:wrap="notBeside" w:vAnchor="text" w:hAnchor="text" w:xAlign="center" w:y="1"/>
        <w:shd w:val="clear" w:color="auto" w:fill="auto"/>
        <w:tabs>
          <w:tab w:val="left" w:leader="underscore" w:pos="1056"/>
          <w:tab w:val="left" w:leader="underscore" w:pos="6134"/>
        </w:tabs>
      </w:pPr>
      <w:r>
        <w:t xml:space="preserve">Проверяемые требования к результатам освоения основной </w:t>
      </w:r>
      <w:r>
        <w:tab/>
      </w:r>
      <w:r>
        <w:rPr>
          <w:rStyle w:val="6b"/>
        </w:rPr>
        <w:t>образовательной программы (10 класс)</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trPr>
          <w:trHeight w:hRule="exact" w:val="974"/>
          <w:jc w:val="center"/>
        </w:trPr>
        <w:tc>
          <w:tcPr>
            <w:tcW w:w="1709"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center"/>
            </w:pPr>
            <w:r>
              <w:rPr>
                <w:rStyle w:val="2105pt"/>
              </w:rPr>
              <w:t>Код</w:t>
            </w:r>
          </w:p>
          <w:p w:rsidR="00172389" w:rsidRDefault="002E0257">
            <w:pPr>
              <w:pStyle w:val="22"/>
              <w:framePr w:w="9086" w:wrap="notBeside" w:vAnchor="text" w:hAnchor="text" w:xAlign="center" w:y="1"/>
              <w:shd w:val="clear" w:color="auto" w:fill="auto"/>
              <w:spacing w:line="250" w:lineRule="exact"/>
              <w:jc w:val="center"/>
            </w:pPr>
            <w:r>
              <w:rPr>
                <w:rStyle w:val="2105pt"/>
              </w:rPr>
              <w:t>проверяемого</w:t>
            </w:r>
          </w:p>
          <w:p w:rsidR="00172389" w:rsidRDefault="002E0257">
            <w:pPr>
              <w:pStyle w:val="22"/>
              <w:framePr w:w="9086" w:wrap="notBeside" w:vAnchor="text" w:hAnchor="text" w:xAlign="center" w:y="1"/>
              <w:shd w:val="clear" w:color="auto" w:fill="auto"/>
              <w:spacing w:line="250" w:lineRule="exact"/>
              <w:jc w:val="center"/>
            </w:pPr>
            <w:r>
              <w:rPr>
                <w:rStyle w:val="2105pt"/>
              </w:rPr>
              <w:t>результата</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center"/>
            </w:pPr>
            <w:r>
              <w:rPr>
                <w:rStyle w:val="2105pt"/>
              </w:rPr>
              <w:t>Проверяемые предметные результаты освоения основной образовательной программы среднего общего образования</w:t>
            </w:r>
          </w:p>
        </w:tc>
      </w:tr>
      <w:tr w:rsidR="00172389">
        <w:trPr>
          <w:trHeight w:hRule="exact" w:val="470"/>
          <w:jc w:val="center"/>
        </w:trPr>
        <w:tc>
          <w:tcPr>
            <w:tcW w:w="1709" w:type="dxa"/>
            <w:tcBorders>
              <w:top w:val="single" w:sz="4" w:space="0" w:color="auto"/>
              <w:left w:val="single" w:sz="4" w:space="0" w:color="auto"/>
            </w:tcBorders>
            <w:shd w:val="clear" w:color="auto" w:fill="FFFFFF"/>
            <w:vAlign w:val="bottom"/>
          </w:tcPr>
          <w:p w:rsidR="00172389" w:rsidRDefault="002E0257">
            <w:pPr>
              <w:pStyle w:val="22"/>
              <w:framePr w:w="9086" w:wrap="notBeside" w:vAnchor="text" w:hAnchor="text" w:xAlign="center" w:y="1"/>
              <w:shd w:val="clear" w:color="auto" w:fill="auto"/>
              <w:spacing w:line="210" w:lineRule="exact"/>
              <w:jc w:val="center"/>
            </w:pPr>
            <w:r>
              <w:rPr>
                <w:rStyle w:val="2105pt"/>
              </w:rPr>
              <w:t>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Теоретические основы органической химии</w:t>
            </w:r>
          </w:p>
        </w:tc>
      </w:tr>
      <w:tr w:rsidR="00172389">
        <w:trPr>
          <w:trHeight w:hRule="exact" w:val="1474"/>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172389">
        <w:trPr>
          <w:trHeight w:hRule="exact" w:val="3509"/>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1.2</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Владение системой химических знаний, которая включает: основополагающие понятия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теории и законы (теория химического строения органических веществ А.М. Бутлерова),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tc>
      </w:tr>
      <w:tr w:rsidR="00172389">
        <w:trPr>
          <w:trHeight w:hRule="exact" w:val="970"/>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1.3</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tc>
      </w:tr>
      <w:tr w:rsidR="00172389">
        <w:trPr>
          <w:trHeight w:hRule="exact" w:val="1488"/>
          <w:jc w:val="center"/>
        </w:trPr>
        <w:tc>
          <w:tcPr>
            <w:tcW w:w="1709"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1.4</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сформированность умений использовать химическую символику для составления молекулярных и структурных (развернутой, сокращенной)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trPr>
          <w:trHeight w:hRule="exact" w:val="1488"/>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lastRenderedPageBreak/>
              <w:t>1.5</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 xml:space="preserve">Сформированность умений устанавливать принадлежность изученных органических веществ по их составу и строению к определенному классу (группе)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sidRPr="002E0257">
              <w:rPr>
                <w:rStyle w:val="2105pt"/>
                <w:lang w:eastAsia="en-US" w:bidi="en-US"/>
              </w:rPr>
              <w:t>(</w:t>
            </w:r>
            <w:r>
              <w:rPr>
                <w:rStyle w:val="2105pt"/>
                <w:lang w:val="en-US" w:eastAsia="en-US" w:bidi="en-US"/>
              </w:rPr>
              <w:t>IUPAC</w:t>
            </w:r>
            <w:r w:rsidRPr="002E0257">
              <w:rPr>
                <w:rStyle w:val="2105pt"/>
                <w:lang w:eastAsia="en-US" w:bidi="en-US"/>
              </w:rPr>
              <w:t>)</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1.5</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Сформированность умения определять виды химической связи в органических соединениях (одинарные и кратные)</w:t>
            </w:r>
          </w:p>
        </w:tc>
      </w:tr>
      <w:tr w:rsidR="00172389">
        <w:trPr>
          <w:trHeight w:hRule="exact" w:val="97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1.6</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tc>
      </w:tr>
      <w:tr w:rsidR="00172389">
        <w:trPr>
          <w:trHeight w:hRule="exact" w:val="720"/>
          <w:jc w:val="center"/>
        </w:trPr>
        <w:tc>
          <w:tcPr>
            <w:tcW w:w="1704"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Углеводороды. Кислородсодержащие и азотсодержащие органические соединения. Высокомолекулярные соединения</w:t>
            </w:r>
          </w:p>
        </w:tc>
      </w:tr>
      <w:tr w:rsidR="00172389">
        <w:trPr>
          <w:trHeight w:hRule="exact" w:val="1483"/>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Сформированность умений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tc>
      </w:tr>
      <w:tr w:rsidR="00172389">
        <w:trPr>
          <w:trHeight w:hRule="exact" w:val="1733"/>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бутадиен- 1,3,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w:t>
            </w:r>
          </w:p>
        </w:tc>
      </w:tr>
      <w:tr w:rsidR="00172389">
        <w:trPr>
          <w:trHeight w:hRule="exact" w:val="1229"/>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2.3</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Сформированность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w:t>
            </w:r>
          </w:p>
        </w:tc>
      </w:tr>
      <w:tr w:rsidR="00172389">
        <w:trPr>
          <w:trHeight w:hRule="exact" w:val="97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tc>
      </w:tr>
      <w:tr w:rsidR="00172389">
        <w:trPr>
          <w:trHeight w:hRule="exact" w:val="470"/>
          <w:jc w:val="center"/>
        </w:trPr>
        <w:tc>
          <w:tcPr>
            <w:tcW w:w="1704"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3</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Химия и жизнь. Расчеты</w:t>
            </w:r>
          </w:p>
        </w:tc>
      </w:tr>
      <w:tr w:rsidR="00172389">
        <w:trPr>
          <w:trHeight w:hRule="exact" w:val="1733"/>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172389">
        <w:trPr>
          <w:trHeight w:hRule="exact" w:val="122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172389">
        <w:trPr>
          <w:trHeight w:hRule="exact" w:val="1738"/>
          <w:jc w:val="center"/>
        </w:trPr>
        <w:tc>
          <w:tcPr>
            <w:tcW w:w="1704" w:type="dxa"/>
            <w:tcBorders>
              <w:top w:val="single" w:sz="4" w:space="0" w:color="auto"/>
              <w:left w:val="single" w:sz="4" w:space="0" w:color="auto"/>
              <w:bottom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3.3</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trPr>
          <w:trHeight w:hRule="exact" w:val="725"/>
          <w:jc w:val="center"/>
        </w:trPr>
        <w:tc>
          <w:tcPr>
            <w:tcW w:w="1709" w:type="dxa"/>
            <w:tcBorders>
              <w:top w:val="single" w:sz="4" w:space="0" w:color="auto"/>
              <w:left w:val="single" w:sz="4" w:space="0" w:color="auto"/>
            </w:tcBorders>
            <w:shd w:val="clear" w:color="auto" w:fill="FFFFFF"/>
          </w:tcPr>
          <w:p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химического эксперимента в форме записи уравнений соответствующих реакций и формулировать выводы на основе этих результатов</w:t>
            </w:r>
          </w:p>
        </w:tc>
      </w:tr>
      <w:tr w:rsidR="00172389">
        <w:trPr>
          <w:trHeight w:hRule="exact" w:val="1229"/>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3.4</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Сформированность умений проводить вычисления по химическим уравнениям (массы, объема, количества исходного вещества или продукта реакции по известным массе, объему, количеству одного из исходных веществ или продуктов реакции)</w:t>
            </w:r>
          </w:p>
        </w:tc>
      </w:tr>
      <w:tr w:rsidR="00172389">
        <w:trPr>
          <w:trHeight w:hRule="exact" w:val="974"/>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3.5</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Сформированность умений критически анализировать химическую информацию, получаемую из разных источников (средства массовой информации, сеть Интернет и другие)</w:t>
            </w:r>
          </w:p>
        </w:tc>
      </w:tr>
      <w:tr w:rsidR="00172389">
        <w:trPr>
          <w:trHeight w:hRule="exact" w:val="1997"/>
          <w:jc w:val="center"/>
        </w:trPr>
        <w:tc>
          <w:tcPr>
            <w:tcW w:w="1709"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3.6</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определенных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tc>
      </w:tr>
    </w:tbl>
    <w:p w:rsidR="00172389" w:rsidRDefault="00172389">
      <w:pPr>
        <w:framePr w:w="9086" w:wrap="notBeside" w:vAnchor="text" w:hAnchor="text" w:xAlign="center" w:y="1"/>
        <w:rPr>
          <w:sz w:val="2"/>
          <w:szCs w:val="2"/>
        </w:rPr>
      </w:pPr>
    </w:p>
    <w:p w:rsidR="00172389" w:rsidRDefault="00172389">
      <w:pPr>
        <w:rPr>
          <w:sz w:val="2"/>
          <w:szCs w:val="2"/>
        </w:rPr>
      </w:pPr>
    </w:p>
    <w:p w:rsidR="00172389" w:rsidRDefault="002E0257">
      <w:pPr>
        <w:pStyle w:val="6a"/>
        <w:framePr w:w="9086" w:wrap="notBeside" w:vAnchor="text" w:hAnchor="text" w:xAlign="center" w:y="1"/>
        <w:shd w:val="clear" w:color="auto" w:fill="auto"/>
        <w:spacing w:line="240" w:lineRule="exact"/>
        <w:jc w:val="right"/>
      </w:pPr>
      <w:r>
        <w:t>Таблица 15.1</w:t>
      </w:r>
    </w:p>
    <w:p w:rsidR="00172389" w:rsidRDefault="002E0257">
      <w:pPr>
        <w:pStyle w:val="6a"/>
        <w:framePr w:w="9086" w:wrap="notBeside" w:vAnchor="text" w:hAnchor="text" w:xAlign="center" w:y="1"/>
        <w:shd w:val="clear" w:color="auto" w:fill="auto"/>
        <w:tabs>
          <w:tab w:val="left" w:leader="underscore" w:pos="6797"/>
        </w:tabs>
        <w:spacing w:line="240" w:lineRule="exact"/>
        <w:jc w:val="both"/>
      </w:pPr>
      <w:r>
        <w:rPr>
          <w:rStyle w:val="6b"/>
        </w:rPr>
        <w:t>Проверяемые элементы содержания (10 класс)</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trPr>
          <w:trHeight w:hRule="exact" w:val="475"/>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Код</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Проверяемый элемент содержания</w:t>
            </w:r>
          </w:p>
        </w:tc>
      </w:tr>
      <w:tr w:rsidR="00172389">
        <w:trPr>
          <w:trHeight w:hRule="exact" w:val="461"/>
          <w:jc w:val="center"/>
        </w:trPr>
        <w:tc>
          <w:tcPr>
            <w:tcW w:w="1085" w:type="dxa"/>
            <w:tcBorders>
              <w:top w:val="single" w:sz="4" w:space="0" w:color="auto"/>
              <w:left w:val="single" w:sz="4" w:space="0" w:color="auto"/>
            </w:tcBorders>
            <w:shd w:val="clear" w:color="auto" w:fill="FFFFFF"/>
            <w:vAlign w:val="bottom"/>
          </w:tcPr>
          <w:p w:rsidR="00172389" w:rsidRDefault="002E0257">
            <w:pPr>
              <w:pStyle w:val="22"/>
              <w:framePr w:w="9086" w:wrap="notBeside" w:vAnchor="text" w:hAnchor="text" w:xAlign="center" w:y="1"/>
              <w:shd w:val="clear" w:color="auto" w:fill="auto"/>
              <w:spacing w:line="210" w:lineRule="exact"/>
              <w:jc w:val="center"/>
            </w:pPr>
            <w:r>
              <w:rPr>
                <w:rStyle w:val="2105pt"/>
              </w:rPr>
              <w:t>1</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Теоретические основы органической химии</w:t>
            </w:r>
          </w:p>
        </w:tc>
      </w:tr>
      <w:tr w:rsidR="00172389">
        <w:trPr>
          <w:trHeight w:hRule="exact" w:val="979"/>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1.1</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Предмет органической химии: ее возникновение, развитие и значение в получении новых веществ и материалов. Теория строения органических соединений А.М. Бутлерова, ее основные положения</w:t>
            </w:r>
          </w:p>
        </w:tc>
      </w:tr>
      <w:tr w:rsidR="00172389">
        <w:trPr>
          <w:trHeight w:hRule="exact" w:val="970"/>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1.2</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Структурные формулы органических веществ. Гомология, изомерия. Химическая связь в органических соединениях - одинарные и кратные связи. Представление о классификации органических веществ</w:t>
            </w:r>
          </w:p>
        </w:tc>
      </w:tr>
      <w:tr w:rsidR="00172389">
        <w:trPr>
          <w:trHeight w:hRule="exact" w:val="725"/>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1.3</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Номенклатура органических соединений (систематическая) и тривиальные названия важнейших представителей классов органических веществ</w:t>
            </w:r>
          </w:p>
        </w:tc>
      </w:tr>
      <w:tr w:rsidR="00172389">
        <w:trPr>
          <w:trHeight w:hRule="exact" w:val="466"/>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2</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Углеводороды</w:t>
            </w:r>
          </w:p>
        </w:tc>
      </w:tr>
      <w:tr w:rsidR="00172389">
        <w:trPr>
          <w:trHeight w:hRule="exact" w:val="974"/>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2.1</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w:t>
            </w:r>
          </w:p>
        </w:tc>
      </w:tr>
      <w:tr w:rsidR="00172389">
        <w:trPr>
          <w:trHeight w:hRule="exact" w:val="1224"/>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2.2</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w:t>
            </w:r>
          </w:p>
        </w:tc>
      </w:tr>
      <w:tr w:rsidR="00172389">
        <w:trPr>
          <w:trHeight w:hRule="exact" w:val="720"/>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2.3</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tc>
      </w:tr>
      <w:tr w:rsidR="00172389">
        <w:trPr>
          <w:trHeight w:hRule="exact" w:val="1229"/>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2.4</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w:t>
            </w:r>
          </w:p>
        </w:tc>
      </w:tr>
      <w:tr w:rsidR="00172389">
        <w:trPr>
          <w:trHeight w:hRule="exact" w:val="475"/>
          <w:jc w:val="center"/>
        </w:trPr>
        <w:tc>
          <w:tcPr>
            <w:tcW w:w="1085"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2.5</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Арены. Бензол: состав, строение, физические и химические свойства (реакции</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trPr>
          <w:trHeight w:hRule="exact" w:val="1234"/>
          <w:jc w:val="center"/>
        </w:trPr>
        <w:tc>
          <w:tcPr>
            <w:tcW w:w="1080" w:type="dxa"/>
            <w:tcBorders>
              <w:top w:val="single" w:sz="4" w:space="0" w:color="auto"/>
              <w:left w:val="single" w:sz="4" w:space="0" w:color="auto"/>
            </w:tcBorders>
            <w:shd w:val="clear" w:color="auto" w:fill="FFFFFF"/>
          </w:tcPr>
          <w:p w:rsidR="00172389" w:rsidRDefault="00172389">
            <w:pPr>
              <w:framePr w:w="9072" w:wrap="notBeside" w:vAnchor="text" w:hAnchor="text" w:xAlign="center" w:y="1"/>
              <w:rPr>
                <w:sz w:val="10"/>
                <w:szCs w:val="10"/>
              </w:rPr>
            </w:pP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галогенирования и нитрования), получение и применение. Толуол: состав, строение, физические и химические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w:t>
            </w:r>
          </w:p>
        </w:tc>
      </w:tr>
      <w:tr w:rsidR="00172389">
        <w:trPr>
          <w:trHeight w:hRule="exact" w:val="1483"/>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2.6</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Природные источники углеводородов. Природный газ и попутные нефтяные газы. Нефть и ее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w:t>
            </w:r>
          </w:p>
        </w:tc>
      </w:tr>
      <w:tr w:rsidR="00172389">
        <w:trPr>
          <w:trHeight w:hRule="exact" w:val="461"/>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Кислородсодержащие органические соединения</w:t>
            </w:r>
          </w:p>
        </w:tc>
      </w:tr>
      <w:tr w:rsidR="00172389">
        <w:trPr>
          <w:trHeight w:hRule="exact" w:val="1992"/>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9" w:lineRule="exact"/>
              <w:jc w:val="both"/>
            </w:pPr>
            <w:r>
              <w:rPr>
                <w:rStyle w:val="2105pt"/>
              </w:rPr>
              <w:t>Фенол: строение молекулы, физические и химические свойства. Токсичность фенола. Применение фенола</w:t>
            </w:r>
          </w:p>
        </w:tc>
      </w:tr>
      <w:tr w:rsidR="00172389">
        <w:trPr>
          <w:trHeight w:hRule="exact" w:val="97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Альдегиды и кетоны.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tc>
      </w:tr>
      <w:tr w:rsidR="00172389">
        <w:trPr>
          <w:trHeight w:hRule="exact" w:val="1483"/>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Сложные эфиры как производные карбоновых кислот. Гидролиз сложных эфиров. Жиры. Гидролиз жиров. Применение жиров. Биологическая роль жиров</w:t>
            </w:r>
          </w:p>
        </w:tc>
      </w:tr>
      <w:tr w:rsidR="00172389">
        <w:trPr>
          <w:trHeight w:hRule="exact" w:val="2237"/>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3.6</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 xml:space="preserve">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 (II), окисление аммиачным раствором оксида серебра </w:t>
            </w:r>
            <w:r w:rsidRPr="002E0257">
              <w:rPr>
                <w:rStyle w:val="2105pt"/>
                <w:lang w:eastAsia="en-US" w:bidi="en-US"/>
              </w:rPr>
              <w:t>(</w:t>
            </w:r>
            <w:r>
              <w:rPr>
                <w:rStyle w:val="2105pt"/>
                <w:lang w:val="en-US" w:eastAsia="en-US" w:bidi="en-US"/>
              </w:rPr>
              <w:t>I</w:t>
            </w:r>
            <w:r w:rsidRPr="002E0257">
              <w:rPr>
                <w:rStyle w:val="2105pt"/>
                <w:lang w:eastAsia="en-US" w:bidi="en-US"/>
              </w:rPr>
              <w:t xml:space="preserve">), </w:t>
            </w:r>
            <w:r>
              <w:rPr>
                <w:rStyle w:val="2105pt"/>
              </w:rPr>
              <w:t>восстановление, брожение глюкозы), нахождение в природе, применение, биологическая роль. Фотосинтез. Фруктоза как изомер глюкозы. 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Азотсодержащие органические соединения</w:t>
            </w:r>
          </w:p>
        </w:tc>
      </w:tr>
      <w:tr w:rsidR="00172389">
        <w:trPr>
          <w:trHeight w:hRule="exact" w:val="9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4.1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tc>
      </w:tr>
      <w:tr w:rsidR="00172389">
        <w:trPr>
          <w:trHeight w:hRule="exact" w:val="97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4.2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w:t>
            </w:r>
          </w:p>
        </w:tc>
      </w:tr>
      <w:tr w:rsidR="00172389">
        <w:trPr>
          <w:trHeight w:hRule="exact" w:val="475"/>
          <w:jc w:val="center"/>
        </w:trPr>
        <w:tc>
          <w:tcPr>
            <w:tcW w:w="1080"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5</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Высокомолекулярные соединения</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trPr>
          <w:trHeight w:hRule="exact" w:val="1234"/>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lastRenderedPageBreak/>
              <w:t>5.1</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w:t>
            </w:r>
          </w:p>
        </w:tc>
      </w:tr>
      <w:tr w:rsidR="00172389">
        <w:trPr>
          <w:trHeight w:hRule="exact" w:val="984"/>
          <w:jc w:val="center"/>
        </w:trPr>
        <w:tc>
          <w:tcPr>
            <w:tcW w:w="1085"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5.2</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Экспериментальные методы изучения веществ и их превращений: ознакомление с образцами природных и искусственных волокон, пластмасс, каучуков. Получение синтетического каучука и резины</w:t>
            </w:r>
          </w:p>
        </w:tc>
      </w:tr>
    </w:tbl>
    <w:p w:rsidR="00172389" w:rsidRDefault="00172389">
      <w:pPr>
        <w:framePr w:w="9086" w:wrap="notBeside" w:vAnchor="text" w:hAnchor="text" w:xAlign="center" w:y="1"/>
        <w:rPr>
          <w:sz w:val="2"/>
          <w:szCs w:val="2"/>
        </w:rPr>
      </w:pPr>
    </w:p>
    <w:p w:rsidR="00172389" w:rsidRDefault="00172389">
      <w:pPr>
        <w:rPr>
          <w:sz w:val="2"/>
          <w:szCs w:val="2"/>
        </w:rPr>
      </w:pPr>
    </w:p>
    <w:p w:rsidR="00172389" w:rsidRDefault="002E0257">
      <w:pPr>
        <w:pStyle w:val="6a"/>
        <w:framePr w:w="9086" w:wrap="notBeside" w:vAnchor="text" w:hAnchor="text" w:xAlign="center" w:y="1"/>
        <w:shd w:val="clear" w:color="auto" w:fill="auto"/>
        <w:spacing w:line="274" w:lineRule="exact"/>
        <w:jc w:val="right"/>
      </w:pPr>
      <w:r>
        <w:t>Таблица 15.2</w:t>
      </w:r>
    </w:p>
    <w:p w:rsidR="00172389" w:rsidRDefault="002E0257">
      <w:pPr>
        <w:pStyle w:val="6a"/>
        <w:framePr w:w="9086" w:wrap="notBeside" w:vAnchor="text" w:hAnchor="text" w:xAlign="center" w:y="1"/>
        <w:shd w:val="clear" w:color="auto" w:fill="auto"/>
        <w:tabs>
          <w:tab w:val="left" w:leader="underscore" w:pos="1085"/>
          <w:tab w:val="left" w:leader="underscore" w:pos="7488"/>
        </w:tabs>
        <w:spacing w:line="274" w:lineRule="exact"/>
      </w:pPr>
      <w:r>
        <w:t xml:space="preserve">Проверяемые требования к результатам освоения основной </w:t>
      </w:r>
      <w:r>
        <w:tab/>
      </w:r>
      <w:r>
        <w:rPr>
          <w:rStyle w:val="6b"/>
        </w:rPr>
        <w:t>образовательной программы (11 класс)</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trPr>
          <w:trHeight w:hRule="exact" w:val="979"/>
          <w:jc w:val="center"/>
        </w:trPr>
        <w:tc>
          <w:tcPr>
            <w:tcW w:w="1709"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center"/>
            </w:pPr>
            <w:r>
              <w:rPr>
                <w:rStyle w:val="2105pt"/>
              </w:rPr>
              <w:t>Код</w:t>
            </w:r>
          </w:p>
          <w:p w:rsidR="00172389" w:rsidRDefault="002E0257">
            <w:pPr>
              <w:pStyle w:val="22"/>
              <w:framePr w:w="9086" w:wrap="notBeside" w:vAnchor="text" w:hAnchor="text" w:xAlign="center" w:y="1"/>
              <w:shd w:val="clear" w:color="auto" w:fill="auto"/>
              <w:spacing w:line="250" w:lineRule="exact"/>
              <w:jc w:val="center"/>
            </w:pPr>
            <w:r>
              <w:rPr>
                <w:rStyle w:val="2105pt"/>
              </w:rPr>
              <w:t>проверяемого</w:t>
            </w:r>
          </w:p>
          <w:p w:rsidR="00172389" w:rsidRDefault="002E0257">
            <w:pPr>
              <w:pStyle w:val="22"/>
              <w:framePr w:w="9086" w:wrap="notBeside" w:vAnchor="text" w:hAnchor="text" w:xAlign="center" w:y="1"/>
              <w:shd w:val="clear" w:color="auto" w:fill="auto"/>
              <w:spacing w:line="250" w:lineRule="exact"/>
              <w:jc w:val="center"/>
            </w:pPr>
            <w:r>
              <w:rPr>
                <w:rStyle w:val="2105pt"/>
              </w:rPr>
              <w:t>результата</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center"/>
            </w:pPr>
            <w:r>
              <w:rPr>
                <w:rStyle w:val="2105pt"/>
              </w:rPr>
              <w:t>Проверяемые предметные результаты освоения основной образовательной программы среднего общего образования</w:t>
            </w:r>
          </w:p>
        </w:tc>
      </w:tr>
      <w:tr w:rsidR="00172389">
        <w:trPr>
          <w:trHeight w:hRule="exact" w:val="466"/>
          <w:jc w:val="center"/>
        </w:trPr>
        <w:tc>
          <w:tcPr>
            <w:tcW w:w="1709" w:type="dxa"/>
            <w:tcBorders>
              <w:top w:val="single" w:sz="4" w:space="0" w:color="auto"/>
              <w:left w:val="single" w:sz="4" w:space="0" w:color="auto"/>
            </w:tcBorders>
            <w:shd w:val="clear" w:color="auto" w:fill="FFFFFF"/>
            <w:vAlign w:val="bottom"/>
          </w:tcPr>
          <w:p w:rsidR="00172389" w:rsidRDefault="002E0257">
            <w:pPr>
              <w:pStyle w:val="22"/>
              <w:framePr w:w="9086" w:wrap="notBeside" w:vAnchor="text" w:hAnchor="text" w:xAlign="center" w:y="1"/>
              <w:shd w:val="clear" w:color="auto" w:fill="auto"/>
              <w:spacing w:line="210" w:lineRule="exact"/>
              <w:jc w:val="center"/>
            </w:pPr>
            <w:r>
              <w:rPr>
                <w:rStyle w:val="2105pt"/>
              </w:rPr>
              <w:t>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Теоретические основы химии</w:t>
            </w:r>
          </w:p>
        </w:tc>
      </w:tr>
      <w:tr w:rsidR="00172389">
        <w:trPr>
          <w:trHeight w:hRule="exact" w:val="3758"/>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 xml:space="preserve">Владение системой химических знаний, которая включает: основополагающие понятия (химический элемент, атом, электронная оболочка атома, </w:t>
            </w:r>
            <w:r>
              <w:rPr>
                <w:rStyle w:val="2105pt"/>
                <w:lang w:val="en-US" w:eastAsia="en-US" w:bidi="en-US"/>
              </w:rPr>
              <w:t>s</w:t>
            </w:r>
            <w:r w:rsidRPr="002E0257">
              <w:rPr>
                <w:rStyle w:val="2105pt"/>
                <w:lang w:eastAsia="en-US" w:bidi="en-US"/>
              </w:rPr>
              <w:t xml:space="preserve">-, </w:t>
            </w:r>
            <w:r>
              <w:rPr>
                <w:rStyle w:val="2105pt"/>
                <w:lang w:val="en-US" w:eastAsia="en-US" w:bidi="en-US"/>
              </w:rPr>
              <w:t>p</w:t>
            </w:r>
            <w:r w:rsidRPr="002E0257">
              <w:rPr>
                <w:rStyle w:val="2105pt"/>
                <w:lang w:eastAsia="en-US" w:bidi="en-US"/>
              </w:rPr>
              <w:t xml:space="preserve">-, </w:t>
            </w:r>
            <w:r>
              <w:rPr>
                <w:rStyle w:val="2105pt"/>
                <w:lang w:val="en-US" w:eastAsia="en-US" w:bidi="en-US"/>
              </w:rPr>
              <w:t>d</w:t>
            </w:r>
            <w:r>
              <w:rPr>
                <w:rStyle w:val="2105pt"/>
              </w:rPr>
              <w:t>-электронные орбитали атомов, ион, молекула, валентность, электроотрицательность, степень окисления, химическая связь, моль, молярная масса, молярный объем, кристаллическая решетка, типы химических реакций (окислительно-восстановительные, экзо- 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tc>
      </w:tr>
      <w:tr w:rsidR="00172389">
        <w:trPr>
          <w:trHeight w:hRule="exact" w:val="1478"/>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1.2</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веществ и их превращений; выявлять взаимосвязь химических знаний с понятиями и представлениями других естественнонаучных предметов</w:t>
            </w:r>
          </w:p>
        </w:tc>
      </w:tr>
      <w:tr w:rsidR="00172389">
        <w:trPr>
          <w:trHeight w:hRule="exact" w:val="720"/>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1.3</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Владение основными методами научного познания веществ и химических явлений (наблюдение, измерение, эксперимент, моделирование)</w:t>
            </w:r>
          </w:p>
        </w:tc>
      </w:tr>
      <w:tr w:rsidR="00172389">
        <w:trPr>
          <w:trHeight w:hRule="exact" w:val="1478"/>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1.4</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решетки конкретного вещества (атомная, молекулярная, ионная, металлическая)</w:t>
            </w:r>
          </w:p>
        </w:tc>
      </w:tr>
      <w:tr w:rsidR="00172389">
        <w:trPr>
          <w:trHeight w:hRule="exact" w:val="720"/>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1.5</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Сформированность умений определять характер среды в водных растворах неорганических соединений</w:t>
            </w:r>
          </w:p>
        </w:tc>
      </w:tr>
      <w:tr w:rsidR="00172389">
        <w:trPr>
          <w:trHeight w:hRule="exact" w:val="1238"/>
          <w:jc w:val="center"/>
        </w:trPr>
        <w:tc>
          <w:tcPr>
            <w:tcW w:w="1709"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1.6</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trPr>
          <w:trHeight w:hRule="exact" w:val="394"/>
          <w:jc w:val="center"/>
        </w:trPr>
        <w:tc>
          <w:tcPr>
            <w:tcW w:w="1704" w:type="dxa"/>
            <w:tcBorders>
              <w:top w:val="single" w:sz="4" w:space="0" w:color="auto"/>
              <w:lef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10" w:lineRule="exact"/>
              <w:jc w:val="center"/>
            </w:pPr>
            <w:r>
              <w:rPr>
                <w:rStyle w:val="2105pt"/>
              </w:rPr>
              <w:lastRenderedPageBreak/>
              <w:t>1.7</w:t>
            </w:r>
          </w:p>
        </w:tc>
        <w:tc>
          <w:tcPr>
            <w:tcW w:w="736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10" w:lineRule="exact"/>
              <w:jc w:val="both"/>
            </w:pPr>
            <w:r>
              <w:rPr>
                <w:rStyle w:val="2105pt"/>
              </w:rPr>
              <w:t>Сформированность умений составлять уравнения реакций различных типов,</w:t>
            </w:r>
          </w:p>
        </w:tc>
      </w:tr>
      <w:tr w:rsidR="00172389">
        <w:trPr>
          <w:trHeight w:hRule="exact" w:val="590"/>
          <w:jc w:val="center"/>
        </w:trPr>
        <w:tc>
          <w:tcPr>
            <w:tcW w:w="1704" w:type="dxa"/>
            <w:tcBorders>
              <w:left w:val="single" w:sz="4" w:space="0" w:color="auto"/>
            </w:tcBorders>
            <w:shd w:val="clear" w:color="auto" w:fill="FFFFFF"/>
          </w:tcPr>
          <w:p w:rsidR="00172389" w:rsidRDefault="00172389">
            <w:pPr>
              <w:framePr w:w="9072" w:wrap="notBeside" w:vAnchor="text" w:hAnchor="text" w:xAlign="center" w:y="1"/>
              <w:rPr>
                <w:sz w:val="10"/>
                <w:szCs w:val="10"/>
              </w:rPr>
            </w:pPr>
          </w:p>
        </w:tc>
        <w:tc>
          <w:tcPr>
            <w:tcW w:w="7368" w:type="dxa"/>
            <w:tcBorders>
              <w:left w:val="single" w:sz="4" w:space="0" w:color="auto"/>
              <w:right w:val="single" w:sz="4" w:space="0" w:color="auto"/>
            </w:tcBorders>
            <w:shd w:val="clear" w:color="auto" w:fill="FFFFFF"/>
          </w:tcPr>
          <w:p w:rsidR="00172389" w:rsidRDefault="002E0257">
            <w:pPr>
              <w:pStyle w:val="22"/>
              <w:framePr w:w="9072" w:wrap="notBeside" w:vAnchor="text" w:hAnchor="text" w:xAlign="center" w:y="1"/>
              <w:shd w:val="clear" w:color="auto" w:fill="auto"/>
              <w:spacing w:line="254" w:lineRule="exact"/>
              <w:jc w:val="both"/>
            </w:pPr>
            <w:r>
              <w:rPr>
                <w:rStyle w:val="2105pt"/>
              </w:rPr>
              <w:t>полные и сокращенные уравнения реакций ионного обмена, учитывая условия, при которых эти реакции идут до конца</w:t>
            </w:r>
          </w:p>
        </w:tc>
      </w:tr>
      <w:tr w:rsidR="00172389">
        <w:trPr>
          <w:trHeight w:hRule="exact" w:val="122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1.8</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Сформированность умений проводить реакции, подтверждающие качественный состав различных неорганических веществ, распознавать опытным путем ионы, присутствующие в водных растворах неорганических веществ</w:t>
            </w:r>
          </w:p>
        </w:tc>
      </w:tr>
      <w:tr w:rsidR="00172389">
        <w:trPr>
          <w:trHeight w:hRule="exact" w:val="97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1.9</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Сформированность умений раскрывать сущность окислительно- восстановительных реакций посредством составления электронного баланса этих реакций</w:t>
            </w:r>
          </w:p>
        </w:tc>
      </w:tr>
      <w:tr w:rsidR="00172389">
        <w:trPr>
          <w:trHeight w:hRule="exact" w:val="720"/>
          <w:jc w:val="center"/>
        </w:trPr>
        <w:tc>
          <w:tcPr>
            <w:tcW w:w="1704"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1.10</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Сформированность умений объяснять зависимость скорости химической реакции от различных факторов</w:t>
            </w:r>
          </w:p>
        </w:tc>
      </w:tr>
      <w:tr w:rsidR="00172389">
        <w:trPr>
          <w:trHeight w:hRule="exact" w:val="720"/>
          <w:jc w:val="center"/>
        </w:trPr>
        <w:tc>
          <w:tcPr>
            <w:tcW w:w="1704"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1.11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Сформированность умений объяснять характер смещения химического равновесия в зависимости от внешнего воздействия (принцип Ле Шателье)</w:t>
            </w:r>
          </w:p>
        </w:tc>
      </w:tr>
      <w:tr w:rsidR="00172389">
        <w:trPr>
          <w:trHeight w:hRule="exact" w:val="470"/>
          <w:jc w:val="center"/>
        </w:trPr>
        <w:tc>
          <w:tcPr>
            <w:tcW w:w="1704" w:type="dxa"/>
            <w:tcBorders>
              <w:top w:val="single" w:sz="4" w:space="0" w:color="auto"/>
              <w:lef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10" w:lineRule="exact"/>
              <w:jc w:val="center"/>
            </w:pPr>
            <w:r>
              <w:rPr>
                <w:rStyle w:val="2105pt"/>
              </w:rPr>
              <w:t>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Общая и неорганическая химия</w:t>
            </w:r>
          </w:p>
        </w:tc>
      </w:tr>
      <w:tr w:rsidR="00172389">
        <w:trPr>
          <w:trHeight w:hRule="exact" w:val="97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w:t>
            </w:r>
          </w:p>
        </w:tc>
      </w:tr>
      <w:tr w:rsidR="00172389">
        <w:trPr>
          <w:trHeight w:hRule="exact" w:val="1733"/>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 xml:space="preserve">Сформированность умений характеризовать электронное строение атомов химических элементов 1 - 4 периодов Периодической системы химических элементов Д.И. Менделеева, используя понятия </w:t>
            </w:r>
            <w:r w:rsidRPr="002E0257">
              <w:rPr>
                <w:rStyle w:val="2105pt"/>
                <w:lang w:eastAsia="en-US" w:bidi="en-US"/>
              </w:rPr>
              <w:t>"</w:t>
            </w:r>
            <w:r>
              <w:rPr>
                <w:rStyle w:val="2105pt"/>
                <w:lang w:val="en-US" w:eastAsia="en-US" w:bidi="en-US"/>
              </w:rPr>
              <w:t>s</w:t>
            </w:r>
            <w:r w:rsidRPr="002E0257">
              <w:rPr>
                <w:rStyle w:val="2105pt"/>
                <w:lang w:eastAsia="en-US" w:bidi="en-US"/>
              </w:rPr>
              <w:t xml:space="preserve">-, </w:t>
            </w:r>
            <w:r>
              <w:rPr>
                <w:rStyle w:val="2105pt"/>
                <w:lang w:val="en-US" w:eastAsia="en-US" w:bidi="en-US"/>
              </w:rPr>
              <w:t>p</w:t>
            </w:r>
            <w:r w:rsidRPr="002E0257">
              <w:rPr>
                <w:rStyle w:val="2105pt"/>
                <w:lang w:eastAsia="en-US" w:bidi="en-US"/>
              </w:rPr>
              <w:t xml:space="preserve">-, </w:t>
            </w:r>
            <w:r>
              <w:rPr>
                <w:rStyle w:val="2105pt"/>
                <w:lang w:val="en-US" w:eastAsia="en-US" w:bidi="en-US"/>
              </w:rPr>
              <w:t>d</w:t>
            </w:r>
            <w:r>
              <w:rPr>
                <w:rStyle w:val="2105pt"/>
              </w:rP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tc>
      </w:tr>
      <w:tr w:rsidR="00172389">
        <w:trPr>
          <w:trHeight w:hRule="exact" w:val="1229"/>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2.3</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172389">
        <w:trPr>
          <w:trHeight w:hRule="exact" w:val="122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Сформированность умений устанавливать принадлежность неорганических веществ по их составу к определенному классу (группе) соединений (простые вещества - металлы и неметаллы, оксиды, основания, кислоты, амфотерные гидроксиды, соли)</w:t>
            </w:r>
          </w:p>
        </w:tc>
      </w:tr>
      <w:tr w:rsidR="00172389">
        <w:trPr>
          <w:trHeight w:hRule="exact" w:val="1483"/>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2.5</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 xml:space="preserve">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sidRPr="002E0257">
              <w:rPr>
                <w:rStyle w:val="2105pt"/>
                <w:lang w:eastAsia="en-US" w:bidi="en-US"/>
              </w:rPr>
              <w:t>(</w:t>
            </w:r>
            <w:r>
              <w:rPr>
                <w:rStyle w:val="2105pt"/>
                <w:lang w:val="en-US" w:eastAsia="en-US" w:bidi="en-US"/>
              </w:rPr>
              <w:t>IUPAC</w:t>
            </w:r>
            <w:r w:rsidRPr="002E0257">
              <w:rPr>
                <w:rStyle w:val="2105pt"/>
                <w:lang w:eastAsia="en-US" w:bidi="en-US"/>
              </w:rPr>
              <w:t xml:space="preserve">) </w:t>
            </w:r>
            <w:r>
              <w:rPr>
                <w:rStyle w:val="2105pt"/>
              </w:rPr>
              <w:t>и тривиальные названия отдельных неорганических веществ (угарный газ, углекислый газ, аммиак, гашеная известь, негашеная известь, питьевая сода, пирит и другие)</w:t>
            </w:r>
          </w:p>
        </w:tc>
      </w:tr>
      <w:tr w:rsidR="00172389">
        <w:trPr>
          <w:trHeight w:hRule="exact" w:val="1229"/>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2.6</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172389">
        <w:trPr>
          <w:trHeight w:hRule="exact" w:val="1483"/>
          <w:jc w:val="center"/>
        </w:trPr>
        <w:tc>
          <w:tcPr>
            <w:tcW w:w="1704" w:type="dxa"/>
            <w:tcBorders>
              <w:top w:val="single" w:sz="4" w:space="0" w:color="auto"/>
              <w:left w:val="single" w:sz="4" w:space="0" w:color="auto"/>
              <w:bottom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2.7</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trPr>
          <w:trHeight w:hRule="exact" w:val="1738"/>
          <w:jc w:val="center"/>
        </w:trPr>
        <w:tc>
          <w:tcPr>
            <w:tcW w:w="1709" w:type="dxa"/>
            <w:tcBorders>
              <w:top w:val="single" w:sz="4" w:space="0" w:color="auto"/>
              <w:left w:val="single" w:sz="4" w:space="0" w:color="auto"/>
            </w:tcBorders>
            <w:shd w:val="clear" w:color="auto" w:fill="FFFFFF"/>
          </w:tcPr>
          <w:p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172389">
        <w:trPr>
          <w:trHeight w:hRule="exact" w:val="1229"/>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2.8</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172389">
        <w:trPr>
          <w:trHeight w:hRule="exact" w:val="1224"/>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2.9</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tc>
      </w:tr>
      <w:tr w:rsidR="00172389">
        <w:trPr>
          <w:trHeight w:hRule="exact" w:val="470"/>
          <w:jc w:val="center"/>
        </w:trPr>
        <w:tc>
          <w:tcPr>
            <w:tcW w:w="1709"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3</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Химия и жизнь. Расчеты</w:t>
            </w:r>
          </w:p>
        </w:tc>
      </w:tr>
      <w:tr w:rsidR="00172389">
        <w:trPr>
          <w:trHeight w:hRule="exact" w:val="1478"/>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172389">
        <w:trPr>
          <w:trHeight w:hRule="exact" w:val="974"/>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3.2</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Сформированность умений критически анализировать химическую информацию, получаемую из разных источников (средства массовой коммуникации, сеть Интернет и другие)</w:t>
            </w:r>
          </w:p>
        </w:tc>
      </w:tr>
      <w:tr w:rsidR="00172389">
        <w:trPr>
          <w:trHeight w:hRule="exact" w:val="970"/>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3.3</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w:t>
            </w:r>
          </w:p>
        </w:tc>
      </w:tr>
      <w:tr w:rsidR="00172389">
        <w:trPr>
          <w:trHeight w:hRule="exact" w:val="1229"/>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3.4</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Осознавать опасность воздействия на живые организмы определенных веществ, понимая смысл показателя ПДК, пояснять на примерах способы уменьшения и предотвращения их вредного воздействия на организм человека</w:t>
            </w:r>
          </w:p>
        </w:tc>
      </w:tr>
      <w:tr w:rsidR="00172389">
        <w:trPr>
          <w:trHeight w:hRule="exact" w:val="1742"/>
          <w:jc w:val="center"/>
        </w:trPr>
        <w:tc>
          <w:tcPr>
            <w:tcW w:w="1709"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3.5</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Сформированность умений проводить вычисления с использованием понятия "массовая доля вещества в растворе", объемных отношений газов при химических реакциях, массы вещества или объема газов по известному количеству вещества, массе или объему одного из участвующих в реакции веществ, теплового эффекта реакции на основе законов сохранения массы веществ, превращения и сохранения энергии</w:t>
            </w:r>
          </w:p>
        </w:tc>
      </w:tr>
    </w:tbl>
    <w:p w:rsidR="00172389" w:rsidRDefault="00172389">
      <w:pPr>
        <w:framePr w:w="9086" w:wrap="notBeside" w:vAnchor="text" w:hAnchor="text" w:xAlign="center" w:y="1"/>
        <w:rPr>
          <w:sz w:val="2"/>
          <w:szCs w:val="2"/>
        </w:rPr>
      </w:pPr>
    </w:p>
    <w:p w:rsidR="00172389" w:rsidRDefault="00172389">
      <w:pPr>
        <w:rPr>
          <w:sz w:val="2"/>
          <w:szCs w:val="2"/>
        </w:rPr>
      </w:pPr>
    </w:p>
    <w:p w:rsidR="00172389" w:rsidRDefault="002E0257">
      <w:pPr>
        <w:pStyle w:val="6a"/>
        <w:framePr w:w="9086" w:wrap="notBeside" w:vAnchor="text" w:hAnchor="text" w:xAlign="center" w:y="1"/>
        <w:shd w:val="clear" w:color="auto" w:fill="auto"/>
        <w:spacing w:line="240" w:lineRule="exact"/>
        <w:jc w:val="right"/>
      </w:pPr>
      <w:r>
        <w:t>Таблица 15.3</w:t>
      </w:r>
    </w:p>
    <w:p w:rsidR="00172389" w:rsidRDefault="002E0257">
      <w:pPr>
        <w:pStyle w:val="6a"/>
        <w:framePr w:w="9086" w:wrap="notBeside" w:vAnchor="text" w:hAnchor="text" w:xAlign="center" w:y="1"/>
        <w:shd w:val="clear" w:color="auto" w:fill="auto"/>
        <w:tabs>
          <w:tab w:val="left" w:leader="underscore" w:pos="6797"/>
        </w:tabs>
        <w:spacing w:line="240" w:lineRule="exact"/>
        <w:jc w:val="both"/>
      </w:pPr>
      <w:r>
        <w:rPr>
          <w:rStyle w:val="6b"/>
        </w:rPr>
        <w:t>Проверяемые элементы содержания (11 класс)</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trPr>
          <w:trHeight w:hRule="exact" w:val="475"/>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Код</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Проверяемый элемент содержания</w:t>
            </w:r>
          </w:p>
        </w:tc>
      </w:tr>
      <w:tr w:rsidR="00172389">
        <w:trPr>
          <w:trHeight w:hRule="exact" w:val="466"/>
          <w:jc w:val="center"/>
        </w:trPr>
        <w:tc>
          <w:tcPr>
            <w:tcW w:w="1085" w:type="dxa"/>
            <w:tcBorders>
              <w:top w:val="single" w:sz="4" w:space="0" w:color="auto"/>
              <w:left w:val="single" w:sz="4" w:space="0" w:color="auto"/>
            </w:tcBorders>
            <w:shd w:val="clear" w:color="auto" w:fill="FFFFFF"/>
            <w:vAlign w:val="bottom"/>
          </w:tcPr>
          <w:p w:rsidR="00172389" w:rsidRDefault="002E0257">
            <w:pPr>
              <w:pStyle w:val="22"/>
              <w:framePr w:w="9086" w:wrap="notBeside" w:vAnchor="text" w:hAnchor="text" w:xAlign="center" w:y="1"/>
              <w:shd w:val="clear" w:color="auto" w:fill="auto"/>
              <w:spacing w:line="210" w:lineRule="exact"/>
              <w:jc w:val="center"/>
            </w:pPr>
            <w:r>
              <w:rPr>
                <w:rStyle w:val="2105pt"/>
              </w:rPr>
              <w:t>1</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Теоретические основы химии</w:t>
            </w:r>
          </w:p>
        </w:tc>
      </w:tr>
      <w:tr w:rsidR="00172389">
        <w:trPr>
          <w:trHeight w:hRule="exact" w:val="1224"/>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1.1</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 xml:space="preserve">Химический элемент. Атом. Ядро атома, изотопы. Электронная оболочка. Энергетические уровни, подуровни. Атомные орбитали, </w:t>
            </w:r>
            <w:r>
              <w:rPr>
                <w:rStyle w:val="2105pt"/>
                <w:lang w:val="en-US" w:eastAsia="en-US" w:bidi="en-US"/>
              </w:rPr>
              <w:t>s</w:t>
            </w:r>
            <w:r w:rsidRPr="002E0257">
              <w:rPr>
                <w:rStyle w:val="2105pt"/>
                <w:lang w:eastAsia="en-US" w:bidi="en-US"/>
              </w:rPr>
              <w:t xml:space="preserve">-, </w:t>
            </w:r>
            <w:r>
              <w:rPr>
                <w:rStyle w:val="2105pt"/>
                <w:lang w:val="en-US" w:eastAsia="en-US" w:bidi="en-US"/>
              </w:rPr>
              <w:t>p</w:t>
            </w:r>
            <w:r w:rsidRPr="002E0257">
              <w:rPr>
                <w:rStyle w:val="2105pt"/>
                <w:lang w:eastAsia="en-US" w:bidi="en-US"/>
              </w:rPr>
              <w:t xml:space="preserve">-, </w:t>
            </w:r>
            <w:r>
              <w:rPr>
                <w:rStyle w:val="2105pt"/>
                <w:lang w:val="en-US" w:eastAsia="en-US" w:bidi="en-US"/>
              </w:rPr>
              <w:t>d</w:t>
            </w:r>
            <w:r>
              <w:rPr>
                <w:rStyle w:val="2105pt"/>
              </w:rPr>
              <w:t>-элементы. Особенности распределения электронов по орбиталям в атомах элементов первых четырех периодов. Электронная конфигурация атомов</w:t>
            </w:r>
          </w:p>
        </w:tc>
      </w:tr>
      <w:tr w:rsidR="00172389">
        <w:trPr>
          <w:trHeight w:hRule="exact" w:val="480"/>
          <w:jc w:val="center"/>
        </w:trPr>
        <w:tc>
          <w:tcPr>
            <w:tcW w:w="1085"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1.2</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Периодический закон и Периодическая система химических элементов Д.И.</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trPr>
          <w:trHeight w:hRule="exact" w:val="1488"/>
          <w:jc w:val="center"/>
        </w:trPr>
        <w:tc>
          <w:tcPr>
            <w:tcW w:w="1080" w:type="dxa"/>
            <w:tcBorders>
              <w:top w:val="single" w:sz="4" w:space="0" w:color="auto"/>
              <w:left w:val="single" w:sz="4" w:space="0" w:color="auto"/>
            </w:tcBorders>
            <w:shd w:val="clear" w:color="auto" w:fill="FFFFFF"/>
          </w:tcPr>
          <w:p w:rsidR="00172389" w:rsidRDefault="00172389">
            <w:pPr>
              <w:framePr w:w="9072" w:wrap="notBeside" w:vAnchor="text" w:hAnchor="text" w:xAlign="center" w:y="1"/>
              <w:rPr>
                <w:sz w:val="10"/>
                <w:szCs w:val="10"/>
              </w:rPr>
            </w:pP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w:t>
            </w:r>
          </w:p>
        </w:tc>
      </w:tr>
      <w:tr w:rsidR="00172389">
        <w:trPr>
          <w:trHeight w:hRule="exact" w:val="1229"/>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Строение вещества. Химическая связь. Виды химической связи (ковалентная неполярная и полярная, ионная, металлическая). Ионы: катионы и анионы. Механизмы образования ковалентной химической связи (обменный и донорно</w:t>
            </w:r>
            <w:r>
              <w:rPr>
                <w:rStyle w:val="2105pt"/>
              </w:rPr>
              <w:softHyphen/>
              <w:t>акцепторный). Водородная связь</w:t>
            </w:r>
          </w:p>
        </w:tc>
      </w:tr>
      <w:tr w:rsidR="00172389">
        <w:trPr>
          <w:trHeight w:hRule="exact" w:val="461"/>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1.4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Валентность. Электроотрицательность. Степень окисления</w:t>
            </w:r>
          </w:p>
        </w:tc>
      </w:tr>
      <w:tr w:rsidR="00172389">
        <w:trPr>
          <w:trHeight w:hRule="exact" w:val="1229"/>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Вещества молекулярного и немолекулярного строения. Закон постоянства состава вещества. Типы кристаллических решеток. Зависимость свойства веществ от типа кристаллической решетки. Понятие о дисперсных системах. Истинные и коллоидные растворы. Массовая доля вещества в растворе</w:t>
            </w:r>
          </w:p>
        </w:tc>
      </w:tr>
      <w:tr w:rsidR="00172389">
        <w:trPr>
          <w:trHeight w:hRule="exact" w:val="72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1.6</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Классификация неорганических соединений. Номенклатура неорганических веществ</w:t>
            </w:r>
          </w:p>
        </w:tc>
      </w:tr>
      <w:tr w:rsidR="00172389">
        <w:trPr>
          <w:trHeight w:hRule="exact" w:val="9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1.7</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r>
      <w:tr w:rsidR="00172389">
        <w:trPr>
          <w:trHeight w:hRule="exact" w:val="466"/>
          <w:jc w:val="center"/>
        </w:trPr>
        <w:tc>
          <w:tcPr>
            <w:tcW w:w="1080" w:type="dxa"/>
            <w:tcBorders>
              <w:top w:val="single" w:sz="4" w:space="0" w:color="auto"/>
              <w:lef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10" w:lineRule="exact"/>
              <w:jc w:val="center"/>
            </w:pPr>
            <w:r>
              <w:rPr>
                <w:rStyle w:val="2105pt"/>
              </w:rPr>
              <w:t>1.8</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Скорость реакции, ее зависимость от различных факторов</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1.9</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Обратимые реакции. Химическое равновесие. Факторы, влияющие на состояние химического равновесия. Принцип Ле Шателье</w:t>
            </w:r>
          </w:p>
        </w:tc>
      </w:tr>
      <w:tr w:rsidR="00172389">
        <w:trPr>
          <w:trHeight w:hRule="exact" w:val="72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1.10</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Электролитическая диссоциация. Сильные и слабые электролиты. Среда водных растворов веществ: кислая, нейтральная, щелочная. Реакции ионного обмена</w:t>
            </w:r>
          </w:p>
        </w:tc>
      </w:tr>
      <w:tr w:rsidR="0017238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1.11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Окислительно-восстановительные реакции</w:t>
            </w:r>
          </w:p>
        </w:tc>
      </w:tr>
      <w:tr w:rsidR="00172389">
        <w:trPr>
          <w:trHeight w:hRule="exact" w:val="466"/>
          <w:jc w:val="center"/>
        </w:trPr>
        <w:tc>
          <w:tcPr>
            <w:tcW w:w="1080" w:type="dxa"/>
            <w:tcBorders>
              <w:top w:val="single" w:sz="4" w:space="0" w:color="auto"/>
              <w:lef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10" w:lineRule="exact"/>
              <w:jc w:val="center"/>
            </w:pPr>
            <w:r>
              <w:rPr>
                <w:rStyle w:val="2105pt"/>
              </w:rPr>
              <w:t>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Неорганическая химия</w:t>
            </w:r>
          </w:p>
        </w:tc>
      </w:tr>
      <w:tr w:rsidR="00172389">
        <w:trPr>
          <w:trHeight w:hRule="exact" w:val="1229"/>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w:t>
            </w:r>
          </w:p>
        </w:tc>
      </w:tr>
      <w:tr w:rsidR="00172389">
        <w:trPr>
          <w:trHeight w:hRule="exact" w:val="97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 Применение важнейших неметаллов и их соединений</w:t>
            </w:r>
          </w:p>
        </w:tc>
      </w:tr>
      <w:tr w:rsidR="00172389">
        <w:trPr>
          <w:trHeight w:hRule="exact" w:val="1229"/>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tc>
      </w:tr>
      <w:tr w:rsidR="00172389">
        <w:trPr>
          <w:trHeight w:hRule="exact" w:val="97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Химические свойства важнейших металлов (натрий, калий, кальций, магний, алюминий, цинк, хром, железо, медь) и их соединений. Общие способы получения металлов. Применение металлов в быту и технике</w:t>
            </w:r>
          </w:p>
        </w:tc>
      </w:tr>
      <w:tr w:rsidR="0017238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2.5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Генетическая связь неорганических веществ, принадлежащих к различным классам</w:t>
            </w:r>
          </w:p>
        </w:tc>
      </w:tr>
      <w:tr w:rsidR="00172389">
        <w:trPr>
          <w:trHeight w:hRule="exact" w:val="470"/>
          <w:jc w:val="center"/>
        </w:trPr>
        <w:tc>
          <w:tcPr>
            <w:tcW w:w="1080"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3</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Химия и жизнь</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trPr>
          <w:trHeight w:hRule="exact" w:val="984"/>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lastRenderedPageBreak/>
              <w:t>3.1</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w:t>
            </w:r>
          </w:p>
        </w:tc>
      </w:tr>
      <w:tr w:rsidR="00172389">
        <w:trPr>
          <w:trHeight w:hRule="exact" w:val="1474"/>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3.2</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Представления об общих научных принципах промышленного получения важнейших веществ. 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w:t>
            </w:r>
          </w:p>
        </w:tc>
      </w:tr>
      <w:tr w:rsidR="00172389">
        <w:trPr>
          <w:trHeight w:hRule="exact" w:val="984"/>
          <w:jc w:val="center"/>
        </w:trPr>
        <w:tc>
          <w:tcPr>
            <w:tcW w:w="1085"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3.3</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tc>
      </w:tr>
    </w:tbl>
    <w:p w:rsidR="00172389" w:rsidRDefault="00172389">
      <w:pPr>
        <w:framePr w:w="9086" w:wrap="notBeside" w:vAnchor="text" w:hAnchor="text" w:xAlign="center" w:y="1"/>
        <w:rPr>
          <w:sz w:val="2"/>
          <w:szCs w:val="2"/>
        </w:rPr>
      </w:pPr>
    </w:p>
    <w:p w:rsidR="00172389" w:rsidRDefault="00172389">
      <w:pPr>
        <w:rPr>
          <w:sz w:val="2"/>
          <w:szCs w:val="2"/>
        </w:rPr>
      </w:pPr>
    </w:p>
    <w:p w:rsidR="00172389" w:rsidRDefault="002E0257">
      <w:pPr>
        <w:pStyle w:val="81"/>
        <w:shd w:val="clear" w:color="auto" w:fill="auto"/>
        <w:spacing w:before="194" w:line="274" w:lineRule="exact"/>
        <w:ind w:firstLine="560"/>
        <w:jc w:val="both"/>
      </w:pPr>
      <w:r>
        <w:t>Для проведения единого государственного экзамена по химии (далее - ЕГЭ по химии)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rsidR="00172389" w:rsidRDefault="002E0257">
      <w:pPr>
        <w:pStyle w:val="81"/>
        <w:shd w:val="clear" w:color="auto" w:fill="auto"/>
        <w:spacing w:line="274" w:lineRule="exact"/>
        <w:jc w:val="right"/>
      </w:pPr>
      <w:r>
        <w:t>Таблица 15.4</w:t>
      </w:r>
    </w:p>
    <w:p w:rsidR="00172389" w:rsidRDefault="002E0257">
      <w:pPr>
        <w:pStyle w:val="6a"/>
        <w:framePr w:w="9086" w:wrap="notBeside" w:vAnchor="text" w:hAnchor="text" w:xAlign="center" w:y="1"/>
        <w:shd w:val="clear" w:color="auto" w:fill="auto"/>
        <w:tabs>
          <w:tab w:val="left" w:leader="underscore" w:pos="1718"/>
          <w:tab w:val="left" w:leader="underscore" w:pos="6480"/>
        </w:tabs>
        <w:spacing w:line="278" w:lineRule="exact"/>
      </w:pPr>
      <w:r>
        <w:t xml:space="preserve">Проверяемые на ЕГЭ по химии требования к результатам освоения основной образовательной программы </w:t>
      </w:r>
      <w:r>
        <w:tab/>
      </w:r>
      <w:r>
        <w:rPr>
          <w:rStyle w:val="6b"/>
        </w:rPr>
        <w:t>среднего общего образования</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trPr>
          <w:trHeight w:hRule="exact" w:val="984"/>
          <w:jc w:val="center"/>
        </w:trPr>
        <w:tc>
          <w:tcPr>
            <w:tcW w:w="1709"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center"/>
            </w:pPr>
            <w:r>
              <w:rPr>
                <w:rStyle w:val="2105pt"/>
              </w:rPr>
              <w:t>Код</w:t>
            </w:r>
          </w:p>
          <w:p w:rsidR="00172389" w:rsidRDefault="002E0257">
            <w:pPr>
              <w:pStyle w:val="22"/>
              <w:framePr w:w="9086" w:wrap="notBeside" w:vAnchor="text" w:hAnchor="text" w:xAlign="center" w:y="1"/>
              <w:shd w:val="clear" w:color="auto" w:fill="auto"/>
              <w:spacing w:line="250" w:lineRule="exact"/>
              <w:jc w:val="center"/>
            </w:pPr>
            <w:r>
              <w:rPr>
                <w:rStyle w:val="2105pt"/>
              </w:rPr>
              <w:t>проверяемого</w:t>
            </w:r>
          </w:p>
          <w:p w:rsidR="00172389" w:rsidRDefault="002E0257">
            <w:pPr>
              <w:pStyle w:val="22"/>
              <w:framePr w:w="9086" w:wrap="notBeside" w:vAnchor="text" w:hAnchor="text" w:xAlign="center" w:y="1"/>
              <w:shd w:val="clear" w:color="auto" w:fill="auto"/>
              <w:spacing w:line="250" w:lineRule="exact"/>
              <w:jc w:val="center"/>
            </w:pPr>
            <w:r>
              <w:rPr>
                <w:rStyle w:val="2105pt"/>
              </w:rPr>
              <w:t>требования</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9" w:lineRule="exact"/>
              <w:jc w:val="center"/>
            </w:pPr>
            <w:r>
              <w:rPr>
                <w:rStyle w:val="2105pt"/>
              </w:rPr>
              <w:t>Проверяемые требования к предметным результатам освоения основной образовательной программы среднего общего образования</w:t>
            </w:r>
          </w:p>
        </w:tc>
      </w:tr>
      <w:tr w:rsidR="00172389">
        <w:trPr>
          <w:trHeight w:hRule="exact" w:val="461"/>
          <w:jc w:val="center"/>
        </w:trPr>
        <w:tc>
          <w:tcPr>
            <w:tcW w:w="1709" w:type="dxa"/>
            <w:tcBorders>
              <w:top w:val="single" w:sz="4" w:space="0" w:color="auto"/>
              <w:left w:val="single" w:sz="4" w:space="0" w:color="auto"/>
            </w:tcBorders>
            <w:shd w:val="clear" w:color="auto" w:fill="FFFFFF"/>
            <w:vAlign w:val="bottom"/>
          </w:tcPr>
          <w:p w:rsidR="00172389" w:rsidRDefault="002E0257">
            <w:pPr>
              <w:pStyle w:val="22"/>
              <w:framePr w:w="9086" w:wrap="notBeside" w:vAnchor="text" w:hAnchor="text" w:xAlign="center" w:y="1"/>
              <w:shd w:val="clear" w:color="auto" w:fill="auto"/>
              <w:spacing w:line="210" w:lineRule="exact"/>
              <w:jc w:val="center"/>
            </w:pPr>
            <w:r>
              <w:rPr>
                <w:rStyle w:val="2105pt"/>
              </w:rPr>
              <w:t>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Владение системой химических знаний, которая включает:</w:t>
            </w:r>
          </w:p>
        </w:tc>
      </w:tr>
      <w:tr w:rsidR="00172389">
        <w:trPr>
          <w:trHeight w:hRule="exact" w:val="4882"/>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9" w:lineRule="exact"/>
              <w:jc w:val="both"/>
            </w:pPr>
            <w:r>
              <w:rPr>
                <w:rStyle w:val="2105pt"/>
              </w:rPr>
              <w:t xml:space="preserve">основополагающие понятия (химический элемент, атом, изотопы, электронная оболочка атома, </w:t>
            </w:r>
            <w:r>
              <w:rPr>
                <w:rStyle w:val="2105pt"/>
                <w:lang w:val="en-US" w:eastAsia="en-US" w:bidi="en-US"/>
              </w:rPr>
              <w:t>s</w:t>
            </w:r>
            <w:r w:rsidRPr="002E0257">
              <w:rPr>
                <w:rStyle w:val="2105pt"/>
                <w:lang w:eastAsia="en-US" w:bidi="en-US"/>
              </w:rPr>
              <w:t xml:space="preserve">-, </w:t>
            </w:r>
            <w:r>
              <w:rPr>
                <w:rStyle w:val="2105pt"/>
                <w:lang w:val="en-US" w:eastAsia="en-US" w:bidi="en-US"/>
              </w:rPr>
              <w:t>p</w:t>
            </w:r>
            <w:r w:rsidRPr="002E0257">
              <w:rPr>
                <w:rStyle w:val="2105pt"/>
                <w:lang w:eastAsia="en-US" w:bidi="en-US"/>
              </w:rPr>
              <w:t xml:space="preserve">-, </w:t>
            </w:r>
            <w:r>
              <w:rPr>
                <w:rStyle w:val="2105pt"/>
                <w:lang w:val="en-US" w:eastAsia="en-US" w:bidi="en-US"/>
              </w:rPr>
              <w:t>d</w:t>
            </w:r>
            <w:r>
              <w:rPr>
                <w:rStyle w:val="2105pt"/>
              </w:rPr>
              <w:t>-электронные орбитали атомов, основное и возбужденное состояние атома, ион, молекула, валентность, электроотрицательность, степень окисления, химическая связь (^</w:t>
            </w:r>
            <w:r>
              <w:rPr>
                <w:rStyle w:val="2105pt"/>
                <w:vertAlign w:val="superscript"/>
              </w:rPr>
              <w:t>-</w:t>
            </w:r>
            <w:r>
              <w:rPr>
                <w:rStyle w:val="2105pt"/>
              </w:rPr>
              <w:t xml:space="preserve"> и </w:t>
            </w:r>
            <w:r>
              <w:rPr>
                <w:rStyle w:val="2105pt"/>
                <w:vertAlign w:val="superscript"/>
              </w:rPr>
              <w:t>п-связь</w:t>
            </w:r>
            <w:r>
              <w:rPr>
                <w:rStyle w:val="2105pt"/>
              </w:rPr>
              <w:t>, кратные связи), гибридизация атомных орбиталей, кристаллическая решетка, моль, молярная масса, молярный объем, молярная концентрация, растворы (истинные, дисперсные системы), кристаллогидраты, углеродный скелет, функциональная группа, радикал, изомеры, структурная формула, изомерия (структурная, геометрическая (цис-, трансизомерия),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крекинг, риформинг, типы химических реакций (окислительно-восстановительные, экзо- и эндотермические, реакции ионного обмена, гомо- и гетерогенные, обратимые и необратимые), раствор, электролиты, неэлектролиты, электролитическая диссоциация, степень диссоциации, окислитель, восстановитель, электролиз, скорость химической реакции, химическое равновесие)</w:t>
            </w:r>
          </w:p>
        </w:tc>
      </w:tr>
      <w:tr w:rsidR="00172389">
        <w:trPr>
          <w:trHeight w:hRule="exact" w:val="1997"/>
          <w:jc w:val="center"/>
        </w:trPr>
        <w:tc>
          <w:tcPr>
            <w:tcW w:w="1709"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1.2</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теории и законы (теория химического строения органических веществ А.М. Бутлерова, теория электролитической диссоциации, Периодический закон Д.И. Менделеева, закон сохранения массы),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молекулярном и надмолекулярном уровнях</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trPr>
          <w:trHeight w:hRule="exact" w:val="98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lastRenderedPageBreak/>
              <w:t>1.3</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представления о механизмах химических реакций, термодинамических и кинетических закономерностях их протекания, о химическом равновесии, дисперсных системах</w:t>
            </w:r>
          </w:p>
        </w:tc>
      </w:tr>
      <w:tr w:rsidR="00172389">
        <w:trPr>
          <w:trHeight w:hRule="exact" w:val="97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1.4</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1.5</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общие научные принципы химического производства (на примере производства серной кислоты, аммиака, метанола, переработки нефти)</w:t>
            </w:r>
          </w:p>
        </w:tc>
      </w:tr>
      <w:tr w:rsidR="00172389">
        <w:trPr>
          <w:trHeight w:hRule="exact" w:val="470"/>
          <w:jc w:val="center"/>
        </w:trPr>
        <w:tc>
          <w:tcPr>
            <w:tcW w:w="1704" w:type="dxa"/>
            <w:tcBorders>
              <w:top w:val="single" w:sz="4" w:space="0" w:color="auto"/>
              <w:lef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10" w:lineRule="exact"/>
              <w:jc w:val="center"/>
            </w:pPr>
            <w:r>
              <w:rPr>
                <w:rStyle w:val="2105pt"/>
              </w:rPr>
              <w:t>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Сформированность умений выявлять:</w:t>
            </w:r>
          </w:p>
        </w:tc>
      </w:tr>
      <w:tr w:rsidR="00172389">
        <w:trPr>
          <w:trHeight w:hRule="exact" w:val="97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w:t>
            </w:r>
          </w:p>
        </w:tc>
      </w:tr>
      <w:tr w:rsidR="00172389">
        <w:trPr>
          <w:trHeight w:hRule="exact" w:val="97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w:t>
            </w:r>
          </w:p>
        </w:tc>
      </w:tr>
      <w:tr w:rsidR="00172389">
        <w:trPr>
          <w:trHeight w:hRule="exact" w:val="470"/>
          <w:jc w:val="center"/>
        </w:trPr>
        <w:tc>
          <w:tcPr>
            <w:tcW w:w="1704"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3</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Сформированность умения использовать:</w:t>
            </w:r>
          </w:p>
        </w:tc>
      </w:tr>
      <w:tr w:rsidR="00172389">
        <w:trPr>
          <w:trHeight w:hRule="exact" w:val="122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наименования химических соединений международного союза теоретической и прикладной химии и тривиальные названия веществ, относящихся к изученным классам органических и неорганических соединений</w:t>
            </w:r>
          </w:p>
        </w:tc>
      </w:tr>
      <w:tr w:rsidR="00172389">
        <w:trPr>
          <w:trHeight w:hRule="exact" w:val="97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химическую символику для составления формул неорганических веществ, молекулярных и структурных (развернутых, сокращенных и скелетных) формул органических веществ</w:t>
            </w:r>
          </w:p>
        </w:tc>
      </w:tr>
      <w:tr w:rsidR="00172389">
        <w:trPr>
          <w:trHeight w:hRule="exact" w:val="466"/>
          <w:jc w:val="center"/>
        </w:trPr>
        <w:tc>
          <w:tcPr>
            <w:tcW w:w="1704"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4</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Сформированность умения классифицировать:</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4.1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неорганические вещества, самостоятельно выбирать основания и критерии для классификации изучаемых химических объектов</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4.2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органические вещества, самостоятельно выбирать основания и критерии для классификации изучаемых химических объектов</w:t>
            </w:r>
          </w:p>
        </w:tc>
      </w:tr>
      <w:tr w:rsidR="00172389">
        <w:trPr>
          <w:trHeight w:hRule="exact" w:val="97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4.3</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tc>
      </w:tr>
      <w:tr w:rsidR="00172389">
        <w:trPr>
          <w:trHeight w:hRule="exact" w:val="1478"/>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5</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 xml:space="preserve">Сформированность умения характеризовать электронное строение атомов (в основном и возбужденном состоянии) и ионов химических элементов 1 - 4 периодов Периодической системы Д.И. Менделеева и их валентные возможности, используя понятия </w:t>
            </w:r>
            <w:r>
              <w:rPr>
                <w:rStyle w:val="2105pt"/>
                <w:lang w:val="en-US" w:eastAsia="en-US" w:bidi="en-US"/>
              </w:rPr>
              <w:t>s</w:t>
            </w:r>
            <w:r w:rsidRPr="002E0257">
              <w:rPr>
                <w:rStyle w:val="2105pt"/>
                <w:lang w:eastAsia="en-US" w:bidi="en-US"/>
              </w:rPr>
              <w:t xml:space="preserve">-, </w:t>
            </w:r>
            <w:r>
              <w:rPr>
                <w:rStyle w:val="2105pt"/>
                <w:lang w:val="en-US" w:eastAsia="en-US" w:bidi="en-US"/>
              </w:rPr>
              <w:t>p</w:t>
            </w:r>
            <w:r w:rsidRPr="002E0257">
              <w:rPr>
                <w:rStyle w:val="2105pt"/>
                <w:lang w:eastAsia="en-US" w:bidi="en-US"/>
              </w:rPr>
              <w:t xml:space="preserve">-, </w:t>
            </w:r>
            <w:r>
              <w:rPr>
                <w:rStyle w:val="2105pt"/>
                <w:lang w:val="en-US" w:eastAsia="en-US" w:bidi="en-US"/>
              </w:rPr>
              <w:t>d</w:t>
            </w:r>
            <w:r>
              <w:rPr>
                <w:rStyle w:val="2105pt"/>
              </w:rPr>
              <w:t>-электронные орбитали, энергетические уровни</w:t>
            </w:r>
          </w:p>
        </w:tc>
      </w:tr>
      <w:tr w:rsidR="00172389">
        <w:trPr>
          <w:trHeight w:hRule="exact" w:val="720"/>
          <w:jc w:val="center"/>
        </w:trPr>
        <w:tc>
          <w:tcPr>
            <w:tcW w:w="1704"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6</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Сформированность умения объяснять закономерности изменения свойств химических элементов и образуемых ими соединений по периодам и группам</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7</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Сформированность умения составлять уравнения химических реакций и раскрывать их сущность:</w:t>
            </w:r>
          </w:p>
        </w:tc>
      </w:tr>
      <w:tr w:rsidR="00172389">
        <w:trPr>
          <w:trHeight w:hRule="exact" w:val="725"/>
          <w:jc w:val="center"/>
        </w:trPr>
        <w:tc>
          <w:tcPr>
            <w:tcW w:w="1704" w:type="dxa"/>
            <w:tcBorders>
              <w:top w:val="single" w:sz="4" w:space="0" w:color="auto"/>
              <w:left w:val="single" w:sz="4" w:space="0" w:color="auto"/>
              <w:bottom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7.1</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64" w:lineRule="exact"/>
              <w:jc w:val="both"/>
            </w:pPr>
            <w:r>
              <w:rPr>
                <w:rStyle w:val="2105pt"/>
              </w:rPr>
              <w:t>окислительно-восстановительных реакций посредством составления электронного баланса этих реакций</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trPr>
          <w:trHeight w:hRule="exact" w:val="98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lastRenderedPageBreak/>
              <w:t>7.2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уравнения реакций различных типов; полные и сокращенные уравнения реакций ионного обмена, учитывая условия, при которых эти реакции идут до конца</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7.3</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реакций гидролиза, реакций комплексообразования (на примере гидроксокомплексов цинка и алюминия)</w:t>
            </w:r>
          </w:p>
        </w:tc>
      </w:tr>
      <w:tr w:rsidR="00172389">
        <w:trPr>
          <w:trHeight w:hRule="exact" w:val="461"/>
          <w:jc w:val="center"/>
        </w:trPr>
        <w:tc>
          <w:tcPr>
            <w:tcW w:w="1704" w:type="dxa"/>
            <w:tcBorders>
              <w:top w:val="single" w:sz="4" w:space="0" w:color="auto"/>
              <w:lef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10" w:lineRule="exact"/>
              <w:jc w:val="center"/>
            </w:pPr>
            <w:r>
              <w:rPr>
                <w:rStyle w:val="2105pt"/>
              </w:rPr>
              <w:t>8</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Сформированность умения подтверждать:</w:t>
            </w:r>
          </w:p>
        </w:tc>
      </w:tr>
      <w:tr w:rsidR="00172389">
        <w:trPr>
          <w:trHeight w:hRule="exact" w:val="134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8.1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93" w:lineRule="exact"/>
              <w:jc w:val="both"/>
            </w:pPr>
            <w:r>
              <w:rPr>
                <w:rStyle w:val="2105pt"/>
              </w:rPr>
              <w:t>на конкретных примерах характер зависимости реакционной способности органических соединений от кратности и типа ковалентной связи (^</w:t>
            </w:r>
            <w:r>
              <w:rPr>
                <w:rStyle w:val="2105pt"/>
                <w:vertAlign w:val="superscript"/>
              </w:rPr>
              <w:t>-</w:t>
            </w:r>
            <w:r>
              <w:rPr>
                <w:rStyle w:val="2105pt"/>
              </w:rPr>
              <w:t xml:space="preserve"> и </w:t>
            </w:r>
            <w:r>
              <w:rPr>
                <w:rStyle w:val="2105pt"/>
                <w:vertAlign w:val="superscript"/>
              </w:rPr>
              <w:t>п-связи</w:t>
            </w:r>
            <w:r>
              <w:rPr>
                <w:rStyle w:val="2105pt"/>
              </w:rPr>
              <w:t>), взаимного влияния атомов и групп атомов в молекулах, а также от особенностей реализации различных механизмов протекания реакций</w:t>
            </w:r>
          </w:p>
        </w:tc>
      </w:tr>
      <w:tr w:rsidR="00172389">
        <w:trPr>
          <w:trHeight w:hRule="exact" w:val="720"/>
          <w:jc w:val="center"/>
        </w:trPr>
        <w:tc>
          <w:tcPr>
            <w:tcW w:w="1704"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8.2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9" w:lineRule="exact"/>
              <w:jc w:val="both"/>
            </w:pPr>
            <w:r>
              <w:rPr>
                <w:rStyle w:val="2105pt"/>
              </w:rPr>
              <w:t>характерные химические свойства веществ соответствующими экспериментами и записями уравнений химических реакций</w:t>
            </w:r>
          </w:p>
        </w:tc>
      </w:tr>
      <w:tr w:rsidR="00172389">
        <w:trPr>
          <w:trHeight w:hRule="exact" w:val="1478"/>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9</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Сформированность умения характеризовать состав и важнейшие свойства веществ, принадлежащих к определенным классам и группам соединений (простые вещества, оксиды, гидроксиды, соли; углеводороды, простые эфиры, спирты, фенолы, альдегиды, кетоны, карбоновые кислоты, сложные эфиры, жиры, углеводы, амины, аминокислоты, белки)</w:t>
            </w:r>
          </w:p>
        </w:tc>
      </w:tr>
      <w:tr w:rsidR="00172389">
        <w:trPr>
          <w:trHeight w:hRule="exact" w:val="720"/>
          <w:jc w:val="center"/>
        </w:trPr>
        <w:tc>
          <w:tcPr>
            <w:tcW w:w="1704"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10</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Сформированность умения проводить расчеты по химическим формулам и уравнениям химических реакций с использованием физических величин:</w:t>
            </w:r>
          </w:p>
        </w:tc>
      </w:tr>
      <w:tr w:rsidR="00172389">
        <w:trPr>
          <w:trHeight w:hRule="exact" w:val="97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10.1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массы (объема, количества вещества) продукта реакции, если одно из исходных веществ дано в виде раствора с определенной массовой долей растворенного вещества или дано в избытке (имеет примеси)</w:t>
            </w:r>
          </w:p>
        </w:tc>
      </w:tr>
      <w:tr w:rsidR="00172389">
        <w:trPr>
          <w:trHeight w:hRule="exact" w:val="466"/>
          <w:jc w:val="center"/>
        </w:trPr>
        <w:tc>
          <w:tcPr>
            <w:tcW w:w="1704" w:type="dxa"/>
            <w:tcBorders>
              <w:top w:val="single" w:sz="4" w:space="0" w:color="auto"/>
              <w:lef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10" w:lineRule="exact"/>
              <w:jc w:val="center"/>
            </w:pPr>
            <w:r>
              <w:rPr>
                <w:rStyle w:val="2105pt"/>
              </w:rPr>
              <w:t>10.2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массовой или объемной доли, выхода продукта реакции</w:t>
            </w:r>
          </w:p>
        </w:tc>
      </w:tr>
      <w:tr w:rsidR="00172389">
        <w:trPr>
          <w:trHeight w:hRule="exact" w:val="470"/>
          <w:jc w:val="center"/>
        </w:trPr>
        <w:tc>
          <w:tcPr>
            <w:tcW w:w="1704"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10.3</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теплового эффекта реакций</w:t>
            </w:r>
          </w:p>
        </w:tc>
      </w:tr>
      <w:tr w:rsidR="00172389">
        <w:trPr>
          <w:trHeight w:hRule="exact" w:val="461"/>
          <w:jc w:val="center"/>
        </w:trPr>
        <w:tc>
          <w:tcPr>
            <w:tcW w:w="1704"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10.4</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объемных отношений газов</w:t>
            </w:r>
          </w:p>
        </w:tc>
      </w:tr>
      <w:tr w:rsidR="00172389">
        <w:trPr>
          <w:trHeight w:hRule="exact" w:val="470"/>
          <w:jc w:val="center"/>
        </w:trPr>
        <w:tc>
          <w:tcPr>
            <w:tcW w:w="1704"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10.5</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по нахождению химической формулы вещества</w:t>
            </w:r>
          </w:p>
        </w:tc>
      </w:tr>
      <w:tr w:rsidR="00172389">
        <w:trPr>
          <w:trHeight w:hRule="exact" w:val="1478"/>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Владение системой знаний о методах научного познания явлений природы, используемых в естественных науках и умение 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tc>
      </w:tr>
      <w:tr w:rsidR="00172389">
        <w:trPr>
          <w:trHeight w:hRule="exact" w:val="1987"/>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Сформированность умения применять (использовать) знания о составе и свойствах веществ для экспериментальной проверки гипотез относительно закономерностей протекания химических реакций и прогнозирования возможностей их осуществления; системные химические знания для объяснения и прогнозирования явлений, имеющих естественнонаучную природу; для принятия грамотных решений проблем в ситуациях, связанных с химией</w:t>
            </w:r>
          </w:p>
        </w:tc>
      </w:tr>
      <w:tr w:rsidR="00172389">
        <w:trPr>
          <w:trHeight w:hRule="exact" w:val="1738"/>
          <w:jc w:val="center"/>
        </w:trPr>
        <w:tc>
          <w:tcPr>
            <w:tcW w:w="1704" w:type="dxa"/>
            <w:tcBorders>
              <w:top w:val="single" w:sz="4" w:space="0" w:color="auto"/>
              <w:left w:val="single" w:sz="4" w:space="0" w:color="auto"/>
              <w:bottom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13</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Сформированность умения планировать и проводить химический эксперимент (получение и изучение свойств неорганических и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неорганических и органических веществ) с соблюдением правил безопасного обращения с веществами и лабораторным</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trPr>
          <w:trHeight w:hRule="exact" w:val="984"/>
          <w:jc w:val="center"/>
        </w:trPr>
        <w:tc>
          <w:tcPr>
            <w:tcW w:w="1709" w:type="dxa"/>
            <w:tcBorders>
              <w:top w:val="single" w:sz="4" w:space="0" w:color="auto"/>
              <w:left w:val="single" w:sz="4" w:space="0" w:color="auto"/>
            </w:tcBorders>
            <w:shd w:val="clear" w:color="auto" w:fill="FFFFFF"/>
          </w:tcPr>
          <w:p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оборудованием; формулировать цели исследования; представлять в различной форме результаты эксперимента, анализировать и оценивать их достоверность</w:t>
            </w:r>
          </w:p>
        </w:tc>
      </w:tr>
      <w:tr w:rsidR="00172389">
        <w:trPr>
          <w:trHeight w:hRule="exact" w:val="1474"/>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14</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Сформированность умения осуществлять целенаправленный поиск химической информации в различных источниках (научная и учебно-научная литература, средства массовой информации, сеть Интернет и другие), критически анализировать химическую информацию, перерабатывать ее и использовать в соответствии с поставленной учебной задачей</w:t>
            </w:r>
          </w:p>
        </w:tc>
      </w:tr>
      <w:tr w:rsidR="00172389">
        <w:trPr>
          <w:trHeight w:hRule="exact" w:val="2251"/>
          <w:jc w:val="center"/>
        </w:trPr>
        <w:tc>
          <w:tcPr>
            <w:tcW w:w="1709"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15</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Сформированность умения прогнозировать, анализировать и оценивать информацию с позиций экологической безопасности последствий бытовой и производственной деятельности человека, связанной с переработкой веществ; сформированность умений осознавать опасность воздействия на живые организмы определенных веществ, понимая смысл показателя предельной допустимой концентрации, и пояснять на примерах способы уменьшения и предотвращения их вредного воздействия на организм человека</w:t>
            </w:r>
          </w:p>
        </w:tc>
      </w:tr>
    </w:tbl>
    <w:p w:rsidR="00172389" w:rsidRDefault="00172389">
      <w:pPr>
        <w:framePr w:w="9086" w:wrap="notBeside" w:vAnchor="text" w:hAnchor="text" w:xAlign="center" w:y="1"/>
        <w:rPr>
          <w:sz w:val="2"/>
          <w:szCs w:val="2"/>
        </w:rPr>
      </w:pPr>
    </w:p>
    <w:p w:rsidR="00172389" w:rsidRDefault="00172389">
      <w:pPr>
        <w:rPr>
          <w:sz w:val="2"/>
          <w:szCs w:val="2"/>
        </w:rPr>
      </w:pPr>
    </w:p>
    <w:p w:rsidR="00172389" w:rsidRDefault="002E0257">
      <w:pPr>
        <w:pStyle w:val="6a"/>
        <w:framePr w:w="9086" w:wrap="notBeside" w:vAnchor="text" w:hAnchor="text" w:xAlign="center" w:y="1"/>
        <w:shd w:val="clear" w:color="auto" w:fill="auto"/>
        <w:spacing w:line="240" w:lineRule="exact"/>
        <w:jc w:val="right"/>
      </w:pPr>
      <w:r>
        <w:t>Таблица 15.5</w:t>
      </w:r>
    </w:p>
    <w:p w:rsidR="00172389" w:rsidRDefault="002E0257">
      <w:pPr>
        <w:pStyle w:val="6a"/>
        <w:framePr w:w="9086" w:wrap="notBeside" w:vAnchor="text" w:hAnchor="text" w:xAlign="center" w:y="1"/>
        <w:shd w:val="clear" w:color="auto" w:fill="auto"/>
        <w:tabs>
          <w:tab w:val="left" w:leader="underscore" w:pos="7738"/>
        </w:tabs>
        <w:spacing w:line="240" w:lineRule="exact"/>
        <w:jc w:val="both"/>
      </w:pPr>
      <w:r>
        <w:rPr>
          <w:rStyle w:val="6b"/>
        </w:rPr>
        <w:t>Перечень элементов содержания, проверяемых на ЕГЭ по химии</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trPr>
          <w:trHeight w:hRule="exact" w:val="475"/>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Код</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Проверяемый элемент содержания</w:t>
            </w:r>
          </w:p>
        </w:tc>
      </w:tr>
      <w:tr w:rsidR="00172389">
        <w:trPr>
          <w:trHeight w:hRule="exact" w:val="466"/>
          <w:jc w:val="center"/>
        </w:trPr>
        <w:tc>
          <w:tcPr>
            <w:tcW w:w="1085" w:type="dxa"/>
            <w:tcBorders>
              <w:top w:val="single" w:sz="4" w:space="0" w:color="auto"/>
              <w:left w:val="single" w:sz="4" w:space="0" w:color="auto"/>
            </w:tcBorders>
            <w:shd w:val="clear" w:color="auto" w:fill="FFFFFF"/>
            <w:vAlign w:val="bottom"/>
          </w:tcPr>
          <w:p w:rsidR="00172389" w:rsidRDefault="002E0257">
            <w:pPr>
              <w:pStyle w:val="22"/>
              <w:framePr w:w="9086" w:wrap="notBeside" w:vAnchor="text" w:hAnchor="text" w:xAlign="center" w:y="1"/>
              <w:shd w:val="clear" w:color="auto" w:fill="auto"/>
              <w:spacing w:line="210" w:lineRule="exact"/>
              <w:jc w:val="center"/>
            </w:pPr>
            <w:r>
              <w:rPr>
                <w:rStyle w:val="2105pt"/>
              </w:rPr>
              <w:t>1</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Теоретические основы химии</w:t>
            </w:r>
          </w:p>
        </w:tc>
      </w:tr>
      <w:tr w:rsidR="00172389">
        <w:trPr>
          <w:trHeight w:hRule="exact" w:val="1483"/>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1.1</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 xml:space="preserve">Строение вещества. Современная модель строения атома. Распределение электронов по энергетическим уровням. Классификация химических элементов. Особенности строения энергетических уровней атомов </w:t>
            </w:r>
            <w:r w:rsidRPr="002E0257">
              <w:rPr>
                <w:rStyle w:val="2105pt"/>
                <w:lang w:eastAsia="en-US" w:bidi="en-US"/>
              </w:rPr>
              <w:t>(</w:t>
            </w:r>
            <w:r>
              <w:rPr>
                <w:rStyle w:val="2105pt"/>
                <w:lang w:val="en-US" w:eastAsia="en-US" w:bidi="en-US"/>
              </w:rPr>
              <w:t>s</w:t>
            </w:r>
            <w:r w:rsidRPr="002E0257">
              <w:rPr>
                <w:rStyle w:val="2105pt"/>
                <w:lang w:eastAsia="en-US" w:bidi="en-US"/>
              </w:rPr>
              <w:t xml:space="preserve">-, </w:t>
            </w:r>
            <w:r>
              <w:rPr>
                <w:rStyle w:val="2105pt"/>
                <w:lang w:val="en-US" w:eastAsia="en-US" w:bidi="en-US"/>
              </w:rPr>
              <w:t>p</w:t>
            </w:r>
            <w:r w:rsidRPr="002E0257">
              <w:rPr>
                <w:rStyle w:val="2105pt"/>
                <w:lang w:eastAsia="en-US" w:bidi="en-US"/>
              </w:rPr>
              <w:t xml:space="preserve">-, </w:t>
            </w:r>
            <w:r>
              <w:rPr>
                <w:rStyle w:val="2105pt"/>
                <w:lang w:val="en-US" w:eastAsia="en-US" w:bidi="en-US"/>
              </w:rPr>
              <w:t>d</w:t>
            </w:r>
            <w:r>
              <w:rPr>
                <w:rStyle w:val="2105pt"/>
              </w:rPr>
              <w:t>-элементов). Основное и возбужденное состояния атомов. Электронная конфигурация атома. Валентные электроны</w:t>
            </w:r>
          </w:p>
        </w:tc>
      </w:tr>
      <w:tr w:rsidR="00172389">
        <w:trPr>
          <w:trHeight w:hRule="exact" w:val="1474"/>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1.2</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Закономерности в изменении свойств простых веществ, водородных соединений, высших оксидов и гидроксидов</w:t>
            </w:r>
          </w:p>
        </w:tc>
      </w:tr>
      <w:tr w:rsidR="00172389">
        <w:trPr>
          <w:trHeight w:hRule="exact" w:val="47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1.3</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Валентность. Электроотрицательность. Степень окисления</w:t>
            </w:r>
          </w:p>
        </w:tc>
      </w:tr>
      <w:tr w:rsidR="00172389">
        <w:trPr>
          <w:trHeight w:hRule="exact" w:val="1229"/>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1.4</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Виды химической связи (ковалентная, ионная, металлическая, водородная) и механизмы ее образования. Межмолекулярные взаимодействия. Вещества молекулярного и немолекулярного строения. Типы кристаллических решеток. Зависимость свойства веществ от типа кристаллической решетки</w:t>
            </w:r>
          </w:p>
        </w:tc>
      </w:tr>
      <w:tr w:rsidR="00172389">
        <w:trPr>
          <w:trHeight w:hRule="exact" w:val="720"/>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1.5</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Химическая реакция. Классификация химических реакций в неорганической и органической химии. Закон сохранения массы веществ</w:t>
            </w:r>
          </w:p>
        </w:tc>
      </w:tr>
      <w:tr w:rsidR="00172389">
        <w:trPr>
          <w:trHeight w:hRule="exact" w:val="461"/>
          <w:jc w:val="center"/>
        </w:trPr>
        <w:tc>
          <w:tcPr>
            <w:tcW w:w="1085" w:type="dxa"/>
            <w:tcBorders>
              <w:top w:val="single" w:sz="4" w:space="0" w:color="auto"/>
              <w:left w:val="single" w:sz="4" w:space="0" w:color="auto"/>
            </w:tcBorders>
            <w:shd w:val="clear" w:color="auto" w:fill="FFFFFF"/>
            <w:vAlign w:val="bottom"/>
          </w:tcPr>
          <w:p w:rsidR="00172389" w:rsidRDefault="002E0257">
            <w:pPr>
              <w:pStyle w:val="22"/>
              <w:framePr w:w="9086" w:wrap="notBeside" w:vAnchor="text" w:hAnchor="text" w:xAlign="center" w:y="1"/>
              <w:shd w:val="clear" w:color="auto" w:fill="auto"/>
              <w:spacing w:line="210" w:lineRule="exact"/>
              <w:jc w:val="center"/>
            </w:pPr>
            <w:r>
              <w:rPr>
                <w:rStyle w:val="2105pt"/>
              </w:rPr>
              <w:t>1.6</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Скорость реакции, ее зависимость от различных факторов</w:t>
            </w:r>
          </w:p>
        </w:tc>
      </w:tr>
      <w:tr w:rsidR="00172389">
        <w:trPr>
          <w:trHeight w:hRule="exact" w:val="47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1.7</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Тепловые эффекты химических реакций. Термохимические уравнения</w:t>
            </w:r>
          </w:p>
        </w:tc>
      </w:tr>
      <w:tr w:rsidR="00172389">
        <w:trPr>
          <w:trHeight w:hRule="exact" w:val="72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1.8</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Обратимые реакции. Химическое равновесие. Факторы, влияющие на состояние химического равновесия. Принцип Ле Шателье</w:t>
            </w:r>
          </w:p>
        </w:tc>
      </w:tr>
      <w:tr w:rsidR="00172389">
        <w:trPr>
          <w:trHeight w:hRule="exact" w:val="984"/>
          <w:jc w:val="center"/>
        </w:trPr>
        <w:tc>
          <w:tcPr>
            <w:tcW w:w="1085"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1.9</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Электролитическая диссоциация. Сильные и слабые электролиты. Среда водных растворов веществ: кислая, нейтральная, щелочная. Степень диссоциации. Реакции ионного обмена</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trPr>
          <w:trHeight w:hRule="exact" w:val="475"/>
          <w:jc w:val="center"/>
        </w:trPr>
        <w:tc>
          <w:tcPr>
            <w:tcW w:w="1080" w:type="dxa"/>
            <w:tcBorders>
              <w:top w:val="single" w:sz="4" w:space="0" w:color="auto"/>
              <w:lef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10" w:lineRule="exact"/>
              <w:jc w:val="center"/>
            </w:pPr>
            <w:r>
              <w:rPr>
                <w:rStyle w:val="2105pt"/>
              </w:rPr>
              <w:lastRenderedPageBreak/>
              <w:t>1.10</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Гидролиз солей. Ионное произведение воды. Водородный показатель (pH) раствора</w:t>
            </w:r>
          </w:p>
        </w:tc>
      </w:tr>
      <w:tr w:rsidR="00172389">
        <w:trPr>
          <w:trHeight w:hRule="exact" w:val="97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1.11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Способы выражения концентрации растворов: массовая доля растворенного вещества, молярная концентрация. Насыщенные и ненасыщенные растворы, растворимость. Кристаллогидраты</w:t>
            </w:r>
          </w:p>
        </w:tc>
      </w:tr>
      <w:tr w:rsidR="00172389">
        <w:trPr>
          <w:trHeight w:hRule="exact" w:val="72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1.12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Окислительно-восстановительные реакции. Поведение веществ в средах с разным значением pH. Методы электронного баланса</w:t>
            </w:r>
          </w:p>
        </w:tc>
      </w:tr>
      <w:tr w:rsidR="0017238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1.13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Электролиз растворов и расплавов солей</w:t>
            </w:r>
          </w:p>
        </w:tc>
      </w:tr>
      <w:tr w:rsidR="00172389">
        <w:trPr>
          <w:trHeight w:hRule="exact" w:val="470"/>
          <w:jc w:val="center"/>
        </w:trPr>
        <w:tc>
          <w:tcPr>
            <w:tcW w:w="1080" w:type="dxa"/>
            <w:tcBorders>
              <w:top w:val="single" w:sz="4" w:space="0" w:color="auto"/>
              <w:lef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10" w:lineRule="exact"/>
              <w:jc w:val="center"/>
            </w:pPr>
            <w:r>
              <w:rPr>
                <w:rStyle w:val="2105pt"/>
              </w:rPr>
              <w:t>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Основы неорганической химии</w:t>
            </w:r>
          </w:p>
        </w:tc>
      </w:tr>
      <w:tr w:rsidR="00172389">
        <w:trPr>
          <w:trHeight w:hRule="exact" w:val="72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2.1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9" w:lineRule="exact"/>
              <w:jc w:val="both"/>
            </w:pPr>
            <w:r>
              <w:rPr>
                <w:rStyle w:val="2105pt"/>
              </w:rPr>
              <w:t>Классификация неорганических соединений. Номенклатура неорганических веществ</w:t>
            </w:r>
          </w:p>
        </w:tc>
      </w:tr>
      <w:tr w:rsidR="00172389">
        <w:trPr>
          <w:trHeight w:hRule="exact" w:val="97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Химические свойства важнейших металлов (натрий, калий, кальций, магний, алюминий, цинк, хром, железо, медь) и их соединений. Общие способы получения металлов</w:t>
            </w:r>
          </w:p>
        </w:tc>
      </w:tr>
      <w:tr w:rsidR="00172389">
        <w:trPr>
          <w:trHeight w:hRule="exact" w:val="9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2.4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Генетическая связь неорганических веществ, принадлежащих к различным классам</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Идентификация неорганических соединений. Качественные реакции на неорганические вещества и ионы</w:t>
            </w:r>
          </w:p>
        </w:tc>
      </w:tr>
      <w:tr w:rsidR="0017238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Основы органической химии</w:t>
            </w:r>
          </w:p>
        </w:tc>
      </w:tr>
      <w:tr w:rsidR="00172389">
        <w:trPr>
          <w:trHeight w:hRule="exact" w:val="1536"/>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Основные положения теории химического строения органических соединений А.М. Бутлерова. Углеродный скелет органической молекулы. Кратность химической</w:t>
            </w:r>
          </w:p>
          <w:p w:rsidR="00172389" w:rsidRDefault="002E0257">
            <w:pPr>
              <w:pStyle w:val="22"/>
              <w:framePr w:w="9072" w:wrap="notBeside" w:vAnchor="text" w:hAnchor="text" w:xAlign="center" w:y="1"/>
              <w:shd w:val="clear" w:color="auto" w:fill="auto"/>
              <w:spacing w:line="250" w:lineRule="exact"/>
              <w:jc w:val="both"/>
            </w:pPr>
            <w:r>
              <w:rPr>
                <w:rStyle w:val="2105pt"/>
              </w:rPr>
              <w:t xml:space="preserve">связи, и </w:t>
            </w:r>
            <w:r>
              <w:rPr>
                <w:rStyle w:val="2105pt"/>
                <w:vertAlign w:val="superscript"/>
              </w:rPr>
              <w:t>п-связи</w:t>
            </w:r>
            <w:r>
              <w:rPr>
                <w:rStyle w:val="2105pt"/>
              </w:rPr>
              <w:t xml:space="preserve"> . </w:t>
            </w:r>
            <w:r>
              <w:rPr>
                <w:rStyle w:val="2105pt"/>
                <w:lang w:val="en-US" w:eastAsia="en-US" w:bidi="en-US"/>
              </w:rPr>
              <w:t>sp</w:t>
            </w:r>
            <w:r w:rsidRPr="002E0257">
              <w:rPr>
                <w:rStyle w:val="2105pt"/>
                <w:vertAlign w:val="superscript"/>
                <w:lang w:eastAsia="en-US" w:bidi="en-US"/>
              </w:rPr>
              <w:t>3</w:t>
            </w:r>
            <w:r w:rsidRPr="002E0257">
              <w:rPr>
                <w:rStyle w:val="2105pt"/>
                <w:lang w:eastAsia="en-US" w:bidi="en-US"/>
              </w:rPr>
              <w:t xml:space="preserve">-, </w:t>
            </w:r>
            <w:r>
              <w:rPr>
                <w:rStyle w:val="2105pt"/>
                <w:lang w:val="en-US" w:eastAsia="en-US" w:bidi="en-US"/>
              </w:rPr>
              <w:t>sp</w:t>
            </w:r>
            <w:r w:rsidRPr="002E0257">
              <w:rPr>
                <w:rStyle w:val="2105pt"/>
                <w:vertAlign w:val="superscript"/>
                <w:lang w:eastAsia="en-US" w:bidi="en-US"/>
              </w:rPr>
              <w:t>2</w:t>
            </w:r>
            <w:r w:rsidRPr="002E0257">
              <w:rPr>
                <w:rStyle w:val="2105pt"/>
                <w:lang w:eastAsia="en-US" w:bidi="en-US"/>
              </w:rPr>
              <w:t xml:space="preserve">-, </w:t>
            </w:r>
            <w:r>
              <w:rPr>
                <w:rStyle w:val="2105pt"/>
                <w:lang w:val="en-US" w:eastAsia="en-US" w:bidi="en-US"/>
              </w:rPr>
              <w:t>sp</w:t>
            </w:r>
            <w:r>
              <w:rPr>
                <w:rStyle w:val="2105pt"/>
              </w:rPr>
              <w:t>-гибридизации орбиталей атомов углерода. Зависимость свойств веществ от химического строения молекул. Гомологи. Гомологический ряд. Изомерия и изомеры</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3.2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Понятие о функциональной группе. Ориентационные эффекты заместителей</w:t>
            </w:r>
          </w:p>
        </w:tc>
      </w:tr>
      <w:tr w:rsidR="00172389">
        <w:trPr>
          <w:trHeight w:hRule="exact" w:val="9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9" w:lineRule="exact"/>
              <w:jc w:val="both"/>
            </w:pPr>
            <w:r>
              <w:rPr>
                <w:rStyle w:val="2105pt"/>
              </w:rPr>
              <w:t>Свободнорадикальный и ионный механизмы реакции. Понятие о нуклеофиле и электрофиле. Правило Марковникова. Правило Зайцева</w:t>
            </w:r>
          </w:p>
        </w:tc>
      </w:tr>
      <w:tr w:rsidR="00172389">
        <w:trPr>
          <w:trHeight w:hRule="exact" w:val="122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Алканы. Химические свойства алканов: галогенирование, дегидрирование, термическое разложение, крекинг, изомеризация, горение. Получение алканов. Циклоалканы. Специфика свойств циклоалканов с малым размером цикла. Реакции присоединения и радикального замещения</w:t>
            </w:r>
          </w:p>
        </w:tc>
      </w:tr>
      <w:tr w:rsidR="00172389">
        <w:trPr>
          <w:trHeight w:hRule="exact" w:val="97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3.6</w:t>
            </w:r>
          </w:p>
        </w:tc>
        <w:tc>
          <w:tcPr>
            <w:tcW w:w="799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54" w:lineRule="exact"/>
              <w:jc w:val="both"/>
            </w:pPr>
            <w:r>
              <w:rPr>
                <w:rStyle w:val="2105pt"/>
              </w:rPr>
              <w:t>Алкены. Химические свойства: реакции присоединения (галогенирование, гидрирование, гидрогалогенирование, гидратация), горения, окисления и полимеризации. Промышленные и лабораторные способы получения алкенов</w:t>
            </w:r>
          </w:p>
        </w:tc>
      </w:tr>
      <w:tr w:rsidR="00172389">
        <w:trPr>
          <w:trHeight w:hRule="exact" w:val="725"/>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3.7</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Алкадиены. Химические свойства алкадиенов: реакции присоединения (гидрирование, галогенирование), горения и полимеризации. Получение алкадиенов</w:t>
            </w:r>
          </w:p>
        </w:tc>
      </w:tr>
      <w:tr w:rsidR="00172389">
        <w:trPr>
          <w:trHeight w:hRule="exact" w:val="475"/>
          <w:jc w:val="center"/>
        </w:trPr>
        <w:tc>
          <w:tcPr>
            <w:tcW w:w="1080"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3.8</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Алкины. Химические свойства: реакции присоединения (галогенирование,</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trPr>
          <w:trHeight w:hRule="exact" w:val="1234"/>
          <w:jc w:val="center"/>
        </w:trPr>
        <w:tc>
          <w:tcPr>
            <w:tcW w:w="1080" w:type="dxa"/>
            <w:tcBorders>
              <w:top w:val="single" w:sz="4" w:space="0" w:color="auto"/>
              <w:left w:val="single" w:sz="4" w:space="0" w:color="auto"/>
            </w:tcBorders>
            <w:shd w:val="clear" w:color="auto" w:fill="FFFFFF"/>
          </w:tcPr>
          <w:p w:rsidR="00172389" w:rsidRDefault="00172389">
            <w:pPr>
              <w:framePr w:w="9072" w:wrap="notBeside" w:vAnchor="text" w:hAnchor="text" w:xAlign="center" w:y="1"/>
              <w:rPr>
                <w:sz w:val="10"/>
                <w:szCs w:val="10"/>
              </w:rPr>
            </w:pP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гидрирование, гидратация, гидрогалогенирование) как способ получения полимеров и других полезных продуктов. Реакции замещения. Горение ацетилена как источник высокотемпературного пламени для сварки и резки металлов. Применение ацетилена</w:t>
            </w:r>
          </w:p>
        </w:tc>
      </w:tr>
      <w:tr w:rsidR="00172389">
        <w:trPr>
          <w:trHeight w:hRule="exact" w:val="1483"/>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3.9</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Арены. Химические свойства бензола: реакции электрофильного замещения, присоединения (гидрирование, галогенирование). Реакция горения. Особенности химических свойств толуола. Получение бензола. Особенности химических свойств стирола. Полимеризация стирола. Способы получения и применение ароматических углеводородов</w:t>
            </w:r>
          </w:p>
        </w:tc>
      </w:tr>
      <w:tr w:rsidR="00172389">
        <w:trPr>
          <w:trHeight w:hRule="exact" w:val="1733"/>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3.10</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Спирты. Предельные одноатомные спирты. Химические свойства: взаимодействие с натрием как способ установления наличия гидроксогруппы, с галогеноводородами как способ получения растворителей, внутри- и межмолекулярная дегидратация. Реакция горения. Получение этанола: реакция брожения глюкозы, гидратация этилена. Этиленгликоль и глицерин как представители предельных многоатомных спиртов</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3.11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9" w:lineRule="exact"/>
              <w:jc w:val="both"/>
            </w:pPr>
            <w:r>
              <w:rPr>
                <w:rStyle w:val="2105pt"/>
              </w:rPr>
              <w:t>Фенол. Химические свойства фенола (реакции с натрием, гидроксидом натрия, бромом). Получение фенола</w:t>
            </w:r>
          </w:p>
        </w:tc>
      </w:tr>
      <w:tr w:rsidR="00172389">
        <w:trPr>
          <w:trHeight w:hRule="exact" w:val="14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3.12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Альдегиды. Химические свойства предельных альдегидов: гидрирование; качественные реакции на карбонильную группу (реакция "серебряного зеркала", взаимодействие с гидроксидом меди (II). Получение предельных альдегидов: окисление спиртов, гидратация ацетилена. Ацетон как представитель кетонов. Особенности реакции окисления ацетона</w:t>
            </w:r>
          </w:p>
        </w:tc>
      </w:tr>
      <w:tr w:rsidR="00172389">
        <w:trPr>
          <w:trHeight w:hRule="exact" w:val="1483"/>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3.13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Карбоновые кислоты. Химические свойства предельных одноосновных карбоновых кислот. Особенности химических свойств муравьиной кислоты. Получение предельных одноосновных карбоновых кислот: окисление алканов, алкенов, первичных спиртов, альдегидов. Высшие предельные и непредельные карбоновые кислоты</w:t>
            </w:r>
          </w:p>
        </w:tc>
      </w:tr>
      <w:tr w:rsidR="00172389">
        <w:trPr>
          <w:trHeight w:hRule="exact" w:val="1819"/>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3.14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after="60" w:line="250" w:lineRule="exact"/>
              <w:jc w:val="both"/>
            </w:pPr>
            <w:r>
              <w:rPr>
                <w:rStyle w:val="2105pt"/>
              </w:rPr>
              <w:t>Сложные эфиры и жиры. Способы получения сложных эфиров. Обратимость реакции этерификации. Применение сложных эфиров в пищевой и парфюмерной промышленности. Жиры как сложные эфиры глицерина и высших карбоновых кислот. Химические свойства жиров: гидрирование, окисление. Гидролиз, или омыление, жиров как способ промышленного получения солей высших карбоновых</w:t>
            </w:r>
          </w:p>
          <w:p w:rsidR="00172389" w:rsidRDefault="002E0257">
            <w:pPr>
              <w:pStyle w:val="22"/>
              <w:framePr w:w="9072" w:wrap="notBeside" w:vAnchor="text" w:hAnchor="text" w:xAlign="center" w:y="1"/>
              <w:shd w:val="clear" w:color="auto" w:fill="auto"/>
              <w:spacing w:before="60" w:line="210" w:lineRule="exact"/>
              <w:jc w:val="both"/>
            </w:pPr>
            <w:r>
              <w:rPr>
                <w:rStyle w:val="2105pt"/>
              </w:rPr>
              <w:t>кислот. Мыла как соли высших карбоновых кислот</w:t>
            </w:r>
          </w:p>
        </w:tc>
      </w:tr>
      <w:tr w:rsidR="00172389">
        <w:trPr>
          <w:trHeight w:hRule="exact" w:val="2491"/>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3.15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Химические свойства глюкозы: реакции с участием спиртовых и альдегидной групп и молочнокислое брожение. Применение глюкозы, ее значение в жизнедеятельности организма. Дисахариды: сахароза, мальтоза. Восстанавливающие и невосстанавливающие дисахариды. Гидролиз дисахаридов. Полисахариды: крахмал, гликоген.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шелк)</w:t>
            </w:r>
          </w:p>
        </w:tc>
      </w:tr>
      <w:tr w:rsidR="00172389">
        <w:trPr>
          <w:trHeight w:hRule="exact" w:val="1478"/>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3.16</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Амины. Амины как органические основания: реакции с водой, кислотами, реакция горения. Анилин как представитель ароматических аминов. Химические свойства анилина: взаимодействие с кислотами, бромной водой, окисление. Получение аминов алкилированием аммиака и восстановлением нитропроизводных углеводородов</w:t>
            </w:r>
          </w:p>
        </w:tc>
      </w:tr>
      <w:tr w:rsidR="00172389">
        <w:trPr>
          <w:trHeight w:hRule="exact" w:val="475"/>
          <w:jc w:val="center"/>
        </w:trPr>
        <w:tc>
          <w:tcPr>
            <w:tcW w:w="1080"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3.17</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Аминокислоты и белки. Аминокислоты как амфотерные органические соединения.</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trPr>
          <w:trHeight w:hRule="exact" w:val="725"/>
          <w:jc w:val="center"/>
        </w:trPr>
        <w:tc>
          <w:tcPr>
            <w:tcW w:w="1080" w:type="dxa"/>
            <w:tcBorders>
              <w:top w:val="single" w:sz="4" w:space="0" w:color="auto"/>
              <w:left w:val="single" w:sz="4" w:space="0" w:color="auto"/>
            </w:tcBorders>
            <w:shd w:val="clear" w:color="auto" w:fill="FFFFFF"/>
          </w:tcPr>
          <w:p w:rsidR="00172389" w:rsidRDefault="00172389">
            <w:pPr>
              <w:framePr w:w="9072" w:wrap="notBeside" w:vAnchor="text" w:hAnchor="text" w:xAlign="center" w:y="1"/>
              <w:rPr>
                <w:sz w:val="10"/>
                <w:szCs w:val="10"/>
              </w:rPr>
            </w:pP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45" w:lineRule="exact"/>
              <w:jc w:val="both"/>
            </w:pPr>
            <w:r>
              <w:rPr>
                <w:rStyle w:val="2105pt"/>
              </w:rPr>
              <w:t>Основные аминокислоты, образующие белки. Химические свойства белков: гидролиз, денатурация, качественные (цветные) реакции на белки</w:t>
            </w:r>
          </w:p>
        </w:tc>
      </w:tr>
      <w:tr w:rsidR="00172389">
        <w:trPr>
          <w:trHeight w:hRule="exact" w:val="979"/>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3.18</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Строение и структура полимеров. Зависимость свойств полимеров от строения молекул. Основные способы получения высокомолекулярных соединений: реакции полимеризации и поликонденсации. Классификация волокон</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3.19</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Идентификация органических соединений. Решение экспериментальных задач на распознавание органических веществ</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3.20</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Генетическая связь между классами органических соединений</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Химия и жизнь</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4.1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Химия в повседневной жизни. Правила безопасной работы с едкими, горючими и токсичными веществами, средствами бытовой химии</w:t>
            </w:r>
          </w:p>
        </w:tc>
      </w:tr>
      <w:tr w:rsidR="00172389">
        <w:trPr>
          <w:trHeight w:hRule="exact" w:val="1229"/>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4.2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Химия и здоровье. Химия в медицине. Химия и сельское хозяйство. Химия в промышленности. Химия и энергетика: природный и попутный нефтяной газы, их состав и использование. Состав нефти и ее переработка (природные источники углеводородов)</w:t>
            </w:r>
          </w:p>
        </w:tc>
      </w:tr>
      <w:tr w:rsidR="00172389">
        <w:trPr>
          <w:trHeight w:hRule="exact" w:val="122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4.3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 Проблема отходов и побочных продуктов. Альтернативные источники энергии</w:t>
            </w:r>
          </w:p>
        </w:tc>
      </w:tr>
      <w:tr w:rsidR="00172389">
        <w:trPr>
          <w:trHeight w:hRule="exact" w:val="1229"/>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4.4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Общие представления о промышленных способах получения химических веществ (на примере производства аммиака, серной кислоты). Черная и цветная металлургия. Стекло и силикатная промышленность. Промышленная органическая химия. Сырье для органической промышленности</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Типы расчетных задач</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5.1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Расчеты массы вещества или объема газов по известному количеству вещества, массе или объему одного из участвующих в реакции веществ</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5.2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Расчеты теплового эффекта реакции</w:t>
            </w:r>
          </w:p>
        </w:tc>
      </w:tr>
      <w:tr w:rsidR="0017238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5.3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Расчеты объемных отношений газов при химических реакциях</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5.4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Расчеты массы (объема, количества вещества) продуктов реакции, если одно из веществ дано в избытке (имеет примеси)</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5.5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9" w:lineRule="exact"/>
              <w:jc w:val="both"/>
            </w:pPr>
            <w:r>
              <w:rPr>
                <w:rStyle w:val="2105pt"/>
              </w:rPr>
              <w:t>Расчеты массовой или объемной доли выхода продукта реакции от теоретически возможного</w:t>
            </w:r>
          </w:p>
        </w:tc>
      </w:tr>
      <w:tr w:rsidR="00172389">
        <w:trPr>
          <w:trHeight w:hRule="exact" w:val="97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5.6</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5.7</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Расчеты с использованием понятий "массовая доля", "молярная концентрация", "растворимость"</w:t>
            </w:r>
          </w:p>
        </w:tc>
      </w:tr>
      <w:tr w:rsidR="00172389">
        <w:trPr>
          <w:trHeight w:hRule="exact" w:val="730"/>
          <w:jc w:val="center"/>
        </w:trPr>
        <w:tc>
          <w:tcPr>
            <w:tcW w:w="1080" w:type="dxa"/>
            <w:tcBorders>
              <w:top w:val="single" w:sz="4" w:space="0" w:color="auto"/>
              <w:left w:val="single" w:sz="4" w:space="0" w:color="auto"/>
              <w:bottom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5.8</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Нахождение молекулярной формулы органического вещества по его плотности и массовым долям элементов, входящих в его состав, или по продуктам сгорания</w:t>
            </w:r>
          </w:p>
        </w:tc>
      </w:tr>
    </w:tbl>
    <w:p w:rsidR="00172389" w:rsidRDefault="00172389">
      <w:pPr>
        <w:framePr w:w="9072" w:wrap="notBeside" w:vAnchor="text" w:hAnchor="text" w:xAlign="center" w:y="1"/>
        <w:rPr>
          <w:sz w:val="2"/>
          <w:szCs w:val="2"/>
        </w:rPr>
      </w:pPr>
    </w:p>
    <w:p w:rsidR="00172389" w:rsidRDefault="00172389">
      <w:pPr>
        <w:rPr>
          <w:sz w:val="2"/>
          <w:szCs w:val="2"/>
        </w:rPr>
      </w:pPr>
    </w:p>
    <w:p w:rsidR="00172389" w:rsidRDefault="00B57442" w:rsidP="00B57442">
      <w:pPr>
        <w:pStyle w:val="90"/>
        <w:keepNext/>
        <w:keepLines/>
        <w:shd w:val="clear" w:color="auto" w:fill="auto"/>
        <w:tabs>
          <w:tab w:val="left" w:pos="1618"/>
        </w:tabs>
        <w:spacing w:after="0" w:line="317" w:lineRule="exact"/>
      </w:pPr>
      <w:bookmarkStart w:id="155" w:name="bookmark163"/>
      <w:r>
        <w:t>2.1.9.</w:t>
      </w:r>
      <w:r w:rsidR="002E0257">
        <w:t>Рабочая программа по учебному предмету «Биология» (базовый уровень).</w:t>
      </w:r>
      <w:bookmarkEnd w:id="155"/>
    </w:p>
    <w:p w:rsidR="00172389" w:rsidRDefault="002E0257">
      <w:pPr>
        <w:pStyle w:val="81"/>
        <w:shd w:val="clear" w:color="auto" w:fill="auto"/>
        <w:spacing w:line="317" w:lineRule="exact"/>
        <w:ind w:firstLine="740"/>
        <w:jc w:val="both"/>
      </w:pPr>
      <w:r>
        <w:t>Рабочая программа по учебному предмету «Биология» (базовый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172389" w:rsidRDefault="002E0257">
      <w:pPr>
        <w:pStyle w:val="81"/>
        <w:shd w:val="clear" w:color="auto" w:fill="auto"/>
        <w:spacing w:line="317" w:lineRule="exact"/>
        <w:ind w:firstLine="740"/>
        <w:jc w:val="both"/>
      </w:pPr>
      <w:r>
        <w:lastRenderedPageBreak/>
        <w:t>Пояснительная записка отражает общие цели и задачи изучения биологии,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rsidR="00172389" w:rsidRDefault="002E0257">
      <w:pPr>
        <w:pStyle w:val="81"/>
        <w:shd w:val="clear" w:color="auto" w:fill="auto"/>
        <w:spacing w:line="317" w:lineRule="exact"/>
        <w:ind w:firstLine="74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172389" w:rsidRDefault="002E0257">
      <w:pPr>
        <w:pStyle w:val="81"/>
        <w:shd w:val="clear" w:color="auto" w:fill="auto"/>
        <w:spacing w:line="317" w:lineRule="exact"/>
        <w:ind w:firstLine="740"/>
        <w:jc w:val="both"/>
      </w:pPr>
      <w:r>
        <w:t>Планируемые результаты освоения программы по биологии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172389" w:rsidRDefault="002E0257">
      <w:pPr>
        <w:pStyle w:val="30"/>
        <w:shd w:val="clear" w:color="auto" w:fill="auto"/>
        <w:spacing w:line="317" w:lineRule="exact"/>
        <w:ind w:firstLine="740"/>
        <w:jc w:val="both"/>
      </w:pPr>
      <w:r>
        <w:t>Пояснительная записка.</w:t>
      </w:r>
    </w:p>
    <w:p w:rsidR="00172389" w:rsidRDefault="002E0257">
      <w:pPr>
        <w:pStyle w:val="81"/>
        <w:shd w:val="clear" w:color="auto" w:fill="auto"/>
        <w:spacing w:line="317" w:lineRule="exact"/>
        <w:ind w:firstLine="740"/>
        <w:jc w:val="both"/>
      </w:pPr>
      <w: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172389" w:rsidRDefault="002E0257">
      <w:pPr>
        <w:pStyle w:val="81"/>
        <w:shd w:val="clear" w:color="auto" w:fill="auto"/>
        <w:spacing w:line="317" w:lineRule="exact"/>
        <w:ind w:firstLine="740"/>
        <w:jc w:val="both"/>
      </w:pPr>
      <w:r>
        <w:t>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rsidR="00172389" w:rsidRDefault="002E0257">
      <w:pPr>
        <w:pStyle w:val="81"/>
        <w:shd w:val="clear" w:color="auto" w:fill="auto"/>
        <w:spacing w:line="317" w:lineRule="exact"/>
        <w:ind w:firstLine="740"/>
        <w:jc w:val="both"/>
      </w:pPr>
      <w: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172389" w:rsidRDefault="002E0257">
      <w:pPr>
        <w:pStyle w:val="81"/>
        <w:shd w:val="clear" w:color="auto" w:fill="auto"/>
        <w:spacing w:line="317" w:lineRule="exact"/>
        <w:ind w:firstLine="740"/>
        <w:jc w:val="both"/>
      </w:pPr>
      <w:r>
        <w:t>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172389" w:rsidRDefault="002E0257">
      <w:pPr>
        <w:pStyle w:val="81"/>
        <w:shd w:val="clear" w:color="auto" w:fill="auto"/>
        <w:spacing w:line="317" w:lineRule="exact"/>
        <w:ind w:firstLine="740"/>
        <w:jc w:val="both"/>
      </w:pPr>
      <w:r>
        <w:t xml:space="preserve">Программа по биологии является ориентиром для составления рабочих программ, авторы которых могут предложить свой вариант последовательности изучения и структуры учебного материала, своё видение путей формирования у обучающихся 10-11 классов </w:t>
      </w:r>
      <w:r>
        <w:lastRenderedPageBreak/>
        <w:t>предметных знаний, умений и способов учебной деятельности, а также методических решений задач воспитания и развития средствами учебного предмета «Биология».</w:t>
      </w:r>
    </w:p>
    <w:p w:rsidR="00172389" w:rsidRDefault="002E0257">
      <w:pPr>
        <w:pStyle w:val="81"/>
        <w:shd w:val="clear" w:color="auto" w:fill="auto"/>
        <w:spacing w:line="317" w:lineRule="exact"/>
        <w:ind w:firstLine="740"/>
        <w:jc w:val="both"/>
      </w:pPr>
      <w:r>
        <w:t>Биология на уровне среднего общего образования занимает важное место. Он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172389" w:rsidRDefault="002E0257">
      <w:pPr>
        <w:pStyle w:val="81"/>
        <w:shd w:val="clear" w:color="auto" w:fill="auto"/>
        <w:spacing w:line="317" w:lineRule="exact"/>
        <w:ind w:firstLine="740"/>
        <w:jc w:val="both"/>
      </w:pPr>
      <w:r>
        <w:t>Большое значение учебный предмет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172389" w:rsidRDefault="002E0257">
      <w:pPr>
        <w:pStyle w:val="81"/>
        <w:shd w:val="clear" w:color="auto" w:fill="auto"/>
        <w:spacing w:line="317" w:lineRule="exact"/>
        <w:ind w:firstLine="740"/>
        <w:jc w:val="both"/>
      </w:pPr>
      <w: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172389" w:rsidRDefault="002E0257">
      <w:pPr>
        <w:pStyle w:val="81"/>
        <w:shd w:val="clear" w:color="auto" w:fill="auto"/>
        <w:spacing w:line="317" w:lineRule="exact"/>
        <w:ind w:firstLine="740"/>
        <w:jc w:val="both"/>
      </w:pPr>
      <w: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172389" w:rsidRDefault="002E0257">
      <w:pPr>
        <w:pStyle w:val="81"/>
        <w:shd w:val="clear" w:color="auto" w:fill="auto"/>
        <w:spacing w:line="317" w:lineRule="exact"/>
        <w:ind w:firstLine="740"/>
        <w:jc w:val="both"/>
      </w:pPr>
      <w:r>
        <w:rPr>
          <w:rStyle w:val="82"/>
        </w:rPr>
        <w:t xml:space="preserve">Цель изучения учебного предмета «Биология» </w:t>
      </w:r>
      <w:r>
        <w:t>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172389" w:rsidRDefault="002E0257">
      <w:pPr>
        <w:pStyle w:val="81"/>
        <w:shd w:val="clear" w:color="auto" w:fill="auto"/>
        <w:spacing w:line="317" w:lineRule="exact"/>
        <w:ind w:firstLine="740"/>
        <w:jc w:val="both"/>
      </w:pPr>
      <w:r>
        <w:t>Достижение цели изучения учебного предмета «Биология» на базовом уровне</w:t>
      </w:r>
    </w:p>
    <w:p w:rsidR="00172389" w:rsidRDefault="002E0257">
      <w:pPr>
        <w:pStyle w:val="81"/>
        <w:shd w:val="clear" w:color="auto" w:fill="auto"/>
        <w:spacing w:line="317" w:lineRule="exact"/>
      </w:pPr>
      <w:r>
        <w:t>обеспечивается решением следующих задач:</w:t>
      </w:r>
    </w:p>
    <w:p w:rsidR="00172389" w:rsidRDefault="002E0257">
      <w:pPr>
        <w:pStyle w:val="81"/>
        <w:shd w:val="clear" w:color="auto" w:fill="auto"/>
        <w:spacing w:line="317" w:lineRule="exact"/>
        <w:ind w:firstLine="740"/>
        <w:jc w:val="both"/>
      </w:pPr>
      <w: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172389" w:rsidRDefault="002E0257">
      <w:pPr>
        <w:pStyle w:val="81"/>
        <w:shd w:val="clear" w:color="auto" w:fill="auto"/>
        <w:spacing w:line="317" w:lineRule="exact"/>
        <w:ind w:firstLine="740"/>
        <w:jc w:val="both"/>
      </w:pPr>
      <w: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172389" w:rsidRDefault="002E0257">
      <w:pPr>
        <w:pStyle w:val="81"/>
        <w:shd w:val="clear" w:color="auto" w:fill="auto"/>
        <w:spacing w:line="317" w:lineRule="exact"/>
        <w:ind w:firstLine="740"/>
        <w:jc w:val="both"/>
      </w:pPr>
      <w: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172389" w:rsidRDefault="002E0257">
      <w:pPr>
        <w:pStyle w:val="81"/>
        <w:shd w:val="clear" w:color="auto" w:fill="auto"/>
        <w:spacing w:line="317" w:lineRule="exact"/>
        <w:ind w:firstLine="740"/>
        <w:jc w:val="both"/>
      </w:pPr>
      <w:r>
        <w:lastRenderedPageBreak/>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172389" w:rsidRDefault="002E0257">
      <w:pPr>
        <w:pStyle w:val="81"/>
        <w:shd w:val="clear" w:color="auto" w:fill="auto"/>
        <w:spacing w:line="317" w:lineRule="exact"/>
        <w:ind w:firstLine="740"/>
        <w:jc w:val="both"/>
      </w:pPr>
      <w: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172389" w:rsidRDefault="002E0257">
      <w:pPr>
        <w:pStyle w:val="81"/>
        <w:shd w:val="clear" w:color="auto" w:fill="auto"/>
        <w:spacing w:line="317" w:lineRule="exact"/>
        <w:ind w:firstLine="740"/>
        <w:jc w:val="both"/>
      </w:pPr>
      <w:r>
        <w:t>осознание ценности биологических знаний для повышения уровня экологической культуры, для формирования научного мировоззрения;</w:t>
      </w:r>
    </w:p>
    <w:p w:rsidR="00172389" w:rsidRDefault="002E0257">
      <w:pPr>
        <w:pStyle w:val="81"/>
        <w:shd w:val="clear" w:color="auto" w:fill="auto"/>
        <w:spacing w:line="317" w:lineRule="exact"/>
        <w:ind w:firstLine="740"/>
        <w:jc w:val="both"/>
      </w:pPr>
      <w: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172389" w:rsidRDefault="002E0257">
      <w:pPr>
        <w:pStyle w:val="81"/>
        <w:shd w:val="clear" w:color="auto" w:fill="auto"/>
        <w:spacing w:line="317" w:lineRule="exact"/>
        <w:ind w:firstLine="740"/>
        <w:jc w:val="both"/>
      </w:pPr>
      <w:r>
        <w:t>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w:t>
      </w:r>
    </w:p>
    <w:p w:rsidR="00172389" w:rsidRDefault="002E0257">
      <w:pPr>
        <w:pStyle w:val="81"/>
        <w:shd w:val="clear" w:color="auto" w:fill="auto"/>
        <w:spacing w:line="317" w:lineRule="exact"/>
        <w:ind w:firstLine="740"/>
        <w:jc w:val="both"/>
      </w:pPr>
      <w:r>
        <w:t>Общее число часов, рекомендованных для изучения биологии - 68 часов: в 10 классе - 34 часов (1 час в неделю), в 11 классе - 34 часов (1 час в неделю).</w:t>
      </w:r>
    </w:p>
    <w:p w:rsidR="00172389" w:rsidRDefault="002E0257">
      <w:pPr>
        <w:pStyle w:val="30"/>
        <w:shd w:val="clear" w:color="auto" w:fill="auto"/>
        <w:spacing w:line="317" w:lineRule="exact"/>
        <w:ind w:left="740" w:right="5020"/>
        <w:jc w:val="left"/>
      </w:pPr>
      <w:r>
        <w:t>Содержание обучения в 10 классе Тема 1. Биология как наука</w:t>
      </w:r>
    </w:p>
    <w:p w:rsidR="00172389" w:rsidRDefault="002E0257">
      <w:pPr>
        <w:pStyle w:val="81"/>
        <w:shd w:val="clear" w:color="auto" w:fill="auto"/>
        <w:spacing w:line="317" w:lineRule="exact"/>
        <w:ind w:firstLine="740"/>
        <w:jc w:val="both"/>
      </w:pPr>
      <w:r>
        <w:t>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w:t>
      </w:r>
    </w:p>
    <w:p w:rsidR="00172389" w:rsidRDefault="002E0257">
      <w:pPr>
        <w:pStyle w:val="81"/>
        <w:shd w:val="clear" w:color="auto" w:fill="auto"/>
        <w:spacing w:line="317" w:lineRule="exact"/>
        <w:ind w:firstLine="740"/>
        <w:jc w:val="both"/>
      </w:pPr>
      <w:r>
        <w:t>Методы познания живой природы (наблюдение, эксперимент, описание, измерение, классификация, моделирование, статистическая обработка данных).</w:t>
      </w:r>
    </w:p>
    <w:p w:rsidR="00172389" w:rsidRDefault="002E0257">
      <w:pPr>
        <w:pStyle w:val="81"/>
        <w:shd w:val="clear" w:color="auto" w:fill="auto"/>
        <w:spacing w:line="317" w:lineRule="exact"/>
        <w:ind w:firstLine="740"/>
        <w:jc w:val="both"/>
      </w:pPr>
      <w:r>
        <w:t>Демонстрации:</w:t>
      </w:r>
    </w:p>
    <w:p w:rsidR="00172389" w:rsidRDefault="002E0257">
      <w:pPr>
        <w:pStyle w:val="81"/>
        <w:shd w:val="clear" w:color="auto" w:fill="auto"/>
        <w:spacing w:line="317" w:lineRule="exact"/>
        <w:ind w:firstLine="740"/>
        <w:jc w:val="both"/>
      </w:pPr>
      <w:r>
        <w:t>Портреты: Ч. Дарвин, Г. Мендель, Н.К. Кольцов, Дж. Уотсон и Ф. Крик.</w:t>
      </w:r>
    </w:p>
    <w:p w:rsidR="00172389" w:rsidRDefault="002E0257">
      <w:pPr>
        <w:pStyle w:val="81"/>
        <w:shd w:val="clear" w:color="auto" w:fill="auto"/>
        <w:spacing w:line="317" w:lineRule="exact"/>
        <w:ind w:firstLine="740"/>
        <w:jc w:val="both"/>
      </w:pPr>
      <w:r>
        <w:t>Таблицы и схемы: «Методы познания живой природы».</w:t>
      </w:r>
    </w:p>
    <w:p w:rsidR="00172389" w:rsidRDefault="002E0257">
      <w:pPr>
        <w:pStyle w:val="81"/>
        <w:shd w:val="clear" w:color="auto" w:fill="auto"/>
        <w:spacing w:line="317" w:lineRule="exact"/>
        <w:ind w:firstLine="740"/>
        <w:jc w:val="both"/>
      </w:pPr>
      <w:r>
        <w:t>Лабораторные и практические работы:</w:t>
      </w:r>
    </w:p>
    <w:p w:rsidR="00172389" w:rsidRDefault="002E0257">
      <w:pPr>
        <w:pStyle w:val="81"/>
        <w:shd w:val="clear" w:color="auto" w:fill="auto"/>
        <w:spacing w:line="317" w:lineRule="exact"/>
        <w:ind w:firstLine="740"/>
        <w:jc w:val="both"/>
      </w:pPr>
      <w:r>
        <w:t>Практическая работа № 1. «Использование различных методов при изучении биологических объектов».</w:t>
      </w:r>
    </w:p>
    <w:p w:rsidR="00172389" w:rsidRDefault="002E0257">
      <w:pPr>
        <w:pStyle w:val="30"/>
        <w:shd w:val="clear" w:color="auto" w:fill="auto"/>
        <w:spacing w:line="317" w:lineRule="exact"/>
        <w:ind w:firstLine="740"/>
        <w:jc w:val="both"/>
      </w:pPr>
      <w:r>
        <w:t>Тема 2. Живые системы и их организация</w:t>
      </w:r>
    </w:p>
    <w:p w:rsidR="00172389" w:rsidRDefault="002E0257">
      <w:pPr>
        <w:pStyle w:val="81"/>
        <w:shd w:val="clear" w:color="auto" w:fill="auto"/>
        <w:spacing w:line="317" w:lineRule="exact"/>
        <w:ind w:firstLine="740"/>
        <w:jc w:val="both"/>
      </w:pPr>
      <w:r>
        <w:t>Живые системы (биосистемы) как предмет изучения биологии. Отличие живых систем от неорганической природы.</w:t>
      </w:r>
    </w:p>
    <w:p w:rsidR="00172389" w:rsidRDefault="002E0257">
      <w:pPr>
        <w:pStyle w:val="81"/>
        <w:shd w:val="clear" w:color="auto" w:fill="auto"/>
        <w:spacing w:line="317" w:lineRule="exact"/>
        <w:ind w:firstLine="740"/>
        <w:jc w:val="both"/>
      </w:pPr>
      <w:r>
        <w:t>Свойства биосистем и их разнообразие. Уровни организации биосистем: молекулярный, клеточный, тканевый, организменный, популяционно-видовой,</w:t>
      </w:r>
    </w:p>
    <w:p w:rsidR="00172389" w:rsidRDefault="002E0257">
      <w:pPr>
        <w:pStyle w:val="81"/>
        <w:shd w:val="clear" w:color="auto" w:fill="auto"/>
        <w:spacing w:line="317" w:lineRule="exact"/>
      </w:pPr>
      <w:r>
        <w:t>экосистемный (биогеоценотический), биосферный.</w:t>
      </w:r>
    </w:p>
    <w:p w:rsidR="00172389" w:rsidRDefault="002E0257">
      <w:pPr>
        <w:pStyle w:val="81"/>
        <w:shd w:val="clear" w:color="auto" w:fill="auto"/>
        <w:spacing w:line="317" w:lineRule="exact"/>
        <w:ind w:firstLine="740"/>
        <w:jc w:val="both"/>
      </w:pPr>
      <w:r>
        <w:t>Демонстрации:</w:t>
      </w:r>
    </w:p>
    <w:p w:rsidR="00172389" w:rsidRDefault="002E0257">
      <w:pPr>
        <w:pStyle w:val="81"/>
        <w:shd w:val="clear" w:color="auto" w:fill="auto"/>
        <w:spacing w:line="317" w:lineRule="exact"/>
        <w:ind w:firstLine="740"/>
        <w:jc w:val="both"/>
      </w:pPr>
      <w:r>
        <w:t>Таблицы и схемы: «Основные признаки жизни», «Уровни организации живой природы».</w:t>
      </w:r>
    </w:p>
    <w:p w:rsidR="00172389" w:rsidRDefault="002E0257">
      <w:pPr>
        <w:pStyle w:val="81"/>
        <w:shd w:val="clear" w:color="auto" w:fill="auto"/>
        <w:spacing w:line="317" w:lineRule="exact"/>
        <w:ind w:firstLine="740"/>
        <w:jc w:val="both"/>
      </w:pPr>
      <w:r>
        <w:t>Оборудование: модель молекулы ДНК.</w:t>
      </w:r>
    </w:p>
    <w:p w:rsidR="00172389" w:rsidRDefault="002E0257">
      <w:pPr>
        <w:pStyle w:val="30"/>
        <w:shd w:val="clear" w:color="auto" w:fill="auto"/>
        <w:spacing w:line="317" w:lineRule="exact"/>
        <w:ind w:firstLine="740"/>
        <w:jc w:val="both"/>
      </w:pPr>
      <w:r>
        <w:t>Тема 3. Химический состав и строение клетки (8 ч).</w:t>
      </w:r>
    </w:p>
    <w:p w:rsidR="00172389" w:rsidRDefault="002E0257">
      <w:pPr>
        <w:pStyle w:val="81"/>
        <w:shd w:val="clear" w:color="auto" w:fill="auto"/>
        <w:spacing w:line="317" w:lineRule="exact"/>
        <w:ind w:firstLine="740"/>
        <w:jc w:val="both"/>
      </w:pPr>
      <w:r>
        <w:t>Химический состав клетки. Химические элементы: макроэлементы, микроэлементы. Вода и минеральные вещества.</w:t>
      </w:r>
    </w:p>
    <w:p w:rsidR="00172389" w:rsidRDefault="002E0257">
      <w:pPr>
        <w:pStyle w:val="81"/>
        <w:shd w:val="clear" w:color="auto" w:fill="auto"/>
        <w:spacing w:line="317" w:lineRule="exact"/>
        <w:ind w:firstLine="740"/>
        <w:jc w:val="both"/>
      </w:pPr>
      <w:r>
        <w:t>Функции воды и минеральных веществ в клетке. Поддержание осмотического баланса.</w:t>
      </w:r>
    </w:p>
    <w:p w:rsidR="00172389" w:rsidRDefault="002E0257">
      <w:pPr>
        <w:pStyle w:val="81"/>
        <w:shd w:val="clear" w:color="auto" w:fill="auto"/>
        <w:spacing w:line="317" w:lineRule="exact"/>
        <w:ind w:firstLine="740"/>
        <w:jc w:val="both"/>
      </w:pPr>
      <w: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172389" w:rsidRDefault="002E0257">
      <w:pPr>
        <w:pStyle w:val="81"/>
        <w:shd w:val="clear" w:color="auto" w:fill="auto"/>
        <w:spacing w:line="317" w:lineRule="exact"/>
        <w:ind w:firstLine="740"/>
        <w:jc w:val="both"/>
      </w:pPr>
      <w:r>
        <w:t xml:space="preserve">Ферменты - биологические катализаторы. Строение фермента: активный центр, </w:t>
      </w:r>
      <w:r>
        <w:lastRenderedPageBreak/>
        <w:t>субстратная специфичность. Коферменты. Витамины. Отличия ферментов от неорганических катализаторов.</w:t>
      </w:r>
    </w:p>
    <w:p w:rsidR="00172389" w:rsidRDefault="002E0257">
      <w:pPr>
        <w:pStyle w:val="81"/>
        <w:shd w:val="clear" w:color="auto" w:fill="auto"/>
        <w:spacing w:line="317" w:lineRule="exact"/>
        <w:ind w:firstLine="740"/>
        <w:jc w:val="both"/>
      </w:pPr>
      <w: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172389" w:rsidRDefault="002E0257">
      <w:pPr>
        <w:pStyle w:val="81"/>
        <w:shd w:val="clear" w:color="auto" w:fill="auto"/>
        <w:spacing w:line="317" w:lineRule="exact"/>
        <w:ind w:firstLine="740"/>
        <w:jc w:val="both"/>
      </w:pPr>
      <w: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172389" w:rsidRDefault="002E0257">
      <w:pPr>
        <w:pStyle w:val="81"/>
        <w:shd w:val="clear" w:color="auto" w:fill="auto"/>
        <w:spacing w:line="317" w:lineRule="exact"/>
        <w:ind w:firstLine="740"/>
        <w:jc w:val="both"/>
      </w:pPr>
      <w: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172389" w:rsidRDefault="002E0257">
      <w:pPr>
        <w:pStyle w:val="81"/>
        <w:shd w:val="clear" w:color="auto" w:fill="auto"/>
        <w:spacing w:line="317" w:lineRule="exact"/>
        <w:ind w:firstLine="740"/>
        <w:jc w:val="both"/>
      </w:pPr>
      <w:r>
        <w:t>Цитология - наука о клетке. Клеточная теория - пример взаимодействия идей и фактов в научном познании. Методы изучения клетки.</w:t>
      </w:r>
    </w:p>
    <w:p w:rsidR="00172389" w:rsidRDefault="002E0257">
      <w:pPr>
        <w:pStyle w:val="81"/>
        <w:shd w:val="clear" w:color="auto" w:fill="auto"/>
        <w:spacing w:line="317" w:lineRule="exact"/>
        <w:ind w:firstLine="740"/>
        <w:jc w:val="both"/>
      </w:pPr>
      <w: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172389" w:rsidRDefault="002E0257">
      <w:pPr>
        <w:pStyle w:val="81"/>
        <w:shd w:val="clear" w:color="auto" w:fill="auto"/>
        <w:spacing w:line="317" w:lineRule="exact"/>
        <w:ind w:firstLine="740"/>
        <w:jc w:val="both"/>
      </w:pPr>
      <w: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172389" w:rsidRDefault="002E0257">
      <w:pPr>
        <w:pStyle w:val="81"/>
        <w:shd w:val="clear" w:color="auto" w:fill="auto"/>
        <w:spacing w:line="317" w:lineRule="exact"/>
        <w:ind w:firstLine="740"/>
        <w:jc w:val="both"/>
      </w:pPr>
      <w: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172389" w:rsidRDefault="002E0257">
      <w:pPr>
        <w:pStyle w:val="81"/>
        <w:shd w:val="clear" w:color="auto" w:fill="auto"/>
        <w:spacing w:line="317" w:lineRule="exact"/>
        <w:ind w:firstLine="740"/>
        <w:jc w:val="both"/>
      </w:pPr>
      <w:r>
        <w:t>Ядро - регуляторный центр клетки. Строение ядра: ядерная оболочка, кариоплазма, хроматин, ядрышко. Хромосомы.</w:t>
      </w:r>
    </w:p>
    <w:p w:rsidR="00172389" w:rsidRDefault="002E0257">
      <w:pPr>
        <w:pStyle w:val="81"/>
        <w:shd w:val="clear" w:color="auto" w:fill="auto"/>
        <w:spacing w:line="317" w:lineRule="exact"/>
        <w:ind w:firstLine="740"/>
        <w:jc w:val="both"/>
      </w:pPr>
      <w:r>
        <w:t>Транспорт веществ в клетке.</w:t>
      </w:r>
    </w:p>
    <w:p w:rsidR="00172389" w:rsidRDefault="002E0257">
      <w:pPr>
        <w:pStyle w:val="81"/>
        <w:shd w:val="clear" w:color="auto" w:fill="auto"/>
        <w:spacing w:line="317" w:lineRule="exact"/>
        <w:ind w:firstLine="740"/>
        <w:jc w:val="both"/>
      </w:pPr>
      <w:r>
        <w:t>Демонстрации:</w:t>
      </w:r>
    </w:p>
    <w:p w:rsidR="00172389" w:rsidRDefault="002E0257">
      <w:pPr>
        <w:pStyle w:val="81"/>
        <w:shd w:val="clear" w:color="auto" w:fill="auto"/>
        <w:spacing w:line="317" w:lineRule="exact"/>
        <w:ind w:firstLine="740"/>
        <w:jc w:val="both"/>
      </w:pPr>
      <w:r>
        <w:t>Портреты: А. Левенгук, Р. Гук, Т. Шванн, М. Шлейден, Р. Вирхов, Дж. Уотсон, Ф. Крик, М. Уилкинс, Р. Франклин, К.М. Бэр.</w:t>
      </w:r>
    </w:p>
    <w:p w:rsidR="00172389" w:rsidRDefault="002E0257">
      <w:pPr>
        <w:pStyle w:val="81"/>
        <w:shd w:val="clear" w:color="auto" w:fill="auto"/>
        <w:tabs>
          <w:tab w:val="left" w:pos="1488"/>
        </w:tabs>
        <w:spacing w:line="317" w:lineRule="exact"/>
        <w:ind w:firstLine="740"/>
        <w:jc w:val="both"/>
      </w:pPr>
      <w:r>
        <w:t>Диаграммы:</w:t>
      </w:r>
      <w:r>
        <w:tab/>
        <w:t>«Распределение химических элементов в неживой природе», «Распределение химических элементов в живой природе».</w:t>
      </w:r>
    </w:p>
    <w:p w:rsidR="00172389" w:rsidRDefault="002E0257">
      <w:pPr>
        <w:pStyle w:val="81"/>
        <w:shd w:val="clear" w:color="auto" w:fill="auto"/>
        <w:spacing w:line="317" w:lineRule="exact"/>
        <w:ind w:firstLine="740"/>
        <w:jc w:val="both"/>
      </w:pPr>
      <w:r>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172389" w:rsidRDefault="002E0257">
      <w:pPr>
        <w:pStyle w:val="81"/>
        <w:shd w:val="clear" w:color="auto" w:fill="auto"/>
        <w:spacing w:line="317" w:lineRule="exact"/>
        <w:ind w:firstLine="740"/>
        <w:jc w:val="both"/>
      </w:pPr>
      <w: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172389" w:rsidRDefault="002E0257">
      <w:pPr>
        <w:pStyle w:val="81"/>
        <w:shd w:val="clear" w:color="auto" w:fill="auto"/>
        <w:spacing w:line="317" w:lineRule="exact"/>
        <w:ind w:firstLine="740"/>
        <w:jc w:val="both"/>
      </w:pPr>
      <w:r>
        <w:t>Лабораторные и практические работы:</w:t>
      </w:r>
    </w:p>
    <w:p w:rsidR="00172389" w:rsidRDefault="002E0257">
      <w:pPr>
        <w:pStyle w:val="81"/>
        <w:shd w:val="clear" w:color="auto" w:fill="auto"/>
        <w:spacing w:line="317" w:lineRule="exact"/>
        <w:ind w:firstLine="740"/>
        <w:jc w:val="both"/>
      </w:pPr>
      <w:r>
        <w:t>Лабораторная работа № 1. «Изучение каталитической активности ферментов (на примере амилазы или каталазы)».</w:t>
      </w:r>
    </w:p>
    <w:p w:rsidR="00172389" w:rsidRDefault="002E0257">
      <w:pPr>
        <w:pStyle w:val="81"/>
        <w:shd w:val="clear" w:color="auto" w:fill="auto"/>
        <w:spacing w:line="317" w:lineRule="exact"/>
        <w:ind w:firstLine="740"/>
        <w:jc w:val="both"/>
      </w:pPr>
      <w:r>
        <w:t>Лабораторная работа № 2. «Изучение строения клеток растений, животных и бактерий под микроскопом на готовых микропрепаратах и их описание».</w:t>
      </w:r>
    </w:p>
    <w:p w:rsidR="00172389" w:rsidRDefault="002E0257">
      <w:pPr>
        <w:pStyle w:val="30"/>
        <w:shd w:val="clear" w:color="auto" w:fill="auto"/>
        <w:spacing w:line="317" w:lineRule="exact"/>
        <w:ind w:firstLine="740"/>
        <w:jc w:val="both"/>
      </w:pPr>
      <w:r>
        <w:t>Тема 4. Жизнедеятельность клетки</w:t>
      </w:r>
    </w:p>
    <w:p w:rsidR="00172389" w:rsidRDefault="002E0257">
      <w:pPr>
        <w:pStyle w:val="81"/>
        <w:shd w:val="clear" w:color="auto" w:fill="auto"/>
        <w:spacing w:line="317" w:lineRule="exact"/>
        <w:ind w:firstLine="740"/>
        <w:jc w:val="both"/>
      </w:pPr>
      <w:r>
        <w:t>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w:t>
      </w:r>
    </w:p>
    <w:p w:rsidR="00172389" w:rsidRDefault="002E0257">
      <w:pPr>
        <w:pStyle w:val="81"/>
        <w:shd w:val="clear" w:color="auto" w:fill="auto"/>
        <w:spacing w:line="317" w:lineRule="exact"/>
        <w:ind w:firstLine="740"/>
        <w:jc w:val="both"/>
      </w:pPr>
      <w:r>
        <w:t xml:space="preserve">Типы обмена веществ: автотрофный и гетеротрофный. Роль ферментов в обмене </w:t>
      </w:r>
      <w:r>
        <w:lastRenderedPageBreak/>
        <w:t>веществ и превращении энергии в клетке.</w:t>
      </w:r>
    </w:p>
    <w:p w:rsidR="00172389" w:rsidRDefault="002E0257">
      <w:pPr>
        <w:pStyle w:val="81"/>
        <w:shd w:val="clear" w:color="auto" w:fill="auto"/>
        <w:spacing w:line="317" w:lineRule="exact"/>
        <w:ind w:firstLine="740"/>
        <w:jc w:val="both"/>
      </w:pPr>
      <w: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172389" w:rsidRDefault="002E0257">
      <w:pPr>
        <w:pStyle w:val="81"/>
        <w:shd w:val="clear" w:color="auto" w:fill="auto"/>
        <w:spacing w:line="317" w:lineRule="exact"/>
        <w:ind w:firstLine="740"/>
        <w:jc w:val="both"/>
      </w:pPr>
      <w:r>
        <w:t>Хемосинтез. Хемосинтезирующие бактерии. Значение хемосинтеза для жизни на</w:t>
      </w:r>
    </w:p>
    <w:p w:rsidR="00172389" w:rsidRDefault="002E0257">
      <w:pPr>
        <w:pStyle w:val="81"/>
        <w:shd w:val="clear" w:color="auto" w:fill="auto"/>
        <w:spacing w:line="317" w:lineRule="exact"/>
        <w:jc w:val="both"/>
      </w:pPr>
      <w:r>
        <w:t>Земле.</w:t>
      </w:r>
    </w:p>
    <w:p w:rsidR="00172389" w:rsidRDefault="002E0257">
      <w:pPr>
        <w:pStyle w:val="81"/>
        <w:shd w:val="clear" w:color="auto" w:fill="auto"/>
        <w:spacing w:line="317" w:lineRule="exact"/>
        <w:ind w:firstLine="740"/>
        <w:jc w:val="both"/>
      </w:pPr>
      <w: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172389" w:rsidRDefault="002E0257">
      <w:pPr>
        <w:pStyle w:val="81"/>
        <w:shd w:val="clear" w:color="auto" w:fill="auto"/>
        <w:spacing w:line="317" w:lineRule="exact"/>
        <w:ind w:firstLine="740"/>
        <w:jc w:val="both"/>
      </w:pPr>
      <w: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172389" w:rsidRDefault="002E0257">
      <w:pPr>
        <w:pStyle w:val="81"/>
        <w:shd w:val="clear" w:color="auto" w:fill="auto"/>
        <w:spacing w:line="317" w:lineRule="exact"/>
        <w:ind w:firstLine="740"/>
        <w:jc w:val="both"/>
      </w:pPr>
      <w:r>
        <w:t>Неклеточные формы жизни - вирусы. История открытия вирусов (Д.И. Ивановский). Особенности строения и жизненный цикл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p w:rsidR="00172389" w:rsidRDefault="002E0257">
      <w:pPr>
        <w:pStyle w:val="81"/>
        <w:shd w:val="clear" w:color="auto" w:fill="auto"/>
        <w:spacing w:line="317" w:lineRule="exact"/>
        <w:ind w:firstLine="740"/>
        <w:jc w:val="both"/>
      </w:pPr>
      <w:r>
        <w:t>Демонстрации:</w:t>
      </w:r>
    </w:p>
    <w:p w:rsidR="00172389" w:rsidRDefault="002E0257">
      <w:pPr>
        <w:pStyle w:val="81"/>
        <w:shd w:val="clear" w:color="auto" w:fill="auto"/>
        <w:spacing w:line="317" w:lineRule="exact"/>
        <w:ind w:firstLine="740"/>
        <w:jc w:val="both"/>
      </w:pPr>
      <w:r>
        <w:t>Портреты: Н.К. Кольцов, Д.И. Ивановский, К.А. Тимирязев.</w:t>
      </w:r>
    </w:p>
    <w:p w:rsidR="00172389" w:rsidRDefault="002E0257">
      <w:pPr>
        <w:pStyle w:val="81"/>
        <w:shd w:val="clear" w:color="auto" w:fill="auto"/>
        <w:tabs>
          <w:tab w:val="left" w:pos="2367"/>
          <w:tab w:val="left" w:pos="3438"/>
        </w:tabs>
        <w:spacing w:line="317" w:lineRule="exact"/>
        <w:ind w:firstLine="740"/>
        <w:jc w:val="both"/>
      </w:pPr>
      <w:r>
        <w:t>Таблицы и</w:t>
      </w:r>
      <w:r>
        <w:tab/>
        <w:t>схемы:</w:t>
      </w:r>
      <w:r>
        <w:tab/>
        <w:t>«Типы питания», «Метаболизм», «Митохондрия»,</w:t>
      </w:r>
    </w:p>
    <w:p w:rsidR="00172389" w:rsidRDefault="002E0257">
      <w:pPr>
        <w:pStyle w:val="81"/>
        <w:shd w:val="clear" w:color="auto" w:fill="auto"/>
        <w:tabs>
          <w:tab w:val="left" w:pos="4392"/>
        </w:tabs>
        <w:spacing w:line="317" w:lineRule="exact"/>
        <w:jc w:val="both"/>
      </w:pPr>
      <w:r>
        <w:t>«Энергетический обмен», «Хлоропласт», «Фотосинтез», «Строение ДНК», «Строение и функционирование гена», «Синтез</w:t>
      </w:r>
      <w:r>
        <w:tab/>
        <w:t>белка», «Генетический код», «Вирусы»,</w:t>
      </w:r>
    </w:p>
    <w:p w:rsidR="00172389" w:rsidRDefault="002E0257">
      <w:pPr>
        <w:pStyle w:val="81"/>
        <w:shd w:val="clear" w:color="auto" w:fill="auto"/>
        <w:spacing w:line="317" w:lineRule="exact"/>
        <w:jc w:val="both"/>
      </w:pPr>
      <w:r>
        <w:t>«Бактериофаги», «Строение и жизненный цикл вируса СПИДа, бактериофага», «Репликация ДНК».</w:t>
      </w:r>
    </w:p>
    <w:p w:rsidR="00172389" w:rsidRDefault="002E0257">
      <w:pPr>
        <w:pStyle w:val="81"/>
        <w:shd w:val="clear" w:color="auto" w:fill="auto"/>
        <w:spacing w:line="317" w:lineRule="exact"/>
        <w:ind w:firstLine="740"/>
        <w:jc w:val="both"/>
      </w:pPr>
      <w:r>
        <w:t>Оборудование: модели-аппликации «Удвоение ДНК и транскрипция», «Биосинтез белка», «Строение клетки», модель структуры ДНК.</w:t>
      </w:r>
    </w:p>
    <w:p w:rsidR="00172389" w:rsidRDefault="002E0257">
      <w:pPr>
        <w:pStyle w:val="30"/>
        <w:shd w:val="clear" w:color="auto" w:fill="auto"/>
        <w:spacing w:line="317" w:lineRule="exact"/>
        <w:ind w:firstLine="740"/>
        <w:jc w:val="both"/>
      </w:pPr>
      <w:r>
        <w:t>Тема 5. Размножение и индивидуальное развитие организмов</w:t>
      </w:r>
    </w:p>
    <w:p w:rsidR="00172389" w:rsidRDefault="002E0257">
      <w:pPr>
        <w:pStyle w:val="81"/>
        <w:shd w:val="clear" w:color="auto" w:fill="auto"/>
        <w:spacing w:line="317" w:lineRule="exact"/>
        <w:ind w:firstLine="740"/>
        <w:jc w:val="both"/>
      </w:pPr>
      <w: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172389" w:rsidRDefault="002E0257">
      <w:pPr>
        <w:pStyle w:val="81"/>
        <w:shd w:val="clear" w:color="auto" w:fill="auto"/>
        <w:spacing w:line="317" w:lineRule="exact"/>
        <w:ind w:firstLine="740"/>
        <w:jc w:val="both"/>
      </w:pPr>
      <w:r>
        <w:t>Деление клетки - митоз. Стадии митоза. Процессы, происходящие на разных стадиях митоза. Биологический смысл митоза.</w:t>
      </w:r>
    </w:p>
    <w:p w:rsidR="00172389" w:rsidRDefault="002E0257">
      <w:pPr>
        <w:pStyle w:val="81"/>
        <w:shd w:val="clear" w:color="auto" w:fill="auto"/>
        <w:spacing w:line="317" w:lineRule="exact"/>
        <w:ind w:firstLine="740"/>
        <w:jc w:val="both"/>
      </w:pPr>
      <w:r>
        <w:t>Программируемая гибель клетки - апоптоз.</w:t>
      </w:r>
    </w:p>
    <w:p w:rsidR="00172389" w:rsidRDefault="002E0257">
      <w:pPr>
        <w:pStyle w:val="81"/>
        <w:shd w:val="clear" w:color="auto" w:fill="auto"/>
        <w:tabs>
          <w:tab w:val="left" w:pos="4830"/>
        </w:tabs>
        <w:spacing w:line="317" w:lineRule="exact"/>
        <w:ind w:firstLine="740"/>
        <w:jc w:val="both"/>
      </w:pPr>
      <w:r>
        <w:t>Формы размножения организмов:</w:t>
      </w:r>
      <w:r>
        <w:tab/>
        <w:t>бесполое и половое. Виды бесполого</w:t>
      </w:r>
    </w:p>
    <w:p w:rsidR="00172389" w:rsidRDefault="002E0257">
      <w:pPr>
        <w:pStyle w:val="81"/>
        <w:shd w:val="clear" w:color="auto" w:fill="auto"/>
        <w:spacing w:line="317" w:lineRule="exact"/>
        <w:jc w:val="both"/>
      </w:pPr>
      <w:r>
        <w:t>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172389" w:rsidRDefault="002E0257">
      <w:pPr>
        <w:pStyle w:val="81"/>
        <w:shd w:val="clear" w:color="auto" w:fill="auto"/>
        <w:spacing w:line="317" w:lineRule="exact"/>
        <w:ind w:firstLine="740"/>
        <w:jc w:val="both"/>
      </w:pPr>
      <w:r>
        <w:t>Половое размножение, его отличия от бесполого.</w:t>
      </w:r>
    </w:p>
    <w:p w:rsidR="00172389" w:rsidRDefault="002E0257">
      <w:pPr>
        <w:pStyle w:val="81"/>
        <w:shd w:val="clear" w:color="auto" w:fill="auto"/>
        <w:spacing w:line="317" w:lineRule="exact"/>
        <w:ind w:firstLine="740"/>
        <w:jc w:val="both"/>
      </w:pPr>
      <w: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172389" w:rsidRDefault="002E0257">
      <w:pPr>
        <w:pStyle w:val="81"/>
        <w:shd w:val="clear" w:color="auto" w:fill="auto"/>
        <w:spacing w:line="317" w:lineRule="exact"/>
        <w:ind w:firstLine="740"/>
        <w:jc w:val="both"/>
      </w:pPr>
      <w: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p w:rsidR="00172389" w:rsidRDefault="002E0257">
      <w:pPr>
        <w:pStyle w:val="81"/>
        <w:shd w:val="clear" w:color="auto" w:fill="auto"/>
        <w:spacing w:line="317" w:lineRule="exact"/>
        <w:ind w:firstLine="740"/>
        <w:jc w:val="both"/>
      </w:pPr>
      <w:r>
        <w:t xml:space="preserve">Индивидуальное развитие (онтогенез). Эмбриональное развитие (эмбриогенез). </w:t>
      </w:r>
      <w:r>
        <w:lastRenderedPageBreak/>
        <w:t>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rsidR="00172389" w:rsidRDefault="002E0257">
      <w:pPr>
        <w:pStyle w:val="81"/>
        <w:shd w:val="clear" w:color="auto" w:fill="auto"/>
        <w:spacing w:line="317" w:lineRule="exact"/>
        <w:ind w:firstLine="740"/>
        <w:jc w:val="both"/>
      </w:pPr>
      <w:r>
        <w:t>Рост и развитие растений. Онтогенез цветкового растения: строение семени, стадии развития.</w:t>
      </w:r>
    </w:p>
    <w:p w:rsidR="00172389" w:rsidRDefault="002E0257">
      <w:pPr>
        <w:pStyle w:val="81"/>
        <w:shd w:val="clear" w:color="auto" w:fill="auto"/>
        <w:spacing w:line="317" w:lineRule="exact"/>
        <w:ind w:firstLine="740"/>
        <w:jc w:val="both"/>
      </w:pPr>
      <w:r>
        <w:t>Демонстрации:</w:t>
      </w:r>
    </w:p>
    <w:p w:rsidR="00172389" w:rsidRDefault="002E0257">
      <w:pPr>
        <w:pStyle w:val="81"/>
        <w:shd w:val="clear" w:color="auto" w:fill="auto"/>
        <w:spacing w:line="317" w:lineRule="exact"/>
        <w:ind w:firstLine="740"/>
        <w:jc w:val="both"/>
      </w:pPr>
      <w:r>
        <w:t>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w:t>
      </w:r>
    </w:p>
    <w:p w:rsidR="00172389" w:rsidRDefault="002E0257">
      <w:pPr>
        <w:pStyle w:val="81"/>
        <w:shd w:val="clear" w:color="auto" w:fill="auto"/>
        <w:spacing w:line="317" w:lineRule="exact"/>
        <w:ind w:firstLine="740"/>
        <w:jc w:val="both"/>
      </w:pPr>
      <w:r>
        <w:t>Оборудование: микроскоп, микропрепараты «Сперматозоиды млекопитающего», «Яйцеклетка млекопитающего», «Кариокинез в клетках корешка лука», магнитная модель- аппликация «Деление клетки», модель ДНК, модель метафазной хромосомы.</w:t>
      </w:r>
    </w:p>
    <w:p w:rsidR="00172389" w:rsidRDefault="002E0257">
      <w:pPr>
        <w:pStyle w:val="81"/>
        <w:shd w:val="clear" w:color="auto" w:fill="auto"/>
        <w:spacing w:line="317" w:lineRule="exact"/>
        <w:ind w:firstLine="740"/>
        <w:jc w:val="both"/>
      </w:pPr>
      <w:r>
        <w:t>Лабораторные и практические работы:</w:t>
      </w:r>
    </w:p>
    <w:p w:rsidR="00172389" w:rsidRDefault="002E0257">
      <w:pPr>
        <w:pStyle w:val="81"/>
        <w:shd w:val="clear" w:color="auto" w:fill="auto"/>
        <w:spacing w:line="317" w:lineRule="exact"/>
        <w:ind w:firstLine="740"/>
        <w:jc w:val="both"/>
      </w:pPr>
      <w:r>
        <w:t>Лабораторная работа № 3. «Наблюдение митоза в клетках кончика корешка лука на готовых микропрепаратах».</w:t>
      </w:r>
    </w:p>
    <w:p w:rsidR="00172389" w:rsidRDefault="002E0257">
      <w:pPr>
        <w:pStyle w:val="81"/>
        <w:shd w:val="clear" w:color="auto" w:fill="auto"/>
        <w:spacing w:line="317" w:lineRule="exact"/>
        <w:ind w:firstLine="740"/>
        <w:jc w:val="both"/>
      </w:pPr>
      <w:r>
        <w:t>Лабораторная работа № 4. «Изучение строения половых клеток на готовых микропрепаратах».</w:t>
      </w:r>
    </w:p>
    <w:p w:rsidR="00172389" w:rsidRDefault="002E0257">
      <w:pPr>
        <w:pStyle w:val="30"/>
        <w:shd w:val="clear" w:color="auto" w:fill="auto"/>
        <w:spacing w:line="317" w:lineRule="exact"/>
        <w:ind w:firstLine="740"/>
        <w:jc w:val="both"/>
      </w:pPr>
      <w:r>
        <w:t>Тема 6. Наследственность и изменчивость организмов</w:t>
      </w:r>
    </w:p>
    <w:p w:rsidR="00172389" w:rsidRDefault="002E0257">
      <w:pPr>
        <w:pStyle w:val="81"/>
        <w:shd w:val="clear" w:color="auto" w:fill="auto"/>
        <w:spacing w:line="317" w:lineRule="exact"/>
        <w:ind w:firstLine="740"/>
        <w:jc w:val="both"/>
      </w:pPr>
      <w: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w:t>
      </w:r>
      <w:r>
        <w:softHyphen/>
        <w:t>генетический). Основные генетические понятия. Генетическая символика, используемая в схемах скрещиваний.</w:t>
      </w:r>
    </w:p>
    <w:p w:rsidR="00172389" w:rsidRDefault="002E0257">
      <w:pPr>
        <w:pStyle w:val="81"/>
        <w:shd w:val="clear" w:color="auto" w:fill="auto"/>
        <w:spacing w:line="317" w:lineRule="exact"/>
        <w:ind w:firstLine="740"/>
        <w:jc w:val="both"/>
      </w:pPr>
      <w: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172389" w:rsidRDefault="002E0257">
      <w:pPr>
        <w:pStyle w:val="81"/>
        <w:shd w:val="clear" w:color="auto" w:fill="auto"/>
        <w:spacing w:line="317" w:lineRule="exact"/>
        <w:ind w:firstLine="740"/>
        <w:jc w:val="both"/>
      </w:pPr>
      <w: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172389" w:rsidRDefault="002E0257">
      <w:pPr>
        <w:pStyle w:val="81"/>
        <w:shd w:val="clear" w:color="auto" w:fill="auto"/>
        <w:spacing w:line="317" w:lineRule="exact"/>
        <w:ind w:firstLine="740"/>
        <w:jc w:val="both"/>
      </w:pPr>
      <w: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172389" w:rsidRDefault="002E0257">
      <w:pPr>
        <w:pStyle w:val="81"/>
        <w:shd w:val="clear" w:color="auto" w:fill="auto"/>
        <w:spacing w:line="317" w:lineRule="exact"/>
        <w:ind w:firstLine="740"/>
        <w:jc w:val="both"/>
      </w:pPr>
      <w:r>
        <w:t>Хромосомная теория наследственности. Г енетические карты.</w:t>
      </w:r>
    </w:p>
    <w:p w:rsidR="00172389" w:rsidRDefault="002E0257">
      <w:pPr>
        <w:pStyle w:val="81"/>
        <w:shd w:val="clear" w:color="auto" w:fill="auto"/>
        <w:spacing w:line="317" w:lineRule="exact"/>
        <w:ind w:firstLine="740"/>
        <w:jc w:val="both"/>
      </w:pPr>
      <w: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172389" w:rsidRDefault="002E0257">
      <w:pPr>
        <w:pStyle w:val="81"/>
        <w:shd w:val="clear" w:color="auto" w:fill="auto"/>
        <w:spacing w:line="317" w:lineRule="exact"/>
        <w:ind w:firstLine="740"/>
        <w:jc w:val="both"/>
      </w:pPr>
      <w: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172389" w:rsidRDefault="002E0257">
      <w:pPr>
        <w:pStyle w:val="81"/>
        <w:shd w:val="clear" w:color="auto" w:fill="auto"/>
        <w:spacing w:line="317" w:lineRule="exact"/>
        <w:ind w:firstLine="740"/>
        <w:jc w:val="both"/>
      </w:pPr>
      <w: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p w:rsidR="00172389" w:rsidRDefault="002E0257">
      <w:pPr>
        <w:pStyle w:val="81"/>
        <w:shd w:val="clear" w:color="auto" w:fill="auto"/>
        <w:spacing w:line="317" w:lineRule="exact"/>
        <w:ind w:firstLine="740"/>
        <w:jc w:val="both"/>
      </w:pPr>
      <w:r>
        <w:t>Внеядерная наследственность и изменчивость.</w:t>
      </w:r>
    </w:p>
    <w:p w:rsidR="00172389" w:rsidRDefault="002E0257">
      <w:pPr>
        <w:pStyle w:val="81"/>
        <w:shd w:val="clear" w:color="auto" w:fill="auto"/>
        <w:tabs>
          <w:tab w:val="left" w:pos="1258"/>
        </w:tabs>
        <w:spacing w:line="317" w:lineRule="exact"/>
        <w:ind w:firstLine="740"/>
        <w:jc w:val="both"/>
      </w:pPr>
      <w:r>
        <w:t xml:space="preserve">Генетика человека. Кариотип человека. Основные методы генетики человека: </w:t>
      </w:r>
      <w:r>
        <w:lastRenderedPageBreak/>
        <w:t>генеалогический, близнецовый, цитогенетический, биохимический, молекулярно</w:t>
      </w:r>
      <w:r>
        <w:softHyphen/>
        <w:t>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w:t>
      </w:r>
      <w:r>
        <w:tab/>
        <w:t>генные болезни, болезни с наследственной предрасположенностью,</w:t>
      </w:r>
    </w:p>
    <w:p w:rsidR="00172389" w:rsidRDefault="002E0257">
      <w:pPr>
        <w:pStyle w:val="81"/>
        <w:shd w:val="clear" w:color="auto" w:fill="auto"/>
        <w:spacing w:line="317" w:lineRule="exact"/>
        <w:jc w:val="both"/>
      </w:pPr>
      <w:r>
        <w:t>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172389" w:rsidRDefault="002E0257">
      <w:pPr>
        <w:pStyle w:val="81"/>
        <w:shd w:val="clear" w:color="auto" w:fill="auto"/>
        <w:spacing w:line="317" w:lineRule="exact"/>
        <w:ind w:firstLine="740"/>
        <w:jc w:val="both"/>
      </w:pPr>
      <w:r>
        <w:t>Демонстрации:</w:t>
      </w:r>
    </w:p>
    <w:p w:rsidR="00172389" w:rsidRDefault="002E0257">
      <w:pPr>
        <w:pStyle w:val="81"/>
        <w:shd w:val="clear" w:color="auto" w:fill="auto"/>
        <w:spacing w:line="317" w:lineRule="exact"/>
        <w:ind w:firstLine="740"/>
        <w:jc w:val="both"/>
      </w:pPr>
      <w:r>
        <w:t>Портреты: Г. Мендель, Т. Морган, Г. де Фриз, С.С. Четвериков, Н.В. Тимофеев- Ресовский, Н.И. Вавилов.</w:t>
      </w:r>
    </w:p>
    <w:p w:rsidR="00172389" w:rsidRDefault="002E0257">
      <w:pPr>
        <w:pStyle w:val="81"/>
        <w:shd w:val="clear" w:color="auto" w:fill="auto"/>
        <w:spacing w:line="317" w:lineRule="exact"/>
        <w:ind w:firstLine="740"/>
        <w:jc w:val="both"/>
      </w:pPr>
      <w: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172389" w:rsidRDefault="002E0257">
      <w:pPr>
        <w:pStyle w:val="81"/>
        <w:shd w:val="clear" w:color="auto" w:fill="auto"/>
        <w:spacing w:line="317" w:lineRule="exact"/>
        <w:ind w:firstLine="740"/>
        <w:jc w:val="both"/>
      </w:pPr>
      <w:r>
        <w:t>Оборудование: модели-аппликации «Моногибридное скрещивание», «Неполное доминирование», «Дигибридное скрещивание», «Перекрёст хромосом», микроскоп и микропрепарат «Дрозофила» (норма, мутации формы крыльев и окраски тела), гербарий «Г орох посевной».</w:t>
      </w:r>
    </w:p>
    <w:p w:rsidR="00172389" w:rsidRDefault="002E0257">
      <w:pPr>
        <w:pStyle w:val="81"/>
        <w:shd w:val="clear" w:color="auto" w:fill="auto"/>
        <w:spacing w:line="317" w:lineRule="exact"/>
        <w:ind w:firstLine="740"/>
        <w:jc w:val="both"/>
      </w:pPr>
      <w:r>
        <w:t>Лабораторные и практические работы:</w:t>
      </w:r>
    </w:p>
    <w:p w:rsidR="00172389" w:rsidRDefault="002E0257">
      <w:pPr>
        <w:pStyle w:val="81"/>
        <w:shd w:val="clear" w:color="auto" w:fill="auto"/>
        <w:spacing w:line="317" w:lineRule="exact"/>
        <w:ind w:firstLine="740"/>
        <w:jc w:val="both"/>
      </w:pPr>
      <w:r>
        <w:t>Лабораторная работа № 5. «Изучение результатов моногибридного и дигибридного скрещивания у дрозофилы на готовых микропрепаратах».</w:t>
      </w:r>
    </w:p>
    <w:p w:rsidR="00172389" w:rsidRDefault="002E0257">
      <w:pPr>
        <w:pStyle w:val="81"/>
        <w:shd w:val="clear" w:color="auto" w:fill="auto"/>
        <w:spacing w:line="317" w:lineRule="exact"/>
        <w:ind w:firstLine="740"/>
        <w:jc w:val="both"/>
      </w:pPr>
      <w:r>
        <w:t>Лабораторная работа № 6. «Изучение модификационной изменчивости, построение вариационного ряда и вариационной кривой».</w:t>
      </w:r>
    </w:p>
    <w:p w:rsidR="00172389" w:rsidRDefault="002E0257">
      <w:pPr>
        <w:pStyle w:val="81"/>
        <w:shd w:val="clear" w:color="auto" w:fill="auto"/>
        <w:tabs>
          <w:tab w:val="left" w:pos="3764"/>
        </w:tabs>
        <w:spacing w:line="317" w:lineRule="exact"/>
        <w:ind w:firstLine="740"/>
        <w:jc w:val="both"/>
      </w:pPr>
      <w:r>
        <w:t>Лабораторная работа №</w:t>
      </w:r>
      <w:r>
        <w:tab/>
        <w:t>7. «Анализ мутаций у дрозофилы на готовых</w:t>
      </w:r>
    </w:p>
    <w:p w:rsidR="00172389" w:rsidRDefault="002E0257">
      <w:pPr>
        <w:pStyle w:val="81"/>
        <w:shd w:val="clear" w:color="auto" w:fill="auto"/>
        <w:spacing w:line="317" w:lineRule="exact"/>
        <w:jc w:val="both"/>
      </w:pPr>
      <w:r>
        <w:t>микропрепаратах».</w:t>
      </w:r>
    </w:p>
    <w:p w:rsidR="00172389" w:rsidRDefault="002E0257">
      <w:pPr>
        <w:pStyle w:val="81"/>
        <w:shd w:val="clear" w:color="auto" w:fill="auto"/>
        <w:spacing w:line="317" w:lineRule="exact"/>
        <w:ind w:firstLine="740"/>
        <w:jc w:val="both"/>
      </w:pPr>
      <w:r>
        <w:t>Практическая работа № 2. «Составление и анализ родословных человека».</w:t>
      </w:r>
    </w:p>
    <w:p w:rsidR="00172389" w:rsidRDefault="002E0257">
      <w:pPr>
        <w:pStyle w:val="30"/>
        <w:shd w:val="clear" w:color="auto" w:fill="auto"/>
        <w:spacing w:line="317" w:lineRule="exact"/>
        <w:ind w:firstLine="740"/>
        <w:jc w:val="both"/>
      </w:pPr>
      <w:r>
        <w:t>Тема 7. Селекция организмов. Основы биотехнологии</w:t>
      </w:r>
    </w:p>
    <w:p w:rsidR="00172389" w:rsidRDefault="002E0257">
      <w:pPr>
        <w:pStyle w:val="81"/>
        <w:shd w:val="clear" w:color="auto" w:fill="auto"/>
        <w:spacing w:line="317" w:lineRule="exact"/>
        <w:ind w:firstLine="740"/>
        <w:jc w:val="both"/>
      </w:pPr>
      <w:r>
        <w:t>Селекция как наука и процесс. Зарождение селекции и доместикация. Учение Н.И. Вавилова о центрах происхождения и многообразия культурных растений. Центры происхождения домашних животных. Сорт, порода, штамм.</w:t>
      </w:r>
    </w:p>
    <w:p w:rsidR="00172389" w:rsidRDefault="002E0257">
      <w:pPr>
        <w:pStyle w:val="81"/>
        <w:shd w:val="clear" w:color="auto" w:fill="auto"/>
        <w:spacing w:line="317" w:lineRule="exact"/>
        <w:ind w:firstLine="740"/>
        <w:jc w:val="both"/>
      </w:pPr>
      <w: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 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172389" w:rsidRDefault="002E0257">
      <w:pPr>
        <w:pStyle w:val="81"/>
        <w:shd w:val="clear" w:color="auto" w:fill="auto"/>
        <w:spacing w:line="317" w:lineRule="exact"/>
        <w:ind w:firstLine="740"/>
        <w:jc w:val="both"/>
      </w:pPr>
      <w: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172389" w:rsidRDefault="002E0257">
      <w:pPr>
        <w:pStyle w:val="81"/>
        <w:shd w:val="clear" w:color="auto" w:fill="auto"/>
        <w:spacing w:line="317" w:lineRule="exact"/>
        <w:ind w:firstLine="740"/>
        <w:jc w:val="both"/>
      </w:pPr>
      <w:r>
        <w:t>Демонстрации:</w:t>
      </w:r>
    </w:p>
    <w:p w:rsidR="00172389" w:rsidRDefault="002E0257">
      <w:pPr>
        <w:pStyle w:val="81"/>
        <w:shd w:val="clear" w:color="auto" w:fill="auto"/>
        <w:spacing w:line="317" w:lineRule="exact"/>
        <w:ind w:firstLine="740"/>
        <w:jc w:val="both"/>
      </w:pPr>
      <w:r>
        <w:t>Портреты: Н.И. Вавилов, И.В. Мичурин, Г.Д. Карпеченко, М.Ф. Иванов.</w:t>
      </w:r>
    </w:p>
    <w:p w:rsidR="00172389" w:rsidRDefault="002E0257">
      <w:pPr>
        <w:pStyle w:val="81"/>
        <w:shd w:val="clear" w:color="auto" w:fill="auto"/>
        <w:spacing w:line="317" w:lineRule="exact"/>
        <w:ind w:firstLine="740"/>
        <w:jc w:val="both"/>
      </w:pPr>
      <w:r>
        <w:t xml:space="preserve">Таблицы и схемы: карта «Центры происхождения и многообразия культурных растений», «Породы домашних животных», «Сорта культурных растений», «Отдалённая </w:t>
      </w:r>
      <w:r>
        <w:lastRenderedPageBreak/>
        <w:t>гибридизация», «Работы академика М.Ф. Иванова», «Полиплоидия», «Объекты биотехнологии», «Клеточные культуры и клонирование», «Конструирование и перенос генов, хромосом».</w:t>
      </w:r>
    </w:p>
    <w:p w:rsidR="00172389" w:rsidRDefault="002E0257">
      <w:pPr>
        <w:pStyle w:val="81"/>
        <w:shd w:val="clear" w:color="auto" w:fill="auto"/>
        <w:spacing w:line="317" w:lineRule="exact"/>
        <w:ind w:firstLine="740"/>
        <w:jc w:val="both"/>
      </w:pPr>
      <w:r>
        <w:t>Оборудование: муляжи плодов и корнеплодов диких форм и культурных сортов растений, гербарий «Сельскохозяйственные растения».</w:t>
      </w:r>
    </w:p>
    <w:p w:rsidR="00172389" w:rsidRDefault="002E0257">
      <w:pPr>
        <w:pStyle w:val="81"/>
        <w:shd w:val="clear" w:color="auto" w:fill="auto"/>
        <w:spacing w:line="317" w:lineRule="exact"/>
        <w:ind w:firstLine="740"/>
        <w:jc w:val="both"/>
      </w:pPr>
      <w:r>
        <w:t>Лабораторные и практические работы:</w:t>
      </w:r>
    </w:p>
    <w:p w:rsidR="00172389" w:rsidRDefault="002E0257">
      <w:pPr>
        <w:pStyle w:val="81"/>
        <w:shd w:val="clear" w:color="auto" w:fill="auto"/>
        <w:spacing w:line="317" w:lineRule="exact"/>
        <w:ind w:firstLine="740"/>
        <w:jc w:val="both"/>
      </w:pPr>
      <w:r>
        <w:t>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172389" w:rsidRDefault="002E0257">
      <w:pPr>
        <w:pStyle w:val="30"/>
        <w:shd w:val="clear" w:color="auto" w:fill="auto"/>
        <w:spacing w:line="317" w:lineRule="exact"/>
        <w:ind w:firstLine="740"/>
        <w:jc w:val="both"/>
      </w:pPr>
      <w:r>
        <w:t>Содержание обучения в 11 классе.</w:t>
      </w:r>
    </w:p>
    <w:p w:rsidR="00172389" w:rsidRDefault="002E0257">
      <w:pPr>
        <w:pStyle w:val="30"/>
        <w:shd w:val="clear" w:color="auto" w:fill="auto"/>
        <w:spacing w:line="317" w:lineRule="exact"/>
        <w:ind w:firstLine="740"/>
        <w:jc w:val="both"/>
      </w:pPr>
      <w:r>
        <w:t>Тема 1. Эволюционная биология</w:t>
      </w:r>
    </w:p>
    <w:p w:rsidR="00172389" w:rsidRDefault="002E0257">
      <w:pPr>
        <w:pStyle w:val="81"/>
        <w:shd w:val="clear" w:color="auto" w:fill="auto"/>
        <w:spacing w:line="317" w:lineRule="exact"/>
        <w:ind w:firstLine="740"/>
        <w:jc w:val="both"/>
      </w:pPr>
      <w: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172389" w:rsidRDefault="002E0257">
      <w:pPr>
        <w:pStyle w:val="81"/>
        <w:shd w:val="clear" w:color="auto" w:fill="auto"/>
        <w:spacing w:line="317" w:lineRule="exact"/>
        <w:ind w:firstLine="740"/>
        <w:jc w:val="both"/>
      </w:pPr>
      <w: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172389" w:rsidRDefault="002E0257">
      <w:pPr>
        <w:pStyle w:val="81"/>
        <w:shd w:val="clear" w:color="auto" w:fill="auto"/>
        <w:tabs>
          <w:tab w:val="left" w:pos="3346"/>
        </w:tabs>
        <w:spacing w:line="317" w:lineRule="exact"/>
        <w:ind w:firstLine="740"/>
        <w:jc w:val="both"/>
      </w:pPr>
      <w:r>
        <w:t>Эмбриологические: сходства и различия эмбрионов разных видов позвоночных. Сравнительно-анатомические:</w:t>
      </w:r>
      <w:r>
        <w:tab/>
        <w:t>гомологичные, аналогичные, рудиментарные органы,</w:t>
      </w:r>
    </w:p>
    <w:p w:rsidR="00172389" w:rsidRDefault="002E0257">
      <w:pPr>
        <w:pStyle w:val="81"/>
        <w:shd w:val="clear" w:color="auto" w:fill="auto"/>
        <w:tabs>
          <w:tab w:val="left" w:pos="4589"/>
        </w:tabs>
        <w:spacing w:line="317" w:lineRule="exact"/>
        <w:jc w:val="both"/>
      </w:pPr>
      <w:r>
        <w:t>атавизмы. Молекулярно-биохимические:</w:t>
      </w:r>
      <w:r>
        <w:tab/>
        <w:t>сходство механизмов наследственности и</w:t>
      </w:r>
    </w:p>
    <w:p w:rsidR="00172389" w:rsidRDefault="002E0257">
      <w:pPr>
        <w:pStyle w:val="81"/>
        <w:shd w:val="clear" w:color="auto" w:fill="auto"/>
        <w:spacing w:line="317" w:lineRule="exact"/>
        <w:jc w:val="both"/>
      </w:pPr>
      <w:r>
        <w:t>основных метаболических путей у всех организмов.</w:t>
      </w:r>
    </w:p>
    <w:p w:rsidR="00172389" w:rsidRDefault="002E0257">
      <w:pPr>
        <w:pStyle w:val="81"/>
        <w:shd w:val="clear" w:color="auto" w:fill="auto"/>
        <w:spacing w:line="317" w:lineRule="exact"/>
        <w:ind w:firstLine="740"/>
        <w:jc w:val="both"/>
      </w:pPr>
      <w: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172389" w:rsidRDefault="002E0257">
      <w:pPr>
        <w:pStyle w:val="81"/>
        <w:shd w:val="clear" w:color="auto" w:fill="auto"/>
        <w:spacing w:line="317" w:lineRule="exact"/>
        <w:ind w:firstLine="740"/>
        <w:jc w:val="both"/>
      </w:pPr>
      <w:r>
        <w:t>Синтетическая теория эволюции (СТЭ) и её основные положения.</w:t>
      </w:r>
    </w:p>
    <w:p w:rsidR="00172389" w:rsidRDefault="002E0257">
      <w:pPr>
        <w:pStyle w:val="81"/>
        <w:shd w:val="clear" w:color="auto" w:fill="auto"/>
        <w:spacing w:line="317" w:lineRule="exact"/>
        <w:ind w:firstLine="740"/>
        <w:jc w:val="both"/>
      </w:pPr>
      <w:r>
        <w:t>Микроэволюция. Популяция как единица вида и эволюции.</w:t>
      </w:r>
    </w:p>
    <w:p w:rsidR="00172389" w:rsidRDefault="002E0257">
      <w:pPr>
        <w:pStyle w:val="81"/>
        <w:shd w:val="clear" w:color="auto" w:fill="auto"/>
        <w:spacing w:line="317" w:lineRule="exact"/>
        <w:ind w:firstLine="740"/>
        <w:jc w:val="both"/>
      </w:pPr>
      <w: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172389" w:rsidRDefault="002E0257">
      <w:pPr>
        <w:pStyle w:val="81"/>
        <w:shd w:val="clear" w:color="auto" w:fill="auto"/>
        <w:spacing w:line="317" w:lineRule="exact"/>
        <w:ind w:firstLine="740"/>
        <w:jc w:val="both"/>
      </w:pPr>
      <w:r>
        <w:t>Естественный отбор - направляющий фактор эволюции. Формы естественного отбора.</w:t>
      </w:r>
    </w:p>
    <w:p w:rsidR="00172389" w:rsidRDefault="002E0257">
      <w:pPr>
        <w:pStyle w:val="81"/>
        <w:shd w:val="clear" w:color="auto" w:fill="auto"/>
        <w:spacing w:line="317" w:lineRule="exact"/>
        <w:ind w:firstLine="740"/>
        <w:jc w:val="both"/>
      </w:pPr>
      <w:r>
        <w:t>Приспособленность организмов как результат эволюции. Примеры приспособлений у организмов. Ароморфозы и идио-адаптации.</w:t>
      </w:r>
    </w:p>
    <w:p w:rsidR="00172389" w:rsidRDefault="002E0257">
      <w:pPr>
        <w:pStyle w:val="81"/>
        <w:shd w:val="clear" w:color="auto" w:fill="auto"/>
        <w:spacing w:line="317" w:lineRule="exact"/>
        <w:ind w:firstLine="740"/>
        <w:jc w:val="both"/>
      </w:pPr>
      <w:r>
        <w:t>Вид и видообразование. Критерии вида. Основные формы видообразования: географическое, экологическое.</w:t>
      </w:r>
    </w:p>
    <w:p w:rsidR="00172389" w:rsidRDefault="002E0257">
      <w:pPr>
        <w:pStyle w:val="81"/>
        <w:shd w:val="clear" w:color="auto" w:fill="auto"/>
        <w:spacing w:line="317" w:lineRule="exact"/>
        <w:ind w:firstLine="740"/>
        <w:jc w:val="both"/>
      </w:pPr>
      <w:r>
        <w:t>Макроэволюция. Формы эволюции: филетическая, дивергентная, конвергентная, параллельная. Необратимость эволюции.</w:t>
      </w:r>
    </w:p>
    <w:p w:rsidR="00172389" w:rsidRDefault="002E0257">
      <w:pPr>
        <w:pStyle w:val="81"/>
        <w:shd w:val="clear" w:color="auto" w:fill="auto"/>
        <w:spacing w:line="317" w:lineRule="exact"/>
        <w:ind w:firstLine="740"/>
        <w:jc w:val="both"/>
      </w:pPr>
      <w:r>
        <w:t>Происхождение от неспециализированных предков. Прогрессирующая специализация. Адаптивная радиация.</w:t>
      </w:r>
    </w:p>
    <w:p w:rsidR="00172389" w:rsidRDefault="002E0257">
      <w:pPr>
        <w:pStyle w:val="81"/>
        <w:shd w:val="clear" w:color="auto" w:fill="auto"/>
        <w:spacing w:line="317" w:lineRule="exact"/>
        <w:ind w:firstLine="740"/>
        <w:jc w:val="both"/>
      </w:pPr>
      <w:r>
        <w:t>Демонстрации:</w:t>
      </w:r>
    </w:p>
    <w:p w:rsidR="00172389" w:rsidRDefault="002E0257">
      <w:pPr>
        <w:pStyle w:val="81"/>
        <w:shd w:val="clear" w:color="auto" w:fill="auto"/>
        <w:spacing w:line="317" w:lineRule="exact"/>
        <w:ind w:firstLine="740"/>
        <w:jc w:val="both"/>
      </w:pPr>
      <w:r>
        <w:t>Портреты: К. Линней, Ж.Б. Ламарк, Ч. Дарвин, В.О. Ковалевский, К.М. Бэр, Э. Геккель, Ф. Мюллер, А.Н. Северцов.</w:t>
      </w:r>
    </w:p>
    <w:p w:rsidR="00172389" w:rsidRDefault="002E0257">
      <w:pPr>
        <w:pStyle w:val="81"/>
        <w:shd w:val="clear" w:color="auto" w:fill="auto"/>
        <w:spacing w:line="317" w:lineRule="exact"/>
        <w:ind w:firstLine="740"/>
        <w:jc w:val="both"/>
      </w:pPr>
      <w: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172389" w:rsidRDefault="002E0257">
      <w:pPr>
        <w:pStyle w:val="81"/>
        <w:shd w:val="clear" w:color="auto" w:fill="auto"/>
        <w:spacing w:line="317" w:lineRule="exact"/>
        <w:ind w:firstLine="740"/>
        <w:jc w:val="both"/>
      </w:pPr>
      <w:r>
        <w:t xml:space="preserve">Оборудование: коллекция насекомых с различными типами окраски, набор плодов и </w:t>
      </w:r>
      <w:r>
        <w:lastRenderedPageBreak/>
        <w:t>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172389" w:rsidRDefault="002E0257">
      <w:pPr>
        <w:pStyle w:val="81"/>
        <w:shd w:val="clear" w:color="auto" w:fill="auto"/>
        <w:spacing w:line="317" w:lineRule="exact"/>
        <w:ind w:firstLine="740"/>
        <w:jc w:val="both"/>
      </w:pPr>
      <w: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172389" w:rsidRDefault="002E0257">
      <w:pPr>
        <w:pStyle w:val="81"/>
        <w:shd w:val="clear" w:color="auto" w:fill="auto"/>
        <w:spacing w:line="317" w:lineRule="exact"/>
        <w:ind w:firstLine="740"/>
        <w:jc w:val="both"/>
      </w:pPr>
      <w:r>
        <w:t>Лабораторные и практические работы:</w:t>
      </w:r>
    </w:p>
    <w:p w:rsidR="00172389" w:rsidRDefault="002E0257">
      <w:pPr>
        <w:pStyle w:val="81"/>
        <w:shd w:val="clear" w:color="auto" w:fill="auto"/>
        <w:spacing w:line="317" w:lineRule="exact"/>
        <w:ind w:firstLine="740"/>
        <w:jc w:val="both"/>
      </w:pPr>
      <w:r>
        <w:t>Лабораторная работа № 1. «Сравнение видов по морфологическому критерию».</w:t>
      </w:r>
    </w:p>
    <w:p w:rsidR="00172389" w:rsidRDefault="002E0257">
      <w:pPr>
        <w:pStyle w:val="81"/>
        <w:shd w:val="clear" w:color="auto" w:fill="auto"/>
        <w:spacing w:line="317" w:lineRule="exact"/>
        <w:ind w:firstLine="740"/>
        <w:jc w:val="both"/>
      </w:pPr>
      <w:r>
        <w:t>Лабораторная работа № 2. «Описание приспособленности организма и её относительного характера».</w:t>
      </w:r>
    </w:p>
    <w:p w:rsidR="00172389" w:rsidRDefault="002E0257">
      <w:pPr>
        <w:pStyle w:val="30"/>
        <w:shd w:val="clear" w:color="auto" w:fill="auto"/>
        <w:spacing w:line="317" w:lineRule="exact"/>
        <w:ind w:firstLine="740"/>
        <w:jc w:val="both"/>
      </w:pPr>
      <w:r>
        <w:t>Тема 2. Возникновение и развитие жизни на Земле</w:t>
      </w:r>
    </w:p>
    <w:p w:rsidR="00172389" w:rsidRDefault="002E0257">
      <w:pPr>
        <w:pStyle w:val="81"/>
        <w:shd w:val="clear" w:color="auto" w:fill="auto"/>
        <w:spacing w:line="317" w:lineRule="exact"/>
        <w:ind w:firstLine="740"/>
        <w:jc w:val="both"/>
      </w:pPr>
      <w: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w:t>
      </w:r>
    </w:p>
    <w:p w:rsidR="00172389" w:rsidRDefault="002E0257">
      <w:pPr>
        <w:pStyle w:val="81"/>
        <w:shd w:val="clear" w:color="auto" w:fill="auto"/>
        <w:spacing w:line="317" w:lineRule="exact"/>
        <w:jc w:val="both"/>
      </w:pPr>
      <w:r>
        <w:t>органических веществ из неорганических. Экспериментальное подтверждение химической эволюции. Начальные этапы биологической эволюции. Г ипотеза РНК-мира. Формирование мебранных структур и возникновение протоклетки. Первые клетки и их эволюция. Формирование основных групп живых организмов.</w:t>
      </w:r>
    </w:p>
    <w:p w:rsidR="00172389" w:rsidRDefault="002E0257">
      <w:pPr>
        <w:pStyle w:val="81"/>
        <w:shd w:val="clear" w:color="auto" w:fill="auto"/>
        <w:spacing w:line="317" w:lineRule="exact"/>
        <w:ind w:firstLine="740"/>
        <w:jc w:val="both"/>
      </w:pPr>
      <w: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rsidR="00172389" w:rsidRDefault="002E0257">
      <w:pPr>
        <w:pStyle w:val="81"/>
        <w:shd w:val="clear" w:color="auto" w:fill="auto"/>
        <w:spacing w:line="317" w:lineRule="exact"/>
        <w:ind w:firstLine="740"/>
        <w:jc w:val="both"/>
      </w:pPr>
      <w:r>
        <w:t>Мезозойская эра и её периоды: триасовый, юрский, меловой.</w:t>
      </w:r>
    </w:p>
    <w:p w:rsidR="00172389" w:rsidRDefault="002E0257">
      <w:pPr>
        <w:pStyle w:val="81"/>
        <w:shd w:val="clear" w:color="auto" w:fill="auto"/>
        <w:spacing w:line="317" w:lineRule="exact"/>
        <w:ind w:firstLine="740"/>
        <w:jc w:val="both"/>
      </w:pPr>
      <w:r>
        <w:t>Кайнозойская эра и её периоды: палеогеновый, неогеновый, антропогеновый.</w:t>
      </w:r>
    </w:p>
    <w:p w:rsidR="00172389" w:rsidRDefault="002E0257">
      <w:pPr>
        <w:pStyle w:val="81"/>
        <w:shd w:val="clear" w:color="auto" w:fill="auto"/>
        <w:spacing w:line="317" w:lineRule="exact"/>
        <w:ind w:firstLine="740"/>
        <w:jc w:val="both"/>
      </w:pPr>
      <w: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172389" w:rsidRDefault="002E0257">
      <w:pPr>
        <w:pStyle w:val="81"/>
        <w:shd w:val="clear" w:color="auto" w:fill="auto"/>
        <w:spacing w:line="317" w:lineRule="exact"/>
        <w:ind w:firstLine="740"/>
        <w:jc w:val="both"/>
      </w:pPr>
      <w:r>
        <w:t>Система органического мира как отражение эволюции. Основные систематические группы организмов.</w:t>
      </w:r>
    </w:p>
    <w:p w:rsidR="00172389" w:rsidRDefault="002E0257">
      <w:pPr>
        <w:pStyle w:val="81"/>
        <w:shd w:val="clear" w:color="auto" w:fill="auto"/>
        <w:spacing w:line="317" w:lineRule="exact"/>
        <w:ind w:firstLine="740"/>
        <w:jc w:val="both"/>
      </w:pPr>
      <w: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172389" w:rsidRDefault="002E0257">
      <w:pPr>
        <w:pStyle w:val="81"/>
        <w:shd w:val="clear" w:color="auto" w:fill="auto"/>
        <w:spacing w:line="317" w:lineRule="exact"/>
        <w:ind w:firstLine="740"/>
        <w:jc w:val="both"/>
      </w:pPr>
      <w: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172389" w:rsidRDefault="002E0257">
      <w:pPr>
        <w:pStyle w:val="81"/>
        <w:shd w:val="clear" w:color="auto" w:fill="auto"/>
        <w:spacing w:line="317" w:lineRule="exact"/>
        <w:ind w:firstLine="740"/>
        <w:jc w:val="both"/>
      </w:pPr>
      <w: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172389" w:rsidRDefault="002E0257">
      <w:pPr>
        <w:pStyle w:val="81"/>
        <w:shd w:val="clear" w:color="auto" w:fill="auto"/>
        <w:spacing w:line="317" w:lineRule="exact"/>
        <w:ind w:firstLine="740"/>
        <w:jc w:val="both"/>
      </w:pPr>
      <w:r>
        <w:t>Человеческие расы. Основные большие расы: европеоидная (евразийская), негро- 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172389" w:rsidRDefault="002E0257">
      <w:pPr>
        <w:pStyle w:val="81"/>
        <w:shd w:val="clear" w:color="auto" w:fill="auto"/>
        <w:spacing w:line="317" w:lineRule="exact"/>
        <w:ind w:firstLine="740"/>
        <w:jc w:val="both"/>
      </w:pPr>
      <w:r>
        <w:t>Демонстрации:</w:t>
      </w:r>
    </w:p>
    <w:p w:rsidR="00172389" w:rsidRDefault="002E0257">
      <w:pPr>
        <w:pStyle w:val="81"/>
        <w:shd w:val="clear" w:color="auto" w:fill="auto"/>
        <w:spacing w:line="317" w:lineRule="exact"/>
        <w:ind w:firstLine="740"/>
        <w:jc w:val="both"/>
      </w:pPr>
      <w:r>
        <w:t>Портреты: Ф. Реди, Л. Пастер, А.И. Опарин, С. Миллер, Г. Юри, Ч. Дарвин.</w:t>
      </w:r>
    </w:p>
    <w:p w:rsidR="00172389" w:rsidRDefault="002E0257">
      <w:pPr>
        <w:pStyle w:val="81"/>
        <w:shd w:val="clear" w:color="auto" w:fill="auto"/>
        <w:spacing w:line="317" w:lineRule="exact"/>
        <w:ind w:firstLine="740"/>
        <w:jc w:val="both"/>
      </w:pPr>
      <w: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172389" w:rsidRDefault="002E0257">
      <w:pPr>
        <w:pStyle w:val="81"/>
        <w:shd w:val="clear" w:color="auto" w:fill="auto"/>
        <w:tabs>
          <w:tab w:val="left" w:pos="2497"/>
        </w:tabs>
        <w:spacing w:line="317" w:lineRule="exact"/>
        <w:ind w:firstLine="740"/>
        <w:jc w:val="both"/>
      </w:pPr>
      <w:r>
        <w:lastRenderedPageBreak/>
        <w:t>Оборудование:</w:t>
      </w:r>
      <w:r>
        <w:tab/>
        <w:t>муляжи «Происхождение человека» (бюсты австралопитека,</w:t>
      </w:r>
    </w:p>
    <w:p w:rsidR="00172389" w:rsidRDefault="002E0257">
      <w:pPr>
        <w:pStyle w:val="81"/>
        <w:shd w:val="clear" w:color="auto" w:fill="auto"/>
        <w:spacing w:line="317" w:lineRule="exact"/>
        <w:jc w:val="both"/>
      </w:pPr>
      <w:r>
        <w:t>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172389" w:rsidRDefault="002E0257">
      <w:pPr>
        <w:pStyle w:val="81"/>
        <w:shd w:val="clear" w:color="auto" w:fill="auto"/>
        <w:spacing w:line="317" w:lineRule="exact"/>
        <w:ind w:firstLine="740"/>
        <w:jc w:val="both"/>
      </w:pPr>
      <w:r>
        <w:t>Лабораторные и практические работы:</w:t>
      </w:r>
    </w:p>
    <w:p w:rsidR="00172389" w:rsidRDefault="002E0257">
      <w:pPr>
        <w:pStyle w:val="81"/>
        <w:shd w:val="clear" w:color="auto" w:fill="auto"/>
        <w:spacing w:line="317" w:lineRule="exact"/>
        <w:ind w:firstLine="740"/>
        <w:jc w:val="both"/>
      </w:pPr>
      <w:r>
        <w:t>Практическая работа № 1. «Изучение ископаемых остатков растений и животных в коллекциях».</w:t>
      </w:r>
    </w:p>
    <w:p w:rsidR="00172389" w:rsidRDefault="002E0257">
      <w:pPr>
        <w:pStyle w:val="81"/>
        <w:shd w:val="clear" w:color="auto" w:fill="auto"/>
        <w:spacing w:line="317" w:lineRule="exact"/>
        <w:ind w:firstLine="740"/>
        <w:jc w:val="both"/>
      </w:pPr>
      <w:r>
        <w:t>Экскурсия «Эволюция органического мира на Земле» (в естественно-научный или краеведческий музей).</w:t>
      </w:r>
    </w:p>
    <w:p w:rsidR="00172389" w:rsidRDefault="002E0257">
      <w:pPr>
        <w:pStyle w:val="30"/>
        <w:shd w:val="clear" w:color="auto" w:fill="auto"/>
        <w:spacing w:line="317" w:lineRule="exact"/>
        <w:ind w:firstLine="740"/>
        <w:jc w:val="both"/>
      </w:pPr>
      <w:r>
        <w:t>Тема 3. Организмы и окружающая среда</w:t>
      </w:r>
    </w:p>
    <w:p w:rsidR="00172389" w:rsidRDefault="002E0257">
      <w:pPr>
        <w:pStyle w:val="81"/>
        <w:shd w:val="clear" w:color="auto" w:fill="auto"/>
        <w:spacing w:line="317" w:lineRule="exact"/>
        <w:ind w:firstLine="740"/>
        <w:jc w:val="both"/>
      </w:pPr>
      <w:r>
        <w:t>Экология как наука. Задачи и разделы экологии. Методы экологических исследований. Экологическое мировоззрение современного человека.</w:t>
      </w:r>
    </w:p>
    <w:p w:rsidR="00172389" w:rsidRDefault="002E0257">
      <w:pPr>
        <w:pStyle w:val="81"/>
        <w:shd w:val="clear" w:color="auto" w:fill="auto"/>
        <w:tabs>
          <w:tab w:val="left" w:pos="4695"/>
        </w:tabs>
        <w:spacing w:line="317" w:lineRule="exact"/>
        <w:ind w:firstLine="740"/>
        <w:jc w:val="both"/>
      </w:pPr>
      <w:r>
        <w:t>Среды обитания организмов:</w:t>
      </w:r>
      <w:r>
        <w:tab/>
        <w:t>водная, наземно-воздушная, почвенная,</w:t>
      </w:r>
    </w:p>
    <w:p w:rsidR="00172389" w:rsidRDefault="002E0257">
      <w:pPr>
        <w:pStyle w:val="81"/>
        <w:shd w:val="clear" w:color="auto" w:fill="auto"/>
        <w:spacing w:line="317" w:lineRule="exact"/>
        <w:jc w:val="both"/>
      </w:pPr>
      <w:r>
        <w:t>внутриорганизменная.</w:t>
      </w:r>
    </w:p>
    <w:p w:rsidR="00172389" w:rsidRDefault="002E0257">
      <w:pPr>
        <w:pStyle w:val="81"/>
        <w:shd w:val="clear" w:color="auto" w:fill="auto"/>
        <w:spacing w:line="317" w:lineRule="exact"/>
        <w:ind w:firstLine="740"/>
        <w:jc w:val="both"/>
      </w:pPr>
      <w: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172389" w:rsidRDefault="002E0257">
      <w:pPr>
        <w:pStyle w:val="81"/>
        <w:shd w:val="clear" w:color="auto" w:fill="auto"/>
        <w:tabs>
          <w:tab w:val="left" w:pos="3778"/>
        </w:tabs>
        <w:spacing w:line="317" w:lineRule="exact"/>
        <w:ind w:firstLine="740"/>
        <w:jc w:val="both"/>
      </w:pPr>
      <w:r>
        <w:t>Абиотические факторы:</w:t>
      </w:r>
      <w:r>
        <w:tab/>
        <w:t>свет, температура, влажность. Фотопериодизм.</w:t>
      </w:r>
    </w:p>
    <w:p w:rsidR="00172389" w:rsidRDefault="002E0257">
      <w:pPr>
        <w:pStyle w:val="81"/>
        <w:shd w:val="clear" w:color="auto" w:fill="auto"/>
        <w:spacing w:line="317" w:lineRule="exact"/>
        <w:jc w:val="both"/>
      </w:pPr>
      <w:r>
        <w:t>Приспособления организмов к действию абиотических факторов. Биологические ритмы.</w:t>
      </w:r>
    </w:p>
    <w:p w:rsidR="00172389" w:rsidRDefault="002E0257">
      <w:pPr>
        <w:pStyle w:val="81"/>
        <w:shd w:val="clear" w:color="auto" w:fill="auto"/>
        <w:tabs>
          <w:tab w:val="left" w:pos="8002"/>
        </w:tabs>
        <w:spacing w:line="317" w:lineRule="exact"/>
        <w:ind w:firstLine="740"/>
        <w:jc w:val="both"/>
      </w:pPr>
      <w:r>
        <w:t>Биотические факторы. Виды биотических взаимодействий:</w:t>
      </w:r>
      <w:r>
        <w:tab/>
        <w:t>конкуренция,</w:t>
      </w:r>
    </w:p>
    <w:p w:rsidR="00172389" w:rsidRDefault="002E0257">
      <w:pPr>
        <w:pStyle w:val="81"/>
        <w:shd w:val="clear" w:color="auto" w:fill="auto"/>
        <w:spacing w:line="317" w:lineRule="exact"/>
        <w:jc w:val="both"/>
      </w:pPr>
      <w:r>
        <w:t>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172389" w:rsidRDefault="002E0257">
      <w:pPr>
        <w:pStyle w:val="81"/>
        <w:shd w:val="clear" w:color="auto" w:fill="auto"/>
        <w:spacing w:line="317" w:lineRule="exact"/>
        <w:ind w:firstLine="740"/>
        <w:jc w:val="both"/>
      </w:pPr>
      <w: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172389" w:rsidRDefault="002E0257">
      <w:pPr>
        <w:pStyle w:val="81"/>
        <w:shd w:val="clear" w:color="auto" w:fill="auto"/>
        <w:spacing w:line="317" w:lineRule="exact"/>
        <w:ind w:firstLine="740"/>
        <w:jc w:val="both"/>
      </w:pPr>
      <w:r>
        <w:t>Демонстрации:</w:t>
      </w:r>
    </w:p>
    <w:p w:rsidR="00172389" w:rsidRDefault="002E0257">
      <w:pPr>
        <w:pStyle w:val="81"/>
        <w:shd w:val="clear" w:color="auto" w:fill="auto"/>
        <w:spacing w:line="317" w:lineRule="exact"/>
        <w:ind w:firstLine="740"/>
        <w:jc w:val="both"/>
      </w:pPr>
      <w:r>
        <w:t>Портреты: А. Гумбольдт, К.Ф. Рулье, Э. Геккель.</w:t>
      </w:r>
    </w:p>
    <w:p w:rsidR="00172389" w:rsidRDefault="002E0257">
      <w:pPr>
        <w:pStyle w:val="81"/>
        <w:shd w:val="clear" w:color="auto" w:fill="auto"/>
        <w:spacing w:line="317" w:lineRule="exact"/>
        <w:ind w:firstLine="740"/>
        <w:jc w:val="both"/>
      </w:pPr>
      <w: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172389" w:rsidRDefault="002E0257">
      <w:pPr>
        <w:pStyle w:val="81"/>
        <w:shd w:val="clear" w:color="auto" w:fill="auto"/>
        <w:spacing w:line="317" w:lineRule="exact"/>
        <w:ind w:firstLine="740"/>
        <w:jc w:val="both"/>
      </w:pPr>
      <w:r>
        <w:t>Лабораторные и практические работы:</w:t>
      </w:r>
    </w:p>
    <w:p w:rsidR="00172389" w:rsidRDefault="002E0257">
      <w:pPr>
        <w:pStyle w:val="81"/>
        <w:shd w:val="clear" w:color="auto" w:fill="auto"/>
        <w:spacing w:line="317" w:lineRule="exact"/>
        <w:ind w:firstLine="740"/>
        <w:jc w:val="both"/>
      </w:pPr>
      <w:r>
        <w:t>Лабораторная работа № 3. «Морфологические особенности растений из разных мест обитания».</w:t>
      </w:r>
    </w:p>
    <w:p w:rsidR="00172389" w:rsidRDefault="002E0257">
      <w:pPr>
        <w:pStyle w:val="81"/>
        <w:shd w:val="clear" w:color="auto" w:fill="auto"/>
        <w:spacing w:line="317" w:lineRule="exact"/>
        <w:ind w:firstLine="740"/>
        <w:jc w:val="both"/>
      </w:pPr>
      <w:r>
        <w:t>Лабораторная работа № 4. «Влияние света на рост и развитие черенков колеуса».</w:t>
      </w:r>
    </w:p>
    <w:p w:rsidR="00172389" w:rsidRDefault="002E0257">
      <w:pPr>
        <w:pStyle w:val="81"/>
        <w:shd w:val="clear" w:color="auto" w:fill="auto"/>
        <w:spacing w:line="317" w:lineRule="exact"/>
        <w:ind w:firstLine="740"/>
        <w:jc w:val="both"/>
      </w:pPr>
      <w:r>
        <w:t>Практическая работа № 2. «Подсчёт плотности популяций разных видов растений».</w:t>
      </w:r>
    </w:p>
    <w:p w:rsidR="00172389" w:rsidRDefault="002E0257">
      <w:pPr>
        <w:pStyle w:val="30"/>
        <w:shd w:val="clear" w:color="auto" w:fill="auto"/>
        <w:spacing w:line="317" w:lineRule="exact"/>
        <w:ind w:firstLine="740"/>
        <w:jc w:val="both"/>
      </w:pPr>
      <w:r>
        <w:t>Тема 4. Сообщества и экологические системы</w:t>
      </w:r>
    </w:p>
    <w:p w:rsidR="00172389" w:rsidRDefault="002E0257">
      <w:pPr>
        <w:pStyle w:val="81"/>
        <w:shd w:val="clear" w:color="auto" w:fill="auto"/>
        <w:tabs>
          <w:tab w:val="left" w:pos="8354"/>
        </w:tabs>
        <w:spacing w:line="317" w:lineRule="exact"/>
        <w:ind w:firstLine="740"/>
        <w:jc w:val="both"/>
      </w:pPr>
      <w:r>
        <w:t>Сообщество организмов - биоценоз. Структуры биоценоза:</w:t>
      </w:r>
      <w:r>
        <w:tab/>
        <w:t>видовая,</w:t>
      </w:r>
    </w:p>
    <w:p w:rsidR="00172389" w:rsidRDefault="002E0257">
      <w:pPr>
        <w:pStyle w:val="81"/>
        <w:shd w:val="clear" w:color="auto" w:fill="auto"/>
        <w:spacing w:line="317" w:lineRule="exact"/>
        <w:jc w:val="both"/>
      </w:pPr>
      <w:r>
        <w:t>пространственная, трофическая (пищевая). Виды-доминанты. Связи в биоценозе.</w:t>
      </w:r>
    </w:p>
    <w:p w:rsidR="00172389" w:rsidRDefault="002E0257">
      <w:pPr>
        <w:pStyle w:val="81"/>
        <w:shd w:val="clear" w:color="auto" w:fill="auto"/>
        <w:tabs>
          <w:tab w:val="left" w:pos="5083"/>
        </w:tabs>
        <w:spacing w:line="317" w:lineRule="exact"/>
        <w:ind w:firstLine="740"/>
        <w:jc w:val="both"/>
      </w:pPr>
      <w:r>
        <w:t>Экологические системы (экосистемы). Понятие об экосистеме и биогеоценозе. Функциональные компоненты экосистемы:</w:t>
      </w:r>
      <w:r>
        <w:tab/>
        <w:t>продуценты, консументы, редуценты.</w:t>
      </w:r>
    </w:p>
    <w:p w:rsidR="00172389" w:rsidRDefault="002E0257">
      <w:pPr>
        <w:pStyle w:val="81"/>
        <w:shd w:val="clear" w:color="auto" w:fill="auto"/>
        <w:spacing w:line="317" w:lineRule="exact"/>
        <w:jc w:val="both"/>
      </w:pPr>
      <w:r>
        <w:t>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172389" w:rsidRDefault="002E0257">
      <w:pPr>
        <w:pStyle w:val="81"/>
        <w:shd w:val="clear" w:color="auto" w:fill="auto"/>
        <w:spacing w:line="317" w:lineRule="exact"/>
        <w:ind w:firstLine="740"/>
        <w:jc w:val="both"/>
      </w:pPr>
      <w:r>
        <w:t>Природные экосистемы. Экосистемы озёр и рек. Экосистема хвойного или широколиственного леса.</w:t>
      </w:r>
    </w:p>
    <w:p w:rsidR="00172389" w:rsidRDefault="002E0257">
      <w:pPr>
        <w:pStyle w:val="81"/>
        <w:shd w:val="clear" w:color="auto" w:fill="auto"/>
        <w:spacing w:line="317" w:lineRule="exact"/>
        <w:ind w:firstLine="740"/>
        <w:jc w:val="both"/>
      </w:pPr>
      <w:r>
        <w:t>Антропогенные экосистемы. Агроэкосистемы. Урбоэкосистемы. Биологическое и хозяйственное значение агроэкосистем и урбоэкосистем.</w:t>
      </w:r>
    </w:p>
    <w:p w:rsidR="00172389" w:rsidRDefault="002E0257">
      <w:pPr>
        <w:pStyle w:val="81"/>
        <w:shd w:val="clear" w:color="auto" w:fill="auto"/>
        <w:spacing w:line="317" w:lineRule="exact"/>
        <w:ind w:firstLine="740"/>
        <w:jc w:val="both"/>
      </w:pPr>
      <w:r>
        <w:t xml:space="preserve">Биоразнообразие как фактор устойчивости экосистем. Сохранение биологического </w:t>
      </w:r>
      <w:r>
        <w:lastRenderedPageBreak/>
        <w:t>разнообразия на Земле.</w:t>
      </w:r>
    </w:p>
    <w:p w:rsidR="00172389" w:rsidRDefault="002E0257">
      <w:pPr>
        <w:pStyle w:val="81"/>
        <w:shd w:val="clear" w:color="auto" w:fill="auto"/>
        <w:spacing w:line="317" w:lineRule="exact"/>
        <w:ind w:firstLine="740"/>
        <w:jc w:val="both"/>
      </w:pPr>
      <w:r>
        <w:t>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172389" w:rsidRDefault="002E0257">
      <w:pPr>
        <w:pStyle w:val="81"/>
        <w:shd w:val="clear" w:color="auto" w:fill="auto"/>
        <w:spacing w:line="317" w:lineRule="exact"/>
        <w:ind w:firstLine="740"/>
        <w:jc w:val="both"/>
      </w:pPr>
      <w:r>
        <w:t>Круговороты веществ и биогеохимические циклы элементов (углерода, азота). Зональность биосферы. Основные биомы суши.</w:t>
      </w:r>
    </w:p>
    <w:p w:rsidR="00172389" w:rsidRDefault="002E0257">
      <w:pPr>
        <w:pStyle w:val="81"/>
        <w:shd w:val="clear" w:color="auto" w:fill="auto"/>
        <w:spacing w:line="317" w:lineRule="exact"/>
        <w:ind w:firstLine="740"/>
        <w:jc w:val="both"/>
      </w:pPr>
      <w:r>
        <w:t>Человечество в биосфере Земли. Антропогенные изменения в биосфере. Глобальные экологические проблемы.</w:t>
      </w:r>
    </w:p>
    <w:p w:rsidR="00172389" w:rsidRDefault="002E0257">
      <w:pPr>
        <w:pStyle w:val="81"/>
        <w:shd w:val="clear" w:color="auto" w:fill="auto"/>
        <w:spacing w:line="317" w:lineRule="exact"/>
        <w:ind w:firstLine="740"/>
        <w:jc w:val="both"/>
      </w:pPr>
      <w: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172389" w:rsidRDefault="002E0257">
      <w:pPr>
        <w:pStyle w:val="81"/>
        <w:shd w:val="clear" w:color="auto" w:fill="auto"/>
        <w:spacing w:line="317" w:lineRule="exact"/>
        <w:ind w:firstLine="740"/>
        <w:jc w:val="both"/>
      </w:pPr>
      <w:r>
        <w:t>Демонстрации:</w:t>
      </w:r>
    </w:p>
    <w:p w:rsidR="00172389" w:rsidRDefault="002E0257">
      <w:pPr>
        <w:pStyle w:val="81"/>
        <w:shd w:val="clear" w:color="auto" w:fill="auto"/>
        <w:spacing w:line="317" w:lineRule="exact"/>
        <w:ind w:firstLine="740"/>
        <w:jc w:val="both"/>
      </w:pPr>
      <w:r>
        <w:t>Портреты: А.Дж. Тенсли, В.Н. Сукачёв, В.И. Вернадский.</w:t>
      </w:r>
    </w:p>
    <w:p w:rsidR="00172389" w:rsidRDefault="002E0257">
      <w:pPr>
        <w:pStyle w:val="81"/>
        <w:shd w:val="clear" w:color="auto" w:fill="auto"/>
        <w:spacing w:line="317" w:lineRule="exact"/>
        <w:ind w:firstLine="740"/>
        <w:jc w:val="both"/>
      </w:pPr>
      <w: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172389" w:rsidRDefault="002E0257">
      <w:pPr>
        <w:pStyle w:val="81"/>
        <w:shd w:val="clear" w:color="auto" w:fill="auto"/>
        <w:tabs>
          <w:tab w:val="left" w:pos="2703"/>
          <w:tab w:val="left" w:pos="4966"/>
          <w:tab w:val="left" w:pos="6598"/>
        </w:tabs>
        <w:spacing w:line="317" w:lineRule="exact"/>
        <w:ind w:firstLine="740"/>
        <w:jc w:val="both"/>
      </w:pPr>
      <w:r>
        <w:t>Оборудование:</w:t>
      </w:r>
      <w:r>
        <w:tab/>
        <w:t>модель-аппликация</w:t>
      </w:r>
      <w:r>
        <w:tab/>
        <w:t>«Типичные</w:t>
      </w:r>
      <w:r>
        <w:tab/>
        <w:t>биоценозы», гербарий</w:t>
      </w:r>
    </w:p>
    <w:p w:rsidR="00172389" w:rsidRDefault="002E0257">
      <w:pPr>
        <w:pStyle w:val="81"/>
        <w:shd w:val="clear" w:color="auto" w:fill="auto"/>
        <w:tabs>
          <w:tab w:val="left" w:pos="4966"/>
          <w:tab w:val="left" w:pos="6598"/>
        </w:tabs>
        <w:spacing w:line="317" w:lineRule="exact"/>
        <w:jc w:val="both"/>
      </w:pPr>
      <w:r>
        <w:t>«Растительные сообщества», коллекции</w:t>
      </w:r>
      <w:r>
        <w:tab/>
        <w:t>«Биоценоз»,</w:t>
      </w:r>
      <w:r>
        <w:tab/>
        <w:t>«Вредители важнейших</w:t>
      </w:r>
    </w:p>
    <w:p w:rsidR="00172389" w:rsidRDefault="002E0257">
      <w:pPr>
        <w:pStyle w:val="81"/>
        <w:shd w:val="clear" w:color="auto" w:fill="auto"/>
        <w:spacing w:line="317" w:lineRule="exact"/>
        <w:jc w:val="both"/>
      </w:pPr>
      <w:r>
        <w:t>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w:t>
      </w:r>
    </w:p>
    <w:p w:rsidR="00172389" w:rsidRDefault="002E0257">
      <w:pPr>
        <w:pStyle w:val="30"/>
        <w:shd w:val="clear" w:color="auto" w:fill="auto"/>
        <w:spacing w:line="317" w:lineRule="exact"/>
        <w:ind w:firstLine="740"/>
        <w:jc w:val="both"/>
      </w:pPr>
      <w:r>
        <w:t>Планируемые результаты освоения программы по биологии (базовый уровень) на уровне среднего общего образования.</w:t>
      </w:r>
    </w:p>
    <w:p w:rsidR="00172389" w:rsidRDefault="002E0257">
      <w:pPr>
        <w:pStyle w:val="81"/>
        <w:shd w:val="clear" w:color="auto" w:fill="auto"/>
        <w:spacing w:line="317" w:lineRule="exact"/>
        <w:ind w:firstLine="740"/>
        <w:jc w:val="both"/>
      </w:pPr>
      <w: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172389" w:rsidRDefault="002E0257">
      <w:pPr>
        <w:pStyle w:val="81"/>
        <w:shd w:val="clear" w:color="auto" w:fill="auto"/>
        <w:tabs>
          <w:tab w:val="left" w:pos="3326"/>
        </w:tabs>
        <w:spacing w:line="317" w:lineRule="exact"/>
        <w:ind w:firstLine="740"/>
        <w:jc w:val="both"/>
      </w:pPr>
      <w:r>
        <w:t>В структуре личностных результатов освоения предмета «Биология» выделены следующие составляющие:</w:t>
      </w:r>
      <w:r>
        <w:tab/>
        <w:t>осознание обучающимися российской гражданской</w:t>
      </w:r>
    </w:p>
    <w:p w:rsidR="00172389" w:rsidRDefault="002E0257">
      <w:pPr>
        <w:pStyle w:val="81"/>
        <w:shd w:val="clear" w:color="auto" w:fill="auto"/>
        <w:spacing w:line="317" w:lineRule="exact"/>
        <w:jc w:val="both"/>
      </w:pPr>
      <w:r>
        <w:t>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172389" w:rsidRDefault="002E0257">
      <w:pPr>
        <w:pStyle w:val="81"/>
        <w:shd w:val="clear" w:color="auto" w:fill="auto"/>
        <w:spacing w:line="317" w:lineRule="exact"/>
        <w:ind w:firstLine="740"/>
        <w:jc w:val="both"/>
      </w:pPr>
      <w:r>
        <w:rPr>
          <w:rStyle w:val="82"/>
        </w:rPr>
        <w:t xml:space="preserve">Личностные результаты </w:t>
      </w:r>
      <w:r>
        <w:t>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72389" w:rsidRDefault="002E0257">
      <w:pPr>
        <w:pStyle w:val="81"/>
        <w:shd w:val="clear" w:color="auto" w:fill="auto"/>
        <w:spacing w:line="317" w:lineRule="exact"/>
        <w:ind w:firstLine="740"/>
        <w:jc w:val="both"/>
      </w:pPr>
      <w:r>
        <w:lastRenderedPageBreak/>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172389" w:rsidRDefault="002E0257" w:rsidP="0066444C">
      <w:pPr>
        <w:pStyle w:val="81"/>
        <w:numPr>
          <w:ilvl w:val="0"/>
          <w:numId w:val="35"/>
        </w:numPr>
        <w:shd w:val="clear" w:color="auto" w:fill="auto"/>
        <w:tabs>
          <w:tab w:val="left" w:pos="1055"/>
        </w:tabs>
        <w:spacing w:line="317" w:lineRule="exact"/>
        <w:ind w:firstLine="740"/>
        <w:jc w:val="both"/>
      </w:pPr>
      <w:r>
        <w:t>гражданского воспитания:</w:t>
      </w:r>
    </w:p>
    <w:p w:rsidR="00172389" w:rsidRDefault="002E0257">
      <w:pPr>
        <w:pStyle w:val="81"/>
        <w:shd w:val="clear" w:color="auto" w:fill="auto"/>
        <w:spacing w:line="317" w:lineRule="exact"/>
        <w:ind w:firstLine="740"/>
        <w:jc w:val="both"/>
      </w:pPr>
      <w:r>
        <w:t>сформированность гражданской позиции обучающегося как активного и ответственного члена российского общества;</w:t>
      </w:r>
    </w:p>
    <w:p w:rsidR="00172389" w:rsidRDefault="002E0257">
      <w:pPr>
        <w:pStyle w:val="81"/>
        <w:shd w:val="clear" w:color="auto" w:fill="auto"/>
        <w:spacing w:line="317" w:lineRule="exact"/>
        <w:ind w:firstLine="740"/>
        <w:jc w:val="both"/>
      </w:pPr>
      <w:r>
        <w:t>осознание своих конституционных прав и обязанностей, уважение закона и правопорядка;</w:t>
      </w:r>
    </w:p>
    <w:p w:rsidR="00172389" w:rsidRDefault="002E0257">
      <w:pPr>
        <w:pStyle w:val="81"/>
        <w:shd w:val="clear" w:color="auto" w:fill="auto"/>
        <w:spacing w:line="317" w:lineRule="exact"/>
        <w:ind w:firstLine="740"/>
        <w:jc w:val="both"/>
      </w:pPr>
      <w: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172389" w:rsidRDefault="002E0257">
      <w:pPr>
        <w:pStyle w:val="81"/>
        <w:shd w:val="clear" w:color="auto" w:fill="auto"/>
        <w:spacing w:line="317" w:lineRule="exact"/>
        <w:ind w:firstLine="740"/>
        <w:jc w:val="both"/>
      </w:pPr>
      <w:r>
        <w:t>способность определять собственную позицию по отношению к явлениям современной жизни и объяснять её;</w:t>
      </w:r>
    </w:p>
    <w:p w:rsidR="00172389" w:rsidRDefault="002E0257">
      <w:pPr>
        <w:pStyle w:val="81"/>
        <w:shd w:val="clear" w:color="auto" w:fill="auto"/>
        <w:spacing w:line="317" w:lineRule="exact"/>
        <w:ind w:firstLine="740"/>
        <w:jc w:val="both"/>
      </w:pPr>
      <w: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172389" w:rsidRDefault="002E0257">
      <w:pPr>
        <w:pStyle w:val="81"/>
        <w:shd w:val="clear" w:color="auto" w:fill="auto"/>
        <w:spacing w:line="317" w:lineRule="exact"/>
        <w:ind w:firstLine="740"/>
      </w:pPr>
      <w:r>
        <w:t>готовность к сотрудничеству в процессе совместного выполнения учебных, познавательных и исследовательских задач, уважительное отношение к мнению оппонентов при обсуждении спорных вопросов биологического содержания; готовность к гуманитарной и волонтёрской деятельности;</w:t>
      </w:r>
    </w:p>
    <w:p w:rsidR="00172389" w:rsidRDefault="002E0257" w:rsidP="0066444C">
      <w:pPr>
        <w:pStyle w:val="81"/>
        <w:numPr>
          <w:ilvl w:val="0"/>
          <w:numId w:val="35"/>
        </w:numPr>
        <w:shd w:val="clear" w:color="auto" w:fill="auto"/>
        <w:tabs>
          <w:tab w:val="left" w:pos="1079"/>
        </w:tabs>
        <w:spacing w:line="317" w:lineRule="exact"/>
        <w:ind w:firstLine="740"/>
        <w:jc w:val="both"/>
      </w:pPr>
      <w:r>
        <w:t>патриотического воспитания:</w:t>
      </w:r>
    </w:p>
    <w:p w:rsidR="00172389" w:rsidRDefault="002E0257">
      <w:pPr>
        <w:pStyle w:val="81"/>
        <w:shd w:val="clear" w:color="auto" w:fill="auto"/>
        <w:spacing w:line="317" w:lineRule="exact"/>
        <w:ind w:firstLine="7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172389" w:rsidRDefault="002E0257">
      <w:pPr>
        <w:pStyle w:val="81"/>
        <w:shd w:val="clear" w:color="auto" w:fill="auto"/>
        <w:spacing w:line="317" w:lineRule="exact"/>
        <w:ind w:firstLine="740"/>
        <w:jc w:val="both"/>
      </w:pPr>
      <w:r>
        <w:t>ценностное отношение к природному наследию и памятникам природы, достижениям России в науке, искусстве, спорте, технологиях, труде;</w:t>
      </w:r>
    </w:p>
    <w:p w:rsidR="00172389" w:rsidRDefault="002E0257">
      <w:pPr>
        <w:pStyle w:val="81"/>
        <w:shd w:val="clear" w:color="auto" w:fill="auto"/>
        <w:spacing w:line="317" w:lineRule="exact"/>
        <w:ind w:firstLine="740"/>
        <w:jc w:val="both"/>
      </w:pPr>
      <w:r>
        <w:t>способность оценивать вклад российских учёных в становление и развитие биологии, понимание значения биологии в познании законов природы, в жизни человека и современного общества;</w:t>
      </w:r>
    </w:p>
    <w:p w:rsidR="00172389" w:rsidRDefault="002E0257">
      <w:pPr>
        <w:pStyle w:val="81"/>
        <w:shd w:val="clear" w:color="auto" w:fill="auto"/>
        <w:spacing w:line="317" w:lineRule="exact"/>
        <w:ind w:firstLine="740"/>
        <w:jc w:val="both"/>
      </w:pPr>
      <w:r>
        <w:t>идейная убеждённость, готовность к служению Отечеству и его защите, ответственность за его судьбу;</w:t>
      </w:r>
    </w:p>
    <w:p w:rsidR="00172389" w:rsidRDefault="002E0257" w:rsidP="0066444C">
      <w:pPr>
        <w:pStyle w:val="81"/>
        <w:numPr>
          <w:ilvl w:val="0"/>
          <w:numId w:val="35"/>
        </w:numPr>
        <w:shd w:val="clear" w:color="auto" w:fill="auto"/>
        <w:tabs>
          <w:tab w:val="left" w:pos="1079"/>
        </w:tabs>
        <w:spacing w:line="317" w:lineRule="exact"/>
        <w:ind w:left="740"/>
      </w:pPr>
      <w:r>
        <w:t>духовно-нравственного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 ориентируясь</w:t>
      </w:r>
    </w:p>
    <w:p w:rsidR="00172389" w:rsidRDefault="002E0257">
      <w:pPr>
        <w:pStyle w:val="81"/>
        <w:shd w:val="clear" w:color="auto" w:fill="auto"/>
        <w:spacing w:line="317" w:lineRule="exact"/>
        <w:jc w:val="both"/>
      </w:pPr>
      <w:r>
        <w:t>на морально-нравственные нормы и ценности;</w:t>
      </w:r>
    </w:p>
    <w:p w:rsidR="00172389" w:rsidRDefault="002E0257">
      <w:pPr>
        <w:pStyle w:val="81"/>
        <w:shd w:val="clear" w:color="auto" w:fill="auto"/>
        <w:spacing w:line="317" w:lineRule="exact"/>
        <w:ind w:firstLine="740"/>
        <w:jc w:val="both"/>
      </w:pPr>
      <w:r>
        <w:t>осознание личного вклада в построение устойчивого будущего;</w:t>
      </w:r>
    </w:p>
    <w:p w:rsidR="00172389" w:rsidRDefault="002E0257">
      <w:pPr>
        <w:pStyle w:val="81"/>
        <w:shd w:val="clear" w:color="auto" w:fill="auto"/>
        <w:spacing w:line="317" w:lineRule="exact"/>
        <w:ind w:firstLine="74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172389" w:rsidRDefault="002E0257" w:rsidP="0066444C">
      <w:pPr>
        <w:pStyle w:val="81"/>
        <w:numPr>
          <w:ilvl w:val="0"/>
          <w:numId w:val="35"/>
        </w:numPr>
        <w:shd w:val="clear" w:color="auto" w:fill="auto"/>
        <w:tabs>
          <w:tab w:val="left" w:pos="1079"/>
        </w:tabs>
        <w:spacing w:line="317" w:lineRule="exact"/>
        <w:ind w:firstLine="740"/>
        <w:jc w:val="both"/>
      </w:pPr>
      <w:r>
        <w:t>эстетического воспитания:</w:t>
      </w:r>
    </w:p>
    <w:p w:rsidR="00172389" w:rsidRDefault="002E0257">
      <w:pPr>
        <w:pStyle w:val="81"/>
        <w:shd w:val="clear" w:color="auto" w:fill="auto"/>
        <w:spacing w:line="317" w:lineRule="exact"/>
        <w:ind w:firstLine="740"/>
        <w:jc w:val="both"/>
      </w:pPr>
      <w:r>
        <w:t>эстетическое отношение к миру, включая эстетику быта, научного и технического творчества, спорта, труда, общественных отношений;</w:t>
      </w:r>
    </w:p>
    <w:p w:rsidR="00172389" w:rsidRDefault="002E0257">
      <w:pPr>
        <w:pStyle w:val="81"/>
        <w:shd w:val="clear" w:color="auto" w:fill="auto"/>
        <w:spacing w:line="317" w:lineRule="exact"/>
        <w:ind w:firstLine="740"/>
      </w:pPr>
      <w:r>
        <w:t>понимание эмоционального воздействия живой природы и её ценности; готовность к самовыражению в разных видах искусства, стремление проявлять качества творческой личности;</w:t>
      </w:r>
    </w:p>
    <w:p w:rsidR="00172389" w:rsidRDefault="002E0257" w:rsidP="0066444C">
      <w:pPr>
        <w:pStyle w:val="81"/>
        <w:numPr>
          <w:ilvl w:val="0"/>
          <w:numId w:val="35"/>
        </w:numPr>
        <w:shd w:val="clear" w:color="auto" w:fill="auto"/>
        <w:tabs>
          <w:tab w:val="left" w:pos="1079"/>
        </w:tabs>
        <w:spacing w:line="317" w:lineRule="exact"/>
        <w:ind w:firstLine="740"/>
        <w:jc w:val="both"/>
      </w:pPr>
      <w:r>
        <w:t>физического воспитания:</w:t>
      </w:r>
    </w:p>
    <w:p w:rsidR="00172389" w:rsidRDefault="002E0257">
      <w:pPr>
        <w:pStyle w:val="81"/>
        <w:shd w:val="clear" w:color="auto" w:fill="auto"/>
        <w:spacing w:line="317" w:lineRule="exact"/>
        <w:ind w:firstLine="740"/>
        <w:jc w:val="both"/>
      </w:pPr>
      <w:r>
        <w:t xml:space="preserve">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w:t>
      </w:r>
      <w:r>
        <w:lastRenderedPageBreak/>
        <w:t>регулярная физическая активность), бережного, ответственного и компетентного отношения к собственному физическому и психическому здоровью;</w:t>
      </w:r>
    </w:p>
    <w:p w:rsidR="00172389" w:rsidRDefault="002E0257">
      <w:pPr>
        <w:pStyle w:val="81"/>
        <w:shd w:val="clear" w:color="auto" w:fill="auto"/>
        <w:spacing w:line="317" w:lineRule="exact"/>
        <w:ind w:firstLine="740"/>
        <w:jc w:val="both"/>
      </w:pPr>
      <w:r>
        <w:t>понимание ценности правил индивидуального и коллективного безопасного поведения в ситуациях, угрожающих здоровью и жизни людей;</w:t>
      </w:r>
    </w:p>
    <w:p w:rsidR="00172389" w:rsidRDefault="002E0257">
      <w:pPr>
        <w:pStyle w:val="81"/>
        <w:shd w:val="clear" w:color="auto" w:fill="auto"/>
        <w:spacing w:line="317" w:lineRule="exact"/>
        <w:ind w:firstLine="740"/>
        <w:jc w:val="both"/>
      </w:pPr>
      <w:r>
        <w:t>осознание последствий и неприятие вредных привычек (употребления алкоголя, наркотиков, курения);</w:t>
      </w:r>
    </w:p>
    <w:p w:rsidR="00172389" w:rsidRDefault="002E0257" w:rsidP="0066444C">
      <w:pPr>
        <w:pStyle w:val="81"/>
        <w:numPr>
          <w:ilvl w:val="0"/>
          <w:numId w:val="35"/>
        </w:numPr>
        <w:shd w:val="clear" w:color="auto" w:fill="auto"/>
        <w:tabs>
          <w:tab w:val="left" w:pos="1062"/>
        </w:tabs>
        <w:spacing w:line="317" w:lineRule="exact"/>
        <w:ind w:firstLine="740"/>
        <w:jc w:val="both"/>
      </w:pPr>
      <w:r>
        <w:t>трудового воспитания:</w:t>
      </w:r>
    </w:p>
    <w:p w:rsidR="00172389" w:rsidRDefault="002E0257">
      <w:pPr>
        <w:pStyle w:val="81"/>
        <w:shd w:val="clear" w:color="auto" w:fill="auto"/>
        <w:spacing w:line="317" w:lineRule="exact"/>
        <w:ind w:firstLine="740"/>
      </w:pPr>
      <w:r>
        <w:t>готовность к труду, осознание ценности мастерства, трудолюбие;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172389" w:rsidRDefault="002E0257">
      <w:pPr>
        <w:pStyle w:val="81"/>
        <w:shd w:val="clear" w:color="auto" w:fill="auto"/>
        <w:spacing w:line="317" w:lineRule="exact"/>
        <w:ind w:firstLine="7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172389" w:rsidRDefault="002E0257">
      <w:pPr>
        <w:pStyle w:val="81"/>
        <w:shd w:val="clear" w:color="auto" w:fill="auto"/>
        <w:spacing w:line="317" w:lineRule="exact"/>
        <w:ind w:firstLine="740"/>
        <w:jc w:val="both"/>
      </w:pPr>
      <w:r>
        <w:t>готовность и способность к образованию и самообразованию на протяжении всей</w:t>
      </w:r>
    </w:p>
    <w:p w:rsidR="00172389" w:rsidRDefault="002E0257">
      <w:pPr>
        <w:pStyle w:val="81"/>
        <w:shd w:val="clear" w:color="auto" w:fill="auto"/>
        <w:spacing w:line="317" w:lineRule="exact"/>
        <w:jc w:val="both"/>
      </w:pPr>
      <w:r>
        <w:t>жизни;</w:t>
      </w:r>
    </w:p>
    <w:p w:rsidR="00172389" w:rsidRDefault="002E0257" w:rsidP="0066444C">
      <w:pPr>
        <w:pStyle w:val="81"/>
        <w:numPr>
          <w:ilvl w:val="0"/>
          <w:numId w:val="35"/>
        </w:numPr>
        <w:shd w:val="clear" w:color="auto" w:fill="auto"/>
        <w:tabs>
          <w:tab w:val="left" w:pos="1062"/>
        </w:tabs>
        <w:spacing w:line="317" w:lineRule="exact"/>
        <w:ind w:firstLine="740"/>
        <w:jc w:val="both"/>
      </w:pPr>
      <w:r>
        <w:t>экологического воспитания:</w:t>
      </w:r>
    </w:p>
    <w:p w:rsidR="00172389" w:rsidRDefault="002E0257">
      <w:pPr>
        <w:pStyle w:val="81"/>
        <w:shd w:val="clear" w:color="auto" w:fill="auto"/>
        <w:spacing w:line="317" w:lineRule="exact"/>
        <w:ind w:firstLine="740"/>
        <w:jc w:val="both"/>
      </w:pPr>
      <w:r>
        <w:t>экологически целесообразное отношение к природе как источнику жизни на Земле, основе её существования;</w:t>
      </w:r>
    </w:p>
    <w:p w:rsidR="00172389" w:rsidRDefault="002E0257">
      <w:pPr>
        <w:pStyle w:val="81"/>
        <w:shd w:val="clear" w:color="auto" w:fill="auto"/>
        <w:spacing w:line="317" w:lineRule="exact"/>
        <w:ind w:firstLine="740"/>
        <w:jc w:val="both"/>
      </w:pPr>
      <w: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172389" w:rsidRDefault="002E0257">
      <w:pPr>
        <w:pStyle w:val="81"/>
        <w:shd w:val="clear" w:color="auto" w:fill="auto"/>
        <w:spacing w:line="317" w:lineRule="exact"/>
        <w:ind w:firstLine="740"/>
      </w:pPr>
      <w:r>
        <w:t>осознание глобального характера экологических проблем и путей их решения; 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172389" w:rsidRDefault="002E0257">
      <w:pPr>
        <w:pStyle w:val="81"/>
        <w:shd w:val="clear" w:color="auto" w:fill="auto"/>
        <w:spacing w:line="317" w:lineRule="exact"/>
        <w:ind w:firstLine="740"/>
        <w:jc w:val="both"/>
      </w:pPr>
      <w: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172389" w:rsidRDefault="002E0257">
      <w:pPr>
        <w:pStyle w:val="81"/>
        <w:shd w:val="clear" w:color="auto" w:fill="auto"/>
        <w:spacing w:line="317" w:lineRule="exact"/>
        <w:ind w:firstLine="740"/>
        <w:jc w:val="both"/>
      </w:pPr>
      <w: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172389" w:rsidRDefault="002E0257" w:rsidP="0066444C">
      <w:pPr>
        <w:pStyle w:val="81"/>
        <w:numPr>
          <w:ilvl w:val="0"/>
          <w:numId w:val="35"/>
        </w:numPr>
        <w:shd w:val="clear" w:color="auto" w:fill="auto"/>
        <w:tabs>
          <w:tab w:val="left" w:pos="1062"/>
        </w:tabs>
        <w:spacing w:line="317" w:lineRule="exact"/>
        <w:ind w:firstLine="740"/>
        <w:jc w:val="both"/>
      </w:pPr>
      <w:r>
        <w:t>ценности научного познания:</w:t>
      </w:r>
    </w:p>
    <w:p w:rsidR="00172389" w:rsidRDefault="002E0257">
      <w:pPr>
        <w:pStyle w:val="81"/>
        <w:shd w:val="clear" w:color="auto" w:fill="auto"/>
        <w:spacing w:line="317" w:lineRule="exact"/>
        <w:ind w:firstLine="7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172389" w:rsidRDefault="002E0257">
      <w:pPr>
        <w:pStyle w:val="81"/>
        <w:shd w:val="clear" w:color="auto" w:fill="auto"/>
        <w:spacing w:line="317" w:lineRule="exact"/>
        <w:ind w:firstLine="740"/>
        <w:jc w:val="both"/>
      </w:pPr>
      <w:r>
        <w:t>совершенствование языковой и читательской культуры как средства взаимодействия между людьми и познания мира;</w:t>
      </w:r>
    </w:p>
    <w:p w:rsidR="00172389" w:rsidRDefault="002E0257">
      <w:pPr>
        <w:pStyle w:val="81"/>
        <w:shd w:val="clear" w:color="auto" w:fill="auto"/>
        <w:spacing w:line="317" w:lineRule="exact"/>
        <w:ind w:firstLine="740"/>
        <w:jc w:val="both"/>
      </w:pPr>
      <w:r>
        <w:t>понимание специфики биологии как науки, осознание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172389" w:rsidRDefault="002E0257">
      <w:pPr>
        <w:pStyle w:val="81"/>
        <w:shd w:val="clear" w:color="auto" w:fill="auto"/>
        <w:spacing w:line="317" w:lineRule="exact"/>
        <w:ind w:firstLine="740"/>
        <w:jc w:val="both"/>
      </w:pPr>
      <w:r>
        <w:t>убеждённость в значимости биологии для современной цивилизации: обеспечения нового уровня развития медицины, создания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w:t>
      </w:r>
    </w:p>
    <w:p w:rsidR="00172389" w:rsidRDefault="002E0257">
      <w:pPr>
        <w:pStyle w:val="81"/>
        <w:shd w:val="clear" w:color="auto" w:fill="auto"/>
        <w:spacing w:line="317" w:lineRule="exact"/>
      </w:pPr>
      <w:r>
        <w:t>использованию природных ресурсов и формированию новых стандартов жизни;</w:t>
      </w:r>
    </w:p>
    <w:p w:rsidR="00172389" w:rsidRDefault="002E0257">
      <w:pPr>
        <w:pStyle w:val="81"/>
        <w:shd w:val="clear" w:color="auto" w:fill="auto"/>
        <w:spacing w:line="317" w:lineRule="exact"/>
        <w:ind w:firstLine="740"/>
        <w:jc w:val="both"/>
      </w:pPr>
      <w: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172389" w:rsidRDefault="002E0257">
      <w:pPr>
        <w:pStyle w:val="81"/>
        <w:shd w:val="clear" w:color="auto" w:fill="auto"/>
        <w:spacing w:line="317" w:lineRule="exact"/>
        <w:ind w:firstLine="740"/>
        <w:jc w:val="both"/>
      </w:pPr>
      <w:r>
        <w:lastRenderedPageBreak/>
        <w:t>понимание сущности методов познания, используемых в естественных науках, способность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172389" w:rsidRDefault="002E0257">
      <w:pPr>
        <w:pStyle w:val="81"/>
        <w:shd w:val="clear" w:color="auto" w:fill="auto"/>
        <w:spacing w:line="317" w:lineRule="exact"/>
        <w:ind w:firstLine="740"/>
        <w:jc w:val="both"/>
      </w:pPr>
      <w:r>
        <w:t>способность самостоятельно использовать биологические знания для решения проблем в реальных жизненных ситуациях;</w:t>
      </w:r>
    </w:p>
    <w:p w:rsidR="00172389" w:rsidRDefault="002E0257">
      <w:pPr>
        <w:pStyle w:val="81"/>
        <w:shd w:val="clear" w:color="auto" w:fill="auto"/>
        <w:spacing w:line="317" w:lineRule="exact"/>
        <w:ind w:firstLine="740"/>
        <w:jc w:val="both"/>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172389" w:rsidRDefault="002E0257">
      <w:pPr>
        <w:pStyle w:val="81"/>
        <w:shd w:val="clear" w:color="auto" w:fill="auto"/>
        <w:spacing w:line="317" w:lineRule="exact"/>
        <w:ind w:firstLine="740"/>
        <w:jc w:val="both"/>
      </w:pPr>
      <w: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172389" w:rsidRDefault="002E0257">
      <w:pPr>
        <w:pStyle w:val="30"/>
        <w:shd w:val="clear" w:color="auto" w:fill="auto"/>
        <w:spacing w:line="317" w:lineRule="exact"/>
        <w:ind w:firstLine="740"/>
        <w:jc w:val="both"/>
      </w:pPr>
      <w:r>
        <w:t>Метапредметные результаты</w:t>
      </w:r>
    </w:p>
    <w:p w:rsidR="00172389" w:rsidRDefault="002E0257">
      <w:pPr>
        <w:pStyle w:val="81"/>
        <w:shd w:val="clear" w:color="auto" w:fill="auto"/>
        <w:spacing w:line="317" w:lineRule="exact"/>
        <w:ind w:firstLine="740"/>
        <w:jc w:val="both"/>
      </w:pPr>
      <w:r>
        <w:t>В процессе достижения личностных результатов освоения обучающимися программы по биологии на уровне среднего общего образования у обучающихся совершенствуется эмоциональный интеллект, предполагающий сформированность:</w:t>
      </w:r>
    </w:p>
    <w:p w:rsidR="00172389" w:rsidRDefault="002E0257">
      <w:pPr>
        <w:pStyle w:val="81"/>
        <w:shd w:val="clear" w:color="auto" w:fill="auto"/>
        <w:spacing w:line="317" w:lineRule="exact"/>
        <w:ind w:firstLine="740"/>
        <w:jc w:val="both"/>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172389" w:rsidRDefault="002E0257">
      <w:pPr>
        <w:pStyle w:val="81"/>
        <w:shd w:val="clear" w:color="auto" w:fill="auto"/>
        <w:spacing w:line="317" w:lineRule="exact"/>
        <w:ind w:firstLine="740"/>
        <w:jc w:val="both"/>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172389" w:rsidRDefault="002E0257">
      <w:pPr>
        <w:pStyle w:val="81"/>
        <w:shd w:val="clear" w:color="auto" w:fill="auto"/>
        <w:spacing w:line="317" w:lineRule="exact"/>
        <w:ind w:firstLine="7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172389" w:rsidRDefault="002E0257">
      <w:pPr>
        <w:pStyle w:val="81"/>
        <w:shd w:val="clear" w:color="auto" w:fill="auto"/>
        <w:spacing w:line="317" w:lineRule="exact"/>
        <w:ind w:firstLine="74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172389" w:rsidRDefault="002E0257">
      <w:pPr>
        <w:pStyle w:val="81"/>
        <w:shd w:val="clear" w:color="auto" w:fill="auto"/>
        <w:spacing w:line="317" w:lineRule="exact"/>
        <w:ind w:firstLine="74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172389" w:rsidRDefault="002E0257">
      <w:pPr>
        <w:pStyle w:val="81"/>
        <w:shd w:val="clear" w:color="auto" w:fill="auto"/>
        <w:spacing w:line="317" w:lineRule="exact"/>
        <w:ind w:firstLine="740"/>
        <w:jc w:val="both"/>
      </w:pPr>
      <w:r>
        <w:rPr>
          <w:rStyle w:val="82"/>
        </w:rPr>
        <w:t xml:space="preserve">Метапредметные результаты </w:t>
      </w:r>
      <w:r>
        <w:t>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172389" w:rsidRDefault="002E0257">
      <w:pPr>
        <w:pStyle w:val="81"/>
        <w:shd w:val="clear" w:color="auto" w:fill="auto"/>
        <w:spacing w:line="317" w:lineRule="exact"/>
        <w:ind w:firstLine="740"/>
        <w:jc w:val="both"/>
      </w:pPr>
      <w:r>
        <w:t>Метапредметные результаты освоения программы среднего общего образования должны отражать:</w:t>
      </w:r>
    </w:p>
    <w:p w:rsidR="00172389" w:rsidRDefault="002E0257">
      <w:pPr>
        <w:pStyle w:val="30"/>
        <w:shd w:val="clear" w:color="auto" w:fill="auto"/>
        <w:spacing w:line="317" w:lineRule="exact"/>
        <w:ind w:firstLine="740"/>
        <w:jc w:val="both"/>
      </w:pPr>
      <w:r>
        <w:t>Овладение универсальными учебными познавательными действиями:</w:t>
      </w:r>
    </w:p>
    <w:p w:rsidR="00172389" w:rsidRDefault="002E0257" w:rsidP="0066444C">
      <w:pPr>
        <w:pStyle w:val="81"/>
        <w:numPr>
          <w:ilvl w:val="0"/>
          <w:numId w:val="36"/>
        </w:numPr>
        <w:shd w:val="clear" w:color="auto" w:fill="auto"/>
        <w:tabs>
          <w:tab w:val="left" w:pos="1043"/>
        </w:tabs>
        <w:spacing w:line="317" w:lineRule="exact"/>
        <w:ind w:firstLine="740"/>
        <w:jc w:val="both"/>
      </w:pPr>
      <w:r>
        <w:t>базовые логические действия:</w:t>
      </w:r>
    </w:p>
    <w:p w:rsidR="00172389" w:rsidRDefault="002E0257">
      <w:pPr>
        <w:pStyle w:val="81"/>
        <w:shd w:val="clear" w:color="auto" w:fill="auto"/>
        <w:spacing w:line="317" w:lineRule="exact"/>
        <w:ind w:firstLine="740"/>
        <w:jc w:val="both"/>
      </w:pPr>
      <w:r>
        <w:t>самостоятельно формулировать и актуализировать проблему, рассматривать её всесторонне;</w:t>
      </w:r>
    </w:p>
    <w:p w:rsidR="00172389" w:rsidRDefault="002E0257">
      <w:pPr>
        <w:pStyle w:val="81"/>
        <w:shd w:val="clear" w:color="auto" w:fill="auto"/>
        <w:spacing w:line="317" w:lineRule="exact"/>
        <w:ind w:firstLine="740"/>
        <w:jc w:val="both"/>
      </w:pPr>
      <w: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172389" w:rsidRDefault="002E0257">
      <w:pPr>
        <w:pStyle w:val="81"/>
        <w:shd w:val="clear" w:color="auto" w:fill="auto"/>
        <w:spacing w:line="317" w:lineRule="exact"/>
        <w:ind w:firstLine="740"/>
        <w:jc w:val="both"/>
      </w:pPr>
      <w:r>
        <w:t xml:space="preserve">определять цели деятельности, задавая параметры и критерии их достижения, </w:t>
      </w:r>
      <w:r>
        <w:lastRenderedPageBreak/>
        <w:t>соотносить результаты деятельности с поставленными целями;</w:t>
      </w:r>
    </w:p>
    <w:p w:rsidR="00172389" w:rsidRDefault="002E0257">
      <w:pPr>
        <w:pStyle w:val="81"/>
        <w:shd w:val="clear" w:color="auto" w:fill="auto"/>
        <w:spacing w:line="317" w:lineRule="exact"/>
        <w:ind w:firstLine="740"/>
        <w:jc w:val="both"/>
      </w:pPr>
      <w:r>
        <w:t>использовать биологические понятия для объяснения фактов и явлений живой природы;</w:t>
      </w:r>
    </w:p>
    <w:p w:rsidR="00172389" w:rsidRDefault="002E0257">
      <w:pPr>
        <w:pStyle w:val="81"/>
        <w:shd w:val="clear" w:color="auto" w:fill="auto"/>
        <w:spacing w:line="317" w:lineRule="exact"/>
        <w:ind w:firstLine="740"/>
        <w:jc w:val="both"/>
      </w:pPr>
      <w: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172389" w:rsidRDefault="002E0257">
      <w:pPr>
        <w:pStyle w:val="81"/>
        <w:shd w:val="clear" w:color="auto" w:fill="auto"/>
        <w:spacing w:line="317" w:lineRule="exact"/>
        <w:ind w:firstLine="740"/>
        <w:jc w:val="both"/>
      </w:pPr>
      <w: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172389" w:rsidRDefault="002E0257">
      <w:pPr>
        <w:pStyle w:val="81"/>
        <w:shd w:val="clear" w:color="auto" w:fill="auto"/>
        <w:spacing w:line="317" w:lineRule="exact"/>
        <w:ind w:firstLine="740"/>
        <w:jc w:val="both"/>
      </w:pPr>
      <w:r>
        <w:t>разрабатывать план решения проблемы с учётом анализа имеющихся материальных и нематериальных ресурсов;</w:t>
      </w:r>
    </w:p>
    <w:p w:rsidR="00172389" w:rsidRDefault="002E0257">
      <w:pPr>
        <w:pStyle w:val="81"/>
        <w:shd w:val="clear" w:color="auto" w:fill="auto"/>
        <w:spacing w:line="317" w:lineRule="exact"/>
        <w:ind w:firstLine="740"/>
        <w:jc w:val="both"/>
      </w:pPr>
      <w:r>
        <w:t>вносить коррективы в деятельность, оценивать соответствие результатов целям, оценивать риски последствий деятельности;</w:t>
      </w:r>
    </w:p>
    <w:p w:rsidR="00172389" w:rsidRDefault="002E0257">
      <w:pPr>
        <w:pStyle w:val="81"/>
        <w:shd w:val="clear" w:color="auto" w:fill="auto"/>
        <w:spacing w:line="317" w:lineRule="exact"/>
        <w:ind w:firstLine="740"/>
        <w:jc w:val="both"/>
      </w:pPr>
      <w:r>
        <w:t>координировать и выполнять работу в условиях реального, виртуального и комбинированного взаимодействия;</w:t>
      </w:r>
    </w:p>
    <w:p w:rsidR="00172389" w:rsidRDefault="002E0257">
      <w:pPr>
        <w:pStyle w:val="81"/>
        <w:shd w:val="clear" w:color="auto" w:fill="auto"/>
        <w:spacing w:line="317" w:lineRule="exact"/>
        <w:ind w:firstLine="740"/>
        <w:jc w:val="both"/>
      </w:pPr>
      <w:r>
        <w:t>развивать креативное мышление при решении жизненных проблем.</w:t>
      </w:r>
    </w:p>
    <w:p w:rsidR="00172389" w:rsidRDefault="002E0257" w:rsidP="0066444C">
      <w:pPr>
        <w:pStyle w:val="81"/>
        <w:numPr>
          <w:ilvl w:val="0"/>
          <w:numId w:val="36"/>
        </w:numPr>
        <w:shd w:val="clear" w:color="auto" w:fill="auto"/>
        <w:tabs>
          <w:tab w:val="left" w:pos="1067"/>
        </w:tabs>
        <w:spacing w:line="317" w:lineRule="exact"/>
        <w:ind w:firstLine="740"/>
        <w:jc w:val="both"/>
      </w:pPr>
      <w:r>
        <w:t>базовые исследовательские действия:</w:t>
      </w:r>
    </w:p>
    <w:p w:rsidR="00172389" w:rsidRDefault="002E0257">
      <w:pPr>
        <w:pStyle w:val="81"/>
        <w:shd w:val="clear" w:color="auto" w:fill="auto"/>
        <w:spacing w:line="317" w:lineRule="exact"/>
        <w:ind w:firstLine="740"/>
        <w:jc w:val="both"/>
      </w:pPr>
      <w:r>
        <w:t>владеть навыками учебно-исследовательской и проектной деятельности, навыками разрешения проблем, обладать способностью и готовностью к самостоятельному поиску методов решения практических задач, применению различных методов познания;</w:t>
      </w:r>
    </w:p>
    <w:p w:rsidR="00172389" w:rsidRDefault="002E0257">
      <w:pPr>
        <w:pStyle w:val="81"/>
        <w:shd w:val="clear" w:color="auto" w:fill="auto"/>
        <w:spacing w:line="317" w:lineRule="exact"/>
        <w:ind w:firstLine="740"/>
        <w:jc w:val="both"/>
      </w:pPr>
      <w: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172389" w:rsidRDefault="002E0257">
      <w:pPr>
        <w:pStyle w:val="81"/>
        <w:shd w:val="clear" w:color="auto" w:fill="auto"/>
        <w:spacing w:line="317" w:lineRule="exact"/>
        <w:ind w:firstLine="740"/>
        <w:jc w:val="both"/>
      </w:pPr>
      <w:r>
        <w:t>формировать научный тип мышления, владеть научной терминологией, ключевыми понятиями и методами;</w:t>
      </w:r>
    </w:p>
    <w:p w:rsidR="00172389" w:rsidRDefault="002E0257">
      <w:pPr>
        <w:pStyle w:val="81"/>
        <w:shd w:val="clear" w:color="auto" w:fill="auto"/>
        <w:spacing w:line="317" w:lineRule="exact"/>
        <w:ind w:firstLine="740"/>
        <w:jc w:val="both"/>
      </w:pPr>
      <w:r>
        <w:t>ставить и формулировать собственные задачи в образовательной деятельности и жизненных ситуациях;</w:t>
      </w:r>
    </w:p>
    <w:p w:rsidR="00172389" w:rsidRDefault="002E0257">
      <w:pPr>
        <w:pStyle w:val="81"/>
        <w:shd w:val="clear" w:color="auto" w:fill="auto"/>
        <w:spacing w:line="317" w:lineRule="exact"/>
        <w:ind w:firstLine="740"/>
        <w:jc w:val="both"/>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172389" w:rsidRDefault="002E0257">
      <w:pPr>
        <w:pStyle w:val="81"/>
        <w:shd w:val="clear" w:color="auto" w:fill="auto"/>
        <w:spacing w:line="317" w:lineRule="exact"/>
        <w:ind w:firstLine="740"/>
      </w:pPr>
      <w: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приобретённый опыт; осуществлять целенаправленный поиск переноса средств и способов действия в профессиональную среду;</w:t>
      </w:r>
    </w:p>
    <w:p w:rsidR="00172389" w:rsidRDefault="002E0257">
      <w:pPr>
        <w:pStyle w:val="81"/>
        <w:shd w:val="clear" w:color="auto" w:fill="auto"/>
        <w:spacing w:line="317" w:lineRule="exact"/>
        <w:ind w:firstLine="740"/>
        <w:jc w:val="both"/>
      </w:pPr>
      <w:r>
        <w:t>уметь переносить знания в познавательную и практическую области жизнедеятельности;</w:t>
      </w:r>
    </w:p>
    <w:p w:rsidR="00172389" w:rsidRDefault="002E0257">
      <w:pPr>
        <w:pStyle w:val="81"/>
        <w:shd w:val="clear" w:color="auto" w:fill="auto"/>
        <w:spacing w:line="317" w:lineRule="exact"/>
        <w:ind w:firstLine="740"/>
        <w:jc w:val="both"/>
      </w:pPr>
      <w:r>
        <w:t>уметь интегрировать знания из разных предметных областей;</w:t>
      </w:r>
    </w:p>
    <w:p w:rsidR="00172389" w:rsidRDefault="002E0257">
      <w:pPr>
        <w:pStyle w:val="81"/>
        <w:shd w:val="clear" w:color="auto" w:fill="auto"/>
        <w:spacing w:line="317" w:lineRule="exact"/>
        <w:ind w:firstLine="740"/>
        <w:jc w:val="both"/>
      </w:pPr>
      <w:r>
        <w:t>выдвигать новые идеи, предлагать оригинальные подходы и решения, ставить</w:t>
      </w:r>
    </w:p>
    <w:p w:rsidR="00172389" w:rsidRDefault="002E0257">
      <w:pPr>
        <w:pStyle w:val="81"/>
        <w:shd w:val="clear" w:color="auto" w:fill="auto"/>
        <w:spacing w:line="317" w:lineRule="exact"/>
      </w:pPr>
      <w:r>
        <w:t>проблемы и задачи, допускающие альтернативные решения.</w:t>
      </w:r>
    </w:p>
    <w:p w:rsidR="00172389" w:rsidRDefault="002E0257" w:rsidP="0066444C">
      <w:pPr>
        <w:pStyle w:val="81"/>
        <w:numPr>
          <w:ilvl w:val="0"/>
          <w:numId w:val="36"/>
        </w:numPr>
        <w:shd w:val="clear" w:color="auto" w:fill="auto"/>
        <w:tabs>
          <w:tab w:val="left" w:pos="1067"/>
        </w:tabs>
        <w:spacing w:line="317" w:lineRule="exact"/>
        <w:ind w:firstLine="740"/>
        <w:jc w:val="both"/>
      </w:pPr>
      <w:r>
        <w:t>работа с информацией:</w:t>
      </w:r>
    </w:p>
    <w:p w:rsidR="00172389" w:rsidRDefault="002E0257">
      <w:pPr>
        <w:pStyle w:val="81"/>
        <w:shd w:val="clear" w:color="auto" w:fill="auto"/>
        <w:spacing w:line="317" w:lineRule="exact"/>
        <w:ind w:firstLine="740"/>
        <w:jc w:val="both"/>
      </w:pPr>
      <w: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172389" w:rsidRDefault="002E0257">
      <w:pPr>
        <w:pStyle w:val="81"/>
        <w:shd w:val="clear" w:color="auto" w:fill="auto"/>
        <w:spacing w:line="317" w:lineRule="exact"/>
        <w:ind w:firstLine="740"/>
        <w:jc w:val="both"/>
      </w:pPr>
      <w: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172389" w:rsidRDefault="002E0257">
      <w:pPr>
        <w:pStyle w:val="81"/>
        <w:shd w:val="clear" w:color="auto" w:fill="auto"/>
        <w:spacing w:line="317" w:lineRule="exact"/>
        <w:ind w:firstLine="740"/>
        <w:jc w:val="both"/>
      </w:pPr>
      <w: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172389" w:rsidRDefault="002E0257">
      <w:pPr>
        <w:pStyle w:val="81"/>
        <w:shd w:val="clear" w:color="auto" w:fill="auto"/>
        <w:spacing w:line="317" w:lineRule="exact"/>
        <w:ind w:firstLine="740"/>
        <w:jc w:val="both"/>
      </w:pPr>
      <w:r>
        <w:t xml:space="preserve">самостоятельно выбирать оптимальную форму представления биологической </w:t>
      </w:r>
      <w:r>
        <w:lastRenderedPageBreak/>
        <w:t>информации (схемы, графики, диаграммы, таблицы, рисунки и другое);</w:t>
      </w:r>
    </w:p>
    <w:p w:rsidR="00172389" w:rsidRDefault="002E0257">
      <w:pPr>
        <w:pStyle w:val="81"/>
        <w:shd w:val="clear" w:color="auto" w:fill="auto"/>
        <w:spacing w:line="317" w:lineRule="exact"/>
        <w:ind w:firstLine="740"/>
        <w:jc w:val="both"/>
      </w:pPr>
      <w: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w:t>
      </w:r>
      <w:r>
        <w:softHyphen/>
        <w:t>символические средства наглядности;</w:t>
      </w:r>
    </w:p>
    <w:p w:rsidR="00172389" w:rsidRDefault="002E0257">
      <w:pPr>
        <w:pStyle w:val="81"/>
        <w:shd w:val="clear" w:color="auto" w:fill="auto"/>
        <w:spacing w:line="317" w:lineRule="exact"/>
        <w:ind w:firstLine="740"/>
        <w:jc w:val="both"/>
      </w:pPr>
      <w:r>
        <w:t>владеть навыками распознавания и защиты информации, информационной безопасности личности.</w:t>
      </w:r>
    </w:p>
    <w:p w:rsidR="00172389" w:rsidRDefault="002E0257">
      <w:pPr>
        <w:pStyle w:val="30"/>
        <w:shd w:val="clear" w:color="auto" w:fill="auto"/>
        <w:spacing w:line="317" w:lineRule="exact"/>
        <w:ind w:firstLine="740"/>
        <w:jc w:val="both"/>
      </w:pPr>
      <w:r>
        <w:t>Овладение универсальными коммуникативными действиями:</w:t>
      </w:r>
    </w:p>
    <w:p w:rsidR="00172389" w:rsidRDefault="002E0257" w:rsidP="0066444C">
      <w:pPr>
        <w:pStyle w:val="81"/>
        <w:numPr>
          <w:ilvl w:val="0"/>
          <w:numId w:val="37"/>
        </w:numPr>
        <w:shd w:val="clear" w:color="auto" w:fill="auto"/>
        <w:tabs>
          <w:tab w:val="left" w:pos="1048"/>
        </w:tabs>
        <w:spacing w:line="317" w:lineRule="exact"/>
        <w:ind w:firstLine="740"/>
        <w:jc w:val="both"/>
      </w:pPr>
      <w:r>
        <w:t>общение:</w:t>
      </w:r>
    </w:p>
    <w:p w:rsidR="00172389" w:rsidRDefault="002E0257">
      <w:pPr>
        <w:pStyle w:val="81"/>
        <w:shd w:val="clear" w:color="auto" w:fill="auto"/>
        <w:spacing w:line="317" w:lineRule="exact"/>
        <w:ind w:firstLine="740"/>
        <w:jc w:val="both"/>
      </w:pPr>
      <w: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172389" w:rsidRDefault="002E0257">
      <w:pPr>
        <w:pStyle w:val="81"/>
        <w:shd w:val="clear" w:color="auto" w:fill="auto"/>
        <w:spacing w:line="317" w:lineRule="exact"/>
        <w:ind w:firstLine="740"/>
        <w:jc w:val="both"/>
      </w:pPr>
      <w: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172389" w:rsidRDefault="002E0257">
      <w:pPr>
        <w:pStyle w:val="81"/>
        <w:shd w:val="clear" w:color="auto" w:fill="auto"/>
        <w:spacing w:line="317" w:lineRule="exact"/>
        <w:ind w:firstLine="740"/>
        <w:jc w:val="both"/>
      </w:pPr>
      <w: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172389" w:rsidRDefault="002E0257">
      <w:pPr>
        <w:pStyle w:val="81"/>
        <w:shd w:val="clear" w:color="auto" w:fill="auto"/>
        <w:spacing w:line="317" w:lineRule="exact"/>
        <w:ind w:firstLine="740"/>
        <w:jc w:val="both"/>
      </w:pPr>
      <w:r>
        <w:t>развёрнуто и логично излагать свою точку зрения с использованием языковых средств.</w:t>
      </w:r>
    </w:p>
    <w:p w:rsidR="00172389" w:rsidRDefault="002E0257" w:rsidP="0066444C">
      <w:pPr>
        <w:pStyle w:val="81"/>
        <w:numPr>
          <w:ilvl w:val="0"/>
          <w:numId w:val="37"/>
        </w:numPr>
        <w:shd w:val="clear" w:color="auto" w:fill="auto"/>
        <w:tabs>
          <w:tab w:val="left" w:pos="1072"/>
        </w:tabs>
        <w:spacing w:line="317" w:lineRule="exact"/>
        <w:ind w:firstLine="740"/>
        <w:jc w:val="both"/>
      </w:pPr>
      <w:r>
        <w:t>совместная деятельность:</w:t>
      </w:r>
    </w:p>
    <w:p w:rsidR="00172389" w:rsidRDefault="002E0257">
      <w:pPr>
        <w:pStyle w:val="81"/>
        <w:shd w:val="clear" w:color="auto" w:fill="auto"/>
        <w:spacing w:line="317" w:lineRule="exact"/>
        <w:ind w:firstLine="740"/>
        <w:jc w:val="both"/>
      </w:pPr>
      <w: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172389" w:rsidRDefault="002E0257">
      <w:pPr>
        <w:pStyle w:val="81"/>
        <w:shd w:val="clear" w:color="auto" w:fill="auto"/>
        <w:spacing w:line="317" w:lineRule="exact"/>
        <w:ind w:firstLine="740"/>
        <w:jc w:val="both"/>
      </w:pPr>
      <w:r>
        <w:t>выбирать тематику и методы совместных действий с учётом общих интересов и возможностей каждого члена коллектива;</w:t>
      </w:r>
    </w:p>
    <w:p w:rsidR="00172389" w:rsidRDefault="002E0257">
      <w:pPr>
        <w:pStyle w:val="81"/>
        <w:shd w:val="clear" w:color="auto" w:fill="auto"/>
        <w:spacing w:line="317" w:lineRule="exact"/>
        <w:ind w:firstLine="740"/>
        <w:jc w:val="both"/>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172389" w:rsidRDefault="002E0257">
      <w:pPr>
        <w:pStyle w:val="81"/>
        <w:shd w:val="clear" w:color="auto" w:fill="auto"/>
        <w:spacing w:line="317" w:lineRule="exact"/>
        <w:ind w:firstLine="740"/>
        <w:jc w:val="both"/>
      </w:pPr>
      <w:r>
        <w:t>оценивать качество своего вклада и каждого участника команды в общий результат по разработанным критериям;</w:t>
      </w:r>
    </w:p>
    <w:p w:rsidR="00172389" w:rsidRDefault="002E0257">
      <w:pPr>
        <w:pStyle w:val="81"/>
        <w:shd w:val="clear" w:color="auto" w:fill="auto"/>
        <w:spacing w:line="317" w:lineRule="exact"/>
        <w:ind w:firstLine="740"/>
        <w:jc w:val="both"/>
      </w:pPr>
      <w:r>
        <w:t>предлагать новые проекты, оценивать идеи с позиции новизны, оригинальности, практической значимости;</w:t>
      </w:r>
    </w:p>
    <w:p w:rsidR="00172389" w:rsidRDefault="002E0257">
      <w:pPr>
        <w:pStyle w:val="81"/>
        <w:shd w:val="clear" w:color="auto" w:fill="auto"/>
        <w:spacing w:line="317" w:lineRule="exact"/>
        <w:ind w:firstLine="740"/>
        <w:jc w:val="both"/>
      </w:pPr>
      <w:r>
        <w:t>осуществлять позитивное стратегическое поведение в различных ситуациях,</w:t>
      </w:r>
    </w:p>
    <w:p w:rsidR="00172389" w:rsidRDefault="002E0257">
      <w:pPr>
        <w:pStyle w:val="81"/>
        <w:shd w:val="clear" w:color="auto" w:fill="auto"/>
        <w:spacing w:line="317" w:lineRule="exact"/>
      </w:pPr>
      <w:r>
        <w:t>проявлять творчество и воображение, быть инициативным.</w:t>
      </w:r>
    </w:p>
    <w:p w:rsidR="00172389" w:rsidRDefault="002E0257">
      <w:pPr>
        <w:pStyle w:val="30"/>
        <w:shd w:val="clear" w:color="auto" w:fill="auto"/>
        <w:spacing w:line="317" w:lineRule="exact"/>
        <w:ind w:firstLine="740"/>
        <w:jc w:val="both"/>
      </w:pPr>
      <w:r>
        <w:t>Овладение универсальными регулятивными действиями:</w:t>
      </w:r>
    </w:p>
    <w:p w:rsidR="00172389" w:rsidRDefault="002E0257" w:rsidP="0066444C">
      <w:pPr>
        <w:pStyle w:val="81"/>
        <w:numPr>
          <w:ilvl w:val="0"/>
          <w:numId w:val="38"/>
        </w:numPr>
        <w:shd w:val="clear" w:color="auto" w:fill="auto"/>
        <w:tabs>
          <w:tab w:val="left" w:pos="1074"/>
        </w:tabs>
        <w:spacing w:line="317" w:lineRule="exact"/>
        <w:ind w:firstLine="740"/>
        <w:jc w:val="both"/>
      </w:pPr>
      <w:r>
        <w:t>самоорганизация:</w:t>
      </w:r>
    </w:p>
    <w:p w:rsidR="00172389" w:rsidRDefault="002E0257">
      <w:pPr>
        <w:pStyle w:val="81"/>
        <w:shd w:val="clear" w:color="auto" w:fill="auto"/>
        <w:spacing w:line="317" w:lineRule="exact"/>
        <w:ind w:firstLine="740"/>
        <w:jc w:val="both"/>
      </w:pPr>
      <w:r>
        <w:t>использовать биологические знания для выявления проблем и их решения в жизненных и учебных ситуациях;</w:t>
      </w:r>
    </w:p>
    <w:p w:rsidR="00172389" w:rsidRDefault="002E0257">
      <w:pPr>
        <w:pStyle w:val="81"/>
        <w:shd w:val="clear" w:color="auto" w:fill="auto"/>
        <w:spacing w:line="317" w:lineRule="exact"/>
        <w:ind w:firstLine="740"/>
        <w:jc w:val="both"/>
      </w:pPr>
      <w: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172389" w:rsidRDefault="002E0257">
      <w:pPr>
        <w:pStyle w:val="81"/>
        <w:shd w:val="clear" w:color="auto" w:fill="auto"/>
        <w:spacing w:line="317" w:lineRule="exact"/>
        <w:ind w:firstLine="7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172389" w:rsidRDefault="002E0257">
      <w:pPr>
        <w:pStyle w:val="81"/>
        <w:shd w:val="clear" w:color="auto" w:fill="auto"/>
        <w:spacing w:line="317" w:lineRule="exact"/>
        <w:ind w:firstLine="740"/>
      </w:pPr>
      <w:r>
        <w:t>самостоятельно составлять план решения проблемы с учётом имеющихся ресурсов, собственных возможностей и предпочтений; давать оценку новым ситуациям;</w:t>
      </w:r>
    </w:p>
    <w:p w:rsidR="00172389" w:rsidRDefault="002E0257">
      <w:pPr>
        <w:pStyle w:val="81"/>
        <w:shd w:val="clear" w:color="auto" w:fill="auto"/>
        <w:spacing w:line="317" w:lineRule="exact"/>
        <w:ind w:firstLine="740"/>
        <w:jc w:val="both"/>
      </w:pPr>
      <w:r>
        <w:t>расширять рамки учебного предмета на основе личных предпочтений;</w:t>
      </w:r>
    </w:p>
    <w:p w:rsidR="00172389" w:rsidRDefault="002E0257">
      <w:pPr>
        <w:pStyle w:val="81"/>
        <w:shd w:val="clear" w:color="auto" w:fill="auto"/>
        <w:spacing w:line="317" w:lineRule="exact"/>
        <w:ind w:firstLine="740"/>
        <w:jc w:val="both"/>
      </w:pPr>
      <w:r>
        <w:lastRenderedPageBreak/>
        <w:t>делать осознанный выбор, аргументировать его, брать ответственность за решение;</w:t>
      </w:r>
    </w:p>
    <w:p w:rsidR="00172389" w:rsidRDefault="002E0257">
      <w:pPr>
        <w:pStyle w:val="81"/>
        <w:shd w:val="clear" w:color="auto" w:fill="auto"/>
        <w:spacing w:line="317" w:lineRule="exact"/>
        <w:ind w:firstLine="740"/>
        <w:jc w:val="both"/>
      </w:pPr>
      <w:r>
        <w:t>оценивать приобретённый опыт;</w:t>
      </w:r>
    </w:p>
    <w:p w:rsidR="00172389" w:rsidRDefault="002E0257">
      <w:pPr>
        <w:pStyle w:val="81"/>
        <w:shd w:val="clear" w:color="auto" w:fill="auto"/>
        <w:spacing w:line="317" w:lineRule="exact"/>
        <w:ind w:firstLine="74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172389" w:rsidRDefault="002E0257" w:rsidP="0066444C">
      <w:pPr>
        <w:pStyle w:val="81"/>
        <w:numPr>
          <w:ilvl w:val="0"/>
          <w:numId w:val="38"/>
        </w:numPr>
        <w:shd w:val="clear" w:color="auto" w:fill="auto"/>
        <w:tabs>
          <w:tab w:val="left" w:pos="1098"/>
        </w:tabs>
        <w:spacing w:line="317" w:lineRule="exact"/>
        <w:ind w:firstLine="740"/>
        <w:jc w:val="both"/>
      </w:pPr>
      <w:r>
        <w:t>самоконтроль:</w:t>
      </w:r>
    </w:p>
    <w:p w:rsidR="00172389" w:rsidRDefault="002E0257">
      <w:pPr>
        <w:pStyle w:val="81"/>
        <w:shd w:val="clear" w:color="auto" w:fill="auto"/>
        <w:spacing w:line="317" w:lineRule="exact"/>
        <w:ind w:firstLine="740"/>
        <w:jc w:val="both"/>
      </w:pPr>
      <w:r>
        <w:t>давать оценку новым ситуациям, вносить коррективы в деятельность, оценивать соответствие результатов целям;</w:t>
      </w:r>
    </w:p>
    <w:p w:rsidR="00172389" w:rsidRDefault="002E0257">
      <w:pPr>
        <w:pStyle w:val="81"/>
        <w:shd w:val="clear" w:color="auto" w:fill="auto"/>
        <w:spacing w:line="317" w:lineRule="exact"/>
        <w:ind w:firstLine="74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172389" w:rsidRDefault="002E0257">
      <w:pPr>
        <w:pStyle w:val="81"/>
        <w:shd w:val="clear" w:color="auto" w:fill="auto"/>
        <w:spacing w:line="317" w:lineRule="exact"/>
        <w:ind w:left="740"/>
      </w:pPr>
      <w:r>
        <w:t>уметь оценивать риски и своевременно принимать решения по их снижению; принимать мотивы и аргументы других при анализе результатов деятельности.</w:t>
      </w:r>
    </w:p>
    <w:p w:rsidR="00172389" w:rsidRDefault="002E0257" w:rsidP="0066444C">
      <w:pPr>
        <w:pStyle w:val="81"/>
        <w:numPr>
          <w:ilvl w:val="0"/>
          <w:numId w:val="38"/>
        </w:numPr>
        <w:shd w:val="clear" w:color="auto" w:fill="auto"/>
        <w:tabs>
          <w:tab w:val="left" w:pos="1098"/>
        </w:tabs>
        <w:spacing w:line="317" w:lineRule="exact"/>
        <w:ind w:firstLine="740"/>
        <w:jc w:val="both"/>
      </w:pPr>
      <w:r>
        <w:t>принятия себя и других</w:t>
      </w:r>
    </w:p>
    <w:p w:rsidR="00172389" w:rsidRDefault="002E0257">
      <w:pPr>
        <w:pStyle w:val="81"/>
        <w:shd w:val="clear" w:color="auto" w:fill="auto"/>
        <w:spacing w:line="317" w:lineRule="exact"/>
        <w:ind w:firstLine="740"/>
        <w:jc w:val="both"/>
      </w:pPr>
      <w:r>
        <w:t>принимать себя, понимая свои недостатки и достоинства;</w:t>
      </w:r>
    </w:p>
    <w:p w:rsidR="00172389" w:rsidRDefault="002E0257">
      <w:pPr>
        <w:pStyle w:val="81"/>
        <w:shd w:val="clear" w:color="auto" w:fill="auto"/>
        <w:spacing w:line="317" w:lineRule="exact"/>
        <w:ind w:firstLine="740"/>
        <w:jc w:val="both"/>
      </w:pPr>
      <w:r>
        <w:t>принимать мотивы и аргументы других при анализе результатов деятельности;</w:t>
      </w:r>
    </w:p>
    <w:p w:rsidR="00172389" w:rsidRDefault="002E0257">
      <w:pPr>
        <w:pStyle w:val="81"/>
        <w:shd w:val="clear" w:color="auto" w:fill="auto"/>
        <w:spacing w:line="317" w:lineRule="exact"/>
        <w:ind w:firstLine="740"/>
        <w:jc w:val="both"/>
      </w:pPr>
      <w:r>
        <w:t>признавать своё право и право других на ошибки;</w:t>
      </w:r>
    </w:p>
    <w:p w:rsidR="00172389" w:rsidRDefault="002E0257">
      <w:pPr>
        <w:pStyle w:val="81"/>
        <w:shd w:val="clear" w:color="auto" w:fill="auto"/>
        <w:spacing w:line="317" w:lineRule="exact"/>
        <w:ind w:firstLine="740"/>
        <w:jc w:val="both"/>
      </w:pPr>
      <w:r>
        <w:t>развивать способность понимать мир с позиции другого человека.</w:t>
      </w:r>
    </w:p>
    <w:p w:rsidR="00172389" w:rsidRDefault="002E0257">
      <w:pPr>
        <w:pStyle w:val="30"/>
        <w:shd w:val="clear" w:color="auto" w:fill="auto"/>
        <w:spacing w:line="317" w:lineRule="exact"/>
        <w:ind w:firstLine="740"/>
        <w:jc w:val="both"/>
      </w:pPr>
      <w:r>
        <w:t>Предметные результаты</w:t>
      </w:r>
    </w:p>
    <w:p w:rsidR="00172389" w:rsidRDefault="002E0257">
      <w:pPr>
        <w:pStyle w:val="81"/>
        <w:shd w:val="clear" w:color="auto" w:fill="auto"/>
        <w:spacing w:line="317" w:lineRule="exact"/>
        <w:ind w:firstLine="740"/>
        <w:jc w:val="both"/>
      </w:pPr>
      <w: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172389" w:rsidRDefault="002E0257">
      <w:pPr>
        <w:pStyle w:val="30"/>
        <w:shd w:val="clear" w:color="auto" w:fill="auto"/>
        <w:spacing w:line="317" w:lineRule="exact"/>
        <w:ind w:firstLine="740"/>
        <w:jc w:val="both"/>
      </w:pPr>
      <w:r>
        <w:t>Предметные результаты освоения учебного предмета «Биология» в 10 классе должны отражать:</w:t>
      </w:r>
    </w:p>
    <w:p w:rsidR="00172389" w:rsidRDefault="002E0257">
      <w:pPr>
        <w:pStyle w:val="81"/>
        <w:shd w:val="clear" w:color="auto" w:fill="auto"/>
        <w:spacing w:line="317" w:lineRule="exact"/>
        <w:ind w:firstLine="740"/>
        <w:jc w:val="both"/>
      </w:pPr>
      <w: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172389" w:rsidRDefault="002E0257">
      <w:pPr>
        <w:pStyle w:val="81"/>
        <w:shd w:val="clear" w:color="auto" w:fill="auto"/>
        <w:spacing w:line="317" w:lineRule="exact"/>
        <w:ind w:firstLine="740"/>
        <w:jc w:val="both"/>
      </w:pPr>
      <w: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172389" w:rsidRDefault="002E0257">
      <w:pPr>
        <w:pStyle w:val="81"/>
        <w:shd w:val="clear" w:color="auto" w:fill="auto"/>
        <w:spacing w:line="317" w:lineRule="exact"/>
        <w:ind w:firstLine="740"/>
        <w:jc w:val="both"/>
      </w:pPr>
      <w:r>
        <w:t>умение излагать биологические теории (клеточная, хромосомная, мутационная, центральная догма молекулярной биологии),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p w:rsidR="00172389" w:rsidRDefault="002E0257">
      <w:pPr>
        <w:pStyle w:val="81"/>
        <w:shd w:val="clear" w:color="auto" w:fill="auto"/>
        <w:spacing w:line="317" w:lineRule="exact"/>
        <w:ind w:firstLine="740"/>
        <w:jc w:val="both"/>
      </w:pPr>
      <w: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172389" w:rsidRDefault="002E0257">
      <w:pPr>
        <w:pStyle w:val="81"/>
        <w:shd w:val="clear" w:color="auto" w:fill="auto"/>
        <w:spacing w:line="317" w:lineRule="exact"/>
        <w:ind w:firstLine="740"/>
        <w:jc w:val="both"/>
      </w:pPr>
      <w: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172389" w:rsidRDefault="002E0257">
      <w:pPr>
        <w:pStyle w:val="81"/>
        <w:shd w:val="clear" w:color="auto" w:fill="auto"/>
        <w:spacing w:line="317" w:lineRule="exact"/>
        <w:ind w:firstLine="740"/>
        <w:jc w:val="both"/>
      </w:pPr>
      <w:r>
        <w:t xml:space="preserve">умение применять полученные знания для объяснения биологических процессов и </w:t>
      </w:r>
      <w:r>
        <w:lastRenderedPageBreak/>
        <w:t>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172389" w:rsidRDefault="002E0257">
      <w:pPr>
        <w:pStyle w:val="81"/>
        <w:shd w:val="clear" w:color="auto" w:fill="auto"/>
        <w:spacing w:line="317" w:lineRule="exact"/>
        <w:ind w:firstLine="740"/>
        <w:jc w:val="both"/>
      </w:pPr>
      <w: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172389" w:rsidRDefault="002E0257">
      <w:pPr>
        <w:pStyle w:val="81"/>
        <w:shd w:val="clear" w:color="auto" w:fill="auto"/>
        <w:spacing w:line="317" w:lineRule="exact"/>
        <w:ind w:firstLine="740"/>
        <w:jc w:val="both"/>
      </w:pPr>
      <w:r>
        <w:t>умение выполнять лабораторные и практические работы, соблюдать правила при работе с учебным и лабораторным оборудованием;</w:t>
      </w:r>
    </w:p>
    <w:p w:rsidR="00172389" w:rsidRDefault="002E0257">
      <w:pPr>
        <w:pStyle w:val="81"/>
        <w:shd w:val="clear" w:color="auto" w:fill="auto"/>
        <w:spacing w:line="317" w:lineRule="exact"/>
        <w:ind w:firstLine="740"/>
        <w:jc w:val="both"/>
      </w:pPr>
      <w: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172389" w:rsidRDefault="002E0257">
      <w:pPr>
        <w:pStyle w:val="81"/>
        <w:shd w:val="clear" w:color="auto" w:fill="auto"/>
        <w:spacing w:line="317" w:lineRule="exact"/>
        <w:ind w:firstLine="740"/>
        <w:jc w:val="both"/>
      </w:pPr>
      <w: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172389" w:rsidRDefault="002E0257">
      <w:pPr>
        <w:pStyle w:val="30"/>
        <w:shd w:val="clear" w:color="auto" w:fill="auto"/>
        <w:spacing w:line="317" w:lineRule="exact"/>
        <w:ind w:firstLine="740"/>
        <w:jc w:val="both"/>
      </w:pPr>
      <w:r>
        <w:t>Предметные результаты освоения учебного предмета «Биология» в 11 классе должно отражать:</w:t>
      </w:r>
    </w:p>
    <w:p w:rsidR="00172389" w:rsidRDefault="002E0257">
      <w:pPr>
        <w:pStyle w:val="81"/>
        <w:shd w:val="clear" w:color="auto" w:fill="auto"/>
        <w:spacing w:line="317" w:lineRule="exact"/>
        <w:ind w:firstLine="740"/>
        <w:jc w:val="both"/>
      </w:pPr>
      <w: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172389" w:rsidRDefault="002E0257">
      <w:pPr>
        <w:pStyle w:val="81"/>
        <w:shd w:val="clear" w:color="auto" w:fill="auto"/>
        <w:spacing w:line="317" w:lineRule="exact"/>
        <w:ind w:firstLine="740"/>
        <w:jc w:val="both"/>
      </w:pPr>
      <w: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rsidR="00172389" w:rsidRDefault="002E0257">
      <w:pPr>
        <w:pStyle w:val="81"/>
        <w:shd w:val="clear" w:color="auto" w:fill="auto"/>
        <w:spacing w:line="317" w:lineRule="exact"/>
        <w:ind w:firstLine="740"/>
        <w:jc w:val="both"/>
      </w:pPr>
      <w: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p w:rsidR="00172389" w:rsidRDefault="002E0257">
      <w:pPr>
        <w:pStyle w:val="81"/>
        <w:shd w:val="clear" w:color="auto" w:fill="auto"/>
        <w:spacing w:line="317" w:lineRule="exact"/>
        <w:ind w:firstLine="740"/>
        <w:jc w:val="both"/>
      </w:pPr>
      <w: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172389" w:rsidRDefault="002E0257">
      <w:pPr>
        <w:pStyle w:val="81"/>
        <w:shd w:val="clear" w:color="auto" w:fill="auto"/>
        <w:tabs>
          <w:tab w:val="left" w:pos="3053"/>
        </w:tabs>
        <w:spacing w:line="317" w:lineRule="exact"/>
        <w:ind w:firstLine="740"/>
        <w:jc w:val="both"/>
      </w:pPr>
      <w: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w:t>
      </w:r>
      <w:r>
        <w:tab/>
        <w:t>наследственной изменчивости, естественного отбора,</w:t>
      </w:r>
    </w:p>
    <w:p w:rsidR="00172389" w:rsidRDefault="002E0257">
      <w:pPr>
        <w:pStyle w:val="81"/>
        <w:shd w:val="clear" w:color="auto" w:fill="auto"/>
        <w:spacing w:line="317" w:lineRule="exact"/>
        <w:jc w:val="both"/>
      </w:pPr>
      <w:r>
        <w:t>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172389" w:rsidRDefault="002E0257">
      <w:pPr>
        <w:pStyle w:val="81"/>
        <w:shd w:val="clear" w:color="auto" w:fill="auto"/>
        <w:spacing w:line="317" w:lineRule="exact"/>
        <w:ind w:firstLine="740"/>
        <w:jc w:val="both"/>
      </w:pPr>
      <w: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172389" w:rsidRDefault="002E0257">
      <w:pPr>
        <w:pStyle w:val="81"/>
        <w:shd w:val="clear" w:color="auto" w:fill="auto"/>
        <w:spacing w:line="317" w:lineRule="exact"/>
        <w:ind w:firstLine="740"/>
        <w:jc w:val="both"/>
      </w:pPr>
      <w:r>
        <w:t>умение решать элементарные биологические задачи, составлять схемы переноса веществ и энергии в экосистемах (цепи питания);</w:t>
      </w:r>
    </w:p>
    <w:p w:rsidR="00172389" w:rsidRDefault="002E0257">
      <w:pPr>
        <w:pStyle w:val="81"/>
        <w:shd w:val="clear" w:color="auto" w:fill="auto"/>
        <w:spacing w:line="317" w:lineRule="exact"/>
        <w:ind w:firstLine="740"/>
        <w:jc w:val="both"/>
      </w:pPr>
      <w:r>
        <w:lastRenderedPageBreak/>
        <w:t>умение выполнять лабораторные и практические работы, соблюдать правила при работе с учебным и лабораторным оборудованием;</w:t>
      </w:r>
    </w:p>
    <w:p w:rsidR="00172389" w:rsidRDefault="002E0257">
      <w:pPr>
        <w:pStyle w:val="81"/>
        <w:shd w:val="clear" w:color="auto" w:fill="auto"/>
        <w:spacing w:line="317" w:lineRule="exact"/>
        <w:ind w:firstLine="740"/>
        <w:jc w:val="both"/>
      </w:pPr>
      <w: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172389" w:rsidRDefault="002E0257">
      <w:pPr>
        <w:pStyle w:val="81"/>
        <w:shd w:val="clear" w:color="auto" w:fill="auto"/>
        <w:spacing w:line="317" w:lineRule="exact"/>
        <w:ind w:firstLine="740"/>
        <w:jc w:val="both"/>
      </w:pPr>
      <w: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172389" w:rsidRDefault="002E0257">
      <w:pPr>
        <w:pStyle w:val="81"/>
        <w:shd w:val="clear" w:color="auto" w:fill="auto"/>
        <w:spacing w:line="274" w:lineRule="exact"/>
        <w:ind w:firstLine="740"/>
        <w:jc w:val="both"/>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биологии.</w:t>
      </w:r>
    </w:p>
    <w:p w:rsidR="00172389" w:rsidRDefault="002E0257">
      <w:pPr>
        <w:pStyle w:val="6a"/>
        <w:framePr w:w="9096" w:wrap="notBeside" w:vAnchor="text" w:hAnchor="text" w:xAlign="center" w:y="1"/>
        <w:shd w:val="clear" w:color="auto" w:fill="auto"/>
        <w:tabs>
          <w:tab w:val="left" w:leader="underscore" w:pos="1080"/>
          <w:tab w:val="left" w:leader="underscore" w:pos="6163"/>
        </w:tabs>
        <w:spacing w:line="278" w:lineRule="exact"/>
        <w:jc w:val="both"/>
      </w:pPr>
      <w:r>
        <w:t xml:space="preserve">Проверяемые требования к результатам освоения основной </w:t>
      </w:r>
      <w:r>
        <w:tab/>
      </w:r>
      <w:r>
        <w:rPr>
          <w:rStyle w:val="6b"/>
        </w:rPr>
        <w:t>образовательной программы (10 класс)</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594"/>
        <w:gridCol w:w="7502"/>
      </w:tblGrid>
      <w:tr w:rsidR="00172389">
        <w:trPr>
          <w:trHeight w:hRule="exact" w:val="778"/>
          <w:jc w:val="center"/>
        </w:trPr>
        <w:tc>
          <w:tcPr>
            <w:tcW w:w="1594" w:type="dxa"/>
            <w:tcBorders>
              <w:top w:val="single" w:sz="4" w:space="0" w:color="auto"/>
              <w:lef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50" w:lineRule="exact"/>
              <w:jc w:val="center"/>
            </w:pPr>
            <w:r>
              <w:rPr>
                <w:rStyle w:val="2105pt"/>
              </w:rPr>
              <w:t>Код</w:t>
            </w:r>
          </w:p>
          <w:p w:rsidR="00172389" w:rsidRDefault="002E0257">
            <w:pPr>
              <w:pStyle w:val="22"/>
              <w:framePr w:w="9096" w:wrap="notBeside" w:vAnchor="text" w:hAnchor="text" w:xAlign="center" w:y="1"/>
              <w:shd w:val="clear" w:color="auto" w:fill="auto"/>
              <w:spacing w:line="250" w:lineRule="exact"/>
              <w:ind w:left="160"/>
              <w:jc w:val="left"/>
            </w:pPr>
            <w:r>
              <w:rPr>
                <w:rStyle w:val="2105pt"/>
              </w:rPr>
              <w:t>проверяемого</w:t>
            </w:r>
          </w:p>
          <w:p w:rsidR="00172389" w:rsidRDefault="002E0257">
            <w:pPr>
              <w:pStyle w:val="22"/>
              <w:framePr w:w="9096" w:wrap="notBeside" w:vAnchor="text" w:hAnchor="text" w:xAlign="center" w:y="1"/>
              <w:shd w:val="clear" w:color="auto" w:fill="auto"/>
              <w:spacing w:line="250" w:lineRule="exact"/>
              <w:jc w:val="center"/>
            </w:pPr>
            <w:r>
              <w:rPr>
                <w:rStyle w:val="2105pt"/>
              </w:rPr>
              <w:t>результата</w:t>
            </w:r>
          </w:p>
        </w:tc>
        <w:tc>
          <w:tcPr>
            <w:tcW w:w="7502" w:type="dxa"/>
            <w:tcBorders>
              <w:top w:val="single" w:sz="4" w:space="0" w:color="auto"/>
              <w:left w:val="single" w:sz="4" w:space="0" w:color="auto"/>
              <w:right w:val="single" w:sz="4" w:space="0" w:color="auto"/>
            </w:tcBorders>
            <w:shd w:val="clear" w:color="auto" w:fill="FFFFFF"/>
          </w:tcPr>
          <w:p w:rsidR="00172389" w:rsidRDefault="002E0257">
            <w:pPr>
              <w:pStyle w:val="22"/>
              <w:framePr w:w="9096" w:wrap="notBeside" w:vAnchor="text" w:hAnchor="text" w:xAlign="center" w:y="1"/>
              <w:shd w:val="clear" w:color="auto" w:fill="auto"/>
              <w:spacing w:line="250" w:lineRule="exact"/>
              <w:jc w:val="center"/>
            </w:pPr>
            <w:r>
              <w:rPr>
                <w:rStyle w:val="2105pt"/>
              </w:rPr>
              <w:t>Проверяемые предметные результаты освоения основной образовательной программы среднего общего образования</w:t>
            </w:r>
          </w:p>
        </w:tc>
      </w:tr>
      <w:tr w:rsidR="00172389">
        <w:trPr>
          <w:trHeight w:hRule="exact" w:val="1474"/>
          <w:jc w:val="center"/>
        </w:trPr>
        <w:tc>
          <w:tcPr>
            <w:tcW w:w="1594" w:type="dxa"/>
            <w:tcBorders>
              <w:top w:val="single" w:sz="4" w:space="0" w:color="auto"/>
              <w:left w:val="single" w:sz="4" w:space="0" w:color="auto"/>
              <w:bottom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center"/>
            </w:pPr>
            <w:r>
              <w:rPr>
                <w:rStyle w:val="2105pt"/>
              </w:rPr>
              <w:t>1</w:t>
            </w:r>
          </w:p>
        </w:tc>
        <w:tc>
          <w:tcPr>
            <w:tcW w:w="7502" w:type="dxa"/>
            <w:tcBorders>
              <w:top w:val="single" w:sz="4" w:space="0" w:color="auto"/>
              <w:left w:val="single" w:sz="4" w:space="0" w:color="auto"/>
              <w:bottom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ученых-биологов в развитие биологии; функциональной грамотности человека для решения жизненных задач</w:t>
            </w:r>
          </w:p>
        </w:tc>
      </w:tr>
    </w:tbl>
    <w:p w:rsidR="00172389" w:rsidRDefault="00172389">
      <w:pPr>
        <w:framePr w:w="909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594"/>
        <w:gridCol w:w="7502"/>
      </w:tblGrid>
      <w:tr w:rsidR="00172389">
        <w:trPr>
          <w:trHeight w:hRule="exact" w:val="1464"/>
          <w:jc w:val="center"/>
        </w:trPr>
        <w:tc>
          <w:tcPr>
            <w:tcW w:w="1594"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center"/>
            </w:pPr>
            <w:r>
              <w:rPr>
                <w:rStyle w:val="2105pt"/>
              </w:rPr>
              <w:lastRenderedPageBreak/>
              <w:t>2</w:t>
            </w:r>
          </w:p>
        </w:tc>
        <w:tc>
          <w:tcPr>
            <w:tcW w:w="750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tc>
      </w:tr>
      <w:tr w:rsidR="00172389">
        <w:trPr>
          <w:trHeight w:hRule="exact" w:val="1171"/>
          <w:jc w:val="center"/>
        </w:trPr>
        <w:tc>
          <w:tcPr>
            <w:tcW w:w="1594"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center"/>
            </w:pPr>
            <w:r>
              <w:rPr>
                <w:rStyle w:val="2105pt"/>
              </w:rPr>
              <w:t>3</w:t>
            </w:r>
          </w:p>
        </w:tc>
        <w:tc>
          <w:tcPr>
            <w:tcW w:w="750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Умение излагать биологические теории (клеточная, хромосомная, мутационная),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tc>
      </w:tr>
      <w:tr w:rsidR="00172389">
        <w:trPr>
          <w:trHeight w:hRule="exact" w:val="1742"/>
          <w:jc w:val="center"/>
        </w:trPr>
        <w:tc>
          <w:tcPr>
            <w:tcW w:w="1594"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center"/>
            </w:pPr>
            <w:r>
              <w:rPr>
                <w:rStyle w:val="2105pt"/>
              </w:rPr>
              <w:t>4</w:t>
            </w:r>
          </w:p>
        </w:tc>
        <w:tc>
          <w:tcPr>
            <w:tcW w:w="750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172389">
        <w:trPr>
          <w:trHeight w:hRule="exact" w:val="1742"/>
          <w:jc w:val="center"/>
        </w:trPr>
        <w:tc>
          <w:tcPr>
            <w:tcW w:w="1594"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center"/>
            </w:pPr>
            <w:r>
              <w:rPr>
                <w:rStyle w:val="2105pt"/>
              </w:rPr>
              <w:t>5</w:t>
            </w:r>
          </w:p>
        </w:tc>
        <w:tc>
          <w:tcPr>
            <w:tcW w:w="750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tc>
      </w:tr>
      <w:tr w:rsidR="00172389">
        <w:trPr>
          <w:trHeight w:hRule="exact" w:val="2030"/>
          <w:jc w:val="center"/>
        </w:trPr>
        <w:tc>
          <w:tcPr>
            <w:tcW w:w="1594"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center"/>
            </w:pPr>
            <w:r>
              <w:rPr>
                <w:rStyle w:val="2105pt"/>
              </w:rPr>
              <w:t>6</w:t>
            </w:r>
          </w:p>
        </w:tc>
        <w:tc>
          <w:tcPr>
            <w:tcW w:w="750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rsidR="00172389">
        <w:trPr>
          <w:trHeight w:hRule="exact" w:val="883"/>
          <w:jc w:val="center"/>
        </w:trPr>
        <w:tc>
          <w:tcPr>
            <w:tcW w:w="1594"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center"/>
            </w:pPr>
            <w:r>
              <w:rPr>
                <w:rStyle w:val="2105pt"/>
              </w:rPr>
              <w:t>7</w:t>
            </w:r>
          </w:p>
        </w:tc>
        <w:tc>
          <w:tcPr>
            <w:tcW w:w="750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Умение решать элементарные генетические задачи на моно -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tc>
      </w:tr>
      <w:tr w:rsidR="00172389">
        <w:trPr>
          <w:trHeight w:hRule="exact" w:val="590"/>
          <w:jc w:val="center"/>
        </w:trPr>
        <w:tc>
          <w:tcPr>
            <w:tcW w:w="1594" w:type="dxa"/>
            <w:tcBorders>
              <w:top w:val="single" w:sz="4" w:space="0" w:color="auto"/>
              <w:left w:val="single" w:sz="4" w:space="0" w:color="auto"/>
            </w:tcBorders>
            <w:shd w:val="clear" w:color="auto" w:fill="FFFFFF"/>
            <w:vAlign w:val="center"/>
          </w:tcPr>
          <w:p w:rsidR="00172389" w:rsidRDefault="002E0257">
            <w:pPr>
              <w:pStyle w:val="22"/>
              <w:framePr w:w="9096" w:wrap="notBeside" w:vAnchor="text" w:hAnchor="text" w:xAlign="center" w:y="1"/>
              <w:shd w:val="clear" w:color="auto" w:fill="auto"/>
              <w:spacing w:line="210" w:lineRule="exact"/>
              <w:jc w:val="center"/>
            </w:pPr>
            <w:r>
              <w:rPr>
                <w:rStyle w:val="2105pt"/>
              </w:rPr>
              <w:t>8</w:t>
            </w:r>
          </w:p>
        </w:tc>
        <w:tc>
          <w:tcPr>
            <w:tcW w:w="750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Умение выполнять лабораторные и практические работы, соблюдать правила при работе с учебным и лабораторным оборудованием</w:t>
            </w:r>
          </w:p>
        </w:tc>
      </w:tr>
      <w:tr w:rsidR="00172389">
        <w:trPr>
          <w:trHeight w:hRule="exact" w:val="1162"/>
          <w:jc w:val="center"/>
        </w:trPr>
        <w:tc>
          <w:tcPr>
            <w:tcW w:w="1594"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center"/>
            </w:pPr>
            <w:r>
              <w:rPr>
                <w:rStyle w:val="2105pt"/>
              </w:rPr>
              <w:t>9</w:t>
            </w:r>
          </w:p>
        </w:tc>
        <w:tc>
          <w:tcPr>
            <w:tcW w:w="750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этические аспекты современных исследований в биологии, медицине, биотехнологии</w:t>
            </w:r>
          </w:p>
        </w:tc>
      </w:tr>
      <w:tr w:rsidR="00172389">
        <w:trPr>
          <w:trHeight w:hRule="exact" w:val="898"/>
          <w:jc w:val="center"/>
        </w:trPr>
        <w:tc>
          <w:tcPr>
            <w:tcW w:w="1594" w:type="dxa"/>
            <w:tcBorders>
              <w:top w:val="single" w:sz="4" w:space="0" w:color="auto"/>
              <w:left w:val="single" w:sz="4" w:space="0" w:color="auto"/>
              <w:bottom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center"/>
            </w:pPr>
            <w:r>
              <w:rPr>
                <w:rStyle w:val="2105pt"/>
              </w:rPr>
              <w:t>10</w:t>
            </w:r>
          </w:p>
        </w:tc>
        <w:tc>
          <w:tcPr>
            <w:tcW w:w="7502" w:type="dxa"/>
            <w:tcBorders>
              <w:top w:val="single" w:sz="4" w:space="0" w:color="auto"/>
              <w:left w:val="single" w:sz="4" w:space="0" w:color="auto"/>
              <w:bottom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3" w:lineRule="exact"/>
              <w:jc w:val="both"/>
            </w:pPr>
            <w:r>
              <w:rPr>
                <w:rStyle w:val="2105pt"/>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172389" w:rsidRDefault="00172389">
      <w:pPr>
        <w:framePr w:w="9096" w:wrap="notBeside" w:vAnchor="text" w:hAnchor="text" w:xAlign="center" w:y="1"/>
        <w:rPr>
          <w:sz w:val="2"/>
          <w:szCs w:val="2"/>
        </w:rPr>
      </w:pPr>
    </w:p>
    <w:p w:rsidR="00172389" w:rsidRDefault="00172389">
      <w:pPr>
        <w:rPr>
          <w:sz w:val="2"/>
          <w:szCs w:val="2"/>
        </w:rPr>
      </w:pPr>
    </w:p>
    <w:p w:rsidR="00172389" w:rsidRDefault="002E0257">
      <w:pPr>
        <w:pStyle w:val="6a"/>
        <w:framePr w:w="9096" w:wrap="notBeside" w:vAnchor="text" w:hAnchor="text" w:xAlign="center" w:y="1"/>
        <w:shd w:val="clear" w:color="auto" w:fill="auto"/>
        <w:spacing w:line="240" w:lineRule="exact"/>
        <w:jc w:val="right"/>
      </w:pPr>
      <w:r>
        <w:t>Таблица 16.1</w:t>
      </w:r>
    </w:p>
    <w:p w:rsidR="00172389" w:rsidRDefault="002E0257">
      <w:pPr>
        <w:pStyle w:val="6a"/>
        <w:framePr w:w="9096" w:wrap="notBeside" w:vAnchor="text" w:hAnchor="text" w:xAlign="center" w:y="1"/>
        <w:shd w:val="clear" w:color="auto" w:fill="auto"/>
        <w:tabs>
          <w:tab w:val="left" w:leader="underscore" w:pos="6826"/>
        </w:tabs>
        <w:spacing w:line="240" w:lineRule="exact"/>
        <w:jc w:val="both"/>
      </w:pPr>
      <w:r>
        <w:rPr>
          <w:rStyle w:val="6b"/>
        </w:rPr>
        <w:t>Проверяемые элементы содержания (10 класс)</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408"/>
        <w:gridCol w:w="8688"/>
      </w:tblGrid>
      <w:tr w:rsidR="00172389">
        <w:trPr>
          <w:trHeight w:hRule="exact" w:val="274"/>
          <w:jc w:val="center"/>
        </w:trPr>
        <w:tc>
          <w:tcPr>
            <w:tcW w:w="408" w:type="dxa"/>
            <w:tcBorders>
              <w:top w:val="single" w:sz="4" w:space="0" w:color="auto"/>
              <w:lef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10" w:lineRule="exact"/>
              <w:jc w:val="left"/>
            </w:pPr>
            <w:r>
              <w:rPr>
                <w:rStyle w:val="2105pt"/>
              </w:rPr>
              <w:t>Код</w:t>
            </w:r>
          </w:p>
        </w:tc>
        <w:tc>
          <w:tcPr>
            <w:tcW w:w="868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10" w:lineRule="exact"/>
              <w:jc w:val="center"/>
            </w:pPr>
            <w:r>
              <w:rPr>
                <w:rStyle w:val="2105pt"/>
              </w:rPr>
              <w:t>Проверяемый элемент содержания</w:t>
            </w:r>
          </w:p>
        </w:tc>
      </w:tr>
      <w:tr w:rsidR="00172389">
        <w:trPr>
          <w:trHeight w:hRule="exact" w:val="307"/>
          <w:jc w:val="center"/>
        </w:trPr>
        <w:tc>
          <w:tcPr>
            <w:tcW w:w="408" w:type="dxa"/>
            <w:tcBorders>
              <w:top w:val="single" w:sz="4" w:space="0" w:color="auto"/>
              <w:lef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10" w:lineRule="exact"/>
              <w:ind w:left="180"/>
              <w:jc w:val="left"/>
            </w:pPr>
            <w:r>
              <w:rPr>
                <w:rStyle w:val="2105pt"/>
              </w:rPr>
              <w:t>1</w:t>
            </w:r>
          </w:p>
        </w:tc>
        <w:tc>
          <w:tcPr>
            <w:tcW w:w="868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10" w:lineRule="exact"/>
              <w:jc w:val="both"/>
            </w:pPr>
            <w:r>
              <w:rPr>
                <w:rStyle w:val="2105pt"/>
              </w:rPr>
              <w:t>Биология как наука</w:t>
            </w:r>
          </w:p>
        </w:tc>
      </w:tr>
      <w:tr w:rsidR="00172389">
        <w:trPr>
          <w:trHeight w:hRule="exact" w:val="586"/>
          <w:jc w:val="center"/>
        </w:trPr>
        <w:tc>
          <w:tcPr>
            <w:tcW w:w="408"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1.1</w:t>
            </w:r>
          </w:p>
        </w:tc>
        <w:tc>
          <w:tcPr>
            <w:tcW w:w="868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Биология - наука о живой природе. Роль биологии в формировании современной научной картины мира. Система биологических наук</w:t>
            </w:r>
          </w:p>
        </w:tc>
      </w:tr>
      <w:tr w:rsidR="00172389">
        <w:trPr>
          <w:trHeight w:hRule="exact" w:val="610"/>
          <w:jc w:val="center"/>
        </w:trPr>
        <w:tc>
          <w:tcPr>
            <w:tcW w:w="408" w:type="dxa"/>
            <w:tcBorders>
              <w:top w:val="single" w:sz="4" w:space="0" w:color="auto"/>
              <w:left w:val="single" w:sz="4" w:space="0" w:color="auto"/>
              <w:bottom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1.2</w:t>
            </w:r>
          </w:p>
        </w:tc>
        <w:tc>
          <w:tcPr>
            <w:tcW w:w="8688" w:type="dxa"/>
            <w:tcBorders>
              <w:top w:val="single" w:sz="4" w:space="0" w:color="auto"/>
              <w:left w:val="single" w:sz="4" w:space="0" w:color="auto"/>
              <w:bottom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Методы познания живой природы (наблюдение, эксперимент, описание, измерение, классификация, моделирование, статистическая обработка данных)</w:t>
            </w:r>
          </w:p>
        </w:tc>
      </w:tr>
    </w:tbl>
    <w:p w:rsidR="00172389" w:rsidRDefault="00172389">
      <w:pPr>
        <w:framePr w:w="909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08"/>
        <w:gridCol w:w="8688"/>
      </w:tblGrid>
      <w:tr w:rsidR="00172389">
        <w:trPr>
          <w:trHeight w:hRule="exact" w:val="312"/>
          <w:jc w:val="center"/>
        </w:trPr>
        <w:tc>
          <w:tcPr>
            <w:tcW w:w="408" w:type="dxa"/>
            <w:tcBorders>
              <w:top w:val="single" w:sz="4" w:space="0" w:color="auto"/>
              <w:lef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10" w:lineRule="exact"/>
              <w:ind w:left="160"/>
              <w:jc w:val="left"/>
            </w:pPr>
            <w:r>
              <w:rPr>
                <w:rStyle w:val="2105pt"/>
              </w:rPr>
              <w:lastRenderedPageBreak/>
              <w:t>2</w:t>
            </w:r>
          </w:p>
        </w:tc>
        <w:tc>
          <w:tcPr>
            <w:tcW w:w="868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10" w:lineRule="exact"/>
              <w:jc w:val="both"/>
            </w:pPr>
            <w:r>
              <w:rPr>
                <w:rStyle w:val="2105pt"/>
              </w:rPr>
              <w:t>Живые системы и их организация</w:t>
            </w:r>
          </w:p>
        </w:tc>
      </w:tr>
      <w:tr w:rsidR="00172389">
        <w:trPr>
          <w:trHeight w:hRule="exact" w:val="595"/>
          <w:jc w:val="center"/>
        </w:trPr>
        <w:tc>
          <w:tcPr>
            <w:tcW w:w="408" w:type="dxa"/>
            <w:tcBorders>
              <w:top w:val="single" w:sz="4" w:space="0" w:color="auto"/>
              <w:left w:val="single" w:sz="4" w:space="0" w:color="auto"/>
            </w:tcBorders>
            <w:shd w:val="clear" w:color="auto" w:fill="FFFFFF"/>
            <w:vAlign w:val="center"/>
          </w:tcPr>
          <w:p w:rsidR="00172389" w:rsidRDefault="002E0257">
            <w:pPr>
              <w:pStyle w:val="22"/>
              <w:framePr w:w="9096" w:wrap="notBeside" w:vAnchor="text" w:hAnchor="text" w:xAlign="center" w:y="1"/>
              <w:shd w:val="clear" w:color="auto" w:fill="auto"/>
              <w:spacing w:line="210" w:lineRule="exact"/>
              <w:jc w:val="left"/>
            </w:pPr>
            <w:r>
              <w:rPr>
                <w:rStyle w:val="2105pt"/>
              </w:rPr>
              <w:t>2.1</w:t>
            </w:r>
          </w:p>
        </w:tc>
        <w:tc>
          <w:tcPr>
            <w:tcW w:w="868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93" w:lineRule="exact"/>
              <w:jc w:val="both"/>
            </w:pPr>
            <w:r>
              <w:rPr>
                <w:rStyle w:val="2105pt"/>
              </w:rPr>
              <w:t>Живые системы (биосистемы) как предмет изучения биологии. Свойства биосистем и их разнообразие</w:t>
            </w:r>
          </w:p>
        </w:tc>
      </w:tr>
      <w:tr w:rsidR="00172389">
        <w:trPr>
          <w:trHeight w:hRule="exact" w:val="590"/>
          <w:jc w:val="center"/>
        </w:trPr>
        <w:tc>
          <w:tcPr>
            <w:tcW w:w="408" w:type="dxa"/>
            <w:tcBorders>
              <w:top w:val="single" w:sz="4" w:space="0" w:color="auto"/>
              <w:left w:val="single" w:sz="4" w:space="0" w:color="auto"/>
            </w:tcBorders>
            <w:shd w:val="clear" w:color="auto" w:fill="FFFFFF"/>
            <w:vAlign w:val="center"/>
          </w:tcPr>
          <w:p w:rsidR="00172389" w:rsidRDefault="002E0257">
            <w:pPr>
              <w:pStyle w:val="22"/>
              <w:framePr w:w="9096" w:wrap="notBeside" w:vAnchor="text" w:hAnchor="text" w:xAlign="center" w:y="1"/>
              <w:shd w:val="clear" w:color="auto" w:fill="auto"/>
              <w:spacing w:line="210" w:lineRule="exact"/>
              <w:jc w:val="left"/>
            </w:pPr>
            <w:r>
              <w:rPr>
                <w:rStyle w:val="2105pt"/>
              </w:rPr>
              <w:t>2.2</w:t>
            </w:r>
          </w:p>
        </w:tc>
        <w:tc>
          <w:tcPr>
            <w:tcW w:w="868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Уровни организации биосистем: молекулярно-генетический, клеточный, организменный, популяционно-видовой, экосистемный, биосферный</w:t>
            </w:r>
          </w:p>
        </w:tc>
      </w:tr>
      <w:tr w:rsidR="00172389">
        <w:trPr>
          <w:trHeight w:hRule="exact" w:val="298"/>
          <w:jc w:val="center"/>
        </w:trPr>
        <w:tc>
          <w:tcPr>
            <w:tcW w:w="408" w:type="dxa"/>
            <w:tcBorders>
              <w:top w:val="single" w:sz="4" w:space="0" w:color="auto"/>
              <w:lef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10" w:lineRule="exact"/>
              <w:ind w:left="160"/>
              <w:jc w:val="left"/>
            </w:pPr>
            <w:r>
              <w:rPr>
                <w:rStyle w:val="2105pt"/>
              </w:rPr>
              <w:t>3</w:t>
            </w:r>
          </w:p>
        </w:tc>
        <w:tc>
          <w:tcPr>
            <w:tcW w:w="868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10" w:lineRule="exact"/>
              <w:jc w:val="both"/>
            </w:pPr>
            <w:r>
              <w:rPr>
                <w:rStyle w:val="2105pt"/>
              </w:rPr>
              <w:t>Химический состав и строение клетки</w:t>
            </w:r>
          </w:p>
        </w:tc>
      </w:tr>
      <w:tr w:rsidR="00172389">
        <w:trPr>
          <w:trHeight w:hRule="exact" w:val="883"/>
          <w:jc w:val="center"/>
        </w:trPr>
        <w:tc>
          <w:tcPr>
            <w:tcW w:w="408"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3.1</w:t>
            </w:r>
          </w:p>
        </w:tc>
        <w:tc>
          <w:tcPr>
            <w:tcW w:w="868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Химический состав клетки. Химические элементы: макроэлементы, микроэлементы. Вода и минеральные вещества. Функции воды и минеральных веществ в клетке. Поддержание осмотического баланса</w:t>
            </w:r>
          </w:p>
        </w:tc>
      </w:tr>
      <w:tr w:rsidR="00172389">
        <w:trPr>
          <w:trHeight w:hRule="exact" w:val="2030"/>
          <w:jc w:val="center"/>
        </w:trPr>
        <w:tc>
          <w:tcPr>
            <w:tcW w:w="408"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3.2</w:t>
            </w:r>
          </w:p>
        </w:tc>
        <w:tc>
          <w:tcPr>
            <w:tcW w:w="868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172389" w:rsidRDefault="002E0257">
            <w:pPr>
              <w:pStyle w:val="22"/>
              <w:framePr w:w="9096" w:wrap="notBeside" w:vAnchor="text" w:hAnchor="text" w:xAlign="center" w:y="1"/>
              <w:shd w:val="clear" w:color="auto" w:fill="auto"/>
              <w:spacing w:line="288" w:lineRule="exact"/>
              <w:jc w:val="both"/>
            </w:pPr>
            <w:r>
              <w:rPr>
                <w:rStyle w:val="2105pt"/>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tc>
      </w:tr>
      <w:tr w:rsidR="00172389">
        <w:trPr>
          <w:trHeight w:hRule="exact" w:val="1459"/>
          <w:jc w:val="center"/>
        </w:trPr>
        <w:tc>
          <w:tcPr>
            <w:tcW w:w="408"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3.3</w:t>
            </w:r>
          </w:p>
        </w:tc>
        <w:tc>
          <w:tcPr>
            <w:tcW w:w="868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3" w:lineRule="exact"/>
              <w:jc w:val="left"/>
            </w:pPr>
            <w:r>
              <w:rPr>
                <w:rStyle w:val="2105pt"/>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 Липиды: триглицериды, стероиды, фосфолипиды. Гидрофильно-гидрофобные свойства. Биологические функции липидов. Сравнение углеводов, белков и липидов как источников энергии</w:t>
            </w:r>
          </w:p>
        </w:tc>
      </w:tr>
      <w:tr w:rsidR="00172389">
        <w:trPr>
          <w:trHeight w:hRule="exact" w:val="586"/>
          <w:jc w:val="center"/>
        </w:trPr>
        <w:tc>
          <w:tcPr>
            <w:tcW w:w="408"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3.4</w:t>
            </w:r>
          </w:p>
        </w:tc>
        <w:tc>
          <w:tcPr>
            <w:tcW w:w="868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Нуклеиновые кислоты: ДНК и РНК. Нуклеотиды - мономеры нуклеиновых кислот. Строение и функции ДНК. Строение и функции РНК. АТФ: строение и функции</w:t>
            </w:r>
          </w:p>
        </w:tc>
      </w:tr>
      <w:tr w:rsidR="00172389">
        <w:trPr>
          <w:trHeight w:hRule="exact" w:val="307"/>
          <w:jc w:val="center"/>
        </w:trPr>
        <w:tc>
          <w:tcPr>
            <w:tcW w:w="408" w:type="dxa"/>
            <w:tcBorders>
              <w:top w:val="single" w:sz="4" w:space="0" w:color="auto"/>
              <w:lef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10" w:lineRule="exact"/>
              <w:jc w:val="left"/>
            </w:pPr>
            <w:r>
              <w:rPr>
                <w:rStyle w:val="2105pt"/>
              </w:rPr>
              <w:t>3.5</w:t>
            </w:r>
          </w:p>
        </w:tc>
        <w:tc>
          <w:tcPr>
            <w:tcW w:w="868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10" w:lineRule="exact"/>
              <w:jc w:val="both"/>
            </w:pPr>
            <w:r>
              <w:rPr>
                <w:rStyle w:val="2105pt"/>
              </w:rPr>
              <w:t>Цитология - наука о клетке. Клеточная теория. Методы изучения клеток</w:t>
            </w:r>
          </w:p>
        </w:tc>
      </w:tr>
      <w:tr w:rsidR="00172389">
        <w:trPr>
          <w:trHeight w:hRule="exact" w:val="590"/>
          <w:jc w:val="center"/>
        </w:trPr>
        <w:tc>
          <w:tcPr>
            <w:tcW w:w="408"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3.6</w:t>
            </w:r>
          </w:p>
        </w:tc>
        <w:tc>
          <w:tcPr>
            <w:tcW w:w="868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93" w:lineRule="exact"/>
              <w:jc w:val="both"/>
            </w:pPr>
            <w:r>
              <w:rPr>
                <w:rStyle w:val="2105pt"/>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tc>
      </w:tr>
      <w:tr w:rsidR="00172389">
        <w:trPr>
          <w:trHeight w:hRule="exact" w:val="878"/>
          <w:jc w:val="center"/>
        </w:trPr>
        <w:tc>
          <w:tcPr>
            <w:tcW w:w="408"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3.7</w:t>
            </w:r>
          </w:p>
        </w:tc>
        <w:tc>
          <w:tcPr>
            <w:tcW w:w="868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tc>
      </w:tr>
      <w:tr w:rsidR="00172389">
        <w:trPr>
          <w:trHeight w:hRule="exact" w:val="1742"/>
          <w:jc w:val="center"/>
        </w:trPr>
        <w:tc>
          <w:tcPr>
            <w:tcW w:w="408"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3.8</w:t>
            </w:r>
          </w:p>
        </w:tc>
        <w:tc>
          <w:tcPr>
            <w:tcW w:w="868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Поверхностные структуры клеток - клеточная стенка, гликокаликс, их функции. Плазматическая мембрана, ее свойства и функции. Цитоплазма и ее органоиды. Одномембранные органоиды клетки: эндоплазматическая сеть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реснички, жгутики. Функции органоидов клетки. Включения</w:t>
            </w:r>
          </w:p>
        </w:tc>
      </w:tr>
      <w:tr w:rsidR="00172389">
        <w:trPr>
          <w:trHeight w:hRule="exact" w:val="590"/>
          <w:jc w:val="center"/>
        </w:trPr>
        <w:tc>
          <w:tcPr>
            <w:tcW w:w="408"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3.9</w:t>
            </w:r>
          </w:p>
        </w:tc>
        <w:tc>
          <w:tcPr>
            <w:tcW w:w="868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Ядро - регуляторный центр клетки. Строение ядра: ядерная оболочка, кариоплазма, хроматин, ядрышко. Хромосомы</w:t>
            </w:r>
          </w:p>
        </w:tc>
      </w:tr>
      <w:tr w:rsidR="00172389">
        <w:trPr>
          <w:trHeight w:hRule="exact" w:val="302"/>
          <w:jc w:val="center"/>
        </w:trPr>
        <w:tc>
          <w:tcPr>
            <w:tcW w:w="408" w:type="dxa"/>
            <w:tcBorders>
              <w:top w:val="single" w:sz="4" w:space="0" w:color="auto"/>
              <w:lef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10" w:lineRule="exact"/>
              <w:jc w:val="left"/>
            </w:pPr>
            <w:r>
              <w:rPr>
                <w:rStyle w:val="2105pt"/>
              </w:rPr>
              <w:t>3.10</w:t>
            </w:r>
          </w:p>
        </w:tc>
        <w:tc>
          <w:tcPr>
            <w:tcW w:w="868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10" w:lineRule="exact"/>
              <w:jc w:val="both"/>
            </w:pPr>
            <w:r>
              <w:rPr>
                <w:rStyle w:val="2105pt"/>
              </w:rPr>
              <w:t>Транспорт веществ в клетке</w:t>
            </w:r>
          </w:p>
        </w:tc>
      </w:tr>
      <w:tr w:rsidR="00172389">
        <w:trPr>
          <w:trHeight w:hRule="exact" w:val="307"/>
          <w:jc w:val="center"/>
        </w:trPr>
        <w:tc>
          <w:tcPr>
            <w:tcW w:w="408" w:type="dxa"/>
            <w:tcBorders>
              <w:top w:val="single" w:sz="4" w:space="0" w:color="auto"/>
              <w:lef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10" w:lineRule="exact"/>
              <w:ind w:left="160"/>
              <w:jc w:val="left"/>
            </w:pPr>
            <w:r>
              <w:rPr>
                <w:rStyle w:val="2105pt"/>
              </w:rPr>
              <w:t>4</w:t>
            </w:r>
          </w:p>
        </w:tc>
        <w:tc>
          <w:tcPr>
            <w:tcW w:w="868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10" w:lineRule="exact"/>
              <w:jc w:val="both"/>
            </w:pPr>
            <w:r>
              <w:rPr>
                <w:rStyle w:val="2105pt"/>
              </w:rPr>
              <w:t>Жизнедеятельность клетки</w:t>
            </w:r>
          </w:p>
        </w:tc>
      </w:tr>
      <w:tr w:rsidR="00172389">
        <w:trPr>
          <w:trHeight w:hRule="exact" w:val="1162"/>
          <w:jc w:val="center"/>
        </w:trPr>
        <w:tc>
          <w:tcPr>
            <w:tcW w:w="408"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4.1</w:t>
            </w:r>
          </w:p>
        </w:tc>
        <w:tc>
          <w:tcPr>
            <w:tcW w:w="868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Обмен веществ, или метаболизм. Ассимиляция (пластический обмен) и диссимиляция (энергетический обмен) - две стороны единого процесса метаболизма. Типы обмена веществ: автотрофный и гетеротрофный. Роль ферментов в обмене веществ и превращении энергии в клетке</w:t>
            </w:r>
          </w:p>
        </w:tc>
      </w:tr>
      <w:tr w:rsidR="00172389">
        <w:trPr>
          <w:trHeight w:hRule="exact" w:val="1186"/>
          <w:jc w:val="center"/>
        </w:trPr>
        <w:tc>
          <w:tcPr>
            <w:tcW w:w="408" w:type="dxa"/>
            <w:tcBorders>
              <w:top w:val="single" w:sz="4" w:space="0" w:color="auto"/>
              <w:left w:val="single" w:sz="4" w:space="0" w:color="auto"/>
              <w:bottom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4.2</w:t>
            </w:r>
          </w:p>
        </w:tc>
        <w:tc>
          <w:tcPr>
            <w:tcW w:w="8688" w:type="dxa"/>
            <w:tcBorders>
              <w:top w:val="single" w:sz="4" w:space="0" w:color="auto"/>
              <w:left w:val="single" w:sz="4" w:space="0" w:color="auto"/>
              <w:bottom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172389" w:rsidRDefault="002E0257">
            <w:pPr>
              <w:pStyle w:val="22"/>
              <w:framePr w:w="9096" w:wrap="notBeside" w:vAnchor="text" w:hAnchor="text" w:xAlign="center" w:y="1"/>
              <w:shd w:val="clear" w:color="auto" w:fill="auto"/>
              <w:spacing w:line="288" w:lineRule="exact"/>
              <w:jc w:val="both"/>
            </w:pPr>
            <w:r>
              <w:rPr>
                <w:rStyle w:val="2105pt"/>
              </w:rPr>
              <w:t>Хемосинтез. Хемосинтезирующие бактерии. Значение хемосинтеза для жизни на Земле</w:t>
            </w:r>
          </w:p>
        </w:tc>
      </w:tr>
    </w:tbl>
    <w:p w:rsidR="00172389" w:rsidRDefault="00172389">
      <w:pPr>
        <w:framePr w:w="909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08"/>
        <w:gridCol w:w="8688"/>
      </w:tblGrid>
      <w:tr w:rsidR="00172389">
        <w:trPr>
          <w:trHeight w:hRule="exact" w:val="888"/>
          <w:jc w:val="center"/>
        </w:trPr>
        <w:tc>
          <w:tcPr>
            <w:tcW w:w="408"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lastRenderedPageBreak/>
              <w:t>4.3</w:t>
            </w:r>
          </w:p>
        </w:tc>
        <w:tc>
          <w:tcPr>
            <w:tcW w:w="868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Эффективность энергетического обмена</w:t>
            </w:r>
          </w:p>
        </w:tc>
      </w:tr>
      <w:tr w:rsidR="00172389">
        <w:trPr>
          <w:trHeight w:hRule="exact" w:val="1171"/>
          <w:jc w:val="center"/>
        </w:trPr>
        <w:tc>
          <w:tcPr>
            <w:tcW w:w="408"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4.4</w:t>
            </w:r>
          </w:p>
        </w:tc>
        <w:tc>
          <w:tcPr>
            <w:tcW w:w="868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Кодирование аминокислот. Роль рибосом в биосинтезе белка</w:t>
            </w:r>
          </w:p>
        </w:tc>
      </w:tr>
      <w:tr w:rsidR="00172389">
        <w:trPr>
          <w:trHeight w:hRule="exact" w:val="1166"/>
          <w:jc w:val="center"/>
        </w:trPr>
        <w:tc>
          <w:tcPr>
            <w:tcW w:w="408"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4.5</w:t>
            </w:r>
          </w:p>
        </w:tc>
        <w:tc>
          <w:tcPr>
            <w:tcW w:w="868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Неклеточные формы жизни - вирусы. История открытия вирусов (Д.И. Ивановский). Особенности строения и жизнедеятельности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p>
        </w:tc>
      </w:tr>
      <w:tr w:rsidR="00172389">
        <w:trPr>
          <w:trHeight w:hRule="exact" w:val="302"/>
          <w:jc w:val="center"/>
        </w:trPr>
        <w:tc>
          <w:tcPr>
            <w:tcW w:w="408" w:type="dxa"/>
            <w:tcBorders>
              <w:top w:val="single" w:sz="4" w:space="0" w:color="auto"/>
              <w:lef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10" w:lineRule="exact"/>
              <w:ind w:left="160"/>
              <w:jc w:val="left"/>
            </w:pPr>
            <w:r>
              <w:rPr>
                <w:rStyle w:val="2105pt"/>
              </w:rPr>
              <w:t>5</w:t>
            </w:r>
          </w:p>
        </w:tc>
        <w:tc>
          <w:tcPr>
            <w:tcW w:w="868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10" w:lineRule="exact"/>
              <w:jc w:val="both"/>
            </w:pPr>
            <w:r>
              <w:rPr>
                <w:rStyle w:val="2105pt"/>
              </w:rPr>
              <w:t>Размножение и индивидуальное развитие организмов</w:t>
            </w:r>
          </w:p>
        </w:tc>
      </w:tr>
      <w:tr w:rsidR="00172389">
        <w:trPr>
          <w:trHeight w:hRule="exact" w:val="1742"/>
          <w:jc w:val="center"/>
        </w:trPr>
        <w:tc>
          <w:tcPr>
            <w:tcW w:w="408"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5.1</w:t>
            </w:r>
          </w:p>
        </w:tc>
        <w:tc>
          <w:tcPr>
            <w:tcW w:w="868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 Деление клетки - митоз. Стадии митоза. Процессы, происходящие на разных стадиях митоза. Биологический смысл митоза</w:t>
            </w:r>
          </w:p>
        </w:tc>
      </w:tr>
      <w:tr w:rsidR="00172389">
        <w:trPr>
          <w:trHeight w:hRule="exact" w:val="878"/>
          <w:jc w:val="center"/>
        </w:trPr>
        <w:tc>
          <w:tcPr>
            <w:tcW w:w="408"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5.2</w:t>
            </w:r>
          </w:p>
        </w:tc>
        <w:tc>
          <w:tcPr>
            <w:tcW w:w="868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tc>
      </w:tr>
      <w:tr w:rsidR="00172389">
        <w:trPr>
          <w:trHeight w:hRule="exact" w:val="883"/>
          <w:jc w:val="center"/>
        </w:trPr>
        <w:tc>
          <w:tcPr>
            <w:tcW w:w="408"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5.3</w:t>
            </w:r>
          </w:p>
        </w:tc>
        <w:tc>
          <w:tcPr>
            <w:tcW w:w="868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Половое размножение, его отличия от бесполого.</w:t>
            </w:r>
          </w:p>
          <w:p w:rsidR="00172389" w:rsidRDefault="002E0257">
            <w:pPr>
              <w:pStyle w:val="22"/>
              <w:framePr w:w="9096" w:wrap="notBeside" w:vAnchor="text" w:hAnchor="text" w:xAlign="center" w:y="1"/>
              <w:shd w:val="clear" w:color="auto" w:fill="auto"/>
              <w:spacing w:line="288" w:lineRule="exact"/>
              <w:jc w:val="both"/>
            </w:pPr>
            <w:r>
              <w:rPr>
                <w:rStyle w:val="2105pt"/>
              </w:rPr>
              <w:t>Мейоз. Стадии мейоза. Процессы, происходящие на стадиях мейоза. Поведение хромосом в мейозе. Кроссинговер. Биологический смысл и значение мейоза</w:t>
            </w:r>
          </w:p>
        </w:tc>
      </w:tr>
      <w:tr w:rsidR="00172389">
        <w:trPr>
          <w:trHeight w:hRule="exact" w:val="1162"/>
          <w:jc w:val="center"/>
        </w:trPr>
        <w:tc>
          <w:tcPr>
            <w:tcW w:w="408"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5.4</w:t>
            </w:r>
          </w:p>
        </w:tc>
        <w:tc>
          <w:tcPr>
            <w:tcW w:w="868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tc>
      </w:tr>
      <w:tr w:rsidR="00172389">
        <w:trPr>
          <w:trHeight w:hRule="exact" w:val="1747"/>
          <w:jc w:val="center"/>
        </w:trPr>
        <w:tc>
          <w:tcPr>
            <w:tcW w:w="408"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5.5</w:t>
            </w:r>
          </w:p>
        </w:tc>
        <w:tc>
          <w:tcPr>
            <w:tcW w:w="868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3" w:lineRule="exact"/>
              <w:jc w:val="both"/>
            </w:pPr>
            <w:r>
              <w:rPr>
                <w:rStyle w:val="2105pt"/>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врожденные уродства.</w:t>
            </w:r>
          </w:p>
          <w:p w:rsidR="00172389" w:rsidRDefault="002E0257">
            <w:pPr>
              <w:pStyle w:val="22"/>
              <w:framePr w:w="9096" w:wrap="notBeside" w:vAnchor="text" w:hAnchor="text" w:xAlign="center" w:y="1"/>
              <w:shd w:val="clear" w:color="auto" w:fill="auto"/>
              <w:spacing w:line="283" w:lineRule="exact"/>
              <w:jc w:val="both"/>
            </w:pPr>
            <w:r>
              <w:rPr>
                <w:rStyle w:val="2105pt"/>
              </w:rPr>
              <w:t>Рост и развитие растений. Онтогенез цветкового растения: строение семени, стадии развития</w:t>
            </w:r>
          </w:p>
        </w:tc>
      </w:tr>
      <w:tr w:rsidR="00172389">
        <w:trPr>
          <w:trHeight w:hRule="exact" w:val="302"/>
          <w:jc w:val="center"/>
        </w:trPr>
        <w:tc>
          <w:tcPr>
            <w:tcW w:w="408" w:type="dxa"/>
            <w:tcBorders>
              <w:top w:val="single" w:sz="4" w:space="0" w:color="auto"/>
              <w:lef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10" w:lineRule="exact"/>
              <w:ind w:left="160"/>
              <w:jc w:val="left"/>
            </w:pPr>
            <w:r>
              <w:rPr>
                <w:rStyle w:val="2105pt"/>
              </w:rPr>
              <w:t>6</w:t>
            </w:r>
          </w:p>
        </w:tc>
        <w:tc>
          <w:tcPr>
            <w:tcW w:w="868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10" w:lineRule="exact"/>
              <w:jc w:val="both"/>
            </w:pPr>
            <w:r>
              <w:rPr>
                <w:rStyle w:val="2105pt"/>
              </w:rPr>
              <w:t>Наследственность и изменчивость организмов</w:t>
            </w:r>
          </w:p>
        </w:tc>
      </w:tr>
      <w:tr w:rsidR="00172389">
        <w:trPr>
          <w:trHeight w:hRule="exact" w:val="1166"/>
          <w:jc w:val="center"/>
        </w:trPr>
        <w:tc>
          <w:tcPr>
            <w:tcW w:w="408"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6.1</w:t>
            </w:r>
          </w:p>
        </w:tc>
        <w:tc>
          <w:tcPr>
            <w:tcW w:w="868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Предмет и задачи генетики. История развития генетики. Вклад российских и зарубежных ученых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tc>
      </w:tr>
      <w:tr w:rsidR="00172389">
        <w:trPr>
          <w:trHeight w:hRule="exact" w:val="1742"/>
          <w:jc w:val="center"/>
        </w:trPr>
        <w:tc>
          <w:tcPr>
            <w:tcW w:w="408"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6.2</w:t>
            </w:r>
          </w:p>
        </w:tc>
        <w:tc>
          <w:tcPr>
            <w:tcW w:w="868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 ипотеза чистоты гамет. Полное и неполное доминирование. 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tc>
      </w:tr>
      <w:tr w:rsidR="00172389">
        <w:trPr>
          <w:trHeight w:hRule="exact" w:val="893"/>
          <w:jc w:val="center"/>
        </w:trPr>
        <w:tc>
          <w:tcPr>
            <w:tcW w:w="408" w:type="dxa"/>
            <w:tcBorders>
              <w:top w:val="single" w:sz="4" w:space="0" w:color="auto"/>
              <w:left w:val="single" w:sz="4" w:space="0" w:color="auto"/>
              <w:bottom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6.3</w:t>
            </w:r>
          </w:p>
        </w:tc>
        <w:tc>
          <w:tcPr>
            <w:tcW w:w="8688" w:type="dxa"/>
            <w:tcBorders>
              <w:top w:val="single" w:sz="4" w:space="0" w:color="auto"/>
              <w:left w:val="single" w:sz="4" w:space="0" w:color="auto"/>
              <w:bottom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3" w:lineRule="exact"/>
              <w:jc w:val="both"/>
            </w:pPr>
            <w:r>
              <w:rPr>
                <w:rStyle w:val="2105pt"/>
              </w:rPr>
              <w:t>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w:t>
            </w:r>
          </w:p>
        </w:tc>
      </w:tr>
    </w:tbl>
    <w:p w:rsidR="00172389" w:rsidRDefault="00172389">
      <w:pPr>
        <w:framePr w:w="909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08"/>
        <w:gridCol w:w="8688"/>
      </w:tblGrid>
      <w:tr w:rsidR="00172389">
        <w:trPr>
          <w:trHeight w:hRule="exact" w:val="600"/>
          <w:jc w:val="center"/>
        </w:trPr>
        <w:tc>
          <w:tcPr>
            <w:tcW w:w="408" w:type="dxa"/>
            <w:tcBorders>
              <w:top w:val="single" w:sz="4" w:space="0" w:color="auto"/>
              <w:left w:val="single" w:sz="4" w:space="0" w:color="auto"/>
            </w:tcBorders>
            <w:shd w:val="clear" w:color="auto" w:fill="FFFFFF"/>
          </w:tcPr>
          <w:p w:rsidR="00172389" w:rsidRDefault="00172389">
            <w:pPr>
              <w:framePr w:w="9096" w:wrap="notBeside" w:vAnchor="text" w:hAnchor="text" w:xAlign="center" w:y="1"/>
              <w:rPr>
                <w:sz w:val="10"/>
                <w:szCs w:val="10"/>
              </w:rPr>
            </w:pPr>
          </w:p>
        </w:tc>
        <w:tc>
          <w:tcPr>
            <w:tcW w:w="868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3" w:lineRule="exact"/>
              <w:jc w:val="both"/>
            </w:pPr>
            <w:r>
              <w:rPr>
                <w:rStyle w:val="2105pt"/>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tc>
      </w:tr>
      <w:tr w:rsidR="00172389">
        <w:trPr>
          <w:trHeight w:hRule="exact" w:val="1171"/>
          <w:jc w:val="center"/>
        </w:trPr>
        <w:tc>
          <w:tcPr>
            <w:tcW w:w="408"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6.4</w:t>
            </w:r>
          </w:p>
        </w:tc>
        <w:tc>
          <w:tcPr>
            <w:tcW w:w="868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tc>
      </w:tr>
      <w:tr w:rsidR="00172389">
        <w:trPr>
          <w:trHeight w:hRule="exact" w:val="1454"/>
          <w:jc w:val="center"/>
        </w:trPr>
        <w:tc>
          <w:tcPr>
            <w:tcW w:w="408"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6.5</w:t>
            </w:r>
          </w:p>
        </w:tc>
        <w:tc>
          <w:tcPr>
            <w:tcW w:w="868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tc>
      </w:tr>
      <w:tr w:rsidR="00172389">
        <w:trPr>
          <w:trHeight w:hRule="exact" w:val="2606"/>
          <w:jc w:val="center"/>
        </w:trPr>
        <w:tc>
          <w:tcPr>
            <w:tcW w:w="408"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6.6</w:t>
            </w:r>
          </w:p>
        </w:tc>
        <w:tc>
          <w:tcPr>
            <w:tcW w:w="868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Генетика человека. Кариотип человека. Основные методы генетики человека: генеалогический, близнецовый, цитогенетический, биохимический, молекулярно - 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tc>
      </w:tr>
      <w:tr w:rsidR="00172389">
        <w:trPr>
          <w:trHeight w:hRule="exact" w:val="302"/>
          <w:jc w:val="center"/>
        </w:trPr>
        <w:tc>
          <w:tcPr>
            <w:tcW w:w="408" w:type="dxa"/>
            <w:tcBorders>
              <w:top w:val="single" w:sz="4" w:space="0" w:color="auto"/>
              <w:lef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10" w:lineRule="exact"/>
              <w:ind w:left="160"/>
              <w:jc w:val="left"/>
            </w:pPr>
            <w:r>
              <w:rPr>
                <w:rStyle w:val="2105pt"/>
              </w:rPr>
              <w:t>7</w:t>
            </w:r>
          </w:p>
        </w:tc>
        <w:tc>
          <w:tcPr>
            <w:tcW w:w="868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10" w:lineRule="exact"/>
              <w:jc w:val="both"/>
            </w:pPr>
            <w:r>
              <w:rPr>
                <w:rStyle w:val="2105pt"/>
              </w:rPr>
              <w:t>Селекция организмов. Основы биотехнологии</w:t>
            </w:r>
          </w:p>
        </w:tc>
      </w:tr>
      <w:tr w:rsidR="00172389">
        <w:trPr>
          <w:trHeight w:hRule="exact" w:val="878"/>
          <w:jc w:val="center"/>
        </w:trPr>
        <w:tc>
          <w:tcPr>
            <w:tcW w:w="408"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7.1</w:t>
            </w:r>
          </w:p>
        </w:tc>
        <w:tc>
          <w:tcPr>
            <w:tcW w:w="868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3" w:lineRule="exact"/>
              <w:jc w:val="both"/>
            </w:pPr>
            <w:r>
              <w:rPr>
                <w:rStyle w:val="2105pt"/>
              </w:rPr>
              <w:t>Селекция как наука и процесс. Зарождение селекции и доместикация. Учение Н.И. Вавилова о центрах происхождения и многообразия культурных растений. Центры происхождения домашних животных. Сорт, порода, штамм</w:t>
            </w:r>
          </w:p>
        </w:tc>
      </w:tr>
      <w:tr w:rsidR="00172389">
        <w:trPr>
          <w:trHeight w:hRule="exact" w:val="1459"/>
          <w:jc w:val="center"/>
        </w:trPr>
        <w:tc>
          <w:tcPr>
            <w:tcW w:w="408"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7.2</w:t>
            </w:r>
          </w:p>
        </w:tc>
        <w:tc>
          <w:tcPr>
            <w:tcW w:w="868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Отдаленная гибридизация и ее успехи. Искусственный мутагенез и получение полиплоидов. Достижения селекции растений, животных и микроорганизмов</w:t>
            </w:r>
          </w:p>
        </w:tc>
      </w:tr>
      <w:tr w:rsidR="00172389">
        <w:trPr>
          <w:trHeight w:hRule="exact" w:val="1464"/>
          <w:jc w:val="center"/>
        </w:trPr>
        <w:tc>
          <w:tcPr>
            <w:tcW w:w="408" w:type="dxa"/>
            <w:tcBorders>
              <w:top w:val="single" w:sz="4" w:space="0" w:color="auto"/>
              <w:left w:val="single" w:sz="4" w:space="0" w:color="auto"/>
              <w:bottom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7.3</w:t>
            </w:r>
          </w:p>
        </w:tc>
        <w:tc>
          <w:tcPr>
            <w:tcW w:w="8688" w:type="dxa"/>
            <w:tcBorders>
              <w:top w:val="single" w:sz="4" w:space="0" w:color="auto"/>
              <w:left w:val="single" w:sz="4" w:space="0" w:color="auto"/>
              <w:bottom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tc>
      </w:tr>
    </w:tbl>
    <w:p w:rsidR="00172389" w:rsidRDefault="00172389">
      <w:pPr>
        <w:framePr w:w="9096" w:wrap="notBeside" w:vAnchor="text" w:hAnchor="text" w:xAlign="center" w:y="1"/>
        <w:rPr>
          <w:sz w:val="2"/>
          <w:szCs w:val="2"/>
        </w:rPr>
      </w:pPr>
    </w:p>
    <w:p w:rsidR="00172389" w:rsidRDefault="00172389">
      <w:pPr>
        <w:rPr>
          <w:sz w:val="2"/>
          <w:szCs w:val="2"/>
        </w:rPr>
      </w:pPr>
    </w:p>
    <w:p w:rsidR="00172389" w:rsidRDefault="002E0257">
      <w:pPr>
        <w:pStyle w:val="6a"/>
        <w:framePr w:w="9096" w:wrap="notBeside" w:vAnchor="text" w:hAnchor="text" w:xAlign="center" w:y="1"/>
        <w:shd w:val="clear" w:color="auto" w:fill="auto"/>
        <w:spacing w:line="274" w:lineRule="exact"/>
        <w:jc w:val="right"/>
      </w:pPr>
      <w:r>
        <w:t>Таблица 16.2</w:t>
      </w:r>
    </w:p>
    <w:p w:rsidR="00172389" w:rsidRDefault="002E0257">
      <w:pPr>
        <w:pStyle w:val="6a"/>
        <w:framePr w:w="9096" w:wrap="notBeside" w:vAnchor="text" w:hAnchor="text" w:xAlign="center" w:y="1"/>
        <w:shd w:val="clear" w:color="auto" w:fill="auto"/>
        <w:tabs>
          <w:tab w:val="left" w:leader="underscore" w:pos="1109"/>
          <w:tab w:val="left" w:leader="underscore" w:pos="7512"/>
        </w:tabs>
        <w:spacing w:line="274" w:lineRule="exact"/>
      </w:pPr>
      <w:r>
        <w:t xml:space="preserve">Проверяемые требования к результатам освоения основной </w:t>
      </w:r>
      <w:r>
        <w:tab/>
      </w:r>
      <w:r>
        <w:rPr>
          <w:rStyle w:val="6b"/>
        </w:rPr>
        <w:t>образовательной программы 11 класса</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598"/>
        <w:gridCol w:w="7498"/>
      </w:tblGrid>
      <w:tr w:rsidR="00172389">
        <w:trPr>
          <w:trHeight w:hRule="exact" w:val="782"/>
          <w:jc w:val="center"/>
        </w:trPr>
        <w:tc>
          <w:tcPr>
            <w:tcW w:w="1598" w:type="dxa"/>
            <w:tcBorders>
              <w:top w:val="single" w:sz="4" w:space="0" w:color="auto"/>
              <w:lef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50" w:lineRule="exact"/>
              <w:jc w:val="center"/>
            </w:pPr>
            <w:r>
              <w:rPr>
                <w:rStyle w:val="2105pt"/>
              </w:rPr>
              <w:t>Код</w:t>
            </w:r>
          </w:p>
          <w:p w:rsidR="00172389" w:rsidRDefault="002E0257">
            <w:pPr>
              <w:pStyle w:val="22"/>
              <w:framePr w:w="9096" w:wrap="notBeside" w:vAnchor="text" w:hAnchor="text" w:xAlign="center" w:y="1"/>
              <w:shd w:val="clear" w:color="auto" w:fill="auto"/>
              <w:spacing w:line="250" w:lineRule="exact"/>
              <w:ind w:left="160"/>
              <w:jc w:val="left"/>
            </w:pPr>
            <w:r>
              <w:rPr>
                <w:rStyle w:val="2105pt"/>
              </w:rPr>
              <w:t>проверяемого</w:t>
            </w:r>
          </w:p>
          <w:p w:rsidR="00172389" w:rsidRDefault="002E0257">
            <w:pPr>
              <w:pStyle w:val="22"/>
              <w:framePr w:w="9096" w:wrap="notBeside" w:vAnchor="text" w:hAnchor="text" w:xAlign="center" w:y="1"/>
              <w:shd w:val="clear" w:color="auto" w:fill="auto"/>
              <w:spacing w:line="250" w:lineRule="exact"/>
              <w:jc w:val="center"/>
            </w:pPr>
            <w:r>
              <w:rPr>
                <w:rStyle w:val="2105pt"/>
              </w:rPr>
              <w:t>результата</w:t>
            </w:r>
          </w:p>
        </w:tc>
        <w:tc>
          <w:tcPr>
            <w:tcW w:w="7498" w:type="dxa"/>
            <w:tcBorders>
              <w:top w:val="single" w:sz="4" w:space="0" w:color="auto"/>
              <w:left w:val="single" w:sz="4" w:space="0" w:color="auto"/>
              <w:right w:val="single" w:sz="4" w:space="0" w:color="auto"/>
            </w:tcBorders>
            <w:shd w:val="clear" w:color="auto" w:fill="FFFFFF"/>
          </w:tcPr>
          <w:p w:rsidR="00172389" w:rsidRDefault="002E0257">
            <w:pPr>
              <w:pStyle w:val="22"/>
              <w:framePr w:w="9096" w:wrap="notBeside" w:vAnchor="text" w:hAnchor="text" w:xAlign="center" w:y="1"/>
              <w:shd w:val="clear" w:color="auto" w:fill="auto"/>
              <w:spacing w:line="250" w:lineRule="exact"/>
              <w:jc w:val="center"/>
            </w:pPr>
            <w:r>
              <w:rPr>
                <w:rStyle w:val="2105pt"/>
              </w:rPr>
              <w:t>Проверяемые предметные результаты освоения основной образовательной программы среднего общего образования</w:t>
            </w:r>
          </w:p>
        </w:tc>
      </w:tr>
      <w:tr w:rsidR="00172389">
        <w:trPr>
          <w:trHeight w:hRule="exact" w:val="1454"/>
          <w:jc w:val="center"/>
        </w:trPr>
        <w:tc>
          <w:tcPr>
            <w:tcW w:w="1598"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center"/>
            </w:pPr>
            <w:r>
              <w:rPr>
                <w:rStyle w:val="2105pt"/>
              </w:rPr>
              <w:t>1</w:t>
            </w:r>
          </w:p>
        </w:tc>
        <w:tc>
          <w:tcPr>
            <w:tcW w:w="749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ученых-биологов в развитие биологии; функциональной грамотности человека для решения жизненных задач</w:t>
            </w:r>
          </w:p>
        </w:tc>
      </w:tr>
      <w:tr w:rsidR="00172389">
        <w:trPr>
          <w:trHeight w:hRule="exact" w:val="893"/>
          <w:jc w:val="center"/>
        </w:trPr>
        <w:tc>
          <w:tcPr>
            <w:tcW w:w="1598" w:type="dxa"/>
            <w:tcBorders>
              <w:top w:val="single" w:sz="4" w:space="0" w:color="auto"/>
              <w:left w:val="single" w:sz="4" w:space="0" w:color="auto"/>
              <w:bottom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center"/>
            </w:pPr>
            <w:r>
              <w:rPr>
                <w:rStyle w:val="2105pt"/>
              </w:rPr>
              <w:t>2</w:t>
            </w:r>
          </w:p>
        </w:tc>
        <w:tc>
          <w:tcPr>
            <w:tcW w:w="7498" w:type="dxa"/>
            <w:tcBorders>
              <w:top w:val="single" w:sz="4" w:space="0" w:color="auto"/>
              <w:left w:val="single" w:sz="4" w:space="0" w:color="auto"/>
              <w:bottom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w:t>
            </w:r>
          </w:p>
        </w:tc>
      </w:tr>
    </w:tbl>
    <w:p w:rsidR="00172389" w:rsidRDefault="00172389">
      <w:pPr>
        <w:framePr w:w="909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598"/>
        <w:gridCol w:w="7498"/>
      </w:tblGrid>
      <w:tr w:rsidR="00172389">
        <w:trPr>
          <w:trHeight w:hRule="exact" w:val="600"/>
          <w:jc w:val="center"/>
        </w:trPr>
        <w:tc>
          <w:tcPr>
            <w:tcW w:w="1598" w:type="dxa"/>
            <w:tcBorders>
              <w:top w:val="single" w:sz="4" w:space="0" w:color="auto"/>
              <w:left w:val="single" w:sz="4" w:space="0" w:color="auto"/>
            </w:tcBorders>
            <w:shd w:val="clear" w:color="auto" w:fill="FFFFFF"/>
          </w:tcPr>
          <w:p w:rsidR="00172389" w:rsidRDefault="00172389">
            <w:pPr>
              <w:framePr w:w="9096" w:wrap="notBeside" w:vAnchor="text" w:hAnchor="text" w:xAlign="center" w:y="1"/>
              <w:rPr>
                <w:sz w:val="10"/>
                <w:szCs w:val="10"/>
              </w:rPr>
            </w:pPr>
          </w:p>
        </w:tc>
        <w:tc>
          <w:tcPr>
            <w:tcW w:w="749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93" w:lineRule="exact"/>
              <w:jc w:val="both"/>
            </w:pPr>
            <w:r>
              <w:rPr>
                <w:rStyle w:val="2105pt"/>
              </w:rPr>
              <w:t>экосистема, продуценты, консументы, редуценты, цепи питания, экологическая пирамида, биогеоценоз, биосфера</w:t>
            </w:r>
          </w:p>
        </w:tc>
      </w:tr>
      <w:tr w:rsidR="00172389">
        <w:trPr>
          <w:trHeight w:hRule="exact" w:val="1459"/>
          <w:jc w:val="center"/>
        </w:trPr>
        <w:tc>
          <w:tcPr>
            <w:tcW w:w="1598"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center"/>
            </w:pPr>
            <w:r>
              <w:rPr>
                <w:rStyle w:val="2105pt"/>
              </w:rPr>
              <w:t>3</w:t>
            </w:r>
          </w:p>
        </w:tc>
        <w:tc>
          <w:tcPr>
            <w:tcW w:w="749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tc>
      </w:tr>
      <w:tr w:rsidR="00172389">
        <w:trPr>
          <w:trHeight w:hRule="exact" w:val="1742"/>
          <w:jc w:val="center"/>
        </w:trPr>
        <w:tc>
          <w:tcPr>
            <w:tcW w:w="1598"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center"/>
            </w:pPr>
            <w:r>
              <w:rPr>
                <w:rStyle w:val="2105pt"/>
              </w:rPr>
              <w:t>4</w:t>
            </w:r>
          </w:p>
        </w:tc>
        <w:tc>
          <w:tcPr>
            <w:tcW w:w="749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172389">
        <w:trPr>
          <w:trHeight w:hRule="exact" w:val="2030"/>
          <w:jc w:val="center"/>
        </w:trPr>
        <w:tc>
          <w:tcPr>
            <w:tcW w:w="1598"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center"/>
            </w:pPr>
            <w:r>
              <w:rPr>
                <w:rStyle w:val="2105pt"/>
              </w:rPr>
              <w:t>5</w:t>
            </w:r>
          </w:p>
        </w:tc>
        <w:tc>
          <w:tcPr>
            <w:tcW w:w="749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tc>
      </w:tr>
      <w:tr w:rsidR="00172389">
        <w:trPr>
          <w:trHeight w:hRule="exact" w:val="1742"/>
          <w:jc w:val="center"/>
        </w:trPr>
        <w:tc>
          <w:tcPr>
            <w:tcW w:w="1598"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center"/>
            </w:pPr>
            <w:r>
              <w:rPr>
                <w:rStyle w:val="2105pt"/>
              </w:rPr>
              <w:t>6</w:t>
            </w:r>
          </w:p>
        </w:tc>
        <w:tc>
          <w:tcPr>
            <w:tcW w:w="749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tc>
      </w:tr>
      <w:tr w:rsidR="00172389">
        <w:trPr>
          <w:trHeight w:hRule="exact" w:val="590"/>
          <w:jc w:val="center"/>
        </w:trPr>
        <w:tc>
          <w:tcPr>
            <w:tcW w:w="1598"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center"/>
            </w:pPr>
            <w:r>
              <w:rPr>
                <w:rStyle w:val="2105pt"/>
              </w:rPr>
              <w:t>7</w:t>
            </w:r>
          </w:p>
        </w:tc>
        <w:tc>
          <w:tcPr>
            <w:tcW w:w="749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3" w:lineRule="exact"/>
              <w:jc w:val="both"/>
            </w:pPr>
            <w:r>
              <w:rPr>
                <w:rStyle w:val="2105pt"/>
              </w:rPr>
              <w:t>Умение решать элементарные биологические задачи, составлять схемы переноса веществ и энергии в экосистемах (цепи питания)</w:t>
            </w:r>
          </w:p>
        </w:tc>
      </w:tr>
      <w:tr w:rsidR="00172389">
        <w:trPr>
          <w:trHeight w:hRule="exact" w:val="595"/>
          <w:jc w:val="center"/>
        </w:trPr>
        <w:tc>
          <w:tcPr>
            <w:tcW w:w="1598" w:type="dxa"/>
            <w:tcBorders>
              <w:top w:val="single" w:sz="4" w:space="0" w:color="auto"/>
              <w:left w:val="single" w:sz="4" w:space="0" w:color="auto"/>
            </w:tcBorders>
            <w:shd w:val="clear" w:color="auto" w:fill="FFFFFF"/>
            <w:vAlign w:val="center"/>
          </w:tcPr>
          <w:p w:rsidR="00172389" w:rsidRDefault="002E0257">
            <w:pPr>
              <w:pStyle w:val="22"/>
              <w:framePr w:w="9096" w:wrap="notBeside" w:vAnchor="text" w:hAnchor="text" w:xAlign="center" w:y="1"/>
              <w:shd w:val="clear" w:color="auto" w:fill="auto"/>
              <w:spacing w:line="210" w:lineRule="exact"/>
              <w:jc w:val="center"/>
            </w:pPr>
            <w:r>
              <w:rPr>
                <w:rStyle w:val="2105pt"/>
              </w:rPr>
              <w:t>8</w:t>
            </w:r>
          </w:p>
        </w:tc>
        <w:tc>
          <w:tcPr>
            <w:tcW w:w="749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Умение выполнять лабораторные и практические работы, соблюдать правила при работе с учебным и лабораторным оборудованием</w:t>
            </w:r>
          </w:p>
        </w:tc>
      </w:tr>
      <w:tr w:rsidR="00172389">
        <w:trPr>
          <w:trHeight w:hRule="exact" w:val="1450"/>
          <w:jc w:val="center"/>
        </w:trPr>
        <w:tc>
          <w:tcPr>
            <w:tcW w:w="1598"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center"/>
            </w:pPr>
            <w:r>
              <w:rPr>
                <w:rStyle w:val="2105pt"/>
              </w:rPr>
              <w:t>9</w:t>
            </w:r>
          </w:p>
        </w:tc>
        <w:tc>
          <w:tcPr>
            <w:tcW w:w="749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рассматривать глобальные экологические проблемы современности, формировать по отношению к ним собственную позицию</w:t>
            </w:r>
          </w:p>
        </w:tc>
      </w:tr>
      <w:tr w:rsidR="00172389">
        <w:trPr>
          <w:trHeight w:hRule="exact" w:val="898"/>
          <w:jc w:val="center"/>
        </w:trPr>
        <w:tc>
          <w:tcPr>
            <w:tcW w:w="1598" w:type="dxa"/>
            <w:tcBorders>
              <w:top w:val="single" w:sz="4" w:space="0" w:color="auto"/>
              <w:left w:val="single" w:sz="4" w:space="0" w:color="auto"/>
              <w:bottom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center"/>
            </w:pPr>
            <w:r>
              <w:rPr>
                <w:rStyle w:val="2105pt"/>
              </w:rPr>
              <w:t>10</w:t>
            </w:r>
          </w:p>
        </w:tc>
        <w:tc>
          <w:tcPr>
            <w:tcW w:w="7498" w:type="dxa"/>
            <w:tcBorders>
              <w:top w:val="single" w:sz="4" w:space="0" w:color="auto"/>
              <w:left w:val="single" w:sz="4" w:space="0" w:color="auto"/>
              <w:bottom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3" w:lineRule="exact"/>
              <w:jc w:val="both"/>
            </w:pPr>
            <w:r>
              <w:rPr>
                <w:rStyle w:val="2105pt"/>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172389" w:rsidRDefault="00172389">
      <w:pPr>
        <w:framePr w:w="9096" w:wrap="notBeside" w:vAnchor="text" w:hAnchor="text" w:xAlign="center" w:y="1"/>
        <w:rPr>
          <w:sz w:val="2"/>
          <w:szCs w:val="2"/>
        </w:rPr>
      </w:pPr>
    </w:p>
    <w:p w:rsidR="00172389" w:rsidRDefault="00172389">
      <w:pPr>
        <w:rPr>
          <w:sz w:val="2"/>
          <w:szCs w:val="2"/>
        </w:rPr>
      </w:pPr>
    </w:p>
    <w:p w:rsidR="00172389" w:rsidRDefault="002E0257">
      <w:pPr>
        <w:pStyle w:val="6a"/>
        <w:framePr w:w="9096" w:wrap="notBeside" w:vAnchor="text" w:hAnchor="text" w:xAlign="center" w:y="1"/>
        <w:shd w:val="clear" w:color="auto" w:fill="auto"/>
        <w:spacing w:line="240" w:lineRule="exact"/>
        <w:jc w:val="right"/>
      </w:pPr>
      <w:r>
        <w:t>Таблица 16.3</w:t>
      </w:r>
    </w:p>
    <w:p w:rsidR="00172389" w:rsidRDefault="002E0257">
      <w:pPr>
        <w:pStyle w:val="6a"/>
        <w:framePr w:w="9096" w:wrap="notBeside" w:vAnchor="text" w:hAnchor="text" w:xAlign="center" w:y="1"/>
        <w:shd w:val="clear" w:color="auto" w:fill="auto"/>
        <w:tabs>
          <w:tab w:val="left" w:leader="underscore" w:pos="6826"/>
        </w:tabs>
        <w:spacing w:line="240" w:lineRule="exact"/>
        <w:jc w:val="both"/>
      </w:pPr>
      <w:r>
        <w:rPr>
          <w:rStyle w:val="6b"/>
        </w:rPr>
        <w:t>Проверяемые элементы содержания (11 класс)</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389"/>
        <w:gridCol w:w="8707"/>
      </w:tblGrid>
      <w:tr w:rsidR="00172389">
        <w:trPr>
          <w:trHeight w:hRule="exact" w:val="274"/>
          <w:jc w:val="center"/>
        </w:trPr>
        <w:tc>
          <w:tcPr>
            <w:tcW w:w="389" w:type="dxa"/>
            <w:tcBorders>
              <w:top w:val="single" w:sz="4" w:space="0" w:color="auto"/>
              <w:lef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10" w:lineRule="exact"/>
              <w:jc w:val="left"/>
            </w:pPr>
            <w:r>
              <w:rPr>
                <w:rStyle w:val="2105pt"/>
              </w:rPr>
              <w:t>Код</w:t>
            </w:r>
          </w:p>
        </w:tc>
        <w:tc>
          <w:tcPr>
            <w:tcW w:w="8707"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10" w:lineRule="exact"/>
              <w:jc w:val="center"/>
            </w:pPr>
            <w:r>
              <w:rPr>
                <w:rStyle w:val="2105pt"/>
              </w:rPr>
              <w:t>Проверяемый элемент содержания</w:t>
            </w:r>
          </w:p>
        </w:tc>
      </w:tr>
      <w:tr w:rsidR="00172389">
        <w:trPr>
          <w:trHeight w:hRule="exact" w:val="307"/>
          <w:jc w:val="center"/>
        </w:trPr>
        <w:tc>
          <w:tcPr>
            <w:tcW w:w="389" w:type="dxa"/>
            <w:tcBorders>
              <w:top w:val="single" w:sz="4" w:space="0" w:color="auto"/>
              <w:lef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10" w:lineRule="exact"/>
              <w:ind w:left="180"/>
              <w:jc w:val="left"/>
            </w:pPr>
            <w:r>
              <w:rPr>
                <w:rStyle w:val="2105pt"/>
              </w:rPr>
              <w:t>1</w:t>
            </w:r>
          </w:p>
        </w:tc>
        <w:tc>
          <w:tcPr>
            <w:tcW w:w="8707"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10" w:lineRule="exact"/>
              <w:jc w:val="both"/>
            </w:pPr>
            <w:r>
              <w:rPr>
                <w:rStyle w:val="2105pt"/>
              </w:rPr>
              <w:t>Эволюционная биология</w:t>
            </w:r>
          </w:p>
        </w:tc>
      </w:tr>
      <w:tr w:rsidR="00172389">
        <w:trPr>
          <w:trHeight w:hRule="exact" w:val="2040"/>
          <w:jc w:val="center"/>
        </w:trPr>
        <w:tc>
          <w:tcPr>
            <w:tcW w:w="389" w:type="dxa"/>
            <w:tcBorders>
              <w:top w:val="single" w:sz="4" w:space="0" w:color="auto"/>
              <w:left w:val="single" w:sz="4" w:space="0" w:color="auto"/>
              <w:bottom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1.1</w:t>
            </w:r>
          </w:p>
        </w:tc>
        <w:tc>
          <w:tcPr>
            <w:tcW w:w="8707" w:type="dxa"/>
            <w:tcBorders>
              <w:top w:val="single" w:sz="4" w:space="0" w:color="auto"/>
              <w:left w:val="single" w:sz="4" w:space="0" w:color="auto"/>
              <w:bottom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3" w:lineRule="exact"/>
              <w:jc w:val="both"/>
            </w:pPr>
            <w:r>
              <w:rPr>
                <w:rStyle w:val="2105pt"/>
              </w:rPr>
              <w:t>Эволюционная теория и ее место в биологии.</w:t>
            </w:r>
          </w:p>
          <w:p w:rsidR="00172389" w:rsidRDefault="002E0257">
            <w:pPr>
              <w:pStyle w:val="22"/>
              <w:framePr w:w="9096" w:wrap="notBeside" w:vAnchor="text" w:hAnchor="text" w:xAlign="center" w:y="1"/>
              <w:shd w:val="clear" w:color="auto" w:fill="auto"/>
              <w:spacing w:line="283" w:lineRule="exact"/>
              <w:jc w:val="both"/>
            </w:pPr>
            <w:r>
              <w:rPr>
                <w:rStyle w:val="2105pt"/>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tc>
      </w:tr>
    </w:tbl>
    <w:p w:rsidR="00172389" w:rsidRDefault="00172389">
      <w:pPr>
        <w:framePr w:w="909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94"/>
        <w:gridCol w:w="8702"/>
      </w:tblGrid>
      <w:tr w:rsidR="00172389">
        <w:trPr>
          <w:trHeight w:hRule="exact" w:val="888"/>
          <w:jc w:val="center"/>
        </w:trPr>
        <w:tc>
          <w:tcPr>
            <w:tcW w:w="394"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lastRenderedPageBreak/>
              <w:t>1.2</w:t>
            </w:r>
          </w:p>
        </w:tc>
        <w:tc>
          <w:tcPr>
            <w:tcW w:w="870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неопределенная изменчивость, борьба за существование, естественный отбор)</w:t>
            </w:r>
          </w:p>
        </w:tc>
      </w:tr>
      <w:tr w:rsidR="00172389">
        <w:trPr>
          <w:trHeight w:hRule="exact" w:val="595"/>
          <w:jc w:val="center"/>
        </w:trPr>
        <w:tc>
          <w:tcPr>
            <w:tcW w:w="394"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1.3</w:t>
            </w:r>
          </w:p>
        </w:tc>
        <w:tc>
          <w:tcPr>
            <w:tcW w:w="870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Синтетическая теория эволюции (СТЭ) и основные ее положения. Микроэволюция. Популяция как единица вида и эволюции</w:t>
            </w:r>
          </w:p>
        </w:tc>
      </w:tr>
      <w:tr w:rsidR="00172389">
        <w:trPr>
          <w:trHeight w:hRule="exact" w:val="2030"/>
          <w:jc w:val="center"/>
        </w:trPr>
        <w:tc>
          <w:tcPr>
            <w:tcW w:w="394"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1.4</w:t>
            </w:r>
          </w:p>
        </w:tc>
        <w:tc>
          <w:tcPr>
            <w:tcW w:w="870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left"/>
            </w:pPr>
            <w:r>
              <w:rPr>
                <w:rStyle w:val="2105pt"/>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 Естественный отбор - направляющий фактор эволюции. Формы естественного отбора. Приспособленность организмов как результат эволюции. Примеры приспособлений у организмов. Ароморфозы и идиоадаптации.</w:t>
            </w:r>
          </w:p>
          <w:p w:rsidR="00172389" w:rsidRDefault="002E0257">
            <w:pPr>
              <w:pStyle w:val="22"/>
              <w:framePr w:w="9096" w:wrap="notBeside" w:vAnchor="text" w:hAnchor="text" w:xAlign="center" w:y="1"/>
              <w:shd w:val="clear" w:color="auto" w:fill="auto"/>
              <w:spacing w:line="288" w:lineRule="exact"/>
              <w:jc w:val="both"/>
            </w:pPr>
            <w:r>
              <w:rPr>
                <w:rStyle w:val="2105pt"/>
              </w:rPr>
              <w:t>Вид и видообразование. Критерии вида. Основные формы видообразования: географическое, экологическое</w:t>
            </w:r>
          </w:p>
        </w:tc>
      </w:tr>
      <w:tr w:rsidR="00172389">
        <w:trPr>
          <w:trHeight w:hRule="exact" w:val="590"/>
          <w:jc w:val="center"/>
        </w:trPr>
        <w:tc>
          <w:tcPr>
            <w:tcW w:w="394"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1.5</w:t>
            </w:r>
          </w:p>
        </w:tc>
        <w:tc>
          <w:tcPr>
            <w:tcW w:w="870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93" w:lineRule="exact"/>
              <w:jc w:val="both"/>
            </w:pPr>
            <w:r>
              <w:rPr>
                <w:rStyle w:val="2105pt"/>
              </w:rPr>
              <w:t>Макроэволюция. Формы эволюции: филетическая, дивергентная, конвергентная, параллельная. Необратимость эволюции</w:t>
            </w:r>
          </w:p>
        </w:tc>
      </w:tr>
      <w:tr w:rsidR="00172389">
        <w:trPr>
          <w:trHeight w:hRule="exact" w:val="302"/>
          <w:jc w:val="center"/>
        </w:trPr>
        <w:tc>
          <w:tcPr>
            <w:tcW w:w="394" w:type="dxa"/>
            <w:tcBorders>
              <w:top w:val="single" w:sz="4" w:space="0" w:color="auto"/>
              <w:lef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10" w:lineRule="exact"/>
              <w:ind w:left="160"/>
              <w:jc w:val="left"/>
            </w:pPr>
            <w:r>
              <w:rPr>
                <w:rStyle w:val="2105pt"/>
              </w:rPr>
              <w:t>2</w:t>
            </w:r>
          </w:p>
        </w:tc>
        <w:tc>
          <w:tcPr>
            <w:tcW w:w="870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10" w:lineRule="exact"/>
              <w:jc w:val="both"/>
            </w:pPr>
            <w:r>
              <w:rPr>
                <w:rStyle w:val="2105pt"/>
              </w:rPr>
              <w:t>Возникновение и развитие жизни на Земле</w:t>
            </w:r>
          </w:p>
        </w:tc>
      </w:tr>
      <w:tr w:rsidR="00172389">
        <w:trPr>
          <w:trHeight w:hRule="exact" w:val="1166"/>
          <w:jc w:val="center"/>
        </w:trPr>
        <w:tc>
          <w:tcPr>
            <w:tcW w:w="394"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2.1</w:t>
            </w:r>
          </w:p>
        </w:tc>
        <w:tc>
          <w:tcPr>
            <w:tcW w:w="870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Донаучные представления о зарождении жизни. Научные гипотезы возникновения жизни на Земле: абиогенез и панспермия. Химическая эволюция. Экспериментальное подтверждение химической эволюции. Начальные этапы биологической эволюции. Гипотеза РНК -мира. Первые клетки и их эволюция. Формирование основных групп живых организмов</w:t>
            </w:r>
          </w:p>
        </w:tc>
      </w:tr>
      <w:tr w:rsidR="00172389">
        <w:trPr>
          <w:trHeight w:hRule="exact" w:val="2035"/>
          <w:jc w:val="center"/>
        </w:trPr>
        <w:tc>
          <w:tcPr>
            <w:tcW w:w="394"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2.2</w:t>
            </w:r>
          </w:p>
        </w:tc>
        <w:tc>
          <w:tcPr>
            <w:tcW w:w="870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left"/>
            </w:pPr>
            <w:r>
              <w:rPr>
                <w:rStyle w:val="2105pt"/>
              </w:rPr>
              <w:t>Развитие жизни на Земле по эрам и периодам. Катархей. Архейская и протерозойская эры. Палеозойская эра и ее периоды: кембрийский, ордовикский, силурийский, девонский, каменноугольный, пермский. Мезозойская эра и ее периоды: триасовый, юрский, меловой. Кайнозойская эра и ее периоды: палеогеновый, неогеновый, антропогеновый.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tc>
      </w:tr>
      <w:tr w:rsidR="00172389">
        <w:trPr>
          <w:trHeight w:hRule="exact" w:val="586"/>
          <w:jc w:val="center"/>
        </w:trPr>
        <w:tc>
          <w:tcPr>
            <w:tcW w:w="394"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2.3</w:t>
            </w:r>
          </w:p>
        </w:tc>
        <w:tc>
          <w:tcPr>
            <w:tcW w:w="870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Система органического мира как отражение эволюции. Основные систематические группы организмов</w:t>
            </w:r>
          </w:p>
        </w:tc>
      </w:tr>
      <w:tr w:rsidR="00172389">
        <w:trPr>
          <w:trHeight w:hRule="exact" w:val="1459"/>
          <w:jc w:val="center"/>
        </w:trPr>
        <w:tc>
          <w:tcPr>
            <w:tcW w:w="394"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2.4</w:t>
            </w:r>
          </w:p>
        </w:tc>
        <w:tc>
          <w:tcPr>
            <w:tcW w:w="870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172389" w:rsidRDefault="002E0257">
            <w:pPr>
              <w:pStyle w:val="22"/>
              <w:framePr w:w="9096" w:wrap="notBeside" w:vAnchor="text" w:hAnchor="text" w:xAlign="center" w:y="1"/>
              <w:shd w:val="clear" w:color="auto" w:fill="auto"/>
              <w:spacing w:line="288" w:lineRule="exact"/>
              <w:jc w:val="both"/>
            </w:pPr>
            <w:r>
              <w:rPr>
                <w:rStyle w:val="2105pt"/>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tc>
      </w:tr>
      <w:tr w:rsidR="00172389">
        <w:trPr>
          <w:trHeight w:hRule="exact" w:val="1166"/>
          <w:jc w:val="center"/>
        </w:trPr>
        <w:tc>
          <w:tcPr>
            <w:tcW w:w="394"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2.5</w:t>
            </w:r>
          </w:p>
        </w:tc>
        <w:tc>
          <w:tcPr>
            <w:tcW w:w="870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останков, время существования, область распространения, объем головного мозга, образ жизни, орудия</w:t>
            </w:r>
          </w:p>
        </w:tc>
      </w:tr>
      <w:tr w:rsidR="00172389">
        <w:trPr>
          <w:trHeight w:hRule="exact" w:val="1166"/>
          <w:jc w:val="center"/>
        </w:trPr>
        <w:tc>
          <w:tcPr>
            <w:tcW w:w="394"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2.6</w:t>
            </w:r>
          </w:p>
        </w:tc>
        <w:tc>
          <w:tcPr>
            <w:tcW w:w="870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Человеческие расы. Основные большие расы: европеоидная (евразийская), негро- 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tc>
      </w:tr>
      <w:tr w:rsidR="00172389">
        <w:trPr>
          <w:trHeight w:hRule="exact" w:val="302"/>
          <w:jc w:val="center"/>
        </w:trPr>
        <w:tc>
          <w:tcPr>
            <w:tcW w:w="394" w:type="dxa"/>
            <w:tcBorders>
              <w:top w:val="single" w:sz="4" w:space="0" w:color="auto"/>
              <w:lef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10" w:lineRule="exact"/>
              <w:ind w:left="160"/>
              <w:jc w:val="left"/>
            </w:pPr>
            <w:r>
              <w:rPr>
                <w:rStyle w:val="2105pt"/>
              </w:rPr>
              <w:t>3</w:t>
            </w:r>
          </w:p>
        </w:tc>
        <w:tc>
          <w:tcPr>
            <w:tcW w:w="870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10" w:lineRule="exact"/>
              <w:jc w:val="both"/>
            </w:pPr>
            <w:r>
              <w:rPr>
                <w:rStyle w:val="2105pt"/>
              </w:rPr>
              <w:t>Организмы и окружающая среда</w:t>
            </w:r>
          </w:p>
        </w:tc>
      </w:tr>
      <w:tr w:rsidR="00172389">
        <w:trPr>
          <w:trHeight w:hRule="exact" w:val="878"/>
          <w:jc w:val="center"/>
        </w:trPr>
        <w:tc>
          <w:tcPr>
            <w:tcW w:w="394"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3.1</w:t>
            </w:r>
          </w:p>
        </w:tc>
        <w:tc>
          <w:tcPr>
            <w:tcW w:w="870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3" w:lineRule="exact"/>
              <w:jc w:val="both"/>
            </w:pPr>
            <w:r>
              <w:rPr>
                <w:rStyle w:val="2105pt"/>
              </w:rPr>
              <w:t>Экология как наука. Задачи и разделы экологии. Методы экологических исследований. Экологическое мировоззрение. Среды обитания организмов: водная, наземно -воздушная, почвенная, внутриорганизменная</w:t>
            </w:r>
          </w:p>
        </w:tc>
      </w:tr>
      <w:tr w:rsidR="00172389">
        <w:trPr>
          <w:trHeight w:hRule="exact" w:val="595"/>
          <w:jc w:val="center"/>
        </w:trPr>
        <w:tc>
          <w:tcPr>
            <w:tcW w:w="394"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3.2</w:t>
            </w:r>
          </w:p>
        </w:tc>
        <w:tc>
          <w:tcPr>
            <w:tcW w:w="870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3" w:lineRule="exact"/>
              <w:jc w:val="both"/>
            </w:pPr>
            <w:r>
              <w:rPr>
                <w:rStyle w:val="2105pt"/>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tc>
      </w:tr>
      <w:tr w:rsidR="00172389">
        <w:trPr>
          <w:trHeight w:hRule="exact" w:val="600"/>
          <w:jc w:val="center"/>
        </w:trPr>
        <w:tc>
          <w:tcPr>
            <w:tcW w:w="394" w:type="dxa"/>
            <w:tcBorders>
              <w:top w:val="single" w:sz="4" w:space="0" w:color="auto"/>
              <w:left w:val="single" w:sz="4" w:space="0" w:color="auto"/>
              <w:bottom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3.3</w:t>
            </w:r>
          </w:p>
        </w:tc>
        <w:tc>
          <w:tcPr>
            <w:tcW w:w="8702" w:type="dxa"/>
            <w:tcBorders>
              <w:top w:val="single" w:sz="4" w:space="0" w:color="auto"/>
              <w:left w:val="single" w:sz="4" w:space="0" w:color="auto"/>
              <w:bottom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tc>
      </w:tr>
    </w:tbl>
    <w:p w:rsidR="00172389" w:rsidRDefault="00172389">
      <w:pPr>
        <w:framePr w:w="909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94"/>
        <w:gridCol w:w="8702"/>
      </w:tblGrid>
      <w:tr w:rsidR="00172389">
        <w:trPr>
          <w:trHeight w:hRule="exact" w:val="1176"/>
          <w:jc w:val="center"/>
        </w:trPr>
        <w:tc>
          <w:tcPr>
            <w:tcW w:w="394"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lastRenderedPageBreak/>
              <w:t>3.4</w:t>
            </w:r>
          </w:p>
        </w:tc>
        <w:tc>
          <w:tcPr>
            <w:tcW w:w="870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Биотические факторы. Виды биотических взаимодействий: конкуренция, хищничество, паразитизм, мутуализм, комменсализм (нахлебничество, квартирантство), аменсализм, нейтрализм. Значение биотических взаимодействий для существования организмов в природных сообществах</w:t>
            </w:r>
          </w:p>
        </w:tc>
      </w:tr>
      <w:tr w:rsidR="00172389">
        <w:trPr>
          <w:trHeight w:hRule="exact" w:val="883"/>
          <w:jc w:val="center"/>
        </w:trPr>
        <w:tc>
          <w:tcPr>
            <w:tcW w:w="394"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3.5</w:t>
            </w:r>
          </w:p>
        </w:tc>
        <w:tc>
          <w:tcPr>
            <w:tcW w:w="870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ее регуляция</w:t>
            </w:r>
          </w:p>
        </w:tc>
      </w:tr>
      <w:tr w:rsidR="00172389">
        <w:trPr>
          <w:trHeight w:hRule="exact" w:val="302"/>
          <w:jc w:val="center"/>
        </w:trPr>
        <w:tc>
          <w:tcPr>
            <w:tcW w:w="394" w:type="dxa"/>
            <w:tcBorders>
              <w:top w:val="single" w:sz="4" w:space="0" w:color="auto"/>
              <w:lef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10" w:lineRule="exact"/>
              <w:jc w:val="left"/>
            </w:pPr>
            <w:r>
              <w:rPr>
                <w:rStyle w:val="2105pt"/>
              </w:rPr>
              <w:t>4.</w:t>
            </w:r>
          </w:p>
        </w:tc>
        <w:tc>
          <w:tcPr>
            <w:tcW w:w="870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10" w:lineRule="exact"/>
              <w:jc w:val="both"/>
            </w:pPr>
            <w:r>
              <w:rPr>
                <w:rStyle w:val="2105pt"/>
              </w:rPr>
              <w:t>Сообщества и экологические системы</w:t>
            </w:r>
          </w:p>
        </w:tc>
      </w:tr>
      <w:tr w:rsidR="00172389">
        <w:trPr>
          <w:trHeight w:hRule="exact" w:val="590"/>
          <w:jc w:val="center"/>
        </w:trPr>
        <w:tc>
          <w:tcPr>
            <w:tcW w:w="394"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4.1</w:t>
            </w:r>
          </w:p>
        </w:tc>
        <w:tc>
          <w:tcPr>
            <w:tcW w:w="870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3" w:lineRule="exact"/>
              <w:jc w:val="both"/>
            </w:pPr>
            <w:r>
              <w:rPr>
                <w:rStyle w:val="2105pt"/>
              </w:rPr>
              <w:t>Сообщество организмов - биоценоз. Структуры биоценоза: видовая, пространственная, трофическая (пищевая). Виды-доминанты. Связи в биоценозе</w:t>
            </w:r>
          </w:p>
        </w:tc>
      </w:tr>
      <w:tr w:rsidR="00172389">
        <w:trPr>
          <w:trHeight w:hRule="exact" w:val="1742"/>
          <w:jc w:val="center"/>
        </w:trPr>
        <w:tc>
          <w:tcPr>
            <w:tcW w:w="394"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4.2</w:t>
            </w:r>
          </w:p>
        </w:tc>
        <w:tc>
          <w:tcPr>
            <w:tcW w:w="870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3" w:lineRule="exact"/>
              <w:jc w:val="both"/>
            </w:pPr>
            <w:r>
              <w:rPr>
                <w:rStyle w:val="2105pt"/>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tc>
      </w:tr>
      <w:tr w:rsidR="00172389">
        <w:trPr>
          <w:trHeight w:hRule="exact" w:val="1742"/>
          <w:jc w:val="center"/>
        </w:trPr>
        <w:tc>
          <w:tcPr>
            <w:tcW w:w="394"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4.3</w:t>
            </w:r>
          </w:p>
        </w:tc>
        <w:tc>
          <w:tcPr>
            <w:tcW w:w="870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Природные экосистемы. Экосистемы озер и рек. Экосистема хвойного или широколиственного леса.</w:t>
            </w:r>
          </w:p>
          <w:p w:rsidR="00172389" w:rsidRDefault="002E0257">
            <w:pPr>
              <w:pStyle w:val="22"/>
              <w:framePr w:w="9096" w:wrap="notBeside" w:vAnchor="text" w:hAnchor="text" w:xAlign="center" w:y="1"/>
              <w:shd w:val="clear" w:color="auto" w:fill="auto"/>
              <w:spacing w:line="288" w:lineRule="exact"/>
              <w:jc w:val="both"/>
            </w:pPr>
            <w:r>
              <w:rPr>
                <w:rStyle w:val="2105pt"/>
              </w:rPr>
              <w:t>Антропогенные экосистемы. Агроэкосистемы. Урбоэкосистемы. Биологическое и хозяйственное значение агроэкосистем и урбоэкосистем.</w:t>
            </w:r>
          </w:p>
          <w:p w:rsidR="00172389" w:rsidRDefault="002E0257">
            <w:pPr>
              <w:pStyle w:val="22"/>
              <w:framePr w:w="9096" w:wrap="notBeside" w:vAnchor="text" w:hAnchor="text" w:xAlign="center" w:y="1"/>
              <w:shd w:val="clear" w:color="auto" w:fill="auto"/>
              <w:spacing w:line="288" w:lineRule="exact"/>
              <w:jc w:val="both"/>
            </w:pPr>
            <w:r>
              <w:rPr>
                <w:rStyle w:val="2105pt"/>
              </w:rPr>
              <w:t>Биоразнообразие как фактор устойчивости экосистем. Сохранение биологического разнообразия на Земле</w:t>
            </w:r>
          </w:p>
        </w:tc>
      </w:tr>
      <w:tr w:rsidR="00172389">
        <w:trPr>
          <w:trHeight w:hRule="exact" w:val="1171"/>
          <w:jc w:val="center"/>
        </w:trPr>
        <w:tc>
          <w:tcPr>
            <w:tcW w:w="394"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4.4</w:t>
            </w:r>
          </w:p>
        </w:tc>
        <w:tc>
          <w:tcPr>
            <w:tcW w:w="870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Зональность биосферы. Основные биомы суши</w:t>
            </w:r>
          </w:p>
        </w:tc>
      </w:tr>
      <w:tr w:rsidR="00172389">
        <w:trPr>
          <w:trHeight w:hRule="exact" w:val="1176"/>
          <w:jc w:val="center"/>
        </w:trPr>
        <w:tc>
          <w:tcPr>
            <w:tcW w:w="394" w:type="dxa"/>
            <w:tcBorders>
              <w:top w:val="single" w:sz="4" w:space="0" w:color="auto"/>
              <w:left w:val="single" w:sz="4" w:space="0" w:color="auto"/>
              <w:bottom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4.5</w:t>
            </w:r>
          </w:p>
        </w:tc>
        <w:tc>
          <w:tcPr>
            <w:tcW w:w="8702" w:type="dxa"/>
            <w:tcBorders>
              <w:top w:val="single" w:sz="4" w:space="0" w:color="auto"/>
              <w:left w:val="single" w:sz="4" w:space="0" w:color="auto"/>
              <w:bottom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3" w:lineRule="exact"/>
              <w:jc w:val="both"/>
            </w:pPr>
            <w:r>
              <w:rPr>
                <w:rStyle w:val="2105pt"/>
              </w:rPr>
              <w:t>Человечество в биосфере Земли. Антропогенные изменения в биосфере. Глобальные экологические проблемы.</w:t>
            </w:r>
          </w:p>
          <w:p w:rsidR="00172389" w:rsidRDefault="002E0257">
            <w:pPr>
              <w:pStyle w:val="22"/>
              <w:framePr w:w="9096" w:wrap="notBeside" w:vAnchor="text" w:hAnchor="text" w:xAlign="center" w:y="1"/>
              <w:shd w:val="clear" w:color="auto" w:fill="auto"/>
              <w:spacing w:line="283" w:lineRule="exact"/>
              <w:jc w:val="both"/>
            </w:pPr>
            <w:r>
              <w:rPr>
                <w:rStyle w:val="2105pt"/>
              </w:rPr>
              <w:t>Основа рационального управления природными ресурсами и их использование. Достижения биологии и охрана природы</w:t>
            </w:r>
          </w:p>
        </w:tc>
      </w:tr>
    </w:tbl>
    <w:p w:rsidR="00172389" w:rsidRDefault="00172389">
      <w:pPr>
        <w:framePr w:w="9096" w:wrap="notBeside" w:vAnchor="text" w:hAnchor="text" w:xAlign="center" w:y="1"/>
        <w:rPr>
          <w:sz w:val="2"/>
          <w:szCs w:val="2"/>
        </w:rPr>
      </w:pPr>
    </w:p>
    <w:p w:rsidR="00172389" w:rsidRDefault="00172389">
      <w:pPr>
        <w:rPr>
          <w:sz w:val="2"/>
          <w:szCs w:val="2"/>
        </w:rPr>
      </w:pPr>
    </w:p>
    <w:p w:rsidR="00172389" w:rsidRDefault="002E0257">
      <w:pPr>
        <w:pStyle w:val="81"/>
        <w:shd w:val="clear" w:color="auto" w:fill="auto"/>
        <w:spacing w:before="243" w:line="288" w:lineRule="exact"/>
        <w:ind w:firstLine="560"/>
        <w:jc w:val="both"/>
      </w:pPr>
      <w:r>
        <w:t>Для проведения единого государственного экзамена по биологии (далее - ЕГЭ по биологии)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rsidR="00172389" w:rsidRDefault="002E0257">
      <w:pPr>
        <w:pStyle w:val="81"/>
        <w:shd w:val="clear" w:color="auto" w:fill="auto"/>
        <w:spacing w:line="288" w:lineRule="exact"/>
        <w:jc w:val="right"/>
      </w:pPr>
      <w:r>
        <w:t>Таблица 16.4</w:t>
      </w:r>
    </w:p>
    <w:p w:rsidR="00172389" w:rsidRDefault="002E0257">
      <w:pPr>
        <w:pStyle w:val="6a"/>
        <w:framePr w:w="9096" w:wrap="notBeside" w:vAnchor="text" w:hAnchor="text" w:xAlign="center" w:y="1"/>
        <w:shd w:val="clear" w:color="auto" w:fill="auto"/>
        <w:tabs>
          <w:tab w:val="left" w:leader="underscore" w:pos="1718"/>
          <w:tab w:val="left" w:leader="underscore" w:pos="6480"/>
        </w:tabs>
        <w:spacing w:line="278" w:lineRule="exact"/>
      </w:pPr>
      <w:r>
        <w:t xml:space="preserve">Проверяемые на ЕГЭ по биологии требования к результатам освоения основной образовательной программы </w:t>
      </w:r>
      <w:r>
        <w:tab/>
      </w:r>
      <w:r>
        <w:rPr>
          <w:rStyle w:val="6b"/>
        </w:rPr>
        <w:t>среднего общего образования</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598"/>
        <w:gridCol w:w="7498"/>
      </w:tblGrid>
      <w:tr w:rsidR="00172389">
        <w:trPr>
          <w:trHeight w:hRule="exact" w:val="782"/>
          <w:jc w:val="center"/>
        </w:trPr>
        <w:tc>
          <w:tcPr>
            <w:tcW w:w="1598" w:type="dxa"/>
            <w:tcBorders>
              <w:top w:val="single" w:sz="4" w:space="0" w:color="auto"/>
              <w:lef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50" w:lineRule="exact"/>
              <w:jc w:val="center"/>
            </w:pPr>
            <w:r>
              <w:rPr>
                <w:rStyle w:val="2105pt"/>
              </w:rPr>
              <w:t>Код</w:t>
            </w:r>
          </w:p>
          <w:p w:rsidR="00172389" w:rsidRDefault="002E0257">
            <w:pPr>
              <w:pStyle w:val="22"/>
              <w:framePr w:w="9096" w:wrap="notBeside" w:vAnchor="text" w:hAnchor="text" w:xAlign="center" w:y="1"/>
              <w:shd w:val="clear" w:color="auto" w:fill="auto"/>
              <w:spacing w:line="250" w:lineRule="exact"/>
              <w:ind w:left="160"/>
              <w:jc w:val="left"/>
            </w:pPr>
            <w:r>
              <w:rPr>
                <w:rStyle w:val="2105pt"/>
              </w:rPr>
              <w:t>проверяемого</w:t>
            </w:r>
          </w:p>
          <w:p w:rsidR="00172389" w:rsidRDefault="002E0257">
            <w:pPr>
              <w:pStyle w:val="22"/>
              <w:framePr w:w="9096" w:wrap="notBeside" w:vAnchor="text" w:hAnchor="text" w:xAlign="center" w:y="1"/>
              <w:shd w:val="clear" w:color="auto" w:fill="auto"/>
              <w:spacing w:line="250" w:lineRule="exact"/>
              <w:ind w:left="280"/>
              <w:jc w:val="left"/>
            </w:pPr>
            <w:r>
              <w:rPr>
                <w:rStyle w:val="2105pt"/>
              </w:rPr>
              <w:t>требования</w:t>
            </w:r>
          </w:p>
        </w:tc>
        <w:tc>
          <w:tcPr>
            <w:tcW w:w="7498" w:type="dxa"/>
            <w:tcBorders>
              <w:top w:val="single" w:sz="4" w:space="0" w:color="auto"/>
              <w:left w:val="single" w:sz="4" w:space="0" w:color="auto"/>
              <w:right w:val="single" w:sz="4" w:space="0" w:color="auto"/>
            </w:tcBorders>
            <w:shd w:val="clear" w:color="auto" w:fill="FFFFFF"/>
          </w:tcPr>
          <w:p w:rsidR="00172389" w:rsidRDefault="002E0257">
            <w:pPr>
              <w:pStyle w:val="22"/>
              <w:framePr w:w="9096" w:wrap="notBeside" w:vAnchor="text" w:hAnchor="text" w:xAlign="center" w:y="1"/>
              <w:shd w:val="clear" w:color="auto" w:fill="auto"/>
              <w:spacing w:line="259" w:lineRule="exact"/>
              <w:jc w:val="center"/>
            </w:pPr>
            <w:r>
              <w:rPr>
                <w:rStyle w:val="2105pt"/>
              </w:rPr>
              <w:t>Проверяемые требования к предметным результатам освоения основной образовательной программы среднего общего образования</w:t>
            </w:r>
          </w:p>
        </w:tc>
      </w:tr>
      <w:tr w:rsidR="00172389">
        <w:trPr>
          <w:trHeight w:hRule="exact" w:val="2040"/>
          <w:jc w:val="center"/>
        </w:trPr>
        <w:tc>
          <w:tcPr>
            <w:tcW w:w="1598" w:type="dxa"/>
            <w:tcBorders>
              <w:top w:val="single" w:sz="4" w:space="0" w:color="auto"/>
              <w:left w:val="single" w:sz="4" w:space="0" w:color="auto"/>
              <w:bottom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center"/>
            </w:pPr>
            <w:r>
              <w:rPr>
                <w:rStyle w:val="2105pt"/>
              </w:rPr>
              <w:t>1</w:t>
            </w:r>
          </w:p>
        </w:tc>
        <w:tc>
          <w:tcPr>
            <w:tcW w:w="7498" w:type="dxa"/>
            <w:tcBorders>
              <w:top w:val="single" w:sz="4" w:space="0" w:color="auto"/>
              <w:left w:val="single" w:sz="4" w:space="0" w:color="auto"/>
              <w:bottom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жизненно важных социально-этических, экономических, экологических проблем человечества, а также в решении вопросов рационального природопользования, в формировании ценностного отношения к природе, обществу, человеку; о вкладе российских и зарубежных ученых - биологов в развитие биологии</w:t>
            </w:r>
          </w:p>
        </w:tc>
      </w:tr>
    </w:tbl>
    <w:p w:rsidR="00172389" w:rsidRDefault="00172389">
      <w:pPr>
        <w:framePr w:w="909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598"/>
        <w:gridCol w:w="7498"/>
      </w:tblGrid>
      <w:tr w:rsidR="00172389">
        <w:trPr>
          <w:trHeight w:hRule="exact" w:val="2904"/>
          <w:jc w:val="center"/>
        </w:trPr>
        <w:tc>
          <w:tcPr>
            <w:tcW w:w="1598"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center"/>
            </w:pPr>
            <w:r>
              <w:rPr>
                <w:rStyle w:val="2105pt"/>
              </w:rPr>
              <w:lastRenderedPageBreak/>
              <w:t>2</w:t>
            </w:r>
          </w:p>
        </w:tc>
        <w:tc>
          <w:tcPr>
            <w:tcW w:w="749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Владение системой знаний об основных методах научного познания, используемых в биологических исследованиях живых объектов и экосистем (описание, измерение, проведение наблюдений); способами выявления и оценки антропогенных изменений в природе.</w:t>
            </w:r>
          </w:p>
          <w:p w:rsidR="00172389" w:rsidRDefault="002E0257">
            <w:pPr>
              <w:pStyle w:val="22"/>
              <w:framePr w:w="9096" w:wrap="notBeside" w:vAnchor="text" w:hAnchor="text" w:xAlign="center" w:y="1"/>
              <w:shd w:val="clear" w:color="auto" w:fill="auto"/>
              <w:spacing w:line="288" w:lineRule="exact"/>
              <w:jc w:val="both"/>
            </w:pPr>
            <w:r>
              <w:rPr>
                <w:rStyle w:val="2105pt"/>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172389" w:rsidRDefault="002E0257">
            <w:pPr>
              <w:pStyle w:val="22"/>
              <w:framePr w:w="9096" w:wrap="notBeside" w:vAnchor="text" w:hAnchor="text" w:xAlign="center" w:y="1"/>
              <w:shd w:val="clear" w:color="auto" w:fill="auto"/>
              <w:spacing w:line="288" w:lineRule="exact"/>
              <w:jc w:val="both"/>
            </w:pPr>
            <w:r>
              <w:rPr>
                <w:rStyle w:val="2105pt"/>
              </w:rPr>
              <w:t>Выявление зависимости между исследуемыми величинами, объяснение полученных результатов и формулирование выводов с использованием научных понятий, теорий и законов</w:t>
            </w:r>
          </w:p>
        </w:tc>
      </w:tr>
      <w:tr w:rsidR="00172389">
        <w:trPr>
          <w:trHeight w:hRule="exact" w:val="6931"/>
          <w:jc w:val="center"/>
        </w:trPr>
        <w:tc>
          <w:tcPr>
            <w:tcW w:w="1598"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center"/>
            </w:pPr>
            <w:r>
              <w:rPr>
                <w:rStyle w:val="2105pt"/>
              </w:rPr>
              <w:t>3</w:t>
            </w:r>
          </w:p>
        </w:tc>
        <w:tc>
          <w:tcPr>
            <w:tcW w:w="749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Умение владеть системой биологических знаний, которая включает: основополагающие биологические термины и понятия (жизнь, клетка, ткань, орган, организм, вид, популяция, экосистема, биоценоз, биосфера; метаболизм, гомеостаз, клеточный иммунитет, биосинтез белка, биополимеры, дискретность, саморегуляция, самовоспроизведение, наследственность, изменчивость, энергозависимость, рост и развитие);</w:t>
            </w:r>
          </w:p>
          <w:p w:rsidR="00172389" w:rsidRDefault="002E0257">
            <w:pPr>
              <w:pStyle w:val="22"/>
              <w:framePr w:w="9096" w:wrap="notBeside" w:vAnchor="text" w:hAnchor="text" w:xAlign="center" w:y="1"/>
              <w:shd w:val="clear" w:color="auto" w:fill="auto"/>
              <w:spacing w:line="288" w:lineRule="exact"/>
              <w:jc w:val="both"/>
            </w:pPr>
            <w:r>
              <w:rPr>
                <w:rStyle w:val="2105pt"/>
              </w:rPr>
              <w:t>биологические теории: клеточная теория Т. Шванна, М. Шлейдена, Р. Вирхова; клонально-селективного иммунитета П. Эрлих, И.И. Мечникова, хромосомная теория наследственности Т. Моргана, закон зародышевого сходства К. Бэра, эволюционная теория Ч. Дарвина, синтетическая теория эволюции, теория антропогенеза Ч. Дарвина; теория биогеоценоза В.Н. Сукачева; учение Н.И. Вавилова о центрах многообразия и происхождения культурных растений, учение А.Н. Северцова о путях и направлениях эволюции, учение В.И. Вернадского - о биосфере); законы (единообразия потомков первого поколения, расщепления признаков, независимого наследования признаков Г. Менделя; сцепленного наследования признаков и нарушения сцепления генов Т. Моргана; гомологических рядов в наследственной изменчивости Н.И. Вавилова; генетического равновесия Дж. Харди и В. Вайнберга; зародышевого сходства К. Бэра; биогенетический закон Э. Геккеля, Ф. Мюллера); принципы (чистоты гамет, комплементарности);</w:t>
            </w:r>
          </w:p>
          <w:p w:rsidR="00172389" w:rsidRDefault="002E0257">
            <w:pPr>
              <w:pStyle w:val="22"/>
              <w:framePr w:w="9096" w:wrap="notBeside" w:vAnchor="text" w:hAnchor="text" w:xAlign="center" w:y="1"/>
              <w:shd w:val="clear" w:color="auto" w:fill="auto"/>
              <w:spacing w:line="288" w:lineRule="exact"/>
              <w:jc w:val="both"/>
            </w:pPr>
            <w:r>
              <w:rPr>
                <w:rStyle w:val="2105pt"/>
              </w:rPr>
              <w:t>правила (минимума Ю. Либиха, экологической пирамиды чисел, биомассы и энергии);</w:t>
            </w:r>
          </w:p>
          <w:p w:rsidR="00172389" w:rsidRDefault="002E0257">
            <w:pPr>
              <w:pStyle w:val="22"/>
              <w:framePr w:w="9096" w:wrap="notBeside" w:vAnchor="text" w:hAnchor="text" w:xAlign="center" w:y="1"/>
              <w:shd w:val="clear" w:color="auto" w:fill="auto"/>
              <w:spacing w:line="288" w:lineRule="exact"/>
              <w:jc w:val="both"/>
            </w:pPr>
            <w:r>
              <w:rPr>
                <w:rStyle w:val="2105pt"/>
              </w:rPr>
              <w:t>гипотезы (коацерватной А.И. Опарина, первичного бульона Дж. Холдейна, микросфер С. Фокса, рибозима Т. Чек)</w:t>
            </w:r>
          </w:p>
        </w:tc>
      </w:tr>
      <w:tr w:rsidR="00172389">
        <w:trPr>
          <w:trHeight w:hRule="exact" w:val="2030"/>
          <w:jc w:val="center"/>
        </w:trPr>
        <w:tc>
          <w:tcPr>
            <w:tcW w:w="1598"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center"/>
            </w:pPr>
            <w:r>
              <w:rPr>
                <w:rStyle w:val="2105pt"/>
              </w:rPr>
              <w:t>4</w:t>
            </w:r>
          </w:p>
        </w:tc>
        <w:tc>
          <w:tcPr>
            <w:tcW w:w="749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Умение решать поисковые биологические задачи; выявлять причинно - следственные связи между исследуемыми биологическими объектами, процессами и явлениями; делать выводы и прогнозы на основании полученных результатов;</w:t>
            </w:r>
          </w:p>
          <w:p w:rsidR="00172389" w:rsidRDefault="002E0257">
            <w:pPr>
              <w:pStyle w:val="22"/>
              <w:framePr w:w="9096" w:wrap="notBeside" w:vAnchor="text" w:hAnchor="text" w:xAlign="center" w:y="1"/>
              <w:shd w:val="clear" w:color="auto" w:fill="auto"/>
              <w:spacing w:line="288" w:lineRule="exact"/>
              <w:jc w:val="both"/>
            </w:pPr>
            <w:r>
              <w:rPr>
                <w:rStyle w:val="2105pt"/>
              </w:rPr>
              <w:t>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tc>
      </w:tr>
      <w:tr w:rsidR="00172389">
        <w:trPr>
          <w:trHeight w:hRule="exact" w:val="2030"/>
          <w:jc w:val="center"/>
        </w:trPr>
        <w:tc>
          <w:tcPr>
            <w:tcW w:w="1598"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center"/>
            </w:pPr>
            <w:r>
              <w:rPr>
                <w:rStyle w:val="2105pt"/>
              </w:rPr>
              <w:t>5</w:t>
            </w:r>
          </w:p>
        </w:tc>
        <w:tc>
          <w:tcPr>
            <w:tcW w:w="749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Умение устанавливать взаимосвязи между строением и функциями: органоидов, клеток разных тканей, органами и системами органов у растений, животных и человека;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 процессами эволюции; движущими силами антропогенеза; компонентами различных экосистем и приспособлениями к ним организмов</w:t>
            </w:r>
          </w:p>
        </w:tc>
      </w:tr>
      <w:tr w:rsidR="00172389">
        <w:trPr>
          <w:trHeight w:hRule="exact" w:val="317"/>
          <w:jc w:val="center"/>
        </w:trPr>
        <w:tc>
          <w:tcPr>
            <w:tcW w:w="1598"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096" w:wrap="notBeside" w:vAnchor="text" w:hAnchor="text" w:xAlign="center" w:y="1"/>
              <w:shd w:val="clear" w:color="auto" w:fill="auto"/>
              <w:spacing w:line="210" w:lineRule="exact"/>
              <w:jc w:val="center"/>
            </w:pPr>
            <w:r>
              <w:rPr>
                <w:rStyle w:val="2105pt"/>
              </w:rPr>
              <w:t>6</w:t>
            </w:r>
          </w:p>
        </w:tc>
        <w:tc>
          <w:tcPr>
            <w:tcW w:w="7498" w:type="dxa"/>
            <w:tcBorders>
              <w:top w:val="single" w:sz="4" w:space="0" w:color="auto"/>
              <w:left w:val="single" w:sz="4" w:space="0" w:color="auto"/>
              <w:bottom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10" w:lineRule="exact"/>
              <w:jc w:val="both"/>
            </w:pPr>
            <w:r>
              <w:rPr>
                <w:rStyle w:val="2105pt"/>
              </w:rPr>
              <w:t>Умение выделять существенные признаки:</w:t>
            </w:r>
          </w:p>
        </w:tc>
      </w:tr>
    </w:tbl>
    <w:p w:rsidR="00172389" w:rsidRDefault="00172389">
      <w:pPr>
        <w:framePr w:w="909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598"/>
        <w:gridCol w:w="7498"/>
      </w:tblGrid>
      <w:tr w:rsidR="00172389">
        <w:trPr>
          <w:trHeight w:hRule="exact" w:val="4056"/>
          <w:jc w:val="center"/>
        </w:trPr>
        <w:tc>
          <w:tcPr>
            <w:tcW w:w="1598" w:type="dxa"/>
            <w:tcBorders>
              <w:top w:val="single" w:sz="4" w:space="0" w:color="auto"/>
              <w:left w:val="single" w:sz="4" w:space="0" w:color="auto"/>
            </w:tcBorders>
            <w:shd w:val="clear" w:color="auto" w:fill="FFFFFF"/>
          </w:tcPr>
          <w:p w:rsidR="00172389" w:rsidRDefault="00172389">
            <w:pPr>
              <w:framePr w:w="9096" w:wrap="notBeside" w:vAnchor="text" w:hAnchor="text" w:xAlign="center" w:y="1"/>
              <w:rPr>
                <w:sz w:val="10"/>
                <w:szCs w:val="10"/>
              </w:rPr>
            </w:pPr>
          </w:p>
        </w:tc>
        <w:tc>
          <w:tcPr>
            <w:tcW w:w="749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строения вирусов, клеток прокариот и эукариот; одноклеточных и многоклеточных организмов, видов, биогеоценозов, экосистем и биосферы;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информации и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действий искусственного отбора,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tc>
      </w:tr>
      <w:tr w:rsidR="00172389">
        <w:trPr>
          <w:trHeight w:hRule="exact" w:val="2899"/>
          <w:jc w:val="center"/>
        </w:trPr>
        <w:tc>
          <w:tcPr>
            <w:tcW w:w="1598"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center"/>
            </w:pPr>
            <w:r>
              <w:rPr>
                <w:rStyle w:val="2105pt"/>
              </w:rPr>
              <w:t>7</w:t>
            </w:r>
          </w:p>
        </w:tc>
        <w:tc>
          <w:tcPr>
            <w:tcW w:w="749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превращения энергии в биосфере</w:t>
            </w:r>
          </w:p>
        </w:tc>
      </w:tr>
      <w:tr w:rsidR="00172389">
        <w:trPr>
          <w:trHeight w:hRule="exact" w:val="1742"/>
          <w:jc w:val="center"/>
        </w:trPr>
        <w:tc>
          <w:tcPr>
            <w:tcW w:w="1598"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center"/>
            </w:pPr>
            <w:r>
              <w:rPr>
                <w:rStyle w:val="2105pt"/>
              </w:rPr>
              <w:t>8</w:t>
            </w:r>
          </w:p>
        </w:tc>
        <w:tc>
          <w:tcPr>
            <w:tcW w:w="749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здорового образа жизни, сохранения разнообразия видов и экосистем как условия сосуществования природы и человечества</w:t>
            </w:r>
          </w:p>
        </w:tc>
      </w:tr>
      <w:tr w:rsidR="00172389">
        <w:trPr>
          <w:trHeight w:hRule="exact" w:val="1181"/>
          <w:jc w:val="center"/>
        </w:trPr>
        <w:tc>
          <w:tcPr>
            <w:tcW w:w="1598" w:type="dxa"/>
            <w:tcBorders>
              <w:top w:val="single" w:sz="4" w:space="0" w:color="auto"/>
              <w:left w:val="single" w:sz="4" w:space="0" w:color="auto"/>
              <w:bottom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center"/>
            </w:pPr>
            <w:r>
              <w:rPr>
                <w:rStyle w:val="2105pt"/>
              </w:rPr>
              <w:t>9</w:t>
            </w:r>
          </w:p>
        </w:tc>
        <w:tc>
          <w:tcPr>
            <w:tcW w:w="7498" w:type="dxa"/>
            <w:tcBorders>
              <w:top w:val="single" w:sz="4" w:space="0" w:color="auto"/>
              <w:left w:val="single" w:sz="4" w:space="0" w:color="auto"/>
              <w:bottom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Умение критически оценивать информацию биологического содержания;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tc>
      </w:tr>
    </w:tbl>
    <w:p w:rsidR="00172389" w:rsidRDefault="002E0257">
      <w:pPr>
        <w:pStyle w:val="6a"/>
        <w:framePr w:w="9096" w:wrap="notBeside" w:vAnchor="text" w:hAnchor="text" w:xAlign="center" w:y="1"/>
        <w:shd w:val="clear" w:color="auto" w:fill="auto"/>
        <w:spacing w:line="274" w:lineRule="exact"/>
        <w:jc w:val="right"/>
      </w:pPr>
      <w:r>
        <w:t>Таблица 16.5</w:t>
      </w:r>
    </w:p>
    <w:p w:rsidR="00172389" w:rsidRDefault="00172389">
      <w:pPr>
        <w:framePr w:w="9096" w:wrap="notBeside" w:vAnchor="text" w:hAnchor="text" w:xAlign="center" w:y="1"/>
        <w:rPr>
          <w:sz w:val="2"/>
          <w:szCs w:val="2"/>
        </w:rPr>
      </w:pPr>
    </w:p>
    <w:p w:rsidR="00172389" w:rsidRDefault="00172389">
      <w:pPr>
        <w:rPr>
          <w:sz w:val="2"/>
          <w:szCs w:val="2"/>
        </w:rPr>
      </w:pPr>
    </w:p>
    <w:p w:rsidR="00172389" w:rsidRDefault="002E0257">
      <w:pPr>
        <w:pStyle w:val="6a"/>
        <w:framePr w:w="9096" w:wrap="notBeside" w:vAnchor="text" w:hAnchor="text" w:xAlign="center" w:y="1"/>
        <w:shd w:val="clear" w:color="auto" w:fill="auto"/>
        <w:spacing w:line="274" w:lineRule="exact"/>
      </w:pPr>
      <w:r>
        <w:t>Перечень элементов содержания, проверяемых на ЕГЭ</w:t>
      </w:r>
    </w:p>
    <w:p w:rsidR="00172389" w:rsidRDefault="002E0257">
      <w:pPr>
        <w:pStyle w:val="6a"/>
        <w:framePr w:w="9096" w:wrap="notBeside" w:vAnchor="text" w:hAnchor="text" w:xAlign="center" w:y="1"/>
        <w:shd w:val="clear" w:color="auto" w:fill="auto"/>
        <w:spacing w:line="274" w:lineRule="exact"/>
      </w:pPr>
      <w:r>
        <w:t>по биологии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499"/>
        <w:gridCol w:w="8597"/>
      </w:tblGrid>
      <w:tr w:rsidR="00172389">
        <w:trPr>
          <w:trHeight w:hRule="exact" w:val="274"/>
          <w:jc w:val="center"/>
        </w:trPr>
        <w:tc>
          <w:tcPr>
            <w:tcW w:w="499" w:type="dxa"/>
            <w:tcBorders>
              <w:top w:val="single" w:sz="4" w:space="0" w:color="auto"/>
              <w:lef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10" w:lineRule="exact"/>
              <w:ind w:left="140"/>
              <w:jc w:val="left"/>
            </w:pPr>
            <w:r>
              <w:rPr>
                <w:rStyle w:val="2105pt"/>
              </w:rPr>
              <w:t>Код</w:t>
            </w:r>
          </w:p>
        </w:tc>
        <w:tc>
          <w:tcPr>
            <w:tcW w:w="8597"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10" w:lineRule="exact"/>
              <w:jc w:val="center"/>
            </w:pPr>
            <w:r>
              <w:rPr>
                <w:rStyle w:val="2105pt"/>
              </w:rPr>
              <w:t>Проверяемый элемент содержания</w:t>
            </w:r>
          </w:p>
        </w:tc>
      </w:tr>
      <w:tr w:rsidR="00172389">
        <w:trPr>
          <w:trHeight w:hRule="exact" w:val="302"/>
          <w:jc w:val="center"/>
        </w:trPr>
        <w:tc>
          <w:tcPr>
            <w:tcW w:w="499" w:type="dxa"/>
            <w:tcBorders>
              <w:top w:val="single" w:sz="4" w:space="0" w:color="auto"/>
              <w:lef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10" w:lineRule="exact"/>
              <w:ind w:left="240"/>
              <w:jc w:val="left"/>
            </w:pPr>
            <w:r>
              <w:rPr>
                <w:rStyle w:val="2105pt"/>
              </w:rPr>
              <w:t>1</w:t>
            </w:r>
          </w:p>
        </w:tc>
        <w:tc>
          <w:tcPr>
            <w:tcW w:w="8597"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10" w:lineRule="exact"/>
              <w:jc w:val="both"/>
            </w:pPr>
            <w:r>
              <w:rPr>
                <w:rStyle w:val="2105pt"/>
              </w:rPr>
              <w:t>Биология как наука. Живые системы и их изучение</w:t>
            </w:r>
          </w:p>
        </w:tc>
      </w:tr>
      <w:tr w:rsidR="00172389">
        <w:trPr>
          <w:trHeight w:hRule="exact" w:val="1459"/>
          <w:jc w:val="center"/>
        </w:trPr>
        <w:tc>
          <w:tcPr>
            <w:tcW w:w="499"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ind w:left="140"/>
              <w:jc w:val="left"/>
            </w:pPr>
            <w:r>
              <w:rPr>
                <w:rStyle w:val="2105pt"/>
              </w:rPr>
              <w:t>1.1</w:t>
            </w:r>
          </w:p>
        </w:tc>
        <w:tc>
          <w:tcPr>
            <w:tcW w:w="8597"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Современная биология - комплексная наука. Биологические науки и изучаемые ими проблемы. Фундаментальные, прикладные и поисковые научные исследования в биологии. 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tc>
      </w:tr>
      <w:tr w:rsidR="00172389">
        <w:trPr>
          <w:trHeight w:hRule="exact" w:val="1176"/>
          <w:jc w:val="center"/>
        </w:trPr>
        <w:tc>
          <w:tcPr>
            <w:tcW w:w="499" w:type="dxa"/>
            <w:tcBorders>
              <w:top w:val="single" w:sz="4" w:space="0" w:color="auto"/>
              <w:left w:val="single" w:sz="4" w:space="0" w:color="auto"/>
              <w:bottom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ind w:left="140"/>
              <w:jc w:val="left"/>
            </w:pPr>
            <w:r>
              <w:rPr>
                <w:rStyle w:val="2105pt"/>
              </w:rPr>
              <w:t>1.2</w:t>
            </w:r>
          </w:p>
        </w:tc>
        <w:tc>
          <w:tcPr>
            <w:tcW w:w="8597" w:type="dxa"/>
            <w:tcBorders>
              <w:top w:val="single" w:sz="4" w:space="0" w:color="auto"/>
              <w:left w:val="single" w:sz="4" w:space="0" w:color="auto"/>
              <w:bottom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
        </w:tc>
      </w:tr>
    </w:tbl>
    <w:p w:rsidR="00172389" w:rsidRDefault="00172389">
      <w:pPr>
        <w:framePr w:w="909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99"/>
        <w:gridCol w:w="8597"/>
      </w:tblGrid>
      <w:tr w:rsidR="00172389">
        <w:trPr>
          <w:trHeight w:hRule="exact" w:val="1176"/>
          <w:jc w:val="center"/>
        </w:trPr>
        <w:tc>
          <w:tcPr>
            <w:tcW w:w="499" w:type="dxa"/>
            <w:tcBorders>
              <w:top w:val="single" w:sz="4" w:space="0" w:color="auto"/>
              <w:left w:val="single" w:sz="4" w:space="0" w:color="auto"/>
            </w:tcBorders>
            <w:shd w:val="clear" w:color="auto" w:fill="FFFFFF"/>
          </w:tcPr>
          <w:p w:rsidR="00172389" w:rsidRDefault="00172389">
            <w:pPr>
              <w:framePr w:w="9096" w:wrap="notBeside" w:vAnchor="text" w:hAnchor="text" w:xAlign="center" w:y="1"/>
              <w:rPr>
                <w:sz w:val="10"/>
                <w:szCs w:val="10"/>
              </w:rPr>
            </w:pPr>
          </w:p>
        </w:tc>
        <w:tc>
          <w:tcPr>
            <w:tcW w:w="8597"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w:t>
            </w:r>
          </w:p>
        </w:tc>
      </w:tr>
      <w:tr w:rsidR="00172389">
        <w:trPr>
          <w:trHeight w:hRule="exact" w:val="1459"/>
          <w:jc w:val="center"/>
        </w:trPr>
        <w:tc>
          <w:tcPr>
            <w:tcW w:w="499"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ind w:left="140"/>
              <w:jc w:val="left"/>
            </w:pPr>
            <w:r>
              <w:rPr>
                <w:rStyle w:val="2105pt"/>
              </w:rPr>
              <w:t>1.3</w:t>
            </w:r>
          </w:p>
        </w:tc>
        <w:tc>
          <w:tcPr>
            <w:tcW w:w="8597"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ее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tc>
      </w:tr>
      <w:tr w:rsidR="00172389">
        <w:trPr>
          <w:trHeight w:hRule="exact" w:val="302"/>
          <w:jc w:val="center"/>
        </w:trPr>
        <w:tc>
          <w:tcPr>
            <w:tcW w:w="499" w:type="dxa"/>
            <w:tcBorders>
              <w:top w:val="single" w:sz="4" w:space="0" w:color="auto"/>
              <w:left w:val="single" w:sz="4" w:space="0" w:color="auto"/>
            </w:tcBorders>
            <w:shd w:val="clear" w:color="auto" w:fill="FFFFFF"/>
            <w:vAlign w:val="center"/>
          </w:tcPr>
          <w:p w:rsidR="00172389" w:rsidRDefault="002E0257">
            <w:pPr>
              <w:pStyle w:val="22"/>
              <w:framePr w:w="9096" w:wrap="notBeside" w:vAnchor="text" w:hAnchor="text" w:xAlign="center" w:y="1"/>
              <w:shd w:val="clear" w:color="auto" w:fill="auto"/>
              <w:spacing w:line="210" w:lineRule="exact"/>
              <w:ind w:left="140"/>
              <w:jc w:val="left"/>
            </w:pPr>
            <w:r>
              <w:rPr>
                <w:rStyle w:val="2105pt"/>
              </w:rPr>
              <w:t>2</w:t>
            </w:r>
          </w:p>
        </w:tc>
        <w:tc>
          <w:tcPr>
            <w:tcW w:w="8597"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96" w:wrap="notBeside" w:vAnchor="text" w:hAnchor="text" w:xAlign="center" w:y="1"/>
              <w:shd w:val="clear" w:color="auto" w:fill="auto"/>
              <w:spacing w:line="210" w:lineRule="exact"/>
              <w:jc w:val="both"/>
            </w:pPr>
            <w:r>
              <w:rPr>
                <w:rStyle w:val="2105pt"/>
              </w:rPr>
              <w:t>Клетка как биологическая система</w:t>
            </w:r>
          </w:p>
        </w:tc>
      </w:tr>
      <w:tr w:rsidR="00172389">
        <w:trPr>
          <w:trHeight w:hRule="exact" w:val="1454"/>
          <w:jc w:val="center"/>
        </w:trPr>
        <w:tc>
          <w:tcPr>
            <w:tcW w:w="499"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ind w:left="140"/>
              <w:jc w:val="left"/>
            </w:pPr>
            <w:r>
              <w:rPr>
                <w:rStyle w:val="2105pt"/>
              </w:rPr>
              <w:t>2.1</w:t>
            </w:r>
          </w:p>
        </w:tc>
        <w:tc>
          <w:tcPr>
            <w:tcW w:w="8597"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w:t>
            </w:r>
          </w:p>
          <w:p w:rsidR="00172389" w:rsidRDefault="002E0257">
            <w:pPr>
              <w:pStyle w:val="22"/>
              <w:framePr w:w="9096" w:wrap="notBeside" w:vAnchor="text" w:hAnchor="text" w:xAlign="center" w:y="1"/>
              <w:shd w:val="clear" w:color="auto" w:fill="auto"/>
              <w:spacing w:line="288" w:lineRule="exact"/>
              <w:jc w:val="both"/>
            </w:pPr>
            <w:r>
              <w:rPr>
                <w:rStyle w:val="2105pt"/>
              </w:rPr>
              <w:t>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w:t>
            </w:r>
          </w:p>
        </w:tc>
      </w:tr>
      <w:tr w:rsidR="00172389">
        <w:trPr>
          <w:trHeight w:hRule="exact" w:val="5486"/>
          <w:jc w:val="center"/>
        </w:trPr>
        <w:tc>
          <w:tcPr>
            <w:tcW w:w="499"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ind w:left="140"/>
              <w:jc w:val="left"/>
            </w:pPr>
            <w:r>
              <w:rPr>
                <w:rStyle w:val="2105pt"/>
              </w:rPr>
              <w:t>2.2</w:t>
            </w:r>
          </w:p>
        </w:tc>
        <w:tc>
          <w:tcPr>
            <w:tcW w:w="8597"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Химический состав клетки. Макро-, микро- и ультрамикроэлементы. Вода и ее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w:t>
            </w:r>
          </w:p>
          <w:p w:rsidR="00172389" w:rsidRDefault="002E0257">
            <w:pPr>
              <w:pStyle w:val="22"/>
              <w:framePr w:w="9096" w:wrap="notBeside" w:vAnchor="text" w:hAnchor="text" w:xAlign="center" w:y="1"/>
              <w:shd w:val="clear" w:color="auto" w:fill="auto"/>
              <w:spacing w:line="288" w:lineRule="exact"/>
              <w:jc w:val="left"/>
            </w:pPr>
            <w:r>
              <w:rPr>
                <w:rStyle w:val="2105pt"/>
              </w:rPr>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 Липиды. Гидрофильно-гидрофобные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 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 Строение молекулы АТФ. Макроэргические связи в молекуле АТФ. Биологические функции АТФ. Восстановленные переносчики, их функции в клетке. Секвенирование ДНК. Структурная биология: биохимические и биофизические исследования состава и пространственной структуры биомолекул</w:t>
            </w:r>
          </w:p>
        </w:tc>
      </w:tr>
      <w:tr w:rsidR="00172389">
        <w:trPr>
          <w:trHeight w:hRule="exact" w:val="4642"/>
          <w:jc w:val="center"/>
        </w:trPr>
        <w:tc>
          <w:tcPr>
            <w:tcW w:w="499" w:type="dxa"/>
            <w:tcBorders>
              <w:top w:val="single" w:sz="4" w:space="0" w:color="auto"/>
              <w:left w:val="single" w:sz="4" w:space="0" w:color="auto"/>
              <w:bottom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ind w:left="140"/>
              <w:jc w:val="left"/>
            </w:pPr>
            <w:r>
              <w:rPr>
                <w:rStyle w:val="2105pt"/>
              </w:rPr>
              <w:t>2.3</w:t>
            </w:r>
          </w:p>
        </w:tc>
        <w:tc>
          <w:tcPr>
            <w:tcW w:w="8597" w:type="dxa"/>
            <w:tcBorders>
              <w:top w:val="single" w:sz="4" w:space="0" w:color="auto"/>
              <w:left w:val="single" w:sz="4" w:space="0" w:color="auto"/>
              <w:bottom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Типы клеток: эукариотическая и прокариотическая. Структурно-функциональные образования клетки.</w:t>
            </w:r>
          </w:p>
          <w:p w:rsidR="00172389" w:rsidRDefault="002E0257">
            <w:pPr>
              <w:pStyle w:val="22"/>
              <w:framePr w:w="9096" w:wrap="notBeside" w:vAnchor="text" w:hAnchor="text" w:xAlign="center" w:y="1"/>
              <w:shd w:val="clear" w:color="auto" w:fill="auto"/>
              <w:spacing w:line="288" w:lineRule="exact"/>
              <w:jc w:val="both"/>
            </w:pPr>
            <w:r>
              <w:rPr>
                <w:rStyle w:val="2105pt"/>
              </w:rPr>
              <w:t>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w:t>
            </w:r>
          </w:p>
          <w:p w:rsidR="00172389" w:rsidRDefault="002E0257">
            <w:pPr>
              <w:pStyle w:val="22"/>
              <w:framePr w:w="9096" w:wrap="notBeside" w:vAnchor="text" w:hAnchor="text" w:xAlign="center" w:y="1"/>
              <w:shd w:val="clear" w:color="auto" w:fill="auto"/>
              <w:spacing w:line="288" w:lineRule="exact"/>
              <w:jc w:val="both"/>
            </w:pPr>
            <w:r>
              <w:rPr>
                <w:rStyle w:val="2105pt"/>
              </w:rPr>
              <w:t>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облегченная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w:t>
            </w:r>
          </w:p>
          <w:p w:rsidR="00172389" w:rsidRDefault="002E0257">
            <w:pPr>
              <w:pStyle w:val="22"/>
              <w:framePr w:w="9096" w:wrap="notBeside" w:vAnchor="text" w:hAnchor="text" w:xAlign="center" w:y="1"/>
              <w:shd w:val="clear" w:color="auto" w:fill="auto"/>
              <w:spacing w:line="288" w:lineRule="exact"/>
              <w:jc w:val="both"/>
            </w:pPr>
            <w:r>
              <w:rPr>
                <w:rStyle w:val="2105pt"/>
              </w:rPr>
              <w:t>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Синтез растворимых белков. Синтез клеточных мембран. Гладкий (агранулярный) эндоплазматический ретикулум. Секреторная функция</w:t>
            </w:r>
          </w:p>
        </w:tc>
      </w:tr>
    </w:tbl>
    <w:p w:rsidR="00172389" w:rsidRDefault="00172389">
      <w:pPr>
        <w:framePr w:w="909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99"/>
        <w:gridCol w:w="8597"/>
      </w:tblGrid>
      <w:tr w:rsidR="00172389">
        <w:trPr>
          <w:trHeight w:hRule="exact" w:val="4056"/>
          <w:jc w:val="center"/>
        </w:trPr>
        <w:tc>
          <w:tcPr>
            <w:tcW w:w="499" w:type="dxa"/>
            <w:tcBorders>
              <w:top w:val="single" w:sz="4" w:space="0" w:color="auto"/>
              <w:left w:val="single" w:sz="4" w:space="0" w:color="auto"/>
            </w:tcBorders>
            <w:shd w:val="clear" w:color="auto" w:fill="FFFFFF"/>
          </w:tcPr>
          <w:p w:rsidR="00172389" w:rsidRDefault="00172389">
            <w:pPr>
              <w:framePr w:w="9096" w:wrap="notBeside" w:vAnchor="text" w:hAnchor="text" w:xAlign="center" w:y="1"/>
              <w:rPr>
                <w:sz w:val="10"/>
                <w:szCs w:val="10"/>
              </w:rPr>
            </w:pPr>
          </w:p>
        </w:tc>
        <w:tc>
          <w:tcPr>
            <w:tcW w:w="8597"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аппарата Гольджи. Транспорт веществ в клетке. Вакуоли растительных клеток. Клеточный сок. Тургор.</w:t>
            </w:r>
          </w:p>
          <w:p w:rsidR="00172389" w:rsidRDefault="002E0257">
            <w:pPr>
              <w:pStyle w:val="22"/>
              <w:framePr w:w="9096" w:wrap="notBeside" w:vAnchor="text" w:hAnchor="text" w:xAlign="center" w:y="1"/>
              <w:shd w:val="clear" w:color="auto" w:fill="auto"/>
              <w:spacing w:line="288" w:lineRule="exact"/>
              <w:jc w:val="both"/>
            </w:pPr>
            <w:r>
              <w:rPr>
                <w:rStyle w:val="2105pt"/>
              </w:rPr>
              <w:t>Полуавтономные органоиды клетки: митохондрии, пластиды.</w:t>
            </w:r>
          </w:p>
          <w:p w:rsidR="00172389" w:rsidRDefault="002E0257">
            <w:pPr>
              <w:pStyle w:val="22"/>
              <w:framePr w:w="9096" w:wrap="notBeside" w:vAnchor="text" w:hAnchor="text" w:xAlign="center" w:y="1"/>
              <w:shd w:val="clear" w:color="auto" w:fill="auto"/>
              <w:spacing w:line="288" w:lineRule="exact"/>
              <w:jc w:val="both"/>
            </w:pPr>
            <w:r>
              <w:rPr>
                <w:rStyle w:val="2105pt"/>
              </w:rPr>
              <w:t>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rsidR="00172389" w:rsidRDefault="002E0257">
            <w:pPr>
              <w:pStyle w:val="22"/>
              <w:framePr w:w="9096" w:wrap="notBeside" w:vAnchor="text" w:hAnchor="text" w:xAlign="center" w:y="1"/>
              <w:shd w:val="clear" w:color="auto" w:fill="auto"/>
              <w:spacing w:line="288" w:lineRule="exact"/>
              <w:jc w:val="both"/>
            </w:pPr>
            <w:r>
              <w:rPr>
                <w:rStyle w:val="2105pt"/>
              </w:rPr>
              <w:t>Немембранные органоиды клетки Строение и функции немембранных органоидов клетки. Рибосомы. Микрофиламенты. Мышечные клетки. Микротрубочки. Клеточный центр. Строение и движение жгутиков и ресничек. Микротрубочки цитоплазмы. Центриоль.</w:t>
            </w:r>
          </w:p>
          <w:p w:rsidR="00172389" w:rsidRDefault="002E0257">
            <w:pPr>
              <w:pStyle w:val="22"/>
              <w:framePr w:w="9096" w:wrap="notBeside" w:vAnchor="text" w:hAnchor="text" w:xAlign="center" w:y="1"/>
              <w:shd w:val="clear" w:color="auto" w:fill="auto"/>
              <w:spacing w:line="288" w:lineRule="exact"/>
              <w:jc w:val="both"/>
            </w:pPr>
            <w:r>
              <w:rPr>
                <w:rStyle w:val="2105pt"/>
              </w:rPr>
              <w:t>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Белки хроматина - гистоны.</w:t>
            </w:r>
          </w:p>
          <w:p w:rsidR="00172389" w:rsidRDefault="002E0257">
            <w:pPr>
              <w:pStyle w:val="22"/>
              <w:framePr w:w="9096" w:wrap="notBeside" w:vAnchor="text" w:hAnchor="text" w:xAlign="center" w:y="1"/>
              <w:shd w:val="clear" w:color="auto" w:fill="auto"/>
              <w:spacing w:line="288" w:lineRule="exact"/>
              <w:jc w:val="both"/>
            </w:pPr>
            <w:r>
              <w:rPr>
                <w:rStyle w:val="2105pt"/>
              </w:rPr>
              <w:t>Клеточные включения. Сравнительная характеристика клеток эукариот (растительной, животной, грибной)</w:t>
            </w:r>
          </w:p>
        </w:tc>
      </w:tr>
      <w:tr w:rsidR="00172389">
        <w:trPr>
          <w:trHeight w:hRule="exact" w:val="6067"/>
          <w:jc w:val="center"/>
        </w:trPr>
        <w:tc>
          <w:tcPr>
            <w:tcW w:w="499"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2.4</w:t>
            </w:r>
          </w:p>
        </w:tc>
        <w:tc>
          <w:tcPr>
            <w:tcW w:w="8597"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rsidR="00172389" w:rsidRDefault="002E0257">
            <w:pPr>
              <w:pStyle w:val="22"/>
              <w:framePr w:w="9096" w:wrap="notBeside" w:vAnchor="text" w:hAnchor="text" w:xAlign="center" w:y="1"/>
              <w:shd w:val="clear" w:color="auto" w:fill="auto"/>
              <w:spacing w:line="288" w:lineRule="exact"/>
              <w:jc w:val="both"/>
            </w:pPr>
            <w:r>
              <w:rPr>
                <w:rStyle w:val="2105pt"/>
              </w:rPr>
              <w:t>Первичный синтез органических веществ в клетке. Фотосинтез. Роль хлоропластов в процессе фотосинтеза. Световая и темновая фазы. Продуктивность фотосинтеза. Влияние различных факторов на скорость фотосинтеза. Значение фотосинтеза.</w:t>
            </w:r>
          </w:p>
          <w:p w:rsidR="00172389" w:rsidRDefault="002E0257">
            <w:pPr>
              <w:pStyle w:val="22"/>
              <w:framePr w:w="9096" w:wrap="notBeside" w:vAnchor="text" w:hAnchor="text" w:xAlign="center" w:y="1"/>
              <w:shd w:val="clear" w:color="auto" w:fill="auto"/>
              <w:spacing w:line="288" w:lineRule="exact"/>
              <w:jc w:val="both"/>
            </w:pPr>
            <w:r>
              <w:rPr>
                <w:rStyle w:val="2105pt"/>
              </w:rPr>
              <w:t>Хемосинтез. Разнообразие организмов-хемосинтетиков: нитрифицирующие бактерии, железобактерии, серобактерии, водородные бактерии. Значение хемосинтеза.</w:t>
            </w:r>
          </w:p>
          <w:p w:rsidR="00172389" w:rsidRDefault="002E0257">
            <w:pPr>
              <w:pStyle w:val="22"/>
              <w:framePr w:w="9096" w:wrap="notBeside" w:vAnchor="text" w:hAnchor="text" w:xAlign="center" w:y="1"/>
              <w:shd w:val="clear" w:color="auto" w:fill="auto"/>
              <w:spacing w:line="288" w:lineRule="exact"/>
              <w:jc w:val="both"/>
            </w:pPr>
            <w:r>
              <w:rPr>
                <w:rStyle w:val="2105pt"/>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rsidR="00172389" w:rsidRDefault="002E0257">
            <w:pPr>
              <w:pStyle w:val="22"/>
              <w:framePr w:w="9096" w:wrap="notBeside" w:vAnchor="text" w:hAnchor="text" w:xAlign="center" w:y="1"/>
              <w:shd w:val="clear" w:color="auto" w:fill="auto"/>
              <w:spacing w:line="288" w:lineRule="exact"/>
              <w:jc w:val="both"/>
            </w:pPr>
            <w:r>
              <w:rPr>
                <w:rStyle w:val="2105pt"/>
              </w:rPr>
              <w:t>Аэробные организмы. Этапы энергетического обмена. Подготовительный этап. Гликолиз - бескислородное расщепление глюкозы.</w:t>
            </w:r>
          </w:p>
          <w:p w:rsidR="00172389" w:rsidRDefault="002E0257">
            <w:pPr>
              <w:pStyle w:val="22"/>
              <w:framePr w:w="9096" w:wrap="notBeside" w:vAnchor="text" w:hAnchor="text" w:xAlign="center" w:y="1"/>
              <w:shd w:val="clear" w:color="auto" w:fill="auto"/>
              <w:spacing w:line="288" w:lineRule="exact"/>
              <w:jc w:val="both"/>
            </w:pPr>
            <w:r>
              <w:rPr>
                <w:rStyle w:val="2105pt"/>
              </w:rPr>
              <w:t>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Преимущества аэробного пути обмена веществ перед анаэробным. Эффективность энергетического обмена</w:t>
            </w:r>
          </w:p>
        </w:tc>
      </w:tr>
      <w:tr w:rsidR="00172389">
        <w:trPr>
          <w:trHeight w:hRule="exact" w:val="3763"/>
          <w:jc w:val="center"/>
        </w:trPr>
        <w:tc>
          <w:tcPr>
            <w:tcW w:w="499"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2.5</w:t>
            </w:r>
          </w:p>
        </w:tc>
        <w:tc>
          <w:tcPr>
            <w:tcW w:w="8597"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Трансляция и ее этапы. Участие транспортных РНК в биосинтезе белка. Условия биосинтеза белка. Кодирование аминокислот. Роль рибосом в биосинтезе белка.</w:t>
            </w:r>
          </w:p>
          <w:p w:rsidR="00172389" w:rsidRDefault="002E0257">
            <w:pPr>
              <w:pStyle w:val="22"/>
              <w:framePr w:w="9096" w:wrap="notBeside" w:vAnchor="text" w:hAnchor="text" w:xAlign="center" w:y="1"/>
              <w:shd w:val="clear" w:color="auto" w:fill="auto"/>
              <w:spacing w:line="288" w:lineRule="exact"/>
              <w:jc w:val="both"/>
            </w:pPr>
            <w:r>
              <w:rPr>
                <w:rStyle w:val="2105pt"/>
              </w:rPr>
              <w:t>Организация генома у прокариот и эукариот. Регуляция активности генов у прокариот. Гипотеза оперона (Ф. Жакоб, Ж. Мано). Регуляция обменных процессов в клетке. Клеточный гомеостаз.</w:t>
            </w:r>
          </w:p>
          <w:p w:rsidR="00172389" w:rsidRDefault="002E0257">
            <w:pPr>
              <w:pStyle w:val="22"/>
              <w:framePr w:w="9096" w:wrap="notBeside" w:vAnchor="text" w:hAnchor="text" w:xAlign="center" w:y="1"/>
              <w:shd w:val="clear" w:color="auto" w:fill="auto"/>
              <w:spacing w:line="288" w:lineRule="exact"/>
              <w:jc w:val="both"/>
            </w:pPr>
            <w:r>
              <w:rPr>
                <w:rStyle w:val="2105pt"/>
              </w:rPr>
              <w:t>Вирусы - неклеточные формы жизни и облигатные паразиты. Строение простых и сложных вирусов, ретровирусов, бактериофагов.</w:t>
            </w:r>
          </w:p>
          <w:p w:rsidR="00172389" w:rsidRDefault="002E0257">
            <w:pPr>
              <w:pStyle w:val="22"/>
              <w:framePr w:w="9096" w:wrap="notBeside" w:vAnchor="text" w:hAnchor="text" w:xAlign="center" w:y="1"/>
              <w:shd w:val="clear" w:color="auto" w:fill="auto"/>
              <w:spacing w:line="288" w:lineRule="exact"/>
              <w:jc w:val="both"/>
            </w:pPr>
            <w:r>
              <w:rPr>
                <w:rStyle w:val="2105pt"/>
              </w:rPr>
              <w:t xml:space="preserve">Вирусные заболевания человека, животных, растений. СПИД, </w:t>
            </w:r>
            <w:r>
              <w:rPr>
                <w:rStyle w:val="2105pt"/>
                <w:lang w:val="en-US" w:eastAsia="en-US" w:bidi="en-US"/>
              </w:rPr>
              <w:t>COVID</w:t>
            </w:r>
            <w:r w:rsidRPr="002E0257">
              <w:rPr>
                <w:rStyle w:val="2105pt"/>
                <w:lang w:eastAsia="en-US" w:bidi="en-US"/>
              </w:rPr>
              <w:t xml:space="preserve">-19, </w:t>
            </w:r>
            <w:r>
              <w:rPr>
                <w:rStyle w:val="2105pt"/>
              </w:rPr>
              <w:t>социальные и медицинские проблемы</w:t>
            </w:r>
          </w:p>
        </w:tc>
      </w:tr>
      <w:tr w:rsidR="00172389">
        <w:trPr>
          <w:trHeight w:hRule="exact" w:val="600"/>
          <w:jc w:val="center"/>
        </w:trPr>
        <w:tc>
          <w:tcPr>
            <w:tcW w:w="499" w:type="dxa"/>
            <w:tcBorders>
              <w:top w:val="single" w:sz="4" w:space="0" w:color="auto"/>
              <w:left w:val="single" w:sz="4" w:space="0" w:color="auto"/>
              <w:bottom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2.6</w:t>
            </w:r>
          </w:p>
        </w:tc>
        <w:tc>
          <w:tcPr>
            <w:tcW w:w="8597" w:type="dxa"/>
            <w:tcBorders>
              <w:top w:val="single" w:sz="4" w:space="0" w:color="auto"/>
              <w:left w:val="single" w:sz="4" w:space="0" w:color="auto"/>
              <w:bottom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3" w:lineRule="exact"/>
              <w:jc w:val="both"/>
            </w:pPr>
            <w:r>
              <w:rPr>
                <w:rStyle w:val="2105pt"/>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w:t>
            </w:r>
          </w:p>
        </w:tc>
      </w:tr>
    </w:tbl>
    <w:p w:rsidR="00172389" w:rsidRDefault="00172389">
      <w:pPr>
        <w:framePr w:w="909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04"/>
        <w:gridCol w:w="8592"/>
      </w:tblGrid>
      <w:tr w:rsidR="00172389">
        <w:trPr>
          <w:trHeight w:hRule="exact" w:val="3192"/>
          <w:jc w:val="center"/>
        </w:trPr>
        <w:tc>
          <w:tcPr>
            <w:tcW w:w="504" w:type="dxa"/>
            <w:tcBorders>
              <w:top w:val="single" w:sz="4" w:space="0" w:color="auto"/>
              <w:left w:val="single" w:sz="4" w:space="0" w:color="auto"/>
            </w:tcBorders>
            <w:shd w:val="clear" w:color="auto" w:fill="FFFFFF"/>
          </w:tcPr>
          <w:p w:rsidR="00172389" w:rsidRDefault="00172389">
            <w:pPr>
              <w:framePr w:w="9096" w:wrap="notBeside" w:vAnchor="text" w:hAnchor="text" w:xAlign="center" w:y="1"/>
              <w:rPr>
                <w:sz w:val="10"/>
                <w:szCs w:val="10"/>
              </w:rPr>
            </w:pPr>
          </w:p>
        </w:tc>
        <w:tc>
          <w:tcPr>
            <w:tcW w:w="859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(постмитотический), синтетический и постсинтетический (премитотический) периоды интерфазы.</w:t>
            </w:r>
          </w:p>
          <w:p w:rsidR="00172389" w:rsidRDefault="002E0257">
            <w:pPr>
              <w:pStyle w:val="22"/>
              <w:framePr w:w="9096" w:wrap="notBeside" w:vAnchor="text" w:hAnchor="text" w:xAlign="center" w:y="1"/>
              <w:shd w:val="clear" w:color="auto" w:fill="auto"/>
              <w:spacing w:line="288" w:lineRule="exact"/>
              <w:jc w:val="both"/>
            </w:pPr>
            <w:r>
              <w:rPr>
                <w:rStyle w:val="2105pt"/>
              </w:rPr>
              <w:t>Матричный синтез ДНК-репликация.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rsidR="00172389" w:rsidRDefault="002E0257">
            <w:pPr>
              <w:pStyle w:val="22"/>
              <w:framePr w:w="9096" w:wrap="notBeside" w:vAnchor="text" w:hAnchor="text" w:xAlign="center" w:y="1"/>
              <w:shd w:val="clear" w:color="auto" w:fill="auto"/>
              <w:spacing w:line="288" w:lineRule="exact"/>
              <w:jc w:val="both"/>
            </w:pPr>
            <w:r>
              <w:rPr>
                <w:rStyle w:val="2105pt"/>
              </w:rPr>
              <w:t>Деление клетки - митоз. Стадии митоза и происходящие в них процессы. Типы митоза. Кариокинез и цитокинез. Биологическое значение митоза. Регуляция митотического цикла клетки. Программируемая клеточная гибель - апоптоз.</w:t>
            </w:r>
          </w:p>
          <w:p w:rsidR="00172389" w:rsidRDefault="002E0257">
            <w:pPr>
              <w:pStyle w:val="22"/>
              <w:framePr w:w="9096" w:wrap="notBeside" w:vAnchor="text" w:hAnchor="text" w:xAlign="center" w:y="1"/>
              <w:shd w:val="clear" w:color="auto" w:fill="auto"/>
              <w:spacing w:line="288" w:lineRule="exact"/>
              <w:jc w:val="both"/>
            </w:pPr>
            <w:r>
              <w:rPr>
                <w:rStyle w:val="2105pt"/>
              </w:rPr>
              <w:t>Функциональная геномика</w:t>
            </w:r>
          </w:p>
        </w:tc>
      </w:tr>
      <w:tr w:rsidR="00172389">
        <w:trPr>
          <w:trHeight w:hRule="exact" w:val="307"/>
          <w:jc w:val="center"/>
        </w:trPr>
        <w:tc>
          <w:tcPr>
            <w:tcW w:w="504" w:type="dxa"/>
            <w:tcBorders>
              <w:top w:val="single" w:sz="4" w:space="0" w:color="auto"/>
              <w:lef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10" w:lineRule="exact"/>
              <w:ind w:left="220"/>
              <w:jc w:val="left"/>
            </w:pPr>
            <w:r>
              <w:rPr>
                <w:rStyle w:val="2105pt"/>
              </w:rPr>
              <w:t>3</w:t>
            </w:r>
          </w:p>
        </w:tc>
        <w:tc>
          <w:tcPr>
            <w:tcW w:w="859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10" w:lineRule="exact"/>
              <w:jc w:val="both"/>
            </w:pPr>
            <w:r>
              <w:rPr>
                <w:rStyle w:val="2105pt"/>
              </w:rPr>
              <w:t>Организм как биологическая система</w:t>
            </w:r>
          </w:p>
        </w:tc>
      </w:tr>
      <w:tr w:rsidR="00172389">
        <w:trPr>
          <w:trHeight w:hRule="exact" w:val="7214"/>
          <w:jc w:val="center"/>
        </w:trPr>
        <w:tc>
          <w:tcPr>
            <w:tcW w:w="504"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3.1</w:t>
            </w:r>
          </w:p>
        </w:tc>
        <w:tc>
          <w:tcPr>
            <w:tcW w:w="859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left"/>
            </w:pPr>
            <w:r>
              <w:rPr>
                <w:rStyle w:val="2105pt"/>
              </w:rPr>
              <w:t>Одноклеточные, колониальные, многоклеточные организмы и многотканевые организмы. Формы размножения организмов: бесполое (включая вегетативное) и половое. Виды бесполого размножения: почкование, споруляция, фрагментация, клонирование.</w:t>
            </w:r>
          </w:p>
          <w:p w:rsidR="00172389" w:rsidRDefault="002E0257">
            <w:pPr>
              <w:pStyle w:val="22"/>
              <w:framePr w:w="9096" w:wrap="notBeside" w:vAnchor="text" w:hAnchor="text" w:xAlign="center" w:y="1"/>
              <w:shd w:val="clear" w:color="auto" w:fill="auto"/>
              <w:spacing w:line="288" w:lineRule="exact"/>
              <w:jc w:val="both"/>
            </w:pPr>
            <w:r>
              <w:rPr>
                <w:rStyle w:val="2105pt"/>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rsidR="00172389" w:rsidRDefault="002E0257">
            <w:pPr>
              <w:pStyle w:val="22"/>
              <w:framePr w:w="9096" w:wrap="notBeside" w:vAnchor="text" w:hAnchor="text" w:xAlign="center" w:y="1"/>
              <w:shd w:val="clear" w:color="auto" w:fill="auto"/>
              <w:spacing w:line="288" w:lineRule="exact"/>
              <w:jc w:val="both"/>
            </w:pPr>
            <w:r>
              <w:rPr>
                <w:rStyle w:val="2105pt"/>
              </w:rPr>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 Оплодотворение и эмбриональное развитие животных. Способы оплодотворения: наружное, внутреннее. Партеногенез.</w:t>
            </w:r>
          </w:p>
          <w:p w:rsidR="00172389" w:rsidRDefault="002E0257">
            <w:pPr>
              <w:pStyle w:val="22"/>
              <w:framePr w:w="9096" w:wrap="notBeside" w:vAnchor="text" w:hAnchor="text" w:xAlign="center" w:y="1"/>
              <w:shd w:val="clear" w:color="auto" w:fill="auto"/>
              <w:spacing w:line="288" w:lineRule="exact"/>
              <w:jc w:val="both"/>
            </w:pPr>
            <w:r>
              <w:rPr>
                <w:rStyle w:val="2105pt"/>
              </w:rPr>
              <w:t>Индивидуальное развитие организмов (онтогенез). Стадии эмбриогенеза животных (на примере лягушки). Дробление. Типы дробления.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 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w:t>
            </w:r>
          </w:p>
          <w:p w:rsidR="00172389" w:rsidRDefault="002E0257">
            <w:pPr>
              <w:pStyle w:val="22"/>
              <w:framePr w:w="9096" w:wrap="notBeside" w:vAnchor="text" w:hAnchor="text" w:xAlign="center" w:y="1"/>
              <w:shd w:val="clear" w:color="auto" w:fill="auto"/>
              <w:spacing w:line="288" w:lineRule="exact"/>
              <w:jc w:val="both"/>
            </w:pPr>
            <w:r>
              <w:rPr>
                <w:rStyle w:val="2105pt"/>
              </w:rPr>
              <w:t>Размножение и развитие растений. Гаметофит и спорофит. Мейоз в жизненном цикле растений. Образование спор в процессе мейоза. Г аметогенез у растений. Оплодотворение и развитие растительных организмов. Двойное оплодотворение у цветковых растений. Образование и развитие семени. Механизмы регуляции онтогенеза у растений и животных</w:t>
            </w:r>
          </w:p>
        </w:tc>
      </w:tr>
      <w:tr w:rsidR="00172389">
        <w:trPr>
          <w:trHeight w:hRule="exact" w:val="1454"/>
          <w:jc w:val="center"/>
        </w:trPr>
        <w:tc>
          <w:tcPr>
            <w:tcW w:w="504"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3.2</w:t>
            </w:r>
          </w:p>
        </w:tc>
        <w:tc>
          <w:tcPr>
            <w:tcW w:w="859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История становления и развития генетики как науки. 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Основные методы генетики: гибридологический, цитологический, молекулярно-генетический</w:t>
            </w:r>
          </w:p>
        </w:tc>
      </w:tr>
      <w:tr w:rsidR="00172389">
        <w:trPr>
          <w:trHeight w:hRule="exact" w:val="2333"/>
          <w:jc w:val="center"/>
        </w:trPr>
        <w:tc>
          <w:tcPr>
            <w:tcW w:w="504" w:type="dxa"/>
            <w:tcBorders>
              <w:top w:val="single" w:sz="4" w:space="0" w:color="auto"/>
              <w:left w:val="single" w:sz="4" w:space="0" w:color="auto"/>
              <w:bottom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3.3</w:t>
            </w:r>
          </w:p>
        </w:tc>
        <w:tc>
          <w:tcPr>
            <w:tcW w:w="8592" w:type="dxa"/>
            <w:tcBorders>
              <w:top w:val="single" w:sz="4" w:space="0" w:color="auto"/>
              <w:left w:val="single" w:sz="4" w:space="0" w:color="auto"/>
              <w:bottom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rsidR="00172389" w:rsidRDefault="002E0257">
            <w:pPr>
              <w:pStyle w:val="22"/>
              <w:framePr w:w="9096" w:wrap="notBeside" w:vAnchor="text" w:hAnchor="text" w:xAlign="center" w:y="1"/>
              <w:shd w:val="clear" w:color="auto" w:fill="auto"/>
              <w:spacing w:line="288" w:lineRule="exact"/>
              <w:jc w:val="both"/>
            </w:pPr>
            <w:r>
              <w:rPr>
                <w:rStyle w:val="2105pt"/>
              </w:rPr>
              <w:t>Анализирующее скрещивание. Промежуточный характер наследования. Расщепление признаков при неполном доминировании.</w:t>
            </w:r>
          </w:p>
          <w:p w:rsidR="00172389" w:rsidRDefault="002E0257">
            <w:pPr>
              <w:pStyle w:val="22"/>
              <w:framePr w:w="9096" w:wrap="notBeside" w:vAnchor="text" w:hAnchor="text" w:xAlign="center" w:y="1"/>
              <w:shd w:val="clear" w:color="auto" w:fill="auto"/>
              <w:spacing w:line="288" w:lineRule="exact"/>
              <w:jc w:val="both"/>
            </w:pPr>
            <w:r>
              <w:rPr>
                <w:rStyle w:val="2105pt"/>
              </w:rPr>
              <w:t>Дигибридное скрещивание. Третий закон Менделя - закон независимого наследования признаков. Цитологические основы дигибридного скрещивания.</w:t>
            </w:r>
          </w:p>
        </w:tc>
      </w:tr>
    </w:tbl>
    <w:p w:rsidR="00172389" w:rsidRDefault="00172389">
      <w:pPr>
        <w:framePr w:w="909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99"/>
        <w:gridCol w:w="8597"/>
      </w:tblGrid>
      <w:tr w:rsidR="00172389">
        <w:trPr>
          <w:trHeight w:hRule="exact" w:val="2040"/>
          <w:jc w:val="center"/>
        </w:trPr>
        <w:tc>
          <w:tcPr>
            <w:tcW w:w="499" w:type="dxa"/>
            <w:tcBorders>
              <w:top w:val="single" w:sz="4" w:space="0" w:color="auto"/>
              <w:left w:val="single" w:sz="4" w:space="0" w:color="auto"/>
            </w:tcBorders>
            <w:shd w:val="clear" w:color="auto" w:fill="FFFFFF"/>
          </w:tcPr>
          <w:p w:rsidR="00172389" w:rsidRDefault="00172389">
            <w:pPr>
              <w:framePr w:w="9096" w:wrap="notBeside" w:vAnchor="text" w:hAnchor="text" w:xAlign="center" w:y="1"/>
              <w:rPr>
                <w:sz w:val="10"/>
                <w:szCs w:val="10"/>
              </w:rPr>
            </w:pPr>
          </w:p>
        </w:tc>
        <w:tc>
          <w:tcPr>
            <w:tcW w:w="8597"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rsidR="00172389" w:rsidRDefault="002E0257">
            <w:pPr>
              <w:pStyle w:val="22"/>
              <w:framePr w:w="9096" w:wrap="notBeside" w:vAnchor="text" w:hAnchor="text" w:xAlign="center" w:y="1"/>
              <w:shd w:val="clear" w:color="auto" w:fill="auto"/>
              <w:spacing w:line="288" w:lineRule="exact"/>
              <w:jc w:val="both"/>
            </w:pPr>
            <w:r>
              <w:rPr>
                <w:rStyle w:val="2105pt"/>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 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w:t>
            </w:r>
          </w:p>
        </w:tc>
      </w:tr>
      <w:tr w:rsidR="00172389">
        <w:trPr>
          <w:trHeight w:hRule="exact" w:val="4627"/>
          <w:jc w:val="center"/>
        </w:trPr>
        <w:tc>
          <w:tcPr>
            <w:tcW w:w="499"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3.4</w:t>
            </w:r>
          </w:p>
        </w:tc>
        <w:tc>
          <w:tcPr>
            <w:tcW w:w="8597"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rsidR="00172389" w:rsidRDefault="002E0257">
            <w:pPr>
              <w:pStyle w:val="22"/>
              <w:framePr w:w="9096" w:wrap="notBeside" w:vAnchor="text" w:hAnchor="text" w:xAlign="center" w:y="1"/>
              <w:shd w:val="clear" w:color="auto" w:fill="auto"/>
              <w:spacing w:line="288" w:lineRule="exact"/>
              <w:jc w:val="both"/>
            </w:pPr>
            <w:r>
              <w:rPr>
                <w:rStyle w:val="2105pt"/>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rsidR="00172389" w:rsidRDefault="002E0257">
            <w:pPr>
              <w:pStyle w:val="22"/>
              <w:framePr w:w="9096" w:wrap="notBeside" w:vAnchor="text" w:hAnchor="text" w:xAlign="center" w:y="1"/>
              <w:shd w:val="clear" w:color="auto" w:fill="auto"/>
              <w:spacing w:line="288" w:lineRule="exact"/>
              <w:jc w:val="both"/>
            </w:pPr>
            <w:r>
              <w:rPr>
                <w:rStyle w:val="2105pt"/>
              </w:rPr>
              <w:t>Генотипическая изменчивость. Свойства генотипической изменчивости. Виды генотипической изменчивости: комбинативная, мутационная.</w:t>
            </w:r>
          </w:p>
          <w:p w:rsidR="00172389" w:rsidRDefault="002E0257">
            <w:pPr>
              <w:pStyle w:val="22"/>
              <w:framePr w:w="9096" w:wrap="notBeside" w:vAnchor="text" w:hAnchor="text" w:xAlign="center" w:y="1"/>
              <w:shd w:val="clear" w:color="auto" w:fill="auto"/>
              <w:spacing w:line="288" w:lineRule="exact"/>
              <w:jc w:val="both"/>
            </w:pPr>
            <w:r>
              <w:rPr>
                <w:rStyle w:val="2105pt"/>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172389" w:rsidRDefault="002E0257">
            <w:pPr>
              <w:pStyle w:val="22"/>
              <w:framePr w:w="9096" w:wrap="notBeside" w:vAnchor="text" w:hAnchor="text" w:xAlign="center" w:y="1"/>
              <w:shd w:val="clear" w:color="auto" w:fill="auto"/>
              <w:spacing w:line="288" w:lineRule="exact"/>
              <w:jc w:val="both"/>
            </w:pPr>
            <w:r>
              <w:rPr>
                <w:rStyle w:val="2105pt"/>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tc>
      </w:tr>
      <w:tr w:rsidR="00172389">
        <w:trPr>
          <w:trHeight w:hRule="exact" w:val="2030"/>
          <w:jc w:val="center"/>
        </w:trPr>
        <w:tc>
          <w:tcPr>
            <w:tcW w:w="499"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3.5</w:t>
            </w:r>
          </w:p>
        </w:tc>
        <w:tc>
          <w:tcPr>
            <w:tcW w:w="8597"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3" w:lineRule="exact"/>
              <w:jc w:val="both"/>
            </w:pPr>
            <w:r>
              <w:rPr>
                <w:rStyle w:val="2105pt"/>
              </w:rP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 - 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Стволовые клетки</w:t>
            </w:r>
          </w:p>
        </w:tc>
      </w:tr>
      <w:tr w:rsidR="00172389">
        <w:trPr>
          <w:trHeight w:hRule="exact" w:val="4334"/>
          <w:jc w:val="center"/>
        </w:trPr>
        <w:tc>
          <w:tcPr>
            <w:tcW w:w="499"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3.6</w:t>
            </w:r>
          </w:p>
        </w:tc>
        <w:tc>
          <w:tcPr>
            <w:tcW w:w="8597"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3" w:lineRule="exact"/>
              <w:jc w:val="left"/>
            </w:pPr>
            <w:r>
              <w:rPr>
                <w:rStyle w:val="2105pt"/>
              </w:rPr>
              <w:t>Доместикация и селекция. Зарождение селекции и доместикации. Учение Н.И.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Н.И. Вавилова, его значение для селекционной работы. 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 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rsidR="00172389" w:rsidRDefault="002E0257">
            <w:pPr>
              <w:pStyle w:val="22"/>
              <w:framePr w:w="9096" w:wrap="notBeside" w:vAnchor="text" w:hAnchor="text" w:xAlign="center" w:y="1"/>
              <w:shd w:val="clear" w:color="auto" w:fill="auto"/>
              <w:spacing w:line="283" w:lineRule="exact"/>
              <w:jc w:val="both"/>
            </w:pPr>
            <w:r>
              <w:rPr>
                <w:rStyle w:val="2105pt"/>
              </w:rPr>
              <w:t>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Отдаленная гибридизация. Преодоление бесплодия межвидовых гибридов. Достижения селекции растений и животных</w:t>
            </w:r>
          </w:p>
        </w:tc>
      </w:tr>
      <w:tr w:rsidR="00172389">
        <w:trPr>
          <w:trHeight w:hRule="exact" w:val="1181"/>
          <w:jc w:val="center"/>
        </w:trPr>
        <w:tc>
          <w:tcPr>
            <w:tcW w:w="499" w:type="dxa"/>
            <w:tcBorders>
              <w:top w:val="single" w:sz="4" w:space="0" w:color="auto"/>
              <w:left w:val="single" w:sz="4" w:space="0" w:color="auto"/>
              <w:bottom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3.7</w:t>
            </w:r>
          </w:p>
        </w:tc>
        <w:tc>
          <w:tcPr>
            <w:tcW w:w="8597" w:type="dxa"/>
            <w:tcBorders>
              <w:top w:val="single" w:sz="4" w:space="0" w:color="auto"/>
              <w:left w:val="single" w:sz="4" w:space="0" w:color="auto"/>
              <w:bottom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tc>
      </w:tr>
    </w:tbl>
    <w:p w:rsidR="00172389" w:rsidRDefault="00172389">
      <w:pPr>
        <w:framePr w:w="909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99"/>
        <w:gridCol w:w="8597"/>
      </w:tblGrid>
      <w:tr w:rsidR="00172389">
        <w:trPr>
          <w:trHeight w:hRule="exact" w:val="1464"/>
          <w:jc w:val="center"/>
        </w:trPr>
        <w:tc>
          <w:tcPr>
            <w:tcW w:w="499" w:type="dxa"/>
            <w:tcBorders>
              <w:top w:val="single" w:sz="4" w:space="0" w:color="auto"/>
              <w:left w:val="single" w:sz="4" w:space="0" w:color="auto"/>
            </w:tcBorders>
            <w:shd w:val="clear" w:color="auto" w:fill="FFFFFF"/>
          </w:tcPr>
          <w:p w:rsidR="00172389" w:rsidRDefault="00172389">
            <w:pPr>
              <w:framePr w:w="9096" w:wrap="notBeside" w:vAnchor="text" w:hAnchor="text" w:xAlign="center" w:y="1"/>
              <w:rPr>
                <w:sz w:val="10"/>
                <w:szCs w:val="10"/>
              </w:rPr>
            </w:pPr>
          </w:p>
        </w:tc>
        <w:tc>
          <w:tcPr>
            <w:tcW w:w="8597"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Искусственное оплодотворение. Реконструкция яйцеклеток и клонирование животных. Метод трансплантации ядер клеток.</w:t>
            </w:r>
          </w:p>
          <w:p w:rsidR="00172389" w:rsidRDefault="002E0257">
            <w:pPr>
              <w:pStyle w:val="22"/>
              <w:framePr w:w="9096" w:wrap="notBeside" w:vAnchor="text" w:hAnchor="text" w:xAlign="center" w:y="1"/>
              <w:shd w:val="clear" w:color="auto" w:fill="auto"/>
              <w:spacing w:line="288" w:lineRule="exact"/>
              <w:jc w:val="both"/>
            </w:pPr>
            <w:r>
              <w:rPr>
                <w:rStyle w:val="2105pt"/>
              </w:rPr>
              <w:t>Хромосомная и генная инженерия. Искусственный синтез гена и конструирование рекомбинантных ДНК. Достижения и перспективы хромосомной и генной инженерии. Медицинские биотехнологии. Использование стволовых клеток</w:t>
            </w:r>
          </w:p>
        </w:tc>
      </w:tr>
      <w:tr w:rsidR="00172389">
        <w:trPr>
          <w:trHeight w:hRule="exact" w:val="307"/>
          <w:jc w:val="center"/>
        </w:trPr>
        <w:tc>
          <w:tcPr>
            <w:tcW w:w="499" w:type="dxa"/>
            <w:tcBorders>
              <w:top w:val="single" w:sz="4" w:space="0" w:color="auto"/>
              <w:lef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10" w:lineRule="exact"/>
              <w:ind w:left="200"/>
              <w:jc w:val="left"/>
            </w:pPr>
            <w:r>
              <w:rPr>
                <w:rStyle w:val="2105pt"/>
              </w:rPr>
              <w:t>4</w:t>
            </w:r>
          </w:p>
        </w:tc>
        <w:tc>
          <w:tcPr>
            <w:tcW w:w="8597"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10" w:lineRule="exact"/>
              <w:jc w:val="both"/>
            </w:pPr>
            <w:r>
              <w:rPr>
                <w:rStyle w:val="2105pt"/>
              </w:rPr>
              <w:t>Система и многообразие органического мира</w:t>
            </w:r>
          </w:p>
        </w:tc>
      </w:tr>
      <w:tr w:rsidR="00172389">
        <w:trPr>
          <w:trHeight w:hRule="exact" w:val="2030"/>
          <w:jc w:val="center"/>
        </w:trPr>
        <w:tc>
          <w:tcPr>
            <w:tcW w:w="499"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4.1</w:t>
            </w:r>
          </w:p>
        </w:tc>
        <w:tc>
          <w:tcPr>
            <w:tcW w:w="8597"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3" w:lineRule="exact"/>
              <w:jc w:val="both"/>
            </w:pPr>
            <w:r>
              <w:rPr>
                <w:rStyle w:val="2105pt"/>
              </w:rPr>
              <w:t>Биологическое разнообразие организмов. Современная система органического мира. Принципы классификации организмов. Основные систематические группы организмов. 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 Движение одноклеточных организмов: амебоидное, жгутиковое, ресничное. Защита у одноклеточных организмов. Раздражимость у одноклеточных организмов. Таксисы</w:t>
            </w:r>
          </w:p>
        </w:tc>
      </w:tr>
      <w:tr w:rsidR="00172389">
        <w:trPr>
          <w:trHeight w:hRule="exact" w:val="1166"/>
          <w:jc w:val="center"/>
        </w:trPr>
        <w:tc>
          <w:tcPr>
            <w:tcW w:w="499"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4.2</w:t>
            </w:r>
          </w:p>
        </w:tc>
        <w:tc>
          <w:tcPr>
            <w:tcW w:w="8597"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Многоклеточные растения. Взаимосвязь частей многоклеточного организма. Ткани, органы и системы органов многоклеточного организма. Организм как единое целое. 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tc>
      </w:tr>
      <w:tr w:rsidR="00172389">
        <w:trPr>
          <w:trHeight w:hRule="exact" w:val="2318"/>
          <w:jc w:val="center"/>
        </w:trPr>
        <w:tc>
          <w:tcPr>
            <w:tcW w:w="499"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4.3</w:t>
            </w:r>
          </w:p>
        </w:tc>
        <w:tc>
          <w:tcPr>
            <w:tcW w:w="8597"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Вегетативные и генеративные органы растений. Функции органов и систем органов. Каркас растений. Движение многоклеточных растений: тропизмы и настии. Поглощение воды, углекислого газа и минеральных веществ растениями. Дыхание растений. Диффузия газов через поверхность клетки. Транспортные системы растений. Выделение у растений. Защита у многоклеточных растений. Кутикула. Средства пассивной и химической защиты. Фитонциды.</w:t>
            </w:r>
          </w:p>
          <w:p w:rsidR="00172389" w:rsidRDefault="002E0257">
            <w:pPr>
              <w:pStyle w:val="22"/>
              <w:framePr w:w="9096" w:wrap="notBeside" w:vAnchor="text" w:hAnchor="text" w:xAlign="center" w:y="1"/>
              <w:shd w:val="clear" w:color="auto" w:fill="auto"/>
              <w:spacing w:line="288" w:lineRule="exact"/>
              <w:jc w:val="both"/>
            </w:pPr>
            <w:r>
              <w:rPr>
                <w:rStyle w:val="2105pt"/>
              </w:rPr>
              <w:t>Раздражимость и регуляция у организмов. Раздражимость и регуляция у многоклеточных растений. Ростовые вещества и их значение</w:t>
            </w:r>
          </w:p>
        </w:tc>
      </w:tr>
      <w:tr w:rsidR="00172389">
        <w:trPr>
          <w:trHeight w:hRule="exact" w:val="1454"/>
          <w:jc w:val="center"/>
        </w:trPr>
        <w:tc>
          <w:tcPr>
            <w:tcW w:w="499"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4.5</w:t>
            </w:r>
          </w:p>
        </w:tc>
        <w:tc>
          <w:tcPr>
            <w:tcW w:w="8597"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Многоклеточные животные. Взаимосвязь частей многоклеточного организма. Ткани, органы и системы органов многоклеточного организма. Организм как единое целое. Гомеостаз. 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tc>
      </w:tr>
      <w:tr w:rsidR="00172389">
        <w:trPr>
          <w:trHeight w:hRule="exact" w:val="5213"/>
          <w:jc w:val="center"/>
        </w:trPr>
        <w:tc>
          <w:tcPr>
            <w:tcW w:w="499" w:type="dxa"/>
            <w:tcBorders>
              <w:top w:val="single" w:sz="4" w:space="0" w:color="auto"/>
              <w:left w:val="single" w:sz="4" w:space="0" w:color="auto"/>
              <w:bottom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4.6</w:t>
            </w:r>
          </w:p>
        </w:tc>
        <w:tc>
          <w:tcPr>
            <w:tcW w:w="8597" w:type="dxa"/>
            <w:tcBorders>
              <w:top w:val="single" w:sz="4" w:space="0" w:color="auto"/>
              <w:left w:val="single" w:sz="4" w:space="0" w:color="auto"/>
              <w:bottom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Органы и системы органов животных. Функции органов и систем органов. Опора тела организмов. Скелеты одноклеточных и многоклеточных животных. Наружный и внутренний скелет. Строение и типы соединения костей.</w:t>
            </w:r>
          </w:p>
          <w:p w:rsidR="00172389" w:rsidRDefault="002E0257">
            <w:pPr>
              <w:pStyle w:val="22"/>
              <w:framePr w:w="9096" w:wrap="notBeside" w:vAnchor="text" w:hAnchor="text" w:xAlign="center" w:y="1"/>
              <w:shd w:val="clear" w:color="auto" w:fill="auto"/>
              <w:spacing w:line="288" w:lineRule="exact"/>
              <w:jc w:val="both"/>
            </w:pPr>
            <w:r>
              <w:rPr>
                <w:rStyle w:val="2105pt"/>
              </w:rPr>
              <w:t>Движение многоклеточных животных. Питание животных. Питание позвоночных животных. Дыхание животных. Кожное дыхание. Жаберное и легочное дыхание.</w:t>
            </w:r>
          </w:p>
          <w:p w:rsidR="00172389" w:rsidRDefault="002E0257">
            <w:pPr>
              <w:pStyle w:val="22"/>
              <w:framePr w:w="9096" w:wrap="notBeside" w:vAnchor="text" w:hAnchor="text" w:xAlign="center" w:y="1"/>
              <w:shd w:val="clear" w:color="auto" w:fill="auto"/>
              <w:spacing w:line="288" w:lineRule="exact"/>
              <w:jc w:val="both"/>
            </w:pPr>
            <w:r>
              <w:rPr>
                <w:rStyle w:val="2105pt"/>
              </w:rPr>
              <w:t>Дыхание позвоночных животных. Эволюционное усложнение строения легких позвоночных животных. Дыхательная система человека. Механизм вентиляции легких у птиц и млекопитающих. Транспорт веществ у организмов. Транспорт веществ у животных. Кровеносная система и ее органы. Кровеносная система позвоночных животных. Круги кровообращения. Эволюционные усложнения строения кровеносной системы позвоночных животных. Выделение у организмов. Выделение у животных. Сократительные вакуоли. Органы выделения. Связь полости тела с кровеносной и выделительной системами. Выделение у позвоночных животных. Защита у многоклеточных животных. Покровы и их производные. Раздражимость и регуляция у организмов. Раздражимость у одноклеточных организмов. Таксисы. Раздражимость и регуляция у многоклеточных растений. Ростовые вещества и их значение.</w:t>
            </w:r>
          </w:p>
          <w:p w:rsidR="00172389" w:rsidRDefault="002E0257">
            <w:pPr>
              <w:pStyle w:val="22"/>
              <w:framePr w:w="9096" w:wrap="notBeside" w:vAnchor="text" w:hAnchor="text" w:xAlign="center" w:y="1"/>
              <w:shd w:val="clear" w:color="auto" w:fill="auto"/>
              <w:spacing w:line="288" w:lineRule="exact"/>
              <w:jc w:val="both"/>
            </w:pPr>
            <w:r>
              <w:rPr>
                <w:rStyle w:val="2105pt"/>
              </w:rPr>
              <w:t>Нервная система и рефлекторная регуляция у многоклеточных животных. Нервная система и ее отделы. Эволюционное усложнение строения нервной системы у животных.</w:t>
            </w:r>
          </w:p>
        </w:tc>
      </w:tr>
    </w:tbl>
    <w:p w:rsidR="00172389" w:rsidRDefault="00172389">
      <w:pPr>
        <w:framePr w:w="909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04"/>
        <w:gridCol w:w="8592"/>
      </w:tblGrid>
      <w:tr w:rsidR="00172389">
        <w:trPr>
          <w:trHeight w:hRule="exact" w:val="888"/>
          <w:jc w:val="center"/>
        </w:trPr>
        <w:tc>
          <w:tcPr>
            <w:tcW w:w="504" w:type="dxa"/>
            <w:tcBorders>
              <w:top w:val="single" w:sz="4" w:space="0" w:color="auto"/>
              <w:left w:val="single" w:sz="4" w:space="0" w:color="auto"/>
            </w:tcBorders>
            <w:shd w:val="clear" w:color="auto" w:fill="FFFFFF"/>
          </w:tcPr>
          <w:p w:rsidR="00172389" w:rsidRDefault="00172389">
            <w:pPr>
              <w:framePr w:w="9096" w:wrap="notBeside" w:vAnchor="text" w:hAnchor="text" w:xAlign="center" w:y="1"/>
              <w:rPr>
                <w:sz w:val="10"/>
                <w:szCs w:val="10"/>
              </w:rPr>
            </w:pPr>
          </w:p>
        </w:tc>
        <w:tc>
          <w:tcPr>
            <w:tcW w:w="859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Разработка алгоритмов и программ для эффективной функциональной аннотации геномов, гранскриптомов, протеомов, метаболомов микроорганизмов, растений, животных и человека</w:t>
            </w:r>
          </w:p>
        </w:tc>
      </w:tr>
      <w:tr w:rsidR="00172389">
        <w:trPr>
          <w:trHeight w:hRule="exact" w:val="307"/>
          <w:jc w:val="center"/>
        </w:trPr>
        <w:tc>
          <w:tcPr>
            <w:tcW w:w="504" w:type="dxa"/>
            <w:tcBorders>
              <w:top w:val="single" w:sz="4" w:space="0" w:color="auto"/>
              <w:lef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10" w:lineRule="exact"/>
              <w:ind w:left="220"/>
              <w:jc w:val="left"/>
            </w:pPr>
            <w:r>
              <w:rPr>
                <w:rStyle w:val="2105pt"/>
              </w:rPr>
              <w:t>5</w:t>
            </w:r>
          </w:p>
        </w:tc>
        <w:tc>
          <w:tcPr>
            <w:tcW w:w="859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10" w:lineRule="exact"/>
              <w:jc w:val="both"/>
            </w:pPr>
            <w:r>
              <w:rPr>
                <w:rStyle w:val="2105pt"/>
              </w:rPr>
              <w:t>Организм человека и его здоровье</w:t>
            </w:r>
          </w:p>
        </w:tc>
      </w:tr>
      <w:tr w:rsidR="00172389">
        <w:trPr>
          <w:trHeight w:hRule="exact" w:val="1454"/>
          <w:jc w:val="center"/>
        </w:trPr>
        <w:tc>
          <w:tcPr>
            <w:tcW w:w="504"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5.1</w:t>
            </w:r>
          </w:p>
        </w:tc>
        <w:tc>
          <w:tcPr>
            <w:tcW w:w="859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Органы и системы органов человека. Отделы головного мозга позвоночных животных. Рефлекс и рефлекторная дуга. Безусловные и условные рефлексы. 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 гипофизарная система. Рефлекс и рефлекторная дуга. Безусловные и условные рефлексы</w:t>
            </w:r>
          </w:p>
        </w:tc>
      </w:tr>
      <w:tr w:rsidR="00172389">
        <w:trPr>
          <w:trHeight w:hRule="exact" w:val="1166"/>
          <w:jc w:val="center"/>
        </w:trPr>
        <w:tc>
          <w:tcPr>
            <w:tcW w:w="504"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5.2</w:t>
            </w:r>
          </w:p>
        </w:tc>
        <w:tc>
          <w:tcPr>
            <w:tcW w:w="859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Защита организма от болезней. Иммунная система человека. Клеточный и гуморальный иммунитет. Врожденный, приобретенный специфический иммунитет. Теория клонально</w:t>
            </w:r>
            <w:r>
              <w:rPr>
                <w:rStyle w:val="2105pt"/>
              </w:rPr>
              <w:softHyphen/>
              <w:t>селективного иммунитета (П. Эрлих, Ф.М. Бернет, С. Тонегава). Воспалительные ответы организмов. Роль врожденного иммунитета в развитии системных заболеваний</w:t>
            </w:r>
          </w:p>
        </w:tc>
      </w:tr>
      <w:tr w:rsidR="00172389">
        <w:trPr>
          <w:trHeight w:hRule="exact" w:val="590"/>
          <w:jc w:val="center"/>
        </w:trPr>
        <w:tc>
          <w:tcPr>
            <w:tcW w:w="504"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5.3</w:t>
            </w:r>
          </w:p>
        </w:tc>
        <w:tc>
          <w:tcPr>
            <w:tcW w:w="859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Кровеносная система и ее органы. Сердце, кровеносные сосуды и кровь. Круги кровообращения. Работа сердца и ее регуляция</w:t>
            </w:r>
          </w:p>
        </w:tc>
      </w:tr>
      <w:tr w:rsidR="00172389">
        <w:trPr>
          <w:trHeight w:hRule="exact" w:val="590"/>
          <w:jc w:val="center"/>
        </w:trPr>
        <w:tc>
          <w:tcPr>
            <w:tcW w:w="504"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5.4</w:t>
            </w:r>
          </w:p>
        </w:tc>
        <w:tc>
          <w:tcPr>
            <w:tcW w:w="859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Дыхание человека. Диффузия газов через поверхность клетки. Дыхательная система человека. Дыхательная поверхность. Регуляция дыхания. Дыхательные объемы</w:t>
            </w:r>
          </w:p>
        </w:tc>
      </w:tr>
      <w:tr w:rsidR="00172389">
        <w:trPr>
          <w:trHeight w:hRule="exact" w:val="595"/>
          <w:jc w:val="center"/>
        </w:trPr>
        <w:tc>
          <w:tcPr>
            <w:tcW w:w="504"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5.5</w:t>
            </w:r>
          </w:p>
        </w:tc>
        <w:tc>
          <w:tcPr>
            <w:tcW w:w="859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Пищеварительная система человека. Отделы пищеварительного тракта. Пищеварительные железы. Внутриполостное и внутриклеточное пищеварение</w:t>
            </w:r>
          </w:p>
        </w:tc>
      </w:tr>
      <w:tr w:rsidR="00172389">
        <w:trPr>
          <w:trHeight w:hRule="exact" w:val="874"/>
          <w:jc w:val="center"/>
        </w:trPr>
        <w:tc>
          <w:tcPr>
            <w:tcW w:w="504"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5.6</w:t>
            </w:r>
          </w:p>
        </w:tc>
        <w:tc>
          <w:tcPr>
            <w:tcW w:w="859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Покровы и их производные. Органы выделения. Почки. Строение и функционирование нефрона. Фильтрация, секреция и обратное всасывание как механизмы работы органов выделения. Образование мочи у человека</w:t>
            </w:r>
          </w:p>
        </w:tc>
      </w:tr>
      <w:tr w:rsidR="00172389">
        <w:trPr>
          <w:trHeight w:hRule="exact" w:val="595"/>
          <w:jc w:val="center"/>
        </w:trPr>
        <w:tc>
          <w:tcPr>
            <w:tcW w:w="504"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5.7</w:t>
            </w:r>
          </w:p>
        </w:tc>
        <w:tc>
          <w:tcPr>
            <w:tcW w:w="859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Движение человека: мышечная система. Скелетные мышцы и их работа. Строение и типы соединения костей</w:t>
            </w:r>
          </w:p>
        </w:tc>
      </w:tr>
      <w:tr w:rsidR="00172389">
        <w:trPr>
          <w:trHeight w:hRule="exact" w:val="302"/>
          <w:jc w:val="center"/>
        </w:trPr>
        <w:tc>
          <w:tcPr>
            <w:tcW w:w="504" w:type="dxa"/>
            <w:tcBorders>
              <w:top w:val="single" w:sz="4" w:space="0" w:color="auto"/>
              <w:lef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10" w:lineRule="exact"/>
              <w:ind w:left="220"/>
              <w:jc w:val="left"/>
            </w:pPr>
            <w:r>
              <w:rPr>
                <w:rStyle w:val="2105pt"/>
              </w:rPr>
              <w:t>6</w:t>
            </w:r>
          </w:p>
        </w:tc>
        <w:tc>
          <w:tcPr>
            <w:tcW w:w="859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10" w:lineRule="exact"/>
              <w:jc w:val="both"/>
            </w:pPr>
            <w:r>
              <w:rPr>
                <w:rStyle w:val="2105pt"/>
              </w:rPr>
              <w:t>Теория эволюции. Развитие жизни на Земле</w:t>
            </w:r>
          </w:p>
        </w:tc>
      </w:tr>
      <w:tr w:rsidR="00172389">
        <w:trPr>
          <w:trHeight w:hRule="exact" w:val="2318"/>
          <w:jc w:val="center"/>
        </w:trPr>
        <w:tc>
          <w:tcPr>
            <w:tcW w:w="504"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6.1</w:t>
            </w:r>
          </w:p>
        </w:tc>
        <w:tc>
          <w:tcPr>
            <w:tcW w:w="859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Эволюционная теория Ч. Дарвина. Предпосылки возникновения дарвинизма. Жизнь и научная деятельность Ч. Дарвина.</w:t>
            </w:r>
          </w:p>
          <w:p w:rsidR="00172389" w:rsidRDefault="002E0257">
            <w:pPr>
              <w:pStyle w:val="22"/>
              <w:framePr w:w="9096" w:wrap="notBeside" w:vAnchor="text" w:hAnchor="text" w:xAlign="center" w:y="1"/>
              <w:shd w:val="clear" w:color="auto" w:fill="auto"/>
              <w:spacing w:line="288" w:lineRule="exact"/>
              <w:jc w:val="both"/>
            </w:pPr>
            <w:r>
              <w:rPr>
                <w:rStyle w:val="2105pt"/>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172389" w:rsidRDefault="002E0257">
            <w:pPr>
              <w:pStyle w:val="22"/>
              <w:framePr w:w="9096" w:wrap="notBeside" w:vAnchor="text" w:hAnchor="text" w:xAlign="center" w:y="1"/>
              <w:shd w:val="clear" w:color="auto" w:fill="auto"/>
              <w:spacing w:line="288" w:lineRule="exact"/>
              <w:jc w:val="both"/>
            </w:pPr>
            <w:r>
              <w:rPr>
                <w:rStyle w:val="2105pt"/>
              </w:rP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tc>
      </w:tr>
      <w:tr w:rsidR="00172389">
        <w:trPr>
          <w:trHeight w:hRule="exact" w:val="4349"/>
          <w:jc w:val="center"/>
        </w:trPr>
        <w:tc>
          <w:tcPr>
            <w:tcW w:w="504" w:type="dxa"/>
            <w:tcBorders>
              <w:top w:val="single" w:sz="4" w:space="0" w:color="auto"/>
              <w:left w:val="single" w:sz="4" w:space="0" w:color="auto"/>
              <w:bottom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6.2</w:t>
            </w:r>
          </w:p>
        </w:tc>
        <w:tc>
          <w:tcPr>
            <w:tcW w:w="8592" w:type="dxa"/>
            <w:tcBorders>
              <w:top w:val="single" w:sz="4" w:space="0" w:color="auto"/>
              <w:left w:val="single" w:sz="4" w:space="0" w:color="auto"/>
              <w:bottom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rsidR="00172389" w:rsidRDefault="002E0257">
            <w:pPr>
              <w:pStyle w:val="22"/>
              <w:framePr w:w="9096" w:wrap="notBeside" w:vAnchor="text" w:hAnchor="text" w:xAlign="center" w:y="1"/>
              <w:shd w:val="clear" w:color="auto" w:fill="auto"/>
              <w:spacing w:line="288" w:lineRule="exact"/>
              <w:jc w:val="both"/>
            </w:pPr>
            <w:r>
              <w:rPr>
                <w:rStyle w:val="2105pt"/>
              </w:rPr>
              <w:t>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Миграции. Изоляция популяций: географическая (пространственная), биологическая (репродуктивная).</w:t>
            </w:r>
          </w:p>
          <w:p w:rsidR="00172389" w:rsidRDefault="002E0257">
            <w:pPr>
              <w:pStyle w:val="22"/>
              <w:framePr w:w="9096" w:wrap="notBeside" w:vAnchor="text" w:hAnchor="text" w:xAlign="center" w:y="1"/>
              <w:shd w:val="clear" w:color="auto" w:fill="auto"/>
              <w:spacing w:line="288" w:lineRule="exact"/>
              <w:jc w:val="left"/>
            </w:pPr>
            <w:r>
              <w:rPr>
                <w:rStyle w:val="2105pt"/>
              </w:rPr>
              <w:t>Естественный отбор - направляющий фактор эволюции. Формы естественного отбора: движущий, стабилизирующий, разрывающий (дизруптивный). Половой отбор. 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Относительность приспособленности организмов.</w:t>
            </w:r>
          </w:p>
          <w:p w:rsidR="00172389" w:rsidRDefault="002E0257">
            <w:pPr>
              <w:pStyle w:val="22"/>
              <w:framePr w:w="9096" w:wrap="notBeside" w:vAnchor="text" w:hAnchor="text" w:xAlign="center" w:y="1"/>
              <w:shd w:val="clear" w:color="auto" w:fill="auto"/>
              <w:spacing w:line="288" w:lineRule="exact"/>
              <w:jc w:val="both"/>
            </w:pPr>
            <w:r>
              <w:rPr>
                <w:rStyle w:val="2105pt"/>
              </w:rPr>
              <w:t>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w:t>
            </w:r>
          </w:p>
        </w:tc>
      </w:tr>
    </w:tbl>
    <w:p w:rsidR="00172389" w:rsidRDefault="00172389">
      <w:pPr>
        <w:framePr w:w="909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99"/>
        <w:gridCol w:w="8597"/>
      </w:tblGrid>
      <w:tr w:rsidR="00172389">
        <w:trPr>
          <w:trHeight w:hRule="exact" w:val="1752"/>
          <w:jc w:val="center"/>
        </w:trPr>
        <w:tc>
          <w:tcPr>
            <w:tcW w:w="499" w:type="dxa"/>
            <w:tcBorders>
              <w:top w:val="single" w:sz="4" w:space="0" w:color="auto"/>
              <w:left w:val="single" w:sz="4" w:space="0" w:color="auto"/>
            </w:tcBorders>
            <w:shd w:val="clear" w:color="auto" w:fill="FFFFFF"/>
          </w:tcPr>
          <w:p w:rsidR="00172389" w:rsidRDefault="00172389">
            <w:pPr>
              <w:framePr w:w="9096" w:wrap="notBeside" w:vAnchor="text" w:hAnchor="text" w:xAlign="center" w:y="1"/>
              <w:rPr>
                <w:sz w:val="10"/>
                <w:szCs w:val="10"/>
              </w:rPr>
            </w:pPr>
          </w:p>
        </w:tc>
        <w:tc>
          <w:tcPr>
            <w:tcW w:w="8597"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3" w:lineRule="exact"/>
              <w:jc w:val="both"/>
            </w:pPr>
            <w:r>
              <w:rPr>
                <w:rStyle w:val="2105pt"/>
              </w:rPr>
              <w:t>(географическое), симпатрическое (экологическое), "мгновенное" (полиплоидизация, гибридизация). Длительность эволюционных процессов.</w:t>
            </w:r>
          </w:p>
          <w:p w:rsidR="00172389" w:rsidRDefault="002E0257">
            <w:pPr>
              <w:pStyle w:val="22"/>
              <w:framePr w:w="9096" w:wrap="notBeside" w:vAnchor="text" w:hAnchor="text" w:xAlign="center" w:y="1"/>
              <w:shd w:val="clear" w:color="auto" w:fill="auto"/>
              <w:spacing w:line="283" w:lineRule="exact"/>
              <w:jc w:val="both"/>
            </w:pPr>
            <w:r>
              <w:rPr>
                <w:rStyle w:val="2105pt"/>
              </w:rPr>
              <w:t>Механизмы формирования биологического разнообразия.</w:t>
            </w:r>
          </w:p>
          <w:p w:rsidR="00172389" w:rsidRDefault="002E0257">
            <w:pPr>
              <w:pStyle w:val="22"/>
              <w:framePr w:w="9096" w:wrap="notBeside" w:vAnchor="text" w:hAnchor="text" w:xAlign="center" w:y="1"/>
              <w:shd w:val="clear" w:color="auto" w:fill="auto"/>
              <w:spacing w:line="283" w:lineRule="exact"/>
              <w:jc w:val="both"/>
            </w:pPr>
            <w:r>
              <w:rPr>
                <w:rStyle w:val="2105pt"/>
              </w:rPr>
              <w:t>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w:t>
            </w:r>
          </w:p>
        </w:tc>
      </w:tr>
      <w:tr w:rsidR="00172389">
        <w:trPr>
          <w:trHeight w:hRule="exact" w:val="3475"/>
          <w:jc w:val="center"/>
        </w:trPr>
        <w:tc>
          <w:tcPr>
            <w:tcW w:w="499"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6.3</w:t>
            </w:r>
          </w:p>
        </w:tc>
        <w:tc>
          <w:tcPr>
            <w:tcW w:w="8597"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Методы изучения макроэволюции. Палеонтологические методы изучения эволюции. Переходные формы и филогенетические ряды организмов.</w:t>
            </w:r>
          </w:p>
          <w:p w:rsidR="00172389" w:rsidRDefault="002E0257">
            <w:pPr>
              <w:pStyle w:val="22"/>
              <w:framePr w:w="9096" w:wrap="notBeside" w:vAnchor="text" w:hAnchor="text" w:xAlign="center" w:y="1"/>
              <w:shd w:val="clear" w:color="auto" w:fill="auto"/>
              <w:spacing w:line="288" w:lineRule="exact"/>
              <w:jc w:val="both"/>
            </w:pPr>
            <w:r>
              <w:rPr>
                <w:rStyle w:val="2105pt"/>
              </w:rPr>
              <w:t>Биогеографические методы изучения эволюции. Сравнение флоры и фауны материков и островов. Биогеографические области Земли. Виды-эндемики и реликты. 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 - генетические, биохимические и математические методы изучения эволюции. Гомологичные гены. Современные методы построения филогенетических деревьев. Хромосомные мутации и эволюция геномов.</w:t>
            </w:r>
          </w:p>
          <w:p w:rsidR="00172389" w:rsidRDefault="002E0257">
            <w:pPr>
              <w:pStyle w:val="22"/>
              <w:framePr w:w="9096" w:wrap="notBeside" w:vAnchor="text" w:hAnchor="text" w:xAlign="center" w:y="1"/>
              <w:shd w:val="clear" w:color="auto" w:fill="auto"/>
              <w:spacing w:line="288" w:lineRule="exact"/>
              <w:jc w:val="both"/>
            </w:pPr>
            <w:r>
              <w:rPr>
                <w:rStyle w:val="2105pt"/>
              </w:rPr>
              <w:t>Общие закономерности (правила) эволюции. Необратимость эволюции. Адаптивная радиация. Неравномерность темпов эволюции</w:t>
            </w:r>
          </w:p>
        </w:tc>
      </w:tr>
      <w:tr w:rsidR="00172389">
        <w:trPr>
          <w:trHeight w:hRule="exact" w:val="9245"/>
          <w:jc w:val="center"/>
        </w:trPr>
        <w:tc>
          <w:tcPr>
            <w:tcW w:w="499" w:type="dxa"/>
            <w:tcBorders>
              <w:top w:val="single" w:sz="4" w:space="0" w:color="auto"/>
              <w:left w:val="single" w:sz="4" w:space="0" w:color="auto"/>
              <w:bottom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6.4</w:t>
            </w:r>
          </w:p>
        </w:tc>
        <w:tc>
          <w:tcPr>
            <w:tcW w:w="8597" w:type="dxa"/>
            <w:tcBorders>
              <w:top w:val="single" w:sz="4" w:space="0" w:color="auto"/>
              <w:left w:val="single" w:sz="4" w:space="0" w:color="auto"/>
              <w:bottom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ее опровержение опытами Ф. Реди, Л. Спалланцани, Л. Пастера. Происхождение жизни и астробиология.</w:t>
            </w:r>
          </w:p>
          <w:p w:rsidR="00172389" w:rsidRDefault="002E0257">
            <w:pPr>
              <w:pStyle w:val="22"/>
              <w:framePr w:w="9096" w:wrap="notBeside" w:vAnchor="text" w:hAnchor="text" w:xAlign="center" w:y="1"/>
              <w:shd w:val="clear" w:color="auto" w:fill="auto"/>
              <w:spacing w:line="288" w:lineRule="exact"/>
              <w:jc w:val="both"/>
            </w:pPr>
            <w:r>
              <w:rPr>
                <w:rStyle w:val="2105pt"/>
              </w:rPr>
              <w:t>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Юри. Образование полимеров из мономеров. Коацерватная гипотеза А.И. Опарина, гипотеза первичного бульона Дж. Холдейна, генетическая гипотеза Г. Меллера. Рибозимы (Т. Чек) и гипотеза "мира РНК" У. Гилберта. Формирование мембран и возникновение протоклетки.</w:t>
            </w:r>
          </w:p>
          <w:p w:rsidR="00172389" w:rsidRDefault="002E0257">
            <w:pPr>
              <w:pStyle w:val="22"/>
              <w:framePr w:w="9096" w:wrap="notBeside" w:vAnchor="text" w:hAnchor="text" w:xAlign="center" w:y="1"/>
              <w:shd w:val="clear" w:color="auto" w:fill="auto"/>
              <w:spacing w:line="288" w:lineRule="exact"/>
              <w:jc w:val="both"/>
            </w:pPr>
            <w:r>
              <w:rPr>
                <w:rStyle w:val="2105pt"/>
              </w:rPr>
              <w:t>История Земли и методы ее изучения. Ископаемые органические остатки. Геохронология и ее методы. Относительная и абсолютная геохронология. Геохронологическая шкала: эоны, эры, периоды, эпохи.</w:t>
            </w:r>
          </w:p>
          <w:p w:rsidR="00172389" w:rsidRDefault="002E0257">
            <w:pPr>
              <w:pStyle w:val="22"/>
              <w:framePr w:w="9096" w:wrap="notBeside" w:vAnchor="text" w:hAnchor="text" w:xAlign="center" w:y="1"/>
              <w:shd w:val="clear" w:color="auto" w:fill="auto"/>
              <w:spacing w:line="288" w:lineRule="exact"/>
              <w:jc w:val="both"/>
            </w:pPr>
            <w:r>
              <w:rPr>
                <w:rStyle w:val="2105pt"/>
              </w:rPr>
              <w:t>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биопленки как аналог первых на Земле сообществ. Строматолиты. Прокариоты и эукариоты.</w:t>
            </w:r>
          </w:p>
          <w:p w:rsidR="00172389" w:rsidRDefault="002E0257">
            <w:pPr>
              <w:pStyle w:val="22"/>
              <w:framePr w:w="9096" w:wrap="notBeside" w:vAnchor="text" w:hAnchor="text" w:xAlign="center" w:y="1"/>
              <w:shd w:val="clear" w:color="auto" w:fill="auto"/>
              <w:spacing w:line="288" w:lineRule="exact"/>
              <w:jc w:val="both"/>
            </w:pPr>
            <w:r>
              <w:rPr>
                <w:rStyle w:val="2105pt"/>
              </w:rPr>
              <w:t>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w:t>
            </w:r>
          </w:p>
          <w:p w:rsidR="00172389" w:rsidRDefault="002E0257">
            <w:pPr>
              <w:pStyle w:val="22"/>
              <w:framePr w:w="9096" w:wrap="notBeside" w:vAnchor="text" w:hAnchor="text" w:xAlign="center" w:y="1"/>
              <w:shd w:val="clear" w:color="auto" w:fill="auto"/>
              <w:spacing w:line="288" w:lineRule="exact"/>
              <w:jc w:val="both"/>
            </w:pPr>
            <w:r>
              <w:rPr>
                <w:rStyle w:val="2105pt"/>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172389" w:rsidRDefault="002E0257">
            <w:pPr>
              <w:pStyle w:val="22"/>
              <w:framePr w:w="9096" w:wrap="notBeside" w:vAnchor="text" w:hAnchor="text" w:xAlign="center" w:y="1"/>
              <w:shd w:val="clear" w:color="auto" w:fill="auto"/>
              <w:spacing w:line="288" w:lineRule="exact"/>
              <w:jc w:val="both"/>
            </w:pPr>
            <w:r>
              <w:rPr>
                <w:rStyle w:val="2105pt"/>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rsidR="00172389" w:rsidRDefault="002E0257">
            <w:pPr>
              <w:pStyle w:val="22"/>
              <w:framePr w:w="9096" w:wrap="notBeside" w:vAnchor="text" w:hAnchor="text" w:xAlign="center" w:y="1"/>
              <w:shd w:val="clear" w:color="auto" w:fill="auto"/>
              <w:spacing w:line="288" w:lineRule="exact"/>
              <w:jc w:val="both"/>
            </w:pPr>
            <w:r>
              <w:rPr>
                <w:rStyle w:val="2105pt"/>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tc>
      </w:tr>
    </w:tbl>
    <w:p w:rsidR="00172389" w:rsidRDefault="00172389">
      <w:pPr>
        <w:framePr w:w="909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04"/>
        <w:gridCol w:w="8592"/>
      </w:tblGrid>
      <w:tr w:rsidR="00172389">
        <w:trPr>
          <w:trHeight w:hRule="exact" w:val="600"/>
          <w:jc w:val="center"/>
        </w:trPr>
        <w:tc>
          <w:tcPr>
            <w:tcW w:w="504" w:type="dxa"/>
            <w:tcBorders>
              <w:top w:val="single" w:sz="4" w:space="0" w:color="auto"/>
              <w:left w:val="single" w:sz="4" w:space="0" w:color="auto"/>
            </w:tcBorders>
            <w:shd w:val="clear" w:color="auto" w:fill="FFFFFF"/>
          </w:tcPr>
          <w:p w:rsidR="00172389" w:rsidRDefault="00172389">
            <w:pPr>
              <w:framePr w:w="9096" w:wrap="notBeside" w:vAnchor="text" w:hAnchor="text" w:xAlign="center" w:y="1"/>
              <w:rPr>
                <w:sz w:val="10"/>
                <w:szCs w:val="10"/>
              </w:rPr>
            </w:pPr>
          </w:p>
        </w:tc>
        <w:tc>
          <w:tcPr>
            <w:tcW w:w="859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Массовые вымирания - экологические кризисы прошлого. Причины и следствия массовых вымираний. Современный экологический кризис, его особенности</w:t>
            </w:r>
          </w:p>
        </w:tc>
      </w:tr>
      <w:tr w:rsidR="00172389">
        <w:trPr>
          <w:trHeight w:hRule="exact" w:val="6643"/>
          <w:jc w:val="center"/>
        </w:trPr>
        <w:tc>
          <w:tcPr>
            <w:tcW w:w="504"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6.5</w:t>
            </w:r>
          </w:p>
        </w:tc>
        <w:tc>
          <w:tcPr>
            <w:tcW w:w="859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Разделы и задачи антропологии. Методы антропологии. Становление представлений о происхождении человека. Современные научные теории.</w:t>
            </w:r>
          </w:p>
          <w:p w:rsidR="00172389" w:rsidRDefault="002E0257">
            <w:pPr>
              <w:pStyle w:val="22"/>
              <w:framePr w:w="9096" w:wrap="notBeside" w:vAnchor="text" w:hAnchor="text" w:xAlign="center" w:y="1"/>
              <w:shd w:val="clear" w:color="auto" w:fill="auto"/>
              <w:spacing w:line="288" w:lineRule="exact"/>
              <w:jc w:val="both"/>
            </w:pPr>
            <w:r>
              <w:rPr>
                <w:rStyle w:val="2105pt"/>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rsidR="00172389" w:rsidRDefault="002E0257">
            <w:pPr>
              <w:pStyle w:val="22"/>
              <w:framePr w:w="9096" w:wrap="notBeside" w:vAnchor="text" w:hAnchor="text" w:xAlign="center" w:y="1"/>
              <w:shd w:val="clear" w:color="auto" w:fill="auto"/>
              <w:spacing w:line="288" w:lineRule="exact"/>
              <w:jc w:val="both"/>
            </w:pPr>
            <w:r>
              <w:rPr>
                <w:rStyle w:val="2105pt"/>
              </w:rPr>
              <w:t>Движущие силы (факторы) антропогенеза: биологические, социальные. Соотношение биологических и социальных факторов в антропогенезе.</w:t>
            </w:r>
          </w:p>
          <w:p w:rsidR="00172389" w:rsidRDefault="002E0257">
            <w:pPr>
              <w:pStyle w:val="22"/>
              <w:framePr w:w="9096" w:wrap="notBeside" w:vAnchor="text" w:hAnchor="text" w:xAlign="center" w:y="1"/>
              <w:shd w:val="clear" w:color="auto" w:fill="auto"/>
              <w:spacing w:line="288" w:lineRule="exact"/>
              <w:jc w:val="both"/>
            </w:pPr>
            <w:r>
              <w:rPr>
                <w:rStyle w:val="2105pt"/>
              </w:rPr>
              <w:t>Основные стадии антропогенеза.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w:t>
            </w:r>
          </w:p>
          <w:p w:rsidR="00172389" w:rsidRDefault="002E0257">
            <w:pPr>
              <w:pStyle w:val="22"/>
              <w:framePr w:w="9096" w:wrap="notBeside" w:vAnchor="text" w:hAnchor="text" w:xAlign="center" w:y="1"/>
              <w:shd w:val="clear" w:color="auto" w:fill="auto"/>
              <w:spacing w:line="288" w:lineRule="exact"/>
              <w:jc w:val="both"/>
            </w:pPr>
            <w:r>
              <w:rPr>
                <w:rStyle w:val="2105pt"/>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172389" w:rsidRDefault="002E0257">
            <w:pPr>
              <w:pStyle w:val="22"/>
              <w:framePr w:w="9096" w:wrap="notBeside" w:vAnchor="text" w:hAnchor="text" w:xAlign="center" w:y="1"/>
              <w:shd w:val="clear" w:color="auto" w:fill="auto"/>
              <w:spacing w:line="288" w:lineRule="exact"/>
              <w:jc w:val="both"/>
            </w:pPr>
            <w:r>
              <w:rPr>
                <w:rStyle w:val="2105pt"/>
              </w:rPr>
              <w:t>Человеческие расы. Понятие о расе. Большие расы: европеоидная (евразийская), австрало - 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tc>
      </w:tr>
      <w:tr w:rsidR="00172389">
        <w:trPr>
          <w:trHeight w:hRule="exact" w:val="302"/>
          <w:jc w:val="center"/>
        </w:trPr>
        <w:tc>
          <w:tcPr>
            <w:tcW w:w="504" w:type="dxa"/>
            <w:tcBorders>
              <w:top w:val="single" w:sz="4" w:space="0" w:color="auto"/>
              <w:lef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10" w:lineRule="exact"/>
              <w:ind w:left="220"/>
              <w:jc w:val="left"/>
            </w:pPr>
            <w:r>
              <w:rPr>
                <w:rStyle w:val="2105pt"/>
              </w:rPr>
              <w:t>7</w:t>
            </w:r>
          </w:p>
        </w:tc>
        <w:tc>
          <w:tcPr>
            <w:tcW w:w="859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10" w:lineRule="exact"/>
              <w:jc w:val="both"/>
            </w:pPr>
            <w:r>
              <w:rPr>
                <w:rStyle w:val="2105pt"/>
              </w:rPr>
              <w:t>Экосистемы и присущие им закономерности</w:t>
            </w:r>
          </w:p>
        </w:tc>
      </w:tr>
      <w:tr w:rsidR="00172389">
        <w:trPr>
          <w:trHeight w:hRule="exact" w:val="1166"/>
          <w:jc w:val="center"/>
        </w:trPr>
        <w:tc>
          <w:tcPr>
            <w:tcW w:w="504"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7.1</w:t>
            </w:r>
          </w:p>
        </w:tc>
        <w:tc>
          <w:tcPr>
            <w:tcW w:w="859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Разделы и задачи экологии. Связь экологии с другими науками.</w:t>
            </w:r>
          </w:p>
          <w:p w:rsidR="00172389" w:rsidRDefault="002E0257">
            <w:pPr>
              <w:pStyle w:val="22"/>
              <w:framePr w:w="9096" w:wrap="notBeside" w:vAnchor="text" w:hAnchor="text" w:xAlign="center" w:y="1"/>
              <w:shd w:val="clear" w:color="auto" w:fill="auto"/>
              <w:spacing w:line="288" w:lineRule="exact"/>
              <w:jc w:val="both"/>
            </w:pPr>
            <w:r>
              <w:rPr>
                <w:rStyle w:val="2105pt"/>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tc>
      </w:tr>
      <w:tr w:rsidR="00172389">
        <w:trPr>
          <w:trHeight w:hRule="exact" w:val="5501"/>
          <w:jc w:val="center"/>
        </w:trPr>
        <w:tc>
          <w:tcPr>
            <w:tcW w:w="504" w:type="dxa"/>
            <w:tcBorders>
              <w:top w:val="single" w:sz="4" w:space="0" w:color="auto"/>
              <w:left w:val="single" w:sz="4" w:space="0" w:color="auto"/>
              <w:bottom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7.2</w:t>
            </w:r>
          </w:p>
        </w:tc>
        <w:tc>
          <w:tcPr>
            <w:tcW w:w="8592" w:type="dxa"/>
            <w:tcBorders>
              <w:top w:val="single" w:sz="4" w:space="0" w:color="auto"/>
              <w:left w:val="single" w:sz="4" w:space="0" w:color="auto"/>
              <w:bottom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172389" w:rsidRDefault="002E0257">
            <w:pPr>
              <w:pStyle w:val="22"/>
              <w:framePr w:w="9096" w:wrap="notBeside" w:vAnchor="text" w:hAnchor="text" w:xAlign="center" w:y="1"/>
              <w:shd w:val="clear" w:color="auto" w:fill="auto"/>
              <w:spacing w:line="288" w:lineRule="exact"/>
              <w:jc w:val="both"/>
            </w:pPr>
            <w:r>
              <w:rPr>
                <w:rStyle w:val="2105pt"/>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 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172389" w:rsidRDefault="002E0257">
            <w:pPr>
              <w:pStyle w:val="22"/>
              <w:framePr w:w="9096" w:wrap="notBeside" w:vAnchor="text" w:hAnchor="text" w:xAlign="center" w:y="1"/>
              <w:shd w:val="clear" w:color="auto" w:fill="auto"/>
              <w:spacing w:line="288" w:lineRule="exact"/>
              <w:jc w:val="both"/>
            </w:pPr>
            <w:r>
              <w:rPr>
                <w:rStyle w:val="2105pt"/>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rsidR="00172389" w:rsidRDefault="002E0257">
            <w:pPr>
              <w:pStyle w:val="22"/>
              <w:framePr w:w="9096" w:wrap="notBeside" w:vAnchor="text" w:hAnchor="text" w:xAlign="center" w:y="1"/>
              <w:shd w:val="clear" w:color="auto" w:fill="auto"/>
              <w:spacing w:line="288" w:lineRule="exact"/>
              <w:jc w:val="both"/>
            </w:pPr>
            <w:r>
              <w:rPr>
                <w:rStyle w:val="2105pt"/>
              </w:rP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rsidR="00172389" w:rsidRDefault="002E0257">
            <w:pPr>
              <w:pStyle w:val="22"/>
              <w:framePr w:w="9096" w:wrap="notBeside" w:vAnchor="text" w:hAnchor="text" w:xAlign="center" w:y="1"/>
              <w:shd w:val="clear" w:color="auto" w:fill="auto"/>
              <w:spacing w:line="288" w:lineRule="exact"/>
              <w:jc w:val="both"/>
            </w:pPr>
            <w:r>
              <w:rPr>
                <w:rStyle w:val="2105pt"/>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172389" w:rsidRDefault="002E0257">
            <w:pPr>
              <w:pStyle w:val="22"/>
              <w:framePr w:w="9096" w:wrap="notBeside" w:vAnchor="text" w:hAnchor="text" w:xAlign="center" w:y="1"/>
              <w:shd w:val="clear" w:color="auto" w:fill="auto"/>
              <w:spacing w:line="288" w:lineRule="exact"/>
              <w:jc w:val="both"/>
            </w:pPr>
            <w:r>
              <w:rPr>
                <w:rStyle w:val="2105pt"/>
              </w:rPr>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w:t>
            </w:r>
          </w:p>
        </w:tc>
      </w:tr>
    </w:tbl>
    <w:p w:rsidR="00172389" w:rsidRDefault="00172389">
      <w:pPr>
        <w:framePr w:w="909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99"/>
        <w:gridCol w:w="8597"/>
      </w:tblGrid>
      <w:tr w:rsidR="00172389">
        <w:trPr>
          <w:trHeight w:hRule="exact" w:val="2040"/>
          <w:jc w:val="center"/>
        </w:trPr>
        <w:tc>
          <w:tcPr>
            <w:tcW w:w="499" w:type="dxa"/>
            <w:tcBorders>
              <w:top w:val="single" w:sz="4" w:space="0" w:color="auto"/>
              <w:left w:val="single" w:sz="4" w:space="0" w:color="auto"/>
            </w:tcBorders>
            <w:shd w:val="clear" w:color="auto" w:fill="FFFFFF"/>
          </w:tcPr>
          <w:p w:rsidR="00172389" w:rsidRDefault="00172389">
            <w:pPr>
              <w:framePr w:w="9096" w:wrap="notBeside" w:vAnchor="text" w:hAnchor="text" w:xAlign="center" w:y="1"/>
              <w:rPr>
                <w:sz w:val="10"/>
                <w:szCs w:val="10"/>
              </w:rPr>
            </w:pPr>
          </w:p>
        </w:tc>
        <w:tc>
          <w:tcPr>
            <w:tcW w:w="8597"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формы животных: гидробионты, геобионты, аэробионты. Особенности строения и образа жизни.</w:t>
            </w:r>
          </w:p>
          <w:p w:rsidR="00172389" w:rsidRDefault="002E0257">
            <w:pPr>
              <w:pStyle w:val="22"/>
              <w:framePr w:w="9096" w:wrap="notBeside" w:vAnchor="text" w:hAnchor="text" w:xAlign="center" w:y="1"/>
              <w:shd w:val="clear" w:color="auto" w:fill="auto"/>
              <w:spacing w:line="288" w:lineRule="exact"/>
              <w:jc w:val="both"/>
            </w:pPr>
            <w:r>
              <w:rPr>
                <w:rStyle w:val="2105pt"/>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tc>
      </w:tr>
      <w:tr w:rsidR="00172389">
        <w:trPr>
          <w:trHeight w:hRule="exact" w:val="4627"/>
          <w:jc w:val="center"/>
        </w:trPr>
        <w:tc>
          <w:tcPr>
            <w:tcW w:w="499"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7.3</w:t>
            </w:r>
          </w:p>
        </w:tc>
        <w:tc>
          <w:tcPr>
            <w:tcW w:w="8597"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w:t>
            </w:r>
          </w:p>
          <w:p w:rsidR="00172389" w:rsidRDefault="002E0257">
            <w:pPr>
              <w:pStyle w:val="22"/>
              <w:framePr w:w="9096" w:wrap="notBeside" w:vAnchor="text" w:hAnchor="text" w:xAlign="center" w:y="1"/>
              <w:shd w:val="clear" w:color="auto" w:fill="auto"/>
              <w:spacing w:line="288" w:lineRule="exact"/>
              <w:jc w:val="both"/>
            </w:pPr>
            <w:r>
              <w:rPr>
                <w:rStyle w:val="2105pt"/>
              </w:rPr>
              <w:t xml:space="preserve">Экологическая структура популяции. Оценка численности популяции. Динамика популяции и ее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(г- и </w:t>
            </w:r>
            <w:r>
              <w:rPr>
                <w:rStyle w:val="2105pt"/>
                <w:lang w:val="en-US" w:eastAsia="en-US" w:bidi="en-US"/>
              </w:rPr>
              <w:t>K</w:t>
            </w:r>
            <w:r>
              <w:rPr>
                <w:rStyle w:val="2105pt"/>
              </w:rPr>
              <w:t>-стратегии).</w:t>
            </w:r>
          </w:p>
          <w:p w:rsidR="00172389" w:rsidRDefault="002E0257">
            <w:pPr>
              <w:pStyle w:val="22"/>
              <w:framePr w:w="9096" w:wrap="notBeside" w:vAnchor="text" w:hAnchor="text" w:xAlign="center" w:y="1"/>
              <w:shd w:val="clear" w:color="auto" w:fill="auto"/>
              <w:spacing w:line="288" w:lineRule="exact"/>
              <w:jc w:val="both"/>
            </w:pPr>
            <w:r>
              <w:rPr>
                <w:rStyle w:val="2105pt"/>
              </w:rPr>
              <w:t>Понятие об экологической нише вида. Местообитание. Многомерная модель экологической ниши Дж.И. Хатчинсона. Размеры экологической ниши. Потенциальная и реализованная ниши.</w:t>
            </w:r>
          </w:p>
          <w:p w:rsidR="00172389" w:rsidRDefault="002E0257">
            <w:pPr>
              <w:pStyle w:val="22"/>
              <w:framePr w:w="9096" w:wrap="notBeside" w:vAnchor="text" w:hAnchor="text" w:xAlign="center" w:y="1"/>
              <w:shd w:val="clear" w:color="auto" w:fill="auto"/>
              <w:spacing w:line="288" w:lineRule="exact"/>
              <w:jc w:val="both"/>
            </w:pPr>
            <w:r>
              <w:rPr>
                <w:rStyle w:val="2105pt"/>
              </w:rPr>
              <w:t>Вид как система популяций. Ареалы видов. Виды и их жизненные стратегии. Закономерности поведения и миграций животных. Биологические инвазии чужеродных видов</w:t>
            </w:r>
          </w:p>
        </w:tc>
      </w:tr>
      <w:tr w:rsidR="00172389">
        <w:trPr>
          <w:trHeight w:hRule="exact" w:val="5486"/>
          <w:jc w:val="center"/>
        </w:trPr>
        <w:tc>
          <w:tcPr>
            <w:tcW w:w="499" w:type="dxa"/>
            <w:tcBorders>
              <w:top w:val="single" w:sz="4" w:space="0" w:color="auto"/>
              <w:left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7.4</w:t>
            </w:r>
          </w:p>
        </w:tc>
        <w:tc>
          <w:tcPr>
            <w:tcW w:w="8597"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3" w:lineRule="exact"/>
              <w:jc w:val="both"/>
            </w:pPr>
            <w:r>
              <w:rPr>
                <w:rStyle w:val="2105pt"/>
              </w:rPr>
              <w:t>Сообщества организмов. Биоценоз и его структура. Связи между организмами в биоценозе. Экосистема как открытая система (А.Дж.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rsidR="00172389" w:rsidRDefault="002E0257">
            <w:pPr>
              <w:pStyle w:val="22"/>
              <w:framePr w:w="9096" w:wrap="notBeside" w:vAnchor="text" w:hAnchor="text" w:xAlign="center" w:y="1"/>
              <w:shd w:val="clear" w:color="auto" w:fill="auto"/>
              <w:spacing w:line="283" w:lineRule="exact"/>
              <w:jc w:val="both"/>
            </w:pPr>
            <w:r>
              <w:rPr>
                <w:rStyle w:val="2105pt"/>
              </w:rPr>
              <w:t>Основные показатели экосистемы. Биомасса и продукция. Экологические пирамиды чисел, биомассы и энергии.</w:t>
            </w:r>
          </w:p>
          <w:p w:rsidR="00172389" w:rsidRDefault="002E0257">
            <w:pPr>
              <w:pStyle w:val="22"/>
              <w:framePr w:w="9096" w:wrap="notBeside" w:vAnchor="text" w:hAnchor="text" w:xAlign="center" w:y="1"/>
              <w:shd w:val="clear" w:color="auto" w:fill="auto"/>
              <w:spacing w:line="283" w:lineRule="exact"/>
              <w:jc w:val="both"/>
            </w:pPr>
            <w:r>
              <w:rPr>
                <w:rStyle w:val="2105pt"/>
              </w:rPr>
              <w:t>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p w:rsidR="00172389" w:rsidRDefault="002E0257">
            <w:pPr>
              <w:pStyle w:val="22"/>
              <w:framePr w:w="9096" w:wrap="notBeside" w:vAnchor="text" w:hAnchor="text" w:xAlign="center" w:y="1"/>
              <w:shd w:val="clear" w:color="auto" w:fill="auto"/>
              <w:spacing w:line="283" w:lineRule="exact"/>
              <w:jc w:val="both"/>
            </w:pPr>
            <w:r>
              <w:rPr>
                <w:rStyle w:val="2105pt"/>
              </w:rPr>
              <w:t>Природные экосистемы. Антропогенные экосистемы. Агроэкосистема. Агроценоз. Различия между антропогенными и природными экосистемами.</w:t>
            </w:r>
          </w:p>
          <w:p w:rsidR="00172389" w:rsidRDefault="002E0257">
            <w:pPr>
              <w:pStyle w:val="22"/>
              <w:framePr w:w="9096" w:wrap="notBeside" w:vAnchor="text" w:hAnchor="text" w:xAlign="center" w:y="1"/>
              <w:shd w:val="clear" w:color="auto" w:fill="auto"/>
              <w:spacing w:line="283" w:lineRule="exact"/>
              <w:jc w:val="both"/>
            </w:pPr>
            <w:r>
              <w:rPr>
                <w:rStyle w:val="2105pt"/>
              </w:rPr>
              <w:t>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урбоэкосистем. Закономерности формирования основных взаимодействий организмов в экосистемах.</w:t>
            </w:r>
          </w:p>
          <w:p w:rsidR="00172389" w:rsidRDefault="002E0257">
            <w:pPr>
              <w:pStyle w:val="22"/>
              <w:framePr w:w="9096" w:wrap="notBeside" w:vAnchor="text" w:hAnchor="text" w:xAlign="center" w:y="1"/>
              <w:shd w:val="clear" w:color="auto" w:fill="auto"/>
              <w:spacing w:line="283" w:lineRule="exact"/>
              <w:jc w:val="both"/>
            </w:pPr>
            <w:r>
              <w:rPr>
                <w:rStyle w:val="2105pt"/>
              </w:rPr>
              <w:t>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tc>
      </w:tr>
      <w:tr w:rsidR="00172389">
        <w:trPr>
          <w:trHeight w:hRule="exact" w:val="1757"/>
          <w:jc w:val="center"/>
        </w:trPr>
        <w:tc>
          <w:tcPr>
            <w:tcW w:w="499" w:type="dxa"/>
            <w:tcBorders>
              <w:top w:val="single" w:sz="4" w:space="0" w:color="auto"/>
              <w:left w:val="single" w:sz="4" w:space="0" w:color="auto"/>
              <w:bottom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7.5</w:t>
            </w:r>
          </w:p>
        </w:tc>
        <w:tc>
          <w:tcPr>
            <w:tcW w:w="8597" w:type="dxa"/>
            <w:tcBorders>
              <w:top w:val="single" w:sz="4" w:space="0" w:color="auto"/>
              <w:left w:val="single" w:sz="4" w:space="0" w:color="auto"/>
              <w:bottom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3" w:lineRule="exact"/>
              <w:jc w:val="both"/>
            </w:pPr>
            <w:r>
              <w:rPr>
                <w:rStyle w:val="2105pt"/>
              </w:rPr>
              <w:t>Биосфера - общепланетарная оболочка Земли, где существует или существовала жизнь. Учение В.И. Вернадского о биосфере. Области биосферы и ее состав. Живое вещество биосферы и его функции.</w:t>
            </w:r>
          </w:p>
          <w:p w:rsidR="00172389" w:rsidRDefault="002E0257">
            <w:pPr>
              <w:pStyle w:val="22"/>
              <w:framePr w:w="9096" w:wrap="notBeside" w:vAnchor="text" w:hAnchor="text" w:xAlign="center" w:y="1"/>
              <w:shd w:val="clear" w:color="auto" w:fill="auto"/>
              <w:spacing w:line="283" w:lineRule="exact"/>
              <w:jc w:val="both"/>
            </w:pPr>
            <w:r>
              <w:rPr>
                <w:rStyle w:val="2105pt"/>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tc>
      </w:tr>
    </w:tbl>
    <w:p w:rsidR="00172389" w:rsidRDefault="00172389">
      <w:pPr>
        <w:framePr w:w="909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99"/>
        <w:gridCol w:w="8597"/>
      </w:tblGrid>
      <w:tr w:rsidR="00172389">
        <w:trPr>
          <w:trHeight w:hRule="exact" w:val="1464"/>
          <w:jc w:val="center"/>
        </w:trPr>
        <w:tc>
          <w:tcPr>
            <w:tcW w:w="499" w:type="dxa"/>
            <w:tcBorders>
              <w:top w:val="single" w:sz="4" w:space="0" w:color="auto"/>
              <w:left w:val="single" w:sz="4" w:space="0" w:color="auto"/>
            </w:tcBorders>
            <w:shd w:val="clear" w:color="auto" w:fill="FFFFFF"/>
          </w:tcPr>
          <w:p w:rsidR="00172389" w:rsidRDefault="00172389">
            <w:pPr>
              <w:framePr w:w="9096" w:wrap="notBeside" w:vAnchor="text" w:hAnchor="text" w:xAlign="center" w:y="1"/>
              <w:rPr>
                <w:sz w:val="10"/>
                <w:szCs w:val="10"/>
              </w:rPr>
            </w:pPr>
          </w:p>
        </w:tc>
        <w:tc>
          <w:tcPr>
            <w:tcW w:w="8597"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3" w:lineRule="exact"/>
              <w:jc w:val="both"/>
            </w:pPr>
            <w:r>
              <w:rPr>
                <w:rStyle w:val="2105pt"/>
              </w:rPr>
              <w:t>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w:t>
            </w:r>
          </w:p>
          <w:p w:rsidR="00172389" w:rsidRDefault="002E0257">
            <w:pPr>
              <w:pStyle w:val="22"/>
              <w:framePr w:w="9096" w:wrap="notBeside" w:vAnchor="text" w:hAnchor="text" w:xAlign="center" w:y="1"/>
              <w:shd w:val="clear" w:color="auto" w:fill="auto"/>
              <w:spacing w:line="283" w:lineRule="exact"/>
              <w:jc w:val="both"/>
            </w:pPr>
            <w:r>
              <w:rPr>
                <w:rStyle w:val="2105pt"/>
              </w:rPr>
              <w:t>Структура и функция живых систем, оценка их ресурсного потенциала и биосферных функций</w:t>
            </w:r>
          </w:p>
        </w:tc>
      </w:tr>
      <w:tr w:rsidR="00172389">
        <w:trPr>
          <w:trHeight w:hRule="exact" w:val="2626"/>
          <w:jc w:val="center"/>
        </w:trPr>
        <w:tc>
          <w:tcPr>
            <w:tcW w:w="499" w:type="dxa"/>
            <w:tcBorders>
              <w:top w:val="single" w:sz="4" w:space="0" w:color="auto"/>
              <w:left w:val="single" w:sz="4" w:space="0" w:color="auto"/>
              <w:bottom w:val="single" w:sz="4" w:space="0" w:color="auto"/>
            </w:tcBorders>
            <w:shd w:val="clear" w:color="auto" w:fill="FFFFFF"/>
          </w:tcPr>
          <w:p w:rsidR="00172389" w:rsidRDefault="002E0257">
            <w:pPr>
              <w:pStyle w:val="22"/>
              <w:framePr w:w="9096" w:wrap="notBeside" w:vAnchor="text" w:hAnchor="text" w:xAlign="center" w:y="1"/>
              <w:shd w:val="clear" w:color="auto" w:fill="auto"/>
              <w:spacing w:line="210" w:lineRule="exact"/>
              <w:jc w:val="left"/>
            </w:pPr>
            <w:r>
              <w:rPr>
                <w:rStyle w:val="2105pt"/>
              </w:rPr>
              <w:t>7.6</w:t>
            </w:r>
          </w:p>
        </w:tc>
        <w:tc>
          <w:tcPr>
            <w:tcW w:w="8597" w:type="dxa"/>
            <w:tcBorders>
              <w:top w:val="single" w:sz="4" w:space="0" w:color="auto"/>
              <w:left w:val="single" w:sz="4" w:space="0" w:color="auto"/>
              <w:bottom w:val="single" w:sz="4" w:space="0" w:color="auto"/>
              <w:right w:val="single" w:sz="4" w:space="0" w:color="auto"/>
            </w:tcBorders>
            <w:shd w:val="clear" w:color="auto" w:fill="FFFFFF"/>
            <w:vAlign w:val="bottom"/>
          </w:tcPr>
          <w:p w:rsidR="00172389" w:rsidRDefault="002E0257">
            <w:pPr>
              <w:pStyle w:val="22"/>
              <w:framePr w:w="9096" w:wrap="notBeside" w:vAnchor="text" w:hAnchor="text" w:xAlign="center" w:y="1"/>
              <w:shd w:val="clear" w:color="auto" w:fill="auto"/>
              <w:spacing w:line="288" w:lineRule="exact"/>
              <w:jc w:val="both"/>
            </w:pPr>
            <w:r>
              <w:rPr>
                <w:rStyle w:val="2105pt"/>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172389" w:rsidRDefault="002E0257">
            <w:pPr>
              <w:pStyle w:val="22"/>
              <w:framePr w:w="9096" w:wrap="notBeside" w:vAnchor="text" w:hAnchor="text" w:xAlign="center" w:y="1"/>
              <w:shd w:val="clear" w:color="auto" w:fill="auto"/>
              <w:spacing w:line="288" w:lineRule="exact"/>
              <w:jc w:val="both"/>
            </w:pPr>
            <w:r>
              <w:rPr>
                <w:rStyle w:val="2105pt"/>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w:t>
            </w:r>
          </w:p>
          <w:p w:rsidR="00172389" w:rsidRDefault="002E0257">
            <w:pPr>
              <w:pStyle w:val="22"/>
              <w:framePr w:w="9096" w:wrap="notBeside" w:vAnchor="text" w:hAnchor="text" w:xAlign="center" w:y="1"/>
              <w:shd w:val="clear" w:color="auto" w:fill="auto"/>
              <w:spacing w:line="288" w:lineRule="exact"/>
              <w:jc w:val="both"/>
            </w:pPr>
            <w:r>
              <w:rPr>
                <w:rStyle w:val="2105pt"/>
              </w:rPr>
              <w:t>Ботанические сады и зоологические парки.</w:t>
            </w:r>
          </w:p>
          <w:p w:rsidR="00172389" w:rsidRDefault="002E0257">
            <w:pPr>
              <w:pStyle w:val="22"/>
              <w:framePr w:w="9096" w:wrap="notBeside" w:vAnchor="text" w:hAnchor="text" w:xAlign="center" w:y="1"/>
              <w:shd w:val="clear" w:color="auto" w:fill="auto"/>
              <w:spacing w:line="288" w:lineRule="exact"/>
              <w:jc w:val="both"/>
            </w:pPr>
            <w:r>
              <w:rPr>
                <w:rStyle w:val="2105pt"/>
              </w:rPr>
              <w:t>Основные принципы устойчивого развития человечества и природы. Рациональное природопользование и сохранение биологического разнообразия Земли</w:t>
            </w:r>
          </w:p>
        </w:tc>
      </w:tr>
    </w:tbl>
    <w:p w:rsidR="00172389" w:rsidRDefault="00172389">
      <w:pPr>
        <w:framePr w:w="9096" w:wrap="notBeside" w:vAnchor="text" w:hAnchor="text" w:xAlign="center" w:y="1"/>
        <w:rPr>
          <w:sz w:val="2"/>
          <w:szCs w:val="2"/>
        </w:rPr>
      </w:pPr>
    </w:p>
    <w:p w:rsidR="00172389" w:rsidRDefault="00172389">
      <w:pPr>
        <w:rPr>
          <w:sz w:val="2"/>
          <w:szCs w:val="2"/>
        </w:rPr>
      </w:pPr>
    </w:p>
    <w:p w:rsidR="00172389" w:rsidRDefault="00172389">
      <w:pPr>
        <w:rPr>
          <w:sz w:val="2"/>
          <w:szCs w:val="2"/>
        </w:rPr>
        <w:sectPr w:rsidR="00172389">
          <w:pgSz w:w="11900" w:h="16840"/>
          <w:pgMar w:top="414" w:right="839" w:bottom="395" w:left="1609" w:header="0" w:footer="3" w:gutter="0"/>
          <w:cols w:space="720"/>
          <w:noEndnote/>
          <w:docGrid w:linePitch="360"/>
        </w:sectPr>
      </w:pPr>
    </w:p>
    <w:p w:rsidR="00172389" w:rsidRDefault="00B57442" w:rsidP="00B57442">
      <w:pPr>
        <w:pStyle w:val="90"/>
        <w:keepNext/>
        <w:keepLines/>
        <w:shd w:val="clear" w:color="auto" w:fill="auto"/>
        <w:tabs>
          <w:tab w:val="left" w:pos="1586"/>
        </w:tabs>
        <w:spacing w:after="0" w:line="317" w:lineRule="exact"/>
      </w:pPr>
      <w:bookmarkStart w:id="156" w:name="bookmark164"/>
      <w:r>
        <w:lastRenderedPageBreak/>
        <w:t>2.1.10.</w:t>
      </w:r>
      <w:r w:rsidR="002E0257">
        <w:t>Рабочая программа по учебному предмету «История» (базовый уровень).</w:t>
      </w:r>
      <w:bookmarkEnd w:id="156"/>
    </w:p>
    <w:p w:rsidR="00172389" w:rsidRDefault="002E0257">
      <w:pPr>
        <w:pStyle w:val="81"/>
        <w:shd w:val="clear" w:color="auto" w:fill="auto"/>
        <w:spacing w:line="317" w:lineRule="exact"/>
        <w:ind w:firstLine="740"/>
        <w:jc w:val="both"/>
      </w:pPr>
      <w:r>
        <w:t>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172389" w:rsidRDefault="002E0257">
      <w:pPr>
        <w:pStyle w:val="30"/>
        <w:shd w:val="clear" w:color="auto" w:fill="auto"/>
        <w:spacing w:line="317" w:lineRule="exact"/>
        <w:ind w:firstLine="740"/>
        <w:jc w:val="both"/>
      </w:pPr>
      <w:r>
        <w:t>Пояснительная записка.</w:t>
      </w:r>
    </w:p>
    <w:p w:rsidR="00172389" w:rsidRDefault="002E0257">
      <w:pPr>
        <w:pStyle w:val="81"/>
        <w:shd w:val="clear" w:color="auto" w:fill="auto"/>
        <w:spacing w:line="317" w:lineRule="exact"/>
        <w:ind w:firstLine="740"/>
        <w:jc w:val="both"/>
      </w:pPr>
      <w:r>
        <w:t>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172389" w:rsidRDefault="002E0257">
      <w:pPr>
        <w:pStyle w:val="81"/>
        <w:shd w:val="clear" w:color="auto" w:fill="auto"/>
        <w:spacing w:line="317" w:lineRule="exact"/>
        <w:ind w:firstLine="740"/>
        <w:jc w:val="both"/>
      </w:pPr>
      <w: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172389" w:rsidRDefault="002E0257">
      <w:pPr>
        <w:pStyle w:val="81"/>
        <w:shd w:val="clear" w:color="auto" w:fill="auto"/>
        <w:spacing w:line="317" w:lineRule="exact"/>
        <w:ind w:firstLine="740"/>
        <w:jc w:val="both"/>
      </w:pPr>
      <w:r>
        <w:t>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172389" w:rsidRDefault="002E0257">
      <w:pPr>
        <w:pStyle w:val="81"/>
        <w:shd w:val="clear" w:color="auto" w:fill="auto"/>
        <w:spacing w:line="317" w:lineRule="exact"/>
        <w:ind w:firstLine="740"/>
        <w:jc w:val="both"/>
      </w:pPr>
      <w:r>
        <w:rPr>
          <w:rStyle w:val="82"/>
        </w:rPr>
        <w:t xml:space="preserve">Целью школьного исторического образования </w:t>
      </w:r>
      <w:r>
        <w:t>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172389" w:rsidRDefault="002E0257">
      <w:pPr>
        <w:pStyle w:val="81"/>
        <w:shd w:val="clear" w:color="auto" w:fill="auto"/>
        <w:spacing w:line="317" w:lineRule="exact"/>
        <w:ind w:firstLine="740"/>
        <w:jc w:val="both"/>
      </w:pPr>
      <w: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172389" w:rsidRDefault="002E0257">
      <w:pPr>
        <w:pStyle w:val="81"/>
        <w:shd w:val="clear" w:color="auto" w:fill="auto"/>
        <w:spacing w:line="317" w:lineRule="exact"/>
        <w:ind w:firstLine="740"/>
        <w:jc w:val="both"/>
      </w:pPr>
      <w:r>
        <w:t>Задачами изучения истории являются:</w:t>
      </w:r>
    </w:p>
    <w:p w:rsidR="00172389" w:rsidRDefault="002E0257">
      <w:pPr>
        <w:pStyle w:val="81"/>
        <w:shd w:val="clear" w:color="auto" w:fill="auto"/>
        <w:spacing w:line="317" w:lineRule="exact"/>
        <w:ind w:firstLine="740"/>
        <w:jc w:val="both"/>
      </w:pPr>
      <w:r>
        <w:t>углубление социализации обучающихся, формирование гражданской ответственности и социальной культуры, адекватной условиям современного мира;</w:t>
      </w:r>
    </w:p>
    <w:p w:rsidR="00172389" w:rsidRDefault="002E0257">
      <w:pPr>
        <w:pStyle w:val="81"/>
        <w:shd w:val="clear" w:color="auto" w:fill="auto"/>
        <w:spacing w:line="317" w:lineRule="exact"/>
        <w:ind w:firstLine="740"/>
        <w:jc w:val="both"/>
      </w:pPr>
      <w:r>
        <w:t>освоение систематических знаний об истории России и всеобщей историиХХ — начала XXI в.;</w:t>
      </w:r>
    </w:p>
    <w:p w:rsidR="00172389" w:rsidRDefault="002E0257">
      <w:pPr>
        <w:pStyle w:val="81"/>
        <w:shd w:val="clear" w:color="auto" w:fill="auto"/>
        <w:spacing w:line="317" w:lineRule="exact"/>
        <w:ind w:firstLine="740"/>
        <w:jc w:val="both"/>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172389" w:rsidRDefault="002E0257">
      <w:pPr>
        <w:pStyle w:val="81"/>
        <w:shd w:val="clear" w:color="auto" w:fill="auto"/>
        <w:spacing w:line="317" w:lineRule="exact"/>
        <w:ind w:firstLine="740"/>
        <w:jc w:val="both"/>
      </w:pPr>
      <w: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w:t>
      </w:r>
    </w:p>
    <w:p w:rsidR="00172389" w:rsidRDefault="002E0257">
      <w:pPr>
        <w:pStyle w:val="81"/>
        <w:shd w:val="clear" w:color="auto" w:fill="auto"/>
        <w:spacing w:line="317" w:lineRule="exact"/>
        <w:jc w:val="right"/>
      </w:pPr>
      <w:r>
        <w:t>системе координат «прошлое — настоящее — будущее»;</w:t>
      </w:r>
    </w:p>
    <w:p w:rsidR="00172389" w:rsidRDefault="002E0257">
      <w:pPr>
        <w:pStyle w:val="81"/>
        <w:shd w:val="clear" w:color="auto" w:fill="auto"/>
        <w:spacing w:line="317" w:lineRule="exact"/>
        <w:ind w:firstLine="740"/>
        <w:jc w:val="both"/>
      </w:pPr>
      <w:r>
        <w:t xml:space="preserve">работа с комплексами источников исторической и социальной информации, </w:t>
      </w:r>
      <w:r>
        <w:lastRenderedPageBreak/>
        <w:t>развитие учебно-проектной деятельности; в углубленных курсах — приобретение первичного опыта исследовательской деятельности;</w:t>
      </w:r>
    </w:p>
    <w:p w:rsidR="00172389" w:rsidRDefault="002E0257">
      <w:pPr>
        <w:pStyle w:val="81"/>
        <w:shd w:val="clear" w:color="auto" w:fill="auto"/>
        <w:spacing w:line="317" w:lineRule="exact"/>
        <w:ind w:firstLine="740"/>
        <w:jc w:val="both"/>
      </w:pPr>
      <w: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172389" w:rsidRDefault="002E0257">
      <w:pPr>
        <w:pStyle w:val="81"/>
        <w:shd w:val="clear" w:color="auto" w:fill="auto"/>
        <w:spacing w:line="317" w:lineRule="exact"/>
        <w:ind w:firstLine="740"/>
        <w:jc w:val="both"/>
      </w:pPr>
      <w:r>
        <w:t>развитие практики применения знаний и умений в социальной среде, общественной деятельности, межкультурном общении.</w:t>
      </w:r>
    </w:p>
    <w:p w:rsidR="00172389" w:rsidRDefault="002E0257">
      <w:pPr>
        <w:pStyle w:val="81"/>
        <w:shd w:val="clear" w:color="auto" w:fill="auto"/>
        <w:spacing w:line="317" w:lineRule="exact"/>
        <w:ind w:firstLine="740"/>
        <w:jc w:val="both"/>
      </w:pPr>
      <w:r>
        <w:t>Общее число часов, рекомендованных для изучения истории, - 136, в 10-11 классах по 2 часа в неделю при 34 учебных неделях.</w:t>
      </w:r>
    </w:p>
    <w:p w:rsidR="00172389" w:rsidRDefault="002E0257">
      <w:pPr>
        <w:pStyle w:val="81"/>
        <w:shd w:val="clear" w:color="auto" w:fill="auto"/>
        <w:spacing w:line="317" w:lineRule="exact"/>
        <w:ind w:firstLine="740"/>
        <w:jc w:val="both"/>
      </w:pPr>
      <w:r>
        <w:t>Последовательность изучения тем в рамках программы по истории в пределах одного класса может варьироваться.</w:t>
      </w:r>
    </w:p>
    <w:p w:rsidR="00172389" w:rsidRDefault="002E0257">
      <w:pPr>
        <w:pStyle w:val="30"/>
        <w:shd w:val="clear" w:color="auto" w:fill="auto"/>
        <w:spacing w:line="317" w:lineRule="exact"/>
        <w:ind w:firstLine="740"/>
        <w:jc w:val="both"/>
      </w:pPr>
      <w:r>
        <w:t>Содержание обучения в 10 классе.</w:t>
      </w:r>
    </w:p>
    <w:p w:rsidR="00172389" w:rsidRDefault="002E0257">
      <w:pPr>
        <w:pStyle w:val="30"/>
        <w:shd w:val="clear" w:color="auto" w:fill="auto"/>
        <w:spacing w:line="317" w:lineRule="exact"/>
        <w:ind w:firstLine="740"/>
        <w:jc w:val="both"/>
      </w:pPr>
      <w:r>
        <w:t>Всеобщая история. 1914—1945 гг.</w:t>
      </w:r>
    </w:p>
    <w:p w:rsidR="00172389" w:rsidRDefault="002E0257">
      <w:pPr>
        <w:pStyle w:val="81"/>
        <w:shd w:val="clear" w:color="auto" w:fill="auto"/>
        <w:spacing w:line="317" w:lineRule="exact"/>
        <w:ind w:firstLine="740"/>
        <w:jc w:val="both"/>
      </w:pPr>
      <w:r>
        <w:t>Введение. Понятие «Новейшее время». Хронологические рамки и периодизация Новейшей истории. Изменение мира в ХХ — начале XXI в. Ключевые процессы и события Новейшей истории. Место России в мировой истории ХХ — начала XXI в.</w:t>
      </w:r>
    </w:p>
    <w:p w:rsidR="00172389" w:rsidRDefault="002E0257">
      <w:pPr>
        <w:pStyle w:val="30"/>
        <w:shd w:val="clear" w:color="auto" w:fill="auto"/>
        <w:spacing w:line="317" w:lineRule="exact"/>
        <w:ind w:firstLine="740"/>
        <w:jc w:val="both"/>
      </w:pPr>
      <w:r>
        <w:t>Мир накануне и в годы Первой мировой войны.</w:t>
      </w:r>
    </w:p>
    <w:p w:rsidR="00172389" w:rsidRDefault="002E0257">
      <w:pPr>
        <w:pStyle w:val="81"/>
        <w:shd w:val="clear" w:color="auto" w:fill="auto"/>
        <w:tabs>
          <w:tab w:val="left" w:pos="8093"/>
        </w:tabs>
        <w:spacing w:line="317" w:lineRule="exact"/>
        <w:ind w:firstLine="740"/>
        <w:jc w:val="both"/>
      </w:pPr>
      <w:r>
        <w:t>Мир в начале ХХ в. Развитие индустриального общества. Технический прогресс. Изменение социальной структуры общества. Политические течения:</w:t>
      </w:r>
      <w:r>
        <w:tab/>
        <w:t>либерализм,</w:t>
      </w:r>
    </w:p>
    <w:p w:rsidR="00172389" w:rsidRDefault="002E0257">
      <w:pPr>
        <w:pStyle w:val="81"/>
        <w:shd w:val="clear" w:color="auto" w:fill="auto"/>
        <w:spacing w:line="317" w:lineRule="exact"/>
        <w:jc w:val="both"/>
      </w:pPr>
      <w:r>
        <w:t>консерватизм, социал-демократия, анархизм. Рабочее и социалистическое движение. Профсоюзы.</w:t>
      </w:r>
    </w:p>
    <w:p w:rsidR="00172389" w:rsidRDefault="002E0257">
      <w:pPr>
        <w:pStyle w:val="81"/>
        <w:shd w:val="clear" w:color="auto" w:fill="auto"/>
        <w:spacing w:line="317" w:lineRule="exact"/>
        <w:ind w:firstLine="740"/>
        <w:jc w:val="both"/>
      </w:pPr>
      <w:r>
        <w:t xml:space="preserve">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w:t>
      </w:r>
      <w:r>
        <w:rPr>
          <w:lang w:val="en-US" w:eastAsia="en-US" w:bidi="en-US"/>
        </w:rPr>
        <w:t>XIX</w:t>
      </w:r>
      <w:r w:rsidRPr="002E0257">
        <w:rPr>
          <w:lang w:eastAsia="en-US" w:bidi="en-US"/>
        </w:rPr>
        <w:t xml:space="preserve"> </w:t>
      </w:r>
      <w:r>
        <w:t>— начале ХХ в.</w:t>
      </w:r>
    </w:p>
    <w:p w:rsidR="00172389" w:rsidRDefault="002E0257">
      <w:pPr>
        <w:pStyle w:val="81"/>
        <w:shd w:val="clear" w:color="auto" w:fill="auto"/>
        <w:spacing w:line="317" w:lineRule="exact"/>
        <w:ind w:firstLine="740"/>
        <w:jc w:val="both"/>
      </w:pPr>
      <w:r>
        <w:t>Первая мировая война (1914—1918).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p>
    <w:p w:rsidR="00172389" w:rsidRDefault="002E0257">
      <w:pPr>
        <w:pStyle w:val="81"/>
        <w:shd w:val="clear" w:color="auto" w:fill="auto"/>
        <w:spacing w:line="317" w:lineRule="exact"/>
        <w:ind w:firstLine="740"/>
        <w:jc w:val="both"/>
      </w:pPr>
      <w: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w:t>
      </w:r>
    </w:p>
    <w:p w:rsidR="00172389" w:rsidRDefault="002E0257">
      <w:pPr>
        <w:pStyle w:val="81"/>
        <w:shd w:val="clear" w:color="auto" w:fill="auto"/>
        <w:spacing w:line="317" w:lineRule="exact"/>
        <w:ind w:firstLine="740"/>
        <w:jc w:val="both"/>
      </w:pPr>
      <w: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rsidR="00172389" w:rsidRDefault="002E0257">
      <w:pPr>
        <w:pStyle w:val="30"/>
        <w:shd w:val="clear" w:color="auto" w:fill="auto"/>
        <w:spacing w:line="317" w:lineRule="exact"/>
        <w:ind w:firstLine="740"/>
        <w:jc w:val="both"/>
      </w:pPr>
      <w:r>
        <w:t>Мир в 1918—1939 гг.</w:t>
      </w:r>
    </w:p>
    <w:p w:rsidR="00172389" w:rsidRDefault="002E0257">
      <w:pPr>
        <w:pStyle w:val="81"/>
        <w:shd w:val="clear" w:color="auto" w:fill="auto"/>
        <w:spacing w:line="317" w:lineRule="exact"/>
        <w:ind w:firstLine="740"/>
        <w:jc w:val="both"/>
      </w:pPr>
      <w:r>
        <w:t>От войны к миру.</w:t>
      </w:r>
    </w:p>
    <w:p w:rsidR="00172389" w:rsidRDefault="002E0257">
      <w:pPr>
        <w:pStyle w:val="81"/>
        <w:shd w:val="clear" w:color="auto" w:fill="auto"/>
        <w:spacing w:line="317" w:lineRule="exact"/>
        <w:ind w:firstLine="740"/>
        <w:jc w:val="both"/>
      </w:pPr>
      <w:r>
        <w:t>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rsidR="00172389" w:rsidRDefault="002E0257">
      <w:pPr>
        <w:pStyle w:val="81"/>
        <w:shd w:val="clear" w:color="auto" w:fill="auto"/>
        <w:spacing w:line="317" w:lineRule="exact"/>
        <w:jc w:val="right"/>
      </w:pPr>
      <w:r>
        <w:t>Революционные события 1918—1919 гг. в Европе. Ноябрьская революция в</w:t>
      </w:r>
    </w:p>
    <w:p w:rsidR="00172389" w:rsidRDefault="002E0257">
      <w:pPr>
        <w:pStyle w:val="81"/>
        <w:shd w:val="clear" w:color="auto" w:fill="auto"/>
        <w:spacing w:line="317" w:lineRule="exact"/>
        <w:jc w:val="both"/>
      </w:pPr>
      <w:r>
        <w:t>Германии. Веймарская республика. Образование Коминтерна. Венгерская советская республика.</w:t>
      </w:r>
    </w:p>
    <w:p w:rsidR="00172389" w:rsidRDefault="002E0257">
      <w:pPr>
        <w:pStyle w:val="81"/>
        <w:shd w:val="clear" w:color="auto" w:fill="auto"/>
        <w:spacing w:line="317" w:lineRule="exact"/>
        <w:ind w:firstLine="740"/>
        <w:jc w:val="both"/>
      </w:pPr>
      <w:r>
        <w:t>Страны Европы и Северной Америки в 1920—1930-е гг.</w:t>
      </w:r>
    </w:p>
    <w:p w:rsidR="00172389" w:rsidRDefault="002E0257">
      <w:pPr>
        <w:pStyle w:val="81"/>
        <w:shd w:val="clear" w:color="auto" w:fill="auto"/>
        <w:spacing w:line="317" w:lineRule="exact"/>
        <w:ind w:firstLine="740"/>
        <w:jc w:val="both"/>
      </w:pPr>
      <w:r>
        <w:t xml:space="preserve">Рост влияния социалистических партий и профсоюзов. Приход лейбористов к власти </w:t>
      </w:r>
      <w:r>
        <w:lastRenderedPageBreak/>
        <w:t>в Великобритании. Зарождение фашистского движения в Италии; Б. Муссолини. Приход фашистов к власти и утверждение тоталитарного режима в Италии.</w:t>
      </w:r>
    </w:p>
    <w:p w:rsidR="00172389" w:rsidRDefault="002E0257">
      <w:pPr>
        <w:pStyle w:val="81"/>
        <w:shd w:val="clear" w:color="auto" w:fill="auto"/>
        <w:spacing w:line="317" w:lineRule="exact"/>
        <w:ind w:firstLine="740"/>
        <w:jc w:val="both"/>
      </w:pPr>
      <w: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rsidR="00172389" w:rsidRDefault="002E0257">
      <w:pPr>
        <w:pStyle w:val="81"/>
        <w:shd w:val="clear" w:color="auto" w:fill="auto"/>
        <w:spacing w:line="317" w:lineRule="exact"/>
        <w:ind w:firstLine="740"/>
        <w:jc w:val="both"/>
      </w:pPr>
      <w: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rsidR="00172389" w:rsidRDefault="002E0257">
      <w:pPr>
        <w:pStyle w:val="81"/>
        <w:shd w:val="clear" w:color="auto" w:fill="auto"/>
        <w:spacing w:line="317" w:lineRule="exact"/>
        <w:ind w:firstLine="740"/>
        <w:jc w:val="both"/>
      </w:pPr>
      <w:r>
        <w:t>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rsidR="00172389" w:rsidRDefault="002E0257">
      <w:pPr>
        <w:pStyle w:val="81"/>
        <w:shd w:val="clear" w:color="auto" w:fill="auto"/>
        <w:spacing w:line="317" w:lineRule="exact"/>
        <w:ind w:firstLine="740"/>
        <w:jc w:val="both"/>
      </w:pPr>
      <w:r>
        <w:t>Страны Азии, Латинской Америки в 1918—1930-е гг.</w:t>
      </w:r>
    </w:p>
    <w:p w:rsidR="00172389" w:rsidRDefault="002E0257">
      <w:pPr>
        <w:pStyle w:val="81"/>
        <w:shd w:val="clear" w:color="auto" w:fill="auto"/>
        <w:spacing w:line="317" w:lineRule="exact"/>
        <w:ind w:firstLine="740"/>
        <w:jc w:val="both"/>
      </w:pPr>
      <w: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 1939 гг. Индийский национальный конгресс. М. К. Ганди.</w:t>
      </w:r>
    </w:p>
    <w:p w:rsidR="00172389" w:rsidRDefault="002E0257">
      <w:pPr>
        <w:pStyle w:val="81"/>
        <w:shd w:val="clear" w:color="auto" w:fill="auto"/>
        <w:spacing w:line="317" w:lineRule="exact"/>
        <w:ind w:firstLine="740"/>
        <w:jc w:val="both"/>
      </w:pPr>
      <w:r>
        <w:t>Мексиканская революция 1910—1917 гг., ее итоги и значение. Реформы и революционные движения в латиноамериканских странах. Народный фронт в Чили.</w:t>
      </w:r>
    </w:p>
    <w:p w:rsidR="00172389" w:rsidRDefault="002E0257">
      <w:pPr>
        <w:pStyle w:val="81"/>
        <w:shd w:val="clear" w:color="auto" w:fill="auto"/>
        <w:spacing w:line="317" w:lineRule="exact"/>
        <w:ind w:firstLine="740"/>
        <w:jc w:val="both"/>
      </w:pPr>
      <w:r>
        <w:t>Международные отношения в 1920—1930-х гг.</w:t>
      </w:r>
    </w:p>
    <w:p w:rsidR="00172389" w:rsidRDefault="002E0257">
      <w:pPr>
        <w:pStyle w:val="81"/>
        <w:shd w:val="clear" w:color="auto" w:fill="auto"/>
        <w:spacing w:line="317" w:lineRule="exact"/>
        <w:ind w:firstLine="740"/>
        <w:jc w:val="both"/>
      </w:pPr>
      <w:r>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Келлога. «Эра пацифизма».</w:t>
      </w:r>
    </w:p>
    <w:p w:rsidR="00172389" w:rsidRDefault="002E0257">
      <w:pPr>
        <w:pStyle w:val="81"/>
        <w:shd w:val="clear" w:color="auto" w:fill="auto"/>
        <w:spacing w:line="317" w:lineRule="exact"/>
        <w:ind w:firstLine="740"/>
        <w:jc w:val="both"/>
      </w:pPr>
      <w:r>
        <w:t>Нарастание агрессии в мире в 1930-х гг. Агрессия Японии против Китая (1931—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rsidR="00172389" w:rsidRDefault="002E0257">
      <w:pPr>
        <w:pStyle w:val="81"/>
        <w:shd w:val="clear" w:color="auto" w:fill="auto"/>
        <w:spacing w:line="317" w:lineRule="exact"/>
        <w:ind w:firstLine="740"/>
        <w:jc w:val="both"/>
      </w:pPr>
      <w:r>
        <w:t>Развитие культуры в 1914—1930-х гг.</w:t>
      </w:r>
    </w:p>
    <w:p w:rsidR="00172389" w:rsidRDefault="002E0257">
      <w:pPr>
        <w:pStyle w:val="81"/>
        <w:shd w:val="clear" w:color="auto" w:fill="auto"/>
        <w:spacing w:line="317" w:lineRule="exact"/>
        <w:ind w:firstLine="740"/>
        <w:jc w:val="both"/>
      </w:pPr>
      <w:r>
        <w:t>Научные открытия первых десятилетий ХХ в. (физика, химия, биология, медицина и другие). Технический прогресс в 1920—1930-х гг. Изменение облика городов.</w:t>
      </w:r>
    </w:p>
    <w:p w:rsidR="00172389" w:rsidRDefault="002E0257">
      <w:pPr>
        <w:pStyle w:val="81"/>
        <w:shd w:val="clear" w:color="auto" w:fill="auto"/>
        <w:spacing w:line="317" w:lineRule="exact"/>
        <w:ind w:firstLine="740"/>
        <w:jc w:val="both"/>
      </w:pPr>
      <w: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rsidR="00172389" w:rsidRDefault="002E0257">
      <w:pPr>
        <w:pStyle w:val="30"/>
        <w:shd w:val="clear" w:color="auto" w:fill="auto"/>
        <w:spacing w:line="317" w:lineRule="exact"/>
        <w:ind w:firstLine="740"/>
        <w:jc w:val="both"/>
      </w:pPr>
      <w:r>
        <w:t>Вторая мировая война</w:t>
      </w:r>
    </w:p>
    <w:p w:rsidR="00172389" w:rsidRDefault="002E0257">
      <w:pPr>
        <w:pStyle w:val="81"/>
        <w:shd w:val="clear" w:color="auto" w:fill="auto"/>
        <w:spacing w:line="317" w:lineRule="exact"/>
        <w:ind w:firstLine="740"/>
        <w:jc w:val="both"/>
      </w:pPr>
      <w:r>
        <w:t xml:space="preserve">Начало Второй мировой войны. Причины Второй мировой войны. Нападение Г 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w:t>
      </w:r>
      <w:r>
        <w:lastRenderedPageBreak/>
        <w:t>международные последствия. Захват Германией Дании и Норвегии. Разгром Франции и ее союзников. Битва за Британию. Агрессия Г ермании и ее союзников на Балканах.</w:t>
      </w:r>
    </w:p>
    <w:p w:rsidR="00172389" w:rsidRDefault="002E0257">
      <w:pPr>
        <w:pStyle w:val="81"/>
        <w:shd w:val="clear" w:color="auto" w:fill="auto"/>
        <w:spacing w:line="317" w:lineRule="exact"/>
        <w:ind w:firstLine="740"/>
        <w:jc w:val="both"/>
      </w:pPr>
      <w: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p w:rsidR="00172389" w:rsidRDefault="002E0257">
      <w:pPr>
        <w:pStyle w:val="81"/>
        <w:shd w:val="clear" w:color="auto" w:fill="auto"/>
        <w:spacing w:line="317" w:lineRule="exact"/>
        <w:ind w:firstLine="740"/>
        <w:jc w:val="both"/>
      </w:pPr>
      <w: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rsidR="00172389" w:rsidRDefault="002E0257">
      <w:pPr>
        <w:pStyle w:val="81"/>
        <w:shd w:val="clear" w:color="auto" w:fill="auto"/>
        <w:spacing w:line="317" w:lineRule="exact"/>
        <w:ind w:firstLine="740"/>
        <w:jc w:val="both"/>
      </w:pPr>
      <w:r>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p w:rsidR="00172389" w:rsidRDefault="002E0257">
      <w:pPr>
        <w:pStyle w:val="81"/>
        <w:shd w:val="clear" w:color="auto" w:fill="auto"/>
        <w:spacing w:line="317" w:lineRule="exact"/>
        <w:ind w:firstLine="740"/>
        <w:jc w:val="both"/>
      </w:pPr>
      <w:r>
        <w:t>Разгром Германии, Японии и их союзников. Открытие второго фронта в Европе, наступление союзников. Военные операции Красной Армии в 1944—1945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rsidR="00172389" w:rsidRDefault="002E0257">
      <w:pPr>
        <w:pStyle w:val="81"/>
        <w:shd w:val="clear" w:color="auto" w:fill="auto"/>
        <w:spacing w:line="317" w:lineRule="exact"/>
        <w:ind w:firstLine="740"/>
        <w:jc w:val="both"/>
      </w:pPr>
      <w: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p w:rsidR="00172389" w:rsidRDefault="002E0257">
      <w:pPr>
        <w:pStyle w:val="30"/>
        <w:shd w:val="clear" w:color="auto" w:fill="auto"/>
        <w:spacing w:line="317" w:lineRule="exact"/>
        <w:ind w:firstLine="740"/>
        <w:jc w:val="both"/>
      </w:pPr>
      <w:r>
        <w:t>Обобщение.</w:t>
      </w:r>
    </w:p>
    <w:p w:rsidR="00172389" w:rsidRDefault="002E0257">
      <w:pPr>
        <w:pStyle w:val="81"/>
        <w:shd w:val="clear" w:color="auto" w:fill="auto"/>
        <w:spacing w:line="317" w:lineRule="exact"/>
        <w:ind w:firstLine="740"/>
        <w:jc w:val="both"/>
      </w:pPr>
      <w:r>
        <w:t>История России. 1914—1945 гг.</w:t>
      </w:r>
    </w:p>
    <w:p w:rsidR="00172389" w:rsidRDefault="002E0257">
      <w:pPr>
        <w:pStyle w:val="81"/>
        <w:shd w:val="clear" w:color="auto" w:fill="auto"/>
        <w:spacing w:line="317" w:lineRule="exact"/>
        <w:ind w:firstLine="740"/>
        <w:jc w:val="both"/>
      </w:pPr>
      <w:r>
        <w:t>Введение. Россия в начале ХХ в.</w:t>
      </w:r>
    </w:p>
    <w:p w:rsidR="00172389" w:rsidRDefault="002E0257">
      <w:pPr>
        <w:pStyle w:val="81"/>
        <w:shd w:val="clear" w:color="auto" w:fill="auto"/>
        <w:spacing w:line="317" w:lineRule="exact"/>
        <w:ind w:firstLine="740"/>
        <w:jc w:val="both"/>
      </w:pPr>
      <w:r>
        <w:t>Россия в годы Первой мировой войны и Великой российской революции (1914—</w:t>
      </w:r>
    </w:p>
    <w:p w:rsidR="00172389" w:rsidRDefault="002E0257">
      <w:pPr>
        <w:pStyle w:val="81"/>
        <w:shd w:val="clear" w:color="auto" w:fill="auto"/>
        <w:spacing w:line="317" w:lineRule="exact"/>
        <w:jc w:val="both"/>
      </w:pPr>
      <w:r>
        <w:t>1922).</w:t>
      </w:r>
    </w:p>
    <w:p w:rsidR="00172389" w:rsidRDefault="002E0257">
      <w:pPr>
        <w:pStyle w:val="81"/>
        <w:shd w:val="clear" w:color="auto" w:fill="auto"/>
        <w:spacing w:line="317" w:lineRule="exact"/>
        <w:ind w:firstLine="740"/>
        <w:jc w:val="both"/>
      </w:pPr>
      <w:r>
        <w:t>Россия в Первой мировой войне (1914—1918).</w:t>
      </w:r>
    </w:p>
    <w:p w:rsidR="00172389" w:rsidRDefault="002E0257">
      <w:pPr>
        <w:pStyle w:val="81"/>
        <w:shd w:val="clear" w:color="auto" w:fill="auto"/>
        <w:spacing w:line="317" w:lineRule="exact"/>
        <w:ind w:firstLine="740"/>
        <w:jc w:val="both"/>
      </w:pPr>
      <w:r>
        <w:t>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p w:rsidR="00172389" w:rsidRDefault="002E0257">
      <w:pPr>
        <w:pStyle w:val="81"/>
        <w:shd w:val="clear" w:color="auto" w:fill="auto"/>
        <w:spacing w:line="317" w:lineRule="exact"/>
        <w:ind w:firstLine="740"/>
        <w:jc w:val="both"/>
      </w:pPr>
      <w: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w:t>
      </w:r>
    </w:p>
    <w:p w:rsidR="00172389" w:rsidRDefault="002E0257">
      <w:pPr>
        <w:pStyle w:val="81"/>
        <w:shd w:val="clear" w:color="auto" w:fill="auto"/>
        <w:spacing w:line="317" w:lineRule="exact"/>
      </w:pPr>
      <w:r>
        <w:t>городе и разверстки в деревне.</w:t>
      </w:r>
    </w:p>
    <w:p w:rsidR="00172389" w:rsidRDefault="002E0257">
      <w:pPr>
        <w:pStyle w:val="81"/>
        <w:shd w:val="clear" w:color="auto" w:fill="auto"/>
        <w:spacing w:line="317" w:lineRule="exact"/>
        <w:ind w:firstLine="740"/>
        <w:jc w:val="both"/>
      </w:pPr>
      <w: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172389" w:rsidRDefault="002E0257">
      <w:pPr>
        <w:pStyle w:val="81"/>
        <w:shd w:val="clear" w:color="auto" w:fill="auto"/>
        <w:spacing w:line="317" w:lineRule="exact"/>
        <w:ind w:firstLine="740"/>
        <w:jc w:val="both"/>
      </w:pPr>
      <w:r>
        <w:t>Великая российская революция (1917—1922).</w:t>
      </w:r>
    </w:p>
    <w:p w:rsidR="00172389" w:rsidRDefault="002E0257">
      <w:pPr>
        <w:pStyle w:val="81"/>
        <w:shd w:val="clear" w:color="auto" w:fill="auto"/>
        <w:spacing w:line="317" w:lineRule="exact"/>
        <w:ind w:firstLine="740"/>
        <w:jc w:val="both"/>
      </w:pPr>
      <w:r>
        <w:t xml:space="preserve">Понятие Великой российской революции, продолжавшейся от свержения </w:t>
      </w:r>
      <w:r>
        <w:lastRenderedPageBreak/>
        <w:t>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172389" w:rsidRDefault="002E0257">
      <w:pPr>
        <w:pStyle w:val="81"/>
        <w:shd w:val="clear" w:color="auto" w:fill="auto"/>
        <w:spacing w:line="317" w:lineRule="exact"/>
        <w:ind w:firstLine="740"/>
        <w:jc w:val="both"/>
      </w:pPr>
      <w:r>
        <w:t>Основные этапы и хронология революционных событий 1917 г. Февраль—март: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 Весна — лето 1917 г.: зыбкое равновесие политических сил при росте влияния большевиков во главе с В. 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rsidR="00172389" w:rsidRDefault="002E0257">
      <w:pPr>
        <w:pStyle w:val="81"/>
        <w:shd w:val="clear" w:color="auto" w:fill="auto"/>
        <w:spacing w:line="317" w:lineRule="exact"/>
        <w:ind w:firstLine="740"/>
        <w:jc w:val="both"/>
      </w:pPr>
      <w:r>
        <w:t>Первые революционные преобразования большевиков.</w:t>
      </w:r>
    </w:p>
    <w:p w:rsidR="00172389" w:rsidRDefault="002E0257">
      <w:pPr>
        <w:pStyle w:val="81"/>
        <w:shd w:val="clear" w:color="auto" w:fill="auto"/>
        <w:spacing w:line="317" w:lineRule="exact"/>
        <w:ind w:firstLine="740"/>
        <w:jc w:val="both"/>
      </w:pPr>
      <w: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rsidR="00172389" w:rsidRDefault="002E0257">
      <w:pPr>
        <w:pStyle w:val="81"/>
        <w:shd w:val="clear" w:color="auto" w:fill="auto"/>
        <w:spacing w:line="317" w:lineRule="exact"/>
        <w:ind w:firstLine="740"/>
        <w:jc w:val="both"/>
      </w:pPr>
      <w: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p w:rsidR="00172389" w:rsidRDefault="002E0257">
      <w:pPr>
        <w:pStyle w:val="81"/>
        <w:shd w:val="clear" w:color="auto" w:fill="auto"/>
        <w:spacing w:line="317" w:lineRule="exact"/>
        <w:ind w:firstLine="740"/>
        <w:jc w:val="both"/>
      </w:pPr>
      <w:r>
        <w:t>Гражданская война и ее последствия.</w:t>
      </w:r>
    </w:p>
    <w:p w:rsidR="00172389" w:rsidRDefault="002E0257">
      <w:pPr>
        <w:pStyle w:val="81"/>
        <w:shd w:val="clear" w:color="auto" w:fill="auto"/>
        <w:spacing w:line="317" w:lineRule="exact"/>
        <w:ind w:firstLine="740"/>
        <w:jc w:val="both"/>
      </w:pPr>
      <w: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rsidR="00172389" w:rsidRDefault="002E0257">
      <w:pPr>
        <w:pStyle w:val="81"/>
        <w:shd w:val="clear" w:color="auto" w:fill="auto"/>
        <w:spacing w:line="317" w:lineRule="exact"/>
        <w:ind w:firstLine="740"/>
        <w:jc w:val="both"/>
      </w:pPr>
      <w: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rsidR="00172389" w:rsidRDefault="002E0257">
      <w:pPr>
        <w:pStyle w:val="81"/>
        <w:shd w:val="clear" w:color="auto" w:fill="auto"/>
        <w:spacing w:line="317" w:lineRule="exact"/>
        <w:ind w:firstLine="740"/>
        <w:jc w:val="both"/>
      </w:pPr>
      <w: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rsidR="00172389" w:rsidRDefault="002E0257">
      <w:pPr>
        <w:pStyle w:val="81"/>
        <w:shd w:val="clear" w:color="auto" w:fill="auto"/>
        <w:spacing w:line="317" w:lineRule="exact"/>
        <w:ind w:firstLine="740"/>
        <w:jc w:val="both"/>
      </w:pPr>
      <w: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172389" w:rsidRDefault="002E0257">
      <w:pPr>
        <w:pStyle w:val="81"/>
        <w:shd w:val="clear" w:color="auto" w:fill="auto"/>
        <w:spacing w:line="317" w:lineRule="exact"/>
        <w:ind w:firstLine="740"/>
        <w:jc w:val="both"/>
      </w:pPr>
      <w: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w:t>
      </w:r>
    </w:p>
    <w:p w:rsidR="00172389" w:rsidRDefault="002E0257">
      <w:pPr>
        <w:pStyle w:val="81"/>
        <w:shd w:val="clear" w:color="auto" w:fill="auto"/>
        <w:spacing w:line="317" w:lineRule="exact"/>
        <w:ind w:firstLine="740"/>
        <w:jc w:val="both"/>
      </w:pPr>
      <w:r>
        <w:t>Идеология и культура Советской России периода Гражданской войны.</w:t>
      </w:r>
    </w:p>
    <w:p w:rsidR="00172389" w:rsidRDefault="002E0257">
      <w:pPr>
        <w:pStyle w:val="81"/>
        <w:shd w:val="clear" w:color="auto" w:fill="auto"/>
        <w:spacing w:line="317" w:lineRule="exact"/>
        <w:ind w:firstLine="740"/>
        <w:jc w:val="both"/>
      </w:pPr>
      <w:r>
        <w:lastRenderedPageBreak/>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rsidR="00172389" w:rsidRDefault="002E0257">
      <w:pPr>
        <w:pStyle w:val="81"/>
        <w:shd w:val="clear" w:color="auto" w:fill="auto"/>
        <w:spacing w:line="317" w:lineRule="exact"/>
        <w:ind w:firstLine="740"/>
        <w:jc w:val="both"/>
      </w:pPr>
      <w:r>
        <w:t>Повседневная жизнь. Г 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p w:rsidR="00172389" w:rsidRDefault="002E0257">
      <w:pPr>
        <w:pStyle w:val="81"/>
        <w:shd w:val="clear" w:color="auto" w:fill="auto"/>
        <w:spacing w:line="317" w:lineRule="exact"/>
        <w:ind w:firstLine="740"/>
        <w:jc w:val="both"/>
      </w:pPr>
      <w:r>
        <w:t>Наш край в 1914—1922 гг.</w:t>
      </w:r>
    </w:p>
    <w:p w:rsidR="00172389" w:rsidRDefault="002E0257">
      <w:pPr>
        <w:pStyle w:val="30"/>
        <w:shd w:val="clear" w:color="auto" w:fill="auto"/>
        <w:spacing w:line="317" w:lineRule="exact"/>
        <w:ind w:firstLine="740"/>
        <w:jc w:val="both"/>
      </w:pPr>
      <w:r>
        <w:t>Советский Союз в 1920—1930-е гг.</w:t>
      </w:r>
    </w:p>
    <w:p w:rsidR="00172389" w:rsidRDefault="002E0257">
      <w:pPr>
        <w:pStyle w:val="81"/>
        <w:shd w:val="clear" w:color="auto" w:fill="auto"/>
        <w:spacing w:line="317" w:lineRule="exact"/>
        <w:ind w:firstLine="740"/>
        <w:jc w:val="both"/>
      </w:pPr>
      <w:r>
        <w:t>СССР в годы нэпа (1921—1928).</w:t>
      </w:r>
    </w:p>
    <w:p w:rsidR="00172389" w:rsidRDefault="002E0257">
      <w:pPr>
        <w:pStyle w:val="81"/>
        <w:shd w:val="clear" w:color="auto" w:fill="auto"/>
        <w:spacing w:line="317" w:lineRule="exact"/>
        <w:ind w:firstLine="740"/>
        <w:jc w:val="both"/>
      </w:pPr>
      <w: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rsidR="00172389" w:rsidRDefault="002E0257">
      <w:pPr>
        <w:pStyle w:val="81"/>
        <w:shd w:val="clear" w:color="auto" w:fill="auto"/>
        <w:spacing w:line="317" w:lineRule="exact"/>
        <w:ind w:firstLine="740"/>
        <w:jc w:val="both"/>
      </w:pPr>
      <w: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rsidR="00172389" w:rsidRDefault="002E0257">
      <w:pPr>
        <w:pStyle w:val="81"/>
        <w:shd w:val="clear" w:color="auto" w:fill="auto"/>
        <w:spacing w:line="317" w:lineRule="exact"/>
        <w:ind w:firstLine="740"/>
        <w:jc w:val="both"/>
      </w:pPr>
      <w: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w:t>
      </w:r>
      <w:r>
        <w:softHyphen/>
        <w:t>е гг. Политика «коренизации» и борьба по вопросу о национальном строительстве.</w:t>
      </w:r>
    </w:p>
    <w:p w:rsidR="00172389" w:rsidRDefault="002E0257">
      <w:pPr>
        <w:pStyle w:val="81"/>
        <w:shd w:val="clear" w:color="auto" w:fill="auto"/>
        <w:spacing w:line="317" w:lineRule="exact"/>
        <w:ind w:firstLine="740"/>
        <w:jc w:val="both"/>
      </w:pPr>
      <w:r>
        <w:t>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 к концу 1920-х гг.</w:t>
      </w:r>
    </w:p>
    <w:p w:rsidR="00172389" w:rsidRDefault="002E0257">
      <w:pPr>
        <w:pStyle w:val="81"/>
        <w:shd w:val="clear" w:color="auto" w:fill="auto"/>
        <w:spacing w:line="317" w:lineRule="exact"/>
        <w:ind w:firstLine="740"/>
        <w:jc w:val="both"/>
      </w:pPr>
      <w: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ТОЗы.</w:t>
      </w:r>
    </w:p>
    <w:p w:rsidR="00172389" w:rsidRDefault="002E0257">
      <w:pPr>
        <w:pStyle w:val="30"/>
        <w:shd w:val="clear" w:color="auto" w:fill="auto"/>
        <w:spacing w:line="317" w:lineRule="exact"/>
        <w:ind w:firstLine="740"/>
        <w:jc w:val="both"/>
      </w:pPr>
      <w:r>
        <w:t>Советский Союз в 1929—1941 гг.</w:t>
      </w:r>
    </w:p>
    <w:p w:rsidR="00172389" w:rsidRDefault="002E0257">
      <w:pPr>
        <w:pStyle w:val="81"/>
        <w:shd w:val="clear" w:color="auto" w:fill="auto"/>
        <w:spacing w:line="317" w:lineRule="exact"/>
        <w:ind w:firstLine="740"/>
        <w:jc w:val="both"/>
      </w:pPr>
      <w: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172389" w:rsidRDefault="002E0257">
      <w:pPr>
        <w:pStyle w:val="81"/>
        <w:shd w:val="clear" w:color="auto" w:fill="auto"/>
        <w:spacing w:line="317" w:lineRule="exact"/>
        <w:ind w:firstLine="740"/>
        <w:jc w:val="both"/>
      </w:pPr>
      <w: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СССР в 1932—1933 гг. как следствие коллективизации.</w:t>
      </w:r>
    </w:p>
    <w:p w:rsidR="00172389" w:rsidRDefault="002E0257">
      <w:pPr>
        <w:pStyle w:val="81"/>
        <w:shd w:val="clear" w:color="auto" w:fill="auto"/>
        <w:spacing w:line="317" w:lineRule="exact"/>
        <w:ind w:firstLine="740"/>
        <w:jc w:val="both"/>
      </w:pPr>
      <w: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p w:rsidR="00172389" w:rsidRDefault="002E0257">
      <w:pPr>
        <w:pStyle w:val="81"/>
        <w:shd w:val="clear" w:color="auto" w:fill="auto"/>
        <w:spacing w:line="317" w:lineRule="exact"/>
        <w:ind w:firstLine="740"/>
        <w:jc w:val="both"/>
      </w:pPr>
      <w:r>
        <w:lastRenderedPageBreak/>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p w:rsidR="00172389" w:rsidRDefault="002E0257">
      <w:pPr>
        <w:pStyle w:val="81"/>
        <w:shd w:val="clear" w:color="auto" w:fill="auto"/>
        <w:spacing w:line="317" w:lineRule="exact"/>
        <w:ind w:firstLine="740"/>
        <w:jc w:val="both"/>
      </w:pPr>
      <w:r>
        <w:t>Советская социальная и национальная политика 1930-х гг. Пропаганда и реальные достижения. Конституция СССР 1936 г.</w:t>
      </w:r>
    </w:p>
    <w:p w:rsidR="00172389" w:rsidRDefault="002E0257">
      <w:pPr>
        <w:pStyle w:val="30"/>
        <w:shd w:val="clear" w:color="auto" w:fill="auto"/>
        <w:spacing w:line="317" w:lineRule="exact"/>
        <w:ind w:firstLine="740"/>
        <w:jc w:val="both"/>
      </w:pPr>
      <w:r>
        <w:t>Культурное пространство советского общества в 1920—1930-е гг.</w:t>
      </w:r>
    </w:p>
    <w:p w:rsidR="00172389" w:rsidRDefault="002E0257">
      <w:pPr>
        <w:pStyle w:val="81"/>
        <w:shd w:val="clear" w:color="auto" w:fill="auto"/>
        <w:spacing w:line="317" w:lineRule="exact"/>
        <w:ind w:firstLine="740"/>
        <w:jc w:val="both"/>
      </w:pPr>
      <w:r>
        <w:t>Повседневная жизнь и общественные настроения в годы нэпа. Повышение общего уровня жизни. Нэпманы и отношение к ним в обществе.</w:t>
      </w:r>
    </w:p>
    <w:p w:rsidR="00172389" w:rsidRDefault="002E0257">
      <w:pPr>
        <w:pStyle w:val="81"/>
        <w:shd w:val="clear" w:color="auto" w:fill="auto"/>
        <w:spacing w:line="317" w:lineRule="exact"/>
        <w:ind w:firstLine="740"/>
        <w:jc w:val="both"/>
      </w:pPr>
      <w: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rsidR="00172389" w:rsidRDefault="002E0257">
      <w:pPr>
        <w:pStyle w:val="81"/>
        <w:shd w:val="clear" w:color="auto" w:fill="auto"/>
        <w:spacing w:line="317" w:lineRule="exact"/>
        <w:ind w:firstLine="740"/>
        <w:jc w:val="both"/>
      </w:pPr>
      <w: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rsidR="00172389" w:rsidRDefault="002E0257">
      <w:pPr>
        <w:pStyle w:val="81"/>
        <w:shd w:val="clear" w:color="auto" w:fill="auto"/>
        <w:spacing w:line="317" w:lineRule="exact"/>
        <w:ind w:firstLine="740"/>
        <w:jc w:val="both"/>
      </w:pPr>
      <w: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rsidR="00172389" w:rsidRDefault="002E0257">
      <w:pPr>
        <w:pStyle w:val="81"/>
        <w:shd w:val="clear" w:color="auto" w:fill="auto"/>
        <w:spacing w:line="317" w:lineRule="exact"/>
        <w:ind w:firstLine="740"/>
        <w:jc w:val="both"/>
      </w:pPr>
      <w: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rsidR="00172389" w:rsidRDefault="002E0257">
      <w:pPr>
        <w:pStyle w:val="81"/>
        <w:shd w:val="clear" w:color="auto" w:fill="auto"/>
        <w:spacing w:line="317" w:lineRule="exact"/>
        <w:ind w:firstLine="740"/>
        <w:jc w:val="both"/>
      </w:pPr>
      <w: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172389" w:rsidRDefault="002E0257">
      <w:pPr>
        <w:pStyle w:val="81"/>
        <w:shd w:val="clear" w:color="auto" w:fill="auto"/>
        <w:spacing w:line="317" w:lineRule="exact"/>
        <w:ind w:firstLine="740"/>
        <w:jc w:val="both"/>
      </w:pPr>
      <w: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w:t>
      </w:r>
    </w:p>
    <w:p w:rsidR="00172389" w:rsidRDefault="002E0257">
      <w:pPr>
        <w:pStyle w:val="81"/>
        <w:shd w:val="clear" w:color="auto" w:fill="auto"/>
        <w:spacing w:line="317" w:lineRule="exact"/>
        <w:jc w:val="both"/>
      </w:pPr>
      <w:r>
        <w:t>Пионерия и комсомол. Военно-спортивные организации. Материнство и детство в 1930 -е гг. Жизнь в деревне.</w:t>
      </w:r>
    </w:p>
    <w:p w:rsidR="00172389" w:rsidRDefault="002E0257">
      <w:pPr>
        <w:pStyle w:val="30"/>
        <w:shd w:val="clear" w:color="auto" w:fill="auto"/>
        <w:spacing w:line="317" w:lineRule="exact"/>
        <w:ind w:firstLine="740"/>
        <w:jc w:val="both"/>
      </w:pPr>
      <w:r>
        <w:t>Внешняя политика СССР в 1920—1930-е гг.</w:t>
      </w:r>
    </w:p>
    <w:p w:rsidR="00172389" w:rsidRDefault="002E0257">
      <w:pPr>
        <w:pStyle w:val="81"/>
        <w:shd w:val="clear" w:color="auto" w:fill="auto"/>
        <w:spacing w:line="317" w:lineRule="exact"/>
        <w:ind w:firstLine="740"/>
        <w:jc w:val="both"/>
      </w:pPr>
      <w: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rsidR="00172389" w:rsidRDefault="002E0257">
      <w:pPr>
        <w:pStyle w:val="81"/>
        <w:shd w:val="clear" w:color="auto" w:fill="auto"/>
        <w:spacing w:line="317" w:lineRule="exact"/>
        <w:ind w:firstLine="740"/>
        <w:jc w:val="both"/>
      </w:pPr>
      <w: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 ол.</w:t>
      </w:r>
    </w:p>
    <w:p w:rsidR="00172389" w:rsidRDefault="002E0257">
      <w:pPr>
        <w:pStyle w:val="81"/>
        <w:shd w:val="clear" w:color="auto" w:fill="auto"/>
        <w:spacing w:line="317" w:lineRule="exact"/>
        <w:ind w:firstLine="740"/>
        <w:jc w:val="both"/>
      </w:pPr>
      <w: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w:t>
      </w:r>
      <w:r>
        <w:lastRenderedPageBreak/>
        <w:t>Катынская трагедия.</w:t>
      </w:r>
    </w:p>
    <w:p w:rsidR="00172389" w:rsidRDefault="002E0257">
      <w:pPr>
        <w:pStyle w:val="81"/>
        <w:shd w:val="clear" w:color="auto" w:fill="auto"/>
        <w:spacing w:line="317" w:lineRule="exact"/>
        <w:ind w:firstLine="740"/>
        <w:jc w:val="both"/>
      </w:pPr>
      <w:r>
        <w:t>Наш край в 1920—1930-е гг. (1 ч)</w:t>
      </w:r>
    </w:p>
    <w:p w:rsidR="00172389" w:rsidRDefault="002E0257">
      <w:pPr>
        <w:pStyle w:val="30"/>
        <w:shd w:val="clear" w:color="auto" w:fill="auto"/>
        <w:spacing w:line="317" w:lineRule="exact"/>
        <w:ind w:firstLine="740"/>
        <w:jc w:val="both"/>
      </w:pPr>
      <w:r>
        <w:t>Великая Отечественная война (1941—1945)</w:t>
      </w:r>
    </w:p>
    <w:p w:rsidR="00172389" w:rsidRDefault="002E0257">
      <w:pPr>
        <w:pStyle w:val="81"/>
        <w:shd w:val="clear" w:color="auto" w:fill="auto"/>
        <w:spacing w:line="317" w:lineRule="exact"/>
        <w:ind w:firstLine="740"/>
        <w:jc w:val="both"/>
      </w:pPr>
      <w:r>
        <w:t>Первый период войны (июнь 1941 — осень 1942 г.)</w:t>
      </w:r>
    </w:p>
    <w:p w:rsidR="00172389" w:rsidRDefault="002E0257">
      <w:pPr>
        <w:pStyle w:val="81"/>
        <w:shd w:val="clear" w:color="auto" w:fill="auto"/>
        <w:spacing w:line="317" w:lineRule="exact"/>
        <w:ind w:firstLine="740"/>
        <w:jc w:val="both"/>
      </w:pPr>
      <w: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172389" w:rsidRDefault="002E0257">
      <w:pPr>
        <w:pStyle w:val="81"/>
        <w:shd w:val="clear" w:color="auto" w:fill="auto"/>
        <w:spacing w:line="317" w:lineRule="exact"/>
        <w:ind w:firstLine="740"/>
        <w:jc w:val="both"/>
      </w:pPr>
      <w: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rsidR="00172389" w:rsidRDefault="002E0257">
      <w:pPr>
        <w:pStyle w:val="81"/>
        <w:shd w:val="clear" w:color="auto" w:fill="auto"/>
        <w:spacing w:line="317" w:lineRule="exact"/>
        <w:ind w:firstLine="740"/>
        <w:jc w:val="both"/>
      </w:pPr>
      <w: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172389" w:rsidRDefault="002E0257">
      <w:pPr>
        <w:pStyle w:val="81"/>
        <w:shd w:val="clear" w:color="auto" w:fill="auto"/>
        <w:spacing w:line="317" w:lineRule="exact"/>
        <w:ind w:firstLine="740"/>
        <w:jc w:val="both"/>
      </w:pPr>
      <w: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172389" w:rsidRDefault="002E0257">
      <w:pPr>
        <w:pStyle w:val="81"/>
        <w:shd w:val="clear" w:color="auto" w:fill="auto"/>
        <w:spacing w:line="317" w:lineRule="exact"/>
        <w:ind w:firstLine="740"/>
        <w:jc w:val="both"/>
      </w:pPr>
      <w:r>
        <w:t>Начало массового сопротивления врагу. Восстания в нацистских лагерях. Развертывание партизанского движения.</w:t>
      </w:r>
    </w:p>
    <w:p w:rsidR="00172389" w:rsidRDefault="002E0257">
      <w:pPr>
        <w:pStyle w:val="81"/>
        <w:shd w:val="clear" w:color="auto" w:fill="auto"/>
        <w:spacing w:line="317" w:lineRule="exact"/>
        <w:ind w:firstLine="740"/>
        <w:jc w:val="both"/>
      </w:pPr>
      <w:r>
        <w:t>Коренной перелом в ходе войны (осень 1942—1943 г.)</w:t>
      </w:r>
    </w:p>
    <w:p w:rsidR="00172389" w:rsidRDefault="002E0257">
      <w:pPr>
        <w:pStyle w:val="81"/>
        <w:shd w:val="clear" w:color="auto" w:fill="auto"/>
        <w:spacing w:line="317" w:lineRule="exact"/>
        <w:ind w:firstLine="740"/>
        <w:jc w:val="both"/>
      </w:pPr>
      <w: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rsidR="00172389" w:rsidRDefault="002E0257">
      <w:pPr>
        <w:pStyle w:val="81"/>
        <w:shd w:val="clear" w:color="auto" w:fill="auto"/>
        <w:spacing w:line="317" w:lineRule="exact"/>
        <w:ind w:firstLine="740"/>
        <w:jc w:val="both"/>
      </w:pPr>
      <w:r>
        <w:t>Прорыв блокады Ленинграда в январе 1943 г. Значение героического сопротивления</w:t>
      </w:r>
    </w:p>
    <w:p w:rsidR="00172389" w:rsidRDefault="002E0257">
      <w:pPr>
        <w:pStyle w:val="81"/>
        <w:shd w:val="clear" w:color="auto" w:fill="auto"/>
        <w:spacing w:line="317" w:lineRule="exact"/>
        <w:jc w:val="both"/>
      </w:pPr>
      <w:r>
        <w:t>Ленинграда.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 СССР и союзники. Проблема второго фронта. Ленд-лиз. Тегеранская конференция 1943 г.</w:t>
      </w:r>
    </w:p>
    <w:p w:rsidR="00172389" w:rsidRDefault="002E0257">
      <w:pPr>
        <w:pStyle w:val="81"/>
        <w:shd w:val="clear" w:color="auto" w:fill="auto"/>
        <w:spacing w:line="317" w:lineRule="exact"/>
        <w:ind w:firstLine="740"/>
        <w:jc w:val="both"/>
      </w:pPr>
      <w: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172389" w:rsidRDefault="002E0257">
      <w:pPr>
        <w:pStyle w:val="81"/>
        <w:shd w:val="clear" w:color="auto" w:fill="auto"/>
        <w:spacing w:line="317" w:lineRule="exact"/>
        <w:ind w:firstLine="740"/>
        <w:jc w:val="both"/>
      </w:pPr>
      <w: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rsidR="00172389" w:rsidRDefault="002E0257">
      <w:pPr>
        <w:pStyle w:val="81"/>
        <w:shd w:val="clear" w:color="auto" w:fill="auto"/>
        <w:spacing w:line="317" w:lineRule="exact"/>
        <w:ind w:firstLine="740"/>
        <w:jc w:val="both"/>
      </w:pPr>
      <w:r>
        <w:t>Человек и война: единство фронта и тыла.</w:t>
      </w:r>
    </w:p>
    <w:p w:rsidR="00172389" w:rsidRDefault="002E0257">
      <w:pPr>
        <w:pStyle w:val="81"/>
        <w:shd w:val="clear" w:color="auto" w:fill="auto"/>
        <w:spacing w:line="317" w:lineRule="exact"/>
        <w:ind w:firstLine="740"/>
        <w:jc w:val="both"/>
      </w:pPr>
      <w:r>
        <w:t xml:space="preserve">«Все для фронта, все для победы!». Трудовой подвиг народа. Роль женщин и </w:t>
      </w:r>
      <w:r>
        <w:lastRenderedPageBreak/>
        <w:t>подростков в промышленном и сельскохозяйственном производстве. Самоотверженный труд ученых. Помощь населения фронту.</w:t>
      </w:r>
    </w:p>
    <w:p w:rsidR="00172389" w:rsidRDefault="002E0257">
      <w:pPr>
        <w:pStyle w:val="81"/>
        <w:shd w:val="clear" w:color="auto" w:fill="auto"/>
        <w:spacing w:line="317" w:lineRule="exact"/>
        <w:ind w:firstLine="740"/>
        <w:jc w:val="both"/>
      </w:pPr>
      <w: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rsidR="00172389" w:rsidRDefault="002E0257">
      <w:pPr>
        <w:pStyle w:val="81"/>
        <w:shd w:val="clear" w:color="auto" w:fill="auto"/>
        <w:spacing w:line="317" w:lineRule="exact"/>
        <w:ind w:firstLine="740"/>
        <w:jc w:val="both"/>
      </w:pPr>
      <w: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rsidR="00172389" w:rsidRDefault="002E0257">
      <w:pPr>
        <w:pStyle w:val="81"/>
        <w:shd w:val="clear" w:color="auto" w:fill="auto"/>
        <w:spacing w:line="317" w:lineRule="exact"/>
        <w:ind w:firstLine="740"/>
        <w:jc w:val="both"/>
      </w:pPr>
      <w:r>
        <w:t>Победа СССР в Великой Отечественной войне. Окончание Второй мировой войны (1944 — сентябрь 1945 г.)</w:t>
      </w:r>
    </w:p>
    <w:p w:rsidR="00172389" w:rsidRDefault="002E0257">
      <w:pPr>
        <w:pStyle w:val="81"/>
        <w:shd w:val="clear" w:color="auto" w:fill="auto"/>
        <w:spacing w:line="317" w:lineRule="exact"/>
        <w:ind w:firstLine="740"/>
        <w:jc w:val="both"/>
      </w:pPr>
      <w: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Висло-Одерская операция. Битва за Берлин. Капитуляция Германии. Репатриация советских граждан в ходе войны и после ее окончания.</w:t>
      </w:r>
    </w:p>
    <w:p w:rsidR="00172389" w:rsidRDefault="002E0257">
      <w:pPr>
        <w:pStyle w:val="81"/>
        <w:shd w:val="clear" w:color="auto" w:fill="auto"/>
        <w:spacing w:line="317" w:lineRule="exact"/>
        <w:ind w:firstLine="740"/>
        <w:jc w:val="both"/>
      </w:pPr>
      <w: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rsidR="00172389" w:rsidRDefault="002E0257">
      <w:pPr>
        <w:pStyle w:val="81"/>
        <w:shd w:val="clear" w:color="auto" w:fill="auto"/>
        <w:spacing w:line="317" w:lineRule="exact"/>
        <w:ind w:firstLine="740"/>
        <w:jc w:val="both"/>
      </w:pPr>
      <w: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p w:rsidR="00172389" w:rsidRDefault="002E0257">
      <w:pPr>
        <w:pStyle w:val="81"/>
        <w:shd w:val="clear" w:color="auto" w:fill="auto"/>
        <w:spacing w:line="317" w:lineRule="exact"/>
        <w:ind w:firstLine="740"/>
        <w:jc w:val="both"/>
      </w:pPr>
      <w:r>
        <w:t>Советско-японская война 1945 г. Разгром Квантунской армии. Ядерные бомбардировки японских городов американской авиацией и их последствия.</w:t>
      </w:r>
    </w:p>
    <w:p w:rsidR="00172389" w:rsidRDefault="002E0257">
      <w:pPr>
        <w:pStyle w:val="81"/>
        <w:shd w:val="clear" w:color="auto" w:fill="auto"/>
        <w:spacing w:line="317" w:lineRule="exact"/>
        <w:ind w:firstLine="740"/>
        <w:jc w:val="both"/>
      </w:pPr>
      <w:r>
        <w:t>Создание ООН. Осуждение главных военных преступников. Нюрнбергский и Токийский судебные процессы.</w:t>
      </w:r>
    </w:p>
    <w:p w:rsidR="00172389" w:rsidRDefault="002E0257">
      <w:pPr>
        <w:pStyle w:val="81"/>
        <w:shd w:val="clear" w:color="auto" w:fill="auto"/>
        <w:spacing w:line="317" w:lineRule="exact"/>
        <w:ind w:firstLine="740"/>
        <w:jc w:val="both"/>
      </w:pPr>
      <w: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p w:rsidR="00172389" w:rsidRDefault="002E0257">
      <w:pPr>
        <w:pStyle w:val="81"/>
        <w:shd w:val="clear" w:color="auto" w:fill="auto"/>
        <w:spacing w:line="317" w:lineRule="exact"/>
        <w:ind w:firstLine="740"/>
        <w:jc w:val="both"/>
      </w:pPr>
      <w:r>
        <w:t>Наш край в 1941—1945 гг.</w:t>
      </w:r>
    </w:p>
    <w:p w:rsidR="00172389" w:rsidRDefault="002E0257">
      <w:pPr>
        <w:pStyle w:val="30"/>
        <w:shd w:val="clear" w:color="auto" w:fill="auto"/>
        <w:spacing w:line="317" w:lineRule="exact"/>
        <w:ind w:firstLine="740"/>
        <w:jc w:val="both"/>
      </w:pPr>
      <w:r>
        <w:t>Обобщение.</w:t>
      </w:r>
    </w:p>
    <w:p w:rsidR="00172389" w:rsidRDefault="002E0257">
      <w:pPr>
        <w:pStyle w:val="30"/>
        <w:shd w:val="clear" w:color="auto" w:fill="auto"/>
        <w:spacing w:line="317" w:lineRule="exact"/>
        <w:ind w:firstLine="740"/>
        <w:jc w:val="both"/>
      </w:pPr>
      <w:r>
        <w:t>Содержание обучения в 11 классе.</w:t>
      </w:r>
    </w:p>
    <w:p w:rsidR="00172389" w:rsidRDefault="002E0257">
      <w:pPr>
        <w:pStyle w:val="30"/>
        <w:shd w:val="clear" w:color="auto" w:fill="auto"/>
        <w:spacing w:line="317" w:lineRule="exact"/>
        <w:ind w:firstLine="740"/>
        <w:jc w:val="both"/>
      </w:pPr>
      <w:r>
        <w:t>Всеобщая история. 1945—2022 гг.</w:t>
      </w:r>
    </w:p>
    <w:p w:rsidR="00172389" w:rsidRDefault="002E0257">
      <w:pPr>
        <w:pStyle w:val="81"/>
        <w:shd w:val="clear" w:color="auto" w:fill="auto"/>
        <w:spacing w:line="317" w:lineRule="exact"/>
        <w:ind w:firstLine="740"/>
        <w:jc w:val="both"/>
      </w:pPr>
      <w:r>
        <w:t>Введение. Мир во второй половине ХХ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w:t>
      </w:r>
    </w:p>
    <w:p w:rsidR="00172389" w:rsidRDefault="002E0257">
      <w:pPr>
        <w:pStyle w:val="81"/>
        <w:shd w:val="clear" w:color="auto" w:fill="auto"/>
        <w:spacing w:line="317" w:lineRule="exact"/>
        <w:ind w:firstLine="740"/>
        <w:jc w:val="both"/>
      </w:pPr>
      <w:r>
        <w:t>Страны Северной Америки и Европы во второй половине ХХ — начале XXI в.</w:t>
      </w:r>
    </w:p>
    <w:p w:rsidR="00172389" w:rsidRDefault="002E0257">
      <w:pPr>
        <w:pStyle w:val="81"/>
        <w:shd w:val="clear" w:color="auto" w:fill="auto"/>
        <w:spacing w:line="317" w:lineRule="exact"/>
        <w:ind w:firstLine="740"/>
        <w:jc w:val="both"/>
      </w:pPr>
      <w: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w:t>
      </w:r>
      <w:r>
        <w:softHyphen/>
        <w:t>политических блоков (НАТО и ОВД).</w:t>
      </w:r>
    </w:p>
    <w:p w:rsidR="00172389" w:rsidRDefault="002E0257">
      <w:pPr>
        <w:pStyle w:val="81"/>
        <w:shd w:val="clear" w:color="auto" w:fill="auto"/>
        <w:spacing w:line="317" w:lineRule="exact"/>
        <w:ind w:firstLine="740"/>
        <w:jc w:val="both"/>
      </w:pPr>
      <w:r>
        <w:t xml:space="preserve">Соединенные Штаты Америки. Послевоенный экономический подъем. Развитие постиндустриального общества. Общество потребления. Демократы и республиканцы у </w:t>
      </w:r>
      <w:r>
        <w:lastRenderedPageBreak/>
        <w:t xml:space="preserve">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w:t>
      </w:r>
      <w:r>
        <w:rPr>
          <w:lang w:val="en-US" w:eastAsia="en-US" w:bidi="en-US"/>
        </w:rPr>
        <w:t>XXI</w:t>
      </w:r>
      <w:r w:rsidRPr="002E0257">
        <w:rPr>
          <w:lang w:eastAsia="en-US" w:bidi="en-US"/>
        </w:rPr>
        <w:t xml:space="preserve"> </w:t>
      </w:r>
      <w:r>
        <w:t>в. Развитие отношений с СССР, Российской Федерацией.</w:t>
      </w:r>
    </w:p>
    <w:p w:rsidR="00172389" w:rsidRDefault="002E0257">
      <w:pPr>
        <w:pStyle w:val="81"/>
        <w:shd w:val="clear" w:color="auto" w:fill="auto"/>
        <w:spacing w:line="317" w:lineRule="exact"/>
        <w:ind w:firstLine="740"/>
        <w:jc w:val="both"/>
      </w:pPr>
      <w: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rsidR="00172389" w:rsidRDefault="002E0257">
      <w:pPr>
        <w:pStyle w:val="81"/>
        <w:shd w:val="clear" w:color="auto" w:fill="auto"/>
        <w:spacing w:line="317" w:lineRule="exact"/>
        <w:ind w:firstLine="740"/>
        <w:jc w:val="both"/>
      </w:pPr>
      <w:r>
        <w:t xml:space="preserve">Страны Центральной и Восточной Европы во второй половине ХХ — начале XXI в. 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w:t>
      </w:r>
      <w:r>
        <w:rPr>
          <w:lang w:val="en-US" w:eastAsia="en-US" w:bidi="en-US"/>
        </w:rPr>
        <w:t>XXI</w:t>
      </w:r>
      <w:r w:rsidRPr="002E0257">
        <w:rPr>
          <w:lang w:eastAsia="en-US" w:bidi="en-US"/>
        </w:rPr>
        <w:t xml:space="preserve"> </w:t>
      </w:r>
      <w:r>
        <w:t>в. (экономика, политика, внешнеполитическая ориентация, участие в интеграционных процессах).</w:t>
      </w:r>
    </w:p>
    <w:p w:rsidR="00172389" w:rsidRDefault="002E0257">
      <w:pPr>
        <w:pStyle w:val="30"/>
        <w:shd w:val="clear" w:color="auto" w:fill="auto"/>
        <w:spacing w:line="317" w:lineRule="exact"/>
        <w:ind w:firstLine="740"/>
        <w:jc w:val="both"/>
      </w:pPr>
      <w:r>
        <w:t>Страны Азии, Африки во второй половине ХХ — начале XXI в.: проблемы и пути модернизации.</w:t>
      </w:r>
    </w:p>
    <w:p w:rsidR="00172389" w:rsidRDefault="002E0257">
      <w:pPr>
        <w:pStyle w:val="81"/>
        <w:shd w:val="clear" w:color="auto" w:fill="auto"/>
        <w:spacing w:line="317" w:lineRule="exact"/>
        <w:ind w:firstLine="740"/>
        <w:jc w:val="both"/>
      </w:pPr>
      <w:r>
        <w:t>Обретение независимости и выбор путей развития странами Азии и Африки.</w:t>
      </w:r>
    </w:p>
    <w:p w:rsidR="00172389" w:rsidRDefault="002E0257">
      <w:pPr>
        <w:pStyle w:val="81"/>
        <w:shd w:val="clear" w:color="auto" w:fill="auto"/>
        <w:spacing w:line="317" w:lineRule="exact"/>
        <w:ind w:firstLine="740"/>
        <w:jc w:val="both"/>
      </w:pPr>
      <w: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rsidR="00172389" w:rsidRDefault="002E0257">
      <w:pPr>
        <w:pStyle w:val="81"/>
        <w:shd w:val="clear" w:color="auto" w:fill="auto"/>
        <w:spacing w:line="317" w:lineRule="exact"/>
        <w:ind w:firstLine="740"/>
        <w:jc w:val="both"/>
      </w:pPr>
      <w: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rsidR="00172389" w:rsidRDefault="002E0257">
      <w:pPr>
        <w:pStyle w:val="81"/>
        <w:shd w:val="clear" w:color="auto" w:fill="auto"/>
        <w:spacing w:line="317" w:lineRule="exact"/>
        <w:ind w:firstLine="740"/>
        <w:jc w:val="both"/>
      </w:pPr>
      <w: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rsidR="00172389" w:rsidRDefault="002E0257">
      <w:pPr>
        <w:pStyle w:val="81"/>
        <w:shd w:val="clear" w:color="auto" w:fill="auto"/>
        <w:spacing w:line="317" w:lineRule="exact"/>
        <w:ind w:firstLine="740"/>
        <w:jc w:val="both"/>
      </w:pPr>
      <w: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XXI в. «Арабская весна» и смена политических режимов в начале 2010</w:t>
      </w:r>
      <w:r>
        <w:softHyphen/>
        <w:t>х гг. Гражданская война в Сирии.</w:t>
      </w:r>
    </w:p>
    <w:p w:rsidR="00172389" w:rsidRDefault="002E0257">
      <w:pPr>
        <w:pStyle w:val="81"/>
        <w:shd w:val="clear" w:color="auto" w:fill="auto"/>
        <w:spacing w:line="317" w:lineRule="exact"/>
        <w:ind w:firstLine="740"/>
        <w:jc w:val="both"/>
      </w:pPr>
      <w: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rsidR="00172389" w:rsidRDefault="002E0257">
      <w:pPr>
        <w:pStyle w:val="30"/>
        <w:shd w:val="clear" w:color="auto" w:fill="auto"/>
        <w:spacing w:line="317" w:lineRule="exact"/>
        <w:ind w:firstLine="740"/>
        <w:jc w:val="both"/>
      </w:pPr>
      <w:r>
        <w:lastRenderedPageBreak/>
        <w:t>Страны Латинской Америки во второй половине ХХ — начале XXI в.</w:t>
      </w:r>
    </w:p>
    <w:p w:rsidR="00172389" w:rsidRDefault="002E0257">
      <w:pPr>
        <w:pStyle w:val="81"/>
        <w:shd w:val="clear" w:color="auto" w:fill="auto"/>
        <w:spacing w:line="317" w:lineRule="exact"/>
        <w:ind w:firstLine="740"/>
        <w:jc w:val="both"/>
      </w:pPr>
      <w:r>
        <w:t>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ХХ в.</w:t>
      </w:r>
    </w:p>
    <w:p w:rsidR="00172389" w:rsidRDefault="002E0257">
      <w:pPr>
        <w:pStyle w:val="81"/>
        <w:shd w:val="clear" w:color="auto" w:fill="auto"/>
        <w:spacing w:line="317" w:lineRule="exact"/>
        <w:ind w:firstLine="740"/>
        <w:jc w:val="both"/>
      </w:pPr>
      <w:r>
        <w:t>Международные отношения во второй половине ХХ — начале XXI в. 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rsidR="00172389" w:rsidRDefault="002E0257">
      <w:pPr>
        <w:pStyle w:val="81"/>
        <w:shd w:val="clear" w:color="auto" w:fill="auto"/>
        <w:spacing w:line="317" w:lineRule="exact"/>
        <w:ind w:firstLine="740"/>
        <w:jc w:val="both"/>
      </w:pPr>
      <w: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172389" w:rsidRDefault="002E0257">
      <w:pPr>
        <w:pStyle w:val="81"/>
        <w:shd w:val="clear" w:color="auto" w:fill="auto"/>
        <w:spacing w:line="317" w:lineRule="exact"/>
        <w:ind w:firstLine="740"/>
        <w:jc w:val="both"/>
      </w:pPr>
      <w: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p w:rsidR="00172389" w:rsidRDefault="002E0257">
      <w:pPr>
        <w:pStyle w:val="81"/>
        <w:shd w:val="clear" w:color="auto" w:fill="auto"/>
        <w:spacing w:line="317" w:lineRule="exact"/>
        <w:ind w:firstLine="740"/>
        <w:jc w:val="both"/>
      </w:pPr>
      <w:r>
        <w:t xml:space="preserve">Международные отношения в конце ХХ — начале </w:t>
      </w:r>
      <w:r>
        <w:rPr>
          <w:lang w:val="en-US" w:eastAsia="en-US" w:bidi="en-US"/>
        </w:rPr>
        <w:t>XXI</w:t>
      </w:r>
      <w:r w:rsidRPr="002E0257">
        <w:rPr>
          <w:lang w:eastAsia="en-US" w:bidi="en-US"/>
        </w:rPr>
        <w:t xml:space="preserve"> </w:t>
      </w:r>
      <w:r>
        <w:t>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p w:rsidR="00172389" w:rsidRDefault="002E0257">
      <w:pPr>
        <w:pStyle w:val="30"/>
        <w:shd w:val="clear" w:color="auto" w:fill="auto"/>
        <w:spacing w:line="317" w:lineRule="exact"/>
        <w:ind w:firstLine="740"/>
        <w:jc w:val="both"/>
      </w:pPr>
      <w:r>
        <w:t>Развитие науки и культуры во второй половине ХХ — начале XXI в.</w:t>
      </w:r>
    </w:p>
    <w:p w:rsidR="00172389" w:rsidRDefault="002E0257">
      <w:pPr>
        <w:pStyle w:val="81"/>
        <w:shd w:val="clear" w:color="auto" w:fill="auto"/>
        <w:spacing w:line="317" w:lineRule="exact"/>
        <w:ind w:firstLine="740"/>
        <w:jc w:val="both"/>
      </w:pPr>
      <w:r>
        <w:t>Развитие науки во второй половине ХХ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rsidR="00172389" w:rsidRDefault="002E0257">
      <w:pPr>
        <w:pStyle w:val="81"/>
        <w:shd w:val="clear" w:color="auto" w:fill="auto"/>
        <w:spacing w:line="317" w:lineRule="exact"/>
        <w:ind w:firstLine="740"/>
        <w:jc w:val="both"/>
      </w:pPr>
      <w:r>
        <w:t>Течения и стили в художественной культуре второй половины ХХ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rsidR="00172389" w:rsidRDefault="002E0257">
      <w:pPr>
        <w:pStyle w:val="30"/>
        <w:shd w:val="clear" w:color="auto" w:fill="auto"/>
        <w:spacing w:line="317" w:lineRule="exact"/>
        <w:ind w:firstLine="740"/>
        <w:jc w:val="both"/>
      </w:pPr>
      <w:r>
        <w:t>Современный мир.</w:t>
      </w:r>
    </w:p>
    <w:p w:rsidR="00172389" w:rsidRDefault="002E0257">
      <w:pPr>
        <w:pStyle w:val="81"/>
        <w:shd w:val="clear" w:color="auto" w:fill="auto"/>
        <w:spacing w:line="317" w:lineRule="exact"/>
        <w:ind w:firstLine="740"/>
        <w:jc w:val="both"/>
      </w:pPr>
      <w: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rsidR="00172389" w:rsidRDefault="002E0257">
      <w:pPr>
        <w:pStyle w:val="81"/>
        <w:shd w:val="clear" w:color="auto" w:fill="auto"/>
        <w:spacing w:line="317" w:lineRule="exact"/>
        <w:ind w:firstLine="740"/>
        <w:jc w:val="both"/>
      </w:pPr>
      <w:r>
        <w:t>Обобщение.</w:t>
      </w:r>
    </w:p>
    <w:p w:rsidR="00172389" w:rsidRDefault="002E0257">
      <w:pPr>
        <w:pStyle w:val="30"/>
        <w:shd w:val="clear" w:color="auto" w:fill="auto"/>
        <w:spacing w:line="317" w:lineRule="exact"/>
        <w:ind w:firstLine="740"/>
        <w:jc w:val="both"/>
      </w:pPr>
      <w:r>
        <w:t>История России. 1945—2022 гг.</w:t>
      </w:r>
    </w:p>
    <w:p w:rsidR="00172389" w:rsidRDefault="002E0257">
      <w:pPr>
        <w:pStyle w:val="81"/>
        <w:shd w:val="clear" w:color="auto" w:fill="auto"/>
        <w:spacing w:line="317" w:lineRule="exact"/>
        <w:ind w:firstLine="740"/>
        <w:jc w:val="both"/>
      </w:pPr>
      <w:r>
        <w:t>Введение</w:t>
      </w:r>
    </w:p>
    <w:p w:rsidR="00172389" w:rsidRDefault="002E0257">
      <w:pPr>
        <w:pStyle w:val="30"/>
        <w:shd w:val="clear" w:color="auto" w:fill="auto"/>
        <w:spacing w:line="317" w:lineRule="exact"/>
        <w:ind w:firstLine="740"/>
        <w:jc w:val="both"/>
      </w:pPr>
      <w:r>
        <w:t>СССР в 1945—1991 гг.</w:t>
      </w:r>
    </w:p>
    <w:p w:rsidR="00172389" w:rsidRDefault="002E0257">
      <w:pPr>
        <w:pStyle w:val="81"/>
        <w:shd w:val="clear" w:color="auto" w:fill="auto"/>
        <w:spacing w:line="317" w:lineRule="exact"/>
        <w:ind w:firstLine="740"/>
        <w:jc w:val="both"/>
      </w:pPr>
      <w:r>
        <w:t>СССР в 1945—1953 гг.</w:t>
      </w:r>
    </w:p>
    <w:p w:rsidR="00172389" w:rsidRDefault="002E0257">
      <w:pPr>
        <w:pStyle w:val="81"/>
        <w:shd w:val="clear" w:color="auto" w:fill="auto"/>
        <w:spacing w:line="317" w:lineRule="exact"/>
        <w:ind w:firstLine="740"/>
        <w:jc w:val="both"/>
      </w:pPr>
      <w:r>
        <w:lastRenderedPageBreak/>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rsidR="00172389" w:rsidRDefault="002E0257">
      <w:pPr>
        <w:pStyle w:val="81"/>
        <w:shd w:val="clear" w:color="auto" w:fill="auto"/>
        <w:spacing w:line="317" w:lineRule="exact"/>
        <w:ind w:firstLine="740"/>
        <w:jc w:val="both"/>
      </w:pPr>
      <w: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w:t>
      </w:r>
    </w:p>
    <w:p w:rsidR="00172389" w:rsidRDefault="002E0257">
      <w:pPr>
        <w:pStyle w:val="81"/>
        <w:shd w:val="clear" w:color="auto" w:fill="auto"/>
        <w:spacing w:line="317" w:lineRule="exact"/>
        <w:ind w:firstLine="740"/>
        <w:jc w:val="both"/>
      </w:pPr>
      <w: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rsidR="00172389" w:rsidRDefault="002E0257">
      <w:pPr>
        <w:pStyle w:val="81"/>
        <w:shd w:val="clear" w:color="auto" w:fill="auto"/>
        <w:spacing w:line="317" w:lineRule="exact"/>
        <w:ind w:firstLine="740"/>
        <w:jc w:val="both"/>
      </w:pPr>
      <w: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rsidR="00172389" w:rsidRDefault="002E0257">
      <w:pPr>
        <w:pStyle w:val="81"/>
        <w:shd w:val="clear" w:color="auto" w:fill="auto"/>
        <w:spacing w:line="317" w:lineRule="exact"/>
        <w:ind w:firstLine="740"/>
        <w:jc w:val="both"/>
      </w:pPr>
      <w: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p w:rsidR="00172389" w:rsidRDefault="002E0257">
      <w:pPr>
        <w:pStyle w:val="81"/>
        <w:shd w:val="clear" w:color="auto" w:fill="auto"/>
        <w:spacing w:line="317" w:lineRule="exact"/>
        <w:ind w:firstLine="740"/>
        <w:jc w:val="both"/>
      </w:pPr>
      <w:r>
        <w:t>СССР в середине 1950-х — первой половине 1960-х гг.</w:t>
      </w:r>
    </w:p>
    <w:p w:rsidR="00172389" w:rsidRDefault="002E0257">
      <w:pPr>
        <w:pStyle w:val="81"/>
        <w:shd w:val="clear" w:color="auto" w:fill="auto"/>
        <w:spacing w:line="317" w:lineRule="exact"/>
        <w:ind w:firstLine="740"/>
        <w:jc w:val="both"/>
      </w:pPr>
      <w: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rsidR="00172389" w:rsidRDefault="002E0257">
      <w:pPr>
        <w:pStyle w:val="81"/>
        <w:shd w:val="clear" w:color="auto" w:fill="auto"/>
        <w:tabs>
          <w:tab w:val="left" w:pos="8712"/>
        </w:tabs>
        <w:spacing w:line="317" w:lineRule="exact"/>
        <w:ind w:firstLine="740"/>
        <w:jc w:val="both"/>
      </w:pPr>
      <w:r>
        <w:t>Культурное пространство и повседневная жизнь. Изменение общественной атмосферы. Шестидесятники. Литература, кинематограф, театр, живопись:</w:t>
      </w:r>
      <w:r>
        <w:tab/>
        <w:t>новые</w:t>
      </w:r>
    </w:p>
    <w:p w:rsidR="00172389" w:rsidRDefault="002E0257">
      <w:pPr>
        <w:pStyle w:val="81"/>
        <w:shd w:val="clear" w:color="auto" w:fill="auto"/>
        <w:spacing w:line="317" w:lineRule="exact"/>
        <w:jc w:val="both"/>
      </w:pPr>
      <w:r>
        <w:t>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 онения на Церковь. Диссиденты. Самиздат и тамиздат.</w:t>
      </w:r>
    </w:p>
    <w:p w:rsidR="00172389" w:rsidRDefault="002E0257">
      <w:pPr>
        <w:pStyle w:val="81"/>
        <w:shd w:val="clear" w:color="auto" w:fill="auto"/>
        <w:spacing w:line="317" w:lineRule="exact"/>
        <w:ind w:firstLine="740"/>
        <w:jc w:val="both"/>
      </w:pPr>
      <w:r>
        <w:t>Социально-экономическое развитие СССР. «Догнать и перегнать Америку». Попытки решения продовольственной проблемы. Освоение целинных земель.</w:t>
      </w:r>
    </w:p>
    <w:p w:rsidR="00172389" w:rsidRDefault="002E0257">
      <w:pPr>
        <w:pStyle w:val="81"/>
        <w:shd w:val="clear" w:color="auto" w:fill="auto"/>
        <w:spacing w:line="317" w:lineRule="exact"/>
        <w:ind w:firstLine="740"/>
        <w:jc w:val="both"/>
      </w:pPr>
      <w: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 А. Гагарина и первой в мире женщины- космонавта В.В. Терешковой. Влияние НТР на перемены в повседневной жизни людей.</w:t>
      </w:r>
    </w:p>
    <w:p w:rsidR="00172389" w:rsidRDefault="002E0257">
      <w:pPr>
        <w:pStyle w:val="81"/>
        <w:shd w:val="clear" w:color="auto" w:fill="auto"/>
        <w:spacing w:line="317" w:lineRule="exact"/>
        <w:ind w:firstLine="740"/>
        <w:jc w:val="both"/>
      </w:pPr>
      <w: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rsidR="00172389" w:rsidRDefault="002E0257">
      <w:pPr>
        <w:pStyle w:val="81"/>
        <w:shd w:val="clear" w:color="auto" w:fill="auto"/>
        <w:spacing w:line="317" w:lineRule="exact"/>
        <w:ind w:firstLine="740"/>
        <w:jc w:val="both"/>
      </w:pPr>
      <w:r>
        <w:t xml:space="preserve">ХХТТ съезд КПСС и Программа построения коммунизма в СССР. Воспитание </w:t>
      </w:r>
      <w:r>
        <w:lastRenderedPageBreak/>
        <w:t>«нового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172389" w:rsidRDefault="002E0257">
      <w:pPr>
        <w:pStyle w:val="81"/>
        <w:shd w:val="clear" w:color="auto" w:fill="auto"/>
        <w:spacing w:line="317" w:lineRule="exact"/>
        <w:ind w:firstLine="740"/>
        <w:jc w:val="both"/>
      </w:pPr>
      <w: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rsidR="00172389" w:rsidRDefault="002E0257">
      <w:pPr>
        <w:pStyle w:val="81"/>
        <w:shd w:val="clear" w:color="auto" w:fill="auto"/>
        <w:spacing w:line="317" w:lineRule="exact"/>
        <w:ind w:firstLine="740"/>
        <w:jc w:val="both"/>
      </w:pPr>
      <w:r>
        <w:t>Конец оттепели. Нарастание негативных тенденций в обществе. Кризис доверия власти. Новочеркасские события. Смещение Н.С. Хрущева.</w:t>
      </w:r>
    </w:p>
    <w:p w:rsidR="00172389" w:rsidRDefault="002E0257">
      <w:pPr>
        <w:pStyle w:val="81"/>
        <w:shd w:val="clear" w:color="auto" w:fill="auto"/>
        <w:spacing w:line="317" w:lineRule="exact"/>
        <w:ind w:firstLine="740"/>
        <w:jc w:val="both"/>
      </w:pPr>
      <w:r>
        <w:t>Советское государство и общество в середине 1960-х — начале 1980-х гг.</w:t>
      </w:r>
    </w:p>
    <w:p w:rsidR="00172389" w:rsidRDefault="002E0257">
      <w:pPr>
        <w:pStyle w:val="81"/>
        <w:shd w:val="clear" w:color="auto" w:fill="auto"/>
        <w:spacing w:line="317" w:lineRule="exact"/>
        <w:ind w:firstLine="740"/>
        <w:jc w:val="both"/>
      </w:pPr>
      <w:r>
        <w:t>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p w:rsidR="00172389" w:rsidRDefault="002E0257">
      <w:pPr>
        <w:pStyle w:val="81"/>
        <w:shd w:val="clear" w:color="auto" w:fill="auto"/>
        <w:spacing w:line="317" w:lineRule="exact"/>
        <w:ind w:firstLine="740"/>
        <w:jc w:val="both"/>
      </w:pPr>
      <w: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rsidR="00172389" w:rsidRDefault="002E0257">
      <w:pPr>
        <w:pStyle w:val="81"/>
        <w:shd w:val="clear" w:color="auto" w:fill="auto"/>
        <w:spacing w:line="317" w:lineRule="exact"/>
        <w:ind w:firstLine="740"/>
        <w:jc w:val="both"/>
      </w:pPr>
      <w: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172389" w:rsidRDefault="002E0257">
      <w:pPr>
        <w:pStyle w:val="81"/>
        <w:shd w:val="clear" w:color="auto" w:fill="auto"/>
        <w:spacing w:line="317" w:lineRule="exact"/>
        <w:ind w:firstLine="740"/>
        <w:jc w:val="both"/>
      </w:pPr>
      <w: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p>
    <w:p w:rsidR="00172389" w:rsidRDefault="002E0257">
      <w:pPr>
        <w:pStyle w:val="81"/>
        <w:shd w:val="clear" w:color="auto" w:fill="auto"/>
        <w:spacing w:line="317" w:lineRule="exact"/>
        <w:ind w:firstLine="740"/>
        <w:jc w:val="both"/>
      </w:pPr>
      <w: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rsidR="00172389" w:rsidRDefault="002E0257">
      <w:pPr>
        <w:pStyle w:val="81"/>
        <w:shd w:val="clear" w:color="auto" w:fill="auto"/>
        <w:spacing w:line="317" w:lineRule="exact"/>
        <w:ind w:firstLine="740"/>
        <w:jc w:val="both"/>
      </w:pPr>
      <w:r>
        <w:t>Л.И. Брежнев в оценках современников и историков.</w:t>
      </w:r>
    </w:p>
    <w:p w:rsidR="00172389" w:rsidRDefault="002E0257">
      <w:pPr>
        <w:pStyle w:val="81"/>
        <w:shd w:val="clear" w:color="auto" w:fill="auto"/>
        <w:spacing w:line="317" w:lineRule="exact"/>
        <w:ind w:firstLine="740"/>
        <w:jc w:val="both"/>
      </w:pPr>
      <w:r>
        <w:t>Политика перестройки. Распад СССР (1985—1991).</w:t>
      </w:r>
    </w:p>
    <w:p w:rsidR="00172389" w:rsidRDefault="002E0257">
      <w:pPr>
        <w:pStyle w:val="81"/>
        <w:shd w:val="clear" w:color="auto" w:fill="auto"/>
        <w:spacing w:line="317" w:lineRule="exact"/>
        <w:ind w:firstLine="740"/>
        <w:jc w:val="both"/>
      </w:pPr>
      <w: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rsidR="00172389" w:rsidRDefault="002E0257">
      <w:pPr>
        <w:pStyle w:val="81"/>
        <w:shd w:val="clear" w:color="auto" w:fill="auto"/>
        <w:spacing w:line="317" w:lineRule="exact"/>
        <w:ind w:firstLine="740"/>
        <w:jc w:val="both"/>
      </w:pPr>
      <w: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rsidR="00172389" w:rsidRDefault="002E0257">
      <w:pPr>
        <w:pStyle w:val="81"/>
        <w:shd w:val="clear" w:color="auto" w:fill="auto"/>
        <w:spacing w:line="317" w:lineRule="exact"/>
        <w:ind w:firstLine="740"/>
        <w:jc w:val="both"/>
      </w:pPr>
      <w:r>
        <w:lastRenderedPageBreak/>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rsidR="00172389" w:rsidRDefault="002E0257">
      <w:pPr>
        <w:pStyle w:val="81"/>
        <w:shd w:val="clear" w:color="auto" w:fill="auto"/>
        <w:spacing w:line="317" w:lineRule="exact"/>
        <w:ind w:firstLine="740"/>
        <w:jc w:val="both"/>
      </w:pPr>
      <w:r>
        <w:t xml:space="preserve">Демократизация советской политической системы. </w:t>
      </w:r>
      <w:r>
        <w:rPr>
          <w:lang w:val="en-US" w:eastAsia="en-US" w:bidi="en-US"/>
        </w:rPr>
        <w:t>XIX</w:t>
      </w:r>
      <w:r w:rsidRPr="002E0257">
        <w:rPr>
          <w:lang w:eastAsia="en-US" w:bidi="en-US"/>
        </w:rPr>
        <w:t xml:space="preserve"> </w:t>
      </w:r>
      <w:r>
        <w:t xml:space="preserve">конференция КПСС и ее решения. Альтернативные выборы народных депутатов. Съезды народных депутатов — высший орган государственной власти. </w:t>
      </w:r>
      <w:r>
        <w:rPr>
          <w:lang w:val="en-US" w:eastAsia="en-US" w:bidi="en-US"/>
        </w:rPr>
        <w:t>I</w:t>
      </w:r>
      <w:r w:rsidRPr="002E0257">
        <w:rPr>
          <w:lang w:eastAsia="en-US" w:bidi="en-US"/>
        </w:rPr>
        <w:t xml:space="preserve"> </w:t>
      </w:r>
      <w:r>
        <w:t>съезд народных депутатов СССР и его значение. Демократы первой волны, их лидеры и программы.</w:t>
      </w:r>
    </w:p>
    <w:p w:rsidR="00172389" w:rsidRDefault="002E0257">
      <w:pPr>
        <w:pStyle w:val="81"/>
        <w:shd w:val="clear" w:color="auto" w:fill="auto"/>
        <w:spacing w:line="317" w:lineRule="exact"/>
        <w:ind w:firstLine="740"/>
        <w:jc w:val="both"/>
      </w:pPr>
      <w: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p w:rsidR="00172389" w:rsidRDefault="002E0257">
      <w:pPr>
        <w:pStyle w:val="81"/>
        <w:shd w:val="clear" w:color="auto" w:fill="auto"/>
        <w:spacing w:line="317" w:lineRule="exact"/>
        <w:ind w:firstLine="740"/>
        <w:jc w:val="both"/>
      </w:pPr>
      <w:r>
        <w:t>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rsidR="00172389" w:rsidRDefault="002E0257">
      <w:pPr>
        <w:pStyle w:val="81"/>
        <w:shd w:val="clear" w:color="auto" w:fill="auto"/>
        <w:spacing w:line="317" w:lineRule="exact"/>
        <w:ind w:firstLine="740"/>
        <w:jc w:val="both"/>
      </w:pPr>
      <w:r>
        <w:t>Усиление центробежных тенденций и угрозы распада СССР. Декларация о государственном суверенитете РСФСР. Дискуссии о путях обновления Союза ССР. Ново - 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rsidR="00172389" w:rsidRDefault="002E0257">
      <w:pPr>
        <w:pStyle w:val="81"/>
        <w:shd w:val="clear" w:color="auto" w:fill="auto"/>
        <w:spacing w:line="317" w:lineRule="exact"/>
        <w:ind w:firstLine="740"/>
        <w:jc w:val="both"/>
      </w:pPr>
      <w: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rsidR="00172389" w:rsidRDefault="002E0257">
      <w:pPr>
        <w:pStyle w:val="81"/>
        <w:shd w:val="clear" w:color="auto" w:fill="auto"/>
        <w:spacing w:line="317" w:lineRule="exact"/>
        <w:ind w:firstLine="740"/>
        <w:jc w:val="both"/>
      </w:pPr>
      <w:r>
        <w:t>Реакция мирового сообщества на распад СССР. Россия как преемник СССР на международной арене.</w:t>
      </w:r>
    </w:p>
    <w:p w:rsidR="00172389" w:rsidRDefault="002E0257">
      <w:pPr>
        <w:pStyle w:val="81"/>
        <w:shd w:val="clear" w:color="auto" w:fill="auto"/>
        <w:spacing w:line="317" w:lineRule="exact"/>
        <w:ind w:firstLine="740"/>
        <w:jc w:val="both"/>
      </w:pPr>
      <w:r>
        <w:t>Наш край в 1945—1991 гг.</w:t>
      </w:r>
    </w:p>
    <w:p w:rsidR="00172389" w:rsidRDefault="002E0257">
      <w:pPr>
        <w:pStyle w:val="81"/>
        <w:shd w:val="clear" w:color="auto" w:fill="auto"/>
        <w:spacing w:line="317" w:lineRule="exact"/>
        <w:ind w:firstLine="740"/>
        <w:jc w:val="both"/>
      </w:pPr>
      <w:r>
        <w:t>Обобщение.</w:t>
      </w:r>
    </w:p>
    <w:p w:rsidR="00172389" w:rsidRDefault="002E0257">
      <w:pPr>
        <w:pStyle w:val="30"/>
        <w:shd w:val="clear" w:color="auto" w:fill="auto"/>
        <w:spacing w:line="317" w:lineRule="exact"/>
        <w:ind w:firstLine="740"/>
        <w:jc w:val="both"/>
      </w:pPr>
      <w:r>
        <w:t>Российская Федерация в 1992—2022 гг.</w:t>
      </w:r>
    </w:p>
    <w:p w:rsidR="00172389" w:rsidRDefault="002E0257">
      <w:pPr>
        <w:pStyle w:val="81"/>
        <w:shd w:val="clear" w:color="auto" w:fill="auto"/>
        <w:spacing w:line="317" w:lineRule="exact"/>
        <w:ind w:firstLine="740"/>
        <w:jc w:val="both"/>
      </w:pPr>
      <w:r>
        <w:t>Становление новой России (1992—1999).</w:t>
      </w:r>
    </w:p>
    <w:p w:rsidR="00172389" w:rsidRDefault="002E0257">
      <w:pPr>
        <w:pStyle w:val="81"/>
        <w:shd w:val="clear" w:color="auto" w:fill="auto"/>
        <w:spacing w:line="317" w:lineRule="exact"/>
        <w:ind w:firstLine="740"/>
        <w:jc w:val="both"/>
      </w:pPr>
      <w: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rsidR="00172389" w:rsidRDefault="002E0257">
      <w:pPr>
        <w:pStyle w:val="81"/>
        <w:shd w:val="clear" w:color="auto" w:fill="auto"/>
        <w:spacing w:line="317" w:lineRule="exact"/>
        <w:ind w:firstLine="740"/>
        <w:jc w:val="both"/>
      </w:pPr>
      <w: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w:t>
      </w:r>
      <w:r>
        <w:lastRenderedPageBreak/>
        <w:t>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172389" w:rsidRDefault="002E0257">
      <w:pPr>
        <w:pStyle w:val="81"/>
        <w:shd w:val="clear" w:color="auto" w:fill="auto"/>
        <w:spacing w:line="317" w:lineRule="exact"/>
        <w:ind w:firstLine="740"/>
        <w:jc w:val="both"/>
      </w:pPr>
      <w: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p w:rsidR="00172389" w:rsidRDefault="002E0257">
      <w:pPr>
        <w:pStyle w:val="81"/>
        <w:shd w:val="clear" w:color="auto" w:fill="auto"/>
        <w:spacing w:line="317" w:lineRule="exact"/>
        <w:ind w:firstLine="740"/>
        <w:jc w:val="both"/>
      </w:pPr>
      <w: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rsidR="00172389" w:rsidRDefault="002E0257">
      <w:pPr>
        <w:pStyle w:val="81"/>
        <w:shd w:val="clear" w:color="auto" w:fill="auto"/>
        <w:spacing w:line="317" w:lineRule="exact"/>
        <w:ind w:firstLine="740"/>
        <w:jc w:val="both"/>
      </w:pPr>
      <w: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rsidR="00172389" w:rsidRDefault="002E0257">
      <w:pPr>
        <w:pStyle w:val="81"/>
        <w:shd w:val="clear" w:color="auto" w:fill="auto"/>
        <w:spacing w:line="317" w:lineRule="exact"/>
        <w:ind w:firstLine="740"/>
        <w:jc w:val="both"/>
      </w:pPr>
      <w: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rsidR="00172389" w:rsidRDefault="002E0257">
      <w:pPr>
        <w:pStyle w:val="81"/>
        <w:shd w:val="clear" w:color="auto" w:fill="auto"/>
        <w:spacing w:line="317" w:lineRule="exact"/>
        <w:ind w:firstLine="740"/>
        <w:jc w:val="both"/>
      </w:pPr>
      <w: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p w:rsidR="00172389" w:rsidRDefault="002E0257">
      <w:pPr>
        <w:pStyle w:val="81"/>
        <w:shd w:val="clear" w:color="auto" w:fill="auto"/>
        <w:spacing w:line="317" w:lineRule="exact"/>
        <w:ind w:firstLine="740"/>
        <w:jc w:val="both"/>
      </w:pPr>
      <w:r>
        <w:t>Россия в ХХ1 в.: вызовы времени и задачи модернизации.</w:t>
      </w:r>
    </w:p>
    <w:p w:rsidR="00172389" w:rsidRDefault="002E0257">
      <w:pPr>
        <w:pStyle w:val="81"/>
        <w:shd w:val="clear" w:color="auto" w:fill="auto"/>
        <w:spacing w:line="317" w:lineRule="exact"/>
        <w:ind w:firstLine="740"/>
        <w:jc w:val="both"/>
      </w:pPr>
      <w: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rsidR="00172389" w:rsidRDefault="002E0257">
      <w:pPr>
        <w:pStyle w:val="81"/>
        <w:shd w:val="clear" w:color="auto" w:fill="auto"/>
        <w:spacing w:line="317" w:lineRule="exact"/>
        <w:ind w:firstLine="740"/>
        <w:jc w:val="both"/>
      </w:pPr>
      <w:r>
        <w:t>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p w:rsidR="00172389" w:rsidRDefault="002E0257">
      <w:pPr>
        <w:pStyle w:val="81"/>
        <w:shd w:val="clear" w:color="auto" w:fill="auto"/>
        <w:spacing w:line="317" w:lineRule="exact"/>
        <w:ind w:firstLine="740"/>
        <w:jc w:val="both"/>
      </w:pPr>
      <w: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rsidR="00172389" w:rsidRDefault="002E0257">
      <w:pPr>
        <w:pStyle w:val="81"/>
        <w:shd w:val="clear" w:color="auto" w:fill="auto"/>
        <w:spacing w:line="317" w:lineRule="exact"/>
        <w:ind w:firstLine="740"/>
        <w:jc w:val="both"/>
      </w:pPr>
      <w: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w:t>
      </w:r>
    </w:p>
    <w:p w:rsidR="00172389" w:rsidRDefault="002E0257">
      <w:pPr>
        <w:pStyle w:val="81"/>
        <w:shd w:val="clear" w:color="auto" w:fill="auto"/>
        <w:spacing w:line="317" w:lineRule="exact"/>
        <w:ind w:firstLine="740"/>
        <w:jc w:val="both"/>
      </w:pPr>
      <w: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w:t>
      </w:r>
      <w:r>
        <w:lastRenderedPageBreak/>
        <w:t>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rsidR="00172389" w:rsidRDefault="002E0257">
      <w:pPr>
        <w:pStyle w:val="81"/>
        <w:shd w:val="clear" w:color="auto" w:fill="auto"/>
        <w:tabs>
          <w:tab w:val="left" w:pos="3883"/>
        </w:tabs>
        <w:spacing w:line="317" w:lineRule="exact"/>
        <w:ind w:firstLine="740"/>
        <w:jc w:val="both"/>
      </w:pPr>
      <w: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w:t>
      </w:r>
      <w:r>
        <w:tab/>
        <w:t>СМИ, компьютеризация, Интернет. Массовая</w:t>
      </w:r>
    </w:p>
    <w:p w:rsidR="00172389" w:rsidRDefault="002E0257">
      <w:pPr>
        <w:pStyle w:val="81"/>
        <w:shd w:val="clear" w:color="auto" w:fill="auto"/>
        <w:spacing w:line="317" w:lineRule="exact"/>
        <w:jc w:val="both"/>
      </w:pPr>
      <w:r>
        <w:t>автомобилизация. Военно-патриотические движения. Марш «Бессмертный полк». Празднование 75-летия Победы в Великой Отечественной войне (2020).</w:t>
      </w:r>
    </w:p>
    <w:p w:rsidR="00172389" w:rsidRDefault="002E0257">
      <w:pPr>
        <w:pStyle w:val="81"/>
        <w:shd w:val="clear" w:color="auto" w:fill="auto"/>
        <w:spacing w:line="317" w:lineRule="exact"/>
        <w:ind w:firstLine="740"/>
        <w:jc w:val="both"/>
      </w:pPr>
      <w:r>
        <w:t xml:space="preserve">Внешняя политика в конце </w:t>
      </w:r>
      <w:r>
        <w:rPr>
          <w:lang w:val="en-US" w:eastAsia="en-US" w:bidi="en-US"/>
        </w:rPr>
        <w:t>XX</w:t>
      </w:r>
      <w:r w:rsidRPr="002E0257">
        <w:rPr>
          <w:lang w:eastAsia="en-US" w:bidi="en-US"/>
        </w:rPr>
        <w:t xml:space="preserve"> </w:t>
      </w:r>
      <w:r>
        <w:t xml:space="preserve">— начале </w:t>
      </w:r>
      <w:r>
        <w:rPr>
          <w:lang w:val="en-US" w:eastAsia="en-US" w:bidi="en-US"/>
        </w:rPr>
        <w:t>XXI</w:t>
      </w:r>
      <w:r w:rsidRPr="002E0257">
        <w:rPr>
          <w:lang w:eastAsia="en-US" w:bidi="en-US"/>
        </w:rPr>
        <w:t xml:space="preserve"> </w:t>
      </w:r>
      <w:r>
        <w:t>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rsidR="00172389" w:rsidRDefault="002E0257">
      <w:pPr>
        <w:pStyle w:val="81"/>
        <w:shd w:val="clear" w:color="auto" w:fill="auto"/>
        <w:spacing w:line="317" w:lineRule="exact"/>
        <w:ind w:firstLine="740"/>
        <w:jc w:val="both"/>
      </w:pPr>
      <w:r>
        <w:t>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rsidR="00172389" w:rsidRDefault="002E0257">
      <w:pPr>
        <w:pStyle w:val="81"/>
        <w:shd w:val="clear" w:color="auto" w:fill="auto"/>
        <w:spacing w:line="317" w:lineRule="exact"/>
        <w:ind w:firstLine="740"/>
        <w:jc w:val="both"/>
      </w:pPr>
      <w: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rsidR="00172389" w:rsidRDefault="002E0257">
      <w:pPr>
        <w:pStyle w:val="81"/>
        <w:shd w:val="clear" w:color="auto" w:fill="auto"/>
        <w:spacing w:line="317" w:lineRule="exact"/>
        <w:ind w:firstLine="740"/>
        <w:jc w:val="both"/>
      </w:pPr>
      <w: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p w:rsidR="00172389" w:rsidRDefault="002E0257">
      <w:pPr>
        <w:pStyle w:val="81"/>
        <w:shd w:val="clear" w:color="auto" w:fill="auto"/>
        <w:spacing w:line="317" w:lineRule="exact"/>
        <w:ind w:firstLine="740"/>
        <w:jc w:val="both"/>
      </w:pPr>
      <w:r>
        <w:t>Религия, наука и культура России в конце XX — начале XXI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172389" w:rsidRDefault="002E0257">
      <w:pPr>
        <w:pStyle w:val="81"/>
        <w:shd w:val="clear" w:color="auto" w:fill="auto"/>
        <w:spacing w:line="317" w:lineRule="exact"/>
        <w:ind w:firstLine="740"/>
        <w:jc w:val="both"/>
      </w:pPr>
      <w:r>
        <w:t>Наш край в 1992—2022 гг.</w:t>
      </w:r>
    </w:p>
    <w:p w:rsidR="00172389" w:rsidRDefault="002E0257">
      <w:pPr>
        <w:pStyle w:val="81"/>
        <w:shd w:val="clear" w:color="auto" w:fill="auto"/>
        <w:spacing w:line="317" w:lineRule="exact"/>
        <w:ind w:firstLine="740"/>
        <w:jc w:val="both"/>
      </w:pPr>
      <w:r>
        <w:t>Итоговое обобщение.</w:t>
      </w:r>
    </w:p>
    <w:p w:rsidR="00172389" w:rsidRDefault="002E0257">
      <w:pPr>
        <w:pStyle w:val="30"/>
        <w:shd w:val="clear" w:color="auto" w:fill="auto"/>
        <w:spacing w:line="317" w:lineRule="exact"/>
        <w:ind w:firstLine="740"/>
        <w:jc w:val="both"/>
      </w:pPr>
      <w:r>
        <w:t xml:space="preserve">Планируемые результаты освоения программы по истории на уровне среднего </w:t>
      </w:r>
      <w:r>
        <w:lastRenderedPageBreak/>
        <w:t>общего образования.</w:t>
      </w:r>
    </w:p>
    <w:p w:rsidR="00172389" w:rsidRDefault="002E0257">
      <w:pPr>
        <w:pStyle w:val="81"/>
        <w:shd w:val="clear" w:color="auto" w:fill="auto"/>
        <w:spacing w:line="317" w:lineRule="exact"/>
        <w:ind w:firstLine="740"/>
        <w:jc w:val="both"/>
      </w:pPr>
      <w:r>
        <w:t xml:space="preserve">К важнейшим </w:t>
      </w:r>
      <w:r>
        <w:rPr>
          <w:rStyle w:val="82"/>
        </w:rPr>
        <w:t xml:space="preserve">личностным результатам </w:t>
      </w:r>
      <w:r>
        <w:t>изучения истории относятся:</w:t>
      </w:r>
    </w:p>
    <w:p w:rsidR="00172389" w:rsidRDefault="002E0257" w:rsidP="0066444C">
      <w:pPr>
        <w:pStyle w:val="81"/>
        <w:numPr>
          <w:ilvl w:val="0"/>
          <w:numId w:val="40"/>
        </w:numPr>
        <w:shd w:val="clear" w:color="auto" w:fill="auto"/>
        <w:tabs>
          <w:tab w:val="left" w:pos="1061"/>
        </w:tabs>
        <w:spacing w:line="317" w:lineRule="exact"/>
        <w:ind w:firstLine="740"/>
        <w:jc w:val="both"/>
      </w:pPr>
      <w:r>
        <w:t>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школе и детско-юношеских организациях;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w:t>
      </w:r>
    </w:p>
    <w:p w:rsidR="00172389" w:rsidRDefault="002E0257" w:rsidP="0066444C">
      <w:pPr>
        <w:pStyle w:val="81"/>
        <w:numPr>
          <w:ilvl w:val="0"/>
          <w:numId w:val="40"/>
        </w:numPr>
        <w:shd w:val="clear" w:color="auto" w:fill="auto"/>
        <w:tabs>
          <w:tab w:val="left" w:pos="1042"/>
        </w:tabs>
        <w:spacing w:line="317" w:lineRule="exact"/>
        <w:ind w:firstLine="740"/>
        <w:jc w:val="both"/>
      </w:pPr>
      <w:r>
        <w:t>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172389" w:rsidRDefault="002E0257" w:rsidP="0066444C">
      <w:pPr>
        <w:pStyle w:val="81"/>
        <w:numPr>
          <w:ilvl w:val="0"/>
          <w:numId w:val="40"/>
        </w:numPr>
        <w:shd w:val="clear" w:color="auto" w:fill="auto"/>
        <w:tabs>
          <w:tab w:val="left" w:pos="1047"/>
        </w:tabs>
        <w:spacing w:line="317" w:lineRule="exact"/>
        <w:ind w:firstLine="740"/>
        <w:jc w:val="both"/>
      </w:pPr>
      <w:r>
        <w:t>в сфере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172389" w:rsidRDefault="002E0257" w:rsidP="0066444C">
      <w:pPr>
        <w:pStyle w:val="81"/>
        <w:numPr>
          <w:ilvl w:val="0"/>
          <w:numId w:val="40"/>
        </w:numPr>
        <w:shd w:val="clear" w:color="auto" w:fill="auto"/>
        <w:tabs>
          <w:tab w:val="left" w:pos="1042"/>
        </w:tabs>
        <w:spacing w:line="317" w:lineRule="exact"/>
        <w:ind w:firstLine="740"/>
        <w:jc w:val="both"/>
      </w:pPr>
      <w:r>
        <w:t>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172389" w:rsidRDefault="002E0257" w:rsidP="0066444C">
      <w:pPr>
        <w:pStyle w:val="81"/>
        <w:numPr>
          <w:ilvl w:val="0"/>
          <w:numId w:val="40"/>
        </w:numPr>
        <w:shd w:val="clear" w:color="auto" w:fill="auto"/>
        <w:tabs>
          <w:tab w:val="left" w:pos="1042"/>
        </w:tabs>
        <w:spacing w:line="317" w:lineRule="exact"/>
        <w:ind w:firstLine="740"/>
        <w:jc w:val="both"/>
      </w:pPr>
      <w:r>
        <w:t>в сфере физического воспитания: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w:t>
      </w:r>
    </w:p>
    <w:p w:rsidR="00172389" w:rsidRDefault="002E0257" w:rsidP="0066444C">
      <w:pPr>
        <w:pStyle w:val="81"/>
        <w:numPr>
          <w:ilvl w:val="0"/>
          <w:numId w:val="40"/>
        </w:numPr>
        <w:shd w:val="clear" w:color="auto" w:fill="auto"/>
        <w:tabs>
          <w:tab w:val="left" w:pos="1047"/>
        </w:tabs>
        <w:spacing w:line="317" w:lineRule="exact"/>
        <w:ind w:firstLine="740"/>
        <w:jc w:val="both"/>
      </w:pPr>
      <w:r>
        <w:t xml:space="preserve">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w:t>
      </w:r>
      <w:r>
        <w:lastRenderedPageBreak/>
        <w:t>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rsidR="00172389" w:rsidRDefault="002E0257" w:rsidP="0066444C">
      <w:pPr>
        <w:pStyle w:val="81"/>
        <w:numPr>
          <w:ilvl w:val="0"/>
          <w:numId w:val="40"/>
        </w:numPr>
        <w:shd w:val="clear" w:color="auto" w:fill="auto"/>
        <w:tabs>
          <w:tab w:val="left" w:pos="4157"/>
          <w:tab w:val="left" w:pos="5462"/>
          <w:tab w:val="left" w:pos="6950"/>
        </w:tabs>
        <w:spacing w:line="317" w:lineRule="exact"/>
        <w:ind w:firstLine="740"/>
        <w:jc w:val="both"/>
      </w:pPr>
      <w:r>
        <w:t xml:space="preserve"> 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w:t>
      </w:r>
      <w:r>
        <w:tab/>
        <w:t>культуры,</w:t>
      </w:r>
      <w:r>
        <w:tab/>
        <w:t>понимание</w:t>
      </w:r>
      <w:r>
        <w:tab/>
        <w:t>влияния социально</w:t>
      </w:r>
      <w:r>
        <w:softHyphen/>
      </w:r>
    </w:p>
    <w:p w:rsidR="00172389" w:rsidRDefault="002E0257">
      <w:pPr>
        <w:pStyle w:val="81"/>
        <w:shd w:val="clear" w:color="auto" w:fill="auto"/>
        <w:spacing w:line="317" w:lineRule="exact"/>
        <w:jc w:val="both"/>
      </w:pPr>
      <w:r>
        <w:t>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rsidR="00172389" w:rsidRDefault="002E0257" w:rsidP="0066444C">
      <w:pPr>
        <w:pStyle w:val="81"/>
        <w:numPr>
          <w:ilvl w:val="0"/>
          <w:numId w:val="40"/>
        </w:numPr>
        <w:shd w:val="clear" w:color="auto" w:fill="auto"/>
        <w:tabs>
          <w:tab w:val="left" w:pos="1038"/>
        </w:tabs>
        <w:spacing w:line="317" w:lineRule="exact"/>
        <w:ind w:firstLine="740"/>
        <w:jc w:val="both"/>
      </w:pPr>
      <w:r>
        <w:t>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w:t>
      </w:r>
      <w:r>
        <w:softHyphen/>
        <w:t>исследовательской деятельности в сфере истории.</w:t>
      </w:r>
    </w:p>
    <w:p w:rsidR="00172389" w:rsidRDefault="002E0257" w:rsidP="0066444C">
      <w:pPr>
        <w:pStyle w:val="81"/>
        <w:numPr>
          <w:ilvl w:val="0"/>
          <w:numId w:val="40"/>
        </w:numPr>
        <w:shd w:val="clear" w:color="auto" w:fill="auto"/>
        <w:tabs>
          <w:tab w:val="left" w:pos="1172"/>
          <w:tab w:val="left" w:pos="8463"/>
        </w:tabs>
        <w:spacing w:line="317" w:lineRule="exact"/>
        <w:ind w:firstLine="740"/>
        <w:jc w:val="both"/>
      </w:pPr>
      <w:r>
        <w:t>в сфере развития эмоционального интеллекта обучающихся:</w:t>
      </w:r>
      <w:r>
        <w:tab/>
        <w:t>развитие</w:t>
      </w:r>
    </w:p>
    <w:p w:rsidR="00172389" w:rsidRDefault="002E0257">
      <w:pPr>
        <w:pStyle w:val="81"/>
        <w:shd w:val="clear" w:color="auto" w:fill="auto"/>
        <w:spacing w:line="317" w:lineRule="exact"/>
        <w:jc w:val="both"/>
      </w:pPr>
      <w:r>
        <w:t>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172389" w:rsidRDefault="002E0257">
      <w:pPr>
        <w:pStyle w:val="30"/>
        <w:shd w:val="clear" w:color="auto" w:fill="auto"/>
        <w:spacing w:line="317" w:lineRule="exact"/>
        <w:ind w:firstLine="740"/>
        <w:jc w:val="both"/>
      </w:pPr>
      <w:r>
        <w:t>Метапредметные результаты</w:t>
      </w:r>
    </w:p>
    <w:p w:rsidR="00172389" w:rsidRDefault="002E0257">
      <w:pPr>
        <w:pStyle w:val="81"/>
        <w:shd w:val="clear" w:color="auto" w:fill="auto"/>
        <w:spacing w:line="317" w:lineRule="exact"/>
        <w:ind w:firstLine="740"/>
        <w:jc w:val="both"/>
      </w:pPr>
      <w:r>
        <w:t>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72389" w:rsidRDefault="002E0257">
      <w:pPr>
        <w:pStyle w:val="30"/>
        <w:shd w:val="clear" w:color="auto" w:fill="auto"/>
        <w:spacing w:line="317" w:lineRule="exact"/>
        <w:ind w:firstLine="740"/>
        <w:jc w:val="left"/>
      </w:pPr>
      <w:r>
        <w:t xml:space="preserve">У обучающегося будут сформированы следующие базовые логические действия как часть познавательных универсальных учебных действий: </w:t>
      </w:r>
      <w:r>
        <w:rPr>
          <w:rStyle w:val="31"/>
        </w:rPr>
        <w:t>формулировать проблему, вопрос, требующий решения;</w:t>
      </w:r>
    </w:p>
    <w:p w:rsidR="00172389" w:rsidRDefault="002E0257">
      <w:pPr>
        <w:pStyle w:val="81"/>
        <w:shd w:val="clear" w:color="auto" w:fill="auto"/>
        <w:spacing w:line="317" w:lineRule="exact"/>
        <w:ind w:firstLine="740"/>
        <w:jc w:val="both"/>
      </w:pPr>
      <w:r>
        <w:t>устанавливать существенный признак или основания для сравнения, классификации и обобщения;</w:t>
      </w:r>
    </w:p>
    <w:p w:rsidR="00172389" w:rsidRDefault="002E0257">
      <w:pPr>
        <w:pStyle w:val="81"/>
        <w:shd w:val="clear" w:color="auto" w:fill="auto"/>
        <w:spacing w:line="317" w:lineRule="exact"/>
        <w:ind w:left="740"/>
      </w:pPr>
      <w:r>
        <w:t>определять цели деятельности, задавать параметры и критерии их достижения; выявлять закономерные черты и противоречия в рассматриваемых явлениях; разрабатывать план решения проблемы с учетом анализа имеющихся ресурсов; вносить коррективы в деятельность, оценивать соответствие результатов целям.</w:t>
      </w:r>
    </w:p>
    <w:p w:rsidR="00172389" w:rsidRDefault="002E0257">
      <w:pPr>
        <w:pStyle w:val="30"/>
        <w:shd w:val="clear" w:color="auto" w:fill="auto"/>
        <w:spacing w:line="317" w:lineRule="exact"/>
        <w:ind w:firstLine="74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172389" w:rsidRDefault="002E0257">
      <w:pPr>
        <w:pStyle w:val="81"/>
        <w:shd w:val="clear" w:color="auto" w:fill="auto"/>
        <w:spacing w:line="317" w:lineRule="exact"/>
        <w:ind w:firstLine="740"/>
        <w:jc w:val="both"/>
      </w:pPr>
      <w:r>
        <w:t>определять познавательную задачу;</w:t>
      </w:r>
    </w:p>
    <w:p w:rsidR="00172389" w:rsidRDefault="002E0257">
      <w:pPr>
        <w:pStyle w:val="81"/>
        <w:shd w:val="clear" w:color="auto" w:fill="auto"/>
        <w:spacing w:line="317" w:lineRule="exact"/>
        <w:ind w:firstLine="740"/>
      </w:pPr>
      <w:r>
        <w:t xml:space="preserve">намечать путь ее решения и осуществлять подбор исторического материала, объекта; </w:t>
      </w:r>
      <w:r>
        <w:lastRenderedPageBreak/>
        <w:t>владеть навыками учебно-исследовательской и проектной деятельности; осуществлять анализ объекта в соответствии с принципом историзма, основными процедурами исторического познания;</w:t>
      </w:r>
    </w:p>
    <w:p w:rsidR="00172389" w:rsidRDefault="002E0257">
      <w:pPr>
        <w:pStyle w:val="81"/>
        <w:shd w:val="clear" w:color="auto" w:fill="auto"/>
        <w:spacing w:line="317" w:lineRule="exact"/>
        <w:ind w:firstLine="740"/>
        <w:jc w:val="both"/>
      </w:pPr>
      <w:r>
        <w:t>систематизировать и обобщать исторические факты (в том числе в форме таблиц,</w:t>
      </w:r>
    </w:p>
    <w:p w:rsidR="00172389" w:rsidRDefault="002E0257">
      <w:pPr>
        <w:pStyle w:val="81"/>
        <w:shd w:val="clear" w:color="auto" w:fill="auto"/>
        <w:spacing w:line="317" w:lineRule="exact"/>
        <w:jc w:val="both"/>
      </w:pPr>
      <w:r>
        <w:t>схем);</w:t>
      </w:r>
    </w:p>
    <w:p w:rsidR="00172389" w:rsidRDefault="002E0257">
      <w:pPr>
        <w:pStyle w:val="81"/>
        <w:shd w:val="clear" w:color="auto" w:fill="auto"/>
        <w:spacing w:line="317" w:lineRule="exact"/>
        <w:ind w:firstLine="740"/>
      </w:pPr>
      <w:r>
        <w:t>выявлять характерные признаки исторических явлений; раскрывать причинно-следственные связи событий прошлого и настоящего; сравнивать события, ситуации, определяя основания для сравнения, выявляя общие черты и различия;</w:t>
      </w:r>
    </w:p>
    <w:p w:rsidR="00172389" w:rsidRDefault="002E0257">
      <w:pPr>
        <w:pStyle w:val="81"/>
        <w:shd w:val="clear" w:color="auto" w:fill="auto"/>
        <w:spacing w:line="317" w:lineRule="exact"/>
        <w:ind w:firstLine="740"/>
        <w:jc w:val="both"/>
      </w:pPr>
      <w:r>
        <w:t>формулировать и обосновывать выводы;</w:t>
      </w:r>
    </w:p>
    <w:p w:rsidR="00172389" w:rsidRDefault="002E0257">
      <w:pPr>
        <w:pStyle w:val="81"/>
        <w:shd w:val="clear" w:color="auto" w:fill="auto"/>
        <w:spacing w:line="317" w:lineRule="exact"/>
        <w:ind w:firstLine="740"/>
        <w:jc w:val="both"/>
      </w:pPr>
      <w:r>
        <w:t>соотносить полученный результат с имеющимся историческим знанием;</w:t>
      </w:r>
    </w:p>
    <w:p w:rsidR="00172389" w:rsidRDefault="002E0257">
      <w:pPr>
        <w:pStyle w:val="81"/>
        <w:shd w:val="clear" w:color="auto" w:fill="auto"/>
        <w:spacing w:line="317" w:lineRule="exact"/>
        <w:ind w:firstLine="740"/>
      </w:pPr>
      <w:r>
        <w:t>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другие);</w:t>
      </w:r>
    </w:p>
    <w:p w:rsidR="00172389" w:rsidRDefault="002E0257">
      <w:pPr>
        <w:pStyle w:val="81"/>
        <w:shd w:val="clear" w:color="auto" w:fill="auto"/>
        <w:spacing w:line="317" w:lineRule="exact"/>
        <w:ind w:firstLine="740"/>
        <w:jc w:val="both"/>
      </w:pPr>
      <w:r>
        <w:t>объяснять сферу применения и значение проведенного учебного исследования в современном общественном контексте.</w:t>
      </w:r>
    </w:p>
    <w:p w:rsidR="00172389" w:rsidRDefault="002E0257">
      <w:pPr>
        <w:pStyle w:val="30"/>
        <w:shd w:val="clear" w:color="auto" w:fill="auto"/>
        <w:spacing w:line="317" w:lineRule="exact"/>
        <w:ind w:firstLine="740"/>
        <w:jc w:val="both"/>
      </w:pPr>
      <w:r>
        <w:t>У обучающегося будут сформированы следующие умения работать с информацией как часть познавательных универсальных учебных действий:</w:t>
      </w:r>
    </w:p>
    <w:p w:rsidR="00172389" w:rsidRDefault="002E0257">
      <w:pPr>
        <w:pStyle w:val="81"/>
        <w:shd w:val="clear" w:color="auto" w:fill="auto"/>
        <w:spacing w:line="317" w:lineRule="exact"/>
        <w:ind w:firstLine="740"/>
        <w:jc w:val="both"/>
      </w:pPr>
      <w:r>
        <w:t>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w:t>
      </w:r>
    </w:p>
    <w:p w:rsidR="00172389" w:rsidRDefault="002E0257">
      <w:pPr>
        <w:pStyle w:val="81"/>
        <w:shd w:val="clear" w:color="auto" w:fill="auto"/>
        <w:spacing w:line="317" w:lineRule="exact"/>
        <w:ind w:firstLine="740"/>
        <w:jc w:val="both"/>
      </w:pPr>
      <w:r>
        <w:t>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w:t>
      </w:r>
    </w:p>
    <w:p w:rsidR="00172389" w:rsidRDefault="002E0257">
      <w:pPr>
        <w:pStyle w:val="81"/>
        <w:shd w:val="clear" w:color="auto" w:fill="auto"/>
        <w:spacing w:line="317" w:lineRule="exact"/>
        <w:ind w:firstLine="740"/>
        <w:jc w:val="both"/>
      </w:pPr>
      <w:r>
        <w:t>рассматривать комплексы источников, выявляя совпадения и различия их свидетельств;</w:t>
      </w:r>
    </w:p>
    <w:p w:rsidR="00172389" w:rsidRDefault="002E0257">
      <w:pPr>
        <w:pStyle w:val="81"/>
        <w:shd w:val="clear" w:color="auto" w:fill="auto"/>
        <w:spacing w:line="317" w:lineRule="exact"/>
        <w:ind w:firstLine="740"/>
        <w:jc w:val="both"/>
      </w:pPr>
      <w: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172389" w:rsidRDefault="002E0257">
      <w:pPr>
        <w:pStyle w:val="81"/>
        <w:shd w:val="clear" w:color="auto" w:fill="auto"/>
        <w:spacing w:line="317" w:lineRule="exact"/>
        <w:ind w:firstLine="740"/>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172389" w:rsidRDefault="002E0257">
      <w:pPr>
        <w:pStyle w:val="30"/>
        <w:shd w:val="clear" w:color="auto" w:fill="auto"/>
        <w:spacing w:line="317" w:lineRule="exact"/>
        <w:ind w:firstLine="740"/>
        <w:jc w:val="both"/>
      </w:pPr>
      <w:r>
        <w:t>У обучающегося будут сформированы следующие умения общения как часть коммуникативных универсальных учебных действий:</w:t>
      </w:r>
    </w:p>
    <w:p w:rsidR="00172389" w:rsidRDefault="002E0257">
      <w:pPr>
        <w:pStyle w:val="81"/>
        <w:shd w:val="clear" w:color="auto" w:fill="auto"/>
        <w:spacing w:line="317" w:lineRule="exact"/>
        <w:ind w:firstLine="740"/>
        <w:jc w:val="both"/>
      </w:pPr>
      <w:r>
        <w:t>представлять особенности взаимодействия людей в исторических обществах и современном мире;</w:t>
      </w:r>
    </w:p>
    <w:p w:rsidR="00172389" w:rsidRDefault="002E0257">
      <w:pPr>
        <w:pStyle w:val="81"/>
        <w:shd w:val="clear" w:color="auto" w:fill="auto"/>
        <w:spacing w:line="317" w:lineRule="exact"/>
        <w:ind w:firstLine="740"/>
        <w:jc w:val="both"/>
      </w:pPr>
      <w:r>
        <w:t>участвовать в обсуждении событий и личностей прошлого и современности, выявляя сходство и различие высказываемых оценок;</w:t>
      </w:r>
    </w:p>
    <w:p w:rsidR="00172389" w:rsidRDefault="002E0257">
      <w:pPr>
        <w:pStyle w:val="81"/>
        <w:shd w:val="clear" w:color="auto" w:fill="auto"/>
        <w:spacing w:line="317" w:lineRule="exact"/>
        <w:ind w:left="740"/>
      </w:pPr>
      <w:r>
        <w:t>излагать и аргументировать свою точку зрения в устном высказывании, письменном</w:t>
      </w:r>
    </w:p>
    <w:p w:rsidR="00172389" w:rsidRDefault="002E0257">
      <w:pPr>
        <w:pStyle w:val="81"/>
        <w:shd w:val="clear" w:color="auto" w:fill="auto"/>
        <w:spacing w:line="317" w:lineRule="exact"/>
      </w:pPr>
      <w:r>
        <w:t>тексте;</w:t>
      </w:r>
    </w:p>
    <w:p w:rsidR="00172389" w:rsidRDefault="002E0257">
      <w:pPr>
        <w:pStyle w:val="81"/>
        <w:shd w:val="clear" w:color="auto" w:fill="auto"/>
        <w:spacing w:line="317" w:lineRule="exact"/>
        <w:ind w:firstLine="740"/>
        <w:jc w:val="both"/>
      </w:pPr>
      <w:r>
        <w:t>владеть способами общения и конструктивного взаимодействия, в том числе межкультурного, в образовательной организации и социальном окружении;</w:t>
      </w:r>
    </w:p>
    <w:p w:rsidR="00172389" w:rsidRDefault="002E0257">
      <w:pPr>
        <w:pStyle w:val="81"/>
        <w:shd w:val="clear" w:color="auto" w:fill="auto"/>
        <w:spacing w:line="317" w:lineRule="exact"/>
        <w:ind w:left="740"/>
      </w:pPr>
      <w:r>
        <w:t>аргументированно вести диалог, уметь смягчать конфликтные ситуации.</w:t>
      </w:r>
    </w:p>
    <w:p w:rsidR="00172389" w:rsidRDefault="002E0257">
      <w:pPr>
        <w:pStyle w:val="30"/>
        <w:shd w:val="clear" w:color="auto" w:fill="auto"/>
        <w:spacing w:line="317" w:lineRule="exact"/>
        <w:ind w:firstLine="740"/>
        <w:jc w:val="both"/>
      </w:pPr>
      <w:r>
        <w:t>У обучающегося будут сформированы следующие умения совместной деятельности:</w:t>
      </w:r>
    </w:p>
    <w:p w:rsidR="00172389" w:rsidRDefault="002E0257">
      <w:pPr>
        <w:pStyle w:val="81"/>
        <w:shd w:val="clear" w:color="auto" w:fill="auto"/>
        <w:spacing w:line="317" w:lineRule="exact"/>
        <w:ind w:firstLine="740"/>
        <w:jc w:val="both"/>
      </w:pPr>
      <w: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172389" w:rsidRDefault="002E0257">
      <w:pPr>
        <w:pStyle w:val="81"/>
        <w:shd w:val="clear" w:color="auto" w:fill="auto"/>
        <w:spacing w:line="317" w:lineRule="exact"/>
        <w:ind w:firstLine="740"/>
        <w:jc w:val="both"/>
      </w:pPr>
      <w:r>
        <w:t>планировать и осуществлять совместную работу, коллективные учебные проекты по истории, в том числе на региональном материале;</w:t>
      </w:r>
    </w:p>
    <w:p w:rsidR="00172389" w:rsidRDefault="002E0257">
      <w:pPr>
        <w:pStyle w:val="81"/>
        <w:shd w:val="clear" w:color="auto" w:fill="auto"/>
        <w:spacing w:line="317" w:lineRule="exact"/>
        <w:ind w:firstLine="740"/>
        <w:jc w:val="both"/>
      </w:pPr>
      <w:r>
        <w:t xml:space="preserve">определять свое участие в общей работе и координировать свои действия с другими </w:t>
      </w:r>
      <w:r>
        <w:lastRenderedPageBreak/>
        <w:t>членами команды;</w:t>
      </w:r>
    </w:p>
    <w:p w:rsidR="00172389" w:rsidRDefault="002E0257">
      <w:pPr>
        <w:pStyle w:val="81"/>
        <w:shd w:val="clear" w:color="auto" w:fill="auto"/>
        <w:spacing w:line="317" w:lineRule="exact"/>
        <w:ind w:left="740"/>
      </w:pPr>
      <w:r>
        <w:t>проявлять творчество и инициативу в индивидуальной и командной работе; оценивать полученные результаты и свой вклад в общую работу.</w:t>
      </w:r>
    </w:p>
    <w:p w:rsidR="00172389" w:rsidRDefault="002E0257">
      <w:pPr>
        <w:pStyle w:val="30"/>
        <w:shd w:val="clear" w:color="auto" w:fill="auto"/>
        <w:spacing w:line="317" w:lineRule="exact"/>
        <w:ind w:firstLine="740"/>
        <w:jc w:val="both"/>
      </w:pPr>
      <w:r>
        <w:t>У обучающегося будут сформированы следующие умения в части регулятивных универсальных учебных действий:</w:t>
      </w:r>
    </w:p>
    <w:p w:rsidR="00172389" w:rsidRDefault="002E0257">
      <w:pPr>
        <w:pStyle w:val="81"/>
        <w:shd w:val="clear" w:color="auto" w:fill="auto"/>
        <w:spacing w:line="317" w:lineRule="exact"/>
        <w:ind w:firstLine="740"/>
        <w:jc w:val="both"/>
      </w:pPr>
      <w:r>
        <w:t>владение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w:t>
      </w:r>
    </w:p>
    <w:p w:rsidR="00172389" w:rsidRDefault="002E0257">
      <w:pPr>
        <w:pStyle w:val="81"/>
        <w:shd w:val="clear" w:color="auto" w:fill="auto"/>
        <w:spacing w:line="317" w:lineRule="exact"/>
        <w:ind w:firstLine="740"/>
        <w:jc w:val="both"/>
      </w:pPr>
      <w:r>
        <w:t>владение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172389" w:rsidRDefault="002E0257">
      <w:pPr>
        <w:pStyle w:val="81"/>
        <w:shd w:val="clear" w:color="auto" w:fill="auto"/>
        <w:spacing w:line="317" w:lineRule="exact"/>
        <w:ind w:firstLine="740"/>
        <w:jc w:val="both"/>
      </w:pPr>
      <w: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172389" w:rsidRDefault="002E0257">
      <w:pPr>
        <w:pStyle w:val="30"/>
        <w:shd w:val="clear" w:color="auto" w:fill="auto"/>
        <w:spacing w:line="317" w:lineRule="exact"/>
        <w:ind w:firstLine="740"/>
        <w:jc w:val="both"/>
      </w:pPr>
      <w:r>
        <w:t>Предметные результаты</w:t>
      </w:r>
    </w:p>
    <w:p w:rsidR="00172389" w:rsidRDefault="002E0257">
      <w:pPr>
        <w:pStyle w:val="81"/>
        <w:shd w:val="clear" w:color="auto" w:fill="auto"/>
        <w:spacing w:line="317" w:lineRule="exact"/>
        <w:ind w:firstLine="740"/>
        <w:jc w:val="both"/>
      </w:pPr>
      <w:r>
        <w:t>Предметные результаты освоения программы по истории на уровне среднего общего образования должны обеспечивать:</w:t>
      </w:r>
    </w:p>
    <w:p w:rsidR="00172389" w:rsidRDefault="002E0257" w:rsidP="0066444C">
      <w:pPr>
        <w:pStyle w:val="81"/>
        <w:numPr>
          <w:ilvl w:val="0"/>
          <w:numId w:val="41"/>
        </w:numPr>
        <w:shd w:val="clear" w:color="auto" w:fill="auto"/>
        <w:tabs>
          <w:tab w:val="left" w:pos="1075"/>
        </w:tabs>
        <w:spacing w:line="317" w:lineRule="exact"/>
        <w:ind w:firstLine="740"/>
        <w:jc w:val="both"/>
      </w:pPr>
      <w:r>
        <w:t>понимание значимости России в мировых политических и социально</w:t>
      </w:r>
      <w:r>
        <w:softHyphen/>
        <w:t>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rsidR="00172389" w:rsidRDefault="002E0257" w:rsidP="0066444C">
      <w:pPr>
        <w:pStyle w:val="81"/>
        <w:numPr>
          <w:ilvl w:val="0"/>
          <w:numId w:val="41"/>
        </w:numPr>
        <w:shd w:val="clear" w:color="auto" w:fill="auto"/>
        <w:tabs>
          <w:tab w:val="left" w:pos="1033"/>
        </w:tabs>
        <w:spacing w:line="317" w:lineRule="exact"/>
        <w:ind w:firstLine="740"/>
        <w:jc w:val="both"/>
      </w:pPr>
      <w:r>
        <w:t xml:space="preserve">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lang w:val="en-US" w:eastAsia="en-US" w:bidi="en-US"/>
        </w:rPr>
        <w:t>XXI</w:t>
      </w:r>
      <w:r w:rsidRPr="002E0257">
        <w:rPr>
          <w:lang w:eastAsia="en-US" w:bidi="en-US"/>
        </w:rPr>
        <w:t xml:space="preserve"> </w:t>
      </w:r>
      <w:r>
        <w:t>в.</w:t>
      </w:r>
    </w:p>
    <w:p w:rsidR="00172389" w:rsidRDefault="002E0257" w:rsidP="0066444C">
      <w:pPr>
        <w:pStyle w:val="81"/>
        <w:numPr>
          <w:ilvl w:val="0"/>
          <w:numId w:val="41"/>
        </w:numPr>
        <w:shd w:val="clear" w:color="auto" w:fill="auto"/>
        <w:tabs>
          <w:tab w:val="left" w:pos="1075"/>
        </w:tabs>
        <w:spacing w:line="317" w:lineRule="exact"/>
        <w:ind w:firstLine="740"/>
        <w:jc w:val="both"/>
      </w:pPr>
      <w:r>
        <w:t xml:space="preserve">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lang w:val="en-US" w:eastAsia="en-US" w:bidi="en-US"/>
        </w:rPr>
        <w:t>XXI</w:t>
      </w:r>
      <w:r w:rsidRPr="002E0257">
        <w:rPr>
          <w:lang w:eastAsia="en-US" w:bidi="en-US"/>
        </w:rPr>
        <w:t xml:space="preserve"> </w:t>
      </w:r>
      <w:r>
        <w:t>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172389" w:rsidRDefault="002E0257" w:rsidP="0066444C">
      <w:pPr>
        <w:pStyle w:val="81"/>
        <w:numPr>
          <w:ilvl w:val="0"/>
          <w:numId w:val="41"/>
        </w:numPr>
        <w:shd w:val="clear" w:color="auto" w:fill="auto"/>
        <w:tabs>
          <w:tab w:val="left" w:pos="1075"/>
        </w:tabs>
        <w:spacing w:line="317" w:lineRule="exact"/>
        <w:ind w:firstLine="740"/>
        <w:jc w:val="both"/>
      </w:pPr>
      <w: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172389" w:rsidRDefault="002E0257" w:rsidP="0066444C">
      <w:pPr>
        <w:pStyle w:val="81"/>
        <w:numPr>
          <w:ilvl w:val="0"/>
          <w:numId w:val="41"/>
        </w:numPr>
        <w:shd w:val="clear" w:color="auto" w:fill="auto"/>
        <w:tabs>
          <w:tab w:val="left" w:pos="1075"/>
        </w:tabs>
        <w:spacing w:line="317" w:lineRule="exact"/>
        <w:ind w:firstLine="740"/>
        <w:jc w:val="both"/>
      </w:pPr>
      <w:r>
        <w:t xml:space="preserve">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w:t>
      </w:r>
      <w:r>
        <w:rPr>
          <w:lang w:val="en-US" w:eastAsia="en-US" w:bidi="en-US"/>
        </w:rPr>
        <w:t>XXI</w:t>
      </w:r>
      <w:r w:rsidRPr="002E0257">
        <w:rPr>
          <w:lang w:eastAsia="en-US" w:bidi="en-US"/>
        </w:rPr>
        <w:t xml:space="preserve"> </w:t>
      </w:r>
      <w:r>
        <w:t>в.;</w:t>
      </w:r>
    </w:p>
    <w:p w:rsidR="00172389" w:rsidRDefault="002E0257" w:rsidP="0066444C">
      <w:pPr>
        <w:pStyle w:val="81"/>
        <w:numPr>
          <w:ilvl w:val="0"/>
          <w:numId w:val="41"/>
        </w:numPr>
        <w:shd w:val="clear" w:color="auto" w:fill="auto"/>
        <w:tabs>
          <w:tab w:val="left" w:pos="1075"/>
        </w:tabs>
        <w:spacing w:line="317" w:lineRule="exact"/>
        <w:ind w:firstLine="740"/>
        <w:jc w:val="both"/>
      </w:pPr>
      <w:r>
        <w:t xml:space="preserve">умение критически анализировать для решения познавательной задачи аутентичные исторические источники разных типов (письменные, вещественные, </w:t>
      </w:r>
      <w:r>
        <w:lastRenderedPageBreak/>
        <w:t xml:space="preserve">аудиовизуальные) по истории России и зарубежных стран ХХ — начала </w:t>
      </w:r>
      <w:r>
        <w:rPr>
          <w:lang w:val="en-US" w:eastAsia="en-US" w:bidi="en-US"/>
        </w:rPr>
        <w:t>XXI</w:t>
      </w:r>
      <w:r w:rsidRPr="002E0257">
        <w:rPr>
          <w:lang w:eastAsia="en-US" w:bidi="en-US"/>
        </w:rPr>
        <w:t xml:space="preserve"> </w:t>
      </w:r>
      <w:r>
        <w:t>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172389" w:rsidRDefault="002E0257" w:rsidP="0066444C">
      <w:pPr>
        <w:pStyle w:val="81"/>
        <w:numPr>
          <w:ilvl w:val="0"/>
          <w:numId w:val="41"/>
        </w:numPr>
        <w:shd w:val="clear" w:color="auto" w:fill="auto"/>
        <w:tabs>
          <w:tab w:val="left" w:pos="1075"/>
        </w:tabs>
        <w:spacing w:line="317" w:lineRule="exact"/>
        <w:ind w:firstLine="740"/>
        <w:jc w:val="both"/>
      </w:pPr>
      <w:r>
        <w:t xml:space="preserve">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lang w:val="en-US" w:eastAsia="en-US" w:bidi="en-US"/>
        </w:rPr>
        <w:t>XXI</w:t>
      </w:r>
      <w:r w:rsidRPr="002E0257">
        <w:rPr>
          <w:lang w:eastAsia="en-US" w:bidi="en-US"/>
        </w:rPr>
        <w:t xml:space="preserve"> </w:t>
      </w:r>
      <w:r>
        <w:t>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172389" w:rsidRDefault="002E0257" w:rsidP="0066444C">
      <w:pPr>
        <w:pStyle w:val="81"/>
        <w:numPr>
          <w:ilvl w:val="0"/>
          <w:numId w:val="41"/>
        </w:numPr>
        <w:shd w:val="clear" w:color="auto" w:fill="auto"/>
        <w:tabs>
          <w:tab w:val="left" w:pos="1075"/>
        </w:tabs>
        <w:spacing w:line="317" w:lineRule="exact"/>
        <w:ind w:firstLine="760"/>
        <w:jc w:val="both"/>
      </w:pPr>
      <w: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rsidR="00172389" w:rsidRDefault="002E0257" w:rsidP="0066444C">
      <w:pPr>
        <w:pStyle w:val="81"/>
        <w:numPr>
          <w:ilvl w:val="0"/>
          <w:numId w:val="41"/>
        </w:numPr>
        <w:shd w:val="clear" w:color="auto" w:fill="auto"/>
        <w:tabs>
          <w:tab w:val="left" w:pos="1038"/>
        </w:tabs>
        <w:spacing w:line="317" w:lineRule="exact"/>
        <w:ind w:firstLine="760"/>
        <w:jc w:val="both"/>
      </w:pPr>
      <w: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172389" w:rsidRDefault="002E0257" w:rsidP="0066444C">
      <w:pPr>
        <w:pStyle w:val="81"/>
        <w:numPr>
          <w:ilvl w:val="0"/>
          <w:numId w:val="41"/>
        </w:numPr>
        <w:shd w:val="clear" w:color="auto" w:fill="auto"/>
        <w:tabs>
          <w:tab w:val="left" w:pos="1153"/>
        </w:tabs>
        <w:spacing w:line="317" w:lineRule="exact"/>
        <w:ind w:firstLine="760"/>
        <w:jc w:val="both"/>
      </w:pPr>
      <w: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172389" w:rsidRDefault="002E0257" w:rsidP="0066444C">
      <w:pPr>
        <w:pStyle w:val="81"/>
        <w:numPr>
          <w:ilvl w:val="0"/>
          <w:numId w:val="41"/>
        </w:numPr>
        <w:shd w:val="clear" w:color="auto" w:fill="auto"/>
        <w:tabs>
          <w:tab w:val="left" w:pos="1162"/>
        </w:tabs>
        <w:spacing w:line="317" w:lineRule="exact"/>
        <w:ind w:firstLine="760"/>
        <w:jc w:val="both"/>
      </w:pPr>
      <w:r>
        <w:t xml:space="preserve">знание ключевых событий, основных дат и этапов истории России и мира в ХХ — начале </w:t>
      </w:r>
      <w:r>
        <w:rPr>
          <w:lang w:val="en-US" w:eastAsia="en-US" w:bidi="en-US"/>
        </w:rPr>
        <w:t>XXI</w:t>
      </w:r>
      <w:r w:rsidRPr="002E0257">
        <w:rPr>
          <w:lang w:eastAsia="en-US" w:bidi="en-US"/>
        </w:rPr>
        <w:t xml:space="preserve"> </w:t>
      </w:r>
      <w:r>
        <w:t>в.; выдающихся деятелей отечественной и всемирной истории; важнейших достижений культуры, ценностных ориентиров.</w:t>
      </w:r>
    </w:p>
    <w:p w:rsidR="00172389" w:rsidRDefault="002E0257">
      <w:pPr>
        <w:pStyle w:val="81"/>
        <w:shd w:val="clear" w:color="auto" w:fill="auto"/>
        <w:spacing w:line="317" w:lineRule="exact"/>
        <w:ind w:firstLine="760"/>
        <w:jc w:val="both"/>
      </w:pPr>
      <w:r>
        <w:t>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w:t>
      </w:r>
    </w:p>
    <w:p w:rsidR="00172389" w:rsidRDefault="002E0257">
      <w:pPr>
        <w:pStyle w:val="81"/>
        <w:shd w:val="clear" w:color="auto" w:fill="auto"/>
        <w:spacing w:line="317" w:lineRule="exact"/>
        <w:ind w:firstLine="760"/>
        <w:jc w:val="both"/>
      </w:pPr>
      <w:r>
        <w:t xml:space="preserve">Формирование умений, составляющих структуру предметных результатов, происходит на учебном материале, изучаемом в 10—11 классах. При этом необходимо учитывать, что достижение предметных результатов предполагает не только обращение к истории России и всемирной истории ХХ — начала </w:t>
      </w:r>
      <w:r>
        <w:rPr>
          <w:lang w:val="en-US" w:eastAsia="en-US" w:bidi="en-US"/>
        </w:rPr>
        <w:t>XXI</w:t>
      </w:r>
      <w:r w:rsidRPr="002E0257">
        <w:rPr>
          <w:lang w:eastAsia="en-US" w:bidi="en-US"/>
        </w:rPr>
        <w:t xml:space="preserve"> </w:t>
      </w:r>
      <w:r>
        <w:t>в., но и к важнейшим событиям, явлениям, процессам истории нашей страны с древнейших времен до начала XX в. Без знания достижений народов России, понимания духовных и материальных факторов поступательного развития российского общества в предшествующие эпохи невозможно глубокое понимание истории России XX — начала XXI в., осознание истоков достижений и потерь в этот исторический период.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172389" w:rsidRDefault="002E0257">
      <w:pPr>
        <w:pStyle w:val="30"/>
        <w:shd w:val="clear" w:color="auto" w:fill="auto"/>
        <w:spacing w:line="317" w:lineRule="exact"/>
        <w:ind w:firstLine="760"/>
        <w:jc w:val="both"/>
      </w:pPr>
      <w:r>
        <w:t>Предметные результаты освоения базового учебного курса «История России»:</w:t>
      </w:r>
    </w:p>
    <w:p w:rsidR="00172389" w:rsidRDefault="002E0257" w:rsidP="0066444C">
      <w:pPr>
        <w:pStyle w:val="81"/>
        <w:numPr>
          <w:ilvl w:val="0"/>
          <w:numId w:val="42"/>
        </w:numPr>
        <w:shd w:val="clear" w:color="auto" w:fill="auto"/>
        <w:tabs>
          <w:tab w:val="left" w:pos="1075"/>
        </w:tabs>
        <w:spacing w:line="317" w:lineRule="exact"/>
        <w:ind w:firstLine="760"/>
        <w:jc w:val="both"/>
      </w:pPr>
      <w:r>
        <w:t>Россия накануне Первой мировой войны. Ход военных действий. Власть, общество, экономика, культура. Предпосылки революции.</w:t>
      </w:r>
    </w:p>
    <w:p w:rsidR="00172389" w:rsidRDefault="002E0257" w:rsidP="0066444C">
      <w:pPr>
        <w:pStyle w:val="81"/>
        <w:numPr>
          <w:ilvl w:val="0"/>
          <w:numId w:val="42"/>
        </w:numPr>
        <w:shd w:val="clear" w:color="auto" w:fill="auto"/>
        <w:tabs>
          <w:tab w:val="left" w:pos="1033"/>
        </w:tabs>
        <w:spacing w:line="317" w:lineRule="exact"/>
        <w:ind w:firstLine="760"/>
        <w:jc w:val="both"/>
      </w:pPr>
      <w: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172389" w:rsidRDefault="002E0257" w:rsidP="0066444C">
      <w:pPr>
        <w:pStyle w:val="81"/>
        <w:numPr>
          <w:ilvl w:val="0"/>
          <w:numId w:val="42"/>
        </w:numPr>
        <w:shd w:val="clear" w:color="auto" w:fill="auto"/>
        <w:tabs>
          <w:tab w:val="left" w:pos="1075"/>
        </w:tabs>
        <w:spacing w:line="317" w:lineRule="exact"/>
        <w:ind w:firstLine="760"/>
        <w:jc w:val="both"/>
      </w:pPr>
      <w:r>
        <w:t xml:space="preserve">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w:t>
      </w:r>
      <w:r>
        <w:lastRenderedPageBreak/>
        <w:t>обороноспособности.</w:t>
      </w:r>
    </w:p>
    <w:p w:rsidR="00172389" w:rsidRDefault="002E0257" w:rsidP="0066444C">
      <w:pPr>
        <w:pStyle w:val="81"/>
        <w:numPr>
          <w:ilvl w:val="0"/>
          <w:numId w:val="42"/>
        </w:numPr>
        <w:shd w:val="clear" w:color="auto" w:fill="auto"/>
        <w:tabs>
          <w:tab w:val="left" w:pos="1033"/>
        </w:tabs>
        <w:spacing w:line="317" w:lineRule="exact"/>
        <w:ind w:firstLine="760"/>
        <w:jc w:val="both"/>
      </w:pPr>
      <w: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172389" w:rsidRDefault="002E0257" w:rsidP="0066444C">
      <w:pPr>
        <w:pStyle w:val="81"/>
        <w:numPr>
          <w:ilvl w:val="0"/>
          <w:numId w:val="42"/>
        </w:numPr>
        <w:shd w:val="clear" w:color="auto" w:fill="auto"/>
        <w:tabs>
          <w:tab w:val="left" w:pos="1033"/>
        </w:tabs>
        <w:spacing w:line="317" w:lineRule="exact"/>
        <w:ind w:firstLine="740"/>
        <w:jc w:val="both"/>
      </w:pPr>
      <w: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172389" w:rsidRDefault="002E0257" w:rsidP="0066444C">
      <w:pPr>
        <w:pStyle w:val="81"/>
        <w:numPr>
          <w:ilvl w:val="0"/>
          <w:numId w:val="42"/>
        </w:numPr>
        <w:shd w:val="clear" w:color="auto" w:fill="auto"/>
        <w:tabs>
          <w:tab w:val="left" w:pos="1042"/>
        </w:tabs>
        <w:spacing w:line="317" w:lineRule="exact"/>
        <w:ind w:firstLine="740"/>
        <w:jc w:val="both"/>
      </w:pPr>
      <w:r>
        <w:t>Российская Федерация в 1992—2022 гг. Становление новой России. Возрождение Российской Федерации как великой державы в ХХ1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172389" w:rsidRDefault="002E0257">
      <w:pPr>
        <w:pStyle w:val="30"/>
        <w:shd w:val="clear" w:color="auto" w:fill="auto"/>
        <w:spacing w:line="317" w:lineRule="exact"/>
        <w:ind w:firstLine="740"/>
        <w:jc w:val="both"/>
      </w:pPr>
      <w:r>
        <w:t>Предметные результаты освоения базового учебного курса «Всеобщая история»:</w:t>
      </w:r>
    </w:p>
    <w:p w:rsidR="00172389" w:rsidRDefault="002E0257" w:rsidP="0066444C">
      <w:pPr>
        <w:pStyle w:val="81"/>
        <w:numPr>
          <w:ilvl w:val="0"/>
          <w:numId w:val="43"/>
        </w:numPr>
        <w:shd w:val="clear" w:color="auto" w:fill="auto"/>
        <w:tabs>
          <w:tab w:val="left" w:pos="1042"/>
        </w:tabs>
        <w:spacing w:line="317" w:lineRule="exact"/>
        <w:ind w:firstLine="740"/>
        <w:jc w:val="both"/>
      </w:pPr>
      <w:r>
        <w:t>Мир накануне Первой мировой войны. Первая мировая война: причины, участники, основные события, результаты. Власть и общество.</w:t>
      </w:r>
    </w:p>
    <w:p w:rsidR="00172389" w:rsidRDefault="002E0257" w:rsidP="0066444C">
      <w:pPr>
        <w:pStyle w:val="81"/>
        <w:numPr>
          <w:ilvl w:val="0"/>
          <w:numId w:val="43"/>
        </w:numPr>
        <w:shd w:val="clear" w:color="auto" w:fill="auto"/>
        <w:tabs>
          <w:tab w:val="left" w:pos="1033"/>
        </w:tabs>
        <w:spacing w:line="317" w:lineRule="exact"/>
        <w:ind w:firstLine="740"/>
        <w:jc w:val="both"/>
      </w:pPr>
      <w:r>
        <w:t>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172389" w:rsidRDefault="002E0257" w:rsidP="0066444C">
      <w:pPr>
        <w:pStyle w:val="81"/>
        <w:numPr>
          <w:ilvl w:val="0"/>
          <w:numId w:val="43"/>
        </w:numPr>
        <w:shd w:val="clear" w:color="auto" w:fill="auto"/>
        <w:tabs>
          <w:tab w:val="left" w:pos="1067"/>
        </w:tabs>
        <w:spacing w:line="317" w:lineRule="exact"/>
        <w:ind w:firstLine="740"/>
        <w:jc w:val="both"/>
      </w:pPr>
      <w:r>
        <w:t>Вторая мировая война: причины, участники, основные сражения, итоги.</w:t>
      </w:r>
    </w:p>
    <w:p w:rsidR="00172389" w:rsidRDefault="002E0257" w:rsidP="0066444C">
      <w:pPr>
        <w:pStyle w:val="81"/>
        <w:numPr>
          <w:ilvl w:val="0"/>
          <w:numId w:val="43"/>
        </w:numPr>
        <w:shd w:val="clear" w:color="auto" w:fill="auto"/>
        <w:tabs>
          <w:tab w:val="left" w:pos="1067"/>
        </w:tabs>
        <w:spacing w:line="317" w:lineRule="exact"/>
        <w:ind w:firstLine="740"/>
        <w:jc w:val="both"/>
      </w:pPr>
      <w:r>
        <w:t>Власть и общество в годы войны. Решающий вклад СССР в Победу.</w:t>
      </w:r>
    </w:p>
    <w:p w:rsidR="00172389" w:rsidRDefault="002E0257" w:rsidP="0066444C">
      <w:pPr>
        <w:pStyle w:val="81"/>
        <w:numPr>
          <w:ilvl w:val="0"/>
          <w:numId w:val="43"/>
        </w:numPr>
        <w:shd w:val="clear" w:color="auto" w:fill="auto"/>
        <w:tabs>
          <w:tab w:val="left" w:pos="1047"/>
        </w:tabs>
        <w:spacing w:line="317" w:lineRule="exact"/>
        <w:ind w:firstLine="740"/>
        <w:jc w:val="both"/>
      </w:pPr>
      <w: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 и его влияние на мировую систему.</w:t>
      </w:r>
    </w:p>
    <w:p w:rsidR="00172389" w:rsidRDefault="002E0257">
      <w:pPr>
        <w:pStyle w:val="30"/>
        <w:shd w:val="clear" w:color="auto" w:fill="auto"/>
        <w:spacing w:line="317" w:lineRule="exact"/>
        <w:ind w:firstLine="740"/>
        <w:jc w:val="both"/>
      </w:pPr>
      <w:r>
        <w:t>Предметные результаты изучения истории в 10 классе.</w:t>
      </w:r>
    </w:p>
    <w:p w:rsidR="00172389" w:rsidRDefault="002E0257">
      <w:pPr>
        <w:pStyle w:val="81"/>
        <w:shd w:val="clear" w:color="auto" w:fill="auto"/>
        <w:spacing w:line="317" w:lineRule="exact"/>
        <w:ind w:firstLine="740"/>
        <w:jc w:val="both"/>
      </w:pPr>
      <w:r>
        <w:t>Понимание значимости России в мировых политических и социально</w:t>
      </w:r>
      <w:r>
        <w:softHyphen/>
        <w:t>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172389" w:rsidRDefault="002E0257">
      <w:pPr>
        <w:pStyle w:val="81"/>
        <w:shd w:val="clear" w:color="auto" w:fill="auto"/>
        <w:spacing w:line="317" w:lineRule="exact"/>
        <w:ind w:firstLine="740"/>
        <w:jc w:val="both"/>
      </w:pPr>
      <w: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172389" w:rsidRDefault="002E0257">
      <w:pPr>
        <w:pStyle w:val="81"/>
        <w:shd w:val="clear" w:color="auto" w:fill="auto"/>
        <w:spacing w:line="317" w:lineRule="exact"/>
        <w:ind w:firstLine="740"/>
        <w:jc w:val="both"/>
      </w:pPr>
      <w:r>
        <w:t>Структура предметного результата включает следующий перечень знаний и умений:</w:t>
      </w:r>
    </w:p>
    <w:p w:rsidR="00172389" w:rsidRDefault="002E0257">
      <w:pPr>
        <w:pStyle w:val="81"/>
        <w:shd w:val="clear" w:color="auto" w:fill="auto"/>
        <w:spacing w:line="317" w:lineRule="exact"/>
        <w:ind w:firstLine="740"/>
        <w:jc w:val="both"/>
      </w:pPr>
      <w:r>
        <w:t>называть наиболее значимые события истории России 1914—1945 гг., объяснять их особую значимость для истории нашей страны;</w:t>
      </w:r>
    </w:p>
    <w:p w:rsidR="00172389" w:rsidRDefault="002E0257">
      <w:pPr>
        <w:pStyle w:val="81"/>
        <w:shd w:val="clear" w:color="auto" w:fill="auto"/>
        <w:spacing w:line="317" w:lineRule="exact"/>
        <w:ind w:firstLine="740"/>
        <w:jc w:val="both"/>
      </w:pPr>
      <w:r>
        <w:t xml:space="preserve">определять и объяснять (аргументировать) свое отношение и оценку наиболее </w:t>
      </w:r>
      <w:r>
        <w:lastRenderedPageBreak/>
        <w:t>значительных событий, явлений, процессов истории России 1914—1945 гг., их значение для истории России и человечества в целом;</w:t>
      </w:r>
    </w:p>
    <w:p w:rsidR="00172389" w:rsidRDefault="002E0257">
      <w:pPr>
        <w:pStyle w:val="81"/>
        <w:shd w:val="clear" w:color="auto" w:fill="auto"/>
        <w:spacing w:line="317" w:lineRule="exact"/>
        <w:ind w:firstLine="740"/>
        <w:jc w:val="both"/>
      </w:pPr>
      <w:r>
        <w:t>используя знания по истории России и всемирной истории 1914—1945 гг., выявлять попытки фальсификации истории;</w:t>
      </w:r>
    </w:p>
    <w:p w:rsidR="00172389" w:rsidRDefault="002E0257">
      <w:pPr>
        <w:pStyle w:val="81"/>
        <w:shd w:val="clear" w:color="auto" w:fill="auto"/>
        <w:spacing w:line="317" w:lineRule="exact"/>
        <w:ind w:firstLine="740"/>
        <w:jc w:val="both"/>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172389" w:rsidRDefault="002E0257">
      <w:pPr>
        <w:pStyle w:val="81"/>
        <w:shd w:val="clear" w:color="auto" w:fill="auto"/>
        <w:spacing w:line="317" w:lineRule="exact"/>
        <w:ind w:firstLine="740"/>
        <w:jc w:val="both"/>
      </w:pPr>
      <w: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172389" w:rsidRDefault="002E0257">
      <w:pPr>
        <w:pStyle w:val="81"/>
        <w:shd w:val="clear" w:color="auto" w:fill="auto"/>
        <w:spacing w:line="317" w:lineRule="exact"/>
        <w:ind w:firstLine="740"/>
        <w:jc w:val="both"/>
      </w:pPr>
      <w: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школьники должны осознать величие личности человека, влияние его деятельности на ход истории.</w:t>
      </w:r>
    </w:p>
    <w:p w:rsidR="00172389" w:rsidRDefault="002E0257">
      <w:pPr>
        <w:pStyle w:val="81"/>
        <w:shd w:val="clear" w:color="auto" w:fill="auto"/>
        <w:spacing w:line="317" w:lineRule="exact"/>
        <w:ind w:firstLine="740"/>
      </w:pPr>
      <w:r>
        <w:t>Структура предметного результата включает следующий перечень знаний и умений: называть имена наиболее выдающихся деятелей истории России 1914—1945 гг., события, процессы, в которых они участвовали;</w:t>
      </w:r>
    </w:p>
    <w:p w:rsidR="00172389" w:rsidRDefault="002E0257">
      <w:pPr>
        <w:pStyle w:val="81"/>
        <w:shd w:val="clear" w:color="auto" w:fill="auto"/>
        <w:spacing w:line="317" w:lineRule="exact"/>
        <w:ind w:firstLine="740"/>
        <w:jc w:val="both"/>
      </w:pPr>
      <w: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172389" w:rsidRDefault="002E0257">
      <w:pPr>
        <w:pStyle w:val="81"/>
        <w:shd w:val="clear" w:color="auto" w:fill="auto"/>
        <w:spacing w:line="317" w:lineRule="exact"/>
        <w:ind w:firstLine="740"/>
        <w:jc w:val="both"/>
      </w:pPr>
      <w:r>
        <w:t>характеризовать значение и последствия событий 1914—1945 гг., в которых участвовали выдающиеся исторические личности, для истории России;</w:t>
      </w:r>
    </w:p>
    <w:p w:rsidR="00172389" w:rsidRDefault="002E0257">
      <w:pPr>
        <w:pStyle w:val="81"/>
        <w:shd w:val="clear" w:color="auto" w:fill="auto"/>
        <w:spacing w:line="317" w:lineRule="exact"/>
        <w:ind w:firstLine="740"/>
        <w:jc w:val="both"/>
      </w:pPr>
      <w:r>
        <w:t>определять и объяснять (аргументировать) свое отношение и оценку деятельности исторических личностей.</w:t>
      </w:r>
    </w:p>
    <w:p w:rsidR="00172389" w:rsidRDefault="002E0257">
      <w:pPr>
        <w:pStyle w:val="81"/>
        <w:shd w:val="clear" w:color="auto" w:fill="auto"/>
        <w:spacing w:line="317" w:lineRule="exact"/>
        <w:ind w:firstLine="740"/>
      </w:pPr>
      <w: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 Структура предметного результата включает следующий перечень знаний и умений: 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172389" w:rsidRDefault="002E0257">
      <w:pPr>
        <w:pStyle w:val="81"/>
        <w:shd w:val="clear" w:color="auto" w:fill="auto"/>
        <w:spacing w:line="317" w:lineRule="exact"/>
        <w:ind w:firstLine="740"/>
        <w:jc w:val="both"/>
      </w:pPr>
      <w: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172389" w:rsidRDefault="002E0257">
      <w:pPr>
        <w:pStyle w:val="81"/>
        <w:shd w:val="clear" w:color="auto" w:fill="auto"/>
        <w:spacing w:line="317" w:lineRule="exact"/>
        <w:ind w:firstLine="740"/>
        <w:jc w:val="both"/>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172389" w:rsidRDefault="002E0257">
      <w:pPr>
        <w:pStyle w:val="81"/>
        <w:shd w:val="clear" w:color="auto" w:fill="auto"/>
        <w:spacing w:line="317" w:lineRule="exact"/>
        <w:ind w:firstLine="740"/>
        <w:jc w:val="both"/>
      </w:pPr>
      <w: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172389" w:rsidRDefault="002E0257">
      <w:pPr>
        <w:pStyle w:val="81"/>
        <w:shd w:val="clear" w:color="auto" w:fill="auto"/>
        <w:spacing w:line="317" w:lineRule="exact"/>
        <w:ind w:firstLine="740"/>
        <w:jc w:val="both"/>
      </w:pPr>
      <w:r>
        <w:t xml:space="preserve">представлять результаты самостоятельного изучения исторической информации из </w:t>
      </w:r>
      <w:r>
        <w:lastRenderedPageBreak/>
        <w:t>истории России и всемирной истории 1914—1945 гг. в форме сложного плана, конспекта, реферата;</w:t>
      </w:r>
    </w:p>
    <w:p w:rsidR="00172389" w:rsidRDefault="002E0257">
      <w:pPr>
        <w:pStyle w:val="81"/>
        <w:shd w:val="clear" w:color="auto" w:fill="auto"/>
        <w:spacing w:line="317" w:lineRule="exact"/>
        <w:ind w:firstLine="740"/>
        <w:jc w:val="both"/>
      </w:pPr>
      <w:r>
        <w:t>определять и объяснять с опорой на фактический материал свое отношение к наиболее значительным событиям, достижениям и личностям истории России и зарубежных стран 1914—1945 гг.;</w:t>
      </w:r>
    </w:p>
    <w:p w:rsidR="00172389" w:rsidRDefault="002E0257">
      <w:pPr>
        <w:pStyle w:val="81"/>
        <w:shd w:val="clear" w:color="auto" w:fill="auto"/>
        <w:spacing w:line="317" w:lineRule="exact"/>
        <w:ind w:firstLine="740"/>
        <w:jc w:val="both"/>
      </w:pPr>
      <w: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172389" w:rsidRDefault="002E0257">
      <w:pPr>
        <w:pStyle w:val="81"/>
        <w:shd w:val="clear" w:color="auto" w:fill="auto"/>
        <w:spacing w:line="317" w:lineRule="exact"/>
        <w:ind w:firstLine="740"/>
        <w:jc w:val="both"/>
      </w:pPr>
      <w: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172389" w:rsidRDefault="002E0257">
      <w:pPr>
        <w:pStyle w:val="81"/>
        <w:shd w:val="clear" w:color="auto" w:fill="auto"/>
        <w:spacing w:line="317" w:lineRule="exact"/>
        <w:ind w:firstLine="740"/>
        <w:jc w:val="both"/>
      </w:pPr>
      <w: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172389" w:rsidRDefault="002E0257">
      <w:pPr>
        <w:pStyle w:val="81"/>
        <w:shd w:val="clear" w:color="auto" w:fill="auto"/>
        <w:spacing w:line="317" w:lineRule="exact"/>
        <w:ind w:firstLine="740"/>
      </w:pPr>
      <w:r>
        <w:t>Структура предметного результата включает следующий перечень знаний и умений: называть характерные, существенные признаки событий, процессов, явлений истории России и всеобщей истории 1914—1945 гг.;</w:t>
      </w:r>
    </w:p>
    <w:p w:rsidR="00172389" w:rsidRDefault="002E0257">
      <w:pPr>
        <w:pStyle w:val="81"/>
        <w:shd w:val="clear" w:color="auto" w:fill="auto"/>
        <w:spacing w:line="317" w:lineRule="exact"/>
        <w:ind w:firstLine="740"/>
        <w:jc w:val="both"/>
      </w:pPr>
      <w: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172389" w:rsidRDefault="002E0257">
      <w:pPr>
        <w:pStyle w:val="81"/>
        <w:shd w:val="clear" w:color="auto" w:fill="auto"/>
        <w:spacing w:line="317" w:lineRule="exact"/>
        <w:ind w:firstLine="740"/>
        <w:jc w:val="both"/>
      </w:pPr>
      <w: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172389" w:rsidRDefault="002E0257">
      <w:pPr>
        <w:pStyle w:val="81"/>
        <w:shd w:val="clear" w:color="auto" w:fill="auto"/>
        <w:spacing w:line="317" w:lineRule="exact"/>
        <w:ind w:firstLine="740"/>
        <w:jc w:val="both"/>
      </w:pPr>
      <w:r>
        <w:t>обобщать историческую информацию по истории России и зарубежных стран 1914—1945 гг.;</w:t>
      </w:r>
    </w:p>
    <w:p w:rsidR="00172389" w:rsidRDefault="002E0257">
      <w:pPr>
        <w:pStyle w:val="81"/>
        <w:shd w:val="clear" w:color="auto" w:fill="auto"/>
        <w:spacing w:line="317" w:lineRule="exact"/>
        <w:ind w:firstLine="740"/>
        <w:jc w:val="both"/>
      </w:pPr>
      <w: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172389" w:rsidRDefault="002E0257">
      <w:pPr>
        <w:pStyle w:val="81"/>
        <w:shd w:val="clear" w:color="auto" w:fill="auto"/>
        <w:spacing w:line="317" w:lineRule="exact"/>
        <w:ind w:firstLine="740"/>
        <w:jc w:val="both"/>
      </w:pPr>
      <w: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172389" w:rsidRDefault="002E0257">
      <w:pPr>
        <w:pStyle w:val="81"/>
        <w:shd w:val="clear" w:color="auto" w:fill="auto"/>
        <w:spacing w:line="317" w:lineRule="exact"/>
        <w:ind w:firstLine="740"/>
        <w:jc w:val="both"/>
      </w:pPr>
      <w:r>
        <w:t>на основе изучения исторического материала устанавливать исторические аналогии.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 1945 гг.</w:t>
      </w:r>
    </w:p>
    <w:p w:rsidR="00172389" w:rsidRDefault="002E0257">
      <w:pPr>
        <w:pStyle w:val="81"/>
        <w:shd w:val="clear" w:color="auto" w:fill="auto"/>
        <w:spacing w:line="317" w:lineRule="exact"/>
        <w:ind w:firstLine="740"/>
      </w:pPr>
      <w:r>
        <w:t>Структура предметного результата включает следующий перечень знаний и умений: 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172389" w:rsidRDefault="002E0257">
      <w:pPr>
        <w:pStyle w:val="81"/>
        <w:shd w:val="clear" w:color="auto" w:fill="auto"/>
        <w:spacing w:line="317" w:lineRule="exact"/>
        <w:ind w:firstLine="740"/>
        <w:jc w:val="both"/>
      </w:pPr>
      <w: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172389" w:rsidRDefault="002E0257">
      <w:pPr>
        <w:pStyle w:val="81"/>
        <w:shd w:val="clear" w:color="auto" w:fill="auto"/>
        <w:spacing w:line="317" w:lineRule="exact"/>
        <w:ind w:firstLine="740"/>
        <w:jc w:val="both"/>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1914— 1945 гг.;</w:t>
      </w:r>
    </w:p>
    <w:p w:rsidR="00172389" w:rsidRDefault="002E0257">
      <w:pPr>
        <w:pStyle w:val="81"/>
        <w:shd w:val="clear" w:color="auto" w:fill="auto"/>
        <w:spacing w:line="317" w:lineRule="exact"/>
        <w:ind w:firstLine="740"/>
        <w:jc w:val="both"/>
      </w:pPr>
      <w:r>
        <w:t xml:space="preserve">излагать исторический материал на основе понимания причинно-следственных, </w:t>
      </w:r>
      <w:r>
        <w:lastRenderedPageBreak/>
        <w:t>пространственно-временных связей исторических событий, явлений, процессов;</w:t>
      </w:r>
    </w:p>
    <w:p w:rsidR="00172389" w:rsidRDefault="002E0257">
      <w:pPr>
        <w:pStyle w:val="81"/>
        <w:shd w:val="clear" w:color="auto" w:fill="auto"/>
        <w:spacing w:line="317" w:lineRule="exact"/>
        <w:ind w:firstLine="740"/>
        <w:jc w:val="both"/>
      </w:pPr>
      <w:r>
        <w:t>соотносить события истории родного края, истории России и зарубежных стран 1914—1945 гг.;</w:t>
      </w:r>
    </w:p>
    <w:p w:rsidR="00172389" w:rsidRDefault="002E0257">
      <w:pPr>
        <w:pStyle w:val="81"/>
        <w:shd w:val="clear" w:color="auto" w:fill="auto"/>
        <w:spacing w:line="317" w:lineRule="exact"/>
        <w:ind w:firstLine="740"/>
        <w:jc w:val="both"/>
      </w:pPr>
      <w:r>
        <w:t>определять современников исторических событий, явлений, процессов истории России и человечества в целом 1914—1945 гг.</w:t>
      </w:r>
    </w:p>
    <w:p w:rsidR="00172389" w:rsidRDefault="002E0257">
      <w:pPr>
        <w:pStyle w:val="81"/>
        <w:shd w:val="clear" w:color="auto" w:fill="auto"/>
        <w:spacing w:line="317" w:lineRule="exact"/>
        <w:ind w:firstLine="740"/>
        <w:jc w:val="both"/>
      </w:pPr>
      <w: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172389" w:rsidRDefault="002E0257">
      <w:pPr>
        <w:pStyle w:val="81"/>
        <w:shd w:val="clear" w:color="auto" w:fill="auto"/>
        <w:spacing w:line="317" w:lineRule="exact"/>
        <w:ind w:firstLine="740"/>
        <w:jc w:val="both"/>
      </w:pPr>
      <w:r>
        <w:t>Структура предметного результата включает следующий перечень знаний и умений:</w:t>
      </w:r>
    </w:p>
    <w:p w:rsidR="00172389" w:rsidRDefault="002E0257">
      <w:pPr>
        <w:pStyle w:val="81"/>
        <w:shd w:val="clear" w:color="auto" w:fill="auto"/>
        <w:spacing w:line="317" w:lineRule="exact"/>
        <w:ind w:firstLine="740"/>
        <w:jc w:val="both"/>
      </w:pPr>
      <w:r>
        <w:t>различать виды письменных исторических источников по истории России и всемирной истории 1914—1945 гг.;</w:t>
      </w:r>
    </w:p>
    <w:p w:rsidR="00172389" w:rsidRDefault="002E0257">
      <w:pPr>
        <w:pStyle w:val="81"/>
        <w:shd w:val="clear" w:color="auto" w:fill="auto"/>
        <w:spacing w:line="317" w:lineRule="exact"/>
        <w:ind w:firstLine="740"/>
        <w:jc w:val="both"/>
      </w:pPr>
      <w: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172389" w:rsidRDefault="002E0257">
      <w:pPr>
        <w:pStyle w:val="81"/>
        <w:shd w:val="clear" w:color="auto" w:fill="auto"/>
        <w:spacing w:line="317" w:lineRule="exact"/>
        <w:ind w:firstLine="740"/>
        <w:jc w:val="both"/>
      </w:pPr>
      <w: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172389" w:rsidRDefault="002E0257">
      <w:pPr>
        <w:pStyle w:val="81"/>
        <w:shd w:val="clear" w:color="auto" w:fill="auto"/>
        <w:spacing w:line="317" w:lineRule="exact"/>
        <w:ind w:firstLine="740"/>
        <w:jc w:val="both"/>
      </w:pPr>
      <w:r>
        <w:t>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172389" w:rsidRDefault="002E0257">
      <w:pPr>
        <w:pStyle w:val="81"/>
        <w:shd w:val="clear" w:color="auto" w:fill="auto"/>
        <w:spacing w:line="317" w:lineRule="exact"/>
        <w:ind w:firstLine="740"/>
        <w:jc w:val="both"/>
      </w:pPr>
      <w: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172389" w:rsidRDefault="002E0257">
      <w:pPr>
        <w:pStyle w:val="81"/>
        <w:shd w:val="clear" w:color="auto" w:fill="auto"/>
        <w:spacing w:line="317" w:lineRule="exact"/>
        <w:ind w:firstLine="740"/>
        <w:jc w:val="both"/>
      </w:pPr>
      <w: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172389" w:rsidRDefault="002E0257">
      <w:pPr>
        <w:pStyle w:val="81"/>
        <w:shd w:val="clear" w:color="auto" w:fill="auto"/>
        <w:spacing w:line="317" w:lineRule="exact"/>
        <w:ind w:firstLine="740"/>
        <w:jc w:val="both"/>
      </w:pPr>
      <w:r>
        <w:t>использовать исторические письменные источники при аргументации дискуссионных точек зрения;</w:t>
      </w:r>
    </w:p>
    <w:p w:rsidR="00172389" w:rsidRDefault="002E0257">
      <w:pPr>
        <w:pStyle w:val="81"/>
        <w:shd w:val="clear" w:color="auto" w:fill="auto"/>
        <w:spacing w:line="317" w:lineRule="exact"/>
        <w:ind w:firstLine="740"/>
        <w:jc w:val="both"/>
      </w:pPr>
      <w: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172389" w:rsidRDefault="002E0257">
      <w:pPr>
        <w:pStyle w:val="81"/>
        <w:shd w:val="clear" w:color="auto" w:fill="auto"/>
        <w:spacing w:line="317" w:lineRule="exact"/>
        <w:ind w:firstLine="740"/>
        <w:jc w:val="both"/>
      </w:pPr>
      <w: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172389" w:rsidRDefault="002E0257">
      <w:pPr>
        <w:pStyle w:val="81"/>
        <w:shd w:val="clear" w:color="auto" w:fill="auto"/>
        <w:spacing w:line="317" w:lineRule="exact"/>
        <w:ind w:firstLine="740"/>
        <w:jc w:val="both"/>
      </w:pPr>
      <w: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172389" w:rsidRDefault="002E0257">
      <w:pPr>
        <w:pStyle w:val="81"/>
        <w:shd w:val="clear" w:color="auto" w:fill="auto"/>
        <w:spacing w:line="317" w:lineRule="exact"/>
        <w:ind w:firstLine="740"/>
      </w:pPr>
      <w:r>
        <w:t xml:space="preserve">Структура предметного результата включает следующий перечень знаний и умений: знать и использовать правила информационной безопасности при поиске исторической </w:t>
      </w:r>
      <w:r>
        <w:lastRenderedPageBreak/>
        <w:t>информации;</w:t>
      </w:r>
    </w:p>
    <w:p w:rsidR="00172389" w:rsidRDefault="002E0257">
      <w:pPr>
        <w:pStyle w:val="81"/>
        <w:shd w:val="clear" w:color="auto" w:fill="auto"/>
        <w:spacing w:line="317" w:lineRule="exact"/>
        <w:ind w:firstLine="740"/>
        <w:jc w:val="both"/>
      </w:pPr>
      <w: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172389" w:rsidRDefault="002E0257">
      <w:pPr>
        <w:pStyle w:val="81"/>
        <w:shd w:val="clear" w:color="auto" w:fill="auto"/>
        <w:spacing w:line="317" w:lineRule="exact"/>
        <w:ind w:firstLine="740"/>
        <w:jc w:val="both"/>
      </w:pPr>
      <w: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172389" w:rsidRDefault="002E0257">
      <w:pPr>
        <w:pStyle w:val="81"/>
        <w:shd w:val="clear" w:color="auto" w:fill="auto"/>
        <w:spacing w:line="317" w:lineRule="exact"/>
        <w:ind w:firstLine="740"/>
        <w:jc w:val="both"/>
      </w:pPr>
      <w: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172389" w:rsidRDefault="002E0257">
      <w:pPr>
        <w:pStyle w:val="81"/>
        <w:shd w:val="clear" w:color="auto" w:fill="auto"/>
        <w:spacing w:line="317" w:lineRule="exact"/>
        <w:ind w:firstLine="740"/>
        <w:jc w:val="both"/>
      </w:pPr>
      <w:r>
        <w:t>используя знания по истории, оценивать полноту и достоверность информации с точки зрения ее соответствия исторической действительности.</w:t>
      </w:r>
    </w:p>
    <w:p w:rsidR="00172389" w:rsidRDefault="002E0257">
      <w:pPr>
        <w:pStyle w:val="81"/>
        <w:shd w:val="clear" w:color="auto" w:fill="auto"/>
        <w:spacing w:line="317" w:lineRule="exact"/>
        <w:ind w:firstLine="740"/>
        <w:jc w:val="both"/>
      </w:pPr>
      <w: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rsidR="00172389" w:rsidRDefault="002E0257">
      <w:pPr>
        <w:pStyle w:val="81"/>
        <w:shd w:val="clear" w:color="auto" w:fill="auto"/>
        <w:spacing w:line="317" w:lineRule="exact"/>
        <w:ind w:firstLine="740"/>
      </w:pPr>
      <w:r>
        <w:t>Структура предметного результата включает следующий перечень знаний и умений: 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172389" w:rsidRDefault="002E0257">
      <w:pPr>
        <w:pStyle w:val="81"/>
        <w:shd w:val="clear" w:color="auto" w:fill="auto"/>
        <w:spacing w:line="317" w:lineRule="exact"/>
        <w:ind w:firstLine="740"/>
        <w:jc w:val="both"/>
      </w:pPr>
      <w: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172389" w:rsidRDefault="002E0257">
      <w:pPr>
        <w:pStyle w:val="81"/>
        <w:shd w:val="clear" w:color="auto" w:fill="auto"/>
        <w:spacing w:line="317" w:lineRule="exact"/>
        <w:ind w:firstLine="740"/>
        <w:jc w:val="both"/>
      </w:pPr>
      <w: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172389" w:rsidRDefault="002E0257">
      <w:pPr>
        <w:pStyle w:val="81"/>
        <w:shd w:val="clear" w:color="auto" w:fill="auto"/>
        <w:spacing w:line="317" w:lineRule="exact"/>
        <w:ind w:firstLine="740"/>
        <w:jc w:val="both"/>
      </w:pPr>
      <w:r>
        <w:t>привлекать контекстную информацию при работе с исторической картой и рассказывать об исторических событиях, используя историческую карту;</w:t>
      </w:r>
    </w:p>
    <w:p w:rsidR="00172389" w:rsidRDefault="002E0257">
      <w:pPr>
        <w:pStyle w:val="81"/>
        <w:shd w:val="clear" w:color="auto" w:fill="auto"/>
        <w:spacing w:line="317" w:lineRule="exact"/>
        <w:ind w:firstLine="740"/>
        <w:jc w:val="both"/>
      </w:pPr>
      <w: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172389" w:rsidRDefault="002E0257">
      <w:pPr>
        <w:pStyle w:val="81"/>
        <w:shd w:val="clear" w:color="auto" w:fill="auto"/>
        <w:spacing w:line="317" w:lineRule="exact"/>
        <w:ind w:firstLine="740"/>
        <w:jc w:val="both"/>
      </w:pPr>
      <w: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172389" w:rsidRDefault="002E0257">
      <w:pPr>
        <w:pStyle w:val="81"/>
        <w:shd w:val="clear" w:color="auto" w:fill="auto"/>
        <w:spacing w:line="317" w:lineRule="exact"/>
        <w:ind w:firstLine="740"/>
        <w:jc w:val="both"/>
      </w:pPr>
      <w: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172389" w:rsidRDefault="002E0257">
      <w:pPr>
        <w:pStyle w:val="81"/>
        <w:shd w:val="clear" w:color="auto" w:fill="auto"/>
        <w:spacing w:line="317" w:lineRule="exact"/>
        <w:ind w:firstLine="740"/>
        <w:jc w:val="both"/>
      </w:pPr>
      <w:r>
        <w:t>определять события, явления, процессы, которым посвящены визуальные источники исторической информации;</w:t>
      </w:r>
    </w:p>
    <w:p w:rsidR="00172389" w:rsidRDefault="002E0257">
      <w:pPr>
        <w:pStyle w:val="81"/>
        <w:shd w:val="clear" w:color="auto" w:fill="auto"/>
        <w:spacing w:line="317" w:lineRule="exact"/>
        <w:ind w:firstLine="740"/>
        <w:jc w:val="both"/>
      </w:pPr>
      <w:r>
        <w:t xml:space="preserve">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 </w:t>
      </w:r>
      <w:r>
        <w:lastRenderedPageBreak/>
        <w:t>1945 гг.;</w:t>
      </w:r>
    </w:p>
    <w:p w:rsidR="00172389" w:rsidRDefault="002E0257">
      <w:pPr>
        <w:pStyle w:val="81"/>
        <w:shd w:val="clear" w:color="auto" w:fill="auto"/>
        <w:spacing w:line="317" w:lineRule="exact"/>
        <w:ind w:firstLine="740"/>
        <w:jc w:val="both"/>
      </w:pPr>
      <w: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172389" w:rsidRDefault="002E0257">
      <w:pPr>
        <w:pStyle w:val="81"/>
        <w:shd w:val="clear" w:color="auto" w:fill="auto"/>
        <w:spacing w:line="317" w:lineRule="exact"/>
        <w:ind w:firstLine="740"/>
      </w:pPr>
      <w:r>
        <w:t>представлять историческую информацию в виде таблиц, графиков, схем, диаграмм; 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172389" w:rsidRDefault="002E0257">
      <w:pPr>
        <w:pStyle w:val="81"/>
        <w:shd w:val="clear" w:color="auto" w:fill="auto"/>
        <w:spacing w:line="317" w:lineRule="exact"/>
        <w:ind w:firstLine="740"/>
        <w:jc w:val="both"/>
      </w:pPr>
      <w: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172389" w:rsidRDefault="002E0257">
      <w:pPr>
        <w:pStyle w:val="81"/>
        <w:shd w:val="clear" w:color="auto" w:fill="auto"/>
        <w:spacing w:line="317" w:lineRule="exact"/>
        <w:ind w:firstLine="740"/>
        <w:jc w:val="both"/>
      </w:pPr>
      <w: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172389" w:rsidRDefault="002E0257">
      <w:pPr>
        <w:pStyle w:val="81"/>
        <w:shd w:val="clear" w:color="auto" w:fill="auto"/>
        <w:spacing w:line="317" w:lineRule="exact"/>
        <w:ind w:firstLine="740"/>
      </w:pPr>
      <w:r>
        <w:t>Структура предметного результата включает следующий перечень знаний и умений: понимать особенности политического, социально-экономического и историко</w:t>
      </w:r>
      <w:r>
        <w:softHyphen/>
        <w:t>культурного развития России как многонационального государства, знакомство с культурой, традициями и обычаями народов России;</w:t>
      </w:r>
    </w:p>
    <w:p w:rsidR="00172389" w:rsidRDefault="002E0257">
      <w:pPr>
        <w:pStyle w:val="81"/>
        <w:shd w:val="clear" w:color="auto" w:fill="auto"/>
        <w:spacing w:line="317" w:lineRule="exact"/>
        <w:ind w:firstLine="740"/>
        <w:jc w:val="both"/>
      </w:pPr>
      <w: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172389" w:rsidRDefault="002E0257">
      <w:pPr>
        <w:pStyle w:val="81"/>
        <w:shd w:val="clear" w:color="auto" w:fill="auto"/>
        <w:spacing w:line="317" w:lineRule="exact"/>
        <w:ind w:firstLine="740"/>
        <w:jc w:val="both"/>
      </w:pPr>
      <w: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172389" w:rsidRDefault="002E0257">
      <w:pPr>
        <w:pStyle w:val="81"/>
        <w:shd w:val="clear" w:color="auto" w:fill="auto"/>
        <w:spacing w:line="317" w:lineRule="exact"/>
        <w:ind w:firstLine="740"/>
        <w:jc w:val="both"/>
      </w:pPr>
      <w: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172389" w:rsidRDefault="002E0257">
      <w:pPr>
        <w:pStyle w:val="81"/>
        <w:shd w:val="clear" w:color="auto" w:fill="auto"/>
        <w:spacing w:line="317" w:lineRule="exact"/>
        <w:ind w:firstLine="740"/>
        <w:jc w:val="both"/>
      </w:pPr>
      <w: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172389" w:rsidRDefault="002E0257">
      <w:pPr>
        <w:pStyle w:val="81"/>
        <w:shd w:val="clear" w:color="auto" w:fill="auto"/>
        <w:spacing w:line="317" w:lineRule="exact"/>
        <w:ind w:firstLine="740"/>
      </w:pPr>
      <w:r>
        <w:t>Структура предметного результата включает следующий перечень знаний и умений: 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172389" w:rsidRDefault="002E0257">
      <w:pPr>
        <w:pStyle w:val="81"/>
        <w:shd w:val="clear" w:color="auto" w:fill="auto"/>
        <w:spacing w:line="317" w:lineRule="exact"/>
        <w:ind w:firstLine="740"/>
        <w:jc w:val="both"/>
      </w:pPr>
      <w: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1945 гг.;</w:t>
      </w:r>
    </w:p>
    <w:p w:rsidR="00172389" w:rsidRDefault="002E0257">
      <w:pPr>
        <w:pStyle w:val="81"/>
        <w:shd w:val="clear" w:color="auto" w:fill="auto"/>
        <w:spacing w:line="317" w:lineRule="exact"/>
        <w:ind w:firstLine="740"/>
        <w:jc w:val="both"/>
      </w:pPr>
      <w: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172389" w:rsidRDefault="002E0257">
      <w:pPr>
        <w:pStyle w:val="81"/>
        <w:shd w:val="clear" w:color="auto" w:fill="auto"/>
        <w:spacing w:line="317" w:lineRule="exact"/>
        <w:ind w:firstLine="740"/>
        <w:jc w:val="both"/>
      </w:pPr>
      <w:r>
        <w:t>активно участвовать в дискуссиях, не допуская умаления подвига народа при защите Отечества.</w:t>
      </w:r>
    </w:p>
    <w:p w:rsidR="00172389" w:rsidRDefault="002E0257">
      <w:pPr>
        <w:pStyle w:val="81"/>
        <w:shd w:val="clear" w:color="auto" w:fill="auto"/>
        <w:spacing w:line="317" w:lineRule="exact"/>
        <w:ind w:firstLine="740"/>
        <w:jc w:val="both"/>
      </w:pPr>
      <w:r>
        <w:t xml:space="preserve">Знание ключевых событий, основных дат и этапов истории России и мира в 1914— 1945 гг.; выдающихся деятелей отечественной и всемирной истории; важнейших </w:t>
      </w:r>
      <w:r>
        <w:lastRenderedPageBreak/>
        <w:t>достижений культуры, ценностных ориентиров.</w:t>
      </w:r>
    </w:p>
    <w:p w:rsidR="00172389" w:rsidRDefault="002E0257">
      <w:pPr>
        <w:pStyle w:val="30"/>
        <w:shd w:val="clear" w:color="auto" w:fill="auto"/>
        <w:spacing w:line="317" w:lineRule="exact"/>
        <w:ind w:firstLine="740"/>
        <w:jc w:val="both"/>
      </w:pPr>
      <w:r>
        <w:t>По учебному курсу «История России»:</w:t>
      </w:r>
    </w:p>
    <w:p w:rsidR="00172389" w:rsidRDefault="002E0257" w:rsidP="0066444C">
      <w:pPr>
        <w:pStyle w:val="81"/>
        <w:numPr>
          <w:ilvl w:val="0"/>
          <w:numId w:val="44"/>
        </w:numPr>
        <w:shd w:val="clear" w:color="auto" w:fill="auto"/>
        <w:tabs>
          <w:tab w:val="left" w:pos="1042"/>
        </w:tabs>
        <w:spacing w:line="317" w:lineRule="exact"/>
        <w:ind w:firstLine="740"/>
        <w:jc w:val="both"/>
      </w:pPr>
      <w:r>
        <w:t>Россия накануне Первой мировой войны. Ход военных действий. Власть, общество, экономика, культура. Предпосылки революции.</w:t>
      </w:r>
    </w:p>
    <w:p w:rsidR="00172389" w:rsidRDefault="002E0257" w:rsidP="0066444C">
      <w:pPr>
        <w:pStyle w:val="81"/>
        <w:numPr>
          <w:ilvl w:val="0"/>
          <w:numId w:val="44"/>
        </w:numPr>
        <w:shd w:val="clear" w:color="auto" w:fill="auto"/>
        <w:tabs>
          <w:tab w:val="left" w:pos="1042"/>
        </w:tabs>
        <w:spacing w:line="317" w:lineRule="exact"/>
        <w:ind w:firstLine="740"/>
        <w:jc w:val="both"/>
      </w:pPr>
      <w: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172389" w:rsidRDefault="002E0257" w:rsidP="0066444C">
      <w:pPr>
        <w:pStyle w:val="81"/>
        <w:numPr>
          <w:ilvl w:val="0"/>
          <w:numId w:val="44"/>
        </w:numPr>
        <w:shd w:val="clear" w:color="auto" w:fill="auto"/>
        <w:tabs>
          <w:tab w:val="left" w:pos="1056"/>
        </w:tabs>
        <w:spacing w:line="317" w:lineRule="exact"/>
        <w:ind w:firstLine="740"/>
        <w:jc w:val="both"/>
      </w:pPr>
      <w: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172389" w:rsidRDefault="002E0257" w:rsidP="0066444C">
      <w:pPr>
        <w:pStyle w:val="81"/>
        <w:numPr>
          <w:ilvl w:val="0"/>
          <w:numId w:val="44"/>
        </w:numPr>
        <w:shd w:val="clear" w:color="auto" w:fill="auto"/>
        <w:tabs>
          <w:tab w:val="left" w:pos="1052"/>
        </w:tabs>
        <w:spacing w:line="317" w:lineRule="exact"/>
        <w:ind w:firstLine="740"/>
        <w:jc w:val="both"/>
      </w:pPr>
      <w: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172389" w:rsidRDefault="002E0257">
      <w:pPr>
        <w:pStyle w:val="30"/>
        <w:shd w:val="clear" w:color="auto" w:fill="auto"/>
        <w:spacing w:line="317" w:lineRule="exact"/>
        <w:ind w:firstLine="740"/>
        <w:jc w:val="both"/>
      </w:pPr>
      <w:r>
        <w:t>По учебному курсу «Всеобщая история»:</w:t>
      </w:r>
    </w:p>
    <w:p w:rsidR="00172389" w:rsidRDefault="002E0257" w:rsidP="0066444C">
      <w:pPr>
        <w:pStyle w:val="81"/>
        <w:numPr>
          <w:ilvl w:val="0"/>
          <w:numId w:val="45"/>
        </w:numPr>
        <w:shd w:val="clear" w:color="auto" w:fill="auto"/>
        <w:tabs>
          <w:tab w:val="left" w:pos="1052"/>
        </w:tabs>
        <w:spacing w:line="317" w:lineRule="exact"/>
        <w:ind w:firstLine="740"/>
        <w:jc w:val="both"/>
      </w:pPr>
      <w:r>
        <w:t>Мир накануне Первой мировой войны. Первая мировая война: причины, участники, основные события, результаты. Власть и общество.</w:t>
      </w:r>
    </w:p>
    <w:p w:rsidR="00172389" w:rsidRDefault="002E0257" w:rsidP="0066444C">
      <w:pPr>
        <w:pStyle w:val="81"/>
        <w:numPr>
          <w:ilvl w:val="0"/>
          <w:numId w:val="45"/>
        </w:numPr>
        <w:shd w:val="clear" w:color="auto" w:fill="auto"/>
        <w:tabs>
          <w:tab w:val="left" w:pos="1042"/>
        </w:tabs>
        <w:spacing w:line="317" w:lineRule="exact"/>
        <w:ind w:firstLine="740"/>
        <w:jc w:val="both"/>
      </w:pPr>
      <w:r>
        <w:t>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172389" w:rsidRDefault="002E0257" w:rsidP="0066444C">
      <w:pPr>
        <w:pStyle w:val="81"/>
        <w:numPr>
          <w:ilvl w:val="0"/>
          <w:numId w:val="45"/>
        </w:numPr>
        <w:shd w:val="clear" w:color="auto" w:fill="auto"/>
        <w:tabs>
          <w:tab w:val="left" w:pos="1076"/>
        </w:tabs>
        <w:spacing w:line="317" w:lineRule="exact"/>
        <w:ind w:firstLine="740"/>
        <w:jc w:val="both"/>
      </w:pPr>
      <w:r>
        <w:t>Вторая мировая война: причины, участники, основные сражения, итоги.</w:t>
      </w:r>
    </w:p>
    <w:p w:rsidR="00172389" w:rsidRDefault="002E0257" w:rsidP="0066444C">
      <w:pPr>
        <w:pStyle w:val="81"/>
        <w:numPr>
          <w:ilvl w:val="0"/>
          <w:numId w:val="45"/>
        </w:numPr>
        <w:shd w:val="clear" w:color="auto" w:fill="auto"/>
        <w:tabs>
          <w:tab w:val="left" w:pos="1076"/>
        </w:tabs>
        <w:spacing w:line="317" w:lineRule="exact"/>
        <w:ind w:firstLine="740"/>
        <w:jc w:val="both"/>
      </w:pPr>
      <w:r>
        <w:t>Власть и общество в годы войны. Решающий вклад СССР в Победу.</w:t>
      </w:r>
    </w:p>
    <w:p w:rsidR="00172389" w:rsidRDefault="002E0257">
      <w:pPr>
        <w:pStyle w:val="81"/>
        <w:shd w:val="clear" w:color="auto" w:fill="auto"/>
        <w:spacing w:line="317" w:lineRule="exact"/>
        <w:ind w:firstLine="740"/>
        <w:jc w:val="both"/>
      </w:pPr>
      <w:r>
        <w:t>Структура предметных результатов включает следующий перечень знаний и</w:t>
      </w:r>
    </w:p>
    <w:p w:rsidR="00172389" w:rsidRDefault="002E0257">
      <w:pPr>
        <w:pStyle w:val="81"/>
        <w:shd w:val="clear" w:color="auto" w:fill="auto"/>
        <w:spacing w:line="317" w:lineRule="exact"/>
      </w:pPr>
      <w:r>
        <w:t>умений:</w:t>
      </w:r>
    </w:p>
    <w:p w:rsidR="00172389" w:rsidRDefault="002E0257">
      <w:pPr>
        <w:pStyle w:val="81"/>
        <w:shd w:val="clear" w:color="auto" w:fill="auto"/>
        <w:spacing w:line="317" w:lineRule="exact"/>
        <w:ind w:firstLine="740"/>
        <w:jc w:val="both"/>
      </w:pPr>
      <w:r>
        <w:t>указывать хронологические рамки основных периодов отечественной и всеобщей истории 1914—1945 гг.;</w:t>
      </w:r>
    </w:p>
    <w:p w:rsidR="00172389" w:rsidRDefault="002E0257">
      <w:pPr>
        <w:pStyle w:val="81"/>
        <w:shd w:val="clear" w:color="auto" w:fill="auto"/>
        <w:spacing w:line="317" w:lineRule="exact"/>
        <w:ind w:firstLine="740"/>
        <w:jc w:val="both"/>
      </w:pPr>
      <w:r>
        <w:t>называть даты важнейших событий и процессов отечественной и всеобщей истории 1914—1945 гг.;</w:t>
      </w:r>
    </w:p>
    <w:p w:rsidR="00172389" w:rsidRDefault="002E0257">
      <w:pPr>
        <w:pStyle w:val="81"/>
        <w:shd w:val="clear" w:color="auto" w:fill="auto"/>
        <w:spacing w:line="317" w:lineRule="exact"/>
        <w:ind w:firstLine="740"/>
        <w:jc w:val="both"/>
      </w:pPr>
      <w:r>
        <w:t>выявлять синхронность исторических процессов отечественной и всеобщей истории 1914—1945 гг.,</w:t>
      </w:r>
    </w:p>
    <w:p w:rsidR="00172389" w:rsidRDefault="002E0257">
      <w:pPr>
        <w:pStyle w:val="81"/>
        <w:shd w:val="clear" w:color="auto" w:fill="auto"/>
        <w:spacing w:line="317" w:lineRule="exact"/>
        <w:ind w:firstLine="740"/>
        <w:jc w:val="both"/>
      </w:pPr>
      <w:r>
        <w:t>делать выводы о тенденциях развития своей страны и других стран в данный период;</w:t>
      </w:r>
    </w:p>
    <w:p w:rsidR="00172389" w:rsidRDefault="002E0257">
      <w:pPr>
        <w:pStyle w:val="81"/>
        <w:shd w:val="clear" w:color="auto" w:fill="auto"/>
        <w:spacing w:line="317" w:lineRule="exact"/>
        <w:ind w:firstLine="740"/>
        <w:jc w:val="both"/>
      </w:pPr>
      <w:r>
        <w:t>характеризовать место, обстоятельства, участников, результаты и последствия важнейших исторических событий, явлений, процессов истории России 1914—1945 гг.</w:t>
      </w:r>
    </w:p>
    <w:p w:rsidR="00172389" w:rsidRDefault="002E0257">
      <w:pPr>
        <w:pStyle w:val="90"/>
        <w:keepNext/>
        <w:keepLines/>
        <w:shd w:val="clear" w:color="auto" w:fill="auto"/>
        <w:spacing w:after="0" w:line="317" w:lineRule="exact"/>
        <w:ind w:firstLine="740"/>
      </w:pPr>
      <w:bookmarkStart w:id="157" w:name="bookmark165"/>
      <w:r>
        <w:t>Предметные результаты изучения истории в 11 классе.</w:t>
      </w:r>
      <w:bookmarkEnd w:id="157"/>
    </w:p>
    <w:p w:rsidR="00172389" w:rsidRDefault="002E0257">
      <w:pPr>
        <w:pStyle w:val="81"/>
        <w:shd w:val="clear" w:color="auto" w:fill="auto"/>
        <w:spacing w:line="317" w:lineRule="exact"/>
        <w:ind w:firstLine="740"/>
        <w:jc w:val="both"/>
      </w:pPr>
      <w:r>
        <w:t>Понимание значимости России в мировых политических и социально</w:t>
      </w:r>
      <w:r>
        <w:softHyphen/>
        <w:t>экономических процессах 1945—2022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1945—2022 гг.; особенности развития культуры народов СССР (России).</w:t>
      </w:r>
    </w:p>
    <w:p w:rsidR="00172389" w:rsidRDefault="002E0257">
      <w:pPr>
        <w:pStyle w:val="81"/>
        <w:shd w:val="clear" w:color="auto" w:fill="auto"/>
        <w:spacing w:line="317" w:lineRule="exact"/>
        <w:ind w:firstLine="740"/>
        <w:jc w:val="both"/>
      </w:pPr>
      <w:r>
        <w:t xml:space="preserve">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1945—2022 гг., умением верно интерпретировать исторические факты, давать им оценку, умением противостоять попыткам фальсификации истории, отстаивать историческую </w:t>
      </w:r>
      <w:r>
        <w:lastRenderedPageBreak/>
        <w:t>правду. Данный результат достижим при комплексном использовании методов обучения и воспитания.</w:t>
      </w:r>
    </w:p>
    <w:p w:rsidR="00172389" w:rsidRDefault="002E0257">
      <w:pPr>
        <w:pStyle w:val="81"/>
        <w:shd w:val="clear" w:color="auto" w:fill="auto"/>
        <w:spacing w:line="317" w:lineRule="exact"/>
        <w:ind w:firstLine="740"/>
      </w:pPr>
      <w:r>
        <w:t>Структура предметного результата включает следующий перечень знаний и умений: называть наиболее значимые события истории России 1945—2022 гг., объяснять их особую значимость для истории нашей страны;</w:t>
      </w:r>
    </w:p>
    <w:p w:rsidR="00172389" w:rsidRDefault="002E0257">
      <w:pPr>
        <w:pStyle w:val="81"/>
        <w:shd w:val="clear" w:color="auto" w:fill="auto"/>
        <w:spacing w:line="317" w:lineRule="exact"/>
        <w:ind w:firstLine="740"/>
        <w:jc w:val="both"/>
      </w:pPr>
      <w:r>
        <w:t>определять и объяснять (аргументировать) свое отношение и оценку наиболее значительных событий, явлений, процессов истории России 1945—2022 гг., их значение для истории России и человечества в целом;</w:t>
      </w:r>
    </w:p>
    <w:p w:rsidR="00172389" w:rsidRDefault="002E0257">
      <w:pPr>
        <w:pStyle w:val="81"/>
        <w:shd w:val="clear" w:color="auto" w:fill="auto"/>
        <w:spacing w:line="317" w:lineRule="exact"/>
        <w:ind w:firstLine="740"/>
        <w:jc w:val="both"/>
      </w:pPr>
      <w:r>
        <w:t>используя знания по истории России и всемирной истории 1945—2022 гг., выявлять попытки фальсификации истории;</w:t>
      </w:r>
    </w:p>
    <w:p w:rsidR="00172389" w:rsidRDefault="002E0257">
      <w:pPr>
        <w:pStyle w:val="81"/>
        <w:shd w:val="clear" w:color="auto" w:fill="auto"/>
        <w:spacing w:line="317" w:lineRule="exact"/>
        <w:ind w:firstLine="740"/>
        <w:jc w:val="both"/>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гг.</w:t>
      </w:r>
    </w:p>
    <w:p w:rsidR="00172389" w:rsidRDefault="002E0257">
      <w:pPr>
        <w:pStyle w:val="81"/>
        <w:shd w:val="clear" w:color="auto" w:fill="auto"/>
        <w:spacing w:line="317" w:lineRule="exact"/>
        <w:ind w:firstLine="740"/>
        <w:jc w:val="both"/>
      </w:pPr>
      <w:r>
        <w:t>Знание имен исторических личностей, внесших значительный вклад в социально</w:t>
      </w:r>
      <w:r>
        <w:softHyphen/>
        <w:t>экономическое, политическое и культурное развитие России в 1945—2022 гг.</w:t>
      </w:r>
    </w:p>
    <w:p w:rsidR="00172389" w:rsidRDefault="002E0257">
      <w:pPr>
        <w:pStyle w:val="81"/>
        <w:shd w:val="clear" w:color="auto" w:fill="auto"/>
        <w:spacing w:line="317" w:lineRule="exact"/>
        <w:ind w:firstLine="740"/>
        <w:jc w:val="both"/>
      </w:pPr>
      <w: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172389" w:rsidRDefault="002E0257">
      <w:pPr>
        <w:pStyle w:val="81"/>
        <w:shd w:val="clear" w:color="auto" w:fill="auto"/>
        <w:spacing w:line="317" w:lineRule="exact"/>
        <w:ind w:firstLine="740"/>
      </w:pPr>
      <w:r>
        <w:t>Структура предметного результата включает следующий перечень знаний и умений: называть имена наиболее выдающихся деятелей истории России 1945—2022 гг., события, процессы, в которых они участвовали;</w:t>
      </w:r>
    </w:p>
    <w:p w:rsidR="00172389" w:rsidRDefault="002E0257">
      <w:pPr>
        <w:pStyle w:val="81"/>
        <w:shd w:val="clear" w:color="auto" w:fill="auto"/>
        <w:spacing w:line="317" w:lineRule="exact"/>
        <w:ind w:firstLine="740"/>
        <w:jc w:val="both"/>
      </w:pPr>
      <w:r>
        <w:t>характеризовать деятельность исторических личностей в рамках событий, процессов истории России 1945—2022 гг., оценивать значение их деятельности для истории нашей станы и человечества в целом;</w:t>
      </w:r>
    </w:p>
    <w:p w:rsidR="00172389" w:rsidRDefault="002E0257">
      <w:pPr>
        <w:pStyle w:val="81"/>
        <w:shd w:val="clear" w:color="auto" w:fill="auto"/>
        <w:spacing w:line="317" w:lineRule="exact"/>
        <w:ind w:firstLine="740"/>
        <w:jc w:val="both"/>
      </w:pPr>
      <w:r>
        <w:t>характеризовать значение и последствия событий 1945—2022 гг., в которых участвовали выдающиеся исторические личности, для истории России;</w:t>
      </w:r>
    </w:p>
    <w:p w:rsidR="00172389" w:rsidRDefault="002E0257">
      <w:pPr>
        <w:pStyle w:val="81"/>
        <w:shd w:val="clear" w:color="auto" w:fill="auto"/>
        <w:spacing w:line="317" w:lineRule="exact"/>
        <w:ind w:firstLine="740"/>
        <w:jc w:val="both"/>
      </w:pPr>
      <w:r>
        <w:t>определять и объяснять (аргументировать) свое отношение и оценку деятельности исторических личностей.</w:t>
      </w:r>
    </w:p>
    <w:p w:rsidR="00172389" w:rsidRDefault="002E0257">
      <w:pPr>
        <w:pStyle w:val="81"/>
        <w:shd w:val="clear" w:color="auto" w:fill="auto"/>
        <w:spacing w:line="317" w:lineRule="exact"/>
        <w:ind w:firstLine="740"/>
        <w:jc w:val="both"/>
      </w:pPr>
      <w: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1945—2022 гг.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172389" w:rsidRDefault="002E0257">
      <w:pPr>
        <w:pStyle w:val="81"/>
        <w:shd w:val="clear" w:color="auto" w:fill="auto"/>
        <w:spacing w:line="317" w:lineRule="exact"/>
        <w:ind w:firstLine="740"/>
      </w:pPr>
      <w:r>
        <w:t>Структура предметного результата включает следующий перечень знаний и умений: объяснять смысл изученных (изучаемых) исторических понятий и терминов из истории России, и всемирной истории 1945—2022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172389" w:rsidRDefault="002E0257">
      <w:pPr>
        <w:pStyle w:val="81"/>
        <w:shd w:val="clear" w:color="auto" w:fill="auto"/>
        <w:spacing w:line="317" w:lineRule="exact"/>
        <w:ind w:firstLine="740"/>
        <w:jc w:val="both"/>
      </w:pPr>
      <w: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172389" w:rsidRDefault="002E0257">
      <w:pPr>
        <w:pStyle w:val="81"/>
        <w:shd w:val="clear" w:color="auto" w:fill="auto"/>
        <w:spacing w:line="317" w:lineRule="exact"/>
        <w:ind w:firstLine="740"/>
        <w:jc w:val="both"/>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1945—2022 гг., анализируя изменения, происшедшие в течение рассматриваемого периода;</w:t>
      </w:r>
    </w:p>
    <w:p w:rsidR="00172389" w:rsidRDefault="002E0257">
      <w:pPr>
        <w:pStyle w:val="81"/>
        <w:shd w:val="clear" w:color="auto" w:fill="auto"/>
        <w:spacing w:line="317" w:lineRule="exact"/>
        <w:ind w:firstLine="740"/>
        <w:jc w:val="both"/>
      </w:pPr>
      <w:r>
        <w:lastRenderedPageBreak/>
        <w:t>представлять описание памятников материальной и художественной культуры 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172389" w:rsidRDefault="002E0257">
      <w:pPr>
        <w:pStyle w:val="81"/>
        <w:shd w:val="clear" w:color="auto" w:fill="auto"/>
        <w:spacing w:line="317" w:lineRule="exact"/>
        <w:ind w:firstLine="740"/>
        <w:jc w:val="both"/>
      </w:pPr>
      <w:r>
        <w:t>представлять результаты самостоятельного изучения исторической информации из истории России и всемирной истории 1945—2022 гг. в форме сложного плана, конспекта, реферата;</w:t>
      </w:r>
    </w:p>
    <w:p w:rsidR="00172389" w:rsidRDefault="002E0257">
      <w:pPr>
        <w:pStyle w:val="81"/>
        <w:shd w:val="clear" w:color="auto" w:fill="auto"/>
        <w:spacing w:line="317" w:lineRule="exact"/>
        <w:ind w:firstLine="740"/>
        <w:jc w:val="both"/>
      </w:pPr>
      <w:r>
        <w:t>определять и объяснять с опорой на фактический материал свое отношение к наиболее значительным событиям, достижениям и личностям истории России и зарубежных стран 1945—2022 гг.;</w:t>
      </w:r>
    </w:p>
    <w:p w:rsidR="00172389" w:rsidRDefault="002E0257">
      <w:pPr>
        <w:pStyle w:val="81"/>
        <w:shd w:val="clear" w:color="auto" w:fill="auto"/>
        <w:spacing w:line="317" w:lineRule="exact"/>
        <w:ind w:firstLine="740"/>
        <w:jc w:val="both"/>
      </w:pPr>
      <w: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172389" w:rsidRDefault="002E0257">
      <w:pPr>
        <w:pStyle w:val="81"/>
        <w:shd w:val="clear" w:color="auto" w:fill="auto"/>
        <w:spacing w:line="317" w:lineRule="exact"/>
        <w:ind w:firstLine="740"/>
        <w:jc w:val="both"/>
      </w:pPr>
      <w: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1945—2022 гг.; сравнивать предложенную аргументацию, выбирать наиболее аргументированную позицию.</w:t>
      </w:r>
    </w:p>
    <w:p w:rsidR="00172389" w:rsidRDefault="002E0257">
      <w:pPr>
        <w:pStyle w:val="81"/>
        <w:shd w:val="clear" w:color="auto" w:fill="auto"/>
        <w:spacing w:line="317" w:lineRule="exact"/>
        <w:ind w:firstLine="740"/>
        <w:jc w:val="both"/>
      </w:pPr>
      <w:r>
        <w:t>Умение выявлять существенные черты исторических событий, явлений, процессов 1945—2022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172389" w:rsidRDefault="002E0257">
      <w:pPr>
        <w:pStyle w:val="81"/>
        <w:shd w:val="clear" w:color="auto" w:fill="auto"/>
        <w:spacing w:line="317" w:lineRule="exact"/>
        <w:ind w:firstLine="740"/>
      </w:pPr>
      <w:r>
        <w:t>Структура предметного результата включает следующий перечень знаний и умений: называть характерные, существенные признаки событий, процессов, явлений истории России и всеобщей истории 1945—2022 гг.;</w:t>
      </w:r>
    </w:p>
    <w:p w:rsidR="00172389" w:rsidRDefault="002E0257">
      <w:pPr>
        <w:pStyle w:val="81"/>
        <w:shd w:val="clear" w:color="auto" w:fill="auto"/>
        <w:spacing w:line="317" w:lineRule="exact"/>
        <w:ind w:firstLine="740"/>
        <w:jc w:val="both"/>
      </w:pPr>
      <w:r>
        <w:t>различать в исторической информации из курсов истории России и зарубежных стран 1945—2022 гг. события, явления, процессы; факты и мнения, описания и объяснения, гипотезы и теории;</w:t>
      </w:r>
    </w:p>
    <w:p w:rsidR="00172389" w:rsidRDefault="002E0257">
      <w:pPr>
        <w:pStyle w:val="81"/>
        <w:shd w:val="clear" w:color="auto" w:fill="auto"/>
        <w:spacing w:line="317" w:lineRule="exact"/>
        <w:ind w:firstLine="740"/>
        <w:jc w:val="both"/>
      </w:pPr>
      <w: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172389" w:rsidRDefault="002E0257">
      <w:pPr>
        <w:pStyle w:val="81"/>
        <w:shd w:val="clear" w:color="auto" w:fill="auto"/>
        <w:spacing w:line="317" w:lineRule="exact"/>
        <w:ind w:firstLine="740"/>
        <w:jc w:val="both"/>
      </w:pPr>
      <w:r>
        <w:t>обобщать историческую информацию по истории России и зарубежных стран 1945—2022 гг.;</w:t>
      </w:r>
    </w:p>
    <w:p w:rsidR="00172389" w:rsidRDefault="002E0257">
      <w:pPr>
        <w:pStyle w:val="81"/>
        <w:shd w:val="clear" w:color="auto" w:fill="auto"/>
        <w:spacing w:line="317" w:lineRule="exact"/>
        <w:ind w:firstLine="740"/>
      </w:pPr>
      <w:r>
        <w:t>на основе изучения исторического материала давать оценку возможности</w:t>
      </w:r>
    </w:p>
    <w:p w:rsidR="00172389" w:rsidRDefault="002E0257">
      <w:pPr>
        <w:pStyle w:val="81"/>
        <w:shd w:val="clear" w:color="auto" w:fill="auto"/>
        <w:spacing w:line="317" w:lineRule="exact"/>
        <w:jc w:val="both"/>
      </w:pPr>
      <w:r>
        <w:t>(корректности) сравнения событий, явлений, процессов, взглядов исторических деятелей истории России и зарубежных стран в 1945—2022 гг.;</w:t>
      </w:r>
    </w:p>
    <w:p w:rsidR="00172389" w:rsidRDefault="002E0257">
      <w:pPr>
        <w:pStyle w:val="81"/>
        <w:shd w:val="clear" w:color="auto" w:fill="auto"/>
        <w:spacing w:line="317" w:lineRule="exact"/>
        <w:ind w:firstLine="740"/>
        <w:jc w:val="both"/>
      </w:pPr>
      <w:r>
        <w:t>сравнивать исторические события, явления, процессы, взгляды исторических деятелей истории России и зарубежных стран 1945—2022 гг. по самостоятельно определенным критериям; на основе сравнения самостоятельно делать выводы;</w:t>
      </w:r>
    </w:p>
    <w:p w:rsidR="00172389" w:rsidRDefault="002E0257">
      <w:pPr>
        <w:pStyle w:val="81"/>
        <w:shd w:val="clear" w:color="auto" w:fill="auto"/>
        <w:spacing w:line="317" w:lineRule="exact"/>
        <w:ind w:firstLine="740"/>
        <w:jc w:val="both"/>
      </w:pPr>
      <w:r>
        <w:t>на основе изучения исторического материала устанавливать исторические аналогии.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1945—2022 гг.; определять современников исторических событий истории России и человечества в целом в 1945— 2022 гг.</w:t>
      </w:r>
    </w:p>
    <w:p w:rsidR="00172389" w:rsidRDefault="002E0257">
      <w:pPr>
        <w:pStyle w:val="81"/>
        <w:shd w:val="clear" w:color="auto" w:fill="auto"/>
        <w:spacing w:line="317" w:lineRule="exact"/>
        <w:ind w:firstLine="740"/>
      </w:pPr>
      <w:r>
        <w:t>Структура предметного результата включает следующий перечень знаний и умений: на основе изученного материала по истории России и зарубежных стран 1945—2022 гг. определять (различать) причины, предпосылки, поводы, последствия, указывать итоги, значение исторических событий, явлений, процессов;</w:t>
      </w:r>
    </w:p>
    <w:p w:rsidR="00172389" w:rsidRDefault="002E0257">
      <w:pPr>
        <w:pStyle w:val="81"/>
        <w:shd w:val="clear" w:color="auto" w:fill="auto"/>
        <w:spacing w:line="317" w:lineRule="exact"/>
        <w:ind w:firstLine="740"/>
        <w:jc w:val="both"/>
      </w:pPr>
      <w:r>
        <w:t xml:space="preserve">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w:t>
      </w:r>
      <w:r>
        <w:lastRenderedPageBreak/>
        <w:t>ситуации/информации из истории России и зарубежных стран 1945—2022 гг.;</w:t>
      </w:r>
    </w:p>
    <w:p w:rsidR="00172389" w:rsidRDefault="002E0257">
      <w:pPr>
        <w:pStyle w:val="81"/>
        <w:shd w:val="clear" w:color="auto" w:fill="auto"/>
        <w:spacing w:line="317" w:lineRule="exact"/>
        <w:ind w:firstLine="740"/>
        <w:jc w:val="both"/>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1945— 2022 гг.;</w:t>
      </w:r>
    </w:p>
    <w:p w:rsidR="00172389" w:rsidRDefault="002E0257">
      <w:pPr>
        <w:pStyle w:val="81"/>
        <w:shd w:val="clear" w:color="auto" w:fill="auto"/>
        <w:spacing w:line="317" w:lineRule="exact"/>
        <w:ind w:firstLine="740"/>
        <w:jc w:val="both"/>
      </w:pPr>
      <w: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172389" w:rsidRDefault="002E0257">
      <w:pPr>
        <w:pStyle w:val="81"/>
        <w:shd w:val="clear" w:color="auto" w:fill="auto"/>
        <w:spacing w:line="317" w:lineRule="exact"/>
        <w:ind w:firstLine="740"/>
        <w:jc w:val="both"/>
      </w:pPr>
      <w:r>
        <w:t>соотносить события истории родного края, истории России и зарубежных стран 1945—2022 гг.;</w:t>
      </w:r>
    </w:p>
    <w:p w:rsidR="00172389" w:rsidRDefault="002E0257">
      <w:pPr>
        <w:pStyle w:val="81"/>
        <w:shd w:val="clear" w:color="auto" w:fill="auto"/>
        <w:spacing w:line="317" w:lineRule="exact"/>
        <w:ind w:firstLine="740"/>
        <w:jc w:val="both"/>
      </w:pPr>
      <w:r>
        <w:t>определять современников исторических событий, явлений, процессов истории России и человечества в целом 1945—2022 гг.</w:t>
      </w:r>
    </w:p>
    <w:p w:rsidR="00172389" w:rsidRDefault="002E0257">
      <w:pPr>
        <w:pStyle w:val="81"/>
        <w:shd w:val="clear" w:color="auto" w:fill="auto"/>
        <w:spacing w:line="317" w:lineRule="exact"/>
        <w:ind w:firstLine="740"/>
        <w:jc w:val="both"/>
      </w:pPr>
      <w: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172389" w:rsidRDefault="002E0257">
      <w:pPr>
        <w:pStyle w:val="81"/>
        <w:shd w:val="clear" w:color="auto" w:fill="auto"/>
        <w:spacing w:line="317" w:lineRule="exact"/>
        <w:ind w:firstLine="740"/>
      </w:pPr>
      <w:r>
        <w:t>Структура предметного результата включает следующий перечень знаний и умений: различать виды письменных исторических источников по истории России и всемирной истории 1945—2022 гг.;</w:t>
      </w:r>
    </w:p>
    <w:p w:rsidR="00172389" w:rsidRDefault="002E0257">
      <w:pPr>
        <w:pStyle w:val="81"/>
        <w:shd w:val="clear" w:color="auto" w:fill="auto"/>
        <w:spacing w:line="317" w:lineRule="exact"/>
        <w:ind w:firstLine="740"/>
        <w:jc w:val="both"/>
      </w:pPr>
      <w:r>
        <w:t>определять авторство письменного исторического источника по истории России и зарубежных стран 1945—2022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172389" w:rsidRDefault="002E0257">
      <w:pPr>
        <w:pStyle w:val="81"/>
        <w:shd w:val="clear" w:color="auto" w:fill="auto"/>
        <w:spacing w:line="317" w:lineRule="exact"/>
        <w:ind w:firstLine="740"/>
        <w:jc w:val="both"/>
      </w:pPr>
      <w: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1945—2022 гг.;</w:t>
      </w:r>
    </w:p>
    <w:p w:rsidR="00172389" w:rsidRDefault="002E0257">
      <w:pPr>
        <w:pStyle w:val="81"/>
        <w:shd w:val="clear" w:color="auto" w:fill="auto"/>
        <w:spacing w:line="317" w:lineRule="exact"/>
        <w:ind w:firstLine="740"/>
        <w:jc w:val="both"/>
      </w:pPr>
      <w:r>
        <w:t>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172389" w:rsidRDefault="002E0257">
      <w:pPr>
        <w:pStyle w:val="81"/>
        <w:shd w:val="clear" w:color="auto" w:fill="auto"/>
        <w:spacing w:line="317" w:lineRule="exact"/>
        <w:ind w:firstLine="740"/>
        <w:jc w:val="both"/>
      </w:pPr>
      <w:r>
        <w:t>соотносить содержание исторического источника по истории России и зарубежных стран 1945—2022 гг. с учебным текстом, другими источниками исторической информации (в том числе исторической картой/схемой);</w:t>
      </w:r>
    </w:p>
    <w:p w:rsidR="00172389" w:rsidRDefault="002E0257">
      <w:pPr>
        <w:pStyle w:val="81"/>
        <w:shd w:val="clear" w:color="auto" w:fill="auto"/>
        <w:spacing w:line="317" w:lineRule="exact"/>
        <w:ind w:firstLine="740"/>
        <w:jc w:val="both"/>
      </w:pPr>
      <w:r>
        <w:t>сопоставлять, анализировать информацию из двух или более письменных исторических источников по истории России и зарубежных стран 1945—2022 гг., делать выводы;</w:t>
      </w:r>
    </w:p>
    <w:p w:rsidR="00172389" w:rsidRDefault="002E0257">
      <w:pPr>
        <w:pStyle w:val="81"/>
        <w:shd w:val="clear" w:color="auto" w:fill="auto"/>
        <w:spacing w:line="317" w:lineRule="exact"/>
        <w:ind w:firstLine="740"/>
        <w:jc w:val="both"/>
      </w:pPr>
      <w:r>
        <w:t>использовать исторические письменные источники при аргументации дискуссионных точек зрения;</w:t>
      </w:r>
    </w:p>
    <w:p w:rsidR="00172389" w:rsidRDefault="002E0257">
      <w:pPr>
        <w:pStyle w:val="81"/>
        <w:shd w:val="clear" w:color="auto" w:fill="auto"/>
        <w:spacing w:line="317" w:lineRule="exact"/>
        <w:ind w:firstLine="740"/>
        <w:jc w:val="both"/>
      </w:pPr>
      <w: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172389" w:rsidRDefault="002E0257">
      <w:pPr>
        <w:pStyle w:val="81"/>
        <w:shd w:val="clear" w:color="auto" w:fill="auto"/>
        <w:spacing w:line="317" w:lineRule="exact"/>
        <w:ind w:firstLine="740"/>
        <w:jc w:val="both"/>
      </w:pPr>
      <w:r>
        <w:t>проводить атрибуцию визуальных и аудиовизуальных исторических источников по истории России и зарубежных стран 1945—2022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172389" w:rsidRDefault="002E0257">
      <w:pPr>
        <w:pStyle w:val="81"/>
        <w:shd w:val="clear" w:color="auto" w:fill="auto"/>
        <w:spacing w:line="317" w:lineRule="exact"/>
        <w:ind w:firstLine="740"/>
        <w:jc w:val="both"/>
      </w:pPr>
      <w:r>
        <w:t xml:space="preserve">Умение осуществлять с соблюдением правил информационной безопасности поиск исторической информации по истории России и зарубежных стран 1945—2022 гг. в </w:t>
      </w:r>
      <w:r>
        <w:lastRenderedPageBreak/>
        <w:t>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172389" w:rsidRDefault="002E0257">
      <w:pPr>
        <w:pStyle w:val="81"/>
        <w:shd w:val="clear" w:color="auto" w:fill="auto"/>
        <w:spacing w:line="317" w:lineRule="exact"/>
        <w:ind w:firstLine="740"/>
      </w:pPr>
      <w:r>
        <w:t>Структура предметного результата включает следующий перечень знаний и умений: знать и использовать правила информационной безопасности при поиске исторической информации;</w:t>
      </w:r>
    </w:p>
    <w:p w:rsidR="00172389" w:rsidRDefault="002E0257">
      <w:pPr>
        <w:pStyle w:val="81"/>
        <w:shd w:val="clear" w:color="auto" w:fill="auto"/>
        <w:spacing w:line="317" w:lineRule="exact"/>
        <w:ind w:firstLine="740"/>
        <w:jc w:val="both"/>
      </w:pPr>
      <w: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1945—2022 гг.;</w:t>
      </w:r>
    </w:p>
    <w:p w:rsidR="00172389" w:rsidRDefault="002E0257">
      <w:pPr>
        <w:pStyle w:val="81"/>
        <w:shd w:val="clear" w:color="auto" w:fill="auto"/>
        <w:spacing w:line="317" w:lineRule="exact"/>
        <w:ind w:firstLine="740"/>
        <w:jc w:val="both"/>
      </w:pPr>
      <w: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172389" w:rsidRDefault="002E0257">
      <w:pPr>
        <w:pStyle w:val="81"/>
        <w:shd w:val="clear" w:color="auto" w:fill="auto"/>
        <w:spacing w:line="317" w:lineRule="exact"/>
        <w:ind w:firstLine="740"/>
        <w:jc w:val="both"/>
      </w:pPr>
      <w: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1945—2022 гг.;</w:t>
      </w:r>
    </w:p>
    <w:p w:rsidR="00172389" w:rsidRDefault="002E0257">
      <w:pPr>
        <w:pStyle w:val="81"/>
        <w:shd w:val="clear" w:color="auto" w:fill="auto"/>
        <w:spacing w:line="317" w:lineRule="exact"/>
        <w:ind w:firstLine="740"/>
        <w:jc w:val="both"/>
      </w:pPr>
      <w:r>
        <w:t>используя знания по истории, оценивать полноту и достоверность информации с точки зрения ее соответствия исторической действительности.</w:t>
      </w:r>
    </w:p>
    <w:p w:rsidR="00172389" w:rsidRDefault="002E0257">
      <w:pPr>
        <w:pStyle w:val="81"/>
        <w:shd w:val="clear" w:color="auto" w:fill="auto"/>
        <w:spacing w:line="317" w:lineRule="exact"/>
        <w:ind w:firstLine="740"/>
        <w:jc w:val="both"/>
      </w:pPr>
      <w: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172389" w:rsidRDefault="002E0257">
      <w:pPr>
        <w:pStyle w:val="81"/>
        <w:shd w:val="clear" w:color="auto" w:fill="auto"/>
        <w:spacing w:line="317" w:lineRule="exact"/>
        <w:jc w:val="right"/>
      </w:pPr>
      <w:r>
        <w:t>Структура предметного результата включает следующий перечень знаний и умений: определять на основе информации, представленной в текстовом источнике исторической информации, характерные признаки описываемых событий (явлений,</w:t>
      </w:r>
    </w:p>
    <w:p w:rsidR="00172389" w:rsidRDefault="002E0257">
      <w:pPr>
        <w:pStyle w:val="81"/>
        <w:shd w:val="clear" w:color="auto" w:fill="auto"/>
        <w:spacing w:line="317" w:lineRule="exact"/>
      </w:pPr>
      <w:r>
        <w:t>процессов) истории России и зарубежных стран 1945—2022 гг.;</w:t>
      </w:r>
    </w:p>
    <w:p w:rsidR="00172389" w:rsidRDefault="002E0257">
      <w:pPr>
        <w:pStyle w:val="81"/>
        <w:shd w:val="clear" w:color="auto" w:fill="auto"/>
        <w:spacing w:line="317" w:lineRule="exact"/>
        <w:ind w:firstLine="740"/>
        <w:jc w:val="both"/>
      </w:pPr>
      <w:r>
        <w:t>отвечать на вопросы по содержанию текстового источника исторической информации по истории России и зарубежных стран 1945—2022 гг. и составлять на его основе план, таблицу, схему;</w:t>
      </w:r>
    </w:p>
    <w:p w:rsidR="00172389" w:rsidRDefault="002E0257">
      <w:pPr>
        <w:pStyle w:val="81"/>
        <w:shd w:val="clear" w:color="auto" w:fill="auto"/>
        <w:spacing w:line="317" w:lineRule="exact"/>
        <w:ind w:firstLine="740"/>
        <w:jc w:val="both"/>
      </w:pPr>
      <w: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1945—2022 гг.;</w:t>
      </w:r>
    </w:p>
    <w:p w:rsidR="00172389" w:rsidRDefault="002E0257">
      <w:pPr>
        <w:pStyle w:val="81"/>
        <w:shd w:val="clear" w:color="auto" w:fill="auto"/>
        <w:spacing w:line="317" w:lineRule="exact"/>
        <w:ind w:firstLine="740"/>
        <w:jc w:val="both"/>
      </w:pPr>
      <w:r>
        <w:t>привлекать контекстную информацию при работе с исторической картой и рассказывать об исторических событиях, используя историческую карту;</w:t>
      </w:r>
    </w:p>
    <w:p w:rsidR="00172389" w:rsidRDefault="002E0257">
      <w:pPr>
        <w:pStyle w:val="81"/>
        <w:shd w:val="clear" w:color="auto" w:fill="auto"/>
        <w:spacing w:line="317" w:lineRule="exact"/>
        <w:ind w:firstLine="740"/>
        <w:jc w:val="both"/>
      </w:pPr>
      <w:r>
        <w:t>сопоставлять, анализировать информацию, представленную на двух или более исторических картах/схемах по истории России и зарубежных стран 1945—2022 гг.; оформлять результаты анализа исторической карты/схемы в виде таблицы, схемы; делать выводы;</w:t>
      </w:r>
    </w:p>
    <w:p w:rsidR="00172389" w:rsidRDefault="002E0257">
      <w:pPr>
        <w:pStyle w:val="81"/>
        <w:shd w:val="clear" w:color="auto" w:fill="auto"/>
        <w:spacing w:line="317" w:lineRule="exact"/>
        <w:ind w:firstLine="740"/>
        <w:jc w:val="both"/>
      </w:pPr>
      <w:r>
        <w:t>на основании информации, представленной на карте (схеме) по истории России и зарубежных стран 1945—2022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172389" w:rsidRDefault="002E0257">
      <w:pPr>
        <w:pStyle w:val="81"/>
        <w:shd w:val="clear" w:color="auto" w:fill="auto"/>
        <w:spacing w:line="317" w:lineRule="exact"/>
        <w:ind w:firstLine="740"/>
        <w:jc w:val="both"/>
      </w:pPr>
      <w:r>
        <w:t>сопоставлять информацию, представленную на исторической карте (схеме)по истории России и зарубежных стран 1945—2022 гг., с информацией из аутентичных исторических источников и источников исторической информации;</w:t>
      </w:r>
    </w:p>
    <w:p w:rsidR="00172389" w:rsidRDefault="002E0257">
      <w:pPr>
        <w:pStyle w:val="81"/>
        <w:shd w:val="clear" w:color="auto" w:fill="auto"/>
        <w:spacing w:line="317" w:lineRule="exact"/>
        <w:ind w:firstLine="740"/>
        <w:jc w:val="both"/>
      </w:pPr>
      <w:r>
        <w:lastRenderedPageBreak/>
        <w:t>определять события, явления, процессы, которым посвящены визуальные источники исторической информации;</w:t>
      </w:r>
    </w:p>
    <w:p w:rsidR="00172389" w:rsidRDefault="002E0257">
      <w:pPr>
        <w:pStyle w:val="81"/>
        <w:shd w:val="clear" w:color="auto" w:fill="auto"/>
        <w:spacing w:line="317" w:lineRule="exact"/>
        <w:ind w:firstLine="740"/>
        <w:jc w:val="both"/>
      </w:pPr>
      <w:r>
        <w:t>на основании визуальных источников исторической информации и статистической информации по истории России и зарубежных стран 1945—2022 гг. проводить сравнение исторических событий, явлений, процессов истории России и зарубежных стран 1945— 2022 гг.;</w:t>
      </w:r>
    </w:p>
    <w:p w:rsidR="00172389" w:rsidRDefault="002E0257">
      <w:pPr>
        <w:pStyle w:val="81"/>
        <w:shd w:val="clear" w:color="auto" w:fill="auto"/>
        <w:spacing w:line="317" w:lineRule="exact"/>
        <w:ind w:firstLine="740"/>
        <w:jc w:val="both"/>
      </w:pPr>
      <w:r>
        <w:t>сопоставлять визуальные источники исторической информации по истории России и зарубежных стран 1945—2022 гг. с информацией из других исторических источников, делать выводы;</w:t>
      </w:r>
    </w:p>
    <w:p w:rsidR="00172389" w:rsidRDefault="002E0257">
      <w:pPr>
        <w:pStyle w:val="81"/>
        <w:shd w:val="clear" w:color="auto" w:fill="auto"/>
        <w:spacing w:line="317" w:lineRule="exact"/>
        <w:ind w:firstLine="740"/>
      </w:pPr>
      <w:r>
        <w:t>представлять историческую информацию в виде таблиц, графиков, схем, диаграмм; использовать умения, приобретенные в процессе изучения истории, для участия в подготовке учебных проектов по истории России 1945—2022 гг., в том числе на региональном материале, с использованием ресурсов библиотек, музеев и других.</w:t>
      </w:r>
    </w:p>
    <w:p w:rsidR="00172389" w:rsidRDefault="002E0257">
      <w:pPr>
        <w:pStyle w:val="81"/>
        <w:shd w:val="clear" w:color="auto" w:fill="auto"/>
        <w:spacing w:line="317" w:lineRule="exact"/>
        <w:ind w:firstLine="740"/>
        <w:jc w:val="both"/>
      </w:pPr>
      <w: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172389" w:rsidRDefault="002E0257">
      <w:pPr>
        <w:pStyle w:val="81"/>
        <w:shd w:val="clear" w:color="auto" w:fill="auto"/>
        <w:spacing w:line="317" w:lineRule="exact"/>
        <w:ind w:firstLine="740"/>
        <w:jc w:val="both"/>
      </w:pPr>
      <w: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172389" w:rsidRDefault="002E0257">
      <w:pPr>
        <w:pStyle w:val="81"/>
        <w:shd w:val="clear" w:color="auto" w:fill="auto"/>
        <w:spacing w:line="317" w:lineRule="exact"/>
        <w:jc w:val="right"/>
      </w:pPr>
      <w:r>
        <w:t>Структура предметного результата включает следующий перечень знаний и умений: понимать особенности политического, социально-экономического и историко</w:t>
      </w:r>
      <w:r>
        <w:softHyphen/>
        <w:t>культурного развития России как многонационального государства, знакомство с</w:t>
      </w:r>
    </w:p>
    <w:p w:rsidR="00172389" w:rsidRDefault="002E0257">
      <w:pPr>
        <w:pStyle w:val="81"/>
        <w:shd w:val="clear" w:color="auto" w:fill="auto"/>
        <w:spacing w:line="317" w:lineRule="exact"/>
      </w:pPr>
      <w:r>
        <w:t>культурой, традициями и обычаями народов России;</w:t>
      </w:r>
    </w:p>
    <w:p w:rsidR="00172389" w:rsidRDefault="002E0257">
      <w:pPr>
        <w:pStyle w:val="81"/>
        <w:shd w:val="clear" w:color="auto" w:fill="auto"/>
        <w:spacing w:line="317" w:lineRule="exact"/>
        <w:ind w:firstLine="740"/>
        <w:jc w:val="both"/>
      </w:pPr>
      <w: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172389" w:rsidRDefault="002E0257">
      <w:pPr>
        <w:pStyle w:val="81"/>
        <w:shd w:val="clear" w:color="auto" w:fill="auto"/>
        <w:spacing w:line="317" w:lineRule="exact"/>
        <w:ind w:firstLine="740"/>
        <w:jc w:val="both"/>
      </w:pPr>
      <w: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172389" w:rsidRDefault="002E0257">
      <w:pPr>
        <w:pStyle w:val="81"/>
        <w:shd w:val="clear" w:color="auto" w:fill="auto"/>
        <w:spacing w:line="317" w:lineRule="exact"/>
        <w:ind w:firstLine="740"/>
        <w:jc w:val="both"/>
      </w:pPr>
      <w:r>
        <w:t>участвовать в диалогическом и полилогическом общении, посвященном проблемам, связанным с историей России и зарубежных стран 1945—2022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172389" w:rsidRDefault="002E0257">
      <w:pPr>
        <w:pStyle w:val="81"/>
        <w:shd w:val="clear" w:color="auto" w:fill="auto"/>
        <w:spacing w:line="317" w:lineRule="exact"/>
        <w:ind w:firstLine="740"/>
        <w:jc w:val="both"/>
      </w:pPr>
      <w: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172389" w:rsidRDefault="002E0257">
      <w:pPr>
        <w:pStyle w:val="81"/>
        <w:shd w:val="clear" w:color="auto" w:fill="auto"/>
        <w:spacing w:line="317" w:lineRule="exact"/>
        <w:ind w:firstLine="740"/>
        <w:jc w:val="both"/>
      </w:pPr>
      <w:r>
        <w:t>Структура предметного результата включает следующий перечень знаний и умений:</w:t>
      </w:r>
    </w:p>
    <w:p w:rsidR="00172389" w:rsidRDefault="002E0257">
      <w:pPr>
        <w:pStyle w:val="81"/>
        <w:shd w:val="clear" w:color="auto" w:fill="auto"/>
        <w:spacing w:line="317" w:lineRule="exact"/>
        <w:ind w:firstLine="740"/>
        <w:jc w:val="both"/>
      </w:pPr>
      <w: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1945—2022 гг., осознавать и понимать ценность сопричастности своей семьи к событиям, явлениям, процессам истории России;</w:t>
      </w:r>
    </w:p>
    <w:p w:rsidR="00172389" w:rsidRDefault="002E0257">
      <w:pPr>
        <w:pStyle w:val="81"/>
        <w:shd w:val="clear" w:color="auto" w:fill="auto"/>
        <w:spacing w:line="317" w:lineRule="exact"/>
        <w:ind w:firstLine="740"/>
        <w:jc w:val="both"/>
      </w:pPr>
      <w: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p w:rsidR="00172389" w:rsidRDefault="002E0257">
      <w:pPr>
        <w:pStyle w:val="81"/>
        <w:shd w:val="clear" w:color="auto" w:fill="auto"/>
        <w:spacing w:line="317" w:lineRule="exact"/>
        <w:ind w:firstLine="740"/>
        <w:jc w:val="both"/>
      </w:pPr>
      <w:r>
        <w:t xml:space="preserve">используя знания по истории России и зарубежных стран 1945—2022 гг., выявлять в исторической информации попытки фальсификации истории, приводить аргументы в </w:t>
      </w:r>
      <w:r>
        <w:lastRenderedPageBreak/>
        <w:t>защиту исторической правды;</w:t>
      </w:r>
    </w:p>
    <w:p w:rsidR="00172389" w:rsidRDefault="002E0257">
      <w:pPr>
        <w:pStyle w:val="81"/>
        <w:shd w:val="clear" w:color="auto" w:fill="auto"/>
        <w:spacing w:line="317" w:lineRule="exact"/>
        <w:ind w:firstLine="740"/>
        <w:jc w:val="both"/>
      </w:pPr>
      <w:r>
        <w:t>активно участвовать в дискуссиях, не допуская умаления подвига народа при защите Отечества.</w:t>
      </w:r>
    </w:p>
    <w:p w:rsidR="00172389" w:rsidRDefault="002E0257">
      <w:pPr>
        <w:pStyle w:val="81"/>
        <w:shd w:val="clear" w:color="auto" w:fill="auto"/>
        <w:spacing w:line="317" w:lineRule="exact"/>
        <w:ind w:firstLine="740"/>
        <w:jc w:val="both"/>
      </w:pPr>
      <w:r>
        <w:t>Знание ключевых событий, основных дат и этапов истории России и мира в 1945— 2022 гг.; выдающихся деятелей отечественной и всемирной истории; важнейших достижений культуры, ценностных ориентиров.</w:t>
      </w:r>
    </w:p>
    <w:p w:rsidR="00172389" w:rsidRDefault="002E0257">
      <w:pPr>
        <w:pStyle w:val="30"/>
        <w:shd w:val="clear" w:color="auto" w:fill="auto"/>
        <w:spacing w:line="317" w:lineRule="exact"/>
        <w:ind w:firstLine="740"/>
        <w:jc w:val="both"/>
      </w:pPr>
      <w:r>
        <w:t>По учебному курсу «История России»:</w:t>
      </w:r>
    </w:p>
    <w:p w:rsidR="00172389" w:rsidRDefault="002E0257" w:rsidP="0066444C">
      <w:pPr>
        <w:pStyle w:val="81"/>
        <w:numPr>
          <w:ilvl w:val="0"/>
          <w:numId w:val="46"/>
        </w:numPr>
        <w:shd w:val="clear" w:color="auto" w:fill="auto"/>
        <w:tabs>
          <w:tab w:val="left" w:pos="1033"/>
        </w:tabs>
        <w:spacing w:line="317" w:lineRule="exact"/>
        <w:ind w:firstLine="740"/>
        <w:jc w:val="both"/>
      </w:pPr>
      <w: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172389" w:rsidRDefault="002E0257" w:rsidP="0066444C">
      <w:pPr>
        <w:pStyle w:val="81"/>
        <w:numPr>
          <w:ilvl w:val="0"/>
          <w:numId w:val="46"/>
        </w:numPr>
        <w:shd w:val="clear" w:color="auto" w:fill="auto"/>
        <w:tabs>
          <w:tab w:val="left" w:pos="1042"/>
        </w:tabs>
        <w:spacing w:line="317" w:lineRule="exact"/>
        <w:ind w:firstLine="740"/>
        <w:jc w:val="both"/>
      </w:pPr>
      <w:r>
        <w:t>Российская Федерация в 1992—2022 гг. Становление новой России. Возрождение Российской Федерации как великой державы в ХХ1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172389" w:rsidRDefault="002E0257">
      <w:pPr>
        <w:pStyle w:val="30"/>
        <w:shd w:val="clear" w:color="auto" w:fill="auto"/>
        <w:spacing w:line="317" w:lineRule="exact"/>
        <w:ind w:firstLine="740"/>
        <w:jc w:val="both"/>
      </w:pPr>
      <w:r>
        <w:t>По учебному курсу «Всеобщая история»:</w:t>
      </w:r>
    </w:p>
    <w:p w:rsidR="00172389" w:rsidRDefault="002E0257" w:rsidP="0066444C">
      <w:pPr>
        <w:pStyle w:val="81"/>
        <w:numPr>
          <w:ilvl w:val="0"/>
          <w:numId w:val="47"/>
        </w:numPr>
        <w:shd w:val="clear" w:color="auto" w:fill="auto"/>
        <w:tabs>
          <w:tab w:val="left" w:pos="1038"/>
        </w:tabs>
        <w:spacing w:line="317" w:lineRule="exact"/>
        <w:ind w:firstLine="740"/>
        <w:jc w:val="both"/>
      </w:pPr>
      <w:r>
        <w:t>Послевоенные перемены в мире. Холодная война. Мировая система социализма. Экономические и политические изменения в странах Запада.</w:t>
      </w:r>
    </w:p>
    <w:p w:rsidR="00172389" w:rsidRDefault="002E0257" w:rsidP="0066444C">
      <w:pPr>
        <w:pStyle w:val="81"/>
        <w:numPr>
          <w:ilvl w:val="0"/>
          <w:numId w:val="47"/>
        </w:numPr>
        <w:shd w:val="clear" w:color="auto" w:fill="auto"/>
        <w:tabs>
          <w:tab w:val="left" w:pos="1038"/>
        </w:tabs>
        <w:spacing w:line="317" w:lineRule="exact"/>
        <w:ind w:firstLine="740"/>
        <w:jc w:val="both"/>
      </w:pPr>
      <w:r>
        <w:t>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rsidR="00172389" w:rsidRDefault="002E0257" w:rsidP="0066444C">
      <w:pPr>
        <w:pStyle w:val="81"/>
        <w:numPr>
          <w:ilvl w:val="0"/>
          <w:numId w:val="47"/>
        </w:numPr>
        <w:shd w:val="clear" w:color="auto" w:fill="auto"/>
        <w:tabs>
          <w:tab w:val="left" w:pos="1034"/>
        </w:tabs>
        <w:spacing w:line="317" w:lineRule="exact"/>
        <w:ind w:firstLine="740"/>
        <w:jc w:val="both"/>
      </w:pPr>
      <w:r>
        <w:t>Современный мир: глобализация и деглобализация. Г еополитический кризис 2022 г. и его влияние на мировую систему.</w:t>
      </w:r>
    </w:p>
    <w:p w:rsidR="00172389" w:rsidRDefault="002E0257">
      <w:pPr>
        <w:pStyle w:val="81"/>
        <w:shd w:val="clear" w:color="auto" w:fill="auto"/>
        <w:spacing w:line="317" w:lineRule="exact"/>
        <w:ind w:firstLine="740"/>
        <w:jc w:val="both"/>
      </w:pPr>
      <w:r>
        <w:t>Структура предметного результата включает следующий перечень знаний и умений:</w:t>
      </w:r>
    </w:p>
    <w:p w:rsidR="00172389" w:rsidRDefault="002E0257">
      <w:pPr>
        <w:pStyle w:val="81"/>
        <w:shd w:val="clear" w:color="auto" w:fill="auto"/>
        <w:spacing w:line="317" w:lineRule="exact"/>
        <w:ind w:firstLine="740"/>
        <w:jc w:val="both"/>
      </w:pPr>
      <w:r>
        <w:t>указывать хронологические рамки основных периодов отечественной и всеобщей истории 1945—2022 гг.;</w:t>
      </w:r>
    </w:p>
    <w:p w:rsidR="00172389" w:rsidRDefault="002E0257">
      <w:pPr>
        <w:pStyle w:val="81"/>
        <w:shd w:val="clear" w:color="auto" w:fill="auto"/>
        <w:spacing w:line="317" w:lineRule="exact"/>
        <w:ind w:firstLine="740"/>
        <w:jc w:val="both"/>
      </w:pPr>
      <w:r>
        <w:t>называть даты важнейших событий и процессов отечественной и всеобщей истории 1945—2022 гг.;</w:t>
      </w:r>
    </w:p>
    <w:p w:rsidR="00172389" w:rsidRDefault="002E0257">
      <w:pPr>
        <w:pStyle w:val="81"/>
        <w:shd w:val="clear" w:color="auto" w:fill="auto"/>
        <w:spacing w:line="317" w:lineRule="exact"/>
        <w:ind w:firstLine="740"/>
        <w:jc w:val="both"/>
      </w:pPr>
      <w:r>
        <w:t>выявлять синхронность исторических процессов отечественной и всеобщей истории 1945—2022 гг., делать выводы о тенденциях развития своей страны и других стран в данный период;</w:t>
      </w:r>
    </w:p>
    <w:p w:rsidR="00172389" w:rsidRDefault="002E0257">
      <w:pPr>
        <w:pStyle w:val="81"/>
        <w:shd w:val="clear" w:color="auto" w:fill="auto"/>
        <w:spacing w:line="317" w:lineRule="exact"/>
        <w:ind w:firstLine="740"/>
        <w:jc w:val="both"/>
      </w:pPr>
      <w:r>
        <w:t>характеризовать место, обстоятельства, участников, результаты и последствия важнейших исторических событий, явлений, процессов истории России 1945—2022 гг.</w:t>
      </w:r>
    </w:p>
    <w:p w:rsidR="00172389" w:rsidRDefault="002E0257">
      <w:pPr>
        <w:pStyle w:val="81"/>
        <w:shd w:val="clear" w:color="auto" w:fill="auto"/>
        <w:spacing w:line="278" w:lineRule="exact"/>
        <w:ind w:firstLine="740"/>
        <w:jc w:val="both"/>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истории.</w:t>
      </w:r>
    </w:p>
    <w:p w:rsidR="00172389" w:rsidRDefault="002E0257">
      <w:pPr>
        <w:pStyle w:val="6a"/>
        <w:framePr w:w="9086" w:wrap="notBeside" w:vAnchor="text" w:hAnchor="text" w:xAlign="center" w:y="1"/>
        <w:shd w:val="clear" w:color="auto" w:fill="auto"/>
        <w:tabs>
          <w:tab w:val="left" w:leader="underscore" w:pos="1085"/>
          <w:tab w:val="left" w:leader="underscore" w:pos="6163"/>
        </w:tabs>
        <w:spacing w:line="278" w:lineRule="exact"/>
        <w:jc w:val="both"/>
      </w:pPr>
      <w:r>
        <w:lastRenderedPageBreak/>
        <w:t xml:space="preserve">Проверяемые требования к результатам освоения основной </w:t>
      </w:r>
      <w:r>
        <w:tab/>
      </w:r>
      <w:r>
        <w:rPr>
          <w:rStyle w:val="6b"/>
        </w:rPr>
        <w:t>образовательной программы (10 класс)</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trPr>
          <w:trHeight w:hRule="exact" w:val="979"/>
          <w:jc w:val="center"/>
        </w:trPr>
        <w:tc>
          <w:tcPr>
            <w:tcW w:w="1709"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center"/>
            </w:pPr>
            <w:r>
              <w:rPr>
                <w:rStyle w:val="2105pt"/>
              </w:rPr>
              <w:t>Код</w:t>
            </w:r>
          </w:p>
          <w:p w:rsidR="00172389" w:rsidRDefault="002E0257">
            <w:pPr>
              <w:pStyle w:val="22"/>
              <w:framePr w:w="9086" w:wrap="notBeside" w:vAnchor="text" w:hAnchor="text" w:xAlign="center" w:y="1"/>
              <w:shd w:val="clear" w:color="auto" w:fill="auto"/>
              <w:spacing w:line="250" w:lineRule="exact"/>
              <w:jc w:val="center"/>
            </w:pPr>
            <w:r>
              <w:rPr>
                <w:rStyle w:val="2105pt"/>
              </w:rPr>
              <w:t>проверяемого</w:t>
            </w:r>
          </w:p>
          <w:p w:rsidR="00172389" w:rsidRDefault="002E0257">
            <w:pPr>
              <w:pStyle w:val="22"/>
              <w:framePr w:w="9086" w:wrap="notBeside" w:vAnchor="text" w:hAnchor="text" w:xAlign="center" w:y="1"/>
              <w:shd w:val="clear" w:color="auto" w:fill="auto"/>
              <w:spacing w:line="250" w:lineRule="exact"/>
              <w:jc w:val="center"/>
            </w:pPr>
            <w:r>
              <w:rPr>
                <w:rStyle w:val="2105pt"/>
              </w:rPr>
              <w:t>результата</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center"/>
            </w:pPr>
            <w:r>
              <w:rPr>
                <w:rStyle w:val="2105pt"/>
              </w:rPr>
              <w:t>Проверяемые предметные результаты освоения основной образовательной программы среднего общего образования</w:t>
            </w:r>
          </w:p>
        </w:tc>
      </w:tr>
      <w:tr w:rsidR="00172389">
        <w:trPr>
          <w:trHeight w:hRule="exact" w:val="1982"/>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Понимание значимости России в мировых политических и социально</w:t>
            </w:r>
            <w:r>
              <w:rPr>
                <w:rStyle w:val="2105pt"/>
              </w:rPr>
              <w:softHyphen/>
              <w:t>экономических процессах 1914 - 1945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tc>
      </w:tr>
      <w:tr w:rsidR="00172389">
        <w:trPr>
          <w:trHeight w:hRule="exact" w:val="720"/>
          <w:jc w:val="center"/>
        </w:trPr>
        <w:tc>
          <w:tcPr>
            <w:tcW w:w="1709"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1.1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Называть наиболее значимые события истории России 1914 - 1945 гг., объяснять их особую значимость для истории нашей страны</w:t>
            </w:r>
          </w:p>
        </w:tc>
      </w:tr>
      <w:tr w:rsidR="00172389">
        <w:trPr>
          <w:trHeight w:hRule="exact" w:val="974"/>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1.2</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Определять и объяснять (аргументировать) свое отношение и оценку наиболее значительных событий, явлений, процессов истории России 1914 - 1945 гг., их значение для истории России и человечества в целом</w:t>
            </w:r>
          </w:p>
        </w:tc>
      </w:tr>
      <w:tr w:rsidR="00172389">
        <w:trPr>
          <w:trHeight w:hRule="exact" w:val="720"/>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1.3</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Используя знания по истории России и всемирной истории 1914 - 1945 гг., выявлять попытки фальсификации истории</w:t>
            </w:r>
          </w:p>
        </w:tc>
      </w:tr>
      <w:tr w:rsidR="00172389">
        <w:trPr>
          <w:trHeight w:hRule="exact" w:val="970"/>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1.4</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1914 - 1945 гг.</w:t>
            </w:r>
          </w:p>
        </w:tc>
      </w:tr>
      <w:tr w:rsidR="00172389">
        <w:trPr>
          <w:trHeight w:hRule="exact" w:val="979"/>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2</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Знание имен героев Первой мировой, Гражданской, Великой Отечественной войн, исторических личностей, внесших значительный вклад в социально</w:t>
            </w:r>
            <w:r>
              <w:rPr>
                <w:rStyle w:val="2105pt"/>
              </w:rPr>
              <w:softHyphen/>
              <w:t>экономическое, политическое и культурное развитие России в 1914 - 1945 гг.</w:t>
            </w:r>
          </w:p>
        </w:tc>
      </w:tr>
      <w:tr w:rsidR="00172389">
        <w:trPr>
          <w:trHeight w:hRule="exact" w:val="720"/>
          <w:jc w:val="center"/>
        </w:trPr>
        <w:tc>
          <w:tcPr>
            <w:tcW w:w="1709"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2.1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Называть имена наиболее выдающихся деятелей истории России 1914 - 1945 гг., события, процессы, в которых они участвовали</w:t>
            </w:r>
          </w:p>
        </w:tc>
      </w:tr>
      <w:tr w:rsidR="00172389">
        <w:trPr>
          <w:trHeight w:hRule="exact" w:val="730"/>
          <w:jc w:val="center"/>
        </w:trPr>
        <w:tc>
          <w:tcPr>
            <w:tcW w:w="1709"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2.2</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center"/>
            </w:pPr>
            <w:r>
              <w:rPr>
                <w:rStyle w:val="2105pt"/>
              </w:rPr>
              <w:t>Характеризовать деятельность исторических личностей в рамках событий, процессов истории России 1914 - 1945 гг., оценивать значение их</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trPr>
          <w:trHeight w:hRule="exact" w:val="475"/>
          <w:jc w:val="center"/>
        </w:trPr>
        <w:tc>
          <w:tcPr>
            <w:tcW w:w="1704" w:type="dxa"/>
            <w:tcBorders>
              <w:top w:val="single" w:sz="4" w:space="0" w:color="auto"/>
              <w:left w:val="single" w:sz="4" w:space="0" w:color="auto"/>
            </w:tcBorders>
            <w:shd w:val="clear" w:color="auto" w:fill="FFFFFF"/>
          </w:tcPr>
          <w:p w:rsidR="00172389" w:rsidRDefault="00172389">
            <w:pPr>
              <w:framePr w:w="9072" w:wrap="notBeside" w:vAnchor="text" w:hAnchor="text" w:xAlign="center" w:y="1"/>
              <w:rPr>
                <w:sz w:val="10"/>
                <w:szCs w:val="10"/>
              </w:rPr>
            </w:pP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деятельности для истории нашей страны и человечества в целом</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2.3</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Характеризовать значение и последствия событий 1914 - 1945 гг., в которых участвовали выдающиеся исторические личности, для истории России</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Определять и объяснять (аргументировать) свое отношение и оценку деятельности исторических личностей</w:t>
            </w:r>
          </w:p>
        </w:tc>
      </w:tr>
      <w:tr w:rsidR="00172389">
        <w:trPr>
          <w:trHeight w:hRule="exact" w:val="1733"/>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172389">
        <w:trPr>
          <w:trHeight w:hRule="exact" w:val="1478"/>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Объяснять смысл изученных (изучаемых) исторических понятий и терминов из истории России, и всемирной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172389">
        <w:trPr>
          <w:trHeight w:hRule="exact" w:val="1483"/>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1914 - 1945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tc>
      </w:tr>
      <w:tr w:rsidR="00172389">
        <w:trPr>
          <w:trHeight w:hRule="exact" w:val="122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3.3</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произошедшие в течение рассматриваемого периода</w:t>
            </w:r>
          </w:p>
        </w:tc>
      </w:tr>
      <w:tr w:rsidR="00172389">
        <w:trPr>
          <w:trHeight w:hRule="exact" w:val="1478"/>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3.4</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tc>
      </w:tr>
      <w:tr w:rsidR="00172389">
        <w:trPr>
          <w:trHeight w:hRule="exact" w:val="97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3.5</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Представлять результаты самостоятельного изучения исторической информации из истории России и всемирной истории 1914 - 1945 гг. в форме сложного плана, конспекта, реферата</w:t>
            </w:r>
          </w:p>
        </w:tc>
      </w:tr>
      <w:tr w:rsidR="00172389">
        <w:trPr>
          <w:trHeight w:hRule="exact" w:val="97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3.6</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1914 - 1945 гг.</w:t>
            </w:r>
          </w:p>
        </w:tc>
      </w:tr>
      <w:tr w:rsidR="00172389">
        <w:trPr>
          <w:trHeight w:hRule="exact" w:val="1229"/>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3.7</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tc>
      </w:tr>
      <w:tr w:rsidR="00172389">
        <w:trPr>
          <w:trHeight w:hRule="exact" w:val="1483"/>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3.8</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1914 - 1945 гг.; сравнивать предложенную аргументацию, выбирать наиболее аргументированную позицию</w:t>
            </w:r>
          </w:p>
        </w:tc>
      </w:tr>
      <w:tr w:rsidR="00172389">
        <w:trPr>
          <w:trHeight w:hRule="exact" w:val="470"/>
          <w:jc w:val="center"/>
        </w:trPr>
        <w:tc>
          <w:tcPr>
            <w:tcW w:w="1704"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4</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Умение выявлять существенные черты исторических событий, явлений,</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trPr>
          <w:trHeight w:hRule="exact" w:val="984"/>
          <w:jc w:val="center"/>
        </w:trPr>
        <w:tc>
          <w:tcPr>
            <w:tcW w:w="1704" w:type="dxa"/>
            <w:tcBorders>
              <w:top w:val="single" w:sz="4" w:space="0" w:color="auto"/>
              <w:left w:val="single" w:sz="4" w:space="0" w:color="auto"/>
            </w:tcBorders>
            <w:shd w:val="clear" w:color="auto" w:fill="FFFFFF"/>
          </w:tcPr>
          <w:p w:rsidR="00172389" w:rsidRDefault="00172389">
            <w:pPr>
              <w:framePr w:w="9072" w:wrap="notBeside" w:vAnchor="text" w:hAnchor="text" w:xAlign="center" w:y="1"/>
              <w:rPr>
                <w:sz w:val="10"/>
                <w:szCs w:val="10"/>
              </w:rPr>
            </w:pP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4.1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Называть характерные, существенные признаки событий, процессов, явлений истории России и всеобщей истории 1914 - 1945 гг.</w:t>
            </w:r>
          </w:p>
        </w:tc>
      </w:tr>
      <w:tr w:rsidR="00172389">
        <w:trPr>
          <w:trHeight w:hRule="exact" w:val="97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4.2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p>
        </w:tc>
      </w:tr>
      <w:tr w:rsidR="00172389">
        <w:trPr>
          <w:trHeight w:hRule="exact" w:val="97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4.3</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4.4</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Обобщать историческую информацию по истории России и зарубежных стран 1914 - 1945 гг.</w:t>
            </w:r>
          </w:p>
        </w:tc>
      </w:tr>
      <w:tr w:rsidR="00172389">
        <w:trPr>
          <w:trHeight w:hRule="exact" w:val="97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4.5</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1914 - 1945 гг.</w:t>
            </w:r>
          </w:p>
        </w:tc>
      </w:tr>
      <w:tr w:rsidR="00172389">
        <w:trPr>
          <w:trHeight w:hRule="exact" w:val="1229"/>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4.6</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Сравнивать исторические события, явления, процессы, взгляды исторических деятелей истории России и зарубежных стран 1914 - 1945 гг. по самостоятельно определенным критериям; на основе сравнения самостоятельно делать выводы</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4.7</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На основе изучения исторического материала устанавливать исторические аналогии</w:t>
            </w:r>
          </w:p>
        </w:tc>
      </w:tr>
      <w:tr w:rsidR="00172389">
        <w:trPr>
          <w:trHeight w:hRule="exact" w:val="1642"/>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5</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after="60" w:line="210" w:lineRule="exact"/>
              <w:jc w:val="both"/>
            </w:pPr>
            <w:r>
              <w:rPr>
                <w:rStyle w:val="2105pt"/>
              </w:rPr>
              <w:t>Умение устанавливать причинно-следственные, пространственные,</w:t>
            </w:r>
          </w:p>
          <w:p w:rsidR="00172389" w:rsidRDefault="002E0257">
            <w:pPr>
              <w:pStyle w:val="22"/>
              <w:framePr w:w="9072" w:wrap="notBeside" w:vAnchor="text" w:hAnchor="text" w:xAlign="center" w:y="1"/>
              <w:shd w:val="clear" w:color="auto" w:fill="auto"/>
              <w:spacing w:before="60" w:line="90" w:lineRule="exact"/>
              <w:ind w:left="1220"/>
              <w:jc w:val="left"/>
            </w:pPr>
            <w:r>
              <w:rPr>
                <w:rStyle w:val="2Tahoma45pt"/>
              </w:rPr>
              <w:t>t</w:t>
            </w:r>
          </w:p>
          <w:p w:rsidR="00172389" w:rsidRDefault="002E0257">
            <w:pPr>
              <w:pStyle w:val="22"/>
              <w:framePr w:w="9072" w:wrap="notBeside" w:vAnchor="text" w:hAnchor="text" w:xAlign="center" w:y="1"/>
              <w:shd w:val="clear" w:color="auto" w:fill="auto"/>
              <w:spacing w:line="259" w:lineRule="exact"/>
              <w:jc w:val="both"/>
            </w:pPr>
            <w:r>
              <w:rPr>
                <w:rStyle w:val="2105pt"/>
                <w:vertAlign w:val="superscript"/>
              </w:rPr>
              <w:t>временн</w:t>
            </w:r>
            <w:r>
              <w:rPr>
                <w:rStyle w:val="2105pt"/>
              </w:rPr>
              <w:t>Ы</w:t>
            </w:r>
            <w:r>
              <w:rPr>
                <w:rStyle w:val="2105pt"/>
                <w:vertAlign w:val="superscript"/>
              </w:rPr>
              <w:t>е</w:t>
            </w:r>
            <w:r>
              <w:rPr>
                <w:rStyle w:val="2105pt"/>
              </w:rPr>
              <w:t xml:space="preserve">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w:t>
            </w:r>
          </w:p>
        </w:tc>
      </w:tr>
      <w:tr w:rsidR="00172389">
        <w:trPr>
          <w:trHeight w:hRule="exact" w:val="122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5.1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На основе изученного материала по истории России и зарубежных стран 1914 - 1945 гг. определять (различать) причины, предпосылки, поводы, последствия; указывать итоги, значение исторических событий, явлений, процессов</w:t>
            </w:r>
          </w:p>
        </w:tc>
      </w:tr>
      <w:tr w:rsidR="00172389">
        <w:trPr>
          <w:trHeight w:hRule="exact" w:val="1387"/>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5.2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90" w:lineRule="exact"/>
              <w:ind w:left="7020"/>
              <w:jc w:val="left"/>
            </w:pPr>
            <w:r>
              <w:rPr>
                <w:rStyle w:val="2Tahoma45pt"/>
              </w:rPr>
              <w:t>f</w:t>
            </w:r>
          </w:p>
          <w:p w:rsidR="00172389" w:rsidRDefault="002E0257">
            <w:pPr>
              <w:pStyle w:val="22"/>
              <w:framePr w:w="9072" w:wrap="notBeside" w:vAnchor="text" w:hAnchor="text" w:xAlign="center" w:y="1"/>
              <w:shd w:val="clear" w:color="auto" w:fill="auto"/>
              <w:spacing w:line="259" w:lineRule="exact"/>
              <w:jc w:val="both"/>
            </w:pPr>
            <w:r>
              <w:rPr>
                <w:rStyle w:val="2105pt"/>
              </w:rPr>
              <w:t xml:space="preserve">Устанавливать причинно-следственные, пространственные, </w:t>
            </w:r>
            <w:r>
              <w:rPr>
                <w:rStyle w:val="2105pt"/>
                <w:vertAlign w:val="superscript"/>
              </w:rPr>
              <w:t xml:space="preserve">временные </w:t>
            </w:r>
            <w:r>
              <w:rPr>
                <w:rStyle w:val="2105pt"/>
              </w:rPr>
              <w:t>связи между историческими событиями, явлениями, процессами на основе анализа исторической ситуации (информации) из истории России и зарубежных стран 1914 - 1945 гг.</w:t>
            </w:r>
          </w:p>
        </w:tc>
      </w:tr>
      <w:tr w:rsidR="00172389">
        <w:trPr>
          <w:trHeight w:hRule="exact" w:val="97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5.3</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w:t>
            </w:r>
          </w:p>
        </w:tc>
      </w:tr>
      <w:tr w:rsidR="00172389">
        <w:trPr>
          <w:trHeight w:hRule="exact" w:val="97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5.4</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Излагать исторический материал на основе понимания причинно</w:t>
            </w:r>
            <w:r>
              <w:rPr>
                <w:rStyle w:val="2105pt"/>
              </w:rPr>
              <w:softHyphen/>
              <w:t>следственных, пространственно-временных связей исторических событий, явлений, процессов</w:t>
            </w:r>
          </w:p>
        </w:tc>
      </w:tr>
      <w:tr w:rsidR="00172389">
        <w:trPr>
          <w:trHeight w:hRule="exact" w:val="725"/>
          <w:jc w:val="center"/>
        </w:trPr>
        <w:tc>
          <w:tcPr>
            <w:tcW w:w="1704" w:type="dxa"/>
            <w:tcBorders>
              <w:top w:val="single" w:sz="4" w:space="0" w:color="auto"/>
              <w:left w:val="single" w:sz="4" w:space="0" w:color="auto"/>
              <w:bottom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5.5</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Соотносить события истории родного края, истории России и зарубежных стран 1914 - 1945 гг.</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trPr>
          <w:trHeight w:hRule="exact" w:val="725"/>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lastRenderedPageBreak/>
              <w:t>5.6</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Определять современников исторических событий, явлений, процессов истории России и человечества в целом 1914 - 1945 гг.</w:t>
            </w:r>
          </w:p>
        </w:tc>
      </w:tr>
      <w:tr w:rsidR="00172389">
        <w:trPr>
          <w:trHeight w:hRule="exact" w:val="1733"/>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6</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172389">
        <w:trPr>
          <w:trHeight w:hRule="exact" w:val="720"/>
          <w:jc w:val="center"/>
        </w:trPr>
        <w:tc>
          <w:tcPr>
            <w:tcW w:w="1704"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6.1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Различать виды письменных исторических источников по истории России и всемирной истории 1914 - 1945 гг.</w:t>
            </w:r>
          </w:p>
        </w:tc>
      </w:tr>
      <w:tr w:rsidR="00172389">
        <w:trPr>
          <w:trHeight w:hRule="exact" w:val="1229"/>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6.2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идет речь и другое, соотносить информацию письменного источника с историческим контекстом</w:t>
            </w:r>
          </w:p>
        </w:tc>
      </w:tr>
      <w:tr w:rsidR="00172389">
        <w:trPr>
          <w:trHeight w:hRule="exact" w:val="97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6.3</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p>
        </w:tc>
      </w:tr>
      <w:tr w:rsidR="00172389">
        <w:trPr>
          <w:trHeight w:hRule="exact" w:val="1229"/>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6.4</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172389">
        <w:trPr>
          <w:trHeight w:hRule="exact" w:val="97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6.5</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 (схемой)</w:t>
            </w:r>
          </w:p>
        </w:tc>
      </w:tr>
      <w:tr w:rsidR="00172389">
        <w:trPr>
          <w:trHeight w:hRule="exact" w:val="97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6.6</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6.7</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Использовать исторические письменные источники при аргументации дискуссионных точек зрения</w:t>
            </w:r>
          </w:p>
        </w:tc>
      </w:tr>
      <w:tr w:rsidR="00172389">
        <w:trPr>
          <w:trHeight w:hRule="exact" w:val="1733"/>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6.8</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172389">
        <w:trPr>
          <w:trHeight w:hRule="exact" w:val="1478"/>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6.9</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172389">
        <w:trPr>
          <w:trHeight w:hRule="exact" w:val="1738"/>
          <w:jc w:val="center"/>
        </w:trPr>
        <w:tc>
          <w:tcPr>
            <w:tcW w:w="1704" w:type="dxa"/>
            <w:tcBorders>
              <w:top w:val="single" w:sz="4" w:space="0" w:color="auto"/>
              <w:left w:val="single" w:sz="4" w:space="0" w:color="auto"/>
              <w:bottom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7</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trPr>
          <w:trHeight w:hRule="exact" w:val="725"/>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lastRenderedPageBreak/>
              <w:t>7.1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Знать и использовать правила информационной безопасности при поиске исторической информации</w:t>
            </w:r>
          </w:p>
        </w:tc>
      </w:tr>
      <w:tr w:rsidR="00172389">
        <w:trPr>
          <w:trHeight w:hRule="exact" w:val="979"/>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7.2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p>
        </w:tc>
      </w:tr>
      <w:tr w:rsidR="00172389">
        <w:trPr>
          <w:trHeight w:hRule="exact" w:val="97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7.3</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172389">
        <w:trPr>
          <w:trHeight w:hRule="exact" w:val="97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7.4</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7.5</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Используя знания по истории, оценивать полноту и достоверность информации с точки зрения ее соответствия исторической действительности</w:t>
            </w:r>
          </w:p>
        </w:tc>
      </w:tr>
      <w:tr w:rsidR="00172389">
        <w:trPr>
          <w:trHeight w:hRule="exact" w:val="2242"/>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8</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172389">
        <w:trPr>
          <w:trHeight w:hRule="exact" w:val="97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8.1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1914 - 1945 гг.</w:t>
            </w:r>
          </w:p>
        </w:tc>
      </w:tr>
      <w:tr w:rsidR="00172389">
        <w:trPr>
          <w:trHeight w:hRule="exact" w:val="97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8.2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Отвечать на вопросы по содержанию текстового источника исторической информации по истории России и зарубежных стран 1914 - 1945 гг. и составлять на его основе план, таблицу, схему</w:t>
            </w:r>
          </w:p>
        </w:tc>
      </w:tr>
      <w:tr w:rsidR="00172389">
        <w:trPr>
          <w:trHeight w:hRule="exact" w:val="1478"/>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8.3</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1914 - 1945 гг.</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8.4</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172389">
        <w:trPr>
          <w:trHeight w:hRule="exact" w:val="122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8.5</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p>
        </w:tc>
      </w:tr>
      <w:tr w:rsidR="00172389">
        <w:trPr>
          <w:trHeight w:hRule="exact" w:val="1483"/>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8.6</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На основании информации, представленной на карте (схеме) по истории России и зарубежных стран 1914 - 1945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172389">
        <w:trPr>
          <w:trHeight w:hRule="exact" w:val="979"/>
          <w:jc w:val="center"/>
        </w:trPr>
        <w:tc>
          <w:tcPr>
            <w:tcW w:w="1704" w:type="dxa"/>
            <w:tcBorders>
              <w:top w:val="single" w:sz="4" w:space="0" w:color="auto"/>
              <w:left w:val="single" w:sz="4" w:space="0" w:color="auto"/>
              <w:bottom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8.7</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Сопоставлять информацию, представленную на исторической карте (схеме) по истории России и зарубежных стран 1914 - 1945 гг., с информацией из аутентичных исторических источников и источников исторической</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trPr>
          <w:trHeight w:hRule="exact" w:val="475"/>
          <w:jc w:val="center"/>
        </w:trPr>
        <w:tc>
          <w:tcPr>
            <w:tcW w:w="1704" w:type="dxa"/>
            <w:tcBorders>
              <w:top w:val="single" w:sz="4" w:space="0" w:color="auto"/>
              <w:left w:val="single" w:sz="4" w:space="0" w:color="auto"/>
            </w:tcBorders>
            <w:shd w:val="clear" w:color="auto" w:fill="FFFFFF"/>
          </w:tcPr>
          <w:p w:rsidR="00172389" w:rsidRDefault="00172389">
            <w:pPr>
              <w:framePr w:w="9072" w:wrap="notBeside" w:vAnchor="text" w:hAnchor="text" w:xAlign="center" w:y="1"/>
              <w:rPr>
                <w:sz w:val="10"/>
                <w:szCs w:val="10"/>
              </w:rPr>
            </w:pP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информации</w:t>
            </w:r>
          </w:p>
        </w:tc>
      </w:tr>
      <w:tr w:rsidR="00172389">
        <w:trPr>
          <w:trHeight w:hRule="exact" w:val="720"/>
          <w:jc w:val="center"/>
        </w:trPr>
        <w:tc>
          <w:tcPr>
            <w:tcW w:w="1704"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8.8</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Определять события, явления, процессы, которым посвящены визуальные источники исторической информации</w:t>
            </w:r>
          </w:p>
        </w:tc>
      </w:tr>
      <w:tr w:rsidR="00172389">
        <w:trPr>
          <w:trHeight w:hRule="exact" w:val="1229"/>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8.9</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p>
        </w:tc>
      </w:tr>
      <w:tr w:rsidR="00172389">
        <w:trPr>
          <w:trHeight w:hRule="exact" w:val="97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8.10</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tc>
      </w:tr>
      <w:tr w:rsidR="00172389">
        <w:trPr>
          <w:trHeight w:hRule="exact" w:val="720"/>
          <w:jc w:val="center"/>
        </w:trPr>
        <w:tc>
          <w:tcPr>
            <w:tcW w:w="1704"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8.11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Представлять историческую информацию в виде таблиц, графиков, схем, диаграмм</w:t>
            </w:r>
          </w:p>
        </w:tc>
      </w:tr>
      <w:tr w:rsidR="00172389">
        <w:trPr>
          <w:trHeight w:hRule="exact" w:val="122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8.12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Использовать умения, приобретенные в процессе изучения истории, для участия в подготовке учебных проектов по истории России 1914 - 1945 гг., в том числе на региональном материале, с использованием ресурсов библиотек, музеев и других</w:t>
            </w:r>
          </w:p>
        </w:tc>
      </w:tr>
      <w:tr w:rsidR="00172389">
        <w:trPr>
          <w:trHeight w:hRule="exact" w:val="1483"/>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9</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172389">
        <w:trPr>
          <w:trHeight w:hRule="exact" w:val="1229"/>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9.1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172389">
        <w:trPr>
          <w:trHeight w:hRule="exact" w:val="122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9.2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172389">
        <w:trPr>
          <w:trHeight w:hRule="exact" w:val="97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9.3</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tc>
      </w:tr>
      <w:tr w:rsidR="00172389">
        <w:trPr>
          <w:trHeight w:hRule="exact" w:val="1483"/>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9.4</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Участвовать в диалогическом и полилогическом общении, посвященном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172389">
        <w:trPr>
          <w:trHeight w:hRule="exact" w:val="97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10</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172389">
        <w:trPr>
          <w:trHeight w:hRule="exact" w:val="1488"/>
          <w:jc w:val="center"/>
        </w:trPr>
        <w:tc>
          <w:tcPr>
            <w:tcW w:w="1704" w:type="dxa"/>
            <w:tcBorders>
              <w:top w:val="single" w:sz="4" w:space="0" w:color="auto"/>
              <w:left w:val="single" w:sz="4" w:space="0" w:color="auto"/>
              <w:bottom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10.1</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процессам истории России</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trPr>
          <w:trHeight w:hRule="exact" w:val="984"/>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lastRenderedPageBreak/>
              <w:t>10.2</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1914 - 1945 гг.</w:t>
            </w:r>
          </w:p>
        </w:tc>
      </w:tr>
      <w:tr w:rsidR="00172389">
        <w:trPr>
          <w:trHeight w:hRule="exact" w:val="970"/>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10.3</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p>
        </w:tc>
      </w:tr>
      <w:tr w:rsidR="00172389">
        <w:trPr>
          <w:trHeight w:hRule="exact" w:val="720"/>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10.4</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Активно участвовать в дискуссиях, не допуская умаления подвига народа при защите Отечества</w:t>
            </w:r>
          </w:p>
        </w:tc>
      </w:tr>
      <w:tr w:rsidR="00172389">
        <w:trPr>
          <w:trHeight w:hRule="exact" w:val="974"/>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Знание ключевых событий, основных дат и этапов истории России и мира в 1914 - 1945 гг.; выдающихся деятелей отечественной и всемирной истории; важнейших достижений культуры, ценностных ориентиров</w:t>
            </w:r>
          </w:p>
        </w:tc>
      </w:tr>
      <w:tr w:rsidR="00172389">
        <w:trPr>
          <w:trHeight w:hRule="exact" w:val="720"/>
          <w:jc w:val="center"/>
        </w:trPr>
        <w:tc>
          <w:tcPr>
            <w:tcW w:w="1709"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11.1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Указывать хронологические рамки основных периодов отечественной и всеобщей истории 1914 - 1945 гг.</w:t>
            </w:r>
          </w:p>
        </w:tc>
      </w:tr>
      <w:tr w:rsidR="00172389">
        <w:trPr>
          <w:trHeight w:hRule="exact" w:val="720"/>
          <w:jc w:val="center"/>
        </w:trPr>
        <w:tc>
          <w:tcPr>
            <w:tcW w:w="1709"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11.2</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Называть даты важнейших событий и процессов отечественной и всеобщей истории 1914 - 1945 гг.</w:t>
            </w:r>
          </w:p>
        </w:tc>
      </w:tr>
      <w:tr w:rsidR="00172389">
        <w:trPr>
          <w:trHeight w:hRule="exact" w:val="720"/>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11.3</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Выявлять синхронность исторических процессов отечественной и всеобщей истории 1914 - 1945 гг.</w:t>
            </w:r>
          </w:p>
        </w:tc>
      </w:tr>
      <w:tr w:rsidR="00172389">
        <w:trPr>
          <w:trHeight w:hRule="exact" w:val="720"/>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11.4</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9" w:lineRule="exact"/>
              <w:jc w:val="both"/>
            </w:pPr>
            <w:r>
              <w:rPr>
                <w:rStyle w:val="2105pt"/>
              </w:rPr>
              <w:t>Делать выводы о тенденциях развития своей страны и других стран в данный период</w:t>
            </w:r>
          </w:p>
        </w:tc>
      </w:tr>
      <w:tr w:rsidR="00172389">
        <w:trPr>
          <w:trHeight w:hRule="exact" w:val="984"/>
          <w:jc w:val="center"/>
        </w:trPr>
        <w:tc>
          <w:tcPr>
            <w:tcW w:w="1709"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11.5</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Характеризовать место, обстоятельства, участников, результаты и последствия важнейших исторических событий, явлений, процессов истории России 1914 - 1945 гг.</w:t>
            </w:r>
          </w:p>
        </w:tc>
      </w:tr>
    </w:tbl>
    <w:p w:rsidR="00172389" w:rsidRDefault="00172389">
      <w:pPr>
        <w:framePr w:w="9086" w:wrap="notBeside" w:vAnchor="text" w:hAnchor="text" w:xAlign="center" w:y="1"/>
        <w:rPr>
          <w:sz w:val="2"/>
          <w:szCs w:val="2"/>
        </w:rPr>
      </w:pPr>
    </w:p>
    <w:p w:rsidR="00172389" w:rsidRDefault="00172389">
      <w:pPr>
        <w:rPr>
          <w:sz w:val="2"/>
          <w:szCs w:val="2"/>
        </w:rPr>
      </w:pPr>
    </w:p>
    <w:p w:rsidR="00172389" w:rsidRDefault="002E0257">
      <w:pPr>
        <w:pStyle w:val="6a"/>
        <w:framePr w:w="9086" w:wrap="notBeside" w:vAnchor="text" w:hAnchor="text" w:xAlign="center" w:y="1"/>
        <w:shd w:val="clear" w:color="auto" w:fill="auto"/>
        <w:spacing w:line="240" w:lineRule="exact"/>
        <w:jc w:val="right"/>
      </w:pPr>
      <w:r>
        <w:t>Таблица 18.1</w:t>
      </w:r>
    </w:p>
    <w:p w:rsidR="00172389" w:rsidRDefault="002E0257">
      <w:pPr>
        <w:pStyle w:val="6a"/>
        <w:framePr w:w="9086" w:wrap="notBeside" w:vAnchor="text" w:hAnchor="text" w:xAlign="center" w:y="1"/>
        <w:shd w:val="clear" w:color="auto" w:fill="auto"/>
        <w:tabs>
          <w:tab w:val="left" w:leader="underscore" w:pos="6797"/>
        </w:tabs>
        <w:spacing w:line="240" w:lineRule="exact"/>
        <w:jc w:val="both"/>
      </w:pPr>
      <w:r>
        <w:rPr>
          <w:rStyle w:val="6b"/>
        </w:rPr>
        <w:t>Проверяемые элементы содержания (10 класс)</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trPr>
          <w:trHeight w:hRule="exact" w:val="47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Код</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Проверяемый элемент содержания</w:t>
            </w:r>
          </w:p>
        </w:tc>
      </w:tr>
      <w:tr w:rsidR="00172389">
        <w:trPr>
          <w:trHeight w:hRule="exact" w:val="470"/>
          <w:jc w:val="center"/>
        </w:trPr>
        <w:tc>
          <w:tcPr>
            <w:tcW w:w="9087" w:type="dxa"/>
            <w:gridSpan w:val="2"/>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left"/>
            </w:pPr>
            <w:r>
              <w:rPr>
                <w:rStyle w:val="2105pt"/>
              </w:rPr>
              <w:t>ВСЕОБЩАЯ ИСТОРИЯ</w:t>
            </w:r>
          </w:p>
        </w:tc>
      </w:tr>
      <w:tr w:rsidR="00172389">
        <w:trPr>
          <w:trHeight w:hRule="exact" w:val="466"/>
          <w:jc w:val="center"/>
        </w:trPr>
        <w:tc>
          <w:tcPr>
            <w:tcW w:w="1085" w:type="dxa"/>
            <w:tcBorders>
              <w:top w:val="single" w:sz="4" w:space="0" w:color="auto"/>
              <w:left w:val="single" w:sz="4" w:space="0" w:color="auto"/>
            </w:tcBorders>
            <w:shd w:val="clear" w:color="auto" w:fill="FFFFFF"/>
            <w:vAlign w:val="bottom"/>
          </w:tcPr>
          <w:p w:rsidR="00172389" w:rsidRDefault="002E0257">
            <w:pPr>
              <w:pStyle w:val="22"/>
              <w:framePr w:w="9086" w:wrap="notBeside" w:vAnchor="text" w:hAnchor="text" w:xAlign="center" w:y="1"/>
              <w:shd w:val="clear" w:color="auto" w:fill="auto"/>
              <w:spacing w:line="210" w:lineRule="exact"/>
              <w:jc w:val="center"/>
            </w:pPr>
            <w:r>
              <w:rPr>
                <w:rStyle w:val="2105pt"/>
              </w:rPr>
              <w:t>1</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Мир накануне и в годы Первой мировой войны</w:t>
            </w:r>
          </w:p>
        </w:tc>
      </w:tr>
      <w:tr w:rsidR="00172389">
        <w:trPr>
          <w:trHeight w:hRule="exact" w:val="2237"/>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1.1</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 xml:space="preserve">Понятие "Новейшее время". Хронологические рамки и периодизация Новейшей истории. Мир в начале XX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w:t>
            </w:r>
            <w:r>
              <w:rPr>
                <w:rStyle w:val="2105pt"/>
                <w:lang w:val="en-US" w:eastAsia="en-US" w:bidi="en-US"/>
              </w:rPr>
              <w:t>XIX</w:t>
            </w:r>
            <w:r w:rsidRPr="002E0257">
              <w:rPr>
                <w:rStyle w:val="2105pt"/>
                <w:lang w:eastAsia="en-US" w:bidi="en-US"/>
              </w:rPr>
              <w:t xml:space="preserve"> </w:t>
            </w:r>
            <w:r>
              <w:rPr>
                <w:rStyle w:val="2105pt"/>
              </w:rPr>
              <w:t xml:space="preserve">- начале </w:t>
            </w:r>
            <w:r>
              <w:rPr>
                <w:rStyle w:val="2105pt"/>
                <w:lang w:val="en-US" w:eastAsia="en-US" w:bidi="en-US"/>
              </w:rPr>
              <w:t>XX</w:t>
            </w:r>
            <w:r w:rsidRPr="002E0257">
              <w:rPr>
                <w:rStyle w:val="2105pt"/>
                <w:lang w:eastAsia="en-US" w:bidi="en-US"/>
              </w:rPr>
              <w:t xml:space="preserve"> </w:t>
            </w:r>
            <w:r>
              <w:rPr>
                <w:rStyle w:val="2105pt"/>
              </w:rPr>
              <w:t>в.</w:t>
            </w:r>
          </w:p>
        </w:tc>
      </w:tr>
      <w:tr w:rsidR="00172389">
        <w:trPr>
          <w:trHeight w:hRule="exact" w:val="2501"/>
          <w:jc w:val="center"/>
        </w:trPr>
        <w:tc>
          <w:tcPr>
            <w:tcW w:w="1085"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1.2</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Первая мировая война (1914 - 1918).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 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 Завершающий этап войны. Объявление США войны</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trPr>
          <w:trHeight w:hRule="exact" w:val="984"/>
          <w:jc w:val="center"/>
        </w:trPr>
        <w:tc>
          <w:tcPr>
            <w:tcW w:w="1085" w:type="dxa"/>
            <w:tcBorders>
              <w:top w:val="single" w:sz="4" w:space="0" w:color="auto"/>
              <w:left w:val="single" w:sz="4" w:space="0" w:color="auto"/>
            </w:tcBorders>
            <w:shd w:val="clear" w:color="auto" w:fill="FFFFFF"/>
          </w:tcPr>
          <w:p w:rsidR="00172389" w:rsidRDefault="00172389">
            <w:pPr>
              <w:framePr w:w="9086" w:wrap="notBeside" w:vAnchor="text" w:hAnchor="text" w:xAlign="center" w:y="1"/>
              <w:rPr>
                <w:sz w:val="10"/>
                <w:szCs w:val="10"/>
              </w:rPr>
            </w:pP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tc>
      </w:tr>
      <w:tr w:rsidR="00172389">
        <w:trPr>
          <w:trHeight w:hRule="exact" w:val="461"/>
          <w:jc w:val="center"/>
        </w:trPr>
        <w:tc>
          <w:tcPr>
            <w:tcW w:w="1085" w:type="dxa"/>
            <w:tcBorders>
              <w:top w:val="single" w:sz="4" w:space="0" w:color="auto"/>
              <w:left w:val="single" w:sz="4" w:space="0" w:color="auto"/>
            </w:tcBorders>
            <w:shd w:val="clear" w:color="auto" w:fill="FFFFFF"/>
            <w:vAlign w:val="bottom"/>
          </w:tcPr>
          <w:p w:rsidR="00172389" w:rsidRDefault="002E0257">
            <w:pPr>
              <w:pStyle w:val="22"/>
              <w:framePr w:w="9086" w:wrap="notBeside" w:vAnchor="text" w:hAnchor="text" w:xAlign="center" w:y="1"/>
              <w:shd w:val="clear" w:color="auto" w:fill="auto"/>
              <w:spacing w:line="210" w:lineRule="exact"/>
              <w:jc w:val="center"/>
            </w:pPr>
            <w:r>
              <w:rPr>
                <w:rStyle w:val="2105pt"/>
              </w:rPr>
              <w:t>2</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Мир в 1918 - 1939 гг.</w:t>
            </w:r>
          </w:p>
        </w:tc>
      </w:tr>
      <w:tr w:rsidR="00172389">
        <w:trPr>
          <w:trHeight w:hRule="exact" w:val="1733"/>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2.1</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w:t>
            </w:r>
            <w:r>
              <w:rPr>
                <w:rStyle w:val="2105pt"/>
              </w:rPr>
              <w:softHyphen/>
              <w:t>Вашингтонская система. Революционные события 1918 - 1919 гг. в Европе. Ноябрьская революция в Германии. Веймарская республика. Образование Коминтерна. Венгерская советская республика</w:t>
            </w:r>
          </w:p>
        </w:tc>
      </w:tr>
      <w:tr w:rsidR="00172389">
        <w:trPr>
          <w:trHeight w:hRule="exact" w:val="5026"/>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2.2</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Страны Европы и Северной Америки в 1920 - 1930-е гг. 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Стабилизация 1920-х гг. Эра процветания в США. Мировой экономический кризис 1929 - 1933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Альтернативные стратегии выхода из мирового экономического кризиса. Становление нацизма в Германии. Национал-социалистическая немецкая рабочая партия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1920 - 1930-х гг. 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tc>
      </w:tr>
      <w:tr w:rsidR="00172389">
        <w:trPr>
          <w:trHeight w:hRule="exact" w:val="2237"/>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2.3</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Страны Азии, Латинской Америки в 1918 - 1930-е гг. Распад Османской империи. Провозглашение Турецкой Республики. Курс преобразований М. Кемаля Ататюрка.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Национально-освободительное движение в Индии в 1919 - 1939 гг. Индийский национальный конгресс. М.К. Ганди. Мексиканская революция 1910 - 1917 гг., ее итоги и значение. Реформы и революционные движения в латиноамериканских странах. Народный фронт в Чили</w:t>
            </w:r>
          </w:p>
        </w:tc>
      </w:tr>
      <w:tr w:rsidR="00172389">
        <w:trPr>
          <w:trHeight w:hRule="exact" w:val="3250"/>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2.4</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Международные отношения в 1920 - 1930-х гг. Версальская система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Бриана-Келлога. "Эра пацифизма". Нарастание агрессии в мире в 1930-х гг. Агрессия Японии против Китая (1931 - 1933). Итало- 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w:t>
            </w:r>
            <w:r>
              <w:rPr>
                <w:rStyle w:val="2105pt"/>
              </w:rPr>
              <w:softHyphen/>
              <w:t>германский договор о ненападении и его последствия</w:t>
            </w:r>
          </w:p>
        </w:tc>
      </w:tr>
      <w:tr w:rsidR="00172389">
        <w:trPr>
          <w:trHeight w:hRule="exact" w:val="734"/>
          <w:jc w:val="center"/>
        </w:trPr>
        <w:tc>
          <w:tcPr>
            <w:tcW w:w="1085"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2.5</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Развитие культуры в 1914 - 1930-х гг. Научные открытия первых десятилетий XX в. (физика, химия, биология, медицина и другие). Технический прогресс в 1920 - 1930-</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trPr>
          <w:trHeight w:hRule="exact" w:val="1738"/>
          <w:jc w:val="center"/>
        </w:trPr>
        <w:tc>
          <w:tcPr>
            <w:tcW w:w="1085" w:type="dxa"/>
            <w:tcBorders>
              <w:top w:val="single" w:sz="4" w:space="0" w:color="auto"/>
              <w:left w:val="single" w:sz="4" w:space="0" w:color="auto"/>
            </w:tcBorders>
            <w:shd w:val="clear" w:color="auto" w:fill="FFFFFF"/>
          </w:tcPr>
          <w:p w:rsidR="00172389" w:rsidRDefault="00172389">
            <w:pPr>
              <w:framePr w:w="9086" w:wrap="notBeside" w:vAnchor="text" w:hAnchor="text" w:xAlign="center" w:y="1"/>
              <w:rPr>
                <w:sz w:val="10"/>
                <w:szCs w:val="10"/>
              </w:rPr>
            </w:pP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х гг. Изменение облика городов.</w:t>
            </w:r>
          </w:p>
          <w:p w:rsidR="00172389" w:rsidRDefault="002E0257">
            <w:pPr>
              <w:pStyle w:val="22"/>
              <w:framePr w:w="9086" w:wrap="notBeside" w:vAnchor="text" w:hAnchor="text" w:xAlign="center" w:y="1"/>
              <w:shd w:val="clear" w:color="auto" w:fill="auto"/>
              <w:spacing w:line="250" w:lineRule="exact"/>
              <w:jc w:val="both"/>
            </w:pPr>
            <w:r>
              <w:rPr>
                <w:rStyle w:val="2105pt"/>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1920 - 1930-х гг. Тоталитаризм и культура. Массовая культура. Олимпийское движение</w:t>
            </w:r>
          </w:p>
        </w:tc>
      </w:tr>
      <w:tr w:rsidR="00172389">
        <w:trPr>
          <w:trHeight w:hRule="exact" w:val="47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3</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Вторая мировая война</w:t>
            </w:r>
          </w:p>
        </w:tc>
      </w:tr>
      <w:tr w:rsidR="00172389">
        <w:trPr>
          <w:trHeight w:hRule="exact" w:val="1733"/>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3.1</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w:t>
            </w:r>
            <w:r>
              <w:rPr>
                <w:rStyle w:val="2105pt"/>
              </w:rPr>
              <w:softHyphen/>
              <w:t>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tc>
      </w:tr>
      <w:tr w:rsidR="00172389">
        <w:trPr>
          <w:trHeight w:hRule="exact" w:val="1478"/>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3.2</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tc>
      </w:tr>
      <w:tr w:rsidR="00172389">
        <w:trPr>
          <w:trHeight w:hRule="exact" w:val="1224"/>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3.3</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tc>
      </w:tr>
      <w:tr w:rsidR="00172389">
        <w:trPr>
          <w:trHeight w:hRule="exact" w:val="979"/>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3.4</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tc>
      </w:tr>
      <w:tr w:rsidR="00172389">
        <w:trPr>
          <w:trHeight w:hRule="exact" w:val="3245"/>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3.5</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Разгром Германии, Японии и их союзников. Открытие второго фронта в Европе, наступление союзников. Военные операции Красной Армии в 1944 - 1945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tc>
      </w:tr>
      <w:tr w:rsidR="00172389">
        <w:trPr>
          <w:trHeight w:hRule="exact" w:val="470"/>
          <w:jc w:val="center"/>
        </w:trPr>
        <w:tc>
          <w:tcPr>
            <w:tcW w:w="9087" w:type="dxa"/>
            <w:gridSpan w:val="2"/>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left"/>
            </w:pPr>
            <w:r>
              <w:rPr>
                <w:rStyle w:val="2105pt"/>
              </w:rPr>
              <w:t>ИСТОРИЯ РОССИИ</w:t>
            </w:r>
          </w:p>
        </w:tc>
      </w:tr>
      <w:tr w:rsidR="00172389">
        <w:trPr>
          <w:trHeight w:hRule="exact" w:val="466"/>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4</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Россия в Первой мировой войне (1914 - 1918)</w:t>
            </w:r>
          </w:p>
        </w:tc>
      </w:tr>
      <w:tr w:rsidR="00172389">
        <w:trPr>
          <w:trHeight w:hRule="exact" w:val="720"/>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4.1</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Россия и мир накануне Первой мировой войны. Вступление России в войну. Геополитические и военно-стратегические планы командования</w:t>
            </w:r>
          </w:p>
        </w:tc>
      </w:tr>
      <w:tr w:rsidR="00172389">
        <w:trPr>
          <w:trHeight w:hRule="exact" w:val="974"/>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4.2</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tc>
      </w:tr>
      <w:tr w:rsidR="00172389">
        <w:trPr>
          <w:trHeight w:hRule="exact" w:val="984"/>
          <w:jc w:val="center"/>
        </w:trPr>
        <w:tc>
          <w:tcPr>
            <w:tcW w:w="1085"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4.3</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trPr>
          <w:trHeight w:hRule="exact" w:val="725"/>
          <w:jc w:val="center"/>
        </w:trPr>
        <w:tc>
          <w:tcPr>
            <w:tcW w:w="1080" w:type="dxa"/>
            <w:tcBorders>
              <w:top w:val="single" w:sz="4" w:space="0" w:color="auto"/>
              <w:left w:val="single" w:sz="4" w:space="0" w:color="auto"/>
            </w:tcBorders>
            <w:shd w:val="clear" w:color="auto" w:fill="FFFFFF"/>
          </w:tcPr>
          <w:p w:rsidR="00172389" w:rsidRDefault="00172389">
            <w:pPr>
              <w:framePr w:w="9072" w:wrap="notBeside" w:vAnchor="text" w:hAnchor="text" w:xAlign="center" w:y="1"/>
              <w:rPr>
                <w:sz w:val="10"/>
                <w:szCs w:val="10"/>
              </w:rPr>
            </w:pP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45" w:lineRule="exact"/>
              <w:jc w:val="both"/>
            </w:pPr>
            <w:r>
              <w:rPr>
                <w:rStyle w:val="2105pt"/>
              </w:rPr>
              <w:t>создание общественных организаций помощи фронту. Введение государством карточной системы снабжения в городе и разверстки в деревне</w:t>
            </w:r>
          </w:p>
        </w:tc>
      </w:tr>
      <w:tr w:rsidR="00172389">
        <w:trPr>
          <w:trHeight w:hRule="exact" w:val="1733"/>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4.4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tc>
      </w:tr>
      <w:tr w:rsidR="0017238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Великая российская революция (1917 - 1922)</w:t>
            </w:r>
          </w:p>
        </w:tc>
      </w:tr>
      <w:tr w:rsidR="00172389">
        <w:trPr>
          <w:trHeight w:hRule="exact" w:val="2242"/>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5.1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tc>
      </w:tr>
      <w:tr w:rsidR="00172389">
        <w:trPr>
          <w:trHeight w:hRule="exact" w:val="14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5.2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tc>
      </w:tr>
      <w:tr w:rsidR="00172389">
        <w:trPr>
          <w:trHeight w:hRule="exact" w:val="979"/>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5.3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w:t>
            </w:r>
          </w:p>
        </w:tc>
      </w:tr>
      <w:tr w:rsidR="00172389">
        <w:trPr>
          <w:trHeight w:hRule="exact" w:val="97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5.4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p>
        </w:tc>
      </w:tr>
      <w:tr w:rsidR="0017238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6</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Первые революционные преобразования большевиков</w:t>
            </w:r>
          </w:p>
        </w:tc>
      </w:tr>
      <w:tr w:rsidR="00172389">
        <w:trPr>
          <w:trHeight w:hRule="exact" w:val="122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6.1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tc>
      </w:tr>
      <w:tr w:rsidR="00172389">
        <w:trPr>
          <w:trHeight w:hRule="exact" w:val="1733"/>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6.2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Созыв и разгон Учредительного собрания. Слом старого и создание нового госаппарата. Советы как форма власти. Всероссийский центральный исполнительный комитет (ВЦИК) Советов. Совнарком. Всероссийская Чрезвычайная Комиссия (ВЧК) по борьбе с контрреволюцией и саботажем. Создание Высшего совета народного хозяйства (ВСНХ). Первая</w:t>
            </w:r>
            <w:hyperlink r:id="rId39" w:history="1">
              <w:r>
                <w:rPr>
                  <w:rStyle w:val="a3"/>
                </w:rPr>
                <w:t xml:space="preserve"> Конституция</w:t>
              </w:r>
            </w:hyperlink>
            <w:r>
              <w:rPr>
                <w:rStyle w:val="2105pt0"/>
              </w:rPr>
              <w:t xml:space="preserve"> </w:t>
            </w:r>
            <w:r>
              <w:rPr>
                <w:rStyle w:val="2105pt"/>
              </w:rPr>
              <w:t>РСФСР 1918 г.</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7</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Гражданская война и ее последствия</w:t>
            </w:r>
          </w:p>
        </w:tc>
      </w:tr>
      <w:tr w:rsidR="00172389">
        <w:trPr>
          <w:trHeight w:hRule="exact" w:val="9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7.1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tc>
      </w:tr>
      <w:tr w:rsidR="00172389">
        <w:trPr>
          <w:trHeight w:hRule="exact" w:val="725"/>
          <w:jc w:val="center"/>
        </w:trPr>
        <w:tc>
          <w:tcPr>
            <w:tcW w:w="1080" w:type="dxa"/>
            <w:tcBorders>
              <w:top w:val="single" w:sz="4" w:space="0" w:color="auto"/>
              <w:left w:val="single" w:sz="4" w:space="0" w:color="auto"/>
              <w:bottom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7.2</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Гражданская война как общенациональная катастрофа. Человеческие потери. Причины, этапы и основные события Гражданской войны. Военная интервенция</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trPr>
          <w:trHeight w:hRule="exact" w:val="984"/>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lastRenderedPageBreak/>
              <w:t>7.3</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tc>
      </w:tr>
      <w:tr w:rsidR="00172389">
        <w:trPr>
          <w:trHeight w:hRule="exact" w:val="2237"/>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7.4</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Чрезвычайных комиссий (ЧК), комбедов и ревкомов. Причины победы Красной Армии в Гражданской войне. Вопрос о земле. Национальный фактор в Гражданской войне. Декларация прав народов России и ее значение</w:t>
            </w:r>
          </w:p>
        </w:tc>
      </w:tr>
      <w:tr w:rsidR="00172389">
        <w:trPr>
          <w:trHeight w:hRule="exact" w:val="1229"/>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7.5</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Эмиграция и формирование русского зарубежья. Последние отголоски Гражданской войны в регионах в конце 1921 - 1922 г.</w:t>
            </w:r>
          </w:p>
        </w:tc>
      </w:tr>
      <w:tr w:rsidR="00172389">
        <w:trPr>
          <w:trHeight w:hRule="exact" w:val="461"/>
          <w:jc w:val="center"/>
        </w:trPr>
        <w:tc>
          <w:tcPr>
            <w:tcW w:w="1085" w:type="dxa"/>
            <w:tcBorders>
              <w:top w:val="single" w:sz="4" w:space="0" w:color="auto"/>
              <w:left w:val="single" w:sz="4" w:space="0" w:color="auto"/>
            </w:tcBorders>
            <w:shd w:val="clear" w:color="auto" w:fill="FFFFFF"/>
            <w:vAlign w:val="bottom"/>
          </w:tcPr>
          <w:p w:rsidR="00172389" w:rsidRDefault="002E0257">
            <w:pPr>
              <w:pStyle w:val="22"/>
              <w:framePr w:w="9086" w:wrap="notBeside" w:vAnchor="text" w:hAnchor="text" w:xAlign="center" w:y="1"/>
              <w:shd w:val="clear" w:color="auto" w:fill="auto"/>
              <w:spacing w:line="210" w:lineRule="exact"/>
              <w:jc w:val="center"/>
            </w:pPr>
            <w:r>
              <w:rPr>
                <w:rStyle w:val="2105pt"/>
              </w:rPr>
              <w:t>8</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Идеология и культура Советской России периода Гражданской войны</w:t>
            </w:r>
          </w:p>
        </w:tc>
      </w:tr>
      <w:tr w:rsidR="00172389">
        <w:trPr>
          <w:trHeight w:hRule="exact" w:val="1733"/>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8.1</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Идеология и культура Советской России периода Гражданской войны. 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tc>
      </w:tr>
      <w:tr w:rsidR="00172389">
        <w:trPr>
          <w:trHeight w:hRule="exact" w:val="979"/>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8.2</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tc>
      </w:tr>
      <w:tr w:rsidR="00172389">
        <w:trPr>
          <w:trHeight w:hRule="exact" w:val="461"/>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8.3</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Наш край в 1914 - 1922 гг.</w:t>
            </w:r>
          </w:p>
        </w:tc>
      </w:tr>
      <w:tr w:rsidR="00172389">
        <w:trPr>
          <w:trHeight w:hRule="exact" w:val="47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9</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СССР в годы новой экономической политики (нэпа) (1921 - 1928)</w:t>
            </w:r>
          </w:p>
        </w:tc>
      </w:tr>
      <w:tr w:rsidR="00172389">
        <w:trPr>
          <w:trHeight w:hRule="exact" w:val="3250"/>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9.1</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Катастрофические последствия Первой мировой и Гражданской войн. Демографическая ситуация в начале 1920-х гг. Экономическая разруха. Голод 1921 - 1922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Отказ большевиков от "военного коммунизма" и переход к новой экономической политике (нэпу).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1922 - 1924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tc>
      </w:tr>
      <w:tr w:rsidR="00172389">
        <w:trPr>
          <w:trHeight w:hRule="exact" w:val="1224"/>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9.2</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Предпосылки и значение образования СССР. Принятие</w:t>
            </w:r>
            <w:hyperlink r:id="rId40" w:history="1">
              <w:r>
                <w:rPr>
                  <w:rStyle w:val="a3"/>
                </w:rPr>
                <w:t xml:space="preserve"> Конституции </w:t>
              </w:r>
            </w:hyperlink>
            <w:r>
              <w:rPr>
                <w:rStyle w:val="2105pt"/>
              </w:rPr>
              <w:t>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tc>
      </w:tr>
      <w:tr w:rsidR="00172389">
        <w:trPr>
          <w:trHeight w:hRule="exact" w:val="1238"/>
          <w:jc w:val="center"/>
        </w:trPr>
        <w:tc>
          <w:tcPr>
            <w:tcW w:w="1085"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9.3</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Ликвидация оппозиции внутри ВКП(б) к концу 1920-х гг.</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trPr>
          <w:trHeight w:hRule="exact" w:val="394"/>
          <w:jc w:val="center"/>
        </w:trPr>
        <w:tc>
          <w:tcPr>
            <w:tcW w:w="1080" w:type="dxa"/>
            <w:tcBorders>
              <w:top w:val="single" w:sz="4" w:space="0" w:color="auto"/>
              <w:lef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10" w:lineRule="exact"/>
              <w:jc w:val="center"/>
            </w:pPr>
            <w:r>
              <w:rPr>
                <w:rStyle w:val="2105pt"/>
              </w:rPr>
              <w:lastRenderedPageBreak/>
              <w:t>9.4</w:t>
            </w:r>
          </w:p>
        </w:tc>
        <w:tc>
          <w:tcPr>
            <w:tcW w:w="799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10" w:lineRule="exact"/>
              <w:jc w:val="both"/>
            </w:pPr>
            <w:r>
              <w:rPr>
                <w:rStyle w:val="2105pt"/>
              </w:rPr>
              <w:t>Социальная политика большевиков. Положение рабочих и крестьян. Эмансипация</w:t>
            </w:r>
          </w:p>
        </w:tc>
      </w:tr>
      <w:tr w:rsidR="00172389">
        <w:trPr>
          <w:trHeight w:hRule="exact" w:val="1603"/>
          <w:jc w:val="center"/>
        </w:trPr>
        <w:tc>
          <w:tcPr>
            <w:tcW w:w="1080" w:type="dxa"/>
            <w:tcBorders>
              <w:left w:val="single" w:sz="4" w:space="0" w:color="auto"/>
            </w:tcBorders>
            <w:shd w:val="clear" w:color="auto" w:fill="FFFFFF"/>
          </w:tcPr>
          <w:p w:rsidR="00172389" w:rsidRDefault="00172389">
            <w:pPr>
              <w:framePr w:w="9072" w:wrap="notBeside" w:vAnchor="text" w:hAnchor="text" w:xAlign="center" w:y="1"/>
              <w:rPr>
                <w:sz w:val="10"/>
                <w:szCs w:val="10"/>
              </w:rPr>
            </w:pPr>
          </w:p>
        </w:tc>
        <w:tc>
          <w:tcPr>
            <w:tcW w:w="7992" w:type="dxa"/>
            <w:tcBorders>
              <w:left w:val="single" w:sz="4" w:space="0" w:color="auto"/>
              <w:right w:val="single" w:sz="4" w:space="0" w:color="auto"/>
            </w:tcBorders>
            <w:shd w:val="clear" w:color="auto" w:fill="FFFFFF"/>
          </w:tcPr>
          <w:p w:rsidR="00172389" w:rsidRDefault="002E0257">
            <w:pPr>
              <w:pStyle w:val="22"/>
              <w:framePr w:w="9072" w:wrap="notBeside" w:vAnchor="text" w:hAnchor="text" w:xAlign="center" w:y="1"/>
              <w:shd w:val="clear" w:color="auto" w:fill="auto"/>
              <w:spacing w:line="250" w:lineRule="exact"/>
              <w:jc w:val="both"/>
            </w:pPr>
            <w:r>
              <w:rPr>
                <w:rStyle w:val="2105pt"/>
              </w:rPr>
              <w:t>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Товарищества по совместной обработке земли (ТОЗы)</w:t>
            </w:r>
          </w:p>
        </w:tc>
      </w:tr>
      <w:tr w:rsidR="00172389">
        <w:trPr>
          <w:trHeight w:hRule="exact" w:val="461"/>
          <w:jc w:val="center"/>
        </w:trPr>
        <w:tc>
          <w:tcPr>
            <w:tcW w:w="1080" w:type="dxa"/>
            <w:tcBorders>
              <w:top w:val="single" w:sz="4" w:space="0" w:color="auto"/>
              <w:lef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10" w:lineRule="exact"/>
              <w:jc w:val="center"/>
            </w:pPr>
            <w:r>
              <w:rPr>
                <w:rStyle w:val="2105pt"/>
              </w:rPr>
              <w:t>10</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Советский Союз в 1929 - 1941 гг.</w:t>
            </w:r>
          </w:p>
        </w:tc>
      </w:tr>
      <w:tr w:rsidR="00172389">
        <w:trPr>
          <w:trHeight w:hRule="exact" w:val="1483"/>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10.1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tc>
      </w:tr>
      <w:tr w:rsidR="00172389">
        <w:trPr>
          <w:trHeight w:hRule="exact" w:val="1229"/>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10.2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Коллективизация сельского хозяйства и ее трагические последствия. Раскулачивание. Сопротивление крестьян. Становление колхозного строя. Создание машинно-тракторных станций (МТС). Голод в СССР в 1932 - 1933 гг. как следствие коллективизации</w:t>
            </w:r>
          </w:p>
        </w:tc>
      </w:tr>
      <w:tr w:rsidR="00172389">
        <w:trPr>
          <w:trHeight w:hRule="exact" w:val="1733"/>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10.3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tc>
      </w:tr>
      <w:tr w:rsidR="00172389">
        <w:trPr>
          <w:trHeight w:hRule="exact" w:val="2237"/>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10.4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10.5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Советская социальная и национальная политика 1930-х гг. Пропаганда и реальные достижения.</w:t>
            </w:r>
            <w:hyperlink r:id="rId41" w:history="1">
              <w:r>
                <w:rPr>
                  <w:rStyle w:val="a3"/>
                </w:rPr>
                <w:t xml:space="preserve"> Конституция </w:t>
              </w:r>
            </w:hyperlink>
            <w:r>
              <w:rPr>
                <w:rStyle w:val="2105pt"/>
              </w:rPr>
              <w:t>СССР 1936 г.</w:t>
            </w:r>
          </w:p>
        </w:tc>
      </w:tr>
      <w:tr w:rsidR="00172389">
        <w:trPr>
          <w:trHeight w:hRule="exact" w:val="466"/>
          <w:jc w:val="center"/>
        </w:trPr>
        <w:tc>
          <w:tcPr>
            <w:tcW w:w="1080" w:type="dxa"/>
            <w:tcBorders>
              <w:top w:val="single" w:sz="4" w:space="0" w:color="auto"/>
              <w:lef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10" w:lineRule="exact"/>
              <w:jc w:val="center"/>
            </w:pPr>
            <w:r>
              <w:rPr>
                <w:rStyle w:val="2105pt"/>
              </w:rPr>
              <w:t>11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Культурное пространство советского общества в 1920 - 1930-е гг.</w:t>
            </w:r>
          </w:p>
        </w:tc>
      </w:tr>
      <w:tr w:rsidR="00172389">
        <w:trPr>
          <w:trHeight w:hRule="exact" w:val="2491"/>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11.1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Повседневная жизнь и общественные настроения в годы новой экономической политики (нэпа). Повышение общего уровня жизни. Нэпманы и отношение к ним в обществе. "Коммунистическое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 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tc>
      </w:tr>
      <w:tr w:rsidR="00172389">
        <w:trPr>
          <w:trHeight w:hRule="exact" w:val="1738"/>
          <w:jc w:val="center"/>
        </w:trPr>
        <w:tc>
          <w:tcPr>
            <w:tcW w:w="1080" w:type="dxa"/>
            <w:tcBorders>
              <w:top w:val="single" w:sz="4" w:space="0" w:color="auto"/>
              <w:left w:val="single" w:sz="4" w:space="0" w:color="auto"/>
              <w:bottom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11.2</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rsidR="00172389" w:rsidRDefault="002E0257">
            <w:pPr>
              <w:pStyle w:val="22"/>
              <w:framePr w:w="9072" w:wrap="notBeside" w:vAnchor="text" w:hAnchor="text" w:xAlign="center" w:y="1"/>
              <w:shd w:val="clear" w:color="auto" w:fill="auto"/>
              <w:spacing w:line="250" w:lineRule="exact"/>
              <w:jc w:val="both"/>
            </w:pPr>
            <w:r>
              <w:rPr>
                <w:rStyle w:val="2105pt"/>
              </w:rPr>
              <w:t>Культурная революция. От обязательного начального образования к массовой</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trPr>
          <w:trHeight w:hRule="exact" w:val="3514"/>
          <w:jc w:val="center"/>
        </w:trPr>
        <w:tc>
          <w:tcPr>
            <w:tcW w:w="1080" w:type="dxa"/>
            <w:tcBorders>
              <w:top w:val="single" w:sz="4" w:space="0" w:color="auto"/>
              <w:left w:val="single" w:sz="4" w:space="0" w:color="auto"/>
            </w:tcBorders>
            <w:shd w:val="clear" w:color="auto" w:fill="FFFFFF"/>
          </w:tcPr>
          <w:p w:rsidR="00172389" w:rsidRDefault="00172389">
            <w:pPr>
              <w:framePr w:w="9072" w:wrap="notBeside" w:vAnchor="text" w:hAnchor="text" w:xAlign="center" w:y="1"/>
              <w:rPr>
                <w:sz w:val="10"/>
                <w:szCs w:val="10"/>
              </w:rPr>
            </w:pP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1930 - х гг.</w:t>
            </w:r>
          </w:p>
          <w:p w:rsidR="00172389" w:rsidRDefault="002E0257">
            <w:pPr>
              <w:pStyle w:val="22"/>
              <w:framePr w:w="9072" w:wrap="notBeside" w:vAnchor="text" w:hAnchor="text" w:xAlign="center" w:y="1"/>
              <w:shd w:val="clear" w:color="auto" w:fill="auto"/>
              <w:spacing w:line="250" w:lineRule="exact"/>
              <w:jc w:val="both"/>
            </w:pPr>
            <w:r>
              <w:rPr>
                <w:rStyle w:val="2105pt"/>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172389" w:rsidRDefault="002E0257">
            <w:pPr>
              <w:pStyle w:val="22"/>
              <w:framePr w:w="9072" w:wrap="notBeside" w:vAnchor="text" w:hAnchor="text" w:xAlign="center" w:y="1"/>
              <w:shd w:val="clear" w:color="auto" w:fill="auto"/>
              <w:spacing w:line="250" w:lineRule="exact"/>
              <w:jc w:val="both"/>
            </w:pPr>
            <w:r>
              <w:rPr>
                <w:rStyle w:val="2105pt"/>
              </w:rPr>
              <w:t>Повседневность 1930-х гг. Снижение уровня доходов населения по сравнению с периодом новой экономической политики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w:t>
            </w:r>
            <w:r>
              <w:rPr>
                <w:rStyle w:val="2105pt"/>
              </w:rPr>
              <w:softHyphen/>
              <w:t>спортивные организации. Материнство и детство в 1930-е гг. Жизнь в деревне</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12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Внешняя политика СССР в 1920 - 1930-е гг.</w:t>
            </w:r>
          </w:p>
        </w:tc>
      </w:tr>
      <w:tr w:rsidR="00172389">
        <w:trPr>
          <w:trHeight w:hRule="exact" w:val="122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12.1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tc>
      </w:tr>
      <w:tr w:rsidR="00172389">
        <w:trPr>
          <w:trHeight w:hRule="exact" w:val="9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12.2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 ол</w:t>
            </w:r>
          </w:p>
        </w:tc>
      </w:tr>
      <w:tr w:rsidR="00172389">
        <w:trPr>
          <w:trHeight w:hRule="exact" w:val="1478"/>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12.3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СССР накануне Великой Отечественной войны. Мюнхенский договор 1938 г. и угроза международной изоляции СССР. Заключение</w:t>
            </w:r>
            <w:hyperlink r:id="rId42" w:history="1">
              <w:r>
                <w:rPr>
                  <w:rStyle w:val="a3"/>
                </w:rPr>
                <w:t xml:space="preserve"> договора </w:t>
              </w:r>
            </w:hyperlink>
            <w:r>
              <w:rPr>
                <w:rStyle w:val="2105pt"/>
              </w:rPr>
              <w:t>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tc>
      </w:tr>
      <w:tr w:rsidR="0017238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12.4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Наш край в 1920 - 1930-е гг.</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13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Первый период войны (июнь 1941 - осень 1942 г.)</w:t>
            </w:r>
          </w:p>
        </w:tc>
      </w:tr>
      <w:tr w:rsidR="00172389">
        <w:trPr>
          <w:trHeight w:hRule="exact" w:val="2237"/>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13.1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tc>
      </w:tr>
      <w:tr w:rsidR="00172389">
        <w:trPr>
          <w:trHeight w:hRule="exact" w:val="1229"/>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13.2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13.3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Блокада Ленинграда. Героизм и трагедия гражданского населения. Эвакуация ленинградцев. Дорога жизни</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13.4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tc>
      </w:tr>
      <w:tr w:rsidR="00172389">
        <w:trPr>
          <w:trHeight w:hRule="exact" w:val="979"/>
          <w:jc w:val="center"/>
        </w:trPr>
        <w:tc>
          <w:tcPr>
            <w:tcW w:w="1080" w:type="dxa"/>
            <w:tcBorders>
              <w:top w:val="single" w:sz="4" w:space="0" w:color="auto"/>
              <w:left w:val="single" w:sz="4" w:space="0" w:color="auto"/>
              <w:bottom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13.5</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trPr>
          <w:trHeight w:hRule="exact" w:val="1234"/>
          <w:jc w:val="center"/>
        </w:trPr>
        <w:tc>
          <w:tcPr>
            <w:tcW w:w="1085" w:type="dxa"/>
            <w:tcBorders>
              <w:top w:val="single" w:sz="4" w:space="0" w:color="auto"/>
              <w:left w:val="single" w:sz="4" w:space="0" w:color="auto"/>
            </w:tcBorders>
            <w:shd w:val="clear" w:color="auto" w:fill="FFFFFF"/>
          </w:tcPr>
          <w:p w:rsidR="00172389" w:rsidRDefault="00172389">
            <w:pPr>
              <w:framePr w:w="9086" w:wrap="notBeside" w:vAnchor="text" w:hAnchor="text" w:xAlign="center" w:y="1"/>
              <w:rPr>
                <w:sz w:val="10"/>
                <w:szCs w:val="10"/>
              </w:rPr>
            </w:pP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Развертывание партизанского движения</w:t>
            </w:r>
          </w:p>
        </w:tc>
      </w:tr>
      <w:tr w:rsidR="00172389">
        <w:trPr>
          <w:trHeight w:hRule="exact" w:val="47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14</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Коренной перелом в ходе войны (осень 1942 - 1943 г.)</w:t>
            </w:r>
          </w:p>
        </w:tc>
      </w:tr>
      <w:tr w:rsidR="00172389">
        <w:trPr>
          <w:trHeight w:hRule="exact" w:val="1474"/>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14.1</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tc>
      </w:tr>
      <w:tr w:rsidR="00172389">
        <w:trPr>
          <w:trHeight w:hRule="exact" w:val="720"/>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14.2</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Прорыв блокады Ленинграда в январе 1943 г. Значение героического сопротивления Ленинграда</w:t>
            </w:r>
          </w:p>
        </w:tc>
      </w:tr>
      <w:tr w:rsidR="00172389">
        <w:trPr>
          <w:trHeight w:hRule="exact" w:val="1483"/>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14.3</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w:t>
            </w:r>
          </w:p>
        </w:tc>
      </w:tr>
      <w:tr w:rsidR="00172389">
        <w:trPr>
          <w:trHeight w:hRule="exact" w:val="720"/>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14.4</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СССР и союзники. Проблема второго фронта. Ленд-лиз. Тегеранская конференция 1943 г.</w:t>
            </w:r>
          </w:p>
        </w:tc>
      </w:tr>
      <w:tr w:rsidR="00172389">
        <w:trPr>
          <w:trHeight w:hRule="exact" w:val="2242"/>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14.5</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172389" w:rsidRDefault="002E0257">
            <w:pPr>
              <w:pStyle w:val="22"/>
              <w:framePr w:w="9086" w:wrap="notBeside" w:vAnchor="text" w:hAnchor="text" w:xAlign="center" w:y="1"/>
              <w:shd w:val="clear" w:color="auto" w:fill="auto"/>
              <w:spacing w:line="250" w:lineRule="exact"/>
              <w:jc w:val="both"/>
            </w:pPr>
            <w:r>
              <w:rPr>
                <w:rStyle w:val="2105pt"/>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w:t>
            </w:r>
          </w:p>
        </w:tc>
      </w:tr>
      <w:tr w:rsidR="00172389">
        <w:trPr>
          <w:trHeight w:hRule="exact" w:val="461"/>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15</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Человек и война: единство фронта и тыла</w:t>
            </w:r>
          </w:p>
        </w:tc>
      </w:tr>
      <w:tr w:rsidR="00172389">
        <w:trPr>
          <w:trHeight w:hRule="exact" w:val="2242"/>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15.1</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rsidR="00172389" w:rsidRDefault="002E0257">
            <w:pPr>
              <w:pStyle w:val="22"/>
              <w:framePr w:w="9086" w:wrap="notBeside" w:vAnchor="text" w:hAnchor="text" w:xAlign="center" w:y="1"/>
              <w:shd w:val="clear" w:color="auto" w:fill="auto"/>
              <w:spacing w:line="250" w:lineRule="exact"/>
              <w:jc w:val="both"/>
            </w:pPr>
            <w:r>
              <w:rPr>
                <w:rStyle w:val="2105pt"/>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tc>
      </w:tr>
      <w:tr w:rsidR="00172389">
        <w:trPr>
          <w:trHeight w:hRule="exact" w:val="1478"/>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15.2</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tc>
      </w:tr>
      <w:tr w:rsidR="00172389">
        <w:trPr>
          <w:trHeight w:hRule="exact" w:val="72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16</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Победа СССР в Великой Отечественной войне. Окончание Второй мировой войны (1944 - сентябрь 1945 г.)</w:t>
            </w:r>
          </w:p>
        </w:tc>
      </w:tr>
      <w:tr w:rsidR="00172389">
        <w:trPr>
          <w:trHeight w:hRule="exact" w:val="984"/>
          <w:jc w:val="center"/>
        </w:trPr>
        <w:tc>
          <w:tcPr>
            <w:tcW w:w="1085"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16.1</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Висло-Одерская операция</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trPr>
          <w:trHeight w:hRule="exact" w:val="725"/>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lastRenderedPageBreak/>
              <w:t>16.2</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Битва за Берлин. Капитуляция Германии. Встреча на Эльбе. Репатриация советских граждан в ходе войны и после ее окончания</w:t>
            </w:r>
          </w:p>
        </w:tc>
      </w:tr>
      <w:tr w:rsidR="00172389">
        <w:trPr>
          <w:trHeight w:hRule="exact" w:val="979"/>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16.3</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tc>
      </w:tr>
      <w:tr w:rsidR="00172389">
        <w:trPr>
          <w:trHeight w:hRule="exact" w:val="970"/>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16.4</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tc>
      </w:tr>
      <w:tr w:rsidR="00172389">
        <w:trPr>
          <w:trHeight w:hRule="exact" w:val="720"/>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16.5</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Советско-японская война 1945 г. Разгром Квантунской армии. Ядерные бомбардировки японских городов американской авиацией и их последствия</w:t>
            </w:r>
          </w:p>
        </w:tc>
      </w:tr>
      <w:tr w:rsidR="00172389">
        <w:trPr>
          <w:trHeight w:hRule="exact" w:val="1483"/>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16.6</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Создание ООН. Осуждение главных военных преступников. Нюрнбергский и Токийский судебные процессы.</w:t>
            </w:r>
          </w:p>
          <w:p w:rsidR="00172389" w:rsidRDefault="002E0257">
            <w:pPr>
              <w:pStyle w:val="22"/>
              <w:framePr w:w="9086" w:wrap="notBeside" w:vAnchor="text" w:hAnchor="text" w:xAlign="center" w:y="1"/>
              <w:shd w:val="clear" w:color="auto" w:fill="auto"/>
              <w:spacing w:line="250" w:lineRule="exact"/>
              <w:jc w:val="both"/>
            </w:pPr>
            <w:r>
              <w:rPr>
                <w:rStyle w:val="2105pt"/>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tc>
      </w:tr>
      <w:tr w:rsidR="00172389">
        <w:trPr>
          <w:trHeight w:hRule="exact" w:val="475"/>
          <w:jc w:val="center"/>
        </w:trPr>
        <w:tc>
          <w:tcPr>
            <w:tcW w:w="1085"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16.7</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Наш край в 1941 - 1945 гг.</w:t>
            </w:r>
          </w:p>
        </w:tc>
      </w:tr>
    </w:tbl>
    <w:p w:rsidR="00172389" w:rsidRDefault="00172389">
      <w:pPr>
        <w:framePr w:w="9086" w:wrap="notBeside" w:vAnchor="text" w:hAnchor="text" w:xAlign="center" w:y="1"/>
        <w:rPr>
          <w:sz w:val="2"/>
          <w:szCs w:val="2"/>
        </w:rPr>
      </w:pPr>
    </w:p>
    <w:p w:rsidR="00172389" w:rsidRDefault="00172389">
      <w:pPr>
        <w:rPr>
          <w:sz w:val="2"/>
          <w:szCs w:val="2"/>
        </w:rPr>
      </w:pPr>
    </w:p>
    <w:p w:rsidR="00172389" w:rsidRDefault="002E0257">
      <w:pPr>
        <w:pStyle w:val="6a"/>
        <w:framePr w:w="9086" w:wrap="notBeside" w:vAnchor="text" w:hAnchor="text" w:xAlign="center" w:y="1"/>
        <w:shd w:val="clear" w:color="auto" w:fill="auto"/>
        <w:spacing w:line="274" w:lineRule="exact"/>
        <w:jc w:val="right"/>
      </w:pPr>
      <w:r>
        <w:t>Таблица 18.2</w:t>
      </w:r>
    </w:p>
    <w:p w:rsidR="00172389" w:rsidRDefault="002E0257">
      <w:pPr>
        <w:pStyle w:val="6a"/>
        <w:framePr w:w="9086" w:wrap="notBeside" w:vAnchor="text" w:hAnchor="text" w:xAlign="center" w:y="1"/>
        <w:shd w:val="clear" w:color="auto" w:fill="auto"/>
        <w:tabs>
          <w:tab w:val="left" w:leader="underscore" w:pos="1085"/>
          <w:tab w:val="left" w:leader="underscore" w:pos="7488"/>
        </w:tabs>
        <w:spacing w:line="274" w:lineRule="exact"/>
      </w:pPr>
      <w:r>
        <w:t xml:space="preserve">Проверяемые требования к результатам освоения основной </w:t>
      </w:r>
      <w:r>
        <w:tab/>
      </w:r>
      <w:r>
        <w:rPr>
          <w:rStyle w:val="6b"/>
        </w:rPr>
        <w:t>образовательной программы (11 класс)</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trPr>
          <w:trHeight w:hRule="exact" w:val="979"/>
          <w:jc w:val="center"/>
        </w:trPr>
        <w:tc>
          <w:tcPr>
            <w:tcW w:w="1709"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center"/>
            </w:pPr>
            <w:r>
              <w:rPr>
                <w:rStyle w:val="2105pt"/>
              </w:rPr>
              <w:t>Код</w:t>
            </w:r>
          </w:p>
          <w:p w:rsidR="00172389" w:rsidRDefault="002E0257">
            <w:pPr>
              <w:pStyle w:val="22"/>
              <w:framePr w:w="9086" w:wrap="notBeside" w:vAnchor="text" w:hAnchor="text" w:xAlign="center" w:y="1"/>
              <w:shd w:val="clear" w:color="auto" w:fill="auto"/>
              <w:spacing w:line="250" w:lineRule="exact"/>
              <w:jc w:val="center"/>
            </w:pPr>
            <w:r>
              <w:rPr>
                <w:rStyle w:val="2105pt"/>
              </w:rPr>
              <w:t>проверяемого</w:t>
            </w:r>
          </w:p>
          <w:p w:rsidR="00172389" w:rsidRDefault="002E0257">
            <w:pPr>
              <w:pStyle w:val="22"/>
              <w:framePr w:w="9086" w:wrap="notBeside" w:vAnchor="text" w:hAnchor="text" w:xAlign="center" w:y="1"/>
              <w:shd w:val="clear" w:color="auto" w:fill="auto"/>
              <w:spacing w:line="250" w:lineRule="exact"/>
              <w:jc w:val="center"/>
            </w:pPr>
            <w:r>
              <w:rPr>
                <w:rStyle w:val="2105pt"/>
              </w:rPr>
              <w:t>результата</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center"/>
            </w:pPr>
            <w:r>
              <w:rPr>
                <w:rStyle w:val="2105pt"/>
              </w:rPr>
              <w:t>Проверяемые предметные результаты освоения основной образовательной программы среднего общего образования</w:t>
            </w:r>
          </w:p>
        </w:tc>
      </w:tr>
      <w:tr w:rsidR="00172389">
        <w:trPr>
          <w:trHeight w:hRule="exact" w:val="2237"/>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Понимание значимости России в мировых политических и социально</w:t>
            </w:r>
            <w:r>
              <w:rPr>
                <w:rStyle w:val="2105pt"/>
              </w:rPr>
              <w:softHyphen/>
              <w:t>экономических процессах 1945 - 2022 гг., знание достижений страны и ее народа; умение характеризовать историческое значение советских научно - 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1945 - 2022 гг.; особенности развития культуры народов СССР (России)</w:t>
            </w:r>
          </w:p>
        </w:tc>
      </w:tr>
      <w:tr w:rsidR="00172389">
        <w:trPr>
          <w:trHeight w:hRule="exact" w:val="720"/>
          <w:jc w:val="center"/>
        </w:trPr>
        <w:tc>
          <w:tcPr>
            <w:tcW w:w="1709"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1.1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Называть наиболее значимые события истории России 1945 - 2022 гг., объяснять их особую значимость для истории нашей страны</w:t>
            </w:r>
          </w:p>
        </w:tc>
      </w:tr>
      <w:tr w:rsidR="00172389">
        <w:trPr>
          <w:trHeight w:hRule="exact" w:val="974"/>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1.2</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Определять и объяснять (аргументировать) свое отношение и оценку наиболее значительных событий, явлений, процессов истории России 1945 - 2022 гг., их значение для истории России и человечества в целом</w:t>
            </w:r>
          </w:p>
        </w:tc>
      </w:tr>
      <w:tr w:rsidR="00172389">
        <w:trPr>
          <w:trHeight w:hRule="exact" w:val="720"/>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1.3</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Используя знания по истории России и всемирной истории 1945 - 2022 гг., выявлять попытки фальсификации истории</w:t>
            </w:r>
          </w:p>
        </w:tc>
      </w:tr>
      <w:tr w:rsidR="00172389">
        <w:trPr>
          <w:trHeight w:hRule="exact" w:val="970"/>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1.4</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1945 - 2022 гг.</w:t>
            </w:r>
          </w:p>
        </w:tc>
      </w:tr>
      <w:tr w:rsidR="00172389">
        <w:trPr>
          <w:trHeight w:hRule="exact" w:val="974"/>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2</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Знание имен исторических личностей, внесших значительный вклад в социально-экономическое, политическое и культурное развитие России в 1945 - 2022 гг.</w:t>
            </w:r>
          </w:p>
        </w:tc>
      </w:tr>
      <w:tr w:rsidR="00172389">
        <w:trPr>
          <w:trHeight w:hRule="exact" w:val="480"/>
          <w:jc w:val="center"/>
        </w:trPr>
        <w:tc>
          <w:tcPr>
            <w:tcW w:w="1709" w:type="dxa"/>
            <w:tcBorders>
              <w:top w:val="single" w:sz="4" w:space="0" w:color="auto"/>
              <w:left w:val="single" w:sz="4" w:space="0" w:color="auto"/>
              <w:bottom w:val="single" w:sz="4" w:space="0" w:color="auto"/>
            </w:tcBorders>
            <w:shd w:val="clear" w:color="auto" w:fill="FFFFFF"/>
            <w:vAlign w:val="bottom"/>
          </w:tcPr>
          <w:p w:rsidR="00172389" w:rsidRDefault="002E0257">
            <w:pPr>
              <w:pStyle w:val="22"/>
              <w:framePr w:w="9086" w:wrap="notBeside" w:vAnchor="text" w:hAnchor="text" w:xAlign="center" w:y="1"/>
              <w:shd w:val="clear" w:color="auto" w:fill="auto"/>
              <w:spacing w:line="210" w:lineRule="exact"/>
              <w:jc w:val="center"/>
            </w:pPr>
            <w:r>
              <w:rPr>
                <w:rStyle w:val="2105pt"/>
              </w:rPr>
              <w:t>2.1</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Называть имена наиболее выдающихся деятелей истории России 1945 - 2022</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trPr>
          <w:trHeight w:hRule="exact" w:val="475"/>
          <w:jc w:val="center"/>
        </w:trPr>
        <w:tc>
          <w:tcPr>
            <w:tcW w:w="1704" w:type="dxa"/>
            <w:tcBorders>
              <w:top w:val="single" w:sz="4" w:space="0" w:color="auto"/>
              <w:left w:val="single" w:sz="4" w:space="0" w:color="auto"/>
            </w:tcBorders>
            <w:shd w:val="clear" w:color="auto" w:fill="FFFFFF"/>
          </w:tcPr>
          <w:p w:rsidR="00172389" w:rsidRDefault="00172389">
            <w:pPr>
              <w:framePr w:w="9072" w:wrap="notBeside" w:vAnchor="text" w:hAnchor="text" w:xAlign="center" w:y="1"/>
              <w:rPr>
                <w:sz w:val="10"/>
                <w:szCs w:val="10"/>
              </w:rPr>
            </w:pP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гг., события, процессы, в которых они участвовали</w:t>
            </w:r>
          </w:p>
        </w:tc>
      </w:tr>
      <w:tr w:rsidR="00172389">
        <w:trPr>
          <w:trHeight w:hRule="exact" w:val="97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Характеризовать деятельность исторических личностей в рамках событий, процессов истории России 1945 - 2022 гг., оценивать значение их деятельности для истории нашей страны и человечества в целом</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2.3</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Характеризовать значение и последствия событий 1945 - 2022 гг., в которых участвовали выдающиеся исторические личности, для истории России</w:t>
            </w:r>
          </w:p>
        </w:tc>
      </w:tr>
      <w:tr w:rsidR="00172389">
        <w:trPr>
          <w:trHeight w:hRule="exact" w:val="725"/>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Определять и объяснять (аргументировать) свое отношение и оценку деятельности исторических личностей</w:t>
            </w:r>
          </w:p>
        </w:tc>
      </w:tr>
      <w:tr w:rsidR="00172389">
        <w:trPr>
          <w:trHeight w:hRule="exact" w:val="1728"/>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1945 - 2022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172389">
        <w:trPr>
          <w:trHeight w:hRule="exact" w:val="1483"/>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Объяснять смысл изученных (изучаемых) исторических понятий и терминов из истории России и всемирной истории 1945 - 2022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172389">
        <w:trPr>
          <w:trHeight w:hRule="exact" w:val="1478"/>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1945 - 2022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другом</w:t>
            </w:r>
          </w:p>
        </w:tc>
      </w:tr>
      <w:tr w:rsidR="00172389">
        <w:trPr>
          <w:trHeight w:hRule="exact" w:val="122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3.3</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1945 - 2022 гг., анализируя изменения, произошедшие в течение рассматриваемого периода</w:t>
            </w:r>
          </w:p>
        </w:tc>
      </w:tr>
      <w:tr w:rsidR="00172389">
        <w:trPr>
          <w:trHeight w:hRule="exact" w:val="1483"/>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3.4</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Представлять описание памятников материальной и художественной культуры 1945 - 2022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tc>
      </w:tr>
      <w:tr w:rsidR="00172389">
        <w:trPr>
          <w:trHeight w:hRule="exact" w:val="97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3.5</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Представлять результаты самостоятельного изучения исторической информации из истории России и всемирной истории 1945 - 2022 гг. в форме сложного плана, конспекта, реферата</w:t>
            </w:r>
          </w:p>
        </w:tc>
      </w:tr>
      <w:tr w:rsidR="00172389">
        <w:trPr>
          <w:trHeight w:hRule="exact" w:val="979"/>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3.6</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1945 - 2022 гг.</w:t>
            </w:r>
          </w:p>
        </w:tc>
      </w:tr>
      <w:tr w:rsidR="00172389">
        <w:trPr>
          <w:trHeight w:hRule="exact" w:val="122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3.7</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(опровержения) какой-либо оценки исторических событий</w:t>
            </w:r>
          </w:p>
        </w:tc>
      </w:tr>
      <w:tr w:rsidR="00172389">
        <w:trPr>
          <w:trHeight w:hRule="exact" w:val="979"/>
          <w:jc w:val="center"/>
        </w:trPr>
        <w:tc>
          <w:tcPr>
            <w:tcW w:w="1704" w:type="dxa"/>
            <w:tcBorders>
              <w:top w:val="single" w:sz="4" w:space="0" w:color="auto"/>
              <w:left w:val="single" w:sz="4" w:space="0" w:color="auto"/>
              <w:bottom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3.8</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1945 - 2022 гг.; сравнивать предложенную</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trPr>
          <w:trHeight w:hRule="exact" w:val="475"/>
          <w:jc w:val="center"/>
        </w:trPr>
        <w:tc>
          <w:tcPr>
            <w:tcW w:w="1704" w:type="dxa"/>
            <w:tcBorders>
              <w:top w:val="single" w:sz="4" w:space="0" w:color="auto"/>
              <w:left w:val="single" w:sz="4" w:space="0" w:color="auto"/>
            </w:tcBorders>
            <w:shd w:val="clear" w:color="auto" w:fill="FFFFFF"/>
          </w:tcPr>
          <w:p w:rsidR="00172389" w:rsidRDefault="00172389">
            <w:pPr>
              <w:framePr w:w="9072" w:wrap="notBeside" w:vAnchor="text" w:hAnchor="text" w:xAlign="center" w:y="1"/>
              <w:rPr>
                <w:sz w:val="10"/>
                <w:szCs w:val="10"/>
              </w:rPr>
            </w:pP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аргументацию, выбирать наиболее аргументированную позицию</w:t>
            </w:r>
          </w:p>
        </w:tc>
      </w:tr>
      <w:tr w:rsidR="00172389">
        <w:trPr>
          <w:trHeight w:hRule="exact" w:val="1229"/>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4</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Умение выявлять существенные черты исторических событий, явлений, процессов 1945 - 2022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4.1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Называть характерные, существенные признаки событий, процессов, явлений истории России и всеобщей истории 1945 - 2022 гг.</w:t>
            </w:r>
          </w:p>
        </w:tc>
      </w:tr>
      <w:tr w:rsidR="00172389">
        <w:trPr>
          <w:trHeight w:hRule="exact" w:val="97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4.2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Различать в исторической информации из курсов истории России и зарубежных стран 1945 - 2022 гг. события, явления, процессы; факты и мнения, описания и объяснения, гипотезы и теории</w:t>
            </w:r>
          </w:p>
        </w:tc>
      </w:tr>
      <w:tr w:rsidR="00172389">
        <w:trPr>
          <w:trHeight w:hRule="exact" w:val="97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4.3</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другому)</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4.4</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Обобщать историческую информацию по истории России и зарубежных стран 1945 - 2022 гг.</w:t>
            </w:r>
          </w:p>
        </w:tc>
      </w:tr>
      <w:tr w:rsidR="00172389">
        <w:trPr>
          <w:trHeight w:hRule="exact" w:val="97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4.5</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1945 - 2022 гг.</w:t>
            </w:r>
          </w:p>
        </w:tc>
      </w:tr>
      <w:tr w:rsidR="00172389">
        <w:trPr>
          <w:trHeight w:hRule="exact" w:val="1229"/>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4.6</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Сравнивать исторические события, явления, процессы, взгляды исторических деятелей истории России и зарубежных стран 1945 - 2022 гг. по самостоятельно определенным критериям; на основе сравнения самостоятельно делать выводы</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4.7</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На основе изучения исторического материала устанавливать исторические аналогии</w:t>
            </w:r>
          </w:p>
        </w:tc>
      </w:tr>
      <w:tr w:rsidR="00172389">
        <w:trPr>
          <w:trHeight w:hRule="exact" w:val="1642"/>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5</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after="60" w:line="210" w:lineRule="exact"/>
              <w:jc w:val="both"/>
            </w:pPr>
            <w:r>
              <w:rPr>
                <w:rStyle w:val="2105pt"/>
              </w:rPr>
              <w:t>Умение устанавливать причинно-следственные, пространственные,</w:t>
            </w:r>
          </w:p>
          <w:p w:rsidR="00172389" w:rsidRDefault="002E0257">
            <w:pPr>
              <w:pStyle w:val="22"/>
              <w:framePr w:w="9072" w:wrap="notBeside" w:vAnchor="text" w:hAnchor="text" w:xAlign="center" w:y="1"/>
              <w:shd w:val="clear" w:color="auto" w:fill="auto"/>
              <w:spacing w:before="60" w:line="90" w:lineRule="exact"/>
              <w:ind w:left="1220"/>
              <w:jc w:val="left"/>
            </w:pPr>
            <w:r>
              <w:rPr>
                <w:rStyle w:val="2Tahoma45pt"/>
              </w:rPr>
              <w:t>t</w:t>
            </w:r>
          </w:p>
          <w:p w:rsidR="00172389" w:rsidRDefault="002E0257">
            <w:pPr>
              <w:pStyle w:val="22"/>
              <w:framePr w:w="9072" w:wrap="notBeside" w:vAnchor="text" w:hAnchor="text" w:xAlign="center" w:y="1"/>
              <w:shd w:val="clear" w:color="auto" w:fill="auto"/>
              <w:spacing w:line="259" w:lineRule="exact"/>
              <w:jc w:val="both"/>
            </w:pPr>
            <w:r>
              <w:rPr>
                <w:rStyle w:val="2105pt"/>
                <w:vertAlign w:val="superscript"/>
              </w:rPr>
              <w:t>временн</w:t>
            </w:r>
            <w:r>
              <w:rPr>
                <w:rStyle w:val="2105pt"/>
              </w:rPr>
              <w:t>Ы</w:t>
            </w:r>
            <w:r>
              <w:rPr>
                <w:rStyle w:val="2105pt"/>
                <w:vertAlign w:val="superscript"/>
              </w:rPr>
              <w:t>е</w:t>
            </w:r>
            <w:r>
              <w:rPr>
                <w:rStyle w:val="2105pt"/>
              </w:rPr>
              <w:t xml:space="preserve"> связи исторических событий, явлений, процессов; характеризовать их итоги; соотносить события истории родного края и истории России в 1945 - 2022 гг.; определять современников исторических событий истории России и человечества в целом в 1945 - 2022 гг.</w:t>
            </w:r>
          </w:p>
        </w:tc>
      </w:tr>
      <w:tr w:rsidR="00172389">
        <w:trPr>
          <w:trHeight w:hRule="exact" w:val="122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5.1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На основе изученного материала по истории России и зарубежных стран 1945 - 2022 гг. определять (различать) причины, предпосылки, поводы, последствия, указывать итоги, значение исторических событий, явлений, процессов</w:t>
            </w:r>
          </w:p>
        </w:tc>
      </w:tr>
      <w:tr w:rsidR="00172389">
        <w:trPr>
          <w:trHeight w:hRule="exact" w:val="1387"/>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5.2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90" w:lineRule="exact"/>
              <w:ind w:left="7020"/>
              <w:jc w:val="left"/>
            </w:pPr>
            <w:r>
              <w:rPr>
                <w:rStyle w:val="2Tahoma45pt"/>
              </w:rPr>
              <w:t>f</w:t>
            </w:r>
          </w:p>
          <w:p w:rsidR="00172389" w:rsidRDefault="002E0257">
            <w:pPr>
              <w:pStyle w:val="22"/>
              <w:framePr w:w="9072" w:wrap="notBeside" w:vAnchor="text" w:hAnchor="text" w:xAlign="center" w:y="1"/>
              <w:shd w:val="clear" w:color="auto" w:fill="auto"/>
              <w:spacing w:line="259" w:lineRule="exact"/>
              <w:jc w:val="both"/>
            </w:pPr>
            <w:r>
              <w:rPr>
                <w:rStyle w:val="2105pt"/>
              </w:rPr>
              <w:t xml:space="preserve">Устанавливать причинно-следственные, пространственные, </w:t>
            </w:r>
            <w:r>
              <w:rPr>
                <w:rStyle w:val="2105pt"/>
                <w:vertAlign w:val="superscript"/>
              </w:rPr>
              <w:t>временны</w:t>
            </w:r>
            <w:r>
              <w:rPr>
                <w:rStyle w:val="2105pt"/>
              </w:rPr>
              <w:t>1</w:t>
            </w:r>
            <w:r>
              <w:rPr>
                <w:rStyle w:val="2105pt"/>
                <w:vertAlign w:val="superscript"/>
              </w:rPr>
              <w:t xml:space="preserve">е </w:t>
            </w:r>
            <w:r>
              <w:rPr>
                <w:rStyle w:val="2105pt"/>
              </w:rPr>
              <w:t>связи между историческими событиями, явлениями, процессами на основе анализа исторической ситуации (информации) из истории России и зарубежных стран 1945 - 2022 гг.</w:t>
            </w:r>
          </w:p>
        </w:tc>
      </w:tr>
      <w:tr w:rsidR="00172389">
        <w:trPr>
          <w:trHeight w:hRule="exact" w:val="97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5.3</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1945 - 2022 гг.</w:t>
            </w:r>
          </w:p>
        </w:tc>
      </w:tr>
      <w:tr w:rsidR="00172389">
        <w:trPr>
          <w:trHeight w:hRule="exact" w:val="979"/>
          <w:jc w:val="center"/>
        </w:trPr>
        <w:tc>
          <w:tcPr>
            <w:tcW w:w="1704" w:type="dxa"/>
            <w:tcBorders>
              <w:top w:val="single" w:sz="4" w:space="0" w:color="auto"/>
              <w:left w:val="single" w:sz="4" w:space="0" w:color="auto"/>
              <w:bottom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5.4</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Излагать исторический материал на основе понимания причинно</w:t>
            </w:r>
            <w:r>
              <w:rPr>
                <w:rStyle w:val="2105pt"/>
              </w:rPr>
              <w:softHyphen/>
              <w:t>следственных, пространственно-временных связей исторических событий, явлений, процессов</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trPr>
          <w:trHeight w:hRule="exact" w:val="725"/>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lastRenderedPageBreak/>
              <w:t>5.5</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Соотносить события истории родного края, истории России и зарубежных стран 1945 - 2022 гг.</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5.6</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Определять современников исторических событий, явлений, процессов истории России и человечества в целом 1945 - 2022 гг.</w:t>
            </w:r>
          </w:p>
        </w:tc>
      </w:tr>
      <w:tr w:rsidR="00172389">
        <w:trPr>
          <w:trHeight w:hRule="exact" w:val="1733"/>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6</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1945 - 2022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172389">
        <w:trPr>
          <w:trHeight w:hRule="exact" w:val="720"/>
          <w:jc w:val="center"/>
        </w:trPr>
        <w:tc>
          <w:tcPr>
            <w:tcW w:w="1704"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6.1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Различать виды письменных исторических источников по истории России и всемирной истории 1945 - 2022 гг.</w:t>
            </w:r>
          </w:p>
        </w:tc>
      </w:tr>
      <w:tr w:rsidR="00172389">
        <w:trPr>
          <w:trHeight w:hRule="exact" w:val="1229"/>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6.2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Определять авторство письменного исторического источника по истории России и зарубежных стран 1945 - 2022 гг., время и место его создания, события, явления, процессы, о которых идет речь и другое, соотносить информацию письменного источника с историческим контекстом</w:t>
            </w:r>
          </w:p>
        </w:tc>
      </w:tr>
      <w:tr w:rsidR="00172389">
        <w:trPr>
          <w:trHeight w:hRule="exact" w:val="97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6.3</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1945 - 2022 гг.</w:t>
            </w:r>
          </w:p>
        </w:tc>
      </w:tr>
      <w:tr w:rsidR="00172389">
        <w:trPr>
          <w:trHeight w:hRule="exact" w:val="1229"/>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6.4</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Анализировать письменный исторический источник по истории России и зарубежных стран 1945 - 2022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172389">
        <w:trPr>
          <w:trHeight w:hRule="exact" w:val="97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6.5</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Соотносить содержание исторического источника по истории России и зарубежных стран 1945 - 2022 гг. с учебным текстом, другими источниками исторической информации (в том числе исторической картой (схемой)</w:t>
            </w:r>
          </w:p>
        </w:tc>
      </w:tr>
      <w:tr w:rsidR="00172389">
        <w:trPr>
          <w:trHeight w:hRule="exact" w:val="97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6.6</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Сопоставлять, анализировать информацию из двух или более письменных исторических источников по истории России и зарубежных стран 1945 - 2022 гг., делать выводы</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6.7</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Использовать исторические письменные источники при аргументации дискуссионных точек зрения</w:t>
            </w:r>
          </w:p>
        </w:tc>
      </w:tr>
      <w:tr w:rsidR="00172389">
        <w:trPr>
          <w:trHeight w:hRule="exact" w:val="1733"/>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6.8</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172389">
        <w:trPr>
          <w:trHeight w:hRule="exact" w:val="1478"/>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6.9</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Проводить атрибуцию визуальных и аудиовизуальных исторических источников по истории России и зарубежных стран 1945 - 2022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172389">
        <w:trPr>
          <w:trHeight w:hRule="exact" w:val="1234"/>
          <w:jc w:val="center"/>
        </w:trPr>
        <w:tc>
          <w:tcPr>
            <w:tcW w:w="1704" w:type="dxa"/>
            <w:tcBorders>
              <w:top w:val="single" w:sz="4" w:space="0" w:color="auto"/>
              <w:left w:val="single" w:sz="4" w:space="0" w:color="auto"/>
              <w:bottom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7</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Умение осуществлять с соблюдением правил информационной безопасности поиск исторической информации по истории России и зарубежных стран 1945 - 2022 гг. в справочной литературе, сети Интернет, средствах массовой информации для решения познавательных задач; оценивать полноту и</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trPr>
          <w:trHeight w:hRule="exact" w:val="725"/>
          <w:jc w:val="center"/>
        </w:trPr>
        <w:tc>
          <w:tcPr>
            <w:tcW w:w="1704" w:type="dxa"/>
            <w:tcBorders>
              <w:top w:val="single" w:sz="4" w:space="0" w:color="auto"/>
              <w:left w:val="single" w:sz="4" w:space="0" w:color="auto"/>
            </w:tcBorders>
            <w:shd w:val="clear" w:color="auto" w:fill="FFFFFF"/>
          </w:tcPr>
          <w:p w:rsidR="00172389" w:rsidRDefault="00172389">
            <w:pPr>
              <w:framePr w:w="9072" w:wrap="notBeside" w:vAnchor="text" w:hAnchor="text" w:xAlign="center" w:y="1"/>
              <w:rPr>
                <w:sz w:val="10"/>
                <w:szCs w:val="10"/>
              </w:rPr>
            </w:pP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достоверность информации с точки зрения ее соответствия исторической действительности</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7.1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Знать и использовать правила информационной безопасности при поиске исторической информации</w:t>
            </w:r>
          </w:p>
        </w:tc>
      </w:tr>
      <w:tr w:rsidR="00172389">
        <w:trPr>
          <w:trHeight w:hRule="exact" w:val="979"/>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7.2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1945 - 2022 гг.</w:t>
            </w:r>
          </w:p>
        </w:tc>
      </w:tr>
      <w:tr w:rsidR="00172389">
        <w:trPr>
          <w:trHeight w:hRule="exact" w:val="97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7.3</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172389">
        <w:trPr>
          <w:trHeight w:hRule="exact" w:val="97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7.4</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1945 - 2022 гг.</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7.5</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Используя знания по истории, оценивать полноту и достоверность информации с точки зрения ее соответствия исторической действительности</w:t>
            </w:r>
          </w:p>
        </w:tc>
      </w:tr>
      <w:tr w:rsidR="00172389">
        <w:trPr>
          <w:trHeight w:hRule="exact" w:val="2242"/>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8</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1945 - 2022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172389">
        <w:trPr>
          <w:trHeight w:hRule="exact" w:val="97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8.1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1945 - 2022 гг.</w:t>
            </w:r>
          </w:p>
        </w:tc>
      </w:tr>
      <w:tr w:rsidR="00172389">
        <w:trPr>
          <w:trHeight w:hRule="exact" w:val="97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8.2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Отвечать на вопросы по содержанию текстового источника исторической информации по истории России и зарубежных стран 1945 - 2022 гг. и составлять на его основе план, таблицу, схему</w:t>
            </w:r>
          </w:p>
        </w:tc>
      </w:tr>
      <w:tr w:rsidR="00172389">
        <w:trPr>
          <w:trHeight w:hRule="exact" w:val="1478"/>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8.3</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1 945 - 2022 гг.</w:t>
            </w:r>
          </w:p>
        </w:tc>
      </w:tr>
      <w:tr w:rsidR="00172389">
        <w:trPr>
          <w:trHeight w:hRule="exact" w:val="7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8.4</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172389">
        <w:trPr>
          <w:trHeight w:hRule="exact" w:val="122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8.5</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Сопоставлять, анализировать информацию, представленную на двух или более исторических картах (схемах) по истории России и зарубежных стран 1945 - 2022 гг.; оформлять результаты анализа исторической карты (схемы) в виде таблицы, схемы; делать выводы</w:t>
            </w:r>
          </w:p>
        </w:tc>
      </w:tr>
      <w:tr w:rsidR="00172389">
        <w:trPr>
          <w:trHeight w:hRule="exact" w:val="1488"/>
          <w:jc w:val="center"/>
        </w:trPr>
        <w:tc>
          <w:tcPr>
            <w:tcW w:w="1704" w:type="dxa"/>
            <w:tcBorders>
              <w:top w:val="single" w:sz="4" w:space="0" w:color="auto"/>
              <w:left w:val="single" w:sz="4" w:space="0" w:color="auto"/>
              <w:bottom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8.6</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На основании информации, представленной на карте (схеме) по истории России и зарубежных стран 1945 - 2022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trPr>
          <w:trHeight w:hRule="exact" w:val="123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lastRenderedPageBreak/>
              <w:t>8.7</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Сопоставлять информацию, представленную на исторической карте (схеме) по истории России и зарубежных стран 1945 - 2022 гг., с информацией из аутентичных исторических источников и источников исторической информации</w:t>
            </w:r>
          </w:p>
        </w:tc>
      </w:tr>
      <w:tr w:rsidR="00172389">
        <w:trPr>
          <w:trHeight w:hRule="exact" w:val="720"/>
          <w:jc w:val="center"/>
        </w:trPr>
        <w:tc>
          <w:tcPr>
            <w:tcW w:w="1704"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8.8</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Определять события, явления, процессы, которым посвящены визуальные источники исторической информации</w:t>
            </w:r>
          </w:p>
        </w:tc>
      </w:tr>
      <w:tr w:rsidR="00172389">
        <w:trPr>
          <w:trHeight w:hRule="exact" w:val="122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8.9</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На основании визуальных источников исторической информации и статистической информации по истории России и зарубежных стран 1945 - 2022 гг. проводить сравнение исторических событий, явлений, процессов истории России и зарубежных стран 1945 - 2022 гг.</w:t>
            </w:r>
          </w:p>
        </w:tc>
      </w:tr>
      <w:tr w:rsidR="00172389">
        <w:trPr>
          <w:trHeight w:hRule="exact" w:val="979"/>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8.10</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Сопоставлять визуальные источники исторической информации по истории России и зарубежных стран 1945 - 2022 гг. с информацией из других исторических источников, делать выводы</w:t>
            </w:r>
          </w:p>
        </w:tc>
      </w:tr>
      <w:tr w:rsidR="00172389">
        <w:trPr>
          <w:trHeight w:hRule="exact" w:val="720"/>
          <w:jc w:val="center"/>
        </w:trPr>
        <w:tc>
          <w:tcPr>
            <w:tcW w:w="1704"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8.11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Представлять историческую информацию в виде таблиц, графиков, схем, диаграмм</w:t>
            </w:r>
          </w:p>
        </w:tc>
      </w:tr>
      <w:tr w:rsidR="00172389">
        <w:trPr>
          <w:trHeight w:hRule="exact" w:val="122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8.12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Использовать умения, приобретенные в процессе изучения истории, для участия в подготовке учебных проектов по истории России 1945 - 2022 гг., в том числе на региональном материале, с использованием ресурсов библиотек, музеев и других</w:t>
            </w:r>
          </w:p>
        </w:tc>
      </w:tr>
      <w:tr w:rsidR="00172389">
        <w:trPr>
          <w:trHeight w:hRule="exact" w:val="1478"/>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9</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172389">
        <w:trPr>
          <w:trHeight w:hRule="exact" w:val="122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9.1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172389">
        <w:trPr>
          <w:trHeight w:hRule="exact" w:val="1229"/>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9.2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172389">
        <w:trPr>
          <w:trHeight w:hRule="exact" w:val="97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9.3</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tc>
      </w:tr>
      <w:tr w:rsidR="00172389">
        <w:trPr>
          <w:trHeight w:hRule="exact" w:val="1478"/>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9.4</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Участвовать в диалогическом и полилогическом общении, посвященном проблемам, связанным с историей России и зарубежных стран 1945 - 2022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172389">
        <w:trPr>
          <w:trHeight w:hRule="exact" w:val="97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10</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172389">
        <w:trPr>
          <w:trHeight w:hRule="exact" w:val="979"/>
          <w:jc w:val="center"/>
        </w:trPr>
        <w:tc>
          <w:tcPr>
            <w:tcW w:w="1704" w:type="dxa"/>
            <w:tcBorders>
              <w:top w:val="single" w:sz="4" w:space="0" w:color="auto"/>
              <w:left w:val="single" w:sz="4" w:space="0" w:color="auto"/>
              <w:bottom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10.1</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trPr>
          <w:trHeight w:hRule="exact" w:val="725"/>
          <w:jc w:val="center"/>
        </w:trPr>
        <w:tc>
          <w:tcPr>
            <w:tcW w:w="1709" w:type="dxa"/>
            <w:tcBorders>
              <w:top w:val="single" w:sz="4" w:space="0" w:color="auto"/>
              <w:left w:val="single" w:sz="4" w:space="0" w:color="auto"/>
            </w:tcBorders>
            <w:shd w:val="clear" w:color="auto" w:fill="FFFFFF"/>
          </w:tcPr>
          <w:p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2022 гг., осознавать и понимать ценность сопричастности своей семьи к событиям, явлениям, процессам истории России</w:t>
            </w:r>
          </w:p>
        </w:tc>
      </w:tr>
      <w:tr w:rsidR="00172389">
        <w:trPr>
          <w:trHeight w:hRule="exact" w:val="979"/>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10.2</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tc>
      </w:tr>
      <w:tr w:rsidR="00172389">
        <w:trPr>
          <w:trHeight w:hRule="exact" w:val="970"/>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10.3</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Используя знания по истории России и зарубежных стран 1945 - 2022 гг., выявлять в исторической информации попытки фальсификации истории, приводить аргументы в защиту исторической правды</w:t>
            </w:r>
          </w:p>
        </w:tc>
      </w:tr>
      <w:tr w:rsidR="00172389">
        <w:trPr>
          <w:trHeight w:hRule="exact" w:val="720"/>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10.4</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Активно участвовать в дискуссиях, не допуская умаления подвига народа при защите Отечества</w:t>
            </w:r>
          </w:p>
        </w:tc>
      </w:tr>
      <w:tr w:rsidR="00172389">
        <w:trPr>
          <w:trHeight w:hRule="exact" w:val="974"/>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Знание ключевых событий, основных дат и этапов истории России и мира в 1945 - 2022 гг.; выдающихся деятелей отечественной и всемирной истории; важнейших достижений культуры, ценностных ориентиров</w:t>
            </w:r>
          </w:p>
        </w:tc>
      </w:tr>
      <w:tr w:rsidR="00172389">
        <w:trPr>
          <w:trHeight w:hRule="exact" w:val="720"/>
          <w:jc w:val="center"/>
        </w:trPr>
        <w:tc>
          <w:tcPr>
            <w:tcW w:w="1709"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11.1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Указывать хронологические рамки основных периодов отечественной и всеобщей истории 1945 - 2022 гг.</w:t>
            </w:r>
          </w:p>
        </w:tc>
      </w:tr>
      <w:tr w:rsidR="00172389">
        <w:trPr>
          <w:trHeight w:hRule="exact" w:val="720"/>
          <w:jc w:val="center"/>
        </w:trPr>
        <w:tc>
          <w:tcPr>
            <w:tcW w:w="1709"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11.2</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Называть даты важнейших событий и процессов отечественной и всеобщей истории 1945 - 2022 гг.</w:t>
            </w:r>
          </w:p>
        </w:tc>
      </w:tr>
      <w:tr w:rsidR="00172389">
        <w:trPr>
          <w:trHeight w:hRule="exact" w:val="720"/>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11.3</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Выявлять синхронность исторических процессов отечественной и всеобщей истории 1945 - 2022 гг.</w:t>
            </w:r>
          </w:p>
        </w:tc>
      </w:tr>
      <w:tr w:rsidR="00172389">
        <w:trPr>
          <w:trHeight w:hRule="exact" w:val="720"/>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11.4</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Делать выводы о тенденциях развития своей страны и других стран в данный период</w:t>
            </w:r>
          </w:p>
        </w:tc>
      </w:tr>
      <w:tr w:rsidR="00172389">
        <w:trPr>
          <w:trHeight w:hRule="exact" w:val="984"/>
          <w:jc w:val="center"/>
        </w:trPr>
        <w:tc>
          <w:tcPr>
            <w:tcW w:w="1709"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11.5</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Характеризовать место, обстоятельства, участников, результаты и последствия важнейших исторических событий, явлений, процессов истории России 1945 - 2022 гг.</w:t>
            </w:r>
          </w:p>
        </w:tc>
      </w:tr>
    </w:tbl>
    <w:p w:rsidR="00172389" w:rsidRDefault="00172389">
      <w:pPr>
        <w:framePr w:w="9086" w:wrap="notBeside" w:vAnchor="text" w:hAnchor="text" w:xAlign="center" w:y="1"/>
        <w:rPr>
          <w:sz w:val="2"/>
          <w:szCs w:val="2"/>
        </w:rPr>
      </w:pPr>
    </w:p>
    <w:p w:rsidR="00172389" w:rsidRDefault="00172389">
      <w:pPr>
        <w:rPr>
          <w:sz w:val="2"/>
          <w:szCs w:val="2"/>
        </w:rPr>
      </w:pPr>
    </w:p>
    <w:p w:rsidR="00172389" w:rsidRDefault="002E0257">
      <w:pPr>
        <w:pStyle w:val="6a"/>
        <w:framePr w:w="9086" w:wrap="notBeside" w:vAnchor="text" w:hAnchor="text" w:xAlign="center" w:y="1"/>
        <w:shd w:val="clear" w:color="auto" w:fill="auto"/>
        <w:spacing w:line="240" w:lineRule="exact"/>
        <w:jc w:val="right"/>
      </w:pPr>
      <w:r>
        <w:t>Таблица 18.3</w:t>
      </w:r>
    </w:p>
    <w:p w:rsidR="00172389" w:rsidRDefault="002E0257">
      <w:pPr>
        <w:pStyle w:val="6a"/>
        <w:framePr w:w="9086" w:wrap="notBeside" w:vAnchor="text" w:hAnchor="text" w:xAlign="center" w:y="1"/>
        <w:shd w:val="clear" w:color="auto" w:fill="auto"/>
        <w:tabs>
          <w:tab w:val="left" w:leader="underscore" w:pos="6782"/>
        </w:tabs>
        <w:spacing w:line="240" w:lineRule="exact"/>
        <w:jc w:val="both"/>
      </w:pPr>
      <w:r>
        <w:rPr>
          <w:rStyle w:val="6b"/>
        </w:rPr>
        <w:t>Проверяемые элементы содержания (11 класс)</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trPr>
          <w:trHeight w:hRule="exact" w:val="47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Код</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Проверяемый элемент содержания</w:t>
            </w:r>
          </w:p>
        </w:tc>
      </w:tr>
      <w:tr w:rsidR="00172389">
        <w:trPr>
          <w:trHeight w:hRule="exact" w:val="466"/>
          <w:jc w:val="center"/>
        </w:trPr>
        <w:tc>
          <w:tcPr>
            <w:tcW w:w="9087" w:type="dxa"/>
            <w:gridSpan w:val="2"/>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left"/>
            </w:pPr>
            <w:r>
              <w:rPr>
                <w:rStyle w:val="2105pt"/>
              </w:rPr>
              <w:t>ВСЕОБЩАЯ ИСТОРИЯ</w:t>
            </w:r>
          </w:p>
        </w:tc>
      </w:tr>
      <w:tr w:rsidR="00172389">
        <w:trPr>
          <w:trHeight w:hRule="exact" w:val="466"/>
          <w:jc w:val="center"/>
        </w:trPr>
        <w:tc>
          <w:tcPr>
            <w:tcW w:w="1085" w:type="dxa"/>
            <w:tcBorders>
              <w:top w:val="single" w:sz="4" w:space="0" w:color="auto"/>
              <w:left w:val="single" w:sz="4" w:space="0" w:color="auto"/>
            </w:tcBorders>
            <w:shd w:val="clear" w:color="auto" w:fill="FFFFFF"/>
            <w:vAlign w:val="bottom"/>
          </w:tcPr>
          <w:p w:rsidR="00172389" w:rsidRDefault="002E0257">
            <w:pPr>
              <w:pStyle w:val="22"/>
              <w:framePr w:w="9086" w:wrap="notBeside" w:vAnchor="text" w:hAnchor="text" w:xAlign="center" w:y="1"/>
              <w:shd w:val="clear" w:color="auto" w:fill="auto"/>
              <w:spacing w:line="210" w:lineRule="exact"/>
              <w:jc w:val="center"/>
            </w:pPr>
            <w:r>
              <w:rPr>
                <w:rStyle w:val="2105pt"/>
              </w:rPr>
              <w:t>1</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Страны Северной Америки и Европы во второй половине XX - начале XXI в.</w:t>
            </w:r>
          </w:p>
        </w:tc>
      </w:tr>
      <w:tr w:rsidR="00172389">
        <w:trPr>
          <w:trHeight w:hRule="exact" w:val="1483"/>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1.1</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w:t>
            </w:r>
            <w:r>
              <w:rPr>
                <w:rStyle w:val="2105pt"/>
              </w:rPr>
              <w:softHyphen/>
              <w:t>политических блоков (Организация Североатлантического договора (НАТО) и Организация Варшавского договора (ОВД)</w:t>
            </w:r>
          </w:p>
        </w:tc>
      </w:tr>
      <w:tr w:rsidR="00172389">
        <w:trPr>
          <w:trHeight w:hRule="exact" w:val="1733"/>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1.2</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 xml:space="preserve">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w:t>
            </w:r>
            <w:r>
              <w:rPr>
                <w:rStyle w:val="2105pt"/>
                <w:lang w:val="en-US" w:eastAsia="en-US" w:bidi="en-US"/>
              </w:rPr>
              <w:t>XX</w:t>
            </w:r>
            <w:r w:rsidRPr="002E0257">
              <w:rPr>
                <w:rStyle w:val="2105pt"/>
                <w:lang w:eastAsia="en-US" w:bidi="en-US"/>
              </w:rPr>
              <w:t xml:space="preserve"> </w:t>
            </w:r>
            <w:r>
              <w:rPr>
                <w:rStyle w:val="2105pt"/>
              </w:rPr>
              <w:t xml:space="preserve">- начале </w:t>
            </w:r>
            <w:r>
              <w:rPr>
                <w:rStyle w:val="2105pt"/>
                <w:lang w:val="en-US" w:eastAsia="en-US" w:bidi="en-US"/>
              </w:rPr>
              <w:t>XXI</w:t>
            </w:r>
            <w:r w:rsidRPr="002E0257">
              <w:rPr>
                <w:rStyle w:val="2105pt"/>
                <w:lang w:eastAsia="en-US" w:bidi="en-US"/>
              </w:rPr>
              <w:t xml:space="preserve"> </w:t>
            </w:r>
            <w:r>
              <w:rPr>
                <w:rStyle w:val="2105pt"/>
              </w:rPr>
              <w:t>в. Развитие отношений с СССР, Российской Федерацией</w:t>
            </w:r>
          </w:p>
        </w:tc>
      </w:tr>
      <w:tr w:rsidR="00172389">
        <w:trPr>
          <w:trHeight w:hRule="exact" w:val="725"/>
          <w:jc w:val="center"/>
        </w:trPr>
        <w:tc>
          <w:tcPr>
            <w:tcW w:w="1085"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1.3</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9" w:lineRule="exact"/>
              <w:jc w:val="both"/>
            </w:pPr>
            <w:r>
              <w:rPr>
                <w:rStyle w:val="2105pt"/>
              </w:rPr>
              <w:t>Страны Западной Европы. Экономическая и политическая ситуация в первые послевоенные годы. Научно-техническая революция. Становление социально</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trPr>
          <w:trHeight w:hRule="exact" w:val="1738"/>
          <w:jc w:val="center"/>
        </w:trPr>
        <w:tc>
          <w:tcPr>
            <w:tcW w:w="1085" w:type="dxa"/>
            <w:tcBorders>
              <w:top w:val="single" w:sz="4" w:space="0" w:color="auto"/>
              <w:left w:val="single" w:sz="4" w:space="0" w:color="auto"/>
            </w:tcBorders>
            <w:shd w:val="clear" w:color="auto" w:fill="FFFFFF"/>
          </w:tcPr>
          <w:p w:rsidR="00172389" w:rsidRDefault="00172389">
            <w:pPr>
              <w:framePr w:w="9086" w:wrap="notBeside" w:vAnchor="text" w:hAnchor="text" w:xAlign="center" w:y="1"/>
              <w:rPr>
                <w:sz w:val="10"/>
                <w:szCs w:val="10"/>
              </w:rPr>
            </w:pP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tc>
      </w:tr>
      <w:tr w:rsidR="00172389">
        <w:trPr>
          <w:trHeight w:hRule="exact" w:val="3254"/>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1.4</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 xml:space="preserve">Страны Центральной и Восточной Европы во второй половине XX - начале XXI в. Революции второй половины 1940-х гг. и установление коммунистических режимов. Совет экономической взаимопомощи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1989 - 1990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 -европейских государств в </w:t>
            </w:r>
            <w:r>
              <w:rPr>
                <w:rStyle w:val="2105pt"/>
                <w:lang w:val="en-US" w:eastAsia="en-US" w:bidi="en-US"/>
              </w:rPr>
              <w:t>XXI</w:t>
            </w:r>
            <w:r w:rsidRPr="002E0257">
              <w:rPr>
                <w:rStyle w:val="2105pt"/>
                <w:lang w:eastAsia="en-US" w:bidi="en-US"/>
              </w:rPr>
              <w:t xml:space="preserve"> </w:t>
            </w:r>
            <w:r>
              <w:rPr>
                <w:rStyle w:val="2105pt"/>
              </w:rPr>
              <w:t>в. (экономика, политика, внешнеполитическая ориентация, участие в интеграционных процессах)</w:t>
            </w:r>
          </w:p>
        </w:tc>
      </w:tr>
      <w:tr w:rsidR="00172389">
        <w:trPr>
          <w:trHeight w:hRule="exact" w:val="970"/>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2</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Страны Азии, Африки и Латинской Америки во второй половине XX - начале XXI в.: проблемы и пути модернизации. Обретение независимости и выбор путей развития странами Азии и Африки</w:t>
            </w:r>
          </w:p>
        </w:tc>
      </w:tr>
      <w:tr w:rsidR="00172389">
        <w:trPr>
          <w:trHeight w:hRule="exact" w:val="2746"/>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2.1</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 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tc>
      </w:tr>
      <w:tr w:rsidR="00172389">
        <w:trPr>
          <w:trHeight w:hRule="exact" w:val="2496"/>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2.2</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Страны Ближнего Востока и Северной Африки. Турция: политическое развитие, достижения и проблемы модернизации. Иран: реформы 1960 - 1970-х гг.; исламская революция. Афганистан: смена политических режимов, роль внешних сил. 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w:t>
            </w:r>
          </w:p>
        </w:tc>
      </w:tr>
      <w:tr w:rsidR="00172389">
        <w:trPr>
          <w:trHeight w:hRule="exact" w:val="1478"/>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2.3</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Страны Тропической и Южной Африки. Этапы провозглашения независимости ("год Африки", 1970 - 1980-е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tc>
      </w:tr>
      <w:tr w:rsidR="00172389">
        <w:trPr>
          <w:trHeight w:hRule="exact" w:val="1742"/>
          <w:jc w:val="center"/>
        </w:trPr>
        <w:tc>
          <w:tcPr>
            <w:tcW w:w="1085"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2.4</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 xml:space="preserve">Страны Латинской Америки во второй половине </w:t>
            </w:r>
            <w:r>
              <w:rPr>
                <w:rStyle w:val="2105pt"/>
                <w:lang w:val="en-US" w:eastAsia="en-US" w:bidi="en-US"/>
              </w:rPr>
              <w:t>XX</w:t>
            </w:r>
            <w:r w:rsidRPr="002E0257">
              <w:rPr>
                <w:rStyle w:val="2105pt"/>
                <w:lang w:eastAsia="en-US" w:bidi="en-US"/>
              </w:rPr>
              <w:t xml:space="preserve"> </w:t>
            </w:r>
            <w:r>
              <w:rPr>
                <w:rStyle w:val="2105pt"/>
              </w:rPr>
              <w:t xml:space="preserve">- начале </w:t>
            </w:r>
            <w:r>
              <w:rPr>
                <w:rStyle w:val="2105pt"/>
                <w:lang w:val="en-US" w:eastAsia="en-US" w:bidi="en-US"/>
              </w:rPr>
              <w:t>XXI</w:t>
            </w:r>
            <w:r w:rsidRPr="002E0257">
              <w:rPr>
                <w:rStyle w:val="2105pt"/>
                <w:lang w:eastAsia="en-US" w:bidi="en-US"/>
              </w:rPr>
              <w:t xml:space="preserve"> </w:t>
            </w:r>
            <w:r>
              <w:rPr>
                <w:rStyle w:val="2105pt"/>
              </w:rPr>
              <w:t xml:space="preserve">в. Положение стран Латинской Америки в середине </w:t>
            </w:r>
            <w:r>
              <w:rPr>
                <w:rStyle w:val="2105pt"/>
                <w:lang w:val="en-US" w:eastAsia="en-US" w:bidi="en-US"/>
              </w:rPr>
              <w:t>XX</w:t>
            </w:r>
            <w:r w:rsidRPr="002E0257">
              <w:rPr>
                <w:rStyle w:val="2105pt"/>
                <w:lang w:eastAsia="en-US" w:bidi="en-US"/>
              </w:rPr>
              <w:t xml:space="preserve"> </w:t>
            </w:r>
            <w:r>
              <w:rPr>
                <w:rStyle w:val="2105pt"/>
              </w:rPr>
              <w:t xml:space="preserve">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w:t>
            </w:r>
            <w:r>
              <w:rPr>
                <w:rStyle w:val="2105pt"/>
                <w:lang w:val="en-US" w:eastAsia="en-US" w:bidi="en-US"/>
              </w:rPr>
              <w:t>XX</w:t>
            </w:r>
            <w:r w:rsidRPr="002E0257">
              <w:rPr>
                <w:rStyle w:val="2105pt"/>
                <w:lang w:eastAsia="en-US" w:bidi="en-US"/>
              </w:rPr>
              <w:t xml:space="preserve"> </w:t>
            </w:r>
            <w:r>
              <w:rPr>
                <w:rStyle w:val="2105pt"/>
              </w:rPr>
              <w:t>в.</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trPr>
          <w:trHeight w:hRule="exact" w:val="725"/>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lastRenderedPageBreak/>
              <w:t>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Международные отношения во второй половине XX - начале XXI в. Основные этапы развития международных отношений во второй половине 1940-х - 2020-х гг.</w:t>
            </w:r>
          </w:p>
        </w:tc>
      </w:tr>
      <w:tr w:rsidR="00172389">
        <w:trPr>
          <w:trHeight w:hRule="exact" w:val="1229"/>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tc>
      </w:tr>
      <w:tr w:rsidR="00172389">
        <w:trPr>
          <w:trHeight w:hRule="exact" w:val="1987"/>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Разрядка международной напряженности в конце 1960-х - первой половине 1970-х гг.</w:t>
            </w:r>
            <w:hyperlink r:id="rId43" w:history="1">
              <w:r>
                <w:rPr>
                  <w:rStyle w:val="a3"/>
                </w:rPr>
                <w:t xml:space="preserve"> Договор </w:t>
              </w:r>
            </w:hyperlink>
            <w:r>
              <w:rPr>
                <w:rStyle w:val="2105pt"/>
              </w:rPr>
              <w:t>о запрещении ядерных испытаний в трех средах.</w:t>
            </w:r>
            <w:hyperlink r:id="rId44" w:history="1">
              <w:r>
                <w:rPr>
                  <w:rStyle w:val="a3"/>
                </w:rPr>
                <w:t xml:space="preserve"> Договор </w:t>
              </w:r>
            </w:hyperlink>
            <w:r>
              <w:rPr>
                <w:rStyle w:val="2105pt"/>
              </w:rPr>
              <w:t>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w:t>
            </w:r>
          </w:p>
        </w:tc>
      </w:tr>
      <w:tr w:rsidR="00172389">
        <w:trPr>
          <w:trHeight w:hRule="exact" w:val="1733"/>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1989 - 1991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tc>
      </w:tr>
      <w:tr w:rsidR="00172389">
        <w:trPr>
          <w:trHeight w:hRule="exact" w:val="1733"/>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 xml:space="preserve">Международные отношения в конце </w:t>
            </w:r>
            <w:r>
              <w:rPr>
                <w:rStyle w:val="2105pt"/>
                <w:lang w:val="en-US" w:eastAsia="en-US" w:bidi="en-US"/>
              </w:rPr>
              <w:t>XX</w:t>
            </w:r>
            <w:r w:rsidRPr="002E0257">
              <w:rPr>
                <w:rStyle w:val="2105pt"/>
                <w:lang w:eastAsia="en-US" w:bidi="en-US"/>
              </w:rPr>
              <w:t xml:space="preserve"> </w:t>
            </w:r>
            <w:r>
              <w:rPr>
                <w:rStyle w:val="2105pt"/>
              </w:rPr>
              <w:t xml:space="preserve">- начале </w:t>
            </w:r>
            <w:r>
              <w:rPr>
                <w:rStyle w:val="2105pt"/>
                <w:lang w:val="en-US" w:eastAsia="en-US" w:bidi="en-US"/>
              </w:rPr>
              <w:t>XXI</w:t>
            </w:r>
            <w:r w:rsidRPr="002E0257">
              <w:rPr>
                <w:rStyle w:val="2105pt"/>
                <w:lang w:eastAsia="en-US" w:bidi="en-US"/>
              </w:rPr>
              <w:t xml:space="preserve"> </w:t>
            </w:r>
            <w:r>
              <w:rPr>
                <w:rStyle w:val="2105pt"/>
              </w:rPr>
              <w:t xml:space="preserve">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w:t>
            </w:r>
            <w:r>
              <w:rPr>
                <w:rStyle w:val="2105pt"/>
                <w:lang w:val="en-US" w:eastAsia="en-US" w:bidi="en-US"/>
              </w:rPr>
              <w:t>XX</w:t>
            </w:r>
            <w:r w:rsidRPr="002E0257">
              <w:rPr>
                <w:rStyle w:val="2105pt"/>
                <w:lang w:eastAsia="en-US" w:bidi="en-US"/>
              </w:rPr>
              <w:t xml:space="preserve"> </w:t>
            </w:r>
            <w:r>
              <w:rPr>
                <w:rStyle w:val="2105pt"/>
              </w:rPr>
              <w:t>в.</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Развитие науки и культуры во второй половине </w:t>
            </w:r>
            <w:r>
              <w:rPr>
                <w:rStyle w:val="2105pt"/>
                <w:lang w:val="en-US" w:eastAsia="en-US" w:bidi="en-US"/>
              </w:rPr>
              <w:t>XX</w:t>
            </w:r>
            <w:r w:rsidRPr="002E0257">
              <w:rPr>
                <w:rStyle w:val="2105pt"/>
                <w:lang w:eastAsia="en-US" w:bidi="en-US"/>
              </w:rPr>
              <w:t xml:space="preserve"> </w:t>
            </w:r>
            <w:r>
              <w:rPr>
                <w:rStyle w:val="2105pt"/>
              </w:rPr>
              <w:t xml:space="preserve">- начале </w:t>
            </w:r>
            <w:r>
              <w:rPr>
                <w:rStyle w:val="2105pt"/>
                <w:lang w:val="en-US" w:eastAsia="en-US" w:bidi="en-US"/>
              </w:rPr>
              <w:t>XXI</w:t>
            </w:r>
            <w:r w:rsidRPr="002E0257">
              <w:rPr>
                <w:rStyle w:val="2105pt"/>
                <w:lang w:eastAsia="en-US" w:bidi="en-US"/>
              </w:rPr>
              <w:t xml:space="preserve"> </w:t>
            </w:r>
            <w:r>
              <w:rPr>
                <w:rStyle w:val="2105pt"/>
              </w:rPr>
              <w:t>в. Современный мир</w:t>
            </w:r>
          </w:p>
        </w:tc>
      </w:tr>
      <w:tr w:rsidR="00172389">
        <w:trPr>
          <w:trHeight w:hRule="exact" w:val="1478"/>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4.1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 xml:space="preserve">Развитие науки во второй половине </w:t>
            </w:r>
            <w:r>
              <w:rPr>
                <w:rStyle w:val="2105pt"/>
                <w:lang w:val="en-US" w:eastAsia="en-US" w:bidi="en-US"/>
              </w:rPr>
              <w:t>XX</w:t>
            </w:r>
            <w:r w:rsidRPr="002E0257">
              <w:rPr>
                <w:rStyle w:val="2105pt"/>
                <w:lang w:eastAsia="en-US" w:bidi="en-US"/>
              </w:rPr>
              <w:t xml:space="preserve"> </w:t>
            </w:r>
            <w:r>
              <w:rPr>
                <w:rStyle w:val="2105pt"/>
              </w:rPr>
              <w:t xml:space="preserve">- начале </w:t>
            </w:r>
            <w:r>
              <w:rPr>
                <w:rStyle w:val="2105pt"/>
                <w:lang w:val="en-US" w:eastAsia="en-US" w:bidi="en-US"/>
              </w:rPr>
              <w:t>XXI</w:t>
            </w:r>
            <w:r w:rsidRPr="002E0257">
              <w:rPr>
                <w:rStyle w:val="2105pt"/>
                <w:lang w:eastAsia="en-US" w:bidi="en-US"/>
              </w:rPr>
              <w:t xml:space="preserve"> </w:t>
            </w:r>
            <w:r>
              <w:rPr>
                <w:rStyle w:val="2105pt"/>
              </w:rPr>
              <w:t>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Сеть Интернет</w:t>
            </w:r>
          </w:p>
        </w:tc>
      </w:tr>
      <w:tr w:rsidR="00172389">
        <w:trPr>
          <w:trHeight w:hRule="exact" w:val="1478"/>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4.2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 xml:space="preserve">Течения и стили в художественной культуре второй половины </w:t>
            </w:r>
            <w:r>
              <w:rPr>
                <w:rStyle w:val="2105pt"/>
                <w:lang w:val="en-US" w:eastAsia="en-US" w:bidi="en-US"/>
              </w:rPr>
              <w:t>XX</w:t>
            </w:r>
            <w:r w:rsidRPr="002E0257">
              <w:rPr>
                <w:rStyle w:val="2105pt"/>
                <w:lang w:eastAsia="en-US" w:bidi="en-US"/>
              </w:rPr>
              <w:t xml:space="preserve"> </w:t>
            </w:r>
            <w:r>
              <w:rPr>
                <w:rStyle w:val="2105pt"/>
              </w:rPr>
              <w:t xml:space="preserve">- начала </w:t>
            </w:r>
            <w:r>
              <w:rPr>
                <w:rStyle w:val="2105pt"/>
                <w:lang w:val="en-US" w:eastAsia="en-US" w:bidi="en-US"/>
              </w:rPr>
              <w:t>XXI</w:t>
            </w:r>
            <w:r w:rsidRPr="002E0257">
              <w:rPr>
                <w:rStyle w:val="2105pt"/>
                <w:lang w:eastAsia="en-US" w:bidi="en-US"/>
              </w:rPr>
              <w:t xml:space="preserve"> </w:t>
            </w:r>
            <w:r>
              <w:rPr>
                <w:rStyle w:val="2105pt"/>
              </w:rPr>
              <w:t>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tc>
      </w:tr>
      <w:tr w:rsidR="00172389">
        <w:trPr>
          <w:trHeight w:hRule="exact" w:val="979"/>
          <w:jc w:val="center"/>
        </w:trPr>
        <w:tc>
          <w:tcPr>
            <w:tcW w:w="1080" w:type="dxa"/>
            <w:tcBorders>
              <w:top w:val="single" w:sz="4" w:space="0" w:color="auto"/>
              <w:left w:val="single" w:sz="4" w:space="0" w:color="auto"/>
              <w:bottom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4.3</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tc>
      </w:tr>
    </w:tbl>
    <w:p w:rsidR="00172389" w:rsidRDefault="002E0257">
      <w:pPr>
        <w:pStyle w:val="78"/>
        <w:framePr w:w="9072" w:wrap="notBeside" w:vAnchor="text" w:hAnchor="text" w:xAlign="center" w:y="1"/>
        <w:shd w:val="clear" w:color="auto" w:fill="auto"/>
        <w:spacing w:line="210" w:lineRule="exact"/>
      </w:pPr>
      <w:r>
        <w:t>ИСТОРИЯ РОССИИ</w:t>
      </w:r>
    </w:p>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СССР в 1945 - 1953 гг.</w:t>
            </w:r>
          </w:p>
        </w:tc>
      </w:tr>
      <w:tr w:rsidR="00172389">
        <w:trPr>
          <w:trHeight w:hRule="exact" w:val="979"/>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5.1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tc>
      </w:tr>
      <w:tr w:rsidR="00172389">
        <w:trPr>
          <w:trHeight w:hRule="exact" w:val="470"/>
          <w:jc w:val="center"/>
        </w:trPr>
        <w:tc>
          <w:tcPr>
            <w:tcW w:w="1080"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5.2</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Ресурсы и приоритеты восстановления. Демилитаризация экономики и</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trPr>
          <w:trHeight w:hRule="exact" w:val="1738"/>
          <w:jc w:val="center"/>
        </w:trPr>
        <w:tc>
          <w:tcPr>
            <w:tcW w:w="1085" w:type="dxa"/>
            <w:tcBorders>
              <w:top w:val="single" w:sz="4" w:space="0" w:color="auto"/>
              <w:left w:val="single" w:sz="4" w:space="0" w:color="auto"/>
            </w:tcBorders>
            <w:shd w:val="clear" w:color="auto" w:fill="FFFFFF"/>
          </w:tcPr>
          <w:p w:rsidR="00172389" w:rsidRDefault="00172389">
            <w:pPr>
              <w:framePr w:w="9086" w:wrap="notBeside" w:vAnchor="text" w:hAnchor="text" w:xAlign="center" w:y="1"/>
              <w:rPr>
                <w:sz w:val="10"/>
                <w:szCs w:val="10"/>
              </w:rPr>
            </w:pP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1946 - 1947 гг. Денежная реформа и отмена карточной системы (1947)</w:t>
            </w:r>
          </w:p>
        </w:tc>
      </w:tr>
      <w:tr w:rsidR="00172389">
        <w:trPr>
          <w:trHeight w:hRule="exact" w:val="1229"/>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5.3</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tc>
      </w:tr>
      <w:tr w:rsidR="00172389">
        <w:trPr>
          <w:trHeight w:hRule="exact" w:val="974"/>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5.4</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tc>
      </w:tr>
      <w:tr w:rsidR="00172389">
        <w:trPr>
          <w:trHeight w:hRule="exact" w:val="466"/>
          <w:jc w:val="center"/>
        </w:trPr>
        <w:tc>
          <w:tcPr>
            <w:tcW w:w="1085" w:type="dxa"/>
            <w:tcBorders>
              <w:top w:val="single" w:sz="4" w:space="0" w:color="auto"/>
              <w:left w:val="single" w:sz="4" w:space="0" w:color="auto"/>
            </w:tcBorders>
            <w:shd w:val="clear" w:color="auto" w:fill="FFFFFF"/>
            <w:vAlign w:val="bottom"/>
          </w:tcPr>
          <w:p w:rsidR="00172389" w:rsidRDefault="002E0257">
            <w:pPr>
              <w:pStyle w:val="22"/>
              <w:framePr w:w="9086" w:wrap="notBeside" w:vAnchor="text" w:hAnchor="text" w:xAlign="center" w:y="1"/>
              <w:shd w:val="clear" w:color="auto" w:fill="auto"/>
              <w:spacing w:line="210" w:lineRule="exact"/>
              <w:jc w:val="center"/>
            </w:pPr>
            <w:r>
              <w:rPr>
                <w:rStyle w:val="2105pt"/>
              </w:rPr>
              <w:t>6</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СССР в середине 1950-х - первой половине 1960-х гг.</w:t>
            </w:r>
          </w:p>
        </w:tc>
      </w:tr>
      <w:tr w:rsidR="00172389">
        <w:trPr>
          <w:trHeight w:hRule="exact" w:val="2237"/>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6.1</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tc>
      </w:tr>
      <w:tr w:rsidR="00172389">
        <w:trPr>
          <w:trHeight w:hRule="exact" w:val="1733"/>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6.2</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tc>
      </w:tr>
      <w:tr w:rsidR="00172389">
        <w:trPr>
          <w:trHeight w:hRule="exact" w:val="720"/>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6.3</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Социально-экономическое развитие СССР. "Догнать и перегнать Америку". Попытки решения продовольственной проблемы. Освоение целинных земель</w:t>
            </w:r>
          </w:p>
        </w:tc>
      </w:tr>
      <w:tr w:rsidR="00172389">
        <w:trPr>
          <w:trHeight w:hRule="exact" w:val="1483"/>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6.4</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Научно-техническая революция (НТР)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tc>
      </w:tr>
      <w:tr w:rsidR="00172389">
        <w:trPr>
          <w:trHeight w:hRule="exact" w:val="1728"/>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6.5</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tc>
      </w:tr>
      <w:tr w:rsidR="00172389">
        <w:trPr>
          <w:trHeight w:hRule="exact" w:val="1483"/>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6.6</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tc>
      </w:tr>
      <w:tr w:rsidR="00172389">
        <w:trPr>
          <w:trHeight w:hRule="exact" w:val="730"/>
          <w:jc w:val="center"/>
        </w:trPr>
        <w:tc>
          <w:tcPr>
            <w:tcW w:w="1085"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6.7</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Внешняя политика. СССР и страны Запада. Международные военно-политические кризисы, позиция СССР и стратегия ядерного сдерживания (Суэцкий кризис 1956</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trPr>
          <w:trHeight w:hRule="exact" w:val="984"/>
          <w:jc w:val="center"/>
        </w:trPr>
        <w:tc>
          <w:tcPr>
            <w:tcW w:w="1085" w:type="dxa"/>
            <w:tcBorders>
              <w:top w:val="single" w:sz="4" w:space="0" w:color="auto"/>
              <w:left w:val="single" w:sz="4" w:space="0" w:color="auto"/>
            </w:tcBorders>
            <w:shd w:val="clear" w:color="auto" w:fill="FFFFFF"/>
          </w:tcPr>
          <w:p w:rsidR="00172389" w:rsidRDefault="00172389">
            <w:pPr>
              <w:framePr w:w="9086" w:wrap="notBeside" w:vAnchor="text" w:hAnchor="text" w:xAlign="center" w:y="1"/>
              <w:rPr>
                <w:sz w:val="10"/>
                <w:szCs w:val="10"/>
              </w:rPr>
            </w:pP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tc>
      </w:tr>
      <w:tr w:rsidR="00172389">
        <w:trPr>
          <w:trHeight w:hRule="exact" w:val="72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6.8</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9" w:lineRule="exact"/>
              <w:jc w:val="both"/>
            </w:pPr>
            <w:r>
              <w:rPr>
                <w:rStyle w:val="2105pt"/>
              </w:rPr>
              <w:t>Конец оттепели. Нарастание негативных тенденций в обществе. Кризис доверия власти. Новочеркасские события. Смещение Н.С. Хрущева</w:t>
            </w:r>
          </w:p>
        </w:tc>
      </w:tr>
      <w:tr w:rsidR="00172389">
        <w:trPr>
          <w:trHeight w:hRule="exact" w:val="461"/>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7</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Советское государство и общество в середине 1960-х - начале 1980-х гг.</w:t>
            </w:r>
          </w:p>
        </w:tc>
      </w:tr>
      <w:tr w:rsidR="00172389">
        <w:trPr>
          <w:trHeight w:hRule="exact" w:val="1229"/>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7.1</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w:t>
            </w:r>
            <w:hyperlink r:id="rId45" w:history="1">
              <w:r>
                <w:rPr>
                  <w:rStyle w:val="a3"/>
                </w:rPr>
                <w:t xml:space="preserve"> Конституция </w:t>
              </w:r>
            </w:hyperlink>
            <w:r>
              <w:rPr>
                <w:rStyle w:val="2105pt"/>
              </w:rPr>
              <w:t>СССР 1977 г. Концепция "развитого социализма"</w:t>
            </w:r>
          </w:p>
        </w:tc>
      </w:tr>
      <w:tr w:rsidR="00172389">
        <w:trPr>
          <w:trHeight w:hRule="exact" w:val="1483"/>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7.2</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tc>
      </w:tr>
      <w:tr w:rsidR="00172389">
        <w:trPr>
          <w:trHeight w:hRule="exact" w:val="1474"/>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7.3</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tc>
      </w:tr>
      <w:tr w:rsidR="00172389">
        <w:trPr>
          <w:trHeight w:hRule="exact" w:val="1483"/>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7.4</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(клуб самодеятельной песни (КСП), движение Клуба веселых и находчивых (КВН) и другие). Диссидентский вызов. Борьба с инакомыслием. Судебные процессы. Цензура и самиздат</w:t>
            </w:r>
          </w:p>
        </w:tc>
      </w:tr>
      <w:tr w:rsidR="00172389">
        <w:trPr>
          <w:trHeight w:hRule="exact" w:val="1982"/>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7.5</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w:t>
            </w:r>
            <w:r>
              <w:rPr>
                <w:rStyle w:val="2105pt"/>
              </w:rPr>
              <w:softHyphen/>
              <w:t>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tc>
      </w:tr>
      <w:tr w:rsidR="00172389">
        <w:trPr>
          <w:trHeight w:hRule="exact" w:val="47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7.6</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Л.И. Брежнев в оценках современников и историков</w:t>
            </w:r>
          </w:p>
        </w:tc>
      </w:tr>
      <w:tr w:rsidR="00172389">
        <w:trPr>
          <w:trHeight w:hRule="exact" w:val="466"/>
          <w:jc w:val="center"/>
        </w:trPr>
        <w:tc>
          <w:tcPr>
            <w:tcW w:w="1085" w:type="dxa"/>
            <w:tcBorders>
              <w:top w:val="single" w:sz="4" w:space="0" w:color="auto"/>
              <w:left w:val="single" w:sz="4" w:space="0" w:color="auto"/>
            </w:tcBorders>
            <w:shd w:val="clear" w:color="auto" w:fill="FFFFFF"/>
            <w:vAlign w:val="bottom"/>
          </w:tcPr>
          <w:p w:rsidR="00172389" w:rsidRDefault="002E0257">
            <w:pPr>
              <w:pStyle w:val="22"/>
              <w:framePr w:w="9086" w:wrap="notBeside" w:vAnchor="text" w:hAnchor="text" w:xAlign="center" w:y="1"/>
              <w:shd w:val="clear" w:color="auto" w:fill="auto"/>
              <w:spacing w:line="210" w:lineRule="exact"/>
              <w:jc w:val="center"/>
            </w:pPr>
            <w:r>
              <w:rPr>
                <w:rStyle w:val="2105pt"/>
              </w:rPr>
              <w:t>8</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Политика перестройки. Распад СССР (1985 - 1991)</w:t>
            </w:r>
          </w:p>
        </w:tc>
      </w:tr>
      <w:tr w:rsidR="00172389">
        <w:trPr>
          <w:trHeight w:hRule="exact" w:val="1987"/>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8.1</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Нарастание кризисных явлений в социально-экономической и идейно</w:t>
            </w:r>
            <w:r>
              <w:rPr>
                <w:rStyle w:val="2105pt"/>
              </w:rPr>
              <w:softHyphen/>
              <w:t>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tc>
      </w:tr>
      <w:tr w:rsidR="00172389">
        <w:trPr>
          <w:trHeight w:hRule="exact" w:val="1488"/>
          <w:jc w:val="center"/>
        </w:trPr>
        <w:tc>
          <w:tcPr>
            <w:tcW w:w="1085"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8.2</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trPr>
          <w:trHeight w:hRule="exact" w:val="1234"/>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lastRenderedPageBreak/>
              <w:t>8.3</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 ермании. Начало вывода советских войск из Центральной и Восточной Европы. Завершение холодной войны</w:t>
            </w:r>
          </w:p>
        </w:tc>
      </w:tr>
      <w:tr w:rsidR="00172389">
        <w:trPr>
          <w:trHeight w:hRule="exact" w:val="1224"/>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8.4</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tc>
      </w:tr>
      <w:tr w:rsidR="00172389">
        <w:trPr>
          <w:trHeight w:hRule="exact" w:val="1229"/>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8.5</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tc>
      </w:tr>
      <w:tr w:rsidR="00172389">
        <w:trPr>
          <w:trHeight w:hRule="exact" w:val="1733"/>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8.6</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Последний этап перестройки: 1990 - 1991 гг. Отмена</w:t>
            </w:r>
            <w:hyperlink r:id="rId46" w:history="1">
              <w:r>
                <w:rPr>
                  <w:rStyle w:val="a3"/>
                </w:rPr>
                <w:t xml:space="preserve"> 6-й статьи </w:t>
              </w:r>
            </w:hyperlink>
            <w:r>
              <w:rPr>
                <w:rStyle w:val="2105pt"/>
              </w:rPr>
              <w:t>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tc>
      </w:tr>
      <w:tr w:rsidR="00172389">
        <w:trPr>
          <w:trHeight w:hRule="exact" w:val="2995"/>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8.7</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 - конфессиональных отношениях</w:t>
            </w:r>
          </w:p>
        </w:tc>
      </w:tr>
      <w:tr w:rsidR="00172389">
        <w:trPr>
          <w:trHeight w:hRule="exact" w:val="1733"/>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8.8</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Россия как преемник СССР на международной арене</w:t>
            </w:r>
          </w:p>
        </w:tc>
      </w:tr>
      <w:tr w:rsidR="00172389">
        <w:trPr>
          <w:trHeight w:hRule="exact" w:val="47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8.9</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Наш край в 1945 - 1991 гг.</w:t>
            </w:r>
          </w:p>
        </w:tc>
      </w:tr>
      <w:tr w:rsidR="00172389">
        <w:trPr>
          <w:trHeight w:hRule="exact" w:val="466"/>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9</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Становление новой России (1992 - 1999)</w:t>
            </w:r>
          </w:p>
        </w:tc>
      </w:tr>
      <w:tr w:rsidR="00172389">
        <w:trPr>
          <w:trHeight w:hRule="exact" w:val="3000"/>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9.1</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tc>
      </w:tr>
      <w:tr w:rsidR="00172389">
        <w:trPr>
          <w:trHeight w:hRule="exact" w:val="475"/>
          <w:jc w:val="center"/>
        </w:trPr>
        <w:tc>
          <w:tcPr>
            <w:tcW w:w="1085"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9.2</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Нарастание политико-конституционного кризиса в условиях ухудшения</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trPr>
          <w:trHeight w:hRule="exact" w:val="3010"/>
          <w:jc w:val="center"/>
        </w:trPr>
        <w:tc>
          <w:tcPr>
            <w:tcW w:w="1085" w:type="dxa"/>
            <w:tcBorders>
              <w:top w:val="single" w:sz="4" w:space="0" w:color="auto"/>
              <w:left w:val="single" w:sz="4" w:space="0" w:color="auto"/>
            </w:tcBorders>
            <w:shd w:val="clear" w:color="auto" w:fill="FFFFFF"/>
          </w:tcPr>
          <w:p w:rsidR="00172389" w:rsidRDefault="00172389">
            <w:pPr>
              <w:framePr w:w="9086" w:wrap="notBeside" w:vAnchor="text" w:hAnchor="text" w:xAlign="center" w:y="1"/>
              <w:rPr>
                <w:sz w:val="10"/>
                <w:szCs w:val="10"/>
              </w:rPr>
            </w:pP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экономической ситуации.</w:t>
            </w:r>
            <w:hyperlink r:id="rId47" w:history="1">
              <w:r>
                <w:rPr>
                  <w:rStyle w:val="a3"/>
                </w:rPr>
                <w:t xml:space="preserve"> Указ </w:t>
              </w:r>
            </w:hyperlink>
            <w:r>
              <w:rPr>
                <w:rStyle w:val="2105pt"/>
              </w:rPr>
              <w:t xml:space="preserve">Б.Н. Ельцина </w:t>
            </w:r>
            <w:r>
              <w:rPr>
                <w:rStyle w:val="2105pt"/>
                <w:lang w:val="en-US" w:eastAsia="en-US" w:bidi="en-US"/>
              </w:rPr>
              <w:t>N</w:t>
            </w:r>
            <w:r w:rsidRPr="002E0257">
              <w:rPr>
                <w:rStyle w:val="2105pt"/>
                <w:lang w:eastAsia="en-US" w:bidi="en-US"/>
              </w:rPr>
              <w:t xml:space="preserve"> </w:t>
            </w:r>
            <w:r>
              <w:rPr>
                <w:rStyle w:val="2105pt"/>
              </w:rPr>
              <w:t xml:space="preserve">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w:t>
            </w:r>
            <w:hyperlink r:id="rId48" w:history="1">
              <w:r>
                <w:rPr>
                  <w:rStyle w:val="a3"/>
                </w:rPr>
                <w:t xml:space="preserve">Конституции </w:t>
              </w:r>
            </w:hyperlink>
            <w:r>
              <w:rPr>
                <w:rStyle w:val="2105pt"/>
              </w:rPr>
              <w:t>России 1993 г. Ликвидация Советов и создание новой системы государственного устройства. Принятие</w:t>
            </w:r>
            <w:hyperlink r:id="rId49" w:history="1">
              <w:r>
                <w:rPr>
                  <w:rStyle w:val="a3"/>
                </w:rPr>
                <w:t xml:space="preserve"> Конституции </w:t>
              </w:r>
            </w:hyperlink>
            <w:r>
              <w:rPr>
                <w:rStyle w:val="2105pt"/>
              </w:rPr>
              <w:t>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tc>
      </w:tr>
      <w:tr w:rsidR="00172389">
        <w:trPr>
          <w:trHeight w:hRule="exact" w:val="1224"/>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9.3</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w:t>
            </w:r>
            <w:r>
              <w:rPr>
                <w:rStyle w:val="2105pt"/>
              </w:rPr>
              <w:softHyphen/>
              <w:t>политический кризис в Чеченской Республике</w:t>
            </w:r>
          </w:p>
        </w:tc>
      </w:tr>
      <w:tr w:rsidR="00172389">
        <w:trPr>
          <w:trHeight w:hRule="exact" w:val="1478"/>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9.4</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tc>
      </w:tr>
      <w:tr w:rsidR="00172389">
        <w:trPr>
          <w:trHeight w:hRule="exact" w:val="1478"/>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9.5</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tc>
      </w:tr>
      <w:tr w:rsidR="00172389">
        <w:trPr>
          <w:trHeight w:hRule="exact" w:val="466"/>
          <w:jc w:val="center"/>
        </w:trPr>
        <w:tc>
          <w:tcPr>
            <w:tcW w:w="1085" w:type="dxa"/>
            <w:tcBorders>
              <w:top w:val="single" w:sz="4" w:space="0" w:color="auto"/>
              <w:left w:val="single" w:sz="4" w:space="0" w:color="auto"/>
            </w:tcBorders>
            <w:shd w:val="clear" w:color="auto" w:fill="FFFFFF"/>
            <w:vAlign w:val="bottom"/>
          </w:tcPr>
          <w:p w:rsidR="00172389" w:rsidRDefault="002E0257">
            <w:pPr>
              <w:pStyle w:val="22"/>
              <w:framePr w:w="9086" w:wrap="notBeside" w:vAnchor="text" w:hAnchor="text" w:xAlign="center" w:y="1"/>
              <w:shd w:val="clear" w:color="auto" w:fill="auto"/>
              <w:spacing w:line="210" w:lineRule="exact"/>
              <w:jc w:val="center"/>
            </w:pPr>
            <w:r>
              <w:rPr>
                <w:rStyle w:val="2105pt"/>
              </w:rPr>
              <w:t>10</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Россия в XXI в.: вызовы времени и задачи модернизации</w:t>
            </w:r>
          </w:p>
        </w:tc>
      </w:tr>
      <w:tr w:rsidR="00172389">
        <w:trPr>
          <w:trHeight w:hRule="exact" w:val="2242"/>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10.1</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tc>
      </w:tr>
      <w:tr w:rsidR="00172389">
        <w:trPr>
          <w:trHeight w:hRule="exact" w:val="1478"/>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10.2</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Экономический подъем 1999 - 2007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tc>
      </w:tr>
      <w:tr w:rsidR="00172389">
        <w:trPr>
          <w:trHeight w:hRule="exact" w:val="720"/>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10.3</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tc>
      </w:tr>
      <w:tr w:rsidR="00172389">
        <w:trPr>
          <w:trHeight w:hRule="exact" w:val="1224"/>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10.4</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w:t>
            </w:r>
          </w:p>
        </w:tc>
      </w:tr>
      <w:tr w:rsidR="00172389">
        <w:trPr>
          <w:trHeight w:hRule="exact" w:val="1238"/>
          <w:jc w:val="center"/>
        </w:trPr>
        <w:tc>
          <w:tcPr>
            <w:tcW w:w="1085"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10.5</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trPr>
          <w:trHeight w:hRule="exact" w:val="3763"/>
          <w:jc w:val="center"/>
        </w:trPr>
        <w:tc>
          <w:tcPr>
            <w:tcW w:w="1085" w:type="dxa"/>
            <w:tcBorders>
              <w:top w:val="single" w:sz="4" w:space="0" w:color="auto"/>
              <w:left w:val="single" w:sz="4" w:space="0" w:color="auto"/>
            </w:tcBorders>
            <w:shd w:val="clear" w:color="auto" w:fill="FFFFFF"/>
          </w:tcPr>
          <w:p w:rsidR="00172389" w:rsidRDefault="00172389">
            <w:pPr>
              <w:framePr w:w="9086" w:wrap="notBeside" w:vAnchor="text" w:hAnchor="text" w:xAlign="center" w:y="1"/>
              <w:rPr>
                <w:sz w:val="10"/>
                <w:szCs w:val="10"/>
              </w:rPr>
            </w:pP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сеть Интернет. Массовая автомобилизация. Военно</w:t>
            </w:r>
            <w:r>
              <w:rPr>
                <w:rStyle w:val="2105pt"/>
              </w:rPr>
              <w:softHyphen/>
              <w:t>патриотические движения. Марш "Бессмертный полк". Празднование 75-летия Победы в Великой Отечественной войне (2020)</w:t>
            </w:r>
          </w:p>
        </w:tc>
      </w:tr>
      <w:tr w:rsidR="00172389">
        <w:trPr>
          <w:trHeight w:hRule="exact" w:val="2746"/>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10.6</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tc>
      </w:tr>
      <w:tr w:rsidR="00172389">
        <w:trPr>
          <w:trHeight w:hRule="exact" w:val="2491"/>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10.7</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tc>
      </w:tr>
      <w:tr w:rsidR="00172389">
        <w:trPr>
          <w:trHeight w:hRule="exact" w:val="1733"/>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10.8</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tc>
      </w:tr>
      <w:tr w:rsidR="00172389">
        <w:trPr>
          <w:trHeight w:hRule="exact" w:val="974"/>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10.9</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tc>
      </w:tr>
      <w:tr w:rsidR="00172389">
        <w:trPr>
          <w:trHeight w:hRule="exact" w:val="2237"/>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10.10</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 xml:space="preserve">Религия, наука и культура России в конце </w:t>
            </w:r>
            <w:r>
              <w:rPr>
                <w:rStyle w:val="2105pt"/>
                <w:lang w:val="en-US" w:eastAsia="en-US" w:bidi="en-US"/>
              </w:rPr>
              <w:t>XX</w:t>
            </w:r>
            <w:r w:rsidRPr="002E0257">
              <w:rPr>
                <w:rStyle w:val="2105pt"/>
                <w:lang w:eastAsia="en-US" w:bidi="en-US"/>
              </w:rPr>
              <w:t xml:space="preserve"> </w:t>
            </w:r>
            <w:r>
              <w:rPr>
                <w:rStyle w:val="2105pt"/>
              </w:rPr>
              <w:t xml:space="preserve">- начале </w:t>
            </w:r>
            <w:r>
              <w:rPr>
                <w:rStyle w:val="2105pt"/>
                <w:lang w:val="en-US" w:eastAsia="en-US" w:bidi="en-US"/>
              </w:rPr>
              <w:t>XXI</w:t>
            </w:r>
            <w:r w:rsidRPr="002E0257">
              <w:rPr>
                <w:rStyle w:val="2105pt"/>
                <w:lang w:eastAsia="en-US" w:bidi="en-US"/>
              </w:rPr>
              <w:t xml:space="preserve"> </w:t>
            </w:r>
            <w:r>
              <w:rPr>
                <w:rStyle w:val="2105pt"/>
              </w:rPr>
              <w:t>в. Повышение общественной роли СМИ и сети Интернет.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r>
      <w:tr w:rsidR="00172389">
        <w:trPr>
          <w:trHeight w:hRule="exact" w:val="480"/>
          <w:jc w:val="center"/>
        </w:trPr>
        <w:tc>
          <w:tcPr>
            <w:tcW w:w="1085"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10.11</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Наш край в 1992 - 2022 гг.</w:t>
            </w:r>
          </w:p>
        </w:tc>
      </w:tr>
    </w:tbl>
    <w:p w:rsidR="00172389" w:rsidRDefault="00172389">
      <w:pPr>
        <w:framePr w:w="9086" w:wrap="notBeside" w:vAnchor="text" w:hAnchor="text" w:xAlign="center" w:y="1"/>
        <w:rPr>
          <w:sz w:val="2"/>
          <w:szCs w:val="2"/>
        </w:rPr>
      </w:pPr>
    </w:p>
    <w:p w:rsidR="00172389" w:rsidRDefault="00172389">
      <w:pPr>
        <w:rPr>
          <w:sz w:val="2"/>
          <w:szCs w:val="2"/>
        </w:rPr>
      </w:pPr>
    </w:p>
    <w:p w:rsidR="00172389" w:rsidRDefault="002E0257">
      <w:pPr>
        <w:pStyle w:val="81"/>
        <w:shd w:val="clear" w:color="auto" w:fill="auto"/>
        <w:spacing w:line="274" w:lineRule="exact"/>
        <w:ind w:firstLine="740"/>
        <w:jc w:val="both"/>
      </w:pPr>
      <w:r>
        <w:t xml:space="preserve">Для проведения единого государственного экзамена по истории (далее - ЕГЭ по истории)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w:t>
      </w:r>
      <w:r>
        <w:lastRenderedPageBreak/>
        <w:t>содержания.</w:t>
      </w:r>
    </w:p>
    <w:p w:rsidR="00172389" w:rsidRDefault="002E0257">
      <w:pPr>
        <w:pStyle w:val="6a"/>
        <w:framePr w:w="9086" w:wrap="notBeside" w:vAnchor="text" w:hAnchor="text" w:xAlign="center" w:y="1"/>
        <w:shd w:val="clear" w:color="auto" w:fill="auto"/>
        <w:spacing w:line="240" w:lineRule="exact"/>
      </w:pPr>
      <w:r>
        <w:t>Таблица 18.4</w:t>
      </w:r>
    </w:p>
    <w:p w:rsidR="00172389" w:rsidRDefault="002E0257">
      <w:pPr>
        <w:pStyle w:val="6a"/>
        <w:framePr w:w="9086" w:wrap="notBeside" w:vAnchor="text" w:hAnchor="text" w:xAlign="center" w:y="1"/>
        <w:shd w:val="clear" w:color="auto" w:fill="auto"/>
        <w:tabs>
          <w:tab w:val="left" w:leader="underscore" w:pos="1690"/>
          <w:tab w:val="left" w:leader="underscore" w:pos="6456"/>
        </w:tabs>
        <w:spacing w:line="278" w:lineRule="exact"/>
      </w:pPr>
      <w:r>
        <w:t xml:space="preserve">Проверяемые на ЕГЭ по истории требования к результатам освоения основной образовательной программы </w:t>
      </w:r>
      <w:r>
        <w:tab/>
      </w:r>
      <w:r>
        <w:rPr>
          <w:rStyle w:val="6b"/>
        </w:rPr>
        <w:t>среднего общего образования</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trPr>
          <w:trHeight w:hRule="exact" w:val="974"/>
          <w:jc w:val="center"/>
        </w:trPr>
        <w:tc>
          <w:tcPr>
            <w:tcW w:w="1709"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center"/>
            </w:pPr>
            <w:r>
              <w:rPr>
                <w:rStyle w:val="2105pt"/>
              </w:rPr>
              <w:t>Код</w:t>
            </w:r>
          </w:p>
          <w:p w:rsidR="00172389" w:rsidRDefault="002E0257">
            <w:pPr>
              <w:pStyle w:val="22"/>
              <w:framePr w:w="9086" w:wrap="notBeside" w:vAnchor="text" w:hAnchor="text" w:xAlign="center" w:y="1"/>
              <w:shd w:val="clear" w:color="auto" w:fill="auto"/>
              <w:spacing w:line="250" w:lineRule="exact"/>
              <w:jc w:val="center"/>
            </w:pPr>
            <w:r>
              <w:rPr>
                <w:rStyle w:val="2105pt"/>
              </w:rPr>
              <w:t>проверяемого</w:t>
            </w:r>
          </w:p>
          <w:p w:rsidR="00172389" w:rsidRDefault="002E0257">
            <w:pPr>
              <w:pStyle w:val="22"/>
              <w:framePr w:w="9086" w:wrap="notBeside" w:vAnchor="text" w:hAnchor="text" w:xAlign="center" w:y="1"/>
              <w:shd w:val="clear" w:color="auto" w:fill="auto"/>
              <w:spacing w:line="250" w:lineRule="exact"/>
              <w:jc w:val="center"/>
            </w:pPr>
            <w:r>
              <w:rPr>
                <w:rStyle w:val="2105pt"/>
              </w:rPr>
              <w:t>требования</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9" w:lineRule="exact"/>
              <w:jc w:val="center"/>
            </w:pPr>
            <w:r>
              <w:rPr>
                <w:rStyle w:val="2105pt"/>
              </w:rPr>
              <w:t>Проверяемые требования к предметным результатам освоения основной образовательной программы среднего общего образования</w:t>
            </w:r>
          </w:p>
        </w:tc>
      </w:tr>
      <w:tr w:rsidR="00172389">
        <w:trPr>
          <w:trHeight w:hRule="exact" w:val="720"/>
          <w:jc w:val="center"/>
        </w:trPr>
        <w:tc>
          <w:tcPr>
            <w:tcW w:w="1709"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Знание ключевых событий, основных дат и этапов истории России и мира в XX - начале XXI вв.</w:t>
            </w:r>
          </w:p>
        </w:tc>
      </w:tr>
      <w:tr w:rsidR="00172389">
        <w:trPr>
          <w:trHeight w:hRule="exact" w:val="1483"/>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2</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 xml:space="preserve">Знание выдающихся деятелей отечественной и всемирной истории </w:t>
            </w:r>
            <w:r>
              <w:rPr>
                <w:rStyle w:val="2105pt"/>
                <w:lang w:val="en-US" w:eastAsia="en-US" w:bidi="en-US"/>
              </w:rPr>
              <w:t>XX</w:t>
            </w:r>
            <w:r w:rsidRPr="002E0257">
              <w:rPr>
                <w:rStyle w:val="2105pt"/>
                <w:lang w:eastAsia="en-US" w:bidi="en-US"/>
              </w:rPr>
              <w:t xml:space="preserve"> </w:t>
            </w:r>
            <w:r>
              <w:rPr>
                <w:rStyle w:val="2105pt"/>
              </w:rPr>
              <w:t xml:space="preserve">- начала XXI вв., в том числе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w:t>
            </w:r>
            <w:r>
              <w:rPr>
                <w:rStyle w:val="2105pt"/>
                <w:lang w:val="en-US" w:eastAsia="en-US" w:bidi="en-US"/>
              </w:rPr>
              <w:t>XX</w:t>
            </w:r>
            <w:r w:rsidRPr="002E0257">
              <w:rPr>
                <w:rStyle w:val="2105pt"/>
                <w:lang w:eastAsia="en-US" w:bidi="en-US"/>
              </w:rPr>
              <w:t xml:space="preserve"> </w:t>
            </w:r>
            <w:r>
              <w:rPr>
                <w:rStyle w:val="2105pt"/>
              </w:rPr>
              <w:t xml:space="preserve">- начале </w:t>
            </w:r>
            <w:r>
              <w:rPr>
                <w:rStyle w:val="2105pt"/>
                <w:lang w:val="en-US" w:eastAsia="en-US" w:bidi="en-US"/>
              </w:rPr>
              <w:t>XXI</w:t>
            </w:r>
            <w:r w:rsidRPr="002E0257">
              <w:rPr>
                <w:rStyle w:val="2105pt"/>
                <w:lang w:eastAsia="en-US" w:bidi="en-US"/>
              </w:rPr>
              <w:t xml:space="preserve"> </w:t>
            </w:r>
            <w:r>
              <w:rPr>
                <w:rStyle w:val="2105pt"/>
              </w:rPr>
              <w:t>вв.</w:t>
            </w:r>
          </w:p>
        </w:tc>
      </w:tr>
      <w:tr w:rsidR="00172389">
        <w:trPr>
          <w:trHeight w:hRule="exact" w:val="970"/>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 xml:space="preserve">Знание важнейших достижений культуры России и мира в </w:t>
            </w:r>
            <w:r>
              <w:rPr>
                <w:rStyle w:val="2105pt"/>
                <w:lang w:val="en-US" w:eastAsia="en-US" w:bidi="en-US"/>
              </w:rPr>
              <w:t>XX</w:t>
            </w:r>
            <w:r w:rsidRPr="002E0257">
              <w:rPr>
                <w:rStyle w:val="2105pt"/>
                <w:lang w:eastAsia="en-US" w:bidi="en-US"/>
              </w:rPr>
              <w:t xml:space="preserve"> </w:t>
            </w:r>
            <w:r>
              <w:rPr>
                <w:rStyle w:val="2105pt"/>
              </w:rPr>
              <w:t xml:space="preserve">- начале </w:t>
            </w:r>
            <w:r>
              <w:rPr>
                <w:rStyle w:val="2105pt"/>
                <w:lang w:val="en-US" w:eastAsia="en-US" w:bidi="en-US"/>
              </w:rPr>
              <w:t>XXI</w:t>
            </w:r>
            <w:r w:rsidRPr="002E0257">
              <w:rPr>
                <w:rStyle w:val="2105pt"/>
                <w:lang w:eastAsia="en-US" w:bidi="en-US"/>
              </w:rPr>
              <w:t xml:space="preserve"> </w:t>
            </w:r>
            <w:r>
              <w:rPr>
                <w:rStyle w:val="2105pt"/>
              </w:rPr>
              <w:t>вв., ценностных ориентиров; умение характеризовать вклад российской культуры в мировую культуру</w:t>
            </w:r>
          </w:p>
        </w:tc>
      </w:tr>
      <w:tr w:rsidR="00172389">
        <w:trPr>
          <w:trHeight w:hRule="exact" w:val="3504"/>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4</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 xml:space="preserve">Понимание значимости России в мировых политических и социально - экономических процессах с древнейших времен до настоящего времени, в том числе в мировых политических и социально-экономических процессах </w:t>
            </w:r>
            <w:r>
              <w:rPr>
                <w:rStyle w:val="2105pt"/>
                <w:lang w:val="en-US" w:eastAsia="en-US" w:bidi="en-US"/>
              </w:rPr>
              <w:t>XX</w:t>
            </w:r>
            <w:r w:rsidRPr="002E0257">
              <w:rPr>
                <w:rStyle w:val="2105pt"/>
                <w:lang w:eastAsia="en-US" w:bidi="en-US"/>
              </w:rPr>
              <w:t xml:space="preserve"> </w:t>
            </w:r>
            <w:r>
              <w:rPr>
                <w:rStyle w:val="2105pt"/>
              </w:rPr>
              <w:t xml:space="preserve">- начала </w:t>
            </w:r>
            <w:r>
              <w:rPr>
                <w:rStyle w:val="2105pt"/>
                <w:lang w:val="en-US" w:eastAsia="en-US" w:bidi="en-US"/>
              </w:rPr>
              <w:t>XXI</w:t>
            </w:r>
            <w:r w:rsidRPr="002E0257">
              <w:rPr>
                <w:rStyle w:val="2105pt"/>
                <w:lang w:eastAsia="en-US" w:bidi="en-US"/>
              </w:rPr>
              <w:t xml:space="preserve"> </w:t>
            </w:r>
            <w:r>
              <w:rPr>
                <w:rStyle w:val="2105pt"/>
              </w:rPr>
              <w:t>вв.;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(нэпа),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вв.; особенности развития культуры народов СССР (России)</w:t>
            </w:r>
          </w:p>
        </w:tc>
      </w:tr>
      <w:tr w:rsidR="00172389">
        <w:trPr>
          <w:trHeight w:hRule="exact" w:val="2237"/>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5</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 xml:space="preserve">Умение выявлять существенные черты исторических событий, явлений, процессов; анализировать; характеризовать исторические события, явления, процессы с древнейших времен до настоящего времени, в том числе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w:t>
            </w:r>
            <w:r>
              <w:rPr>
                <w:rStyle w:val="2105pt"/>
                <w:lang w:val="en-US" w:eastAsia="en-US" w:bidi="en-US"/>
              </w:rPr>
              <w:t>XX</w:t>
            </w:r>
            <w:r w:rsidRPr="002E0257">
              <w:rPr>
                <w:rStyle w:val="2105pt"/>
                <w:lang w:eastAsia="en-US" w:bidi="en-US"/>
              </w:rPr>
              <w:t xml:space="preserve"> </w:t>
            </w:r>
            <w:r>
              <w:rPr>
                <w:rStyle w:val="2105pt"/>
              </w:rPr>
              <w:t xml:space="preserve">- начала </w:t>
            </w:r>
            <w:r>
              <w:rPr>
                <w:rStyle w:val="2105pt"/>
                <w:lang w:val="en-US" w:eastAsia="en-US" w:bidi="en-US"/>
              </w:rPr>
              <w:t>XXI</w:t>
            </w:r>
            <w:r w:rsidRPr="002E0257">
              <w:rPr>
                <w:rStyle w:val="2105pt"/>
                <w:lang w:eastAsia="en-US" w:bidi="en-US"/>
              </w:rPr>
              <w:t xml:space="preserve"> </w:t>
            </w:r>
            <w:r>
              <w:rPr>
                <w:rStyle w:val="2105pt"/>
              </w:rPr>
              <w:t>вв. и их участников, образа жизни людей и его изменения в Новейшую эпоху; рассказывать о подвигах народа при защите Отечества</w:t>
            </w:r>
          </w:p>
        </w:tc>
      </w:tr>
      <w:tr w:rsidR="00172389">
        <w:trPr>
          <w:trHeight w:hRule="exact" w:val="974"/>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6</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172389">
        <w:trPr>
          <w:trHeight w:hRule="exact" w:val="730"/>
          <w:jc w:val="center"/>
        </w:trPr>
        <w:tc>
          <w:tcPr>
            <w:tcW w:w="1709"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7</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Систематизировать историческую информацию в соответствии с заданными критериями</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trPr>
          <w:trHeight w:hRule="exact" w:val="725"/>
          <w:jc w:val="center"/>
        </w:trPr>
        <w:tc>
          <w:tcPr>
            <w:tcW w:w="1709"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lastRenderedPageBreak/>
              <w:t>8</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Умение анализировать, сравнивать исторические события, явления, процессы</w:t>
            </w:r>
          </w:p>
        </w:tc>
      </w:tr>
      <w:tr w:rsidR="00172389">
        <w:trPr>
          <w:trHeight w:hRule="exact" w:val="470"/>
          <w:jc w:val="center"/>
        </w:trPr>
        <w:tc>
          <w:tcPr>
            <w:tcW w:w="1709"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9</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Владение комплексом хронологических умений</w:t>
            </w:r>
          </w:p>
        </w:tc>
      </w:tr>
      <w:tr w:rsidR="00172389">
        <w:trPr>
          <w:trHeight w:hRule="exact" w:val="1733"/>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10</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 xml:space="preserve">Умение устанавливать причинно-следственные, пространственные связи исторических событий, явлений, процессов с древнейших времен до настоящего времени, характеризовать их итоги; соотносить события истории родного края и истории России в XX - начале XXI вв.; определять современников исторических событий истории России и человечества в целом в </w:t>
            </w:r>
            <w:r>
              <w:rPr>
                <w:rStyle w:val="2105pt"/>
                <w:lang w:val="en-US" w:eastAsia="en-US" w:bidi="en-US"/>
              </w:rPr>
              <w:t>XX</w:t>
            </w:r>
            <w:r w:rsidRPr="002E0257">
              <w:rPr>
                <w:rStyle w:val="2105pt"/>
                <w:lang w:eastAsia="en-US" w:bidi="en-US"/>
              </w:rPr>
              <w:t xml:space="preserve"> </w:t>
            </w:r>
            <w:r>
              <w:rPr>
                <w:rStyle w:val="2105pt"/>
              </w:rPr>
              <w:t xml:space="preserve">- начале </w:t>
            </w:r>
            <w:r>
              <w:rPr>
                <w:rStyle w:val="2105pt"/>
                <w:lang w:val="en-US" w:eastAsia="en-US" w:bidi="en-US"/>
              </w:rPr>
              <w:t>XXI</w:t>
            </w:r>
            <w:r w:rsidRPr="002E0257">
              <w:rPr>
                <w:rStyle w:val="2105pt"/>
                <w:lang w:eastAsia="en-US" w:bidi="en-US"/>
              </w:rPr>
              <w:t xml:space="preserve"> </w:t>
            </w:r>
            <w:r>
              <w:rPr>
                <w:rStyle w:val="2105pt"/>
              </w:rPr>
              <w:t>века</w:t>
            </w:r>
          </w:p>
        </w:tc>
      </w:tr>
      <w:tr w:rsidR="00172389">
        <w:trPr>
          <w:trHeight w:hRule="exact" w:val="2491"/>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Сформированность представлений о методах изучения исторических источников;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 учитывать при работе специфику современных источников социальной и личной информации</w:t>
            </w:r>
          </w:p>
        </w:tc>
      </w:tr>
      <w:tr w:rsidR="00172389">
        <w:trPr>
          <w:trHeight w:hRule="exact" w:val="1224"/>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12</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Умение объяснять критерии поиска исторических источников и находить их;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tc>
      </w:tr>
      <w:tr w:rsidR="00172389">
        <w:trPr>
          <w:trHeight w:hRule="exact" w:val="1733"/>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13</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 xml:space="preserve">Умение осуществлять с соблюдением правил информационной безопасности поиск исторической информации по истории России и зарубежных стран </w:t>
            </w:r>
            <w:r>
              <w:rPr>
                <w:rStyle w:val="2105pt"/>
                <w:lang w:val="en-US" w:eastAsia="en-US" w:bidi="en-US"/>
              </w:rPr>
              <w:t>XX</w:t>
            </w:r>
            <w:r w:rsidRPr="002E0257">
              <w:rPr>
                <w:rStyle w:val="2105pt"/>
                <w:lang w:eastAsia="en-US" w:bidi="en-US"/>
              </w:rPr>
              <w:t xml:space="preserve"> </w:t>
            </w:r>
            <w:r>
              <w:rPr>
                <w:rStyle w:val="2105pt"/>
              </w:rPr>
              <w:t>- начала XXI 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tc>
      </w:tr>
      <w:tr w:rsidR="00172389">
        <w:trPr>
          <w:trHeight w:hRule="exact" w:val="1483"/>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14</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XX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w:t>
            </w:r>
          </w:p>
        </w:tc>
      </w:tr>
      <w:tr w:rsidR="00172389">
        <w:trPr>
          <w:trHeight w:hRule="exact" w:val="720"/>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15</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Сформированность представлений о предмете, научных и социальных функциях исторического знания</w:t>
            </w:r>
          </w:p>
        </w:tc>
      </w:tr>
      <w:tr w:rsidR="00172389">
        <w:trPr>
          <w:trHeight w:hRule="exact" w:val="1224"/>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16</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tc>
      </w:tr>
      <w:tr w:rsidR="00172389">
        <w:trPr>
          <w:trHeight w:hRule="exact" w:val="1478"/>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17</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172389">
        <w:trPr>
          <w:trHeight w:hRule="exact" w:val="1238"/>
          <w:jc w:val="center"/>
        </w:trPr>
        <w:tc>
          <w:tcPr>
            <w:tcW w:w="1709"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18</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Умение отстаивать историческую правду, не допускать умаления подвига народа при защите Отечества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w:t>
            </w:r>
          </w:p>
        </w:tc>
      </w:tr>
    </w:tbl>
    <w:p w:rsidR="00172389" w:rsidRDefault="00172389">
      <w:pPr>
        <w:framePr w:w="9086" w:wrap="notBeside" w:vAnchor="text" w:hAnchor="text" w:xAlign="center" w:y="1"/>
        <w:rPr>
          <w:sz w:val="2"/>
          <w:szCs w:val="2"/>
        </w:rPr>
      </w:pPr>
    </w:p>
    <w:p w:rsidR="00172389" w:rsidRDefault="00172389">
      <w:pPr>
        <w:rPr>
          <w:sz w:val="2"/>
          <w:szCs w:val="2"/>
        </w:rPr>
      </w:pPr>
    </w:p>
    <w:p w:rsidR="00172389" w:rsidRDefault="00172389">
      <w:pPr>
        <w:rPr>
          <w:sz w:val="2"/>
          <w:szCs w:val="2"/>
        </w:rPr>
        <w:sectPr w:rsidR="00172389">
          <w:pgSz w:w="11900" w:h="16840"/>
          <w:pgMar w:top="579" w:right="856" w:bottom="569" w:left="1617" w:header="0" w:footer="3" w:gutter="0"/>
          <w:cols w:space="720"/>
          <w:noEndnote/>
          <w:docGrid w:linePitch="360"/>
        </w:sectPr>
      </w:pPr>
    </w:p>
    <w:p w:rsidR="00172389" w:rsidRDefault="00172389">
      <w:pPr>
        <w:spacing w:line="240" w:lineRule="exact"/>
        <w:rPr>
          <w:sz w:val="19"/>
          <w:szCs w:val="19"/>
        </w:rPr>
      </w:pPr>
    </w:p>
    <w:p w:rsidR="00172389" w:rsidRDefault="00172389">
      <w:pPr>
        <w:spacing w:before="104" w:after="104" w:line="240" w:lineRule="exact"/>
        <w:rPr>
          <w:sz w:val="19"/>
          <w:szCs w:val="19"/>
        </w:rPr>
      </w:pPr>
    </w:p>
    <w:p w:rsidR="00172389" w:rsidRDefault="00172389">
      <w:pPr>
        <w:rPr>
          <w:sz w:val="2"/>
          <w:szCs w:val="2"/>
        </w:rPr>
        <w:sectPr w:rsidR="00172389">
          <w:pgSz w:w="11900" w:h="16840"/>
          <w:pgMar w:top="536" w:right="0" w:bottom="536" w:left="0" w:header="0" w:footer="3" w:gutter="0"/>
          <w:cols w:space="720"/>
          <w:noEndnote/>
          <w:docGrid w:linePitch="360"/>
        </w:sectPr>
      </w:pPr>
    </w:p>
    <w:p w:rsidR="00172389" w:rsidRDefault="006D61F9">
      <w:pPr>
        <w:spacing w:line="360" w:lineRule="exact"/>
      </w:pPr>
      <w:r>
        <w:lastRenderedPageBreak/>
        <w:pict>
          <v:shape id="_x0000_s1321" type="#_x0000_t202" style="position:absolute;margin-left:87.35pt;margin-top:.1pt;width:364.1pt;height:25.55pt;z-index:251683840;mso-wrap-distance-left:5pt;mso-wrap-distance-right:5pt;mso-position-horizontal-relative:margin" filled="f" stroked="f">
            <v:textbox style="mso-fit-shape-to-text:t" inset="0,0,0,0">
              <w:txbxContent>
                <w:p w:rsidR="00F50EA2" w:rsidRDefault="00F50EA2">
                  <w:pPr>
                    <w:pStyle w:val="220"/>
                    <w:pBdr>
                      <w:top w:val="single" w:sz="4" w:space="1" w:color="auto"/>
                      <w:left w:val="single" w:sz="4" w:space="4" w:color="auto"/>
                      <w:bottom w:val="single" w:sz="4" w:space="1" w:color="auto"/>
                      <w:right w:val="single" w:sz="4" w:space="4" w:color="auto"/>
                    </w:pBdr>
                    <w:shd w:val="clear" w:color="auto" w:fill="auto"/>
                  </w:pPr>
                  <w:r>
                    <w:t>критиковать фальсификации отечественной истории; разоблачать фальсификации отечественной истории</w:t>
                  </w:r>
                </w:p>
              </w:txbxContent>
            </v:textbox>
            <w10:wrap anchorx="margin"/>
          </v:shape>
        </w:pict>
      </w:r>
      <w:r>
        <w:pict>
          <v:shape id="_x0000_s1322" type="#_x0000_t202" style="position:absolute;margin-left:.05pt;margin-top:44.65pt;width:454.3pt;height:.05pt;z-index:251684864;mso-wrap-distance-left:5pt;mso-wrap-distance-right:5pt;mso-position-horizontal-relative:margin" filled="f" stroked="f">
            <v:textbox style="mso-fit-shape-to-text:t" inset="0,0,0,0">
              <w:txbxContent>
                <w:p w:rsidR="00F50EA2" w:rsidRDefault="00F50EA2">
                  <w:pPr>
                    <w:pStyle w:val="6a"/>
                    <w:shd w:val="clear" w:color="auto" w:fill="auto"/>
                    <w:spacing w:line="240" w:lineRule="exact"/>
                  </w:pPr>
                  <w:r>
                    <w:rPr>
                      <w:rStyle w:val="6Exact0"/>
                    </w:rPr>
                    <w:t>Таблица 18.5</w:t>
                  </w:r>
                </w:p>
                <w:p w:rsidR="00F50EA2" w:rsidRDefault="00F50EA2">
                  <w:pPr>
                    <w:pStyle w:val="6a"/>
                    <w:shd w:val="clear" w:color="auto" w:fill="auto"/>
                    <w:spacing w:line="240" w:lineRule="exact"/>
                  </w:pPr>
                  <w:r>
                    <w:rPr>
                      <w:rStyle w:val="6Exact1"/>
                    </w:rPr>
                    <w:t>Перечень элементов содержания, проверяемых на ЕГЭ по истории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F50EA2">
                    <w:trPr>
                      <w:trHeight w:hRule="exact" w:val="475"/>
                      <w:jc w:val="center"/>
                    </w:trPr>
                    <w:tc>
                      <w:tcPr>
                        <w:tcW w:w="1085" w:type="dxa"/>
                        <w:tcBorders>
                          <w:top w:val="single" w:sz="4" w:space="0" w:color="auto"/>
                          <w:left w:val="single" w:sz="4" w:space="0" w:color="auto"/>
                        </w:tcBorders>
                        <w:shd w:val="clear" w:color="auto" w:fill="FFFFFF"/>
                        <w:vAlign w:val="center"/>
                      </w:tcPr>
                      <w:p w:rsidR="00F50EA2" w:rsidRDefault="00F50EA2">
                        <w:pPr>
                          <w:pStyle w:val="22"/>
                          <w:shd w:val="clear" w:color="auto" w:fill="auto"/>
                          <w:spacing w:line="210" w:lineRule="exact"/>
                          <w:jc w:val="center"/>
                        </w:pPr>
                        <w:r>
                          <w:rPr>
                            <w:rStyle w:val="2105pt"/>
                          </w:rPr>
                          <w:t>Код</w:t>
                        </w:r>
                      </w:p>
                    </w:tc>
                    <w:tc>
                      <w:tcPr>
                        <w:tcW w:w="8002" w:type="dxa"/>
                        <w:tcBorders>
                          <w:top w:val="single" w:sz="4" w:space="0" w:color="auto"/>
                          <w:left w:val="single" w:sz="4" w:space="0" w:color="auto"/>
                          <w:right w:val="single" w:sz="4" w:space="0" w:color="auto"/>
                        </w:tcBorders>
                        <w:shd w:val="clear" w:color="auto" w:fill="FFFFFF"/>
                        <w:vAlign w:val="center"/>
                      </w:tcPr>
                      <w:p w:rsidR="00F50EA2" w:rsidRDefault="00F50EA2">
                        <w:pPr>
                          <w:pStyle w:val="22"/>
                          <w:shd w:val="clear" w:color="auto" w:fill="auto"/>
                          <w:spacing w:line="210" w:lineRule="exact"/>
                          <w:jc w:val="center"/>
                        </w:pPr>
                        <w:r>
                          <w:rPr>
                            <w:rStyle w:val="2105pt"/>
                          </w:rPr>
                          <w:t>Проверяемый элемент содержания</w:t>
                        </w:r>
                      </w:p>
                    </w:tc>
                  </w:tr>
                  <w:tr w:rsidR="00F50EA2">
                    <w:trPr>
                      <w:trHeight w:hRule="exact" w:val="974"/>
                      <w:jc w:val="center"/>
                    </w:trPr>
                    <w:tc>
                      <w:tcPr>
                        <w:tcW w:w="1085" w:type="dxa"/>
                        <w:tcBorders>
                          <w:top w:val="single" w:sz="4" w:space="0" w:color="auto"/>
                          <w:left w:val="single" w:sz="4" w:space="0" w:color="auto"/>
                        </w:tcBorders>
                        <w:shd w:val="clear" w:color="auto" w:fill="FFFFFF"/>
                      </w:tcPr>
                      <w:p w:rsidR="00F50EA2" w:rsidRDefault="00F50EA2">
                        <w:pPr>
                          <w:pStyle w:val="22"/>
                          <w:shd w:val="clear" w:color="auto" w:fill="auto"/>
                          <w:spacing w:line="210" w:lineRule="exact"/>
                          <w:jc w:val="center"/>
                        </w:pPr>
                        <w:r>
                          <w:rPr>
                            <w:rStyle w:val="2105pt"/>
                          </w:rPr>
                          <w:t>1 - 6</w:t>
                        </w:r>
                      </w:p>
                    </w:tc>
                    <w:tc>
                      <w:tcPr>
                        <w:tcW w:w="8002" w:type="dxa"/>
                        <w:tcBorders>
                          <w:top w:val="single" w:sz="4" w:space="0" w:color="auto"/>
                          <w:left w:val="single" w:sz="4" w:space="0" w:color="auto"/>
                          <w:right w:val="single" w:sz="4" w:space="0" w:color="auto"/>
                        </w:tcBorders>
                        <w:shd w:val="clear" w:color="auto" w:fill="FFFFFF"/>
                        <w:vAlign w:val="center"/>
                      </w:tcPr>
                      <w:p w:rsidR="00F50EA2" w:rsidRDefault="00F50EA2">
                        <w:pPr>
                          <w:pStyle w:val="22"/>
                          <w:shd w:val="clear" w:color="auto" w:fill="auto"/>
                          <w:spacing w:line="254" w:lineRule="exact"/>
                          <w:jc w:val="both"/>
                        </w:pPr>
                        <w:r>
                          <w:rPr>
                            <w:rStyle w:val="2105pt"/>
                          </w:rPr>
                          <w:t>История России с древнейших времен до 1914 г. (на основе кодификатора проверяемых элементов содержания для проведения основного государственного экзамена)</w:t>
                        </w:r>
                      </w:p>
                    </w:tc>
                  </w:tr>
                  <w:tr w:rsidR="00F50EA2">
                    <w:trPr>
                      <w:trHeight w:hRule="exact" w:val="466"/>
                      <w:jc w:val="center"/>
                    </w:trPr>
                    <w:tc>
                      <w:tcPr>
                        <w:tcW w:w="1085" w:type="dxa"/>
                        <w:tcBorders>
                          <w:top w:val="single" w:sz="4" w:space="0" w:color="auto"/>
                          <w:left w:val="single" w:sz="4" w:space="0" w:color="auto"/>
                        </w:tcBorders>
                        <w:shd w:val="clear" w:color="auto" w:fill="FFFFFF"/>
                        <w:vAlign w:val="center"/>
                      </w:tcPr>
                      <w:p w:rsidR="00F50EA2" w:rsidRDefault="00F50EA2">
                        <w:pPr>
                          <w:pStyle w:val="22"/>
                          <w:shd w:val="clear" w:color="auto" w:fill="auto"/>
                          <w:spacing w:line="210" w:lineRule="exact"/>
                          <w:jc w:val="center"/>
                        </w:pPr>
                        <w:r>
                          <w:rPr>
                            <w:rStyle w:val="2105pt"/>
                          </w:rPr>
                          <w:t>7</w:t>
                        </w:r>
                      </w:p>
                    </w:tc>
                    <w:tc>
                      <w:tcPr>
                        <w:tcW w:w="8002" w:type="dxa"/>
                        <w:tcBorders>
                          <w:top w:val="single" w:sz="4" w:space="0" w:color="auto"/>
                          <w:left w:val="single" w:sz="4" w:space="0" w:color="auto"/>
                          <w:right w:val="single" w:sz="4" w:space="0" w:color="auto"/>
                        </w:tcBorders>
                        <w:shd w:val="clear" w:color="auto" w:fill="FFFFFF"/>
                        <w:vAlign w:val="center"/>
                      </w:tcPr>
                      <w:p w:rsidR="00F50EA2" w:rsidRDefault="00F50EA2">
                        <w:pPr>
                          <w:pStyle w:val="22"/>
                          <w:shd w:val="clear" w:color="auto" w:fill="auto"/>
                          <w:spacing w:line="210" w:lineRule="exact"/>
                          <w:jc w:val="both"/>
                        </w:pPr>
                        <w:r>
                          <w:rPr>
                            <w:rStyle w:val="2105pt"/>
                          </w:rPr>
                          <w:t>История России. 1914 - 1945 гг.</w:t>
                        </w:r>
                      </w:p>
                    </w:tc>
                  </w:tr>
                  <w:tr w:rsidR="00F50EA2">
                    <w:trPr>
                      <w:trHeight w:hRule="exact" w:val="466"/>
                      <w:jc w:val="center"/>
                    </w:trPr>
                    <w:tc>
                      <w:tcPr>
                        <w:tcW w:w="1085" w:type="dxa"/>
                        <w:tcBorders>
                          <w:top w:val="single" w:sz="4" w:space="0" w:color="auto"/>
                          <w:left w:val="single" w:sz="4" w:space="0" w:color="auto"/>
                        </w:tcBorders>
                        <w:shd w:val="clear" w:color="auto" w:fill="FFFFFF"/>
                        <w:vAlign w:val="center"/>
                      </w:tcPr>
                      <w:p w:rsidR="00F50EA2" w:rsidRDefault="00F50EA2">
                        <w:pPr>
                          <w:pStyle w:val="22"/>
                          <w:shd w:val="clear" w:color="auto" w:fill="auto"/>
                          <w:spacing w:line="210" w:lineRule="exact"/>
                          <w:jc w:val="center"/>
                        </w:pPr>
                        <w:r>
                          <w:rPr>
                            <w:rStyle w:val="2105pt"/>
                          </w:rPr>
                          <w:t>7.1</w:t>
                        </w:r>
                      </w:p>
                    </w:tc>
                    <w:tc>
                      <w:tcPr>
                        <w:tcW w:w="8002" w:type="dxa"/>
                        <w:tcBorders>
                          <w:top w:val="single" w:sz="4" w:space="0" w:color="auto"/>
                          <w:left w:val="single" w:sz="4" w:space="0" w:color="auto"/>
                          <w:right w:val="single" w:sz="4" w:space="0" w:color="auto"/>
                        </w:tcBorders>
                        <w:shd w:val="clear" w:color="auto" w:fill="FFFFFF"/>
                        <w:vAlign w:val="center"/>
                      </w:tcPr>
                      <w:p w:rsidR="00F50EA2" w:rsidRDefault="00F50EA2">
                        <w:pPr>
                          <w:pStyle w:val="22"/>
                          <w:shd w:val="clear" w:color="auto" w:fill="auto"/>
                          <w:spacing w:line="210" w:lineRule="exact"/>
                          <w:jc w:val="both"/>
                        </w:pPr>
                        <w:r>
                          <w:rPr>
                            <w:rStyle w:val="2105pt"/>
                          </w:rPr>
                          <w:t>Россия в Первой мировой войне (1914 - 1918)</w:t>
                        </w:r>
                      </w:p>
                    </w:tc>
                  </w:tr>
                  <w:tr w:rsidR="00F50EA2">
                    <w:trPr>
                      <w:trHeight w:hRule="exact" w:val="466"/>
                      <w:jc w:val="center"/>
                    </w:trPr>
                    <w:tc>
                      <w:tcPr>
                        <w:tcW w:w="1085" w:type="dxa"/>
                        <w:tcBorders>
                          <w:top w:val="single" w:sz="4" w:space="0" w:color="auto"/>
                          <w:left w:val="single" w:sz="4" w:space="0" w:color="auto"/>
                        </w:tcBorders>
                        <w:shd w:val="clear" w:color="auto" w:fill="FFFFFF"/>
                        <w:vAlign w:val="center"/>
                      </w:tcPr>
                      <w:p w:rsidR="00F50EA2" w:rsidRDefault="00F50EA2">
                        <w:pPr>
                          <w:pStyle w:val="22"/>
                          <w:shd w:val="clear" w:color="auto" w:fill="auto"/>
                          <w:spacing w:line="210" w:lineRule="exact"/>
                          <w:jc w:val="center"/>
                        </w:pPr>
                        <w:r>
                          <w:rPr>
                            <w:rStyle w:val="2105pt"/>
                          </w:rPr>
                          <w:t>7.2</w:t>
                        </w:r>
                      </w:p>
                    </w:tc>
                    <w:tc>
                      <w:tcPr>
                        <w:tcW w:w="8002" w:type="dxa"/>
                        <w:tcBorders>
                          <w:top w:val="single" w:sz="4" w:space="0" w:color="auto"/>
                          <w:left w:val="single" w:sz="4" w:space="0" w:color="auto"/>
                          <w:right w:val="single" w:sz="4" w:space="0" w:color="auto"/>
                        </w:tcBorders>
                        <w:shd w:val="clear" w:color="auto" w:fill="FFFFFF"/>
                        <w:vAlign w:val="center"/>
                      </w:tcPr>
                      <w:p w:rsidR="00F50EA2" w:rsidRDefault="00F50EA2">
                        <w:pPr>
                          <w:pStyle w:val="22"/>
                          <w:shd w:val="clear" w:color="auto" w:fill="auto"/>
                          <w:spacing w:line="210" w:lineRule="exact"/>
                          <w:jc w:val="both"/>
                        </w:pPr>
                        <w:r>
                          <w:rPr>
                            <w:rStyle w:val="2105pt"/>
                          </w:rPr>
                          <w:t>1917 год: от Февраля к Октябрю</w:t>
                        </w:r>
                      </w:p>
                    </w:tc>
                  </w:tr>
                  <w:tr w:rsidR="00F50EA2">
                    <w:trPr>
                      <w:trHeight w:hRule="exact" w:val="470"/>
                      <w:jc w:val="center"/>
                    </w:trPr>
                    <w:tc>
                      <w:tcPr>
                        <w:tcW w:w="1085" w:type="dxa"/>
                        <w:tcBorders>
                          <w:top w:val="single" w:sz="4" w:space="0" w:color="auto"/>
                          <w:left w:val="single" w:sz="4" w:space="0" w:color="auto"/>
                        </w:tcBorders>
                        <w:shd w:val="clear" w:color="auto" w:fill="FFFFFF"/>
                        <w:vAlign w:val="center"/>
                      </w:tcPr>
                      <w:p w:rsidR="00F50EA2" w:rsidRDefault="00F50EA2">
                        <w:pPr>
                          <w:pStyle w:val="22"/>
                          <w:shd w:val="clear" w:color="auto" w:fill="auto"/>
                          <w:spacing w:line="210" w:lineRule="exact"/>
                          <w:jc w:val="center"/>
                        </w:pPr>
                        <w:r>
                          <w:rPr>
                            <w:rStyle w:val="2105pt"/>
                          </w:rPr>
                          <w:t>7.3</w:t>
                        </w:r>
                      </w:p>
                    </w:tc>
                    <w:tc>
                      <w:tcPr>
                        <w:tcW w:w="8002" w:type="dxa"/>
                        <w:tcBorders>
                          <w:top w:val="single" w:sz="4" w:space="0" w:color="auto"/>
                          <w:left w:val="single" w:sz="4" w:space="0" w:color="auto"/>
                          <w:right w:val="single" w:sz="4" w:space="0" w:color="auto"/>
                        </w:tcBorders>
                        <w:shd w:val="clear" w:color="auto" w:fill="FFFFFF"/>
                        <w:vAlign w:val="center"/>
                      </w:tcPr>
                      <w:p w:rsidR="00F50EA2" w:rsidRDefault="00F50EA2">
                        <w:pPr>
                          <w:pStyle w:val="22"/>
                          <w:shd w:val="clear" w:color="auto" w:fill="auto"/>
                          <w:spacing w:line="210" w:lineRule="exact"/>
                          <w:jc w:val="both"/>
                        </w:pPr>
                        <w:r>
                          <w:rPr>
                            <w:rStyle w:val="2105pt"/>
                          </w:rPr>
                          <w:t>Первые революционные преобразования большевиков</w:t>
                        </w:r>
                      </w:p>
                    </w:tc>
                  </w:tr>
                  <w:tr w:rsidR="00F50EA2">
                    <w:trPr>
                      <w:trHeight w:hRule="exact" w:val="466"/>
                      <w:jc w:val="center"/>
                    </w:trPr>
                    <w:tc>
                      <w:tcPr>
                        <w:tcW w:w="1085" w:type="dxa"/>
                        <w:tcBorders>
                          <w:top w:val="single" w:sz="4" w:space="0" w:color="auto"/>
                          <w:left w:val="single" w:sz="4" w:space="0" w:color="auto"/>
                        </w:tcBorders>
                        <w:shd w:val="clear" w:color="auto" w:fill="FFFFFF"/>
                        <w:vAlign w:val="center"/>
                      </w:tcPr>
                      <w:p w:rsidR="00F50EA2" w:rsidRDefault="00F50EA2">
                        <w:pPr>
                          <w:pStyle w:val="22"/>
                          <w:shd w:val="clear" w:color="auto" w:fill="auto"/>
                          <w:spacing w:line="210" w:lineRule="exact"/>
                          <w:jc w:val="center"/>
                        </w:pPr>
                        <w:r>
                          <w:rPr>
                            <w:rStyle w:val="2105pt"/>
                          </w:rPr>
                          <w:t>7.4</w:t>
                        </w:r>
                      </w:p>
                    </w:tc>
                    <w:tc>
                      <w:tcPr>
                        <w:tcW w:w="8002" w:type="dxa"/>
                        <w:tcBorders>
                          <w:top w:val="single" w:sz="4" w:space="0" w:color="auto"/>
                          <w:left w:val="single" w:sz="4" w:space="0" w:color="auto"/>
                          <w:right w:val="single" w:sz="4" w:space="0" w:color="auto"/>
                        </w:tcBorders>
                        <w:shd w:val="clear" w:color="auto" w:fill="FFFFFF"/>
                        <w:vAlign w:val="center"/>
                      </w:tcPr>
                      <w:p w:rsidR="00F50EA2" w:rsidRDefault="00F50EA2">
                        <w:pPr>
                          <w:pStyle w:val="22"/>
                          <w:shd w:val="clear" w:color="auto" w:fill="auto"/>
                          <w:spacing w:line="210" w:lineRule="exact"/>
                          <w:jc w:val="both"/>
                        </w:pPr>
                        <w:r>
                          <w:rPr>
                            <w:rStyle w:val="2105pt"/>
                          </w:rPr>
                          <w:t>Гражданская война и ее последствия</w:t>
                        </w:r>
                      </w:p>
                    </w:tc>
                  </w:tr>
                  <w:tr w:rsidR="00F50EA2">
                    <w:trPr>
                      <w:trHeight w:hRule="exact" w:val="466"/>
                      <w:jc w:val="center"/>
                    </w:trPr>
                    <w:tc>
                      <w:tcPr>
                        <w:tcW w:w="1085" w:type="dxa"/>
                        <w:tcBorders>
                          <w:top w:val="single" w:sz="4" w:space="0" w:color="auto"/>
                          <w:left w:val="single" w:sz="4" w:space="0" w:color="auto"/>
                        </w:tcBorders>
                        <w:shd w:val="clear" w:color="auto" w:fill="FFFFFF"/>
                        <w:vAlign w:val="center"/>
                      </w:tcPr>
                      <w:p w:rsidR="00F50EA2" w:rsidRDefault="00F50EA2">
                        <w:pPr>
                          <w:pStyle w:val="22"/>
                          <w:shd w:val="clear" w:color="auto" w:fill="auto"/>
                          <w:spacing w:line="210" w:lineRule="exact"/>
                          <w:jc w:val="center"/>
                        </w:pPr>
                        <w:r>
                          <w:rPr>
                            <w:rStyle w:val="2105pt"/>
                          </w:rPr>
                          <w:t>7.5</w:t>
                        </w:r>
                      </w:p>
                    </w:tc>
                    <w:tc>
                      <w:tcPr>
                        <w:tcW w:w="8002" w:type="dxa"/>
                        <w:tcBorders>
                          <w:top w:val="single" w:sz="4" w:space="0" w:color="auto"/>
                          <w:left w:val="single" w:sz="4" w:space="0" w:color="auto"/>
                          <w:right w:val="single" w:sz="4" w:space="0" w:color="auto"/>
                        </w:tcBorders>
                        <w:shd w:val="clear" w:color="auto" w:fill="FFFFFF"/>
                        <w:vAlign w:val="center"/>
                      </w:tcPr>
                      <w:p w:rsidR="00F50EA2" w:rsidRDefault="00F50EA2">
                        <w:pPr>
                          <w:pStyle w:val="22"/>
                          <w:shd w:val="clear" w:color="auto" w:fill="auto"/>
                          <w:spacing w:line="210" w:lineRule="exact"/>
                          <w:jc w:val="both"/>
                        </w:pPr>
                        <w:r>
                          <w:rPr>
                            <w:rStyle w:val="2105pt"/>
                          </w:rPr>
                          <w:t>Идеология и культура Советской России периода Гражданской войны</w:t>
                        </w:r>
                      </w:p>
                    </w:tc>
                  </w:tr>
                  <w:tr w:rsidR="00F50EA2">
                    <w:trPr>
                      <w:trHeight w:hRule="exact" w:val="470"/>
                      <w:jc w:val="center"/>
                    </w:trPr>
                    <w:tc>
                      <w:tcPr>
                        <w:tcW w:w="1085" w:type="dxa"/>
                        <w:tcBorders>
                          <w:top w:val="single" w:sz="4" w:space="0" w:color="auto"/>
                          <w:left w:val="single" w:sz="4" w:space="0" w:color="auto"/>
                        </w:tcBorders>
                        <w:shd w:val="clear" w:color="auto" w:fill="FFFFFF"/>
                        <w:vAlign w:val="center"/>
                      </w:tcPr>
                      <w:p w:rsidR="00F50EA2" w:rsidRDefault="00F50EA2">
                        <w:pPr>
                          <w:pStyle w:val="22"/>
                          <w:shd w:val="clear" w:color="auto" w:fill="auto"/>
                          <w:spacing w:line="210" w:lineRule="exact"/>
                          <w:jc w:val="center"/>
                        </w:pPr>
                        <w:r>
                          <w:rPr>
                            <w:rStyle w:val="2105pt"/>
                          </w:rPr>
                          <w:t>7.6</w:t>
                        </w:r>
                      </w:p>
                    </w:tc>
                    <w:tc>
                      <w:tcPr>
                        <w:tcW w:w="8002" w:type="dxa"/>
                        <w:tcBorders>
                          <w:top w:val="single" w:sz="4" w:space="0" w:color="auto"/>
                          <w:left w:val="single" w:sz="4" w:space="0" w:color="auto"/>
                          <w:right w:val="single" w:sz="4" w:space="0" w:color="auto"/>
                        </w:tcBorders>
                        <w:shd w:val="clear" w:color="auto" w:fill="FFFFFF"/>
                        <w:vAlign w:val="center"/>
                      </w:tcPr>
                      <w:p w:rsidR="00F50EA2" w:rsidRDefault="00F50EA2">
                        <w:pPr>
                          <w:pStyle w:val="22"/>
                          <w:shd w:val="clear" w:color="auto" w:fill="auto"/>
                          <w:spacing w:line="210" w:lineRule="exact"/>
                          <w:jc w:val="both"/>
                        </w:pPr>
                        <w:r>
                          <w:rPr>
                            <w:rStyle w:val="2105pt"/>
                          </w:rPr>
                          <w:t>СССР в годы новой экономической политики (нэпа) (1921 - 1928)</w:t>
                        </w:r>
                      </w:p>
                    </w:tc>
                  </w:tr>
                  <w:tr w:rsidR="00F50EA2">
                    <w:trPr>
                      <w:trHeight w:hRule="exact" w:val="466"/>
                      <w:jc w:val="center"/>
                    </w:trPr>
                    <w:tc>
                      <w:tcPr>
                        <w:tcW w:w="1085" w:type="dxa"/>
                        <w:tcBorders>
                          <w:top w:val="single" w:sz="4" w:space="0" w:color="auto"/>
                          <w:left w:val="single" w:sz="4" w:space="0" w:color="auto"/>
                        </w:tcBorders>
                        <w:shd w:val="clear" w:color="auto" w:fill="FFFFFF"/>
                        <w:vAlign w:val="center"/>
                      </w:tcPr>
                      <w:p w:rsidR="00F50EA2" w:rsidRDefault="00F50EA2">
                        <w:pPr>
                          <w:pStyle w:val="22"/>
                          <w:shd w:val="clear" w:color="auto" w:fill="auto"/>
                          <w:spacing w:line="210" w:lineRule="exact"/>
                          <w:jc w:val="center"/>
                        </w:pPr>
                        <w:r>
                          <w:rPr>
                            <w:rStyle w:val="2105pt"/>
                          </w:rPr>
                          <w:t>7.7</w:t>
                        </w:r>
                      </w:p>
                    </w:tc>
                    <w:tc>
                      <w:tcPr>
                        <w:tcW w:w="8002" w:type="dxa"/>
                        <w:tcBorders>
                          <w:top w:val="single" w:sz="4" w:space="0" w:color="auto"/>
                          <w:left w:val="single" w:sz="4" w:space="0" w:color="auto"/>
                          <w:right w:val="single" w:sz="4" w:space="0" w:color="auto"/>
                        </w:tcBorders>
                        <w:shd w:val="clear" w:color="auto" w:fill="FFFFFF"/>
                        <w:vAlign w:val="center"/>
                      </w:tcPr>
                      <w:p w:rsidR="00F50EA2" w:rsidRDefault="00F50EA2">
                        <w:pPr>
                          <w:pStyle w:val="22"/>
                          <w:shd w:val="clear" w:color="auto" w:fill="auto"/>
                          <w:spacing w:line="210" w:lineRule="exact"/>
                          <w:jc w:val="both"/>
                        </w:pPr>
                        <w:r>
                          <w:rPr>
                            <w:rStyle w:val="2105pt"/>
                          </w:rPr>
                          <w:t>Советский Союз в 1929 - 1941 гг.</w:t>
                        </w:r>
                      </w:p>
                    </w:tc>
                  </w:tr>
                  <w:tr w:rsidR="00F50EA2">
                    <w:trPr>
                      <w:trHeight w:hRule="exact" w:val="470"/>
                      <w:jc w:val="center"/>
                    </w:trPr>
                    <w:tc>
                      <w:tcPr>
                        <w:tcW w:w="1085" w:type="dxa"/>
                        <w:tcBorders>
                          <w:top w:val="single" w:sz="4" w:space="0" w:color="auto"/>
                          <w:left w:val="single" w:sz="4" w:space="0" w:color="auto"/>
                        </w:tcBorders>
                        <w:shd w:val="clear" w:color="auto" w:fill="FFFFFF"/>
                        <w:vAlign w:val="center"/>
                      </w:tcPr>
                      <w:p w:rsidR="00F50EA2" w:rsidRDefault="00F50EA2">
                        <w:pPr>
                          <w:pStyle w:val="22"/>
                          <w:shd w:val="clear" w:color="auto" w:fill="auto"/>
                          <w:spacing w:line="210" w:lineRule="exact"/>
                          <w:jc w:val="center"/>
                        </w:pPr>
                        <w:r>
                          <w:rPr>
                            <w:rStyle w:val="2105pt"/>
                          </w:rPr>
                          <w:t>7.8</w:t>
                        </w:r>
                      </w:p>
                    </w:tc>
                    <w:tc>
                      <w:tcPr>
                        <w:tcW w:w="8002" w:type="dxa"/>
                        <w:tcBorders>
                          <w:top w:val="single" w:sz="4" w:space="0" w:color="auto"/>
                          <w:left w:val="single" w:sz="4" w:space="0" w:color="auto"/>
                          <w:right w:val="single" w:sz="4" w:space="0" w:color="auto"/>
                        </w:tcBorders>
                        <w:shd w:val="clear" w:color="auto" w:fill="FFFFFF"/>
                        <w:vAlign w:val="center"/>
                      </w:tcPr>
                      <w:p w:rsidR="00F50EA2" w:rsidRDefault="00F50EA2">
                        <w:pPr>
                          <w:pStyle w:val="22"/>
                          <w:shd w:val="clear" w:color="auto" w:fill="auto"/>
                          <w:spacing w:line="210" w:lineRule="exact"/>
                          <w:jc w:val="both"/>
                        </w:pPr>
                        <w:r>
                          <w:rPr>
                            <w:rStyle w:val="2105pt"/>
                          </w:rPr>
                          <w:t>Культурное пространство советского общества в 1920 - 1930-е гг.</w:t>
                        </w:r>
                      </w:p>
                    </w:tc>
                  </w:tr>
                  <w:tr w:rsidR="00F50EA2">
                    <w:trPr>
                      <w:trHeight w:hRule="exact" w:val="461"/>
                      <w:jc w:val="center"/>
                    </w:trPr>
                    <w:tc>
                      <w:tcPr>
                        <w:tcW w:w="1085" w:type="dxa"/>
                        <w:tcBorders>
                          <w:top w:val="single" w:sz="4" w:space="0" w:color="auto"/>
                          <w:left w:val="single" w:sz="4" w:space="0" w:color="auto"/>
                        </w:tcBorders>
                        <w:shd w:val="clear" w:color="auto" w:fill="FFFFFF"/>
                        <w:vAlign w:val="center"/>
                      </w:tcPr>
                      <w:p w:rsidR="00F50EA2" w:rsidRDefault="00F50EA2">
                        <w:pPr>
                          <w:pStyle w:val="22"/>
                          <w:shd w:val="clear" w:color="auto" w:fill="auto"/>
                          <w:spacing w:line="210" w:lineRule="exact"/>
                          <w:jc w:val="center"/>
                        </w:pPr>
                        <w:r>
                          <w:rPr>
                            <w:rStyle w:val="2105pt"/>
                          </w:rPr>
                          <w:t>7.9</w:t>
                        </w:r>
                      </w:p>
                    </w:tc>
                    <w:tc>
                      <w:tcPr>
                        <w:tcW w:w="8002" w:type="dxa"/>
                        <w:tcBorders>
                          <w:top w:val="single" w:sz="4" w:space="0" w:color="auto"/>
                          <w:left w:val="single" w:sz="4" w:space="0" w:color="auto"/>
                          <w:right w:val="single" w:sz="4" w:space="0" w:color="auto"/>
                        </w:tcBorders>
                        <w:shd w:val="clear" w:color="auto" w:fill="FFFFFF"/>
                        <w:vAlign w:val="center"/>
                      </w:tcPr>
                      <w:p w:rsidR="00F50EA2" w:rsidRDefault="00F50EA2">
                        <w:pPr>
                          <w:pStyle w:val="22"/>
                          <w:shd w:val="clear" w:color="auto" w:fill="auto"/>
                          <w:spacing w:line="210" w:lineRule="exact"/>
                          <w:jc w:val="both"/>
                        </w:pPr>
                        <w:r>
                          <w:rPr>
                            <w:rStyle w:val="2105pt"/>
                          </w:rPr>
                          <w:t>Внешняя политика СССР в 1920 - 1930-е гг.</w:t>
                        </w:r>
                      </w:p>
                    </w:tc>
                  </w:tr>
                  <w:tr w:rsidR="00F50EA2">
                    <w:trPr>
                      <w:trHeight w:hRule="exact" w:val="470"/>
                      <w:jc w:val="center"/>
                    </w:trPr>
                    <w:tc>
                      <w:tcPr>
                        <w:tcW w:w="1085" w:type="dxa"/>
                        <w:tcBorders>
                          <w:top w:val="single" w:sz="4" w:space="0" w:color="auto"/>
                          <w:left w:val="single" w:sz="4" w:space="0" w:color="auto"/>
                        </w:tcBorders>
                        <w:shd w:val="clear" w:color="auto" w:fill="FFFFFF"/>
                        <w:vAlign w:val="bottom"/>
                      </w:tcPr>
                      <w:p w:rsidR="00F50EA2" w:rsidRDefault="00F50EA2">
                        <w:pPr>
                          <w:pStyle w:val="22"/>
                          <w:shd w:val="clear" w:color="auto" w:fill="auto"/>
                          <w:spacing w:line="210" w:lineRule="exact"/>
                          <w:jc w:val="center"/>
                        </w:pPr>
                        <w:r>
                          <w:rPr>
                            <w:rStyle w:val="2105pt"/>
                          </w:rPr>
                          <w:t>8</w:t>
                        </w:r>
                      </w:p>
                    </w:tc>
                    <w:tc>
                      <w:tcPr>
                        <w:tcW w:w="8002" w:type="dxa"/>
                        <w:tcBorders>
                          <w:top w:val="single" w:sz="4" w:space="0" w:color="auto"/>
                          <w:left w:val="single" w:sz="4" w:space="0" w:color="auto"/>
                          <w:right w:val="single" w:sz="4" w:space="0" w:color="auto"/>
                        </w:tcBorders>
                        <w:shd w:val="clear" w:color="auto" w:fill="FFFFFF"/>
                        <w:vAlign w:val="center"/>
                      </w:tcPr>
                      <w:p w:rsidR="00F50EA2" w:rsidRDefault="00F50EA2">
                        <w:pPr>
                          <w:pStyle w:val="22"/>
                          <w:shd w:val="clear" w:color="auto" w:fill="auto"/>
                          <w:spacing w:line="210" w:lineRule="exact"/>
                          <w:jc w:val="both"/>
                        </w:pPr>
                        <w:r>
                          <w:rPr>
                            <w:rStyle w:val="2105pt"/>
                          </w:rPr>
                          <w:t>Великая Отечественная война (1941 - 1945)</w:t>
                        </w:r>
                      </w:p>
                    </w:tc>
                  </w:tr>
                  <w:tr w:rsidR="00F50EA2">
                    <w:trPr>
                      <w:trHeight w:hRule="exact" w:val="466"/>
                      <w:jc w:val="center"/>
                    </w:trPr>
                    <w:tc>
                      <w:tcPr>
                        <w:tcW w:w="1085" w:type="dxa"/>
                        <w:tcBorders>
                          <w:top w:val="single" w:sz="4" w:space="0" w:color="auto"/>
                          <w:left w:val="single" w:sz="4" w:space="0" w:color="auto"/>
                        </w:tcBorders>
                        <w:shd w:val="clear" w:color="auto" w:fill="FFFFFF"/>
                        <w:vAlign w:val="center"/>
                      </w:tcPr>
                      <w:p w:rsidR="00F50EA2" w:rsidRDefault="00F50EA2">
                        <w:pPr>
                          <w:pStyle w:val="22"/>
                          <w:shd w:val="clear" w:color="auto" w:fill="auto"/>
                          <w:spacing w:line="210" w:lineRule="exact"/>
                          <w:jc w:val="center"/>
                        </w:pPr>
                        <w:r>
                          <w:rPr>
                            <w:rStyle w:val="2105pt"/>
                          </w:rPr>
                          <w:t>8.1</w:t>
                        </w:r>
                      </w:p>
                    </w:tc>
                    <w:tc>
                      <w:tcPr>
                        <w:tcW w:w="8002" w:type="dxa"/>
                        <w:tcBorders>
                          <w:top w:val="single" w:sz="4" w:space="0" w:color="auto"/>
                          <w:left w:val="single" w:sz="4" w:space="0" w:color="auto"/>
                          <w:right w:val="single" w:sz="4" w:space="0" w:color="auto"/>
                        </w:tcBorders>
                        <w:shd w:val="clear" w:color="auto" w:fill="FFFFFF"/>
                        <w:vAlign w:val="center"/>
                      </w:tcPr>
                      <w:p w:rsidR="00F50EA2" w:rsidRDefault="00F50EA2">
                        <w:pPr>
                          <w:pStyle w:val="22"/>
                          <w:shd w:val="clear" w:color="auto" w:fill="auto"/>
                          <w:spacing w:line="210" w:lineRule="exact"/>
                          <w:jc w:val="both"/>
                        </w:pPr>
                        <w:r>
                          <w:rPr>
                            <w:rStyle w:val="2105pt"/>
                          </w:rPr>
                          <w:t>Первый период войны (июнь 1941 - осень 1942 г.)</w:t>
                        </w:r>
                      </w:p>
                    </w:tc>
                  </w:tr>
                  <w:tr w:rsidR="00F50EA2">
                    <w:trPr>
                      <w:trHeight w:hRule="exact" w:val="470"/>
                      <w:jc w:val="center"/>
                    </w:trPr>
                    <w:tc>
                      <w:tcPr>
                        <w:tcW w:w="1085" w:type="dxa"/>
                        <w:tcBorders>
                          <w:top w:val="single" w:sz="4" w:space="0" w:color="auto"/>
                          <w:left w:val="single" w:sz="4" w:space="0" w:color="auto"/>
                        </w:tcBorders>
                        <w:shd w:val="clear" w:color="auto" w:fill="FFFFFF"/>
                        <w:vAlign w:val="center"/>
                      </w:tcPr>
                      <w:p w:rsidR="00F50EA2" w:rsidRDefault="00F50EA2">
                        <w:pPr>
                          <w:pStyle w:val="22"/>
                          <w:shd w:val="clear" w:color="auto" w:fill="auto"/>
                          <w:spacing w:line="210" w:lineRule="exact"/>
                          <w:jc w:val="center"/>
                        </w:pPr>
                        <w:r>
                          <w:rPr>
                            <w:rStyle w:val="2105pt"/>
                          </w:rPr>
                          <w:t>8.2</w:t>
                        </w:r>
                      </w:p>
                    </w:tc>
                    <w:tc>
                      <w:tcPr>
                        <w:tcW w:w="8002" w:type="dxa"/>
                        <w:tcBorders>
                          <w:top w:val="single" w:sz="4" w:space="0" w:color="auto"/>
                          <w:left w:val="single" w:sz="4" w:space="0" w:color="auto"/>
                          <w:right w:val="single" w:sz="4" w:space="0" w:color="auto"/>
                        </w:tcBorders>
                        <w:shd w:val="clear" w:color="auto" w:fill="FFFFFF"/>
                        <w:vAlign w:val="center"/>
                      </w:tcPr>
                      <w:p w:rsidR="00F50EA2" w:rsidRDefault="00F50EA2">
                        <w:pPr>
                          <w:pStyle w:val="22"/>
                          <w:shd w:val="clear" w:color="auto" w:fill="auto"/>
                          <w:spacing w:line="210" w:lineRule="exact"/>
                          <w:jc w:val="both"/>
                        </w:pPr>
                        <w:r>
                          <w:rPr>
                            <w:rStyle w:val="2105pt"/>
                          </w:rPr>
                          <w:t>Коренной перелом в ходе войны (осень 1942 - 1943 г.)</w:t>
                        </w:r>
                      </w:p>
                    </w:tc>
                  </w:tr>
                  <w:tr w:rsidR="00F50EA2">
                    <w:trPr>
                      <w:trHeight w:hRule="exact" w:val="466"/>
                      <w:jc w:val="center"/>
                    </w:trPr>
                    <w:tc>
                      <w:tcPr>
                        <w:tcW w:w="1085" w:type="dxa"/>
                        <w:tcBorders>
                          <w:top w:val="single" w:sz="4" w:space="0" w:color="auto"/>
                          <w:left w:val="single" w:sz="4" w:space="0" w:color="auto"/>
                        </w:tcBorders>
                        <w:shd w:val="clear" w:color="auto" w:fill="FFFFFF"/>
                        <w:vAlign w:val="center"/>
                      </w:tcPr>
                      <w:p w:rsidR="00F50EA2" w:rsidRDefault="00F50EA2">
                        <w:pPr>
                          <w:pStyle w:val="22"/>
                          <w:shd w:val="clear" w:color="auto" w:fill="auto"/>
                          <w:spacing w:line="210" w:lineRule="exact"/>
                          <w:jc w:val="center"/>
                        </w:pPr>
                        <w:r>
                          <w:rPr>
                            <w:rStyle w:val="2105pt"/>
                          </w:rPr>
                          <w:t>8.3</w:t>
                        </w:r>
                      </w:p>
                    </w:tc>
                    <w:tc>
                      <w:tcPr>
                        <w:tcW w:w="8002" w:type="dxa"/>
                        <w:tcBorders>
                          <w:top w:val="single" w:sz="4" w:space="0" w:color="auto"/>
                          <w:left w:val="single" w:sz="4" w:space="0" w:color="auto"/>
                          <w:right w:val="single" w:sz="4" w:space="0" w:color="auto"/>
                        </w:tcBorders>
                        <w:shd w:val="clear" w:color="auto" w:fill="FFFFFF"/>
                        <w:vAlign w:val="center"/>
                      </w:tcPr>
                      <w:p w:rsidR="00F50EA2" w:rsidRDefault="00F50EA2">
                        <w:pPr>
                          <w:pStyle w:val="22"/>
                          <w:shd w:val="clear" w:color="auto" w:fill="auto"/>
                          <w:spacing w:line="210" w:lineRule="exact"/>
                          <w:jc w:val="both"/>
                        </w:pPr>
                        <w:r>
                          <w:rPr>
                            <w:rStyle w:val="2105pt"/>
                          </w:rPr>
                          <w:t>Человек и война: единство фронта и тыла</w:t>
                        </w:r>
                      </w:p>
                    </w:tc>
                  </w:tr>
                  <w:tr w:rsidR="00F50EA2">
                    <w:trPr>
                      <w:trHeight w:hRule="exact" w:val="720"/>
                      <w:jc w:val="center"/>
                    </w:trPr>
                    <w:tc>
                      <w:tcPr>
                        <w:tcW w:w="1085" w:type="dxa"/>
                        <w:tcBorders>
                          <w:top w:val="single" w:sz="4" w:space="0" w:color="auto"/>
                          <w:left w:val="single" w:sz="4" w:space="0" w:color="auto"/>
                        </w:tcBorders>
                        <w:shd w:val="clear" w:color="auto" w:fill="FFFFFF"/>
                      </w:tcPr>
                      <w:p w:rsidR="00F50EA2" w:rsidRDefault="00F50EA2">
                        <w:pPr>
                          <w:pStyle w:val="22"/>
                          <w:shd w:val="clear" w:color="auto" w:fill="auto"/>
                          <w:spacing w:line="210" w:lineRule="exact"/>
                          <w:jc w:val="center"/>
                        </w:pPr>
                        <w:r>
                          <w:rPr>
                            <w:rStyle w:val="2105pt"/>
                          </w:rPr>
                          <w:t>8.4</w:t>
                        </w:r>
                      </w:p>
                    </w:tc>
                    <w:tc>
                      <w:tcPr>
                        <w:tcW w:w="8002" w:type="dxa"/>
                        <w:tcBorders>
                          <w:top w:val="single" w:sz="4" w:space="0" w:color="auto"/>
                          <w:left w:val="single" w:sz="4" w:space="0" w:color="auto"/>
                          <w:right w:val="single" w:sz="4" w:space="0" w:color="auto"/>
                        </w:tcBorders>
                        <w:shd w:val="clear" w:color="auto" w:fill="FFFFFF"/>
                        <w:vAlign w:val="center"/>
                      </w:tcPr>
                      <w:p w:rsidR="00F50EA2" w:rsidRDefault="00F50EA2">
                        <w:pPr>
                          <w:pStyle w:val="22"/>
                          <w:shd w:val="clear" w:color="auto" w:fill="auto"/>
                          <w:spacing w:line="254" w:lineRule="exact"/>
                          <w:jc w:val="both"/>
                        </w:pPr>
                        <w:r>
                          <w:rPr>
                            <w:rStyle w:val="2105pt"/>
                          </w:rPr>
                          <w:t>Победа СССР в Великой Отечественной войне. Окончание Второй мировой войны (1944 - сентябрь 1945 г.)</w:t>
                        </w:r>
                      </w:p>
                    </w:tc>
                  </w:tr>
                  <w:tr w:rsidR="00F50EA2">
                    <w:trPr>
                      <w:trHeight w:hRule="exact" w:val="466"/>
                      <w:jc w:val="center"/>
                    </w:trPr>
                    <w:tc>
                      <w:tcPr>
                        <w:tcW w:w="1085" w:type="dxa"/>
                        <w:tcBorders>
                          <w:top w:val="single" w:sz="4" w:space="0" w:color="auto"/>
                          <w:left w:val="single" w:sz="4" w:space="0" w:color="auto"/>
                        </w:tcBorders>
                        <w:shd w:val="clear" w:color="auto" w:fill="FFFFFF"/>
                        <w:vAlign w:val="center"/>
                      </w:tcPr>
                      <w:p w:rsidR="00F50EA2" w:rsidRDefault="00F50EA2">
                        <w:pPr>
                          <w:pStyle w:val="22"/>
                          <w:shd w:val="clear" w:color="auto" w:fill="auto"/>
                          <w:spacing w:line="210" w:lineRule="exact"/>
                          <w:jc w:val="center"/>
                        </w:pPr>
                        <w:r>
                          <w:rPr>
                            <w:rStyle w:val="2105pt"/>
                          </w:rPr>
                          <w:t>9</w:t>
                        </w:r>
                      </w:p>
                    </w:tc>
                    <w:tc>
                      <w:tcPr>
                        <w:tcW w:w="8002" w:type="dxa"/>
                        <w:tcBorders>
                          <w:top w:val="single" w:sz="4" w:space="0" w:color="auto"/>
                          <w:left w:val="single" w:sz="4" w:space="0" w:color="auto"/>
                          <w:right w:val="single" w:sz="4" w:space="0" w:color="auto"/>
                        </w:tcBorders>
                        <w:shd w:val="clear" w:color="auto" w:fill="FFFFFF"/>
                        <w:vAlign w:val="center"/>
                      </w:tcPr>
                      <w:p w:rsidR="00F50EA2" w:rsidRDefault="00F50EA2">
                        <w:pPr>
                          <w:pStyle w:val="22"/>
                          <w:shd w:val="clear" w:color="auto" w:fill="auto"/>
                          <w:spacing w:line="210" w:lineRule="exact"/>
                          <w:jc w:val="both"/>
                        </w:pPr>
                        <w:r>
                          <w:rPr>
                            <w:rStyle w:val="2105pt"/>
                          </w:rPr>
                          <w:t>СССР в 1945 - 1991 гг.</w:t>
                        </w:r>
                      </w:p>
                    </w:tc>
                  </w:tr>
                  <w:tr w:rsidR="00F50EA2">
                    <w:trPr>
                      <w:trHeight w:hRule="exact" w:val="470"/>
                      <w:jc w:val="center"/>
                    </w:trPr>
                    <w:tc>
                      <w:tcPr>
                        <w:tcW w:w="1085" w:type="dxa"/>
                        <w:tcBorders>
                          <w:top w:val="single" w:sz="4" w:space="0" w:color="auto"/>
                          <w:left w:val="single" w:sz="4" w:space="0" w:color="auto"/>
                        </w:tcBorders>
                        <w:shd w:val="clear" w:color="auto" w:fill="FFFFFF"/>
                        <w:vAlign w:val="center"/>
                      </w:tcPr>
                      <w:p w:rsidR="00F50EA2" w:rsidRDefault="00F50EA2">
                        <w:pPr>
                          <w:pStyle w:val="22"/>
                          <w:shd w:val="clear" w:color="auto" w:fill="auto"/>
                          <w:spacing w:line="210" w:lineRule="exact"/>
                          <w:jc w:val="center"/>
                        </w:pPr>
                        <w:r>
                          <w:rPr>
                            <w:rStyle w:val="2105pt"/>
                          </w:rPr>
                          <w:t>9.1</w:t>
                        </w:r>
                      </w:p>
                    </w:tc>
                    <w:tc>
                      <w:tcPr>
                        <w:tcW w:w="8002" w:type="dxa"/>
                        <w:tcBorders>
                          <w:top w:val="single" w:sz="4" w:space="0" w:color="auto"/>
                          <w:left w:val="single" w:sz="4" w:space="0" w:color="auto"/>
                          <w:right w:val="single" w:sz="4" w:space="0" w:color="auto"/>
                        </w:tcBorders>
                        <w:shd w:val="clear" w:color="auto" w:fill="FFFFFF"/>
                        <w:vAlign w:val="center"/>
                      </w:tcPr>
                      <w:p w:rsidR="00F50EA2" w:rsidRDefault="00F50EA2">
                        <w:pPr>
                          <w:pStyle w:val="22"/>
                          <w:shd w:val="clear" w:color="auto" w:fill="auto"/>
                          <w:spacing w:line="210" w:lineRule="exact"/>
                          <w:jc w:val="both"/>
                        </w:pPr>
                        <w:r>
                          <w:rPr>
                            <w:rStyle w:val="2105pt"/>
                          </w:rPr>
                          <w:t>СССР в 1945 - 1953 гг.</w:t>
                        </w:r>
                      </w:p>
                    </w:tc>
                  </w:tr>
                  <w:tr w:rsidR="00F50EA2">
                    <w:trPr>
                      <w:trHeight w:hRule="exact" w:val="466"/>
                      <w:jc w:val="center"/>
                    </w:trPr>
                    <w:tc>
                      <w:tcPr>
                        <w:tcW w:w="1085" w:type="dxa"/>
                        <w:tcBorders>
                          <w:top w:val="single" w:sz="4" w:space="0" w:color="auto"/>
                          <w:left w:val="single" w:sz="4" w:space="0" w:color="auto"/>
                        </w:tcBorders>
                        <w:shd w:val="clear" w:color="auto" w:fill="FFFFFF"/>
                        <w:vAlign w:val="center"/>
                      </w:tcPr>
                      <w:p w:rsidR="00F50EA2" w:rsidRDefault="00F50EA2">
                        <w:pPr>
                          <w:pStyle w:val="22"/>
                          <w:shd w:val="clear" w:color="auto" w:fill="auto"/>
                          <w:spacing w:line="210" w:lineRule="exact"/>
                          <w:jc w:val="center"/>
                        </w:pPr>
                        <w:r>
                          <w:rPr>
                            <w:rStyle w:val="2105pt"/>
                          </w:rPr>
                          <w:t>9.2</w:t>
                        </w:r>
                      </w:p>
                    </w:tc>
                    <w:tc>
                      <w:tcPr>
                        <w:tcW w:w="8002" w:type="dxa"/>
                        <w:tcBorders>
                          <w:top w:val="single" w:sz="4" w:space="0" w:color="auto"/>
                          <w:left w:val="single" w:sz="4" w:space="0" w:color="auto"/>
                          <w:right w:val="single" w:sz="4" w:space="0" w:color="auto"/>
                        </w:tcBorders>
                        <w:shd w:val="clear" w:color="auto" w:fill="FFFFFF"/>
                        <w:vAlign w:val="center"/>
                      </w:tcPr>
                      <w:p w:rsidR="00F50EA2" w:rsidRDefault="00F50EA2">
                        <w:pPr>
                          <w:pStyle w:val="22"/>
                          <w:shd w:val="clear" w:color="auto" w:fill="auto"/>
                          <w:spacing w:line="210" w:lineRule="exact"/>
                          <w:jc w:val="both"/>
                        </w:pPr>
                        <w:r>
                          <w:rPr>
                            <w:rStyle w:val="2105pt"/>
                          </w:rPr>
                          <w:t>СССР в середине 1950-х - первой половине 1960-х гг.</w:t>
                        </w:r>
                      </w:p>
                    </w:tc>
                  </w:tr>
                  <w:tr w:rsidR="00F50EA2">
                    <w:trPr>
                      <w:trHeight w:hRule="exact" w:val="466"/>
                      <w:jc w:val="center"/>
                    </w:trPr>
                    <w:tc>
                      <w:tcPr>
                        <w:tcW w:w="1085" w:type="dxa"/>
                        <w:tcBorders>
                          <w:top w:val="single" w:sz="4" w:space="0" w:color="auto"/>
                          <w:left w:val="single" w:sz="4" w:space="0" w:color="auto"/>
                        </w:tcBorders>
                        <w:shd w:val="clear" w:color="auto" w:fill="FFFFFF"/>
                        <w:vAlign w:val="center"/>
                      </w:tcPr>
                      <w:p w:rsidR="00F50EA2" w:rsidRDefault="00F50EA2">
                        <w:pPr>
                          <w:pStyle w:val="22"/>
                          <w:shd w:val="clear" w:color="auto" w:fill="auto"/>
                          <w:spacing w:line="210" w:lineRule="exact"/>
                          <w:jc w:val="center"/>
                        </w:pPr>
                        <w:r>
                          <w:rPr>
                            <w:rStyle w:val="2105pt"/>
                          </w:rPr>
                          <w:t>9.3</w:t>
                        </w:r>
                      </w:p>
                    </w:tc>
                    <w:tc>
                      <w:tcPr>
                        <w:tcW w:w="8002" w:type="dxa"/>
                        <w:tcBorders>
                          <w:top w:val="single" w:sz="4" w:space="0" w:color="auto"/>
                          <w:left w:val="single" w:sz="4" w:space="0" w:color="auto"/>
                          <w:right w:val="single" w:sz="4" w:space="0" w:color="auto"/>
                        </w:tcBorders>
                        <w:shd w:val="clear" w:color="auto" w:fill="FFFFFF"/>
                        <w:vAlign w:val="center"/>
                      </w:tcPr>
                      <w:p w:rsidR="00F50EA2" w:rsidRDefault="00F50EA2">
                        <w:pPr>
                          <w:pStyle w:val="22"/>
                          <w:shd w:val="clear" w:color="auto" w:fill="auto"/>
                          <w:spacing w:line="210" w:lineRule="exact"/>
                          <w:jc w:val="both"/>
                        </w:pPr>
                        <w:r>
                          <w:rPr>
                            <w:rStyle w:val="2105pt"/>
                          </w:rPr>
                          <w:t>Советское государство и общество в середине 1960-х - начале 1980-х гг.</w:t>
                        </w:r>
                      </w:p>
                    </w:tc>
                  </w:tr>
                  <w:tr w:rsidR="00F50EA2">
                    <w:trPr>
                      <w:trHeight w:hRule="exact" w:val="466"/>
                      <w:jc w:val="center"/>
                    </w:trPr>
                    <w:tc>
                      <w:tcPr>
                        <w:tcW w:w="1085" w:type="dxa"/>
                        <w:tcBorders>
                          <w:top w:val="single" w:sz="4" w:space="0" w:color="auto"/>
                          <w:left w:val="single" w:sz="4" w:space="0" w:color="auto"/>
                        </w:tcBorders>
                        <w:shd w:val="clear" w:color="auto" w:fill="FFFFFF"/>
                        <w:vAlign w:val="center"/>
                      </w:tcPr>
                      <w:p w:rsidR="00F50EA2" w:rsidRDefault="00F50EA2">
                        <w:pPr>
                          <w:pStyle w:val="22"/>
                          <w:shd w:val="clear" w:color="auto" w:fill="auto"/>
                          <w:spacing w:line="210" w:lineRule="exact"/>
                          <w:jc w:val="center"/>
                        </w:pPr>
                        <w:r>
                          <w:rPr>
                            <w:rStyle w:val="2105pt"/>
                          </w:rPr>
                          <w:t>9.4</w:t>
                        </w:r>
                      </w:p>
                    </w:tc>
                    <w:tc>
                      <w:tcPr>
                        <w:tcW w:w="8002" w:type="dxa"/>
                        <w:tcBorders>
                          <w:top w:val="single" w:sz="4" w:space="0" w:color="auto"/>
                          <w:left w:val="single" w:sz="4" w:space="0" w:color="auto"/>
                          <w:right w:val="single" w:sz="4" w:space="0" w:color="auto"/>
                        </w:tcBorders>
                        <w:shd w:val="clear" w:color="auto" w:fill="FFFFFF"/>
                        <w:vAlign w:val="center"/>
                      </w:tcPr>
                      <w:p w:rsidR="00F50EA2" w:rsidRDefault="00F50EA2">
                        <w:pPr>
                          <w:pStyle w:val="22"/>
                          <w:shd w:val="clear" w:color="auto" w:fill="auto"/>
                          <w:spacing w:line="210" w:lineRule="exact"/>
                          <w:jc w:val="both"/>
                        </w:pPr>
                        <w:r>
                          <w:rPr>
                            <w:rStyle w:val="2105pt"/>
                          </w:rPr>
                          <w:t>Политика перестройки. Распад СССР (1985 - 1991)</w:t>
                        </w:r>
                      </w:p>
                    </w:tc>
                  </w:tr>
                  <w:tr w:rsidR="00F50EA2">
                    <w:trPr>
                      <w:trHeight w:hRule="exact" w:val="470"/>
                      <w:jc w:val="center"/>
                    </w:trPr>
                    <w:tc>
                      <w:tcPr>
                        <w:tcW w:w="1085" w:type="dxa"/>
                        <w:tcBorders>
                          <w:top w:val="single" w:sz="4" w:space="0" w:color="auto"/>
                          <w:left w:val="single" w:sz="4" w:space="0" w:color="auto"/>
                        </w:tcBorders>
                        <w:shd w:val="clear" w:color="auto" w:fill="FFFFFF"/>
                        <w:vAlign w:val="bottom"/>
                      </w:tcPr>
                      <w:p w:rsidR="00F50EA2" w:rsidRDefault="00F50EA2">
                        <w:pPr>
                          <w:pStyle w:val="22"/>
                          <w:shd w:val="clear" w:color="auto" w:fill="auto"/>
                          <w:spacing w:line="210" w:lineRule="exact"/>
                          <w:jc w:val="center"/>
                        </w:pPr>
                        <w:r>
                          <w:rPr>
                            <w:rStyle w:val="2105pt"/>
                          </w:rPr>
                          <w:t>10</w:t>
                        </w:r>
                      </w:p>
                    </w:tc>
                    <w:tc>
                      <w:tcPr>
                        <w:tcW w:w="8002" w:type="dxa"/>
                        <w:tcBorders>
                          <w:top w:val="single" w:sz="4" w:space="0" w:color="auto"/>
                          <w:left w:val="single" w:sz="4" w:space="0" w:color="auto"/>
                          <w:right w:val="single" w:sz="4" w:space="0" w:color="auto"/>
                        </w:tcBorders>
                        <w:shd w:val="clear" w:color="auto" w:fill="FFFFFF"/>
                        <w:vAlign w:val="center"/>
                      </w:tcPr>
                      <w:p w:rsidR="00F50EA2" w:rsidRDefault="00F50EA2">
                        <w:pPr>
                          <w:pStyle w:val="22"/>
                          <w:shd w:val="clear" w:color="auto" w:fill="auto"/>
                          <w:spacing w:line="210" w:lineRule="exact"/>
                          <w:jc w:val="both"/>
                        </w:pPr>
                        <w:r>
                          <w:rPr>
                            <w:rStyle w:val="2105pt"/>
                          </w:rPr>
                          <w:t>Российская Федерация в 1992 - 2022 гг.</w:t>
                        </w:r>
                      </w:p>
                    </w:tc>
                  </w:tr>
                  <w:tr w:rsidR="00F50EA2">
                    <w:trPr>
                      <w:trHeight w:hRule="exact" w:val="466"/>
                      <w:jc w:val="center"/>
                    </w:trPr>
                    <w:tc>
                      <w:tcPr>
                        <w:tcW w:w="1085" w:type="dxa"/>
                        <w:tcBorders>
                          <w:top w:val="single" w:sz="4" w:space="0" w:color="auto"/>
                          <w:left w:val="single" w:sz="4" w:space="0" w:color="auto"/>
                        </w:tcBorders>
                        <w:shd w:val="clear" w:color="auto" w:fill="FFFFFF"/>
                        <w:vAlign w:val="center"/>
                      </w:tcPr>
                      <w:p w:rsidR="00F50EA2" w:rsidRDefault="00F50EA2">
                        <w:pPr>
                          <w:pStyle w:val="22"/>
                          <w:shd w:val="clear" w:color="auto" w:fill="auto"/>
                          <w:spacing w:line="210" w:lineRule="exact"/>
                          <w:jc w:val="center"/>
                        </w:pPr>
                        <w:r>
                          <w:rPr>
                            <w:rStyle w:val="2105pt"/>
                          </w:rPr>
                          <w:t>10.1</w:t>
                        </w:r>
                      </w:p>
                    </w:tc>
                    <w:tc>
                      <w:tcPr>
                        <w:tcW w:w="8002" w:type="dxa"/>
                        <w:tcBorders>
                          <w:top w:val="single" w:sz="4" w:space="0" w:color="auto"/>
                          <w:left w:val="single" w:sz="4" w:space="0" w:color="auto"/>
                          <w:right w:val="single" w:sz="4" w:space="0" w:color="auto"/>
                        </w:tcBorders>
                        <w:shd w:val="clear" w:color="auto" w:fill="FFFFFF"/>
                        <w:vAlign w:val="center"/>
                      </w:tcPr>
                      <w:p w:rsidR="00F50EA2" w:rsidRDefault="00F50EA2">
                        <w:pPr>
                          <w:pStyle w:val="22"/>
                          <w:shd w:val="clear" w:color="auto" w:fill="auto"/>
                          <w:spacing w:line="210" w:lineRule="exact"/>
                          <w:jc w:val="both"/>
                        </w:pPr>
                        <w:r>
                          <w:rPr>
                            <w:rStyle w:val="2105pt"/>
                          </w:rPr>
                          <w:t>Становление новой России (1992 - 1999)</w:t>
                        </w:r>
                      </w:p>
                    </w:tc>
                  </w:tr>
                  <w:tr w:rsidR="00F50EA2">
                    <w:trPr>
                      <w:trHeight w:hRule="exact" w:val="466"/>
                      <w:jc w:val="center"/>
                    </w:trPr>
                    <w:tc>
                      <w:tcPr>
                        <w:tcW w:w="1085" w:type="dxa"/>
                        <w:tcBorders>
                          <w:top w:val="single" w:sz="4" w:space="0" w:color="auto"/>
                          <w:left w:val="single" w:sz="4" w:space="0" w:color="auto"/>
                        </w:tcBorders>
                        <w:shd w:val="clear" w:color="auto" w:fill="FFFFFF"/>
                        <w:vAlign w:val="bottom"/>
                      </w:tcPr>
                      <w:p w:rsidR="00F50EA2" w:rsidRDefault="00F50EA2">
                        <w:pPr>
                          <w:pStyle w:val="22"/>
                          <w:shd w:val="clear" w:color="auto" w:fill="auto"/>
                          <w:spacing w:line="210" w:lineRule="exact"/>
                          <w:jc w:val="center"/>
                        </w:pPr>
                        <w:r>
                          <w:rPr>
                            <w:rStyle w:val="2105pt"/>
                          </w:rPr>
                          <w:t>10.2</w:t>
                        </w:r>
                      </w:p>
                    </w:tc>
                    <w:tc>
                      <w:tcPr>
                        <w:tcW w:w="8002" w:type="dxa"/>
                        <w:tcBorders>
                          <w:top w:val="single" w:sz="4" w:space="0" w:color="auto"/>
                          <w:left w:val="single" w:sz="4" w:space="0" w:color="auto"/>
                          <w:right w:val="single" w:sz="4" w:space="0" w:color="auto"/>
                        </w:tcBorders>
                        <w:shd w:val="clear" w:color="auto" w:fill="FFFFFF"/>
                        <w:vAlign w:val="center"/>
                      </w:tcPr>
                      <w:p w:rsidR="00F50EA2" w:rsidRDefault="00F50EA2">
                        <w:pPr>
                          <w:pStyle w:val="22"/>
                          <w:shd w:val="clear" w:color="auto" w:fill="auto"/>
                          <w:spacing w:line="210" w:lineRule="exact"/>
                          <w:jc w:val="both"/>
                        </w:pPr>
                        <w:r>
                          <w:rPr>
                            <w:rStyle w:val="2105pt"/>
                          </w:rPr>
                          <w:t>Россия в XXI в.: вызовы времени и задачи модернизации</w:t>
                        </w:r>
                      </w:p>
                    </w:tc>
                  </w:tr>
                  <w:tr w:rsidR="00F50EA2">
                    <w:trPr>
                      <w:trHeight w:hRule="exact" w:val="480"/>
                      <w:jc w:val="center"/>
                    </w:trPr>
                    <w:tc>
                      <w:tcPr>
                        <w:tcW w:w="1085" w:type="dxa"/>
                        <w:tcBorders>
                          <w:top w:val="single" w:sz="4" w:space="0" w:color="auto"/>
                          <w:left w:val="single" w:sz="4" w:space="0" w:color="auto"/>
                          <w:bottom w:val="single" w:sz="4" w:space="0" w:color="auto"/>
                        </w:tcBorders>
                        <w:shd w:val="clear" w:color="auto" w:fill="FFFFFF"/>
                        <w:vAlign w:val="center"/>
                      </w:tcPr>
                      <w:p w:rsidR="00F50EA2" w:rsidRDefault="00F50EA2">
                        <w:pPr>
                          <w:pStyle w:val="22"/>
                          <w:shd w:val="clear" w:color="auto" w:fill="auto"/>
                          <w:spacing w:line="210" w:lineRule="exact"/>
                          <w:jc w:val="center"/>
                        </w:pPr>
                        <w:r>
                          <w:rPr>
                            <w:rStyle w:val="2105pt"/>
                          </w:rPr>
                          <w:t>11</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rsidR="00F50EA2" w:rsidRDefault="00F50EA2">
                        <w:pPr>
                          <w:pStyle w:val="22"/>
                          <w:shd w:val="clear" w:color="auto" w:fill="auto"/>
                          <w:spacing w:line="210" w:lineRule="exact"/>
                          <w:jc w:val="both"/>
                        </w:pPr>
                        <w:r>
                          <w:rPr>
                            <w:rStyle w:val="2105pt"/>
                          </w:rPr>
                          <w:t>Всеобщая история. 1914 - 1945 гг.</w:t>
                        </w:r>
                      </w:p>
                    </w:tc>
                  </w:tr>
                </w:tbl>
                <w:p w:rsidR="00F50EA2" w:rsidRDefault="00F50EA2">
                  <w:pPr>
                    <w:rPr>
                      <w:sz w:val="2"/>
                      <w:szCs w:val="2"/>
                    </w:rPr>
                  </w:pPr>
                </w:p>
              </w:txbxContent>
            </v:textbox>
            <w10:wrap anchorx="margin"/>
          </v:shape>
        </w:pict>
      </w: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654" w:lineRule="exact"/>
      </w:pPr>
    </w:p>
    <w:p w:rsidR="00172389" w:rsidRDefault="00172389">
      <w:pPr>
        <w:rPr>
          <w:sz w:val="2"/>
          <w:szCs w:val="2"/>
        </w:rPr>
        <w:sectPr w:rsidR="00172389">
          <w:type w:val="continuous"/>
          <w:pgSz w:w="11900" w:h="16840"/>
          <w:pgMar w:top="536" w:right="836" w:bottom="536" w:left="1690"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trPr>
          <w:trHeight w:hRule="exact" w:val="475"/>
          <w:jc w:val="center"/>
        </w:trPr>
        <w:tc>
          <w:tcPr>
            <w:tcW w:w="1085" w:type="dxa"/>
            <w:tcBorders>
              <w:top w:val="single" w:sz="4" w:space="0" w:color="auto"/>
              <w:left w:val="single" w:sz="4" w:space="0" w:color="auto"/>
            </w:tcBorders>
            <w:shd w:val="clear" w:color="auto" w:fill="FFFFFF"/>
            <w:vAlign w:val="bottom"/>
          </w:tcPr>
          <w:p w:rsidR="00172389" w:rsidRDefault="002E0257">
            <w:pPr>
              <w:pStyle w:val="22"/>
              <w:framePr w:w="9086" w:wrap="notBeside" w:vAnchor="text" w:hAnchor="text" w:xAlign="center" w:y="1"/>
              <w:shd w:val="clear" w:color="auto" w:fill="auto"/>
              <w:spacing w:line="210" w:lineRule="exact"/>
              <w:jc w:val="center"/>
            </w:pPr>
            <w:r>
              <w:rPr>
                <w:rStyle w:val="2105pt"/>
              </w:rPr>
              <w:lastRenderedPageBreak/>
              <w:t>11.1</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Мир накануне и в годы Первой мировой войны</w:t>
            </w:r>
          </w:p>
        </w:tc>
      </w:tr>
      <w:tr w:rsidR="00172389">
        <w:trPr>
          <w:trHeight w:hRule="exact" w:val="466"/>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11.2</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Мир в 1918 - 1939 гг.</w:t>
            </w:r>
          </w:p>
        </w:tc>
      </w:tr>
      <w:tr w:rsidR="00172389">
        <w:trPr>
          <w:trHeight w:hRule="exact" w:val="47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11.3</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Вторая мировая война</w:t>
            </w:r>
          </w:p>
        </w:tc>
      </w:tr>
      <w:tr w:rsidR="00172389">
        <w:trPr>
          <w:trHeight w:hRule="exact" w:val="466"/>
          <w:jc w:val="center"/>
        </w:trPr>
        <w:tc>
          <w:tcPr>
            <w:tcW w:w="1085" w:type="dxa"/>
            <w:tcBorders>
              <w:top w:val="single" w:sz="4" w:space="0" w:color="auto"/>
              <w:left w:val="single" w:sz="4" w:space="0" w:color="auto"/>
            </w:tcBorders>
            <w:shd w:val="clear" w:color="auto" w:fill="FFFFFF"/>
            <w:vAlign w:val="bottom"/>
          </w:tcPr>
          <w:p w:rsidR="00172389" w:rsidRDefault="002E0257">
            <w:pPr>
              <w:pStyle w:val="22"/>
              <w:framePr w:w="9086" w:wrap="notBeside" w:vAnchor="text" w:hAnchor="text" w:xAlign="center" w:y="1"/>
              <w:shd w:val="clear" w:color="auto" w:fill="auto"/>
              <w:spacing w:line="210" w:lineRule="exact"/>
              <w:jc w:val="center"/>
            </w:pPr>
            <w:r>
              <w:rPr>
                <w:rStyle w:val="2105pt"/>
              </w:rPr>
              <w:t>12</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Всеобщая история. 1945 - 2022 гг.</w:t>
            </w:r>
          </w:p>
        </w:tc>
      </w:tr>
      <w:tr w:rsidR="00172389">
        <w:trPr>
          <w:trHeight w:hRule="exact" w:val="466"/>
          <w:jc w:val="center"/>
        </w:trPr>
        <w:tc>
          <w:tcPr>
            <w:tcW w:w="1085" w:type="dxa"/>
            <w:tcBorders>
              <w:top w:val="single" w:sz="4" w:space="0" w:color="auto"/>
              <w:left w:val="single" w:sz="4" w:space="0" w:color="auto"/>
            </w:tcBorders>
            <w:shd w:val="clear" w:color="auto" w:fill="FFFFFF"/>
            <w:vAlign w:val="bottom"/>
          </w:tcPr>
          <w:p w:rsidR="00172389" w:rsidRDefault="002E0257">
            <w:pPr>
              <w:pStyle w:val="22"/>
              <w:framePr w:w="9086" w:wrap="notBeside" w:vAnchor="text" w:hAnchor="text" w:xAlign="center" w:y="1"/>
              <w:shd w:val="clear" w:color="auto" w:fill="auto"/>
              <w:spacing w:line="210" w:lineRule="exact"/>
              <w:jc w:val="center"/>
            </w:pPr>
            <w:r>
              <w:rPr>
                <w:rStyle w:val="2105pt"/>
              </w:rPr>
              <w:t>12.1</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Страны Северной Америки и Европы во второй половине XX - начале XXI в.</w:t>
            </w:r>
          </w:p>
        </w:tc>
      </w:tr>
      <w:tr w:rsidR="00172389">
        <w:trPr>
          <w:trHeight w:hRule="exact" w:val="72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12.2</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Страны Азии, Африки во второй половине XX - начале XXI в.: проблемы и пути модернизации</w:t>
            </w:r>
          </w:p>
        </w:tc>
      </w:tr>
      <w:tr w:rsidR="00172389">
        <w:trPr>
          <w:trHeight w:hRule="exact" w:val="47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12.3</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Страны Латинской Америки во второй половине XX - начале XXI в.</w:t>
            </w:r>
          </w:p>
        </w:tc>
      </w:tr>
      <w:tr w:rsidR="00172389">
        <w:trPr>
          <w:trHeight w:hRule="exact" w:val="466"/>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12.4</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Международные отношения во второй половине XX - начале XXI в.</w:t>
            </w:r>
          </w:p>
        </w:tc>
      </w:tr>
      <w:tr w:rsidR="00172389">
        <w:trPr>
          <w:trHeight w:hRule="exact" w:val="466"/>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12.5</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Развитие науки и культуры во второй половине XX - начале XXI в.</w:t>
            </w:r>
          </w:p>
        </w:tc>
      </w:tr>
      <w:tr w:rsidR="00172389">
        <w:trPr>
          <w:trHeight w:hRule="exact" w:val="480"/>
          <w:jc w:val="center"/>
        </w:trPr>
        <w:tc>
          <w:tcPr>
            <w:tcW w:w="1085"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12.6</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Современный мир</w:t>
            </w:r>
          </w:p>
        </w:tc>
      </w:tr>
    </w:tbl>
    <w:p w:rsidR="00172389" w:rsidRDefault="00172389">
      <w:pPr>
        <w:framePr w:w="9086" w:wrap="notBeside" w:vAnchor="text" w:hAnchor="text" w:xAlign="center" w:y="1"/>
        <w:rPr>
          <w:sz w:val="2"/>
          <w:szCs w:val="2"/>
        </w:rPr>
      </w:pPr>
    </w:p>
    <w:p w:rsidR="00172389" w:rsidRDefault="00172389">
      <w:pPr>
        <w:rPr>
          <w:sz w:val="2"/>
          <w:szCs w:val="2"/>
        </w:rPr>
      </w:pPr>
    </w:p>
    <w:p w:rsidR="00716842" w:rsidRPr="00716842" w:rsidRDefault="00B57442" w:rsidP="00B57442">
      <w:pPr>
        <w:keepNext/>
        <w:keepLines/>
        <w:tabs>
          <w:tab w:val="left" w:pos="1183"/>
        </w:tabs>
        <w:spacing w:after="201" w:line="240" w:lineRule="exact"/>
        <w:jc w:val="both"/>
        <w:outlineLvl w:val="3"/>
        <w:rPr>
          <w:rFonts w:ascii="Times New Roman" w:eastAsia="Times New Roman" w:hAnsi="Times New Roman" w:cs="Times New Roman"/>
          <w:b/>
          <w:bCs/>
        </w:rPr>
      </w:pPr>
      <w:bookmarkStart w:id="158" w:name="bookmark166"/>
      <w:r>
        <w:rPr>
          <w:rFonts w:ascii="Times New Roman" w:eastAsia="Times New Roman" w:hAnsi="Times New Roman" w:cs="Times New Roman"/>
          <w:b/>
          <w:bCs/>
        </w:rPr>
        <w:t>2.1.11.</w:t>
      </w:r>
      <w:r w:rsidR="00716842" w:rsidRPr="00716842">
        <w:rPr>
          <w:rFonts w:ascii="Times New Roman" w:eastAsia="Times New Roman" w:hAnsi="Times New Roman" w:cs="Times New Roman"/>
          <w:b/>
          <w:bCs/>
        </w:rPr>
        <w:t>Рабочая программа по учебному предмету «История» (углублённый уровень).</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Рабочая программа по учебному предмету «История» (углублённый уровень)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Пояснительная записка отражает общие цели и задачи изучения истории,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Планируемые результаты освоения программы по истории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716842" w:rsidRPr="00716842" w:rsidRDefault="00716842" w:rsidP="00716842">
      <w:pPr>
        <w:spacing w:line="274" w:lineRule="exact"/>
        <w:rPr>
          <w:rFonts w:ascii="Times New Roman" w:eastAsia="Times New Roman" w:hAnsi="Times New Roman" w:cs="Times New Roman"/>
          <w:b/>
          <w:bCs/>
          <w:color w:val="auto"/>
        </w:rPr>
      </w:pPr>
      <w:r w:rsidRPr="00716842">
        <w:rPr>
          <w:rFonts w:ascii="Times New Roman" w:eastAsia="Times New Roman" w:hAnsi="Times New Roman" w:cs="Times New Roman"/>
          <w:b/>
          <w:bCs/>
          <w:color w:val="auto"/>
        </w:rPr>
        <w:t>Пояснительная записка.</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Программа по истории разработана на основе положений и требований к результатам освоения основной образовательной программы, представленных в ФГОС СОО, а также с учетом федеральной рабочей программы воспитания.</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Согласно своему назначению, программа по истории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его распределение по классам и структурирование по разделам и темам курса.</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Место предмета «История» в системе общего образования определяется его познавательным и мировоззренческим значением,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 xml:space="preserve">Общей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России в мире, важности вклада </w:t>
      </w:r>
      <w:r w:rsidRPr="00716842">
        <w:rPr>
          <w:rFonts w:ascii="Times New Roman" w:eastAsia="Franklin Gothic Demi" w:hAnsi="Times New Roman" w:cs="Times New Roman"/>
          <w:color w:val="auto"/>
        </w:rPr>
        <w:lastRenderedPageBreak/>
        <w:t>каждого её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Задачи изучения истории на всех уровнях общего образования определяются федеральными государственными образовательными стандартами.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Для уровня среднего общего образования (10-11 классы) предполагается при сохранении общей с уровнем основного общего образования структуры задач расширение их по следующим параметрам:</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 xml:space="preserve">освоение систематических знаний об истории России и всеобщей истории </w:t>
      </w:r>
      <w:r w:rsidRPr="00716842">
        <w:rPr>
          <w:rFonts w:ascii="Times New Roman" w:eastAsia="Franklin Gothic Demi" w:hAnsi="Times New Roman" w:cs="Times New Roman"/>
          <w:color w:val="auto"/>
          <w:lang w:val="en-US" w:eastAsia="en-US" w:bidi="en-US"/>
        </w:rPr>
        <w:t>XX</w:t>
      </w:r>
      <w:r w:rsidRPr="00716842">
        <w:rPr>
          <w:rFonts w:ascii="Times New Roman" w:eastAsia="Franklin Gothic Demi" w:hAnsi="Times New Roman" w:cs="Times New Roman"/>
          <w:color w:val="auto"/>
          <w:lang w:eastAsia="en-US" w:bidi="en-US"/>
        </w:rPr>
        <w:t>-</w:t>
      </w:r>
      <w:r w:rsidRPr="00716842">
        <w:rPr>
          <w:rFonts w:ascii="Times New Roman" w:eastAsia="Franklin Gothic Demi" w:hAnsi="Times New Roman" w:cs="Times New Roman"/>
          <w:color w:val="auto"/>
          <w:lang w:val="en-US" w:eastAsia="en-US" w:bidi="en-US"/>
        </w:rPr>
        <w:t>XXI</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вв.; 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формирование исторического мышления, то есть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развитие практики применения знаний и умений в социальной среде, общественной деятельности, межкультурном общении;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 углубленных курсах - элементы ориентации на продолжение образования в организациях профессионального образования гуманитарного профиля (Концепция преподавания учебного курса «История России» в образовательных организациях Российской Федерации, реализующих основные образовательные программы.</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Общее число часов, рекомендованных для изучения истории на углублённом уровне, - 272 часа: в 10 классе - 136 часов (4 часа в неделю), в 11 классе - 136 часов (4 часа в неделю).</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Распределение учебных часов по учебным курсам отечественной и всеобщей истории, а также обобщающего учебного курса истории России с древнейших времен до 1914 г. представлено в таблице 1.</w:t>
      </w:r>
    </w:p>
    <w:p w:rsidR="00716842" w:rsidRPr="00716842" w:rsidRDefault="00716842" w:rsidP="00716842">
      <w:pPr>
        <w:spacing w:line="274" w:lineRule="exact"/>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Таблица 1</w:t>
      </w:r>
    </w:p>
    <w:p w:rsidR="00716842" w:rsidRPr="00716842" w:rsidRDefault="00716842" w:rsidP="00716842">
      <w:pPr>
        <w:spacing w:line="274" w:lineRule="exact"/>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Распределение учебных часов по учебным курсам отечественной и всеобщей истории, обобщающего учебного курса истории России с древнейших времен до</w:t>
      </w:r>
    </w:p>
    <w:p w:rsidR="00716842" w:rsidRPr="00716842" w:rsidRDefault="00716842" w:rsidP="00716842">
      <w:pPr>
        <w:framePr w:w="9730" w:wrap="notBeside" w:vAnchor="text" w:hAnchor="text" w:xAlign="center" w:y="1"/>
        <w:spacing w:line="230" w:lineRule="exact"/>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1914 г.</w:t>
      </w:r>
    </w:p>
    <w:tbl>
      <w:tblPr>
        <w:tblOverlap w:val="never"/>
        <w:tblW w:w="0" w:type="auto"/>
        <w:jc w:val="center"/>
        <w:tblLayout w:type="fixed"/>
        <w:tblCellMar>
          <w:left w:w="10" w:type="dxa"/>
          <w:right w:w="10" w:type="dxa"/>
        </w:tblCellMar>
        <w:tblLook w:val="0000" w:firstRow="0" w:lastRow="0" w:firstColumn="0" w:lastColumn="0" w:noHBand="0" w:noVBand="0"/>
      </w:tblPr>
      <w:tblGrid>
        <w:gridCol w:w="1459"/>
        <w:gridCol w:w="1843"/>
        <w:gridCol w:w="1699"/>
        <w:gridCol w:w="4728"/>
      </w:tblGrid>
      <w:tr w:rsidR="00716842" w:rsidRPr="00716842" w:rsidTr="00716842">
        <w:trPr>
          <w:trHeight w:hRule="exact" w:val="1493"/>
          <w:jc w:val="center"/>
        </w:trPr>
        <w:tc>
          <w:tcPr>
            <w:tcW w:w="1459" w:type="dxa"/>
            <w:tcBorders>
              <w:top w:val="single" w:sz="4" w:space="0" w:color="auto"/>
              <w:left w:val="single" w:sz="4" w:space="0" w:color="auto"/>
            </w:tcBorders>
            <w:shd w:val="clear" w:color="auto" w:fill="FFFFFF"/>
            <w:vAlign w:val="center"/>
          </w:tcPr>
          <w:p w:rsidR="00716842" w:rsidRPr="00716842" w:rsidRDefault="00716842" w:rsidP="00716842">
            <w:pPr>
              <w:framePr w:w="9730" w:wrap="notBeside" w:vAnchor="text" w:hAnchor="text" w:xAlign="center" w:y="1"/>
              <w:spacing w:line="230"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Класс</w:t>
            </w:r>
          </w:p>
        </w:tc>
        <w:tc>
          <w:tcPr>
            <w:tcW w:w="1843" w:type="dxa"/>
            <w:tcBorders>
              <w:top w:val="single" w:sz="4" w:space="0" w:color="auto"/>
              <w:left w:val="single" w:sz="4" w:space="0" w:color="auto"/>
            </w:tcBorders>
            <w:shd w:val="clear" w:color="auto" w:fill="FFFFFF"/>
            <w:vAlign w:val="center"/>
          </w:tcPr>
          <w:p w:rsidR="00716842" w:rsidRPr="00716842" w:rsidRDefault="00716842" w:rsidP="00716842">
            <w:pPr>
              <w:framePr w:w="9730" w:wrap="notBeside" w:vAnchor="text" w:hAnchor="text" w:xAlign="center" w:y="1"/>
              <w:spacing w:line="278"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Всеобщая история (ч)</w:t>
            </w:r>
          </w:p>
        </w:tc>
        <w:tc>
          <w:tcPr>
            <w:tcW w:w="1699" w:type="dxa"/>
            <w:tcBorders>
              <w:top w:val="single" w:sz="4" w:space="0" w:color="auto"/>
              <w:left w:val="single" w:sz="4" w:space="0" w:color="auto"/>
            </w:tcBorders>
            <w:shd w:val="clear" w:color="auto" w:fill="FFFFFF"/>
            <w:vAlign w:val="center"/>
          </w:tcPr>
          <w:p w:rsidR="00716842" w:rsidRPr="00716842" w:rsidRDefault="00716842" w:rsidP="00716842">
            <w:pPr>
              <w:framePr w:w="9730" w:wrap="notBeside" w:vAnchor="text" w:hAnchor="text" w:xAlign="center" w:y="1"/>
              <w:spacing w:after="60" w:line="230"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История России</w:t>
            </w:r>
          </w:p>
          <w:p w:rsidR="00716842" w:rsidRPr="00716842" w:rsidRDefault="00716842" w:rsidP="00716842">
            <w:pPr>
              <w:framePr w:w="9730" w:wrap="notBeside" w:vAnchor="text" w:hAnchor="text" w:xAlign="center" w:y="1"/>
              <w:spacing w:before="60" w:line="230"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(ч)</w:t>
            </w:r>
          </w:p>
        </w:tc>
        <w:tc>
          <w:tcPr>
            <w:tcW w:w="472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730"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Обобщающее повторение по курсу «История России с древнейших времен до 1914 г.» (ч)</w:t>
            </w:r>
          </w:p>
        </w:tc>
      </w:tr>
      <w:tr w:rsidR="00716842" w:rsidRPr="00716842" w:rsidTr="00716842">
        <w:trPr>
          <w:trHeight w:hRule="exact" w:val="667"/>
          <w:jc w:val="center"/>
        </w:trPr>
        <w:tc>
          <w:tcPr>
            <w:tcW w:w="1459" w:type="dxa"/>
            <w:tcBorders>
              <w:top w:val="single" w:sz="4" w:space="0" w:color="auto"/>
              <w:left w:val="single" w:sz="4" w:space="0" w:color="auto"/>
            </w:tcBorders>
            <w:shd w:val="clear" w:color="auto" w:fill="FFFFFF"/>
            <w:vAlign w:val="center"/>
          </w:tcPr>
          <w:p w:rsidR="00716842" w:rsidRPr="00716842" w:rsidRDefault="00716842" w:rsidP="00716842">
            <w:pPr>
              <w:framePr w:w="9730" w:wrap="notBeside" w:vAnchor="text" w:hAnchor="text" w:xAlign="center" w:y="1"/>
              <w:spacing w:line="230"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10 класс</w:t>
            </w:r>
          </w:p>
        </w:tc>
        <w:tc>
          <w:tcPr>
            <w:tcW w:w="1843" w:type="dxa"/>
            <w:tcBorders>
              <w:top w:val="single" w:sz="4" w:space="0" w:color="auto"/>
              <w:left w:val="single" w:sz="4" w:space="0" w:color="auto"/>
            </w:tcBorders>
            <w:shd w:val="clear" w:color="auto" w:fill="FFFFFF"/>
            <w:vAlign w:val="center"/>
          </w:tcPr>
          <w:p w:rsidR="00716842" w:rsidRPr="00716842" w:rsidRDefault="00716842" w:rsidP="00716842">
            <w:pPr>
              <w:framePr w:w="9730" w:wrap="notBeside" w:vAnchor="text" w:hAnchor="text" w:xAlign="center" w:y="1"/>
              <w:spacing w:line="230"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34</w:t>
            </w:r>
          </w:p>
        </w:tc>
        <w:tc>
          <w:tcPr>
            <w:tcW w:w="1699" w:type="dxa"/>
            <w:tcBorders>
              <w:top w:val="single" w:sz="4" w:space="0" w:color="auto"/>
              <w:left w:val="single" w:sz="4" w:space="0" w:color="auto"/>
            </w:tcBorders>
            <w:shd w:val="clear" w:color="auto" w:fill="FFFFFF"/>
            <w:vAlign w:val="center"/>
          </w:tcPr>
          <w:p w:rsidR="00716842" w:rsidRPr="00716842" w:rsidRDefault="00716842" w:rsidP="00716842">
            <w:pPr>
              <w:framePr w:w="9730" w:wrap="notBeside" w:vAnchor="text" w:hAnchor="text" w:xAlign="center" w:y="1"/>
              <w:spacing w:line="230"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102</w:t>
            </w:r>
          </w:p>
        </w:tc>
        <w:tc>
          <w:tcPr>
            <w:tcW w:w="472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730" w:wrap="notBeside" w:vAnchor="text" w:hAnchor="text" w:xAlign="center"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w:t>
            </w:r>
          </w:p>
        </w:tc>
      </w:tr>
      <w:tr w:rsidR="00716842" w:rsidRPr="00716842" w:rsidTr="00716842">
        <w:trPr>
          <w:trHeight w:hRule="exact" w:val="734"/>
          <w:jc w:val="center"/>
        </w:trPr>
        <w:tc>
          <w:tcPr>
            <w:tcW w:w="1459" w:type="dxa"/>
            <w:tcBorders>
              <w:top w:val="single" w:sz="4" w:space="0" w:color="auto"/>
              <w:left w:val="single" w:sz="4" w:space="0" w:color="auto"/>
              <w:bottom w:val="single" w:sz="4" w:space="0" w:color="auto"/>
            </w:tcBorders>
            <w:shd w:val="clear" w:color="auto" w:fill="FFFFFF"/>
            <w:vAlign w:val="center"/>
          </w:tcPr>
          <w:p w:rsidR="00716842" w:rsidRPr="00716842" w:rsidRDefault="00716842" w:rsidP="00716842">
            <w:pPr>
              <w:framePr w:w="9730" w:wrap="notBeside" w:vAnchor="text" w:hAnchor="text" w:xAlign="center" w:y="1"/>
              <w:spacing w:line="230"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11 класс</w:t>
            </w:r>
          </w:p>
        </w:tc>
        <w:tc>
          <w:tcPr>
            <w:tcW w:w="1843" w:type="dxa"/>
            <w:tcBorders>
              <w:top w:val="single" w:sz="4" w:space="0" w:color="auto"/>
              <w:left w:val="single" w:sz="4" w:space="0" w:color="auto"/>
              <w:bottom w:val="single" w:sz="4" w:space="0" w:color="auto"/>
            </w:tcBorders>
            <w:shd w:val="clear" w:color="auto" w:fill="FFFFFF"/>
            <w:vAlign w:val="center"/>
          </w:tcPr>
          <w:p w:rsidR="00716842" w:rsidRPr="00716842" w:rsidRDefault="00716842" w:rsidP="00716842">
            <w:pPr>
              <w:framePr w:w="9730" w:wrap="notBeside" w:vAnchor="text" w:hAnchor="text" w:xAlign="center" w:y="1"/>
              <w:spacing w:line="230"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24</w:t>
            </w:r>
          </w:p>
        </w:tc>
        <w:tc>
          <w:tcPr>
            <w:tcW w:w="1699" w:type="dxa"/>
            <w:tcBorders>
              <w:top w:val="single" w:sz="4" w:space="0" w:color="auto"/>
              <w:left w:val="single" w:sz="4" w:space="0" w:color="auto"/>
              <w:bottom w:val="single" w:sz="4" w:space="0" w:color="auto"/>
            </w:tcBorders>
            <w:shd w:val="clear" w:color="auto" w:fill="FFFFFF"/>
            <w:vAlign w:val="center"/>
          </w:tcPr>
          <w:p w:rsidR="00716842" w:rsidRPr="00716842" w:rsidRDefault="00716842" w:rsidP="00716842">
            <w:pPr>
              <w:framePr w:w="9730" w:wrap="notBeside" w:vAnchor="text" w:hAnchor="text" w:xAlign="center" w:y="1"/>
              <w:spacing w:line="230"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78</w:t>
            </w:r>
          </w:p>
        </w:tc>
        <w:tc>
          <w:tcPr>
            <w:tcW w:w="4728" w:type="dxa"/>
            <w:tcBorders>
              <w:top w:val="single" w:sz="4" w:space="0" w:color="auto"/>
              <w:left w:val="single" w:sz="4" w:space="0" w:color="auto"/>
              <w:bottom w:val="single" w:sz="4" w:space="0" w:color="auto"/>
              <w:right w:val="single" w:sz="4" w:space="0" w:color="auto"/>
            </w:tcBorders>
            <w:shd w:val="clear" w:color="auto" w:fill="FFFFFF"/>
            <w:vAlign w:val="center"/>
          </w:tcPr>
          <w:p w:rsidR="00716842" w:rsidRPr="00716842" w:rsidRDefault="00716842" w:rsidP="00716842">
            <w:pPr>
              <w:framePr w:w="9730" w:wrap="notBeside" w:vAnchor="text" w:hAnchor="text" w:xAlign="center"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34</w:t>
            </w:r>
          </w:p>
        </w:tc>
      </w:tr>
    </w:tbl>
    <w:p w:rsidR="00716842" w:rsidRPr="00716842" w:rsidRDefault="00716842" w:rsidP="00716842">
      <w:pPr>
        <w:framePr w:w="9730" w:wrap="notBeside" w:vAnchor="text" w:hAnchor="text" w:xAlign="center" w:y="1"/>
        <w:rPr>
          <w:rFonts w:ascii="Times New Roman" w:hAnsi="Times New Roman" w:cs="Times New Roman"/>
          <w:color w:val="auto"/>
        </w:rPr>
      </w:pPr>
    </w:p>
    <w:p w:rsidR="00716842" w:rsidRPr="00716842" w:rsidRDefault="00716842" w:rsidP="00716842">
      <w:pPr>
        <w:rPr>
          <w:rFonts w:ascii="Times New Roman" w:hAnsi="Times New Roman" w:cs="Times New Roman"/>
          <w:color w:val="auto"/>
        </w:rPr>
      </w:pPr>
    </w:p>
    <w:p w:rsidR="00716842" w:rsidRPr="00716842" w:rsidRDefault="00716842" w:rsidP="00716842">
      <w:pPr>
        <w:keepNext/>
        <w:keepLines/>
        <w:spacing w:line="274" w:lineRule="exact"/>
        <w:ind w:firstLine="380"/>
        <w:jc w:val="both"/>
        <w:outlineLvl w:val="3"/>
        <w:rPr>
          <w:rFonts w:ascii="Times New Roman" w:eastAsia="Times New Roman" w:hAnsi="Times New Roman" w:cs="Times New Roman"/>
          <w:b/>
          <w:bCs/>
          <w:color w:val="auto"/>
        </w:rPr>
      </w:pPr>
      <w:r w:rsidRPr="00716842">
        <w:rPr>
          <w:rFonts w:ascii="Times New Roman" w:eastAsia="Times New Roman" w:hAnsi="Times New Roman" w:cs="Times New Roman"/>
          <w:b/>
          <w:bCs/>
          <w:color w:val="auto"/>
        </w:rPr>
        <w:t>Содержание обучения в 10 классе.</w:t>
      </w:r>
    </w:p>
    <w:p w:rsidR="00716842" w:rsidRPr="00716842" w:rsidRDefault="00716842" w:rsidP="00716842">
      <w:pPr>
        <w:spacing w:line="274" w:lineRule="exact"/>
        <w:ind w:firstLine="380"/>
        <w:jc w:val="both"/>
        <w:rPr>
          <w:rFonts w:ascii="Times New Roman" w:eastAsia="Times New Roman" w:hAnsi="Times New Roman" w:cs="Times New Roman"/>
          <w:b/>
          <w:bCs/>
          <w:i/>
          <w:iCs/>
          <w:color w:val="auto"/>
        </w:rPr>
      </w:pPr>
      <w:r w:rsidRPr="00716842">
        <w:rPr>
          <w:rFonts w:ascii="Times New Roman" w:eastAsia="Times New Roman" w:hAnsi="Times New Roman" w:cs="Times New Roman"/>
          <w:b/>
          <w:bCs/>
          <w:i/>
          <w:iCs/>
          <w:color w:val="auto"/>
        </w:rPr>
        <w:t>Всеобщая история. 1914—1945 гг.</w:t>
      </w:r>
    </w:p>
    <w:p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b/>
          <w:bCs/>
          <w:i/>
          <w:iCs/>
          <w:color w:val="auto"/>
        </w:rPr>
        <w:t>Введение.</w:t>
      </w:r>
      <w:r w:rsidRPr="00716842">
        <w:rPr>
          <w:rFonts w:ascii="Times New Roman" w:eastAsia="Franklin Gothic Demi" w:hAnsi="Times New Roman" w:cs="Times New Roman"/>
          <w:color w:val="auto"/>
        </w:rPr>
        <w:t xml:space="preserve"> Понятие «Новейшее время». Хронологические рамки и периодизация Новейшей истории. Изменение мира в XX - начале XXI в. Ключевые процессы и события Новейшей истории.</w:t>
      </w:r>
    </w:p>
    <w:p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b/>
          <w:bCs/>
          <w:i/>
          <w:iCs/>
          <w:color w:val="auto"/>
        </w:rPr>
        <w:t>Мир накануне и в годы Первой мировой войны</w:t>
      </w:r>
      <w:r w:rsidRPr="00716842">
        <w:rPr>
          <w:rFonts w:ascii="Times New Roman" w:eastAsia="Franklin Gothic Demi" w:hAnsi="Times New Roman" w:cs="Times New Roman"/>
          <w:color w:val="auto"/>
        </w:rPr>
        <w:t xml:space="preserve"> (рекомендуется изучать данную тему объединено с темой «Россия в Первой мировой войне (1914-1918)» курса истории России).</w:t>
      </w:r>
    </w:p>
    <w:p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 демократия, анархизм. Рабочее и социалистическое движение. Профсоюзы.</w:t>
      </w:r>
    </w:p>
    <w:p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Мир империй - наследие XIX в. Империализм. Национализм. Старые и новые лидеры индустриального мира. Блоки великих держав: Тройственный союз, Антанта. Российские предложения о разоружении. Гаагские конвенции. Региональные конфликты и войны в конце XIX - начале ХХ в.</w:t>
      </w:r>
    </w:p>
    <w:p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Первая мировая война (1914-1918). Причины Первой мировой войны. Ситуация на Балканах. Убийство в Сараево. Нападение Австро-Венгрии на Сербию. Вступление в войну Германии, России, Франции, Великобритании, Японии, Османской империи.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Италии, Болгарии. Поражение Сербии. Четверной союз. Верденское сражение. Битва на Сомме. Ютландское морское сражение. Вступление в войну Румынии.</w:t>
      </w:r>
    </w:p>
    <w:p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Люди на фронтах и в тылу. Националистическая пропаганда. Новые методы ведения войны. Мобилизационная экономика военного времени. Власть и общество в годы войны. Положение населения в тылу воюющих стран. Вынужденные переселения, геноцид. Рост антивоенных настроений.</w:t>
      </w:r>
    </w:p>
    <w:p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Завершающий этап войны. Объявление США войны Германии. Бои на Западном фронте. Революция 1917 г.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rsidR="00716842" w:rsidRPr="00716842" w:rsidRDefault="00716842" w:rsidP="00716842">
      <w:pPr>
        <w:spacing w:line="274" w:lineRule="exact"/>
        <w:ind w:firstLine="380"/>
        <w:jc w:val="both"/>
        <w:rPr>
          <w:rFonts w:ascii="Times New Roman" w:eastAsia="Times New Roman" w:hAnsi="Times New Roman" w:cs="Times New Roman"/>
          <w:b/>
          <w:bCs/>
          <w:i/>
          <w:iCs/>
          <w:color w:val="auto"/>
        </w:rPr>
      </w:pPr>
      <w:r w:rsidRPr="00716842">
        <w:rPr>
          <w:rFonts w:ascii="Times New Roman" w:eastAsia="Times New Roman" w:hAnsi="Times New Roman" w:cs="Times New Roman"/>
          <w:b/>
          <w:bCs/>
          <w:i/>
          <w:iCs/>
          <w:color w:val="auto"/>
        </w:rPr>
        <w:t>Мир в 1918-1939 гг.</w:t>
      </w:r>
    </w:p>
    <w:p w:rsidR="00716842" w:rsidRPr="00716842" w:rsidRDefault="00716842" w:rsidP="00716842">
      <w:pPr>
        <w:spacing w:line="274" w:lineRule="exact"/>
        <w:ind w:firstLine="38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От войны к миру.</w:t>
      </w:r>
    </w:p>
    <w:p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Планы послевоенного устройства мира. 14 пунктов В. Вильсона. Парижская мирная конференция. Версальская система. Лига Наций. Вашингтонская конференция.</w:t>
      </w:r>
    </w:p>
    <w:p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Распад империй и революционные события 1918 - начала 1920-х гг. Образование новых национальных государств в Европе после распада Российской, Австро-Венгерской, Османской империй. Великая российская революция и ее влияние на мировую историю. Революционная волна 1918-1919 гг. в Европе. Ноябрьская революция в Германии. Веймарская республика. Создание Коминтерна. Венгерская советская республика.</w:t>
      </w:r>
    </w:p>
    <w:p w:rsidR="00716842" w:rsidRPr="00716842" w:rsidRDefault="00716842" w:rsidP="00716842">
      <w:pPr>
        <w:spacing w:line="274" w:lineRule="exact"/>
        <w:ind w:firstLine="38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Страны Европы и Северной Америки в 1920-1930-е гг.</w:t>
      </w:r>
    </w:p>
    <w:p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Установление авторитарных режимов в странах Европы.</w:t>
      </w:r>
    </w:p>
    <w:p w:rsidR="00716842" w:rsidRPr="00716842" w:rsidRDefault="00716842" w:rsidP="00716842">
      <w:pPr>
        <w:spacing w:line="274" w:lineRule="exact"/>
        <w:ind w:firstLine="400"/>
        <w:jc w:val="both"/>
        <w:rPr>
          <w:rFonts w:ascii="Times New Roman" w:eastAsia="Times New Roman" w:hAnsi="Times New Roman" w:cs="Times New Roman"/>
          <w:color w:val="auto"/>
        </w:rPr>
      </w:pPr>
      <w:r w:rsidRPr="00716842">
        <w:rPr>
          <w:rFonts w:ascii="Times New Roman" w:eastAsia="Times New Roman" w:hAnsi="Times New Roman" w:cs="Times New Roman"/>
          <w:color w:val="auto"/>
        </w:rPr>
        <w:t>Стабилизация 1920-х гг. Эра процветания в США. Мировой экономический кризис 1929</w:t>
      </w:r>
      <w:r w:rsidRPr="00716842">
        <w:rPr>
          <w:rFonts w:ascii="Times New Roman" w:eastAsia="Times New Roman" w:hAnsi="Times New Roman" w:cs="Times New Roman"/>
          <w:color w:val="auto"/>
        </w:rPr>
        <w:softHyphen/>
        <w:t>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rsidR="00716842" w:rsidRPr="00716842" w:rsidRDefault="00716842" w:rsidP="00716842">
      <w:pPr>
        <w:spacing w:line="274" w:lineRule="exact"/>
        <w:ind w:firstLine="400"/>
        <w:jc w:val="both"/>
        <w:rPr>
          <w:rFonts w:ascii="Times New Roman" w:eastAsia="Times New Roman" w:hAnsi="Times New Roman" w:cs="Times New Roman"/>
          <w:color w:val="auto"/>
        </w:rPr>
      </w:pPr>
      <w:r w:rsidRPr="00716842">
        <w:rPr>
          <w:rFonts w:ascii="Times New Roman" w:eastAsia="Times New Roman" w:hAnsi="Times New Roman" w:cs="Times New Roman"/>
          <w:color w:val="auto"/>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Рост числа авторитарных режимов в Европе.</w:t>
      </w:r>
    </w:p>
    <w:p w:rsidR="00716842" w:rsidRPr="00716842" w:rsidRDefault="00716842" w:rsidP="00716842">
      <w:pPr>
        <w:spacing w:line="274" w:lineRule="exact"/>
        <w:ind w:firstLine="400"/>
        <w:jc w:val="both"/>
        <w:rPr>
          <w:rFonts w:ascii="Times New Roman" w:eastAsia="Times New Roman" w:hAnsi="Times New Roman" w:cs="Times New Roman"/>
          <w:color w:val="auto"/>
        </w:rPr>
      </w:pPr>
      <w:r w:rsidRPr="00716842">
        <w:rPr>
          <w:rFonts w:ascii="Times New Roman" w:eastAsia="Times New Roman" w:hAnsi="Times New Roman" w:cs="Times New Roman"/>
          <w:color w:val="auto"/>
        </w:rPr>
        <w:t xml:space="preserve">Борьба против угрозы фашизма. Тактика единого рабочего фронта и Народного фронта. VII конгресс Коминтерна.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итоги). Позиции европейских держав в отношении Испании. Советская помощь Испании. </w:t>
      </w:r>
      <w:r w:rsidRPr="00716842">
        <w:rPr>
          <w:rFonts w:ascii="Times New Roman" w:eastAsia="Times New Roman" w:hAnsi="Times New Roman" w:cs="Times New Roman"/>
          <w:color w:val="auto"/>
        </w:rPr>
        <w:lastRenderedPageBreak/>
        <w:t>Оборона</w:t>
      </w:r>
    </w:p>
    <w:p w:rsidR="00716842" w:rsidRPr="00716842" w:rsidRDefault="00716842" w:rsidP="00716842">
      <w:pPr>
        <w:spacing w:line="274" w:lineRule="exact"/>
        <w:jc w:val="both"/>
        <w:rPr>
          <w:rFonts w:ascii="Times New Roman" w:eastAsia="Times New Roman" w:hAnsi="Times New Roman" w:cs="Times New Roman"/>
          <w:color w:val="auto"/>
        </w:rPr>
      </w:pPr>
      <w:r w:rsidRPr="00716842">
        <w:rPr>
          <w:rFonts w:ascii="Times New Roman" w:eastAsia="Times New Roman" w:hAnsi="Times New Roman" w:cs="Times New Roman"/>
          <w:color w:val="auto"/>
        </w:rPr>
        <w:t>Мадрида. Поражение Испанской республики.</w:t>
      </w:r>
    </w:p>
    <w:p w:rsidR="00716842" w:rsidRPr="00716842" w:rsidRDefault="00716842" w:rsidP="00716842">
      <w:pPr>
        <w:spacing w:line="274" w:lineRule="exact"/>
        <w:ind w:firstLine="40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Страны Азии в 1918-1930-х гг.</w:t>
      </w:r>
    </w:p>
    <w:p w:rsidR="00716842" w:rsidRPr="00716842" w:rsidRDefault="00716842" w:rsidP="00716842">
      <w:pPr>
        <w:tabs>
          <w:tab w:val="left" w:pos="2203"/>
        </w:tabs>
        <w:spacing w:line="274" w:lineRule="exact"/>
        <w:ind w:firstLine="400"/>
        <w:jc w:val="both"/>
        <w:rPr>
          <w:rFonts w:ascii="Times New Roman" w:eastAsia="Times New Roman" w:hAnsi="Times New Roman" w:cs="Times New Roman"/>
          <w:color w:val="auto"/>
        </w:rPr>
      </w:pPr>
      <w:r w:rsidRPr="00716842">
        <w:rPr>
          <w:rFonts w:ascii="Times New Roman" w:eastAsia="Times New Roman" w:hAnsi="Times New Roman" w:cs="Times New Roman"/>
          <w:color w:val="auto"/>
        </w:rP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Япония:</w:t>
      </w:r>
      <w:r w:rsidRPr="00716842">
        <w:rPr>
          <w:rFonts w:ascii="Times New Roman" w:eastAsia="Times New Roman" w:hAnsi="Times New Roman" w:cs="Times New Roman"/>
          <w:color w:val="auto"/>
        </w:rPr>
        <w:tab/>
        <w:t>наращивание экономического и военного потенциала, начало</w:t>
      </w:r>
    </w:p>
    <w:p w:rsidR="00716842" w:rsidRPr="00716842" w:rsidRDefault="00716842" w:rsidP="00716842">
      <w:pPr>
        <w:spacing w:line="274" w:lineRule="exact"/>
        <w:jc w:val="both"/>
        <w:rPr>
          <w:rFonts w:ascii="Times New Roman" w:eastAsia="Times New Roman" w:hAnsi="Times New Roman" w:cs="Times New Roman"/>
          <w:color w:val="auto"/>
        </w:rPr>
      </w:pPr>
      <w:r w:rsidRPr="00716842">
        <w:rPr>
          <w:rFonts w:ascii="Times New Roman" w:eastAsia="Times New Roman" w:hAnsi="Times New Roman" w:cs="Times New Roman"/>
          <w:color w:val="auto"/>
        </w:rPr>
        <w:t>внешнеполитической агрессии. Национально-освободительное движение в Индии в 1919-1939 гг. Индийский национальный конгресс. М.К. Ганди.</w:t>
      </w:r>
    </w:p>
    <w:p w:rsidR="00716842" w:rsidRPr="00716842" w:rsidRDefault="00716842" w:rsidP="00716842">
      <w:pPr>
        <w:spacing w:line="274" w:lineRule="exact"/>
        <w:ind w:firstLine="40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Страны Латинской Америки в первой трети ХХ в.</w:t>
      </w:r>
    </w:p>
    <w:p w:rsidR="00716842" w:rsidRPr="00716842" w:rsidRDefault="00716842" w:rsidP="00716842">
      <w:pPr>
        <w:spacing w:line="274" w:lineRule="exact"/>
        <w:ind w:firstLine="400"/>
        <w:jc w:val="both"/>
        <w:rPr>
          <w:rFonts w:ascii="Times New Roman" w:eastAsia="Times New Roman" w:hAnsi="Times New Roman" w:cs="Times New Roman"/>
          <w:color w:val="auto"/>
        </w:rPr>
      </w:pPr>
      <w:r w:rsidRPr="00716842">
        <w:rPr>
          <w:rFonts w:ascii="Times New Roman" w:eastAsia="Times New Roman" w:hAnsi="Times New Roman" w:cs="Times New Roman"/>
          <w:color w:val="auto"/>
        </w:rPr>
        <w:t>Мексиканская революция. Реформы и революционные движения в латиноамериканских странах. Народный фронт в Чили.</w:t>
      </w:r>
    </w:p>
    <w:p w:rsidR="00716842" w:rsidRPr="00716842" w:rsidRDefault="00716842" w:rsidP="00716842">
      <w:pPr>
        <w:spacing w:line="274" w:lineRule="exact"/>
        <w:ind w:firstLine="40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Международные отношения в 1920-1930-х гг.</w:t>
      </w:r>
    </w:p>
    <w:p w:rsidR="00716842" w:rsidRPr="00716842" w:rsidRDefault="00716842" w:rsidP="00716842">
      <w:pPr>
        <w:spacing w:line="274" w:lineRule="exact"/>
        <w:ind w:firstLine="400"/>
        <w:jc w:val="both"/>
        <w:rPr>
          <w:rFonts w:ascii="Times New Roman" w:eastAsia="Times New Roman" w:hAnsi="Times New Roman" w:cs="Times New Roman"/>
          <w:color w:val="auto"/>
        </w:rPr>
      </w:pPr>
      <w:r w:rsidRPr="00716842">
        <w:rPr>
          <w:rFonts w:ascii="Times New Roman" w:eastAsia="Times New Roman" w:hAnsi="Times New Roman" w:cs="Times New Roman"/>
          <w:color w:val="auto"/>
        </w:rPr>
        <w:t>Версальская система и реалии 1920-х гг. Планы Дауэса и Юнга. Советское государство в международных отношениях в 1920-х гг. Пакт Бриана-Келлога. «Эра пацифизма».</w:t>
      </w:r>
    </w:p>
    <w:p w:rsidR="00716842" w:rsidRPr="00716842" w:rsidRDefault="00716842" w:rsidP="00716842">
      <w:pPr>
        <w:spacing w:line="274" w:lineRule="exact"/>
        <w:ind w:firstLine="400"/>
        <w:jc w:val="both"/>
        <w:rPr>
          <w:rFonts w:ascii="Times New Roman" w:eastAsia="Times New Roman" w:hAnsi="Times New Roman" w:cs="Times New Roman"/>
          <w:color w:val="auto"/>
        </w:rPr>
      </w:pPr>
      <w:r w:rsidRPr="00716842">
        <w:rPr>
          <w:rFonts w:ascii="Times New Roman" w:eastAsia="Times New Roman" w:hAnsi="Times New Roman" w:cs="Times New Roman"/>
          <w:color w:val="auto"/>
        </w:rPr>
        <w:t>Нарастание агрессии в мире в 1930-х гг. Агрессия Японии против Китая (1931-1933). Итало- 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w:t>
      </w:r>
    </w:p>
    <w:p w:rsidR="00716842" w:rsidRPr="00716842" w:rsidRDefault="00716842" w:rsidP="00716842">
      <w:pPr>
        <w:spacing w:line="274" w:lineRule="exact"/>
        <w:ind w:firstLine="40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Развитие культуры в 1914-1930-х гг.</w:t>
      </w:r>
    </w:p>
    <w:p w:rsidR="00716842" w:rsidRPr="00716842" w:rsidRDefault="00716842" w:rsidP="00716842">
      <w:pPr>
        <w:spacing w:line="274" w:lineRule="exact"/>
        <w:ind w:firstLine="400"/>
        <w:jc w:val="both"/>
        <w:rPr>
          <w:rFonts w:ascii="Times New Roman" w:eastAsia="Times New Roman" w:hAnsi="Times New Roman" w:cs="Times New Roman"/>
          <w:color w:val="auto"/>
        </w:rPr>
      </w:pPr>
      <w:r w:rsidRPr="00716842">
        <w:rPr>
          <w:rFonts w:ascii="Times New Roman" w:eastAsia="Times New Roman" w:hAnsi="Times New Roman" w:cs="Times New Roman"/>
          <w:color w:val="auto"/>
        </w:rPr>
        <w:t>Научные открытия первых десятилетий ХХ в. (физика, химия, биология, медицина и другие). Технический прогресс в 1920- 1930-х гг. Изменение облика городов.</w:t>
      </w:r>
    </w:p>
    <w:p w:rsidR="00716842" w:rsidRPr="00716842" w:rsidRDefault="00716842" w:rsidP="00716842">
      <w:pPr>
        <w:spacing w:line="274" w:lineRule="exact"/>
        <w:ind w:firstLine="400"/>
        <w:jc w:val="both"/>
        <w:rPr>
          <w:rFonts w:ascii="Times New Roman" w:eastAsia="Times New Roman" w:hAnsi="Times New Roman" w:cs="Times New Roman"/>
          <w:color w:val="auto"/>
        </w:rPr>
      </w:pPr>
      <w:r w:rsidRPr="00716842">
        <w:rPr>
          <w:rFonts w:ascii="Times New Roman" w:eastAsia="Times New Roman" w:hAnsi="Times New Roman" w:cs="Times New Roman"/>
          <w:color w:val="auto"/>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rsidR="00716842" w:rsidRPr="00716842" w:rsidRDefault="00716842" w:rsidP="00716842">
      <w:pPr>
        <w:spacing w:line="274" w:lineRule="exact"/>
        <w:ind w:firstLine="400"/>
        <w:jc w:val="both"/>
        <w:rPr>
          <w:rFonts w:ascii="Times New Roman" w:eastAsia="Times New Roman" w:hAnsi="Times New Roman" w:cs="Times New Roman"/>
          <w:color w:val="auto"/>
        </w:rPr>
      </w:pPr>
      <w:r w:rsidRPr="00716842">
        <w:rPr>
          <w:rFonts w:ascii="Times New Roman" w:eastAsia="Times New Roman" w:hAnsi="Times New Roman" w:cs="Times New Roman"/>
          <w:b/>
          <w:bCs/>
          <w:i/>
          <w:iCs/>
          <w:color w:val="auto"/>
        </w:rPr>
        <w:t>Вторая мировая война</w:t>
      </w:r>
      <w:r w:rsidRPr="00716842">
        <w:rPr>
          <w:rFonts w:ascii="Times New Roman" w:eastAsia="Times New Roman" w:hAnsi="Times New Roman" w:cs="Times New Roman"/>
          <w:color w:val="auto"/>
        </w:rPr>
        <w:t xml:space="preserve"> (рекомендуется изучать данную тему объединенно с темой «Великая Отечественная война (1941-1945)» курса истории России).</w:t>
      </w:r>
    </w:p>
    <w:p w:rsidR="00716842" w:rsidRPr="00716842" w:rsidRDefault="00716842" w:rsidP="00716842">
      <w:pPr>
        <w:spacing w:line="274" w:lineRule="exact"/>
        <w:ind w:firstLine="400"/>
        <w:rPr>
          <w:rFonts w:ascii="Times New Roman" w:eastAsia="Times New Roman" w:hAnsi="Times New Roman" w:cs="Times New Roman"/>
          <w:color w:val="auto"/>
        </w:rPr>
      </w:pPr>
      <w:r w:rsidRPr="00716842">
        <w:rPr>
          <w:rFonts w:ascii="Times New Roman" w:eastAsia="Times New Roman" w:hAnsi="Times New Roman" w:cs="Times New Roman"/>
          <w:color w:val="auto"/>
        </w:rPr>
        <w:t>Начало Второй мировой войны. Причины Второй мировой войны. Стратегические планы главных воюющих сторон. Нападение Германии на Польшу и начало мировой войны. Разгром Польши. Присоединение к СССР Западной Белоруссии и Западной Украины. Блицкриг. «Странная война». Советско-финляндская война и ее международные последствия. Захват Германией Дании и Норвегии. Разгром Франции, разделение страны (германская оккупация северной части страны, правительство Виши на юге). Битва за Британию. Вторжение войск Германии и ее союзников на Балканы.</w:t>
      </w:r>
    </w:p>
    <w:p w:rsidR="00716842" w:rsidRPr="00716842" w:rsidRDefault="00716842" w:rsidP="00716842">
      <w:pPr>
        <w:spacing w:line="274" w:lineRule="exact"/>
        <w:ind w:firstLine="400"/>
        <w:jc w:val="both"/>
        <w:rPr>
          <w:rFonts w:ascii="Times New Roman" w:eastAsia="Times New Roman" w:hAnsi="Times New Roman" w:cs="Times New Roman"/>
          <w:color w:val="auto"/>
        </w:rPr>
      </w:pPr>
      <w:r w:rsidRPr="00716842">
        <w:rPr>
          <w:rFonts w:ascii="Times New Roman" w:eastAsia="Times New Roman" w:hAnsi="Times New Roman" w:cs="Times New Roman"/>
          <w:color w:val="auto"/>
        </w:rPr>
        <w:t>1941 год. Начало Великой Отечественной войны и войны на Тихом океане. Нападение Германии на СССР. Начало Великой Отечественной войны. Планы Германии в отношении</w:t>
      </w:r>
    </w:p>
    <w:p w:rsidR="00716842" w:rsidRPr="00716842" w:rsidRDefault="00716842" w:rsidP="00716842">
      <w:pPr>
        <w:spacing w:line="274" w:lineRule="exact"/>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СССР (план «Барбаросса», план «Ост»). Ход событий на советско-германском фронте в 1941 г. Формирование Антигитлеровской коалиции. Атлантическая хартия. Ленд-лиз. Нападение японских войск на Перл-Харбор, вступление США в войну.</w:t>
      </w:r>
    </w:p>
    <w:p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Положение в оккупированных странах. Нацистский «новый порядок».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участники, цели и формы борьбы. Восстания в нацистских лагерях. Партизанская война в Югославии.</w:t>
      </w:r>
    </w:p>
    <w:p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Коренной перелом в войне. Сталинградская битва. Курская битва. Война в Северной Африке. Сражение при Эль-Аламейне. Высадка союзнических войск в Италии и падение режима Муссолини. Перелом в войне на Тихом океане. Тегеранская конференция. «Большая тройка».</w:t>
      </w:r>
    </w:p>
    <w:p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 xml:space="preserve">Разгром Германии, Японии и их союзников. Открытие второго фронта в Европе, наступление союзников. Военные операции Красной Армии по освобождению стран Европы в 1944-1945 гг. Освободительные восстания против оккупантов и их пособников в европейских странах. Ялтинская конференция руководителей ведущих держав Антигитлеровской коалиции. Разгром военных сил Германии и взятие Берлина. Капитуляция Германии. Роль СССР в разгроме </w:t>
      </w:r>
      <w:r w:rsidRPr="00716842">
        <w:rPr>
          <w:rFonts w:ascii="Times New Roman" w:eastAsia="Franklin Gothic Demi" w:hAnsi="Times New Roman" w:cs="Times New Roman"/>
          <w:color w:val="auto"/>
        </w:rPr>
        <w:lastRenderedPageBreak/>
        <w:t>нацистской Германии и освобождении народов Европы. Потсдамская конференция. Создание ООН.</w:t>
      </w:r>
    </w:p>
    <w:p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 Роль государств и народов в Победе над нацизмом и милитаризмом. Решающий вклад СССР в Победу Антигитлеровской коалиции и в процесс послевоенного мирного урегулирования.</w:t>
      </w:r>
    </w:p>
    <w:p w:rsidR="00716842" w:rsidRPr="00716842" w:rsidRDefault="00716842" w:rsidP="00716842">
      <w:pPr>
        <w:spacing w:line="274" w:lineRule="exact"/>
        <w:ind w:firstLine="380"/>
        <w:jc w:val="both"/>
        <w:rPr>
          <w:rFonts w:ascii="Times New Roman" w:eastAsia="Times New Roman" w:hAnsi="Times New Roman" w:cs="Times New Roman"/>
          <w:b/>
          <w:bCs/>
          <w:i/>
          <w:iCs/>
          <w:color w:val="auto"/>
        </w:rPr>
      </w:pPr>
      <w:r w:rsidRPr="00716842">
        <w:rPr>
          <w:rFonts w:ascii="Times New Roman" w:eastAsia="Times New Roman" w:hAnsi="Times New Roman" w:cs="Times New Roman"/>
          <w:b/>
          <w:bCs/>
          <w:i/>
          <w:iCs/>
          <w:color w:val="auto"/>
        </w:rPr>
        <w:t>Обобщение.</w:t>
      </w:r>
    </w:p>
    <w:p w:rsidR="00716842" w:rsidRPr="00716842" w:rsidRDefault="00716842" w:rsidP="00716842">
      <w:pPr>
        <w:spacing w:line="274" w:lineRule="exact"/>
        <w:ind w:firstLine="380"/>
        <w:jc w:val="both"/>
        <w:rPr>
          <w:rFonts w:ascii="Times New Roman" w:eastAsia="Times New Roman" w:hAnsi="Times New Roman" w:cs="Times New Roman"/>
          <w:b/>
          <w:bCs/>
          <w:i/>
          <w:iCs/>
          <w:color w:val="auto"/>
        </w:rPr>
      </w:pPr>
      <w:r w:rsidRPr="00716842">
        <w:rPr>
          <w:rFonts w:ascii="Times New Roman" w:eastAsia="Times New Roman" w:hAnsi="Times New Roman" w:cs="Times New Roman"/>
          <w:b/>
          <w:bCs/>
          <w:i/>
          <w:iCs/>
          <w:color w:val="auto"/>
        </w:rPr>
        <w:t>История России. 1914—1945 гг.</w:t>
      </w:r>
    </w:p>
    <w:p w:rsidR="00716842" w:rsidRPr="00716842" w:rsidRDefault="00716842" w:rsidP="00716842">
      <w:pPr>
        <w:spacing w:line="274" w:lineRule="exact"/>
        <w:ind w:firstLine="38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Введение. Периодизация и общая характеристика истории России 1914-1945 гг.</w:t>
      </w:r>
    </w:p>
    <w:p w:rsidR="00716842" w:rsidRPr="00716842" w:rsidRDefault="00716842" w:rsidP="00716842">
      <w:pPr>
        <w:spacing w:line="274" w:lineRule="exact"/>
        <w:ind w:firstLine="38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Россия в годы Первой мировой войны и Великой российской революции.</w:t>
      </w:r>
    </w:p>
    <w:p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Россия в Первой мировой войне (1914-1918).</w:t>
      </w:r>
    </w:p>
    <w:p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Россия и мир накануне Первой мировой войны. Вступление России в войну. Геополитические и военно-стратегические планы командования. Участие России в военных действиях 1914-1917 гг.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Национальные подразделения и женские батальоны в составе русской армии. Людские потери. Плен. Тяготы окопной жизни и изменения в настроениях солдат. Политизация и начало морального разложения армии.</w:t>
      </w:r>
    </w:p>
    <w:p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w:t>
      </w:r>
    </w:p>
    <w:p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Благотворительность. Введение государством карточной системы снабжения в городе и разверстки в деревне. Война и реформы: несбывшиеся ожидания.</w:t>
      </w:r>
    </w:p>
    <w:p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Нарастание экономического кризиса и смена общественных настроений: от патриотического подъема к усталости от войны и отчаянию.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Эхо войны на окраинах империи: восстание в Средней Азии.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716842" w:rsidRPr="00716842" w:rsidRDefault="00716842" w:rsidP="00716842">
      <w:pPr>
        <w:spacing w:line="274" w:lineRule="exact"/>
        <w:ind w:firstLine="38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Великая российская революция 1917-1922 гг. 1917 год: от Февраля к Октябрю.</w:t>
      </w:r>
    </w:p>
    <w:p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w:t>
      </w:r>
    </w:p>
    <w:p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Основные этапы и хронология революционных событий 1917 г. Февраль -март: восстание в Петрограде и падение монархии. Конец Российской империи. Реакция за рубежом. Отклики внутри страны: Москва, периферия, фронт, национальные регионы. Революционная эйфория. Формирование Временного правительства и программа его деятельности. Петроградский Совет рабочих и солдатских депутатов и его декреты. Весна-лето 1917 г.: зыбкое равновесие политических сил при росте влияния большевиков во главе с В.И. Лениным. Июльский кризис и конец двоевластия. Православная церковь. Поместный собор и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Создание коалиционного правительства большевиков и левых эсеров. В.И. Ленин как политический деятель.</w:t>
      </w:r>
    </w:p>
    <w:p w:rsidR="00716842" w:rsidRPr="00716842" w:rsidRDefault="00716842" w:rsidP="00716842">
      <w:pPr>
        <w:spacing w:line="274" w:lineRule="exact"/>
        <w:ind w:firstLine="40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Первые революционные преобразования большевиков.</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 xml:space="preserve">Диктатура пролетариата как главное условие социалистических преобразований. Первые мероприятия большевиков в политической, экономической и социальной сферах. Борьба за </w:t>
      </w:r>
      <w:r w:rsidRPr="00716842">
        <w:rPr>
          <w:rFonts w:ascii="Times New Roman" w:eastAsia="Franklin Gothic Demi" w:hAnsi="Times New Roman" w:cs="Times New Roman"/>
          <w:color w:val="auto"/>
        </w:rPr>
        <w:lastRenderedPageBreak/>
        <w:t>армию. Декрет о мире и заключение Брестского мира. Отказ новой власти от финансовых обязательств Российской империи. Национализация промышленности. Декрет о земле и принципы</w:t>
      </w:r>
    </w:p>
    <w:p w:rsidR="00716842" w:rsidRPr="00716842" w:rsidRDefault="00716842" w:rsidP="00716842">
      <w:pPr>
        <w:spacing w:line="274" w:lineRule="exact"/>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наделения крестьян землей. Отделение Церкви от государства.</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Созыв и разгон Учредительного собрания.</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и территориальных совнархозов.</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Первая Конституция РСФСР 1918 г.</w:t>
      </w:r>
    </w:p>
    <w:p w:rsidR="00716842" w:rsidRPr="00716842" w:rsidRDefault="00716842" w:rsidP="00716842">
      <w:pPr>
        <w:spacing w:line="274" w:lineRule="exact"/>
        <w:ind w:firstLine="40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Гражданская война и ее последствия.</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Установление советской власти в центре и на местах осенью 1917 - весной 1918 г.: центр, Украина, Поволжье, Урал, Сибирь, Дальний Восток, Северный Кавказ и Закавказье, Средняя Азия.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Комуч, Директория, правительства А.В. Колчака, А.И. Деникина и П.Н. Врангеля. Положение населения на территориях антибольшевистских сил. Повстанчество в Гражданской войне. Будни села: красные продотряды и белые реквизиции.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Главкизм.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w:t>
      </w:r>
    </w:p>
    <w:p w:rsidR="00716842" w:rsidRPr="00716842" w:rsidRDefault="00716842" w:rsidP="00716842">
      <w:pPr>
        <w:spacing w:line="274" w:lineRule="exact"/>
        <w:ind w:firstLine="40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Идеология и культура Советской России периода Гражданской войны.</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Ликбезы.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 олод, черный рынок и спекуляция. Изъятие церковных ценностей.</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Проблема массовой детской беспризорности. Влияние военной обстановки на психологию населения.</w:t>
      </w:r>
    </w:p>
    <w:p w:rsidR="00716842" w:rsidRPr="00716842" w:rsidRDefault="00716842" w:rsidP="00716842">
      <w:pPr>
        <w:spacing w:line="274" w:lineRule="exact"/>
        <w:ind w:firstLine="40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Наш край в 1914-1922 гг.</w:t>
      </w:r>
    </w:p>
    <w:p w:rsidR="00716842" w:rsidRPr="00716842" w:rsidRDefault="00716842" w:rsidP="00716842">
      <w:pPr>
        <w:spacing w:line="274" w:lineRule="exact"/>
        <w:ind w:firstLine="400"/>
        <w:jc w:val="both"/>
        <w:rPr>
          <w:rFonts w:ascii="Times New Roman" w:eastAsia="Times New Roman" w:hAnsi="Times New Roman" w:cs="Times New Roman"/>
          <w:b/>
          <w:bCs/>
          <w:i/>
          <w:iCs/>
          <w:color w:val="auto"/>
        </w:rPr>
      </w:pPr>
      <w:r w:rsidRPr="00716842">
        <w:rPr>
          <w:rFonts w:ascii="Times New Roman" w:eastAsia="Times New Roman" w:hAnsi="Times New Roman" w:cs="Times New Roman"/>
          <w:b/>
          <w:bCs/>
          <w:i/>
          <w:iCs/>
          <w:color w:val="auto"/>
        </w:rPr>
        <w:t>Советский Союз в 1920-1930-е гг.</w:t>
      </w:r>
    </w:p>
    <w:p w:rsidR="00716842" w:rsidRPr="00716842" w:rsidRDefault="00716842" w:rsidP="00716842">
      <w:pPr>
        <w:spacing w:line="274" w:lineRule="exact"/>
        <w:ind w:firstLine="40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СССР в годы нэпа (1921-1928).</w:t>
      </w:r>
    </w:p>
    <w:p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 xml:space="preserve">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w:t>
      </w:r>
      <w:r w:rsidRPr="00716842">
        <w:rPr>
          <w:rFonts w:ascii="Times New Roman" w:eastAsia="Franklin Gothic Demi" w:hAnsi="Times New Roman" w:cs="Times New Roman"/>
          <w:color w:val="auto"/>
        </w:rPr>
        <w:lastRenderedPageBreak/>
        <w:t>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Попытки внедрения научной организации труда (НОТ) на производстве. Учреждение в СССР звания Героя Труда (1927 г., с 1938 г. - Герой Социалистического Труда).</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 Административнотерриториальные реформы 1920-х гг.</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Роль И.В. Сталина в создании номенклатуры. Ликвидация оппозиции внутри ВКП(б) к концу 1920-х гг.</w:t>
      </w:r>
    </w:p>
    <w:p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Социальная политика большевиков. Положение рабочих и крестьян. 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Деревенский социум: кулаки, середняки и бедняки. Сельскохозяйственные коммуны, артели и ТОЗы. Отходничество. Сдача земли в аренду.</w:t>
      </w:r>
    </w:p>
    <w:p w:rsidR="00716842" w:rsidRPr="00716842" w:rsidRDefault="00716842" w:rsidP="00716842">
      <w:pPr>
        <w:spacing w:line="274" w:lineRule="exact"/>
        <w:ind w:firstLine="40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Советский Союз в 1929-1941 гг.</w:t>
      </w:r>
    </w:p>
    <w:p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Национальные и региональные особенности коллективизации. Голод в СССР в 1932-1933 гг. как следствие коллективизации.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Крупнейшие стройки первых пятилеток в центре и национальных республиках. Днепрострой. Горьковский автозавод. Сталинградский и Харьковский тракторные заводы, Турксиб. Строительство Московского метрополитена. Создание новых отраслей промышленности. Иностранные специалисты и технологии на стройках СССР. Форсирование военного производства и освоения новой техники. Ужесточение трудового законодательства. Нарастание негативных тенденций в экономике.</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Результаты, цена и издержки модернизации. Превращение СССР в аграрноиндустриальную</w:t>
      </w:r>
    </w:p>
    <w:p w:rsidR="00716842" w:rsidRPr="00716842" w:rsidRDefault="00716842" w:rsidP="00716842">
      <w:pPr>
        <w:spacing w:line="274" w:lineRule="exact"/>
        <w:jc w:val="right"/>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державу. Ликвидация безработицы. Успехи и противоречия урбанизации.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Утверждение культа личности Сталина. Малые «культы» представителей советской элиты и региональных руководителей.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w:t>
      </w:r>
    </w:p>
    <w:p w:rsidR="00716842" w:rsidRPr="00716842" w:rsidRDefault="00716842" w:rsidP="00716842">
      <w:pPr>
        <w:tabs>
          <w:tab w:val="left" w:pos="5002"/>
        </w:tabs>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Массовые политические репрессии 1937-1938 гг. «Враг народа». Национальные операции НКВД. Результаты репрессий на уровне регионов и национальных республик. Репрессии против священнослужителей. ГУЛАГ:</w:t>
      </w:r>
      <w:r w:rsidRPr="00716842">
        <w:rPr>
          <w:rFonts w:ascii="Times New Roman" w:eastAsia="Franklin Gothic Demi" w:hAnsi="Times New Roman" w:cs="Times New Roman"/>
          <w:color w:val="auto"/>
        </w:rPr>
        <w:tab/>
        <w:t>социально-политические и национальные</w:t>
      </w:r>
    </w:p>
    <w:p w:rsidR="00716842" w:rsidRPr="00716842" w:rsidRDefault="00716842" w:rsidP="00716842">
      <w:pPr>
        <w:spacing w:line="274" w:lineRule="exact"/>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характеристики его контингента. Роль принудительного труда в осуществлении индустриализации и в освоении труднодоступных территорий.</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Советская социальная и национальная политика 1930-х гг. Пропаганда и реальные достижения. Конституция СССР 1936 г.</w:t>
      </w:r>
    </w:p>
    <w:p w:rsidR="00716842" w:rsidRPr="00716842" w:rsidRDefault="00716842" w:rsidP="00716842">
      <w:pPr>
        <w:spacing w:line="274" w:lineRule="exact"/>
        <w:ind w:firstLine="40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Культурное пространство советского общества в 1920-1930-е гг.</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Повседневная жизнь и общественные настроения в годы нэпа. Повышение общего уровня жизни. Нэпманы и отношение к ним в обществе.</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 xml:space="preserve">«Коммунистическое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 Наступление на религию. «Союз воинствующих безбожников». Обновленческое движение в </w:t>
      </w:r>
      <w:r w:rsidRPr="00716842">
        <w:rPr>
          <w:rFonts w:ascii="Times New Roman" w:eastAsia="Franklin Gothic Demi" w:hAnsi="Times New Roman" w:cs="Times New Roman"/>
          <w:color w:val="auto"/>
        </w:rPr>
        <w:lastRenderedPageBreak/>
        <w:t>Церкви. Положение нехристианских конфессий.</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Культура периода нэпа. Пролеткульт и нэпманская культура. Борьба с безграмотностью. Сельские избы-читальни. Основные направления в литературе и архитектуре. Футуризм.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Культура и идеология. Академия наук и Коммунистическая академия, Институты красной профессуры.</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Рабселькоры. Развитие спорта. Освоение Арктики. Рекорды летчиков. Эпопея челюскинцев. Престижность военной профессии и научно-инженерного труда. Учреждение звания Героя Советского Союза (1934) и первые награждения.</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Становление советской культуры и ее основные характеристики. Создание творческих союзов и их роль в пропаганде советской культуры. Социалистический реализм как художественный метод.</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Литература и кинематограф 1930-х гг. Культура русского зарубежья.</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Наука в 1930-е гг. Академия наук СССР. Создание новых научных центров: ВАСХНИЛ, ФИАН, РНИИ и других. Выдающиеся ученые и конструкторы гражданской и военной техники. Формирование национальной интеллигенции.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Общественные настроения. Повседневность 1930-х гг.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Возвращение к традиционным ценностям в середине 1930-х гг. Досуг в городе. Парки культуры и отдыха. ВСХВ в Москве. Образцовые универмаги. Пионерия и комсомол. Военно</w:t>
      </w:r>
      <w:r w:rsidRPr="00716842">
        <w:rPr>
          <w:rFonts w:ascii="Times New Roman" w:eastAsia="Franklin Gothic Demi" w:hAnsi="Times New Roman" w:cs="Times New Roman"/>
          <w:color w:val="auto"/>
        </w:rPr>
        <w:softHyphen/>
        <w:t>спортивные организации. Материнство и детство в 1930-е гг. Жизнь в деревне. Трудодни. Единоличники. Личные подсобные хозяйства колхозников.</w:t>
      </w:r>
    </w:p>
    <w:p w:rsidR="00716842" w:rsidRPr="00716842" w:rsidRDefault="00716842" w:rsidP="00716842">
      <w:pPr>
        <w:spacing w:line="274" w:lineRule="exact"/>
        <w:ind w:firstLine="40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Внешняя политика СССР в 1920-1930-е гг.</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Проблема царских долгов. Договор в Рапалло. Выход СССР из международной изоляции. Вступление СССР в Лигу Наций.</w:t>
      </w:r>
    </w:p>
    <w:p w:rsidR="00716842" w:rsidRPr="00716842" w:rsidRDefault="00716842" w:rsidP="00716842">
      <w:pPr>
        <w:spacing w:line="274" w:lineRule="exact"/>
        <w:jc w:val="right"/>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Возрастание угрозы мировой войны. Попытки организовать систему коллективной</w:t>
      </w:r>
    </w:p>
    <w:p w:rsidR="00716842" w:rsidRPr="00716842" w:rsidRDefault="00716842" w:rsidP="00716842">
      <w:pPr>
        <w:spacing w:line="274" w:lineRule="exact"/>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безопасности в Европе. Советские добровольцы в Испании и в Китае. Вооруженные конфликты на озере Хасан, реке Халхин-Гол и ситуация на Дальнем Востоке в конце 1930-х гг.</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rsidR="00716842" w:rsidRPr="00716842" w:rsidRDefault="00716842" w:rsidP="00716842">
      <w:pPr>
        <w:spacing w:line="274" w:lineRule="exact"/>
        <w:ind w:firstLine="40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Наш край в 1920-1930-х гг.</w:t>
      </w:r>
    </w:p>
    <w:p w:rsidR="00716842" w:rsidRPr="00716842" w:rsidRDefault="00716842" w:rsidP="00716842">
      <w:pPr>
        <w:spacing w:line="274" w:lineRule="exact"/>
        <w:ind w:firstLine="400"/>
        <w:jc w:val="both"/>
        <w:rPr>
          <w:rFonts w:ascii="Times New Roman" w:eastAsia="Times New Roman" w:hAnsi="Times New Roman" w:cs="Times New Roman"/>
          <w:b/>
          <w:bCs/>
          <w:i/>
          <w:iCs/>
          <w:color w:val="auto"/>
        </w:rPr>
      </w:pPr>
      <w:r w:rsidRPr="00716842">
        <w:rPr>
          <w:rFonts w:ascii="Times New Roman" w:eastAsia="Times New Roman" w:hAnsi="Times New Roman" w:cs="Times New Roman"/>
          <w:b/>
          <w:bCs/>
          <w:i/>
          <w:iCs/>
          <w:color w:val="auto"/>
        </w:rPr>
        <w:t>Великая Отечественная война (1941</w:t>
      </w:r>
      <w:r w:rsidRPr="00716842">
        <w:rPr>
          <w:rFonts w:ascii="Times New Roman" w:eastAsia="Times New Roman" w:hAnsi="Times New Roman" w:cs="Times New Roman"/>
          <w:color w:val="auto"/>
        </w:rPr>
        <w:t>—</w:t>
      </w:r>
      <w:r w:rsidRPr="00716842">
        <w:rPr>
          <w:rFonts w:ascii="Times New Roman" w:eastAsia="Times New Roman" w:hAnsi="Times New Roman" w:cs="Times New Roman"/>
          <w:b/>
          <w:bCs/>
          <w:i/>
          <w:iCs/>
          <w:color w:val="auto"/>
        </w:rPr>
        <w:t>1945).</w:t>
      </w:r>
    </w:p>
    <w:p w:rsidR="00716842" w:rsidRPr="00716842" w:rsidRDefault="00716842" w:rsidP="00716842">
      <w:pPr>
        <w:spacing w:line="274" w:lineRule="exact"/>
        <w:ind w:firstLine="40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Первый период войны (июнь 1941 - осень 1942 г.).</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 (блицкрига).</w:t>
      </w:r>
    </w:p>
    <w:p w:rsidR="00716842" w:rsidRPr="00716842" w:rsidRDefault="00716842" w:rsidP="00716842">
      <w:pPr>
        <w:spacing w:line="274" w:lineRule="exact"/>
        <w:jc w:val="right"/>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зимой-весной 1942 г. Неудача Ржевско-Вяземской операции. Битва за Воронеж. Итоги и значение Московской битвы.</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lastRenderedPageBreak/>
        <w:t>Блокада Ленинграда. Героизм и трагедия гражданского населения. Эвакуация ленинградцев. Дорога жизни.</w:t>
      </w:r>
    </w:p>
    <w:p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Начало массового сопротивления врагу. Праведники народов мира. Восстания в нацистских лагерях. Развертывание партизанского движения.</w:t>
      </w:r>
    </w:p>
    <w:p w:rsidR="00716842" w:rsidRPr="00716842" w:rsidRDefault="00716842" w:rsidP="00716842">
      <w:pPr>
        <w:spacing w:line="274" w:lineRule="exact"/>
        <w:ind w:firstLine="40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Коренной перелом в ходе войны (осень 1942 - 1943 г.).</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Сталинградская битва. Германское наступление весной-летом 1942 г. Поражение советских войск в Крыму. Битва за Кавказ. Оборона Сталинграда. Дом Павлова. Окружение неприятельской группировки под Сталинградом и наступление на Ржевском направлении. Разгром окруженных под Сталинградом гитлеровцев. Итоги и значение победы Красной Армии под Сталинградом.</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Прорыв блокады Ленинграда в январе 1943 г. Значение героического сопротивления Ленинграда.</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Сотрудничество с врагом (коллаборационизм): формы, причины, масштабы. Создание гитлеровцами воинских формирований из советских военнопленных. Русская освободительная армия и другие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rsidR="00716842" w:rsidRPr="00716842" w:rsidRDefault="00716842" w:rsidP="00716842">
      <w:pPr>
        <w:spacing w:line="274" w:lineRule="exact"/>
        <w:ind w:firstLine="40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Человек и война: единство фронта и тыла.</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 Добровольные взносы в фонд обороны. Помощь эвакуированным.</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Создание Суворовских и Нахимовских училищ.</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Фронтовые корреспонденты. Выступления фронтовых концертных бригад. Песенное творчество и фольклор. Кино военных лет. Государство и Церковь в годы войны. 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СССР и союзники. Проблема второго фронта. Ленд-лиз. Тегеранская конференция 1 943 г. Французский авиационный полк «Нормандия-Неман», а также польские и чехословацкие воинские части на советско-германском фронте.</w:t>
      </w:r>
    </w:p>
    <w:p w:rsidR="00716842" w:rsidRPr="00716842" w:rsidRDefault="00716842" w:rsidP="00716842">
      <w:pPr>
        <w:spacing w:line="274" w:lineRule="exact"/>
        <w:ind w:firstLine="40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Победа СССР в Великой Отечественной войне. Окончание Второй мировой войны (1944 - сентябрь 1945 г.).</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Завершение освобождения территории СССР. Освобождение Правобережной Украины и Крыма. Операция «Багратион»: наступление советских войск в Белоруссии, освобождение Прибалтики.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 xml:space="preserve">Боевые действия в Восточной и Центральной Европе и освободительная миссия Красной Армии. Боевое содружество Красной Армии и войск стран Антигитлеровской коалиции. Встреча </w:t>
      </w:r>
      <w:r w:rsidRPr="00716842">
        <w:rPr>
          <w:rFonts w:ascii="Times New Roman" w:eastAsia="Franklin Gothic Demi" w:hAnsi="Times New Roman" w:cs="Times New Roman"/>
          <w:color w:val="auto"/>
        </w:rPr>
        <w:lastRenderedPageBreak/>
        <w:t>на Эльбе.</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Битва за Берлин и окончание войны в Европе. Висло-Одерская операция. Капитуляция Германии. Репатриация советских граждан в ходе войны и после ее окончания.</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Война и общество. Военно-экономическое превосходство СССР над Германией в 19441945 гг. Восстановление хозяйства в освобожденных районах. Начало советского атомного проекта. Реэвакуация и нормализация повседневной жизни. ГУЛАГ. Депортации репрессированных народов. Взаимоотношения государства и Церкви. Поместный собор 1945 г.</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Антигитлеровская коалиция. Открытие второго фронта в Европе. Ялтинская конференция 1945 г.: основные решения и дискуссии. Обязательство Советского Союза выступить против Японии.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Советско-японская война 1945 г. Разгром Квантунской армии. 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Создание ООН. Конференция в Сан-Франциско в июне 1945 г. Устав ООН. Истоки холодной войны. Осуждение главных военных преступников. Нюрнбергский и Токийский судебные процессы.</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Итоги Великой Отечественной и Второй мировой войны. Решающий вклад СССР в Победу Антигитлеровской коалиции. Людские и материальные потери. Изменения политической карты мира. Влияние всемирно-исторической Победы СССР на развитие национально</w:t>
      </w:r>
      <w:r w:rsidRPr="00716842">
        <w:rPr>
          <w:rFonts w:ascii="Times New Roman" w:eastAsia="Franklin Gothic Demi" w:hAnsi="Times New Roman" w:cs="Times New Roman"/>
          <w:color w:val="auto"/>
        </w:rPr>
        <w:softHyphen/>
        <w:t>освободительного движения в странах Азии и Африки.</w:t>
      </w:r>
    </w:p>
    <w:p w:rsidR="00716842" w:rsidRPr="00716842" w:rsidRDefault="00716842" w:rsidP="00716842">
      <w:pPr>
        <w:spacing w:line="274" w:lineRule="exact"/>
        <w:ind w:firstLine="40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Наш край в 1941-1945 гг.</w:t>
      </w:r>
    </w:p>
    <w:p w:rsidR="00716842" w:rsidRPr="00716842" w:rsidRDefault="00716842" w:rsidP="00716842">
      <w:pPr>
        <w:spacing w:line="274" w:lineRule="exact"/>
        <w:ind w:firstLine="400"/>
        <w:jc w:val="both"/>
        <w:rPr>
          <w:rFonts w:ascii="Times New Roman" w:eastAsia="Times New Roman" w:hAnsi="Times New Roman" w:cs="Times New Roman"/>
          <w:b/>
          <w:bCs/>
          <w:i/>
          <w:iCs/>
          <w:color w:val="auto"/>
        </w:rPr>
      </w:pPr>
      <w:r w:rsidRPr="00716842">
        <w:rPr>
          <w:rFonts w:ascii="Times New Roman" w:eastAsia="Times New Roman" w:hAnsi="Times New Roman" w:cs="Times New Roman"/>
          <w:b/>
          <w:bCs/>
          <w:i/>
          <w:iCs/>
          <w:color w:val="auto"/>
        </w:rPr>
        <w:t>Обобщение.</w:t>
      </w:r>
    </w:p>
    <w:p w:rsidR="00716842" w:rsidRPr="00716842" w:rsidRDefault="00716842" w:rsidP="00716842">
      <w:pPr>
        <w:spacing w:line="274" w:lineRule="exact"/>
        <w:ind w:firstLine="400"/>
        <w:jc w:val="both"/>
        <w:rPr>
          <w:rFonts w:ascii="Times New Roman" w:eastAsia="Times New Roman" w:hAnsi="Times New Roman" w:cs="Times New Roman"/>
          <w:b/>
          <w:bCs/>
          <w:color w:val="auto"/>
        </w:rPr>
      </w:pPr>
      <w:r w:rsidRPr="00716842">
        <w:rPr>
          <w:rFonts w:ascii="Times New Roman" w:eastAsia="Times New Roman" w:hAnsi="Times New Roman" w:cs="Times New Roman"/>
          <w:b/>
          <w:bCs/>
          <w:color w:val="auto"/>
        </w:rPr>
        <w:t>Содержание обучения в 11 классе.</w:t>
      </w:r>
    </w:p>
    <w:p w:rsidR="00716842" w:rsidRPr="00716842" w:rsidRDefault="00716842" w:rsidP="00716842">
      <w:pPr>
        <w:spacing w:line="274" w:lineRule="exact"/>
        <w:ind w:firstLine="400"/>
        <w:jc w:val="both"/>
        <w:rPr>
          <w:rFonts w:ascii="Times New Roman" w:eastAsia="Times New Roman" w:hAnsi="Times New Roman" w:cs="Times New Roman"/>
          <w:b/>
          <w:bCs/>
          <w:i/>
          <w:iCs/>
          <w:color w:val="auto"/>
        </w:rPr>
      </w:pPr>
      <w:r w:rsidRPr="00716842">
        <w:rPr>
          <w:rFonts w:ascii="Times New Roman" w:eastAsia="Times New Roman" w:hAnsi="Times New Roman" w:cs="Times New Roman"/>
          <w:b/>
          <w:bCs/>
          <w:i/>
          <w:iCs/>
          <w:color w:val="auto"/>
        </w:rPr>
        <w:t>Всеобщая история. 1945-2022 гг.</w:t>
      </w:r>
    </w:p>
    <w:p w:rsidR="00716842" w:rsidRPr="00716842" w:rsidRDefault="00716842" w:rsidP="00716842">
      <w:pPr>
        <w:spacing w:line="274" w:lineRule="exact"/>
        <w:ind w:firstLine="40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Введение.</w:t>
      </w:r>
    </w:p>
    <w:p w:rsidR="00716842" w:rsidRPr="00716842" w:rsidRDefault="00716842" w:rsidP="00716842">
      <w:pPr>
        <w:spacing w:line="274" w:lineRule="exact"/>
        <w:ind w:right="140"/>
        <w:jc w:val="right"/>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Мир во второй половине ХХ - начале XXI в. Научно-технический прогресс. Переход от индустриального к постиндустриальному, информационному обществу. Изменения на карте</w:t>
      </w:r>
    </w:p>
    <w:p w:rsidR="00716842" w:rsidRPr="00716842" w:rsidRDefault="00716842" w:rsidP="00716842">
      <w:pPr>
        <w:spacing w:line="274" w:lineRule="exact"/>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 События конца 1980-х - начала 1990-х гг. в СССР и странах Центральной и Восточной Европы. Концепции нового миропорядка.</w:t>
      </w:r>
    </w:p>
    <w:p w:rsidR="00716842" w:rsidRPr="00716842" w:rsidRDefault="00716842" w:rsidP="00716842">
      <w:pPr>
        <w:spacing w:line="274" w:lineRule="exact"/>
        <w:ind w:firstLine="40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Страны Северной Америки и Европы во второй половине ХХ - начале XXI в.</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От мира к холодной войне. Речь У. Черчилля в Фултоне. Доктрина Трумэна. План Маршалла. Раскол Германии и образование двух германских государств. Формирование двух блоков (НАТО и ЕС, СЭВ и ОВД). Биполярный мир.</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Соединенные Штаты Америки. Послевоенный экономический подъем. Развитие постиндустриального общества.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XXI в. Развитие отношений с СССР, Российской Федерацией.</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Политические системы и лидеры европейских стран во второй половине ХХ - начале XXI в. «Скандинавская модель» социально</w:t>
      </w:r>
      <w:r w:rsidRPr="00716842">
        <w:rPr>
          <w:rFonts w:ascii="Times New Roman" w:eastAsia="Franklin Gothic Demi" w:hAnsi="Times New Roman" w:cs="Times New Roman"/>
          <w:color w:val="auto"/>
        </w:rPr>
        <w:softHyphen/>
        <w:t>экономического развития. «Бурные шестидесятые». Падение диктатур в Греции, Португалии, Испании. Экономические кризисы 1970-х - начала 1980-х гг. Неоконсерватизм. Предпосылки и этапы европейской интеграции. Европейский союз (структура, формы экономического и политического сотрудничества, эволюция).</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 xml:space="preserve">Страны Центральной и Восточной Европы во второй половине ХХ - начале </w:t>
      </w:r>
      <w:r w:rsidRPr="00716842">
        <w:rPr>
          <w:rFonts w:ascii="Times New Roman" w:eastAsia="Franklin Gothic Demi" w:hAnsi="Times New Roman" w:cs="Times New Roman"/>
          <w:color w:val="auto"/>
          <w:lang w:val="en-US" w:eastAsia="en-US" w:bidi="en-US"/>
        </w:rPr>
        <w:t>XXI</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 xml:space="preserve">в. Революции второй половины 1940-х гг. и установление коммунистических режимов. Достижения и проблемы социалистического развития в 1950-е гг. Выступления в ГДР (1953), Польше и Венгрии (1956). Поиски своего пути в странах региона. Югославская модель социализма. Пражская весна 1968 г. и </w:t>
      </w:r>
      <w:r w:rsidRPr="00716842">
        <w:rPr>
          <w:rFonts w:ascii="Times New Roman" w:eastAsia="Franklin Gothic Demi" w:hAnsi="Times New Roman" w:cs="Times New Roman"/>
          <w:color w:val="auto"/>
        </w:rPr>
        <w:lastRenderedPageBreak/>
        <w:t>ее подавление. Движение «Солидарность» в Польше. Перестройка в СССР и страны восточного блока. События 1989-1991 гг. в странах Центральной и Восточной Европы, изменения в политическом развитии, экономических системах. Распад Варшавского договора,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rsidR="00716842" w:rsidRPr="00716842" w:rsidRDefault="00716842" w:rsidP="00716842">
      <w:pPr>
        <w:spacing w:line="274" w:lineRule="exact"/>
        <w:ind w:firstLine="40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Страны Азии, Африки во второй половине ХХ - начале ХХ1в.: проблемы и пути модернизации.</w:t>
      </w:r>
    </w:p>
    <w:p w:rsidR="00716842" w:rsidRPr="00716842" w:rsidRDefault="00716842" w:rsidP="00716842">
      <w:pPr>
        <w:tabs>
          <w:tab w:val="left" w:pos="2146"/>
        </w:tabs>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Страны Восточной, Юго-Восточной и Южной Азии. Освободительная борьба и провозглашение национальных государств в регионе. Выбор путей развития. Проблемы внешнеполитической ориентации. Китай: гражданская война, провозглашение республики, социалистический эксперимент, Мао Цзэдун и маоизм, экономические реформы конца 1970-х - 1980-х гг. и их роль в модернизации страны, современное развитие и международный статус Китая. Разделение Вьетнама и Кореи на государства с разным общественно-политическим строем. Индия:</w:t>
      </w:r>
      <w:r w:rsidRPr="00716842">
        <w:rPr>
          <w:rFonts w:ascii="Times New Roman" w:eastAsia="Franklin Gothic Demi" w:hAnsi="Times New Roman" w:cs="Times New Roman"/>
          <w:color w:val="auto"/>
        </w:rPr>
        <w:tab/>
        <w:t>провозглашение независимости, курс Неру, начало ускоренной</w:t>
      </w:r>
    </w:p>
    <w:p w:rsidR="00716842" w:rsidRPr="00716842" w:rsidRDefault="00716842" w:rsidP="00716842">
      <w:pPr>
        <w:spacing w:line="274" w:lineRule="exact"/>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индустриализации, внутренняя и внешняя политика современного индийского государства.</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Япония после Второй мировой войны: от поражения к лидерству. Восстановление суверенитета страны. Японское экономическое чудо. Успехи модернизации. Новые индустриальные страны (Сингапур, Южная Корея).</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Страны Ближнего Востока и Северной Африки. Турция: политическое развитие, процесс модернизации. Иран: реформы 1960-1970-х гг., исламская революция. Афганистан: смена политических режимов, роль внешних сил.</w:t>
      </w:r>
    </w:p>
    <w:p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Провозглашение независимых государств на Ближнем Востоке и в Северной Африке. Палестинская проблема. Создание государства Израиль. Египет: выбор путей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XXI в. «Арабская весна» и смена политических режимов в начале 2010-х гг.</w:t>
      </w:r>
    </w:p>
    <w:p w:rsidR="00716842" w:rsidRPr="00716842" w:rsidRDefault="00716842" w:rsidP="00716842">
      <w:pPr>
        <w:spacing w:line="274" w:lineRule="exact"/>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Гражданская война в Сирии.</w:t>
      </w:r>
    </w:p>
    <w:p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установление диктатур. Система апартеида на юге Африки и ее падение. Сепаратизм. Гражданские войны и этнические конфликты в Африке.</w:t>
      </w:r>
    </w:p>
    <w:p w:rsidR="00716842" w:rsidRPr="00716842" w:rsidRDefault="00716842" w:rsidP="00716842">
      <w:pPr>
        <w:spacing w:line="274" w:lineRule="exact"/>
        <w:ind w:firstLine="38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Страны Латинской Америки во второй половине ХХ - начале XXI в.</w:t>
      </w:r>
    </w:p>
    <w:p w:rsidR="00716842" w:rsidRPr="00716842" w:rsidRDefault="00716842" w:rsidP="00716842">
      <w:pPr>
        <w:spacing w:line="274" w:lineRule="exact"/>
        <w:ind w:firstLine="38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 реформизм. Революция на Кубе. Диктатуры и демократизация в странах Латинской Америки. Революции конца 1960-х - 1970-х гг. (Перу, Чили, Никарагуа). Правоавторитарные диктатуры. «Левый поворот» в конце ХХ - начале XXI в.</w:t>
      </w:r>
    </w:p>
    <w:p w:rsidR="00716842" w:rsidRPr="00716842" w:rsidRDefault="00716842" w:rsidP="00716842">
      <w:pPr>
        <w:spacing w:line="274" w:lineRule="exact"/>
        <w:ind w:firstLine="38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Международные отношения во второй половине ХХ - начале XXI в.</w:t>
      </w:r>
    </w:p>
    <w:p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(Берлинский кризис, Корейская война, война в Индокитае, Суэцкий кризис, Кубинский кризис). Создание Движения неприсоединения. Гонка вооружений. Война во Вьетнаме.</w:t>
      </w:r>
    </w:p>
    <w:p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Доктрина Брежнева.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Восточной Европы. Распад СССР и восточного блока.</w:t>
      </w:r>
    </w:p>
    <w:p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 xml:space="preserve">Международные отношения в конце ХХ - начале XXI в. От биполярного к многополюсному миру. Россия в современном мире. Тенденции и проблемы европейской интеграции. Региональная </w:t>
      </w:r>
      <w:r w:rsidRPr="00716842">
        <w:rPr>
          <w:rFonts w:ascii="Times New Roman" w:eastAsia="Franklin Gothic Demi" w:hAnsi="Times New Roman" w:cs="Times New Roman"/>
          <w:color w:val="auto"/>
        </w:rPr>
        <w:lastRenderedPageBreak/>
        <w:t>интеграция. Военные конфликты. Международный терроризм.</w:t>
      </w:r>
    </w:p>
    <w:p w:rsidR="00716842" w:rsidRPr="00716842" w:rsidRDefault="00716842" w:rsidP="00716842">
      <w:pPr>
        <w:spacing w:line="274" w:lineRule="exact"/>
        <w:ind w:firstLine="38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Развитие науки и культуры во второй половине ХХ - начале XXI в.</w:t>
      </w:r>
    </w:p>
    <w:p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Развитие науки во второй половине ХХ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Компьютерная революция. Интернет.</w:t>
      </w:r>
    </w:p>
    <w:p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 xml:space="preserve">Изменение условий труда и быта людей во второй половине ХХ - начале </w:t>
      </w:r>
      <w:r w:rsidRPr="00716842">
        <w:rPr>
          <w:rFonts w:ascii="Times New Roman" w:eastAsia="Franklin Gothic Demi" w:hAnsi="Times New Roman" w:cs="Times New Roman"/>
          <w:color w:val="auto"/>
          <w:lang w:val="en-US" w:eastAsia="en-US" w:bidi="en-US"/>
        </w:rPr>
        <w:t>XXI</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в. Растущий динамизм движения человека во времени и пространстве. Распространение телевидения, развитие СМИ, их место в жизни современного общества, индивида.</w:t>
      </w:r>
    </w:p>
    <w:p w:rsidR="00716842" w:rsidRPr="00716842" w:rsidRDefault="00716842" w:rsidP="00716842">
      <w:pPr>
        <w:spacing w:line="274" w:lineRule="exact"/>
        <w:ind w:firstLine="38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 xml:space="preserve">Течения и стили в художественной культуре второй половины ХХ - начала </w:t>
      </w:r>
      <w:r w:rsidRPr="00716842">
        <w:rPr>
          <w:rFonts w:ascii="Times New Roman" w:eastAsia="Franklin Gothic Demi" w:hAnsi="Times New Roman" w:cs="Times New Roman"/>
          <w:color w:val="auto"/>
          <w:lang w:val="en-US" w:eastAsia="en-US" w:bidi="en-US"/>
        </w:rPr>
        <w:t>XXI</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 xml:space="preserve">в.: от модернизма к постмодернизму. Литература: поколения и индивидуальности писателей. Развитие архитектуры: новые технологии, концепции, художественные решения. Живопись. Дизайн. Музыка: развитие традиций и авангардные течения. Джаз. Рок-музыка. Кинематограф: технические достижения, жанровое многообразие. Киногерои как общественное явление. Массовая культура. Молодежная культура. Глобальное и национальное в современной культуре. </w:t>
      </w:r>
      <w:r w:rsidRPr="00716842">
        <w:rPr>
          <w:rFonts w:ascii="Times New Roman" w:eastAsia="Franklin Gothic Demi" w:hAnsi="Times New Roman" w:cs="Times New Roman"/>
          <w:i/>
          <w:iCs/>
          <w:color w:val="auto"/>
        </w:rPr>
        <w:t>Современный мир.</w:t>
      </w:r>
    </w:p>
    <w:p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Глобализация, интеграция и проблемы национальных интересов.</w:t>
      </w:r>
    </w:p>
    <w:p w:rsidR="00716842" w:rsidRPr="00716842" w:rsidRDefault="00716842" w:rsidP="00716842">
      <w:pPr>
        <w:spacing w:line="274" w:lineRule="exact"/>
        <w:ind w:firstLine="38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Обобщение.</w:t>
      </w:r>
    </w:p>
    <w:p w:rsidR="00716842" w:rsidRPr="00716842" w:rsidRDefault="00716842" w:rsidP="00716842">
      <w:pPr>
        <w:spacing w:line="274" w:lineRule="exact"/>
        <w:ind w:firstLine="380"/>
        <w:jc w:val="both"/>
        <w:rPr>
          <w:rFonts w:ascii="Times New Roman" w:eastAsia="Times New Roman" w:hAnsi="Times New Roman" w:cs="Times New Roman"/>
          <w:b/>
          <w:bCs/>
          <w:i/>
          <w:iCs/>
          <w:color w:val="auto"/>
        </w:rPr>
      </w:pPr>
      <w:r w:rsidRPr="00716842">
        <w:rPr>
          <w:rFonts w:ascii="Times New Roman" w:eastAsia="Times New Roman" w:hAnsi="Times New Roman" w:cs="Times New Roman"/>
          <w:b/>
          <w:bCs/>
          <w:i/>
          <w:iCs/>
          <w:color w:val="auto"/>
        </w:rPr>
        <w:t>История России. 1945-2022 гг.</w:t>
      </w:r>
    </w:p>
    <w:p w:rsidR="00716842" w:rsidRPr="00716842" w:rsidRDefault="00716842" w:rsidP="00716842">
      <w:pPr>
        <w:spacing w:line="274" w:lineRule="exact"/>
        <w:ind w:firstLine="380"/>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Введение. Периодизация и общая характеристика истории СССР, России 1945 - начала 2020-х гг.</w:t>
      </w:r>
    </w:p>
    <w:p w:rsidR="00716842" w:rsidRPr="00716842" w:rsidRDefault="00716842" w:rsidP="00716842">
      <w:pPr>
        <w:spacing w:line="274" w:lineRule="exact"/>
        <w:ind w:firstLine="38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СССР в 1945-1991 гг.</w:t>
      </w:r>
    </w:p>
    <w:p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СССР в 1945-1953 гг.</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СССР. Репарации, их размеры и значение для экономики. Советский атомный проект, его успехи и значение. Начало гонки вооружений.</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w:t>
      </w:r>
    </w:p>
    <w:p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w:t>
      </w:r>
    </w:p>
    <w:p w:rsidR="00716842" w:rsidRPr="00716842" w:rsidRDefault="00716842" w:rsidP="00716842">
      <w:pPr>
        <w:spacing w:line="274" w:lineRule="exact"/>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антифашистского комитета. Т. Лысенко и лысенковщина.</w:t>
      </w:r>
    </w:p>
    <w:p w:rsidR="00716842" w:rsidRPr="00716842" w:rsidRDefault="00716842" w:rsidP="00716842">
      <w:pPr>
        <w:tabs>
          <w:tab w:val="left" w:pos="8904"/>
        </w:tabs>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Сохранение трудового законодательства военного времени на период восстановления разрушенного хозяйства. Союзный центр и национальные регионы:</w:t>
      </w:r>
      <w:r w:rsidRPr="00716842">
        <w:rPr>
          <w:rFonts w:ascii="Times New Roman" w:eastAsia="Franklin Gothic Demi" w:hAnsi="Times New Roman" w:cs="Times New Roman"/>
          <w:color w:val="auto"/>
        </w:rPr>
        <w:tab/>
        <w:t>проблемы</w:t>
      </w:r>
    </w:p>
    <w:p w:rsidR="00716842" w:rsidRPr="00716842" w:rsidRDefault="00716842" w:rsidP="00716842">
      <w:pPr>
        <w:spacing w:line="274" w:lineRule="exact"/>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взаимоотношений. Положение в «старых» и «новых» республиках.</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Рост влияния СССР на международной арене. Первые шаги ООН.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Коминформбюро.</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Организация Североатлантического договора (НАТО). Создание по инициативе СССР Организации Варшавского договора. Война в Корее.</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Наш край в 1945 - начале 1950-х гг.</w:t>
      </w:r>
    </w:p>
    <w:p w:rsidR="00716842" w:rsidRPr="00716842" w:rsidRDefault="00716842" w:rsidP="00716842">
      <w:pPr>
        <w:spacing w:line="274" w:lineRule="exact"/>
        <w:ind w:firstLine="40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СССР в середине 1950-х - первой половине 1960-х гг.</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lastRenderedPageBreak/>
        <w:t>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Попытка отстранения Н.С. Хрущева от власти в 1957 г. «Антипартийная группа». Утверждение единоличной власти Хрущева.</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Поэтические вечера в Политехническом музее. Образование и наука. Приоткрытие железного занавеса. Всемирный фестиваль молодежи и студентов 1957 г. Популярные формы досуга. Развитие внутреннего и международного туризма. Начало Московских кинофестивалей. Роль телевидения в жизни общества. Легитимация моды и попытки создания советской моды. Неофициальная культура. Неформальные формы общественной жизни. Стиляги. Хрущев и интеллигенция. Антирелигиозные кампании. Гонения на Церковь. Диссиденты. Самиздат и тамиздат.</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Социально-экономическое развитие СССР. «Догнать и перегнать Америку». Попытки решения продовольственной проблемы. Освоение целинных земель.</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Научно-техническая революция в СССР. Перемены в научно-технической политике.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Первые советские ЭВМ. Появление гражданской реактивной авиации. Влияние НТР на перемены в повседневной жизни людей. Реформы в промышленности. Переход от отраслевой системы управления к совнархозам.</w:t>
      </w:r>
    </w:p>
    <w:p w:rsidR="00716842" w:rsidRPr="00716842" w:rsidRDefault="00716842" w:rsidP="00716842">
      <w:pPr>
        <w:spacing w:line="274" w:lineRule="exact"/>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Расширение прав союзных республик.</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u w:val="single"/>
        </w:rPr>
        <w:t>ХХ11</w:t>
      </w:r>
      <w:r w:rsidRPr="00716842">
        <w:rPr>
          <w:rFonts w:ascii="Times New Roman" w:eastAsia="Franklin Gothic Demi" w:hAnsi="Times New Roman" w:cs="Times New Roman"/>
          <w:color w:val="auto"/>
        </w:rPr>
        <w:t xml:space="preserve"> съезд КПСС и программа построения коммунизма в СССР. Воспитание «нового человека». Бригады коммунистического труда. Общественные формы управления.</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 хрущевки. Рост доходов населения и дефицит товаров народного потребления.</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Внешняя политика. Новый курс советской внешней политики: от конфронтации к диалогу.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Венгерские события 1956 г. Распад колониальной системы и борьба за влияние в странах третьего мира.</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Конец оттепели. Нарастание негативных тенденций в обществе. Кризис доверия власти. Новочеркасские события. Смещение Н.С. Хрущева. Оценка Хрущева и его реформ современниками и историками.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Наш край в 1953-1964 гг.</w:t>
      </w:r>
    </w:p>
    <w:p w:rsidR="00716842" w:rsidRPr="00716842" w:rsidRDefault="00716842" w:rsidP="00716842">
      <w:pPr>
        <w:spacing w:line="274" w:lineRule="exact"/>
        <w:ind w:firstLine="40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Советское государство и общество в середине 1960-х - начале 1980-х гг.</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Приход к власти Л.И. Брежнева: его окружение и смена политического курса. Поиски идеологических ориентиров. Десталинизация и ресталинизация.</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Экономические реформы 1960-х гг. Новые ориентиры аграрной политики. Косыгинская реформа. Конституция СССР 1977 г. Концепция «развитого социализма».</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 xml:space="preserve">Советские научные и технические приоритеты. МГУ им. М.В. Ломоносова. Академия наук СССР. Новосибирский Академгородок. Замедление научно-технического прогресса в СССР. </w:t>
      </w:r>
      <w:r w:rsidRPr="00716842">
        <w:rPr>
          <w:rFonts w:ascii="Times New Roman" w:eastAsia="Franklin Gothic Demi" w:hAnsi="Times New Roman" w:cs="Times New Roman"/>
          <w:color w:val="auto"/>
        </w:rPr>
        <w:lastRenderedPageBreak/>
        <w:t>Отставание от Запада в производительности труда. Лунная гонка с США. Успехи в математике. Создание топливно-энергетического комплекса (ТЭК).</w:t>
      </w:r>
    </w:p>
    <w:p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Дефициты и очереди.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Идейная и духовная жизнь советского общества. 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Первые правозащитные выступления. А.Д. Сахаров и А.И. Солженицын. Религиозные искания. Национальные движения. Борьба с инакомыслием. Судебные процессы. Цензура и самиздат.</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Доктрина Брежнева.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Подъем антикоммунистических настроений в</w:t>
      </w:r>
    </w:p>
    <w:p w:rsidR="00716842" w:rsidRPr="00716842" w:rsidRDefault="00716842" w:rsidP="00716842">
      <w:pPr>
        <w:spacing w:line="274" w:lineRule="exact"/>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Восточной Европе. Кризис просоветских режимов.</w:t>
      </w:r>
    </w:p>
    <w:p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Л.И. Брежнев в оценках современников и историков.</w:t>
      </w:r>
    </w:p>
    <w:p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Наш край в 1964-1985 гг. (1 час в рамках общего количества часов данной темы).</w:t>
      </w:r>
    </w:p>
    <w:p w:rsidR="00716842" w:rsidRPr="00716842" w:rsidRDefault="00716842" w:rsidP="00716842">
      <w:pPr>
        <w:spacing w:line="274" w:lineRule="exact"/>
        <w:ind w:firstLine="38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Политика перестройки. Распад СССР (1985-1991).</w:t>
      </w:r>
    </w:p>
    <w:p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w:t>
      </w:r>
    </w:p>
    <w:p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w:t>
      </w:r>
    </w:p>
    <w:p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Гласность и плюрализм.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Концепция «социализма с человеческим лицом».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«Новое мышление» М.С.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w:t>
      </w:r>
    </w:p>
    <w:p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Образование оппозиционной Межрегиональной депутатской группы. Демократы первой волны, их лидеры и программы.</w:t>
      </w:r>
    </w:p>
    <w:p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w:t>
      </w:r>
    </w:p>
    <w:p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w:t>
      </w:r>
      <w:r w:rsidRPr="00716842">
        <w:rPr>
          <w:rFonts w:ascii="Times New Roman" w:eastAsia="Franklin Gothic Demi" w:hAnsi="Times New Roman" w:cs="Times New Roman"/>
          <w:color w:val="auto"/>
        </w:rPr>
        <w:lastRenderedPageBreak/>
        <w:t>Противостояние союзной и российской власти. Введение поста Президента и избрание М.С. Горбачева Президентом СССР. Избрание Б.Н. Ельцина Президентом РСФСР. Учреждение в РСФСР Конституционного суда и складывание системы разделения властей. Дестабилизирующая роль «войны законов» (союзного и республиканского законодательства). Углубление политического кризиса.</w:t>
      </w:r>
    </w:p>
    <w:p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Усиление центробежных тенденций и угрозы распада СССР. Провозглашение независимости Литвой, Эстонией и Латвией. Ситуация на Северном Кавказе. Декларация о государственном суверенитете РСФСР. Дискуссии о путях обновления Союза ССР. План автономизации - предоставления автономиям статуса союзных республик.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w:t>
      </w:r>
    </w:p>
    <w:p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Превращение экономического кризиса в стране в ведущий политический фактор. Нарастание разбалансированности в экономике. Государственный и коммерческий секторы. Конверсия оборонных предприятий.</w:t>
      </w:r>
    </w:p>
    <w:p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w:t>
      </w:r>
    </w:p>
    <w:p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Принятие принципиального решения об отказе от планово-директивной экономики и о переходе к рынку. Разработка союзным и российским руководством программ перехода к рыночной экономике. Радикализация общественных настроений. Забастовочное движение.</w:t>
      </w:r>
    </w:p>
    <w:p w:rsidR="00716842" w:rsidRPr="00716842" w:rsidRDefault="00716842" w:rsidP="00716842">
      <w:pPr>
        <w:spacing w:line="274" w:lineRule="exact"/>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Новый этап в государственно-конфессиональных отношениях.</w:t>
      </w:r>
    </w:p>
    <w:p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Попытка государственного переворота в августе 1991 г. Планы ГКЧП и защитники Белого дома. Победа Б.Н. Ельцина. Ослабление союзной власти. Распад структур КПСС. Ликвидация союзного правительства и центральных органов управления. Референдум о независимости Украины.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Решение проблемы советского ядерного оружия. Россия как преемник СССР на международной арене.</w:t>
      </w:r>
    </w:p>
    <w:p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Наш край в 1985-1991 гг.</w:t>
      </w:r>
    </w:p>
    <w:p w:rsidR="00716842" w:rsidRPr="00716842" w:rsidRDefault="00716842" w:rsidP="00716842">
      <w:pPr>
        <w:spacing w:line="274" w:lineRule="exact"/>
        <w:ind w:firstLine="400"/>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Обобщение.</w:t>
      </w:r>
    </w:p>
    <w:p w:rsidR="00716842" w:rsidRPr="00716842" w:rsidRDefault="00716842" w:rsidP="00716842">
      <w:pPr>
        <w:spacing w:line="274" w:lineRule="exact"/>
        <w:ind w:firstLine="400"/>
        <w:rPr>
          <w:rFonts w:ascii="Times New Roman" w:eastAsia="Times New Roman" w:hAnsi="Times New Roman" w:cs="Times New Roman"/>
          <w:b/>
          <w:bCs/>
          <w:i/>
          <w:iCs/>
          <w:color w:val="auto"/>
        </w:rPr>
      </w:pPr>
      <w:r w:rsidRPr="00716842">
        <w:rPr>
          <w:rFonts w:ascii="Times New Roman" w:eastAsia="Times New Roman" w:hAnsi="Times New Roman" w:cs="Times New Roman"/>
          <w:b/>
          <w:bCs/>
          <w:i/>
          <w:iCs/>
          <w:color w:val="auto"/>
        </w:rPr>
        <w:t>Российская Федерация в 1992-2023 гг.</w:t>
      </w:r>
    </w:p>
    <w:p w:rsidR="00716842" w:rsidRPr="00716842" w:rsidRDefault="00716842" w:rsidP="00716842">
      <w:pPr>
        <w:spacing w:line="274" w:lineRule="exact"/>
        <w:ind w:firstLine="400"/>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Становление новой России (1992-1999 гг.).</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Б.Н. Ельцин и его окружение. Общественная поддержка курса реформ. Взаимодействие ветвей власти на первом этапе преобразований. Предоставление Б.Н. Ельцину дополнительных полномочий для успешного проведения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Нарастание политико-конституционного кризиса в условиях ухудшения экономической ситуации. Указ Президента Российской Федерации Б.Н. Ельцина от 21 сентября 1993 г. № 1400 и его оценка Конституционным судом. Возможность мирного выхода из политического кризиса. Трагические события осени 1993 г. в Москве.</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Полномочия Президента Российской Федерации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 Итоги радикальных преобразований 1992-1993 гг.</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 xml:space="preserve">Обострение межнациональных и межконфессиональных отношений в 1990-е гг. Подписание Федеративного договора (1992 г.) и отдельных соглашений центра с республиками. Договор с Республикой Татарстан как способ восстановления федеративных отношений с республикой и территориальной целостности страны. Взаимоотношения центра и субъектов Российской Федерации. Опасность исламского фундаментализма. Военно-политический кризис в Чеченской </w:t>
      </w:r>
      <w:r w:rsidRPr="00716842">
        <w:rPr>
          <w:rFonts w:ascii="Times New Roman" w:eastAsia="Franklin Gothic Demi" w:hAnsi="Times New Roman" w:cs="Times New Roman"/>
          <w:color w:val="auto"/>
        </w:rPr>
        <w:lastRenderedPageBreak/>
        <w:t>Республике.</w:t>
      </w:r>
    </w:p>
    <w:p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Корректировка курса реформ и попытки стабилизации экономики. Роль иностранных займов. Проблема сбора налогов и стимулирования инвестиций.</w:t>
      </w:r>
    </w:p>
    <w:p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и залоговые аукционы. Вывод денежных активов из страны. Дефолт 1998 года и его последствия.</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Повседневная жизнь россиян в условиях реформ. Общественные настроения в зеркале социологических исследований. Представления о либерализме и демократии. Проблемы формирования гражданского общества.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«Новые русские» и их образ жизни. Решение проблем социально незащищенных слоев.</w:t>
      </w:r>
    </w:p>
    <w:p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Проблемы русскоязычного населения в бывших республиках СССР.</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г.). Вступление России в «Большую семерку». Россия на постсоветском пространстве. СНГ и союз с Белоруссией. Военно</w:t>
      </w:r>
      <w:r w:rsidRPr="00716842">
        <w:rPr>
          <w:rFonts w:ascii="Times New Roman" w:eastAsia="Franklin Gothic Demi" w:hAnsi="Times New Roman" w:cs="Times New Roman"/>
          <w:color w:val="auto"/>
        </w:rPr>
        <w:softHyphen/>
        <w:t>политическое сотрудничество в рамках СНГ. Восточный вектор российской внешней политики</w:t>
      </w:r>
    </w:p>
    <w:p w:rsidR="00716842" w:rsidRPr="00716842" w:rsidRDefault="00716842" w:rsidP="00716842">
      <w:pPr>
        <w:spacing w:line="274" w:lineRule="exact"/>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 1990-е гг.</w:t>
      </w:r>
    </w:p>
    <w:p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Президентские выборы 1996 г. Правительства В.С. Черномырдина и Е.М. Примакова. Обострение ситуации на Северном Кавказе. Вторжение террористических группировок в Дагестан. Выборы в Государственную Думу Россйской Федерации 1999 года. Добровольная отставка Б.Н. Ельцина.</w:t>
      </w:r>
    </w:p>
    <w:p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Наш край в 1992-1999 гг.</w:t>
      </w:r>
    </w:p>
    <w:p w:rsidR="00716842" w:rsidRPr="00716842" w:rsidRDefault="00716842" w:rsidP="00716842">
      <w:pPr>
        <w:spacing w:line="274" w:lineRule="exact"/>
        <w:ind w:firstLine="38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Россия вХХ1 в.: вызовы времени и задачи модернизации.</w:t>
      </w:r>
    </w:p>
    <w:p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Государственная Дума. Многопартийность. Политические партии и электорат.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 Экономическое развитие в 2000-е гг.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г.) и продолжение (2018 г.) реализации приоритетных национальных проектов.</w:t>
      </w:r>
    </w:p>
    <w:p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другие). Начало конституционной реформы (2020 г.).</w:t>
      </w:r>
    </w:p>
    <w:p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w:t>
      </w:r>
    </w:p>
    <w:p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 xml:space="preserve">Демографическая статистика.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ее результаты. XXII Олимпийские и XI Паралимпийские зимние игры в Сочи (2014 г.), </w:t>
      </w:r>
      <w:r w:rsidRPr="00716842">
        <w:rPr>
          <w:rFonts w:ascii="Times New Roman" w:eastAsia="Franklin Gothic Demi" w:hAnsi="Times New Roman" w:cs="Times New Roman"/>
          <w:color w:val="auto"/>
        </w:rPr>
        <w:lastRenderedPageBreak/>
        <w:t>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(2018 г.).</w:t>
      </w:r>
    </w:p>
    <w:p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Повседневная жизнь. Социальная дифференциация.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p>
    <w:p w:rsidR="00716842" w:rsidRPr="00716842" w:rsidRDefault="00716842" w:rsidP="00716842">
      <w:pPr>
        <w:spacing w:line="274" w:lineRule="exact"/>
        <w:ind w:firstLine="38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Модернизация бытовой сферы. Досуг. Россиянин в глобальном информационном пространстве: СМИ, компьютеризация, Интернет. Массовая автомобилизация. Военно патриотические движения. Марш «Бессмертный полк». Празднование 75-летия Победы в Великой Отечественной войне (2020 г.).</w:t>
      </w:r>
    </w:p>
    <w:p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Внешняя политика в конце XX - начале XXI вв.</w:t>
      </w:r>
    </w:p>
    <w:p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Утверждение новой Концепции внешней политики Российской Федерации (2000 г.)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rsidR="00716842" w:rsidRPr="00716842" w:rsidRDefault="00716842" w:rsidP="00716842">
      <w:pPr>
        <w:spacing w:line="274" w:lineRule="exact"/>
        <w:ind w:firstLine="44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Центробежные и партнерские тенденции в СНГ. Союзное государство России и Беларуси. Россия в СНГ и в Евразийском экономическом сообществе (ЕврАзЭС). Формирование Единого экономического пространства (ЕЭП) и Евразийского экономического союза (ЕАЭС). Газовые споры с Украиной. Миротворческие миссии России. Приднестровье. Россия в условиях нападения Грузии на Южную Осетию в 2008 г. (операция по принуждению Грузии к миру).</w:t>
      </w:r>
    </w:p>
    <w:p w:rsidR="00716842" w:rsidRPr="00716842" w:rsidRDefault="00716842" w:rsidP="00716842">
      <w:pPr>
        <w:spacing w:line="274" w:lineRule="exact"/>
        <w:ind w:firstLine="44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rsidR="00716842" w:rsidRPr="00716842" w:rsidRDefault="00716842" w:rsidP="00716842">
      <w:pPr>
        <w:spacing w:line="274" w:lineRule="exact"/>
        <w:ind w:firstLine="44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Введение США и их союзниками политических и экономических санкций против России и их последствия. Специальная военная операция на Украине.</w:t>
      </w:r>
    </w:p>
    <w:p w:rsidR="00716842" w:rsidRPr="00716842" w:rsidRDefault="00716842" w:rsidP="00716842">
      <w:pPr>
        <w:spacing w:line="274" w:lineRule="exact"/>
        <w:ind w:firstLine="44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Россия в борьбе с пандемией коронавирусной инфекции, оказание помощи зарубежным странам. Мир и процессы глобализации в новых условиях. Международный нефтяной кризис 2020 г. и его последствия.</w:t>
      </w:r>
    </w:p>
    <w:p w:rsidR="00716842" w:rsidRPr="00716842" w:rsidRDefault="00716842" w:rsidP="00716842">
      <w:pPr>
        <w:spacing w:line="274" w:lineRule="exact"/>
        <w:ind w:firstLine="44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Религия, наука и культура России в конце XX - начале XXI вв.</w:t>
      </w:r>
    </w:p>
    <w:p w:rsidR="00716842" w:rsidRPr="00716842" w:rsidRDefault="00716842" w:rsidP="00716842">
      <w:pPr>
        <w:spacing w:line="274" w:lineRule="exact"/>
        <w:ind w:firstLine="44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Повышение общественной роли СМИ и Интернета. Коммерциализация культуры. Ведущие тенденции в развитии образования и науки. Реформа Академии наук. Модернизация образовательной системы. Основные достижения российских ученых и недостаточная востребованность результатов их научной деятельности.</w:t>
      </w:r>
    </w:p>
    <w:p w:rsidR="00716842" w:rsidRPr="00716842" w:rsidRDefault="00716842" w:rsidP="00716842">
      <w:pPr>
        <w:spacing w:line="274" w:lineRule="exact"/>
        <w:ind w:firstLine="44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Религиозные конфессии и повышение их роли в жизни страны. Предоставление Церкви налоговых льгот. Передача государством зданий и предметов культа для религиозных нужд.</w:t>
      </w:r>
    </w:p>
    <w:p w:rsidR="00716842" w:rsidRPr="00716842" w:rsidRDefault="00716842" w:rsidP="00716842">
      <w:pPr>
        <w:spacing w:line="274" w:lineRule="exact"/>
        <w:ind w:firstLine="44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716842" w:rsidRPr="00716842" w:rsidRDefault="00716842" w:rsidP="00716842">
      <w:pPr>
        <w:spacing w:line="274" w:lineRule="exact"/>
        <w:ind w:firstLine="44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Наш край в 2000 - начале 2020-х гг. (2 ч в рамках общего количества часов данной темы).</w:t>
      </w:r>
    </w:p>
    <w:p w:rsidR="00716842" w:rsidRPr="00716842" w:rsidRDefault="00716842" w:rsidP="00716842">
      <w:pPr>
        <w:spacing w:line="274" w:lineRule="exact"/>
        <w:ind w:firstLine="440"/>
        <w:jc w:val="both"/>
        <w:rPr>
          <w:rFonts w:ascii="Times New Roman" w:eastAsia="Times New Roman" w:hAnsi="Times New Roman" w:cs="Times New Roman"/>
          <w:b/>
          <w:bCs/>
          <w:i/>
          <w:iCs/>
          <w:color w:val="auto"/>
        </w:rPr>
      </w:pPr>
      <w:r w:rsidRPr="00716842">
        <w:rPr>
          <w:rFonts w:ascii="Times New Roman" w:eastAsia="Times New Roman" w:hAnsi="Times New Roman" w:cs="Times New Roman"/>
          <w:b/>
          <w:bCs/>
          <w:i/>
          <w:iCs/>
          <w:color w:val="auto"/>
        </w:rPr>
        <w:t>Обобщающее повторение по курсу «История России с древнейших времен до 1914 г.».</w:t>
      </w:r>
    </w:p>
    <w:p w:rsidR="00716842" w:rsidRPr="00716842" w:rsidRDefault="00716842" w:rsidP="00716842">
      <w:pPr>
        <w:spacing w:line="274" w:lineRule="exact"/>
        <w:ind w:firstLine="44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Обобщающее повторение данного учебного курса предназначено для систематизации, обобщения и углубления знаний обучающихся по истории России и истории зарубежных стран с древнейших времен до 1914 г., а также формирования и развитие у обучающихся умений, представленных в ФГОС СОО. Высокая степень овладения предметными знаниями и умениями позволит выпускникам успешно пройти государственную итоговую аттестацию.</w:t>
      </w:r>
    </w:p>
    <w:p w:rsidR="00716842" w:rsidRPr="00716842" w:rsidRDefault="00716842" w:rsidP="00716842">
      <w:pPr>
        <w:spacing w:line="274" w:lineRule="exact"/>
        <w:ind w:firstLine="44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 xml:space="preserve">Обобщающее повторение в 11 классе предполагает более высокий уровень теоретических рассуждений и обобщений по сравнению с изучением учебного материала по истории России и всеобщей истории на уровне основного общего образования, что означает совершенствование методики преподавания предмета в направлении применения педагогических технологий, </w:t>
      </w:r>
      <w:r w:rsidRPr="00716842">
        <w:rPr>
          <w:rFonts w:ascii="Times New Roman" w:eastAsia="Franklin Gothic Demi" w:hAnsi="Times New Roman" w:cs="Times New Roman"/>
          <w:color w:val="auto"/>
        </w:rPr>
        <w:lastRenderedPageBreak/>
        <w:t>нацеленных на повышение эффективности обучения обучающихся, использование многофакторного подхода к истории России и всеобщей истории, рассмотрение на уроках дискуссионных вопросов, использование элементов историографии на уроках и другое Преподавание всеобщей истории в рамках обобщающего повторения в 11 классе осуществляется в контексте истории России, что означает, что в ходе преподавания истории России устанавливаются хронологические и пространственные связи между событиями истории России и истории зарубежных стран, проводятся исторические аналогии между событиями, явлениями,</w:t>
      </w:r>
    </w:p>
    <w:p w:rsidR="00716842" w:rsidRPr="00716842" w:rsidRDefault="00716842" w:rsidP="00716842">
      <w:pPr>
        <w:spacing w:line="274" w:lineRule="exact"/>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процессами истории России и всеобщей истории, их причинами и последствиями, выявляется общее и особенное в историческом развитии России и зарубежных стран, определяются причины различий.</w:t>
      </w:r>
    </w:p>
    <w:p w:rsidR="00716842" w:rsidRPr="00716842" w:rsidRDefault="00716842" w:rsidP="00716842">
      <w:pPr>
        <w:spacing w:line="274" w:lineRule="exact"/>
        <w:ind w:firstLine="44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Рекомендуемое распределение учебного времени для повторения учебного курса «История России с древнейших времен до 1914 г.»</w:t>
      </w:r>
    </w:p>
    <w:p w:rsidR="00716842" w:rsidRPr="00716842" w:rsidRDefault="006D61F9" w:rsidP="00716842">
      <w:pPr>
        <w:spacing w:line="230" w:lineRule="exact"/>
        <w:ind w:left="4880"/>
        <w:rPr>
          <w:rFonts w:ascii="Times New Roman" w:eastAsia="Franklin Gothic Demi" w:hAnsi="Times New Roman" w:cs="Times New Roman"/>
          <w:color w:val="auto"/>
        </w:rPr>
      </w:pPr>
      <w:r>
        <w:rPr>
          <w:rFonts w:ascii="Times New Roman" w:eastAsia="Franklin Gothic Demi" w:hAnsi="Times New Roman" w:cs="Times New Roman"/>
          <w:color w:val="auto"/>
        </w:rPr>
        <w:pict>
          <v:shape id="_x0000_s1356" type="#_x0000_t202" style="position:absolute;left:0;text-align:left;margin-left:-.5pt;margin-top:-1.3pt;width:50.4pt;height:13.9pt;z-index:-251504640;mso-wrap-distance-left:5pt;mso-wrap-distance-right:5pt;mso-wrap-distance-bottom:18.9pt;mso-position-horizontal-relative:margin" filled="f" stroked="f">
            <v:textbox style="mso-fit-shape-to-text:t" inset="0,0,0,0">
              <w:txbxContent>
                <w:p w:rsidR="00F50EA2" w:rsidRDefault="00F50EA2" w:rsidP="00716842">
                  <w:pPr>
                    <w:pStyle w:val="14"/>
                    <w:shd w:val="clear" w:color="auto" w:fill="auto"/>
                    <w:spacing w:line="230" w:lineRule="exact"/>
                  </w:pPr>
                  <w:r>
                    <w:rPr>
                      <w:rStyle w:val="14Exact"/>
                    </w:rPr>
                    <w:t>Разделы</w:t>
                  </w:r>
                </w:p>
              </w:txbxContent>
            </v:textbox>
            <w10:wrap type="square" side="right" anchorx="margin"/>
          </v:shape>
        </w:pict>
      </w:r>
      <w:r w:rsidR="00716842" w:rsidRPr="00716842">
        <w:rPr>
          <w:rFonts w:ascii="Times New Roman" w:eastAsia="Franklin Gothic Demi" w:hAnsi="Times New Roman" w:cs="Times New Roman"/>
          <w:color w:val="auto"/>
        </w:rPr>
        <w:t>Количество часов</w:t>
      </w:r>
    </w:p>
    <w:tbl>
      <w:tblPr>
        <w:tblOverlap w:val="never"/>
        <w:tblW w:w="0" w:type="auto"/>
        <w:tblLayout w:type="fixed"/>
        <w:tblCellMar>
          <w:left w:w="10" w:type="dxa"/>
          <w:right w:w="10" w:type="dxa"/>
        </w:tblCellMar>
        <w:tblLook w:val="0000" w:firstRow="0" w:lastRow="0" w:firstColumn="0" w:lastColumn="0" w:noHBand="0" w:noVBand="0"/>
      </w:tblPr>
      <w:tblGrid>
        <w:gridCol w:w="5789"/>
        <w:gridCol w:w="2309"/>
      </w:tblGrid>
      <w:tr w:rsidR="00716842" w:rsidRPr="00716842" w:rsidTr="00716842">
        <w:trPr>
          <w:trHeight w:hRule="exact" w:val="437"/>
        </w:trPr>
        <w:tc>
          <w:tcPr>
            <w:tcW w:w="5789" w:type="dxa"/>
            <w:tcBorders>
              <w:top w:val="single" w:sz="4" w:space="0" w:color="auto"/>
              <w:left w:val="single" w:sz="4" w:space="0" w:color="auto"/>
            </w:tcBorders>
            <w:shd w:val="clear" w:color="auto" w:fill="FFFFFF"/>
          </w:tcPr>
          <w:p w:rsidR="00716842" w:rsidRPr="00716842" w:rsidRDefault="00716842" w:rsidP="00716842">
            <w:pPr>
              <w:framePr w:w="8098" w:wrap="notBeside" w:vAnchor="text" w:hAnchor="text" w:y="1"/>
              <w:spacing w:line="230"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I От Руси к Российскому государству</w:t>
            </w:r>
          </w:p>
        </w:tc>
        <w:tc>
          <w:tcPr>
            <w:tcW w:w="2309" w:type="dxa"/>
            <w:tcBorders>
              <w:top w:val="single" w:sz="4" w:space="0" w:color="auto"/>
              <w:left w:val="single" w:sz="4" w:space="0" w:color="auto"/>
              <w:right w:val="single" w:sz="4" w:space="0" w:color="auto"/>
            </w:tcBorders>
            <w:shd w:val="clear" w:color="auto" w:fill="FFFFFF"/>
          </w:tcPr>
          <w:p w:rsidR="00716842" w:rsidRPr="00716842" w:rsidRDefault="00716842" w:rsidP="00716842">
            <w:pPr>
              <w:framePr w:w="8098" w:wrap="notBeside" w:vAnchor="text" w:hAnchor="text" w:y="1"/>
              <w:spacing w:line="230"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7</w:t>
            </w:r>
          </w:p>
        </w:tc>
      </w:tr>
      <w:tr w:rsidR="00716842" w:rsidRPr="00716842" w:rsidTr="00716842">
        <w:trPr>
          <w:trHeight w:hRule="exact" w:val="835"/>
        </w:trPr>
        <w:tc>
          <w:tcPr>
            <w:tcW w:w="5789" w:type="dxa"/>
            <w:tcBorders>
              <w:top w:val="single" w:sz="4" w:space="0" w:color="auto"/>
              <w:left w:val="single" w:sz="4" w:space="0" w:color="auto"/>
            </w:tcBorders>
            <w:shd w:val="clear" w:color="auto" w:fill="FFFFFF"/>
          </w:tcPr>
          <w:p w:rsidR="00716842" w:rsidRPr="00716842" w:rsidRDefault="00716842" w:rsidP="00716842">
            <w:pPr>
              <w:framePr w:w="8098" w:wrap="notBeside" w:vAnchor="text" w:hAnchor="text" w:y="1"/>
              <w:spacing w:line="283"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lang w:val="en-US" w:eastAsia="en-US" w:bidi="en-US"/>
              </w:rPr>
              <w:t>II</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 xml:space="preserve">Россия в </w:t>
            </w:r>
            <w:r w:rsidRPr="00716842">
              <w:rPr>
                <w:rFonts w:ascii="Times New Roman" w:eastAsia="Franklin Gothic Demi" w:hAnsi="Times New Roman" w:cs="Times New Roman"/>
                <w:color w:val="auto"/>
                <w:lang w:val="en-US" w:eastAsia="en-US" w:bidi="en-US"/>
              </w:rPr>
              <w:t>XVI</w:t>
            </w:r>
            <w:r w:rsidRPr="00716842">
              <w:rPr>
                <w:rFonts w:ascii="Times New Roman" w:eastAsia="Franklin Gothic Demi" w:hAnsi="Times New Roman" w:cs="Times New Roman"/>
                <w:color w:val="auto"/>
                <w:lang w:eastAsia="en-US" w:bidi="en-US"/>
              </w:rPr>
              <w:t>-</w:t>
            </w:r>
            <w:r w:rsidRPr="00716842">
              <w:rPr>
                <w:rFonts w:ascii="Times New Roman" w:eastAsia="Franklin Gothic Demi" w:hAnsi="Times New Roman" w:cs="Times New Roman"/>
                <w:color w:val="auto"/>
                <w:lang w:val="en-US" w:eastAsia="en-US" w:bidi="en-US"/>
              </w:rPr>
              <w:t>XVII</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вв.: от великого княжества к царству</w:t>
            </w:r>
          </w:p>
        </w:tc>
        <w:tc>
          <w:tcPr>
            <w:tcW w:w="2309" w:type="dxa"/>
            <w:tcBorders>
              <w:top w:val="single" w:sz="4" w:space="0" w:color="auto"/>
              <w:left w:val="single" w:sz="4" w:space="0" w:color="auto"/>
              <w:right w:val="single" w:sz="4" w:space="0" w:color="auto"/>
            </w:tcBorders>
            <w:shd w:val="clear" w:color="auto" w:fill="FFFFFF"/>
          </w:tcPr>
          <w:p w:rsidR="00716842" w:rsidRPr="00716842" w:rsidRDefault="00716842" w:rsidP="00716842">
            <w:pPr>
              <w:framePr w:w="8098" w:wrap="notBeside" w:vAnchor="text" w:hAnchor="text" w:y="1"/>
              <w:spacing w:line="230"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8</w:t>
            </w:r>
          </w:p>
        </w:tc>
      </w:tr>
      <w:tr w:rsidR="00716842" w:rsidRPr="00716842" w:rsidTr="00716842">
        <w:trPr>
          <w:trHeight w:hRule="exact" w:val="835"/>
        </w:trPr>
        <w:tc>
          <w:tcPr>
            <w:tcW w:w="5789" w:type="dxa"/>
            <w:tcBorders>
              <w:top w:val="single" w:sz="4" w:space="0" w:color="auto"/>
              <w:left w:val="single" w:sz="4" w:space="0" w:color="auto"/>
            </w:tcBorders>
            <w:shd w:val="clear" w:color="auto" w:fill="FFFFFF"/>
          </w:tcPr>
          <w:p w:rsidR="00716842" w:rsidRPr="00716842" w:rsidRDefault="00716842" w:rsidP="00716842">
            <w:pPr>
              <w:framePr w:w="8098" w:wrap="notBeside" w:vAnchor="text" w:hAnchor="text" w:y="1"/>
              <w:spacing w:line="230"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 xml:space="preserve">III Россия в конце </w:t>
            </w:r>
            <w:r w:rsidRPr="00716842">
              <w:rPr>
                <w:rFonts w:ascii="Times New Roman" w:eastAsia="Franklin Gothic Demi" w:hAnsi="Times New Roman" w:cs="Times New Roman"/>
                <w:color w:val="auto"/>
                <w:lang w:val="en-US" w:eastAsia="en-US" w:bidi="en-US"/>
              </w:rPr>
              <w:t>XVII</w:t>
            </w:r>
            <w:r w:rsidRPr="00716842">
              <w:rPr>
                <w:rFonts w:ascii="Times New Roman" w:eastAsia="Franklin Gothic Demi" w:hAnsi="Times New Roman" w:cs="Times New Roman"/>
                <w:color w:val="auto"/>
                <w:lang w:eastAsia="en-US" w:bidi="en-US"/>
              </w:rPr>
              <w:t>-</w:t>
            </w:r>
            <w:r w:rsidRPr="00716842">
              <w:rPr>
                <w:rFonts w:ascii="Times New Roman" w:eastAsia="Franklin Gothic Demi" w:hAnsi="Times New Roman" w:cs="Times New Roman"/>
                <w:color w:val="auto"/>
                <w:lang w:val="en-US" w:eastAsia="en-US" w:bidi="en-US"/>
              </w:rPr>
              <w:t>XVIII</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вв.: от царства к империи</w:t>
            </w:r>
          </w:p>
        </w:tc>
        <w:tc>
          <w:tcPr>
            <w:tcW w:w="2309" w:type="dxa"/>
            <w:tcBorders>
              <w:top w:val="single" w:sz="4" w:space="0" w:color="auto"/>
              <w:left w:val="single" w:sz="4" w:space="0" w:color="auto"/>
              <w:right w:val="single" w:sz="4" w:space="0" w:color="auto"/>
            </w:tcBorders>
            <w:shd w:val="clear" w:color="auto" w:fill="FFFFFF"/>
          </w:tcPr>
          <w:p w:rsidR="00716842" w:rsidRPr="00716842" w:rsidRDefault="00716842" w:rsidP="00716842">
            <w:pPr>
              <w:framePr w:w="8098" w:wrap="notBeside" w:vAnchor="text" w:hAnchor="text" w:y="1"/>
              <w:spacing w:line="230"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9</w:t>
            </w:r>
          </w:p>
        </w:tc>
      </w:tr>
      <w:tr w:rsidR="00716842" w:rsidRPr="00716842" w:rsidTr="00716842">
        <w:trPr>
          <w:trHeight w:hRule="exact" w:val="451"/>
        </w:trPr>
        <w:tc>
          <w:tcPr>
            <w:tcW w:w="5789" w:type="dxa"/>
            <w:tcBorders>
              <w:top w:val="single" w:sz="4" w:space="0" w:color="auto"/>
              <w:left w:val="single" w:sz="4" w:space="0" w:color="auto"/>
              <w:bottom w:val="single" w:sz="4" w:space="0" w:color="auto"/>
            </w:tcBorders>
            <w:shd w:val="clear" w:color="auto" w:fill="FFFFFF"/>
            <w:vAlign w:val="center"/>
          </w:tcPr>
          <w:p w:rsidR="00716842" w:rsidRPr="00716842" w:rsidRDefault="00716842" w:rsidP="00716842">
            <w:pPr>
              <w:framePr w:w="8098" w:wrap="notBeside" w:vAnchor="text" w:hAnchor="text" w:y="1"/>
              <w:spacing w:line="230"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IV Российская империя в XIX - начале XX вв.</w:t>
            </w:r>
          </w:p>
        </w:tc>
        <w:tc>
          <w:tcPr>
            <w:tcW w:w="2309" w:type="dxa"/>
            <w:tcBorders>
              <w:top w:val="single" w:sz="4" w:space="0" w:color="auto"/>
              <w:left w:val="single" w:sz="4" w:space="0" w:color="auto"/>
              <w:bottom w:val="single" w:sz="4" w:space="0" w:color="auto"/>
              <w:right w:val="single" w:sz="4" w:space="0" w:color="auto"/>
            </w:tcBorders>
            <w:shd w:val="clear" w:color="auto" w:fill="FFFFFF"/>
            <w:vAlign w:val="bottom"/>
          </w:tcPr>
          <w:p w:rsidR="00716842" w:rsidRPr="00716842" w:rsidRDefault="00716842" w:rsidP="00716842">
            <w:pPr>
              <w:framePr w:w="8098" w:wrap="notBeside" w:vAnchor="text" w:hAnchor="text" w:y="1"/>
              <w:spacing w:line="230"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10</w:t>
            </w:r>
          </w:p>
        </w:tc>
      </w:tr>
    </w:tbl>
    <w:p w:rsidR="00716842" w:rsidRPr="00716842" w:rsidRDefault="00716842" w:rsidP="00716842">
      <w:pPr>
        <w:framePr w:w="8098" w:wrap="notBeside" w:vAnchor="text" w:hAnchor="text" w:y="1"/>
        <w:spacing w:line="230" w:lineRule="exact"/>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Систематизация.</w:t>
      </w:r>
    </w:p>
    <w:p w:rsidR="00716842" w:rsidRPr="00716842" w:rsidRDefault="00716842" w:rsidP="00716842">
      <w:pPr>
        <w:framePr w:w="8098" w:wrap="notBeside" w:vAnchor="text" w:hAnchor="text" w:y="1"/>
        <w:rPr>
          <w:rFonts w:ascii="Times New Roman" w:hAnsi="Times New Roman" w:cs="Times New Roman"/>
          <w:color w:val="auto"/>
        </w:rPr>
      </w:pPr>
    </w:p>
    <w:p w:rsidR="00716842" w:rsidRPr="00716842" w:rsidRDefault="00716842" w:rsidP="00716842">
      <w:pPr>
        <w:rPr>
          <w:rFonts w:ascii="Times New Roman" w:hAnsi="Times New Roman" w:cs="Times New Roman"/>
          <w:color w:val="auto"/>
        </w:rPr>
      </w:pP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Наряду с обзором событий, явлений, процессов, относящихся к отдельным периодам отечественной истории, правлениям, царствованиям, в ходе повторительного обобщения рекомендуется провести систематизацию фактографического и понятийного материала по сквозным линиям, сюжетам, позволяющим более целостно представить картину истории России в ее самобытности и вместе с тем в связях с всеобщей историей.</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Русь и соседние племена, государства, народы: характер отношений, политика первых русских князей.</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Внешние угрозы русским землям в XIII в., противостояние агрессии.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 xml:space="preserve">Борьба русских земель против зависимости от Орды </w:t>
      </w:r>
      <w:r w:rsidRPr="00716842">
        <w:rPr>
          <w:rFonts w:ascii="Times New Roman" w:eastAsia="Franklin Gothic Demi" w:hAnsi="Times New Roman" w:cs="Times New Roman"/>
          <w:color w:val="auto"/>
          <w:lang w:eastAsia="en-US" w:bidi="en-US"/>
        </w:rPr>
        <w:t>(</w:t>
      </w:r>
      <w:r w:rsidRPr="00716842">
        <w:rPr>
          <w:rFonts w:ascii="Times New Roman" w:eastAsia="Franklin Gothic Demi" w:hAnsi="Times New Roman" w:cs="Times New Roman"/>
          <w:color w:val="auto"/>
          <w:lang w:val="en-US" w:eastAsia="en-US" w:bidi="en-US"/>
        </w:rPr>
        <w:t>XIV</w:t>
      </w:r>
      <w:r w:rsidRPr="00716842">
        <w:rPr>
          <w:rFonts w:ascii="Times New Roman" w:eastAsia="Franklin Gothic Demi" w:hAnsi="Times New Roman" w:cs="Times New Roman"/>
          <w:color w:val="auto"/>
          <w:lang w:eastAsia="en-US" w:bidi="en-US"/>
        </w:rPr>
        <w:t>-</w:t>
      </w:r>
      <w:r w:rsidRPr="00716842">
        <w:rPr>
          <w:rFonts w:ascii="Times New Roman" w:eastAsia="Franklin Gothic Demi" w:hAnsi="Times New Roman" w:cs="Times New Roman"/>
          <w:color w:val="auto"/>
          <w:lang w:val="en-US" w:eastAsia="en-US" w:bidi="en-US"/>
        </w:rPr>
        <w:t>XV</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вв.).</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 xml:space="preserve">Объединение русских земель вокруг Москвы </w:t>
      </w:r>
      <w:r w:rsidRPr="00716842">
        <w:rPr>
          <w:rFonts w:ascii="Times New Roman" w:eastAsia="Franklin Gothic Demi" w:hAnsi="Times New Roman" w:cs="Times New Roman"/>
          <w:color w:val="auto"/>
          <w:lang w:eastAsia="en-US" w:bidi="en-US"/>
        </w:rPr>
        <w:t>(</w:t>
      </w:r>
      <w:r w:rsidRPr="00716842">
        <w:rPr>
          <w:rFonts w:ascii="Times New Roman" w:eastAsia="Franklin Gothic Demi" w:hAnsi="Times New Roman" w:cs="Times New Roman"/>
          <w:color w:val="auto"/>
          <w:lang w:val="en-US" w:eastAsia="en-US" w:bidi="en-US"/>
        </w:rPr>
        <w:t>XV</w:t>
      </w:r>
      <w:r w:rsidRPr="00716842">
        <w:rPr>
          <w:rFonts w:ascii="Times New Roman" w:eastAsia="Franklin Gothic Demi" w:hAnsi="Times New Roman" w:cs="Times New Roman"/>
          <w:color w:val="auto"/>
          <w:lang w:eastAsia="en-US" w:bidi="en-US"/>
        </w:rPr>
        <w:t>-</w:t>
      </w:r>
      <w:r w:rsidRPr="00716842">
        <w:rPr>
          <w:rFonts w:ascii="Times New Roman" w:eastAsia="Franklin Gothic Demi" w:hAnsi="Times New Roman" w:cs="Times New Roman"/>
          <w:color w:val="auto"/>
          <w:lang w:val="en-US" w:eastAsia="en-US" w:bidi="en-US"/>
        </w:rPr>
        <w:t>XVI</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вв.).</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 xml:space="preserve">Развитие законодательства в едином Русском (Российском) государстве </w:t>
      </w:r>
      <w:r w:rsidRPr="00716842">
        <w:rPr>
          <w:rFonts w:ascii="Times New Roman" w:eastAsia="Franklin Gothic Demi" w:hAnsi="Times New Roman" w:cs="Times New Roman"/>
          <w:color w:val="auto"/>
          <w:lang w:eastAsia="en-US" w:bidi="en-US"/>
        </w:rPr>
        <w:t>(</w:t>
      </w:r>
      <w:r w:rsidRPr="00716842">
        <w:rPr>
          <w:rFonts w:ascii="Times New Roman" w:eastAsia="Franklin Gothic Demi" w:hAnsi="Times New Roman" w:cs="Times New Roman"/>
          <w:color w:val="auto"/>
          <w:lang w:val="en-US" w:eastAsia="en-US" w:bidi="en-US"/>
        </w:rPr>
        <w:t>XV</w:t>
      </w:r>
      <w:r w:rsidRPr="00716842">
        <w:rPr>
          <w:rFonts w:ascii="Times New Roman" w:eastAsia="Franklin Gothic Demi" w:hAnsi="Times New Roman" w:cs="Times New Roman"/>
          <w:color w:val="auto"/>
          <w:lang w:eastAsia="en-US" w:bidi="en-US"/>
        </w:rPr>
        <w:t>-</w:t>
      </w:r>
      <w:r w:rsidRPr="00716842">
        <w:rPr>
          <w:rFonts w:ascii="Times New Roman" w:eastAsia="Franklin Gothic Demi" w:hAnsi="Times New Roman" w:cs="Times New Roman"/>
          <w:color w:val="auto"/>
          <w:lang w:val="en-US" w:eastAsia="en-US" w:bidi="en-US"/>
        </w:rPr>
        <w:t>XVII</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вв.).</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Становление и укрепление российского самодержавия (XV-XVIII вв.).</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 xml:space="preserve">Земские соборы, их роль в истории России </w:t>
      </w:r>
      <w:r w:rsidRPr="00716842">
        <w:rPr>
          <w:rFonts w:ascii="Times New Roman" w:eastAsia="Franklin Gothic Demi" w:hAnsi="Times New Roman" w:cs="Times New Roman"/>
          <w:color w:val="auto"/>
          <w:lang w:eastAsia="en-US" w:bidi="en-US"/>
        </w:rPr>
        <w:t>(</w:t>
      </w:r>
      <w:r w:rsidRPr="00716842">
        <w:rPr>
          <w:rFonts w:ascii="Times New Roman" w:eastAsia="Franklin Gothic Demi" w:hAnsi="Times New Roman" w:cs="Times New Roman"/>
          <w:color w:val="auto"/>
          <w:lang w:val="en-US" w:eastAsia="en-US" w:bidi="en-US"/>
        </w:rPr>
        <w:t>XVI</w:t>
      </w:r>
      <w:r w:rsidRPr="00716842">
        <w:rPr>
          <w:rFonts w:ascii="Times New Roman" w:eastAsia="Franklin Gothic Demi" w:hAnsi="Times New Roman" w:cs="Times New Roman"/>
          <w:color w:val="auto"/>
          <w:lang w:eastAsia="en-US" w:bidi="en-US"/>
        </w:rPr>
        <w:t>-</w:t>
      </w:r>
      <w:r w:rsidRPr="00716842">
        <w:rPr>
          <w:rFonts w:ascii="Times New Roman" w:eastAsia="Franklin Gothic Demi" w:hAnsi="Times New Roman" w:cs="Times New Roman"/>
          <w:color w:val="auto"/>
          <w:lang w:val="en-US" w:eastAsia="en-US" w:bidi="en-US"/>
        </w:rPr>
        <w:t>XVII</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вв.).</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 xml:space="preserve">Процесс закрепощения крестьян </w:t>
      </w:r>
      <w:r w:rsidRPr="00716842">
        <w:rPr>
          <w:rFonts w:ascii="Times New Roman" w:eastAsia="Franklin Gothic Demi" w:hAnsi="Times New Roman" w:cs="Times New Roman"/>
          <w:color w:val="auto"/>
          <w:lang w:eastAsia="en-US" w:bidi="en-US"/>
        </w:rPr>
        <w:t>(</w:t>
      </w:r>
      <w:r w:rsidRPr="00716842">
        <w:rPr>
          <w:rFonts w:ascii="Times New Roman" w:eastAsia="Franklin Gothic Demi" w:hAnsi="Times New Roman" w:cs="Times New Roman"/>
          <w:color w:val="auto"/>
          <w:lang w:val="en-US" w:eastAsia="en-US" w:bidi="en-US"/>
        </w:rPr>
        <w:t>XV</w:t>
      </w:r>
      <w:r w:rsidRPr="00716842">
        <w:rPr>
          <w:rFonts w:ascii="Times New Roman" w:eastAsia="Franklin Gothic Demi" w:hAnsi="Times New Roman" w:cs="Times New Roman"/>
          <w:color w:val="auto"/>
          <w:lang w:eastAsia="en-US" w:bidi="en-US"/>
        </w:rPr>
        <w:t>-</w:t>
      </w:r>
      <w:r w:rsidRPr="00716842">
        <w:rPr>
          <w:rFonts w:ascii="Times New Roman" w:eastAsia="Franklin Gothic Demi" w:hAnsi="Times New Roman" w:cs="Times New Roman"/>
          <w:color w:val="auto"/>
          <w:lang w:val="en-US" w:eastAsia="en-US" w:bidi="en-US"/>
        </w:rPr>
        <w:t>XVII</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вв.).</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 xml:space="preserve">Социальные выступления в России в </w:t>
      </w:r>
      <w:r w:rsidRPr="00716842">
        <w:rPr>
          <w:rFonts w:ascii="Times New Roman" w:eastAsia="Franklin Gothic Demi" w:hAnsi="Times New Roman" w:cs="Times New Roman"/>
          <w:color w:val="auto"/>
          <w:lang w:val="en-US" w:eastAsia="en-US" w:bidi="en-US"/>
        </w:rPr>
        <w:t>XVII</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 xml:space="preserve">- начале </w:t>
      </w:r>
      <w:r w:rsidRPr="00716842">
        <w:rPr>
          <w:rFonts w:ascii="Times New Roman" w:eastAsia="Franklin Gothic Demi" w:hAnsi="Times New Roman" w:cs="Times New Roman"/>
          <w:color w:val="auto"/>
          <w:lang w:val="en-US" w:eastAsia="en-US" w:bidi="en-US"/>
        </w:rPr>
        <w:t>XX</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в.</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 xml:space="preserve">Черты Нового времени в экономическом развитии России в </w:t>
      </w:r>
      <w:r w:rsidRPr="00716842">
        <w:rPr>
          <w:rFonts w:ascii="Times New Roman" w:eastAsia="Franklin Gothic Demi" w:hAnsi="Times New Roman" w:cs="Times New Roman"/>
          <w:color w:val="auto"/>
          <w:lang w:val="en-US" w:eastAsia="en-US" w:bidi="en-US"/>
        </w:rPr>
        <w:t>XVII</w:t>
      </w:r>
      <w:r w:rsidRPr="00716842">
        <w:rPr>
          <w:rFonts w:ascii="Times New Roman" w:eastAsia="Franklin Gothic Demi" w:hAnsi="Times New Roman" w:cs="Times New Roman"/>
          <w:color w:val="auto"/>
          <w:lang w:eastAsia="en-US" w:bidi="en-US"/>
        </w:rPr>
        <w:t>-</w:t>
      </w:r>
      <w:r w:rsidRPr="00716842">
        <w:rPr>
          <w:rFonts w:ascii="Times New Roman" w:eastAsia="Franklin Gothic Demi" w:hAnsi="Times New Roman" w:cs="Times New Roman"/>
          <w:color w:val="auto"/>
          <w:lang w:val="en-US" w:eastAsia="en-US" w:bidi="en-US"/>
        </w:rPr>
        <w:t>XVIII</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вв.</w:t>
      </w:r>
    </w:p>
    <w:p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 xml:space="preserve">Внешняя политика России в </w:t>
      </w:r>
      <w:r w:rsidRPr="00716842">
        <w:rPr>
          <w:rFonts w:ascii="Times New Roman" w:eastAsia="Franklin Gothic Demi" w:hAnsi="Times New Roman" w:cs="Times New Roman"/>
          <w:color w:val="auto"/>
          <w:lang w:val="en-US" w:eastAsia="en-US" w:bidi="en-US"/>
        </w:rPr>
        <w:t>XVIII</w:t>
      </w:r>
      <w:r w:rsidRPr="00716842">
        <w:rPr>
          <w:rFonts w:ascii="Times New Roman" w:eastAsia="Franklin Gothic Demi" w:hAnsi="Times New Roman" w:cs="Times New Roman"/>
          <w:color w:val="auto"/>
          <w:lang w:eastAsia="en-US" w:bidi="en-US"/>
        </w:rPr>
        <w:t>-</w:t>
      </w:r>
      <w:r w:rsidRPr="00716842">
        <w:rPr>
          <w:rFonts w:ascii="Times New Roman" w:eastAsia="Franklin Gothic Demi" w:hAnsi="Times New Roman" w:cs="Times New Roman"/>
          <w:color w:val="auto"/>
          <w:lang w:val="en-US" w:eastAsia="en-US" w:bidi="en-US"/>
        </w:rPr>
        <w:t>XIX</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 xml:space="preserve">вв. Борьба России за выход к Балтийскому и Черному морям. Русско-турецкие войны </w:t>
      </w:r>
      <w:r w:rsidRPr="00716842">
        <w:rPr>
          <w:rFonts w:ascii="Times New Roman" w:eastAsia="Franklin Gothic Demi" w:hAnsi="Times New Roman" w:cs="Times New Roman"/>
          <w:color w:val="auto"/>
          <w:lang w:eastAsia="en-US" w:bidi="en-US"/>
        </w:rPr>
        <w:t>(</w:t>
      </w:r>
      <w:r w:rsidRPr="00716842">
        <w:rPr>
          <w:rFonts w:ascii="Times New Roman" w:eastAsia="Franklin Gothic Demi" w:hAnsi="Times New Roman" w:cs="Times New Roman"/>
          <w:color w:val="auto"/>
          <w:lang w:val="en-US" w:eastAsia="en-US" w:bidi="en-US"/>
        </w:rPr>
        <w:t>XVIII</w:t>
      </w:r>
      <w:r w:rsidRPr="00716842">
        <w:rPr>
          <w:rFonts w:ascii="Times New Roman" w:eastAsia="Franklin Gothic Demi" w:hAnsi="Times New Roman" w:cs="Times New Roman"/>
          <w:color w:val="auto"/>
          <w:lang w:eastAsia="en-US" w:bidi="en-US"/>
        </w:rPr>
        <w:t>-</w:t>
      </w:r>
      <w:r w:rsidRPr="00716842">
        <w:rPr>
          <w:rFonts w:ascii="Times New Roman" w:eastAsia="Franklin Gothic Demi" w:hAnsi="Times New Roman" w:cs="Times New Roman"/>
          <w:color w:val="auto"/>
          <w:lang w:val="en-US" w:eastAsia="en-US" w:bidi="en-US"/>
        </w:rPr>
        <w:t>XIX</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вв.).</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Крестьянский вопрос и попытки его решения в России в XIX в.</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Власть и общество в России в XVIII - начале XX в.: самодержавная монархия, эволюция отношений.</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Великие реформы 1860-1870-х гг.: новые перспективы.</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Индустриальное развитие и модернизационные процессы и России в XIX - начале XX в.</w:t>
      </w:r>
    </w:p>
    <w:p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Российские первооткрыватели, ученые, изобретатели XVII - начала ХХ в.: место в истории России и всемирной истории.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Развитие культуры в России в XVII - начале XX в.: традиции, новые веяния, обращение к основам национальных культур. Архитектурные стили в России в XVII - начале XX в.</w:t>
      </w:r>
    </w:p>
    <w:p w:rsidR="00716842" w:rsidRPr="00716842" w:rsidRDefault="00716842" w:rsidP="00716842">
      <w:pPr>
        <w:spacing w:line="274" w:lineRule="exact"/>
        <w:ind w:firstLine="400"/>
        <w:jc w:val="both"/>
        <w:rPr>
          <w:rFonts w:ascii="Times New Roman" w:eastAsia="Times New Roman" w:hAnsi="Times New Roman" w:cs="Times New Roman"/>
          <w:b/>
          <w:bCs/>
          <w:color w:val="auto"/>
        </w:rPr>
      </w:pPr>
      <w:r w:rsidRPr="00716842">
        <w:rPr>
          <w:rFonts w:ascii="Times New Roman" w:eastAsia="Times New Roman" w:hAnsi="Times New Roman" w:cs="Times New Roman"/>
          <w:b/>
          <w:bCs/>
          <w:color w:val="auto"/>
        </w:rPr>
        <w:t>Планируемые результаты освоения программы по истории на уровне среднего общего образования.</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 xml:space="preserve">В положениях ФГОС СОО содержатся требования к личностным, метапредметным и </w:t>
      </w:r>
      <w:r w:rsidRPr="00716842">
        <w:rPr>
          <w:rFonts w:ascii="Times New Roman" w:eastAsia="Franklin Gothic Demi" w:hAnsi="Times New Roman" w:cs="Times New Roman"/>
          <w:color w:val="auto"/>
        </w:rPr>
        <w:lastRenderedPageBreak/>
        <w:t>предметным результатам освоения обучающимися учебных программ по общеобразовательным предметам.</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 результате изучения истории на уровне среднего общего образования у обучающегося будут сформированы следующие личностные результаты:</w:t>
      </w:r>
    </w:p>
    <w:p w:rsidR="00716842" w:rsidRPr="00716842" w:rsidRDefault="00716842" w:rsidP="0066444C">
      <w:pPr>
        <w:numPr>
          <w:ilvl w:val="0"/>
          <w:numId w:val="158"/>
        </w:numPr>
        <w:tabs>
          <w:tab w:val="left" w:pos="789"/>
        </w:tabs>
        <w:spacing w:line="274" w:lineRule="exact"/>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гражданского воспитания:</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осмысление сложившихся в российской истории традиций гражданского служения Отечеству;</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сформированность гражданской позиции обучающегося как активного и ответственного члена современного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принятие традиционных национальных, общечеловеческих гуманистических и демократических ценностей;</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готовность противостоять идеологии экстремизма, национализма, ксенофобии,</w:t>
      </w:r>
    </w:p>
    <w:p w:rsidR="00716842" w:rsidRPr="00716842" w:rsidRDefault="00716842" w:rsidP="00716842">
      <w:pPr>
        <w:spacing w:line="274" w:lineRule="exact"/>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дискриминации по социальным, религиозным, расовым, национальным, этническим признакам;</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умение взаимодействовать с социальными институтами в соответствии с их функциями и назначением;</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готовность к гуманитарной и волонтерской деятельности;</w:t>
      </w:r>
    </w:p>
    <w:p w:rsidR="00716842" w:rsidRPr="00716842" w:rsidRDefault="00716842" w:rsidP="0066444C">
      <w:pPr>
        <w:numPr>
          <w:ilvl w:val="0"/>
          <w:numId w:val="159"/>
        </w:numPr>
        <w:tabs>
          <w:tab w:val="left" w:pos="799"/>
        </w:tabs>
        <w:spacing w:line="274" w:lineRule="exact"/>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патриотического воспитания:</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идейная убежденность, готовность к служению Отечеству и его защите, ответственность за его судьбу;</w:t>
      </w:r>
    </w:p>
    <w:p w:rsidR="00716842" w:rsidRPr="00716842" w:rsidRDefault="00716842" w:rsidP="0066444C">
      <w:pPr>
        <w:numPr>
          <w:ilvl w:val="0"/>
          <w:numId w:val="159"/>
        </w:numPr>
        <w:tabs>
          <w:tab w:val="left" w:pos="799"/>
        </w:tabs>
        <w:spacing w:line="274" w:lineRule="exact"/>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духовно-нравственного воспитания:</w:t>
      </w:r>
    </w:p>
    <w:p w:rsidR="00716842" w:rsidRPr="00716842" w:rsidRDefault="00716842" w:rsidP="00716842">
      <w:pPr>
        <w:spacing w:line="274" w:lineRule="exact"/>
        <w:ind w:right="680"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716842" w:rsidRPr="00716842" w:rsidRDefault="00716842" w:rsidP="0066444C">
      <w:pPr>
        <w:numPr>
          <w:ilvl w:val="0"/>
          <w:numId w:val="159"/>
        </w:numPr>
        <w:tabs>
          <w:tab w:val="left" w:pos="799"/>
        </w:tabs>
        <w:spacing w:line="274" w:lineRule="exact"/>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эстетического воспитания:</w:t>
      </w:r>
    </w:p>
    <w:p w:rsidR="00716842" w:rsidRPr="00716842" w:rsidRDefault="00716842" w:rsidP="00716842">
      <w:pPr>
        <w:spacing w:line="274" w:lineRule="exact"/>
        <w:ind w:right="680"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представление об исторически сложившемся культурном многообразии своей страны и мира;</w:t>
      </w:r>
    </w:p>
    <w:p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осознание значимости для личности и общества наследия отечественного и мирового искусства, этнических культурных традиций и народного творчества;</w:t>
      </w:r>
    </w:p>
    <w:p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способность выявлять в памятниках художественной культуры эстетические ценности эпох, к которым они принадлежат;</w:t>
      </w:r>
    </w:p>
    <w:p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эстетическое отношение к окружающему миру, современной культуре, включая эстетику быта, научного и технического творчества, спорта, труда, общественных отношений;</w:t>
      </w:r>
    </w:p>
    <w:p w:rsidR="00716842" w:rsidRPr="00716842" w:rsidRDefault="00716842" w:rsidP="0066444C">
      <w:pPr>
        <w:numPr>
          <w:ilvl w:val="0"/>
          <w:numId w:val="159"/>
        </w:numPr>
        <w:tabs>
          <w:tab w:val="left" w:pos="799"/>
        </w:tabs>
        <w:spacing w:line="274" w:lineRule="exact"/>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физического воспитания:</w:t>
      </w:r>
    </w:p>
    <w:p w:rsidR="00716842" w:rsidRPr="00716842" w:rsidRDefault="00716842" w:rsidP="00716842">
      <w:pPr>
        <w:spacing w:line="274" w:lineRule="exact"/>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формирование ценностного отношения к жизни и здоровью; осознание ценности жизни и необходимости ее сохранения;</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представление об идеалах гармоничного физического и духовного развития человека в исторических обществах и в современную эпоху;</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ответственное отношение к своему здоровью и установка на здоровый образ жизни;</w:t>
      </w:r>
    </w:p>
    <w:p w:rsidR="00716842" w:rsidRPr="00716842" w:rsidRDefault="00716842" w:rsidP="0066444C">
      <w:pPr>
        <w:numPr>
          <w:ilvl w:val="0"/>
          <w:numId w:val="159"/>
        </w:numPr>
        <w:tabs>
          <w:tab w:val="left" w:pos="799"/>
        </w:tabs>
        <w:spacing w:line="274" w:lineRule="exact"/>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lastRenderedPageBreak/>
        <w:t>трудового воспитания:</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понимание на основе знания истории значения трудовой деятельности как источника развития человека и общества;</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мотивация и способность к самообразованию на протяжении всей жизни;</w:t>
      </w:r>
    </w:p>
    <w:p w:rsidR="00716842" w:rsidRPr="00716842" w:rsidRDefault="00716842" w:rsidP="0066444C">
      <w:pPr>
        <w:numPr>
          <w:ilvl w:val="0"/>
          <w:numId w:val="159"/>
        </w:numPr>
        <w:tabs>
          <w:tab w:val="left" w:pos="799"/>
        </w:tabs>
        <w:spacing w:line="274" w:lineRule="exact"/>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экологического воспитания:</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осмысление исторического опыта взаимодействия людей с природной средой, его позитивных и негативных проявлений;</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716842" w:rsidRPr="00716842" w:rsidRDefault="00716842" w:rsidP="00716842">
      <w:pPr>
        <w:spacing w:line="274" w:lineRule="exact"/>
        <w:ind w:right="620"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активное неприятие действий, приносящих вред окружающей природной и социальной среде;</w:t>
      </w:r>
    </w:p>
    <w:p w:rsidR="00716842" w:rsidRPr="00716842" w:rsidRDefault="00716842" w:rsidP="0066444C">
      <w:pPr>
        <w:numPr>
          <w:ilvl w:val="0"/>
          <w:numId w:val="159"/>
        </w:numPr>
        <w:tabs>
          <w:tab w:val="left" w:pos="1096"/>
        </w:tabs>
        <w:spacing w:line="274" w:lineRule="exact"/>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ценности научного познания:</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сформированность мировоззрения, соответствующего современному уровню развития исторической науки и общественной практики;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осмысление значения истории как знания о развитии человека и общества, о социальном и нравственном опыте предшествовавших поколений;</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мотивация к дальнейшему, в том числе профессиональному, изучению истории.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Изучение истории способствует также развитию эмоционального интеллекта обучающихся, в особенности -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 обучающегося будут сформированы следующие базовые логические действия как часть познавательных универсальных учебных действий:</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формулировать проблему, вопрос, требующий решения;</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разрабатывать план решения проблемы с учетом анализа имеющихся материальных и нематериальных ресурсов;</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систематизировать и обобщать исторические факты (в форме таблиц, схем, диаграмм и других);</w:t>
      </w:r>
    </w:p>
    <w:p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выявлять характерные признаки исторических явлений; раскрывать причинно-следственные связи событий прошлого и настоящего; сравнивать события, ситуации, определяя основания для сравнения, выявляя общие черты и различия; формулировать и обосновывать выводы.</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осуществлять поиск нового знания, его интерпретацию, преобразование и применение в различных учебных ситуациях, в том числе при создании учебных и социальных проектов;</w:t>
      </w:r>
    </w:p>
    <w:p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владеть ключевыми научными понятиями и методами работы с исторической информацией; определять познавательную задачу, намечать путь ее решения и осуществлять подбор исторического материала, объекта;</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осуществлять анализ объекта в соответствии с принципом историзма, основными процедурами исторического познания;</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lastRenderedPageBreak/>
        <w:t>создавать тексты в различных форматах с учетом назначения информации и целевой аудитории;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соотносить полученный результат с имеющимся историческим знанием, определять новизну и обоснованность полученного результата;</w:t>
      </w:r>
    </w:p>
    <w:p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представлять результаты своей деятельности в различных формах (сообщение, эссе, презентация, реферат, учебный проект и других);</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объяснять сферу применения и значение проведенного учебного исследования в современном общественном контексте;</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применять исторические знания и познавательные процедуры в интегрированных (междисциплинарных) учебных проектах, в том числе краеведческих.</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 обучающегося будут сформированы умения работать с информацией как часть познавательных универсальных учебных действий:</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представлять и использовать информационные особенности разных видов исторических источников, проводить критический анализ источника, высказывать суждение о достоверности и ценности содержащейся в нем информации (в том числе по самостоятельно сформулированным критериям);</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рассматривать комплексы источников, выявляя совпадения и различия их свидетельств; сопоставлять оценки исторических событий и личностей, приводимые в научной литературе и публицистике, объяснять причины расхождения мнений;</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 обучающегося будут сформированы умения общения как часть коммуникативных универсальных учебных действий:</w:t>
      </w:r>
    </w:p>
    <w:p w:rsidR="00716842" w:rsidRPr="00716842" w:rsidRDefault="00716842" w:rsidP="00716842">
      <w:pPr>
        <w:spacing w:line="274" w:lineRule="exact"/>
        <w:ind w:right="1600"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представлять особенности взаимодействия людей в исторических обществах и современном мире;</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участвовать в обсуждении событий и личностей прошлого и современности, в том числе вызывающих разные оценки, определяя свою позицию и обосновывая ее в ходе диалога;</w:t>
      </w:r>
    </w:p>
    <w:p w:rsidR="00716842" w:rsidRPr="00716842" w:rsidRDefault="00716842" w:rsidP="00716842">
      <w:pPr>
        <w:spacing w:line="274" w:lineRule="exact"/>
        <w:ind w:right="880"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выражать и аргументировать свою точку зрения в устном высказывании, письменном тексте;</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владеть способами общения и конструктивного взаимодействия, в том числе межкультурного, в школе и социальном окружении.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 обучающегося будут сформированы умения совместной деятельности: осознавать на основе исторических примеров значение совместной деятельности как эффективного средства достижения поставленных целей;</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планировать и осуществлять совместную работу, коллективные учебные проекты по истории, в том числе на региональном материале;</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определять свое участие в общей работе и координировать свои действия с другими членами команды;</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оценивать полученные результаты и свой вклад в общую работу.</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 обучающегося будут сформированы умения самоорганизации как части регулятивных универсальных учебных действий:</w:t>
      </w:r>
    </w:p>
    <w:p w:rsidR="00716842" w:rsidRPr="00716842" w:rsidRDefault="00716842" w:rsidP="00716842">
      <w:pPr>
        <w:spacing w:line="274" w:lineRule="exact"/>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 обучающегося будут сформированы умения самоконтроля, принятия себя и других как часть регулятивных универсальных учебных действий:</w:t>
      </w:r>
    </w:p>
    <w:p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осознавать свои достижения и слабые стороны в учении, в общении, сотрудничестве со сверстниками и людьми старших поколений;</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признавать свое право и право других на ошибки;</w:t>
      </w:r>
    </w:p>
    <w:p w:rsidR="00716842" w:rsidRPr="00716842" w:rsidRDefault="00716842" w:rsidP="00716842">
      <w:pPr>
        <w:spacing w:line="274" w:lineRule="exact"/>
        <w:ind w:firstLine="400"/>
        <w:jc w:val="both"/>
        <w:rPr>
          <w:rFonts w:ascii="Times New Roman" w:eastAsia="Times New Roman" w:hAnsi="Times New Roman" w:cs="Times New Roman"/>
          <w:b/>
          <w:bCs/>
          <w:color w:val="auto"/>
        </w:rPr>
      </w:pPr>
      <w:r w:rsidRPr="00716842">
        <w:rPr>
          <w:rFonts w:ascii="Times New Roman" w:eastAsia="Franklin Gothic Demi" w:hAnsi="Times New Roman" w:cs="Times New Roman"/>
          <w:color w:val="auto"/>
        </w:rPr>
        <w:t xml:space="preserve">вносить конструктивные предложения для совместного решения учебных задач, проблем. </w:t>
      </w:r>
      <w:r w:rsidRPr="00716842">
        <w:rPr>
          <w:rFonts w:ascii="Times New Roman" w:eastAsia="Times New Roman" w:hAnsi="Times New Roman" w:cs="Times New Roman"/>
          <w:b/>
          <w:bCs/>
          <w:color w:val="auto"/>
        </w:rPr>
        <w:t xml:space="preserve">Предметные результаты изучения предмета «История» на углубленном уровне согласно </w:t>
      </w:r>
      <w:r w:rsidRPr="00716842">
        <w:rPr>
          <w:rFonts w:ascii="Times New Roman" w:eastAsia="Times New Roman" w:hAnsi="Times New Roman" w:cs="Times New Roman"/>
          <w:b/>
          <w:bCs/>
          <w:color w:val="auto"/>
        </w:rPr>
        <w:lastRenderedPageBreak/>
        <w:t>требованиям ФГОС СОО должны отражать: требования к результатам освоения базового курса и дополнительные требования к результатам освоения углубленного курса.</w:t>
      </w:r>
    </w:p>
    <w:p w:rsidR="00716842" w:rsidRPr="00716842" w:rsidRDefault="00716842" w:rsidP="00716842">
      <w:pPr>
        <w:spacing w:line="274" w:lineRule="exact"/>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Требования к предметным результатам освоения базового курса истории должны отражать: Понимание значимости России в мировых политических и социально-экономических процессах ХХ - начала XXI вв., знание достижений страны и ее народа, умение характеризовать историческое значение Великой октябрьской революции, Гражданской войны, Новой экономической политики (далее - нэп), индустриализации и коллективизации в Союзе Советских</w:t>
      </w:r>
    </w:p>
    <w:p w:rsidR="00716842" w:rsidRPr="00716842" w:rsidRDefault="00716842" w:rsidP="00716842">
      <w:pPr>
        <w:spacing w:line="274" w:lineRule="exact"/>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вв., особенности развития культуры народов СССР (России).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 xml:space="preserve">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w:t>
      </w:r>
      <w:r w:rsidRPr="00716842">
        <w:rPr>
          <w:rFonts w:ascii="Times New Roman" w:eastAsia="Franklin Gothic Demi" w:hAnsi="Times New Roman" w:cs="Times New Roman"/>
          <w:color w:val="auto"/>
          <w:lang w:val="en-US" w:eastAsia="en-US" w:bidi="en-US"/>
        </w:rPr>
        <w:t>XX</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 xml:space="preserve">- начале </w:t>
      </w:r>
      <w:r w:rsidRPr="00716842">
        <w:rPr>
          <w:rFonts w:ascii="Times New Roman" w:eastAsia="Franklin Gothic Demi" w:hAnsi="Times New Roman" w:cs="Times New Roman"/>
          <w:color w:val="auto"/>
          <w:lang w:val="en-US" w:eastAsia="en-US" w:bidi="en-US"/>
        </w:rPr>
        <w:t>XXI</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вв.</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 xml:space="preserve">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w:t>
      </w:r>
      <w:r w:rsidRPr="00716842">
        <w:rPr>
          <w:rFonts w:ascii="Times New Roman" w:eastAsia="Franklin Gothic Demi" w:hAnsi="Times New Roman" w:cs="Times New Roman"/>
          <w:color w:val="auto"/>
          <w:lang w:val="en-US" w:eastAsia="en-US" w:bidi="en-US"/>
        </w:rPr>
        <w:t>XX</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 начала XXI вв.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Умение устанавливать причинно-следственные,</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 xml:space="preserve">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w:t>
      </w:r>
      <w:r w:rsidRPr="00716842">
        <w:rPr>
          <w:rFonts w:ascii="Times New Roman" w:eastAsia="Franklin Gothic Demi" w:hAnsi="Times New Roman" w:cs="Times New Roman"/>
          <w:color w:val="auto"/>
          <w:lang w:val="en-US" w:eastAsia="en-US" w:bidi="en-US"/>
        </w:rPr>
        <w:t>XX</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 xml:space="preserve">- начале XXI вв., определять современников исторических событий истории России и человечества в целом в </w:t>
      </w:r>
      <w:r w:rsidRPr="00716842">
        <w:rPr>
          <w:rFonts w:ascii="Times New Roman" w:eastAsia="Franklin Gothic Demi" w:hAnsi="Times New Roman" w:cs="Times New Roman"/>
          <w:color w:val="auto"/>
          <w:lang w:val="en-US" w:eastAsia="en-US" w:bidi="en-US"/>
        </w:rPr>
        <w:t>XX</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 xml:space="preserve">- начале </w:t>
      </w:r>
      <w:r w:rsidRPr="00716842">
        <w:rPr>
          <w:rFonts w:ascii="Times New Roman" w:eastAsia="Franklin Gothic Demi" w:hAnsi="Times New Roman" w:cs="Times New Roman"/>
          <w:color w:val="auto"/>
          <w:lang w:val="en-US" w:eastAsia="en-US" w:bidi="en-US"/>
        </w:rPr>
        <w:t>XXI</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вв.</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 xml:space="preserve">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w:t>
      </w:r>
      <w:r w:rsidRPr="00716842">
        <w:rPr>
          <w:rFonts w:ascii="Times New Roman" w:eastAsia="Franklin Gothic Demi" w:hAnsi="Times New Roman" w:cs="Times New Roman"/>
          <w:color w:val="auto"/>
          <w:lang w:val="en-US" w:eastAsia="en-US" w:bidi="en-US"/>
        </w:rPr>
        <w:t>XX</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 xml:space="preserve">- начала </w:t>
      </w:r>
      <w:r w:rsidRPr="00716842">
        <w:rPr>
          <w:rFonts w:ascii="Times New Roman" w:eastAsia="Franklin Gothic Demi" w:hAnsi="Times New Roman" w:cs="Times New Roman"/>
          <w:color w:val="auto"/>
          <w:lang w:val="en-US" w:eastAsia="en-US" w:bidi="en-US"/>
        </w:rPr>
        <w:t>XXI</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вв.,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 xml:space="preserve">Умение осуществлять с соблюдением правил информационной безопасности поиск исторической информации по истории России и зарубежных стран </w:t>
      </w:r>
      <w:r w:rsidRPr="00716842">
        <w:rPr>
          <w:rFonts w:ascii="Times New Roman" w:eastAsia="Franklin Gothic Demi" w:hAnsi="Times New Roman" w:cs="Times New Roman"/>
          <w:color w:val="auto"/>
          <w:lang w:val="en-US" w:eastAsia="en-US" w:bidi="en-US"/>
        </w:rPr>
        <w:t>XX</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 xml:space="preserve">- начала </w:t>
      </w:r>
      <w:r w:rsidRPr="00716842">
        <w:rPr>
          <w:rFonts w:ascii="Times New Roman" w:eastAsia="Franklin Gothic Demi" w:hAnsi="Times New Roman" w:cs="Times New Roman"/>
          <w:color w:val="auto"/>
          <w:lang w:val="en-US" w:eastAsia="en-US" w:bidi="en-US"/>
        </w:rPr>
        <w:t>XXI</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Знание ключевых событий, основных дат и этапов истории России и мира в ХХ - начале XXI вв., выдающихся деятелей отечественной и всемирной истории, важнейших достижений культуры, ценностных ориентиров:</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1) по учебному курсу «История России»: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lastRenderedPageBreak/>
        <w:t>Россия накануне Первой мировой войны. Ход военных действий. Власть, общество, экономика, культура. Предпосылки революции.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Российская Федерация в 1992-2022 гг. Становление новой России. Возрождение Российской Федерации как великой державы в ХХ!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на Украине. Место России в современном мире.</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2) по учебному курсу «Всеобщая история»:</w:t>
      </w:r>
    </w:p>
    <w:p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Мир накануне Первой мировой войны. Первая мировая война: причины, участники, основные события, результаты. Власть и общество.</w:t>
      </w:r>
    </w:p>
    <w:p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Вторая мировая война: причины, участники, основные сражения, итоги.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Власть и общество в годы войны. Решающий вклад СССР в Победу.</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Современный мир: глобализация и деглобализация. Геополитический кризис 2022 г. и его влияние на мировую систему.</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Требования к предметным результатам освоения углубленного курса должны дополнительно отражать результаты, достижение которых необходимо обучающимся для продолжения профильного образования в организациях професионального образования.</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Понимание значимости роли России в мировых политических и социально-экономических процессах с древнейших времен до настоящего времени.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Умение характеризовать вклад российской культуры в мировую культуру.</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Владение комплексом хронологических умений, умение устанавливать причинно</w:t>
      </w:r>
      <w:r w:rsidRPr="00716842">
        <w:rPr>
          <w:rFonts w:ascii="Times New Roman" w:eastAsia="Franklin Gothic Demi" w:hAnsi="Times New Roman" w:cs="Times New Roman"/>
          <w:color w:val="auto"/>
        </w:rPr>
        <w:softHyphen/>
        <w:t>следственные, пространственные связи исторических событий, явлений, процессов с древнейших времен до настоящего времени.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Умение анализировать, характеризовать и сравнивать исторические события, явления, процессы с древнейших времен до настоящего времени.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Умение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 xml:space="preserve">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w:t>
      </w:r>
      <w:r w:rsidRPr="00716842">
        <w:rPr>
          <w:rFonts w:ascii="Times New Roman" w:eastAsia="Franklin Gothic Demi" w:hAnsi="Times New Roman" w:cs="Times New Roman"/>
          <w:color w:val="auto"/>
        </w:rPr>
        <w:lastRenderedPageBreak/>
        <w:t>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716842" w:rsidRPr="00716842" w:rsidRDefault="00716842" w:rsidP="00716842">
      <w:pPr>
        <w:keepNext/>
        <w:keepLines/>
        <w:spacing w:line="274" w:lineRule="exact"/>
        <w:ind w:firstLine="400"/>
        <w:jc w:val="both"/>
        <w:outlineLvl w:val="3"/>
        <w:rPr>
          <w:rFonts w:ascii="Times New Roman" w:eastAsia="Times New Roman" w:hAnsi="Times New Roman" w:cs="Times New Roman"/>
          <w:b/>
          <w:bCs/>
          <w:color w:val="auto"/>
        </w:rPr>
      </w:pPr>
      <w:r w:rsidRPr="00716842">
        <w:rPr>
          <w:rFonts w:ascii="Times New Roman" w:eastAsia="Times New Roman" w:hAnsi="Times New Roman" w:cs="Times New Roman"/>
          <w:b/>
          <w:bCs/>
          <w:color w:val="auto"/>
        </w:rPr>
        <w:t>К концу обучения в 10 классе обучающийся получит следующие предметные результаты по отдельным темам программы по истории: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Понимание значимости роли России в мировых политических и социально-экономических процессах 1914-1945 гг.</w:t>
      </w:r>
    </w:p>
    <w:p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Структура предметного результата включает следующий перечень знаний и умений: знать мировые политические и социально-экономические процессы 1914-1945 гг., в которых проявилось значительное влияние России, характеризовать роль нашей страны в этих процессах;</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устанавливать причинно-следственные связи, связанные с участием России в мировых политических и социально-экономических процессах 1914-1945 гг.;</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используя знания по истории России 1914-1945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Умение характеризовать вклад российской культуры в мировую культуру.</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Структура предметного результата включает следующий перечень знаний и умений: характеризовать этапы развития науки и культуры в России 1914-1945 гг., составлять развернутое описание памятников культуры России;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характеризовать этапы развития мировой культуры 1914-1945 гг., составлять описание наиболее известных памятников культуры;</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Структура предметного результата включает следующий перечень знаний и умений: объяснять, в чем состоят научные и социальные функции исторического знания; характеризовать и применять основные приемы изучения исторических источников; приводить примеры использования исторической аргументации в социально-политическом контексте;</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характеризовать роль исторической науки в политическом развитии России и зарубежных стран 1914-1945 гг.</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Владение комплексом хронологических умений, умение устанавливать причинно</w:t>
      </w:r>
      <w:r w:rsidRPr="00716842">
        <w:rPr>
          <w:rFonts w:ascii="Times New Roman" w:eastAsia="Franklin Gothic Demi" w:hAnsi="Times New Roman" w:cs="Times New Roman"/>
          <w:color w:val="auto"/>
        </w:rPr>
        <w:softHyphen/>
        <w:t>следственные, пространственные связи исторических событий, явлений, процессов 1914-1945 гг. Структура предметного результата включает следующий перечень знаний и умений: называть даты важнейших событий и выделять этапы в развитии процессов истории России и всеобщей истории 1914-1945 гг.;</w:t>
      </w:r>
    </w:p>
    <w:p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указывать хронологические рамки периодов истории России и всеобщей истории 19141945 гг.;</w:t>
      </w:r>
    </w:p>
    <w:p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объяснять основания периодизации истории России и всеобщей истории 1914-1945 гг., используемые учеными-историками;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соотносить события истории России, региона, других стран с основными периодами истории России и всеобщей истории 1914-1945 гг., соотносить события истории родного края, истории России и зарубежных стран 1914-1945 гг.;</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 используя знания по истории и дополнительные источники исторической информации, устанавливать верность/неверность выдвинутых гипотез;</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1914-1945 гг.;</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определять современников исторических событий, явлений, процессов истории России и всеобщей истории 1914-1945 гг.</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lastRenderedPageBreak/>
        <w:t>Умение анализировать, характеризовать и сравнивать исторические события, явления,</w:t>
      </w:r>
    </w:p>
    <w:p w:rsidR="00716842" w:rsidRPr="00716842" w:rsidRDefault="00716842" w:rsidP="00716842">
      <w:pPr>
        <w:spacing w:line="274" w:lineRule="exact"/>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процессы 1914-1945 гг.</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Структура предметного результата включает следующий перечень знаний и умений: называть характерные, существенные признаки событий, процессов, явлений истории России и всеобщей истории 1914-1945 гг.;</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различать в исторической информации по истории России и всеобщей истории 1914— 1945 гг. события, явления, процессы, факты и мнения;</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группировать, систематизировать исторические факты истории России и всеобщей истории 1914-1945 гг. по самостоятельно определяемому признаку;</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обобщать историческую информацию по истории России и всеобщей истории 1914— 1945 гг.;</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1945 гг., показывая изменения, происшедшие в течение рассматриваемого периода;</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1914-1945 гг.;</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сравнивать исторические события, явления, процессы, взгляды исторических деятелей истории России и всеобщей истории 1914-1945 гг. по самостоятельно определенным критериям, на основе сравнения самостоятельно делать выводы;</w:t>
      </w:r>
    </w:p>
    <w:p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на основе изучения исторического материала 1914-1945 гг. устанавливать исторические аналогии.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Умение объяснять критерии поиска исторических источников по истории России и всеобщей истории 1914-1945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Структура предметного результата включает следующий перечень знаний и умений: анализировать аутентичные исторические источники и источники исторической информации разных типов по истории России и всеобщей истории 1914-1945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самостоятельно определять критерии подбора исторических источников для решения учебной задачи;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характеризовать специфику современных источников социальной и личной информации; 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формировать собственный алгоритм решения историко-познавательных задач, включая формулирование проблемы и целей своей работы, определение соответствия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участвовать в выполнении учебных проектов, проводить индивидуальные или групповые учебные исследования по истории России и всеобщей истории 1914-1945 гг., истории родного края;</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 xml:space="preserve">публично представлять результаты проектной и учебно-исследовательской деятельности. </w:t>
      </w:r>
      <w:r w:rsidRPr="00716842">
        <w:rPr>
          <w:rFonts w:ascii="Times New Roman" w:eastAsia="Franklin Gothic Demi" w:hAnsi="Times New Roman" w:cs="Times New Roman"/>
          <w:color w:val="auto"/>
        </w:rPr>
        <w:lastRenderedPageBreak/>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Структура предметного результата включает следующий перечень знаний и умений: на основе знаний по истории России и всеобщей истории 1914-1945 гг. критически оценивать полученную извне социальную информацию;</w:t>
      </w:r>
    </w:p>
    <w:p w:rsidR="00716842" w:rsidRPr="00716842" w:rsidRDefault="00716842" w:rsidP="00716842">
      <w:pPr>
        <w:tabs>
          <w:tab w:val="left" w:pos="2291"/>
          <w:tab w:val="left" w:pos="3482"/>
          <w:tab w:val="left" w:pos="4610"/>
          <w:tab w:val="left" w:pos="6750"/>
        </w:tabs>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самостоятельно</w:t>
      </w:r>
      <w:r w:rsidRPr="00716842">
        <w:rPr>
          <w:rFonts w:ascii="Times New Roman" w:eastAsia="Franklin Gothic Demi" w:hAnsi="Times New Roman" w:cs="Times New Roman"/>
          <w:color w:val="auto"/>
        </w:rPr>
        <w:tab/>
        <w:t>отбирать</w:t>
      </w:r>
      <w:r w:rsidRPr="00716842">
        <w:rPr>
          <w:rFonts w:ascii="Times New Roman" w:eastAsia="Franklin Gothic Demi" w:hAnsi="Times New Roman" w:cs="Times New Roman"/>
          <w:color w:val="auto"/>
        </w:rPr>
        <w:tab/>
        <w:t>факты,</w:t>
      </w:r>
      <w:r w:rsidRPr="00716842">
        <w:rPr>
          <w:rFonts w:ascii="Times New Roman" w:eastAsia="Franklin Gothic Demi" w:hAnsi="Times New Roman" w:cs="Times New Roman"/>
          <w:color w:val="auto"/>
        </w:rPr>
        <w:tab/>
        <w:t>которые могут</w:t>
      </w:r>
      <w:r w:rsidRPr="00716842">
        <w:rPr>
          <w:rFonts w:ascii="Times New Roman" w:eastAsia="Franklin Gothic Demi" w:hAnsi="Times New Roman" w:cs="Times New Roman"/>
          <w:color w:val="auto"/>
        </w:rPr>
        <w:tab/>
        <w:t>быть использованы для</w:t>
      </w:r>
    </w:p>
    <w:p w:rsidR="00716842" w:rsidRPr="00716842" w:rsidRDefault="00716842" w:rsidP="00716842">
      <w:pPr>
        <w:spacing w:line="274" w:lineRule="exact"/>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подтверждения/опровержения какой-либо оценки исторических событий, формулировать аргументы;</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определять и аргументировать свое отношение к наиболее значительным событиям и личностям из истории России и всеобщей истории 1914-1945 гг.;</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рассказывать о подвигах народа при защите Отечества, активно участвовать в дискуссиях, не допуская умаления подвига народа при защите Отечества 1914-1945 гг.;</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1914-1945 гг.</w:t>
      </w:r>
    </w:p>
    <w:p w:rsidR="00716842" w:rsidRPr="00716842" w:rsidRDefault="00716842" w:rsidP="00716842">
      <w:pPr>
        <w:spacing w:line="274" w:lineRule="exact"/>
        <w:ind w:firstLine="400"/>
        <w:jc w:val="both"/>
        <w:rPr>
          <w:rFonts w:ascii="Times New Roman" w:eastAsia="Times New Roman" w:hAnsi="Times New Roman" w:cs="Times New Roman"/>
          <w:b/>
          <w:bCs/>
          <w:color w:val="auto"/>
        </w:rPr>
      </w:pPr>
      <w:r w:rsidRPr="00716842">
        <w:rPr>
          <w:rFonts w:ascii="Times New Roman" w:eastAsia="Times New Roman" w:hAnsi="Times New Roman" w:cs="Times New Roman"/>
          <w:b/>
          <w:bCs/>
          <w:color w:val="auto"/>
        </w:rPr>
        <w:t>К концу обучения в 11 классе обучающийся получит следующие предметные результаты по отдельным темам программы по истории: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Понимание значимости роли России в мировых политических и социально-экономических процессах 1945-2022 гг.</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Структура предметного результата включает следующий перечень знаний и умений: знать мировые политические и социально-экономические процессы 1945-2022 гг., в которых проявилось значительное влияние России, характеризовать роль нашей страны в этих процессах;</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устанавливать причинно-следственные связи, связанные с участием России в мировых политических и социально-экономических процессах 1945-2022 гг.;</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используя знания по истории России 1945-2022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Умение характеризовать вклад российской культуры в мировую культуру.</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Структура предметного результата включает следующий перечень знаний и умений: характеризовать этапы развития науки и культуры в России 1945-2022 гг., составлять развернутое описание памятников культуры России;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характеризовать этапы развития мировой культуры 1945-2022 гг., составлять описание наиболее известных памятников культуры;</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716842" w:rsidRPr="00716842" w:rsidRDefault="00716842" w:rsidP="00716842">
      <w:pPr>
        <w:spacing w:line="274" w:lineRule="exact"/>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Структура предметного результата включает следующий перечень знаний и умений: объяснять, в чем состоят научные и социальные функции исторического знания;</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характеризовать и применять основные приемы изучения исторических источников; приводить примеры использования исторической аргументации в социально-политическом контексте;</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характеризовать роль исторической науки в политическом развитии России и зарубежных стран 1945-2022 гг.</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Владение комплексом хронологических умений, умение устанавливать причинно</w:t>
      </w:r>
      <w:r w:rsidRPr="00716842">
        <w:rPr>
          <w:rFonts w:ascii="Times New Roman" w:eastAsia="Franklin Gothic Demi" w:hAnsi="Times New Roman" w:cs="Times New Roman"/>
          <w:color w:val="auto"/>
        </w:rPr>
        <w:softHyphen/>
        <w:t>следственные, пространственные связи исторических событий, явлений, процессов 1945-2022 гг. Структура предметного результата включает следующий перечень знаний и умений: называть даты важнейших событий и выделять этапы в развитии процессов истории России и всеобщей истории 1945-2022 гг.;</w:t>
      </w:r>
    </w:p>
    <w:p w:rsidR="00716842" w:rsidRPr="00716842" w:rsidRDefault="00716842" w:rsidP="00716842">
      <w:pPr>
        <w:spacing w:after="9" w:line="230"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указывать хронологические рамки периодов истории России и всеобщей истории 19452022</w:t>
      </w:r>
    </w:p>
    <w:p w:rsidR="00716842" w:rsidRPr="00716842" w:rsidRDefault="00716842" w:rsidP="00716842">
      <w:pPr>
        <w:spacing w:line="274" w:lineRule="exact"/>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гг.;</w:t>
      </w:r>
    </w:p>
    <w:p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 xml:space="preserve">объяснять основания периодизации истории России и всеобщей истории 1945-2022 гг., </w:t>
      </w:r>
      <w:r w:rsidRPr="00716842">
        <w:rPr>
          <w:rFonts w:ascii="Times New Roman" w:eastAsia="Franklin Gothic Demi" w:hAnsi="Times New Roman" w:cs="Times New Roman"/>
          <w:color w:val="auto"/>
        </w:rPr>
        <w:lastRenderedPageBreak/>
        <w:t>используемые учеными-историками;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соотносить события истории России, региона, других стран с основными периодами истории России и всеобщей истории 1945-2022 гг., соотносить события истории родного края, истории России и зарубежных стран 1945-2022 гг.;</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 используя знания по истории и дополнительные источники исторической информации, устанавливать верность/неверность выдвинутых гипотез;</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1945-2022 гг.;</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определять современников исторических событий, явлений, процессов истории России и всеобщей истории 1945-2022 гг.</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Умение анализировать, характеризовать и сравнивать исторические события, явления, процессы 1945-2022 гг.</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Структура предметного результата включает следующий перечень знаний и умений: называть характерные, существенные признаки событий, процессов, явлений истории России и всеобщей истории 1945-2022 гг.;</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различать в исторической информации по истории России и всеобщей истории 19452022 гг. события, явления, процессы, факты и мнения;</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группировать, систематизировать исторические факты истории России и всеобщей истории 1945-2022 гг. по самостоятельно определяемому признаку;</w:t>
      </w:r>
    </w:p>
    <w:p w:rsidR="00716842" w:rsidRPr="00716842" w:rsidRDefault="00716842" w:rsidP="00716842">
      <w:pPr>
        <w:spacing w:line="274" w:lineRule="exact"/>
        <w:jc w:val="right"/>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обобщать историческую информацию по истории России и всеобщей истории 19452022 гг.; 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1945 - 2022 гг., показывая изменения, происшедшие в течение рассматриваемого периода;</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1945-2022 гг.;</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сравнивать исторические события, явления, процессы, взгляды исторических деятелей истории России и всеобщей истории 1945-2022 гг. по самостоятельно определенным критериям, на основе сравнения самостоятельно делать выводы;</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на основе изучения исторического материала 1945-2022 гг. устанавливать исторические аналогии.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Умение объяснять критерии поиска исторических источников по истории России и всеобщей истории 1945-2022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Структура предметного результата включает следующий перечень знаний и умений: анализировать аутентичные исторические источники и источники исторической информации разных типов по истории России и всеобщей истории 1945-2022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w:t>
      </w:r>
    </w:p>
    <w:p w:rsidR="00716842" w:rsidRPr="00716842" w:rsidRDefault="00716842" w:rsidP="00716842">
      <w:pPr>
        <w:spacing w:line="274" w:lineRule="exact"/>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самостоятельно определять критерии подбора исторических источников для решения учебной задачи;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lastRenderedPageBreak/>
        <w:t>самостоятельно подбирать исторические источники по самостоятельно определенным критериям, используя различные источники информации с использованием правил информационной безопасности;</w:t>
      </w:r>
    </w:p>
    <w:p w:rsidR="00716842" w:rsidRPr="00716842" w:rsidRDefault="00716842" w:rsidP="00716842">
      <w:pPr>
        <w:spacing w:line="274" w:lineRule="exact"/>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характеризовать специфику современных источников социальной и личной информации; 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формировать собственный алгоритм решения историко-познавательных задач, включая формулирование проблемы и целей своей работы, определение соответствия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участвовать в выполнении учебных проектов, проводить индивидуальные или групповые учебные исследования по истории России и всеобщей истории 1945-2022 гг., истории родного края;</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публично представлять результаты проектной и учебно-исследовательской деятельности. 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Структура предметного результата включает следующий перечень знаний и умений: на основе знаний по истории России и всеобщей истории 1945-2022 гг. критически оценивать полученную извне социальную информацию;</w:t>
      </w:r>
    </w:p>
    <w:p w:rsidR="00716842" w:rsidRPr="00716842" w:rsidRDefault="00716842" w:rsidP="00716842">
      <w:pPr>
        <w:tabs>
          <w:tab w:val="left" w:pos="2306"/>
          <w:tab w:val="left" w:pos="4586"/>
        </w:tabs>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самостоятельно</w:t>
      </w:r>
      <w:r w:rsidRPr="00716842">
        <w:rPr>
          <w:rFonts w:ascii="Times New Roman" w:eastAsia="Franklin Gothic Demi" w:hAnsi="Times New Roman" w:cs="Times New Roman"/>
          <w:color w:val="auto"/>
        </w:rPr>
        <w:tab/>
        <w:t>отбирать факты,</w:t>
      </w:r>
      <w:r w:rsidRPr="00716842">
        <w:rPr>
          <w:rFonts w:ascii="Times New Roman" w:eastAsia="Franklin Gothic Demi" w:hAnsi="Times New Roman" w:cs="Times New Roman"/>
          <w:color w:val="auto"/>
        </w:rPr>
        <w:tab/>
        <w:t>которые могут быть использованы для</w:t>
      </w:r>
    </w:p>
    <w:p w:rsidR="00716842" w:rsidRPr="00716842" w:rsidRDefault="00716842" w:rsidP="00716842">
      <w:pPr>
        <w:spacing w:line="274" w:lineRule="exact"/>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подтверждения/опровержения какой-либо оценки исторических событий, формулировать аргументы;</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определять и аргументировать свое отношение к наиболее значительным событиям и личностям из истории России и всеобщей истории 1945-2022 гг.;</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рассказывать о подвигах народа при защите Отечества, активно участвовать в дискуссиях, не допуская умаления подвига народа при защите Отечества 1945-2022 гг.;</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1945-2022 гг.</w:t>
      </w:r>
    </w:p>
    <w:p w:rsidR="00716842" w:rsidRPr="00716842" w:rsidRDefault="00716842" w:rsidP="00716842">
      <w:pPr>
        <w:spacing w:line="274" w:lineRule="exact"/>
        <w:ind w:firstLine="400"/>
        <w:jc w:val="both"/>
        <w:rPr>
          <w:rFonts w:ascii="Times New Roman" w:eastAsia="Times New Roman" w:hAnsi="Times New Roman" w:cs="Times New Roman"/>
          <w:b/>
          <w:bCs/>
          <w:color w:val="auto"/>
        </w:rPr>
      </w:pPr>
      <w:r w:rsidRPr="00716842">
        <w:rPr>
          <w:rFonts w:ascii="Times New Roman" w:eastAsia="Times New Roman" w:hAnsi="Times New Roman" w:cs="Times New Roman"/>
          <w:b/>
          <w:bCs/>
          <w:color w:val="auto"/>
        </w:rPr>
        <w:t>К концу обучения в 11 классе обучающийся получит следующие предметные результаты по обобщающему повторению по курсу «История России с древнейших времен до 1914 г.») программы по истории: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Понимание значимости роли России в мировых политических и социально-экономических процессах с древнейших времен до 1914 г.</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Структура предметного результата включает следующий перечень знаний и умений: знать мировые политические и социально-экономические процессы с древнейших времен до 1914 г., в которых проявилось значительное влияние России, характеризовать роль нашей страны в этих процессах;</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устанавливать причинно-следственные связи, связанные с участием России в мировых политических и социально-экономических процессах с древнейших времен до 1914 г.;</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используя знания по истории России с древнейших времен до 1914 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Умение характеризовать вклад российской культуры в мировую культуру.</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Структура предметного результата включает следующий перечень знаний и умений: характеризовать этапы развития науки и культуры в России с древнейших времен до 1914 г., составлять развернутое описание памятников культуры России;</w:t>
      </w:r>
    </w:p>
    <w:p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характеризовать этапы развития мировой культуры с древнейших времен до 1914 г., составлять описание наиболее известных памятников культуры;</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 xml:space="preserve">характеризовать взаимное влияние культуры России и культуры зарубежных стран, вклад </w:t>
      </w:r>
      <w:r w:rsidRPr="00716842">
        <w:rPr>
          <w:rFonts w:ascii="Times New Roman" w:eastAsia="Franklin Gothic Demi" w:hAnsi="Times New Roman" w:cs="Times New Roman"/>
          <w:color w:val="auto"/>
        </w:rPr>
        <w:lastRenderedPageBreak/>
        <w:t>российских ученых и деятелей культуры в мировую науку и культуру.</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Структура предметного результата включает следующий перечень знаний и умений: объяснять, в чем состоят научные и социальные функции исторического знания; характеризовать и применять основные приемы изучения исторических источников; приводить примеры использования исторической аргументации в социально-политическом контексте;</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характеризовать роль исторической науки в политическом развитии России с древнейших времен до 1914 г.</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Владение комплексом хронологических умений, умение устанавливать причинно</w:t>
      </w:r>
      <w:r w:rsidRPr="00716842">
        <w:rPr>
          <w:rFonts w:ascii="Times New Roman" w:eastAsia="Franklin Gothic Demi" w:hAnsi="Times New Roman" w:cs="Times New Roman"/>
          <w:color w:val="auto"/>
        </w:rPr>
        <w:softHyphen/>
        <w:t>следственные, пространственные связи исторических событий, явлений, процессов с древнейших времен до 1914 г.</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Структура предметного результата включает следующий перечень знаний и умений: называть даты важнейших событий и выделять этапы в развитии процессов истории России и всеобщей истории с древнейших времен до 1914 г.;</w:t>
      </w:r>
    </w:p>
    <w:p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указывать хронологические рамки периодов истории России с древнейших времен до 1914 г.;</w:t>
      </w:r>
    </w:p>
    <w:p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объяснять основания периодизации истории России с древнейших времен до 191 4 г., используемые учеными-историками;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соотносить события истории России, региона, других стран с основными периодами истории России с древнейших времен до 1914 г., соотносить события истории родного края, истории России и зарубежных стран с древнейших времен до 1914 г.;</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с древнейших времен до 1914 г.;</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делать предположения о возможных причинах (предпосылках) и последствиях исторических событий, явлений, процессов истории России и зарубежных стран с древнейших времен до 1914 г., используя знания по истории и дополнительные источники исторической информации, устанавливать верность/неверность выдвинутых гипотез;</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с древнейших времен до 1914 г.;</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определять современников исторических событий, явлений, процессов истории России и всеобщей истории с древнейших времен до 1914 г.</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Умение анализировать, характеризовать и сравнивать исторические события, явления, процессы с древнейших времен до 1914 г.</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Структура предметного результата включает следующий перечень знаний и умений: называть характерные, существенные признаки событий, процессов, явлений истории России с древнейших времен до 1914 г.;</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различать в исторической информации по истории с древнейших времен до 1914 г. события, явления, процессы, факты и мнения;</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группировать, систематизировать исторические факты истории России с древнейших времен до 1914 г. по самостоятельно определяемому признаку;</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обобщать историческую информацию по истории России с древнейших времен до 1914 г.; по самостоятельно составленному плану представлять развернутый рассказ (описание) о ключевых событиях родного края, истории России с древнейших времен до 1914 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с древнейших времен до 1914 г., показывая изменения, происшедшие в течение рассматриваемого периода;</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с древнейших времен до 1914 г.;</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 xml:space="preserve">сравнивать исторические события, явления, процессы, взгляды исторических деятелей истории России с древнейших времен до 1914 г. по самостоятельно определенным критериям, на </w:t>
      </w:r>
      <w:r w:rsidRPr="00716842">
        <w:rPr>
          <w:rFonts w:ascii="Times New Roman" w:eastAsia="Franklin Gothic Demi" w:hAnsi="Times New Roman" w:cs="Times New Roman"/>
          <w:color w:val="auto"/>
        </w:rPr>
        <w:lastRenderedPageBreak/>
        <w:t>основе сравнения самостоятельно делать выводы;</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на основе изучения исторического материала с древнейших времен до 1914 г. устанавливать исторические аналогии.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Умение объяснять критерии поиска исторических источников по истории России и всеобщей истории с древнейших времен до 1914 г. и находить их, объяснять значимость конкретных источников при изучении событий и процессов истории, приобретение опыта осуществления учебно-исследовательской деятельности.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Структура предметного результата включает следующий перечень знаний и умений: анализировать аутентичные исторические источники и источники исторической информации разных типов по истории России с древнейших времен до 1914 г. (извлекать и интерпретировать информацию, сопоставлять данные разных источников, различать представленные излагаемые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самостоятельно определять критерии подбора исторических источников для решения учебной задачи;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формировать собственный алгоритм решения историко-познавательных задач, включая формулирование проблемы и целей своей работы, определение соответствия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участвовать в выполнении учебных проектов, проводить индивидуальные или групповые учебные исследования по истории с древнейших времен до 1914 г., истории родного края;</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публично представлять результаты проектной и учебно-исследовательской деятельности. 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Структура предметного результата включает следующий перечень знаний и умений: на основе знаний по истории России с древнейших времен до 1914 г. критически оценивать полученную извне социальную информацию;</w:t>
      </w:r>
    </w:p>
    <w:p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определять и аргументировать свое отношение к наиболее значительным событиям и личностям из истории России с древнейших времен до 1914 г.;</w:t>
      </w:r>
    </w:p>
    <w:p w:rsidR="00716842" w:rsidRPr="00716842" w:rsidRDefault="00716842" w:rsidP="00B57442">
      <w:pPr>
        <w:spacing w:line="274" w:lineRule="exact"/>
        <w:ind w:firstLine="400"/>
        <w:rPr>
          <w:rFonts w:ascii="Times New Roman" w:hAnsi="Times New Roman" w:cs="Times New Roman"/>
          <w:color w:val="auto"/>
        </w:rPr>
      </w:pPr>
      <w:r w:rsidRPr="00716842">
        <w:rPr>
          <w:rFonts w:ascii="Times New Roman" w:eastAsia="Franklin Gothic Demi" w:hAnsi="Times New Roman" w:cs="Times New Roman"/>
          <w:color w:val="auto"/>
        </w:rPr>
        <w:t>рассказывать о подвигах народа при защите Отечества, активно участвовать в дискуссиях, не допуская умаления подвига народа при защите Отечества с древнейших времен до 1914 г.; используя знания по истории России, аргументированно противостоять попыткам</w:t>
      </w:r>
    </w:p>
    <w:p w:rsidR="00716842" w:rsidRPr="00716842" w:rsidRDefault="006D61F9" w:rsidP="00716842">
      <w:pPr>
        <w:spacing w:line="360" w:lineRule="exact"/>
        <w:rPr>
          <w:rFonts w:ascii="Times New Roman" w:hAnsi="Times New Roman" w:cs="Times New Roman"/>
          <w:color w:val="auto"/>
        </w:rPr>
      </w:pPr>
      <w:r>
        <w:rPr>
          <w:rFonts w:ascii="Times New Roman" w:hAnsi="Times New Roman" w:cs="Times New Roman"/>
          <w:color w:val="auto"/>
        </w:rPr>
        <w:pict>
          <v:shape id="_x0000_s1355" type="#_x0000_t202" style="position:absolute;margin-left:-6.4pt;margin-top:14.25pt;width:461.25pt;height:696.95pt;z-index:251810816;mso-wrap-distance-left:5pt;mso-wrap-distance-right:5pt;mso-position-horizontal-relative:margin" filled="f" stroked="f">
            <v:textbox inset="0,0,0,0">
              <w:txbxContent>
                <w:p w:rsidR="00F50EA2" w:rsidRDefault="00F50EA2" w:rsidP="00716842">
                  <w:pPr>
                    <w:pStyle w:val="a7"/>
                    <w:shd w:val="clear" w:color="auto" w:fill="auto"/>
                    <w:tabs>
                      <w:tab w:val="left" w:leader="underscore" w:pos="1162"/>
                      <w:tab w:val="left" w:leader="underscore" w:pos="6614"/>
                    </w:tabs>
                    <w:rPr>
                      <w:rStyle w:val="Exact1"/>
                    </w:rPr>
                  </w:pPr>
                </w:p>
                <w:p w:rsidR="00F50EA2" w:rsidRDefault="00F50EA2" w:rsidP="00716842">
                  <w:pPr>
                    <w:pStyle w:val="a7"/>
                    <w:shd w:val="clear" w:color="auto" w:fill="auto"/>
                    <w:tabs>
                      <w:tab w:val="left" w:leader="underscore" w:pos="1162"/>
                      <w:tab w:val="left" w:leader="underscore" w:pos="6614"/>
                    </w:tabs>
                  </w:pPr>
                  <w:r>
                    <w:rPr>
                      <w:rStyle w:val="Exact1"/>
                    </w:rPr>
                    <w:t xml:space="preserve">Проверяемые требования к результатам освоения основной </w:t>
                  </w:r>
                  <w:r>
                    <w:rPr>
                      <w:rStyle w:val="Exact1"/>
                    </w:rPr>
                    <w:tab/>
                    <w:t>образовательной программы (10 класс)</w:t>
                  </w:r>
                  <w:r>
                    <w:rPr>
                      <w:rStyle w:val="Exact1"/>
                    </w:rPr>
                    <w:tab/>
                  </w:r>
                </w:p>
                <w:p w:rsidR="00F50EA2" w:rsidRDefault="00F50EA2" w:rsidP="00716842">
                  <w:pPr>
                    <w:rPr>
                      <w:sz w:val="2"/>
                      <w:szCs w:val="2"/>
                    </w:rPr>
                  </w:pPr>
                </w:p>
              </w:txbxContent>
            </v:textbox>
            <w10:wrap anchorx="margin"/>
          </v:shape>
        </w:pict>
      </w:r>
    </w:p>
    <w:p w:rsidR="00716842" w:rsidRPr="00716842" w:rsidRDefault="00716842" w:rsidP="00716842">
      <w:pPr>
        <w:spacing w:line="360" w:lineRule="exact"/>
        <w:rPr>
          <w:rFonts w:ascii="Times New Roman" w:hAnsi="Times New Roman" w:cs="Times New Roman"/>
          <w:color w:val="auto"/>
        </w:rPr>
      </w:pPr>
    </w:p>
    <w:p w:rsidR="00716842" w:rsidRPr="00716842" w:rsidRDefault="00716842" w:rsidP="00716842">
      <w:pPr>
        <w:spacing w:line="360" w:lineRule="exact"/>
        <w:rPr>
          <w:rFonts w:ascii="Times New Roman" w:hAnsi="Times New Roman" w:cs="Times New Roman"/>
          <w:color w:val="auto"/>
        </w:rPr>
      </w:pPr>
    </w:p>
    <w:p w:rsidR="00716842" w:rsidRPr="00716842" w:rsidRDefault="006D61F9" w:rsidP="00716842">
      <w:pPr>
        <w:spacing w:line="360" w:lineRule="exact"/>
        <w:rPr>
          <w:rFonts w:ascii="Times New Roman" w:hAnsi="Times New Roman" w:cs="Times New Roman"/>
          <w:color w:val="auto"/>
        </w:rPr>
      </w:pPr>
      <w:r>
        <w:rPr>
          <w:rFonts w:ascii="Times New Roman" w:hAnsi="Times New Roman" w:cs="Times New Roman"/>
          <w:color w:val="auto"/>
        </w:rPr>
        <w:pict>
          <v:shape id="_x0000_s1354" type="#_x0000_t202" style="position:absolute;margin-left:-6.4pt;margin-top:6.75pt;width:499.2pt;height:100.2pt;z-index:251809792;mso-wrap-distance-left:5pt;mso-wrap-distance-right:5pt;mso-position-horizontal-relative:margin" filled="f" stroked="f">
            <v:textbox style="mso-fit-shape-to-text:t" inset="0,0,0,0">
              <w:txbxContent>
                <w:p w:rsidR="00F50EA2" w:rsidRPr="00716842" w:rsidRDefault="00F50EA2" w:rsidP="00716842">
                  <w:pPr>
                    <w:pStyle w:val="14"/>
                    <w:shd w:val="clear" w:color="auto" w:fill="auto"/>
                    <w:spacing w:line="274" w:lineRule="exact"/>
                    <w:jc w:val="both"/>
                    <w:rPr>
                      <w:lang w:val="ru-RU"/>
                    </w:rPr>
                  </w:pPr>
                  <w:r w:rsidRPr="00716842">
                    <w:rPr>
                      <w:rStyle w:val="14Exact"/>
                      <w:lang w:val="ru-RU"/>
                    </w:rPr>
                    <w:t>фальсификации исторических фактов, связанных с важнейшими событиями, явлениями, процессами истории России с древнейших времен до 1914 г.</w:t>
                  </w:r>
                </w:p>
                <w:p w:rsidR="00F50EA2" w:rsidRPr="00716842" w:rsidRDefault="00F50EA2" w:rsidP="00716842">
                  <w:pPr>
                    <w:pStyle w:val="14"/>
                    <w:shd w:val="clear" w:color="auto" w:fill="auto"/>
                    <w:spacing w:line="274" w:lineRule="exact"/>
                    <w:ind w:firstLine="560"/>
                    <w:jc w:val="both"/>
                    <w:rPr>
                      <w:lang w:val="ru-RU"/>
                    </w:rPr>
                  </w:pPr>
                  <w:r w:rsidRPr="00716842">
                    <w:rPr>
                      <w:rStyle w:val="14Exact"/>
                      <w:lang w:val="ru-RU"/>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истории.</w:t>
                  </w:r>
                </w:p>
              </w:txbxContent>
            </v:textbox>
            <w10:wrap anchorx="margin"/>
          </v:shape>
        </w:pict>
      </w:r>
    </w:p>
    <w:p w:rsidR="00716842" w:rsidRPr="00716842" w:rsidRDefault="00716842" w:rsidP="00716842">
      <w:pPr>
        <w:spacing w:line="360" w:lineRule="exact"/>
        <w:rPr>
          <w:rFonts w:ascii="Times New Roman" w:hAnsi="Times New Roman" w:cs="Times New Roman"/>
          <w:color w:val="auto"/>
        </w:rPr>
      </w:pPr>
    </w:p>
    <w:p w:rsidR="00716842" w:rsidRPr="00716842" w:rsidRDefault="00716842" w:rsidP="00716842">
      <w:pPr>
        <w:spacing w:line="360" w:lineRule="exact"/>
        <w:rPr>
          <w:rFonts w:ascii="Times New Roman" w:hAnsi="Times New Roman" w:cs="Times New Roman"/>
          <w:color w:val="auto"/>
        </w:rPr>
      </w:pPr>
    </w:p>
    <w:p w:rsidR="00716842" w:rsidRPr="00716842" w:rsidRDefault="00716842" w:rsidP="00716842">
      <w:pPr>
        <w:spacing w:line="360" w:lineRule="exact"/>
        <w:rPr>
          <w:rFonts w:ascii="Times New Roman" w:hAnsi="Times New Roman" w:cs="Times New Roman"/>
          <w:color w:val="auto"/>
        </w:rPr>
      </w:pPr>
    </w:p>
    <w:tbl>
      <w:tblPr>
        <w:tblpPr w:leftFromText="180" w:rightFromText="180" w:vertAnchor="text" w:horzAnchor="margin" w:tblpY="-70"/>
        <w:tblOverlap w:val="never"/>
        <w:tblW w:w="10075" w:type="dxa"/>
        <w:tblLayout w:type="fixed"/>
        <w:tblCellMar>
          <w:left w:w="10" w:type="dxa"/>
          <w:right w:w="10" w:type="dxa"/>
        </w:tblCellMar>
        <w:tblLook w:val="0000" w:firstRow="0" w:lastRow="0" w:firstColumn="0" w:lastColumn="0" w:noHBand="0" w:noVBand="0"/>
      </w:tblPr>
      <w:tblGrid>
        <w:gridCol w:w="861"/>
        <w:gridCol w:w="9214"/>
      </w:tblGrid>
      <w:tr w:rsidR="00B57442" w:rsidTr="00B57442">
        <w:trPr>
          <w:trHeight w:hRule="exact" w:val="1046"/>
        </w:trPr>
        <w:tc>
          <w:tcPr>
            <w:tcW w:w="861" w:type="dxa"/>
            <w:tcBorders>
              <w:top w:val="single" w:sz="4" w:space="0" w:color="auto"/>
              <w:left w:val="single" w:sz="4" w:space="0" w:color="auto"/>
            </w:tcBorders>
            <w:shd w:val="clear" w:color="auto" w:fill="FFFFFF"/>
            <w:vAlign w:val="center"/>
          </w:tcPr>
          <w:p w:rsidR="00B57442" w:rsidRPr="00B57442" w:rsidRDefault="00B57442" w:rsidP="00B57442">
            <w:pPr>
              <w:pStyle w:val="22"/>
              <w:shd w:val="clear" w:color="auto" w:fill="auto"/>
              <w:spacing w:line="274" w:lineRule="exact"/>
              <w:jc w:val="center"/>
            </w:pPr>
            <w:r w:rsidRPr="00B57442">
              <w:rPr>
                <w:rStyle w:val="2FranklinGothicDemi115pt"/>
                <w:rFonts w:ascii="Times New Roman" w:hAnsi="Times New Roman" w:cs="Times New Roman"/>
                <w:sz w:val="24"/>
                <w:szCs w:val="24"/>
              </w:rPr>
              <w:lastRenderedPageBreak/>
              <w:t>Код</w:t>
            </w:r>
          </w:p>
          <w:p w:rsidR="00B57442" w:rsidRPr="00B57442" w:rsidRDefault="00B57442" w:rsidP="00B57442">
            <w:pPr>
              <w:pStyle w:val="22"/>
              <w:shd w:val="clear" w:color="auto" w:fill="auto"/>
              <w:spacing w:line="274" w:lineRule="exact"/>
              <w:ind w:left="200"/>
            </w:pPr>
            <w:r w:rsidRPr="00B57442">
              <w:rPr>
                <w:rStyle w:val="2FranklinGothicDemi115pt"/>
                <w:rFonts w:ascii="Times New Roman" w:hAnsi="Times New Roman" w:cs="Times New Roman"/>
                <w:sz w:val="24"/>
                <w:szCs w:val="24"/>
              </w:rPr>
              <w:t>проверяемого</w:t>
            </w:r>
          </w:p>
          <w:p w:rsidR="00B57442" w:rsidRPr="00B57442" w:rsidRDefault="00B57442" w:rsidP="00B57442">
            <w:pPr>
              <w:pStyle w:val="22"/>
              <w:shd w:val="clear" w:color="auto" w:fill="auto"/>
              <w:spacing w:line="274" w:lineRule="exact"/>
              <w:jc w:val="center"/>
            </w:pPr>
            <w:r w:rsidRPr="00B57442">
              <w:rPr>
                <w:rStyle w:val="2FranklinGothicDemi115pt"/>
                <w:rFonts w:ascii="Times New Roman" w:hAnsi="Times New Roman" w:cs="Times New Roman"/>
                <w:sz w:val="24"/>
                <w:szCs w:val="24"/>
              </w:rPr>
              <w:t>результата</w:t>
            </w:r>
          </w:p>
        </w:tc>
        <w:tc>
          <w:tcPr>
            <w:tcW w:w="9214" w:type="dxa"/>
            <w:tcBorders>
              <w:top w:val="single" w:sz="4" w:space="0" w:color="auto"/>
              <w:left w:val="single" w:sz="4" w:space="0" w:color="auto"/>
              <w:right w:val="single" w:sz="4" w:space="0" w:color="auto"/>
            </w:tcBorders>
            <w:shd w:val="clear" w:color="auto" w:fill="FFFFFF"/>
          </w:tcPr>
          <w:p w:rsidR="00B57442" w:rsidRPr="00B57442" w:rsidRDefault="00B57442" w:rsidP="00B57442">
            <w:pPr>
              <w:pStyle w:val="22"/>
              <w:shd w:val="clear" w:color="auto" w:fill="auto"/>
              <w:spacing w:line="278" w:lineRule="exact"/>
              <w:ind w:left="720"/>
            </w:pPr>
            <w:r w:rsidRPr="00B57442">
              <w:rPr>
                <w:rStyle w:val="2FranklinGothicDemi115pt"/>
                <w:rFonts w:ascii="Times New Roman" w:hAnsi="Times New Roman" w:cs="Times New Roman"/>
                <w:sz w:val="24"/>
                <w:szCs w:val="24"/>
              </w:rPr>
              <w:t>Проверяемые предметные результаты освоения основной образовательной программы среднего общего образования</w:t>
            </w:r>
          </w:p>
        </w:tc>
      </w:tr>
      <w:tr w:rsidR="00B57442" w:rsidTr="00B57442">
        <w:trPr>
          <w:trHeight w:hRule="exact" w:val="2146"/>
        </w:trPr>
        <w:tc>
          <w:tcPr>
            <w:tcW w:w="861" w:type="dxa"/>
            <w:tcBorders>
              <w:top w:val="single" w:sz="4" w:space="0" w:color="auto"/>
              <w:left w:val="single" w:sz="4" w:space="0" w:color="auto"/>
            </w:tcBorders>
            <w:shd w:val="clear" w:color="auto" w:fill="FFFFFF"/>
          </w:tcPr>
          <w:p w:rsidR="00B57442" w:rsidRPr="00B57442" w:rsidRDefault="00B57442" w:rsidP="00B57442">
            <w:pPr>
              <w:pStyle w:val="22"/>
              <w:shd w:val="clear" w:color="auto" w:fill="auto"/>
              <w:spacing w:line="230" w:lineRule="exact"/>
              <w:jc w:val="center"/>
            </w:pPr>
            <w:r w:rsidRPr="00B57442">
              <w:rPr>
                <w:rStyle w:val="2FranklinGothicDemi115pt"/>
                <w:rFonts w:ascii="Times New Roman" w:hAnsi="Times New Roman" w:cs="Times New Roman"/>
                <w:sz w:val="24"/>
                <w:szCs w:val="24"/>
              </w:rPr>
              <w:t>1</w:t>
            </w:r>
          </w:p>
        </w:tc>
        <w:tc>
          <w:tcPr>
            <w:tcW w:w="9214" w:type="dxa"/>
            <w:tcBorders>
              <w:top w:val="single" w:sz="4" w:space="0" w:color="auto"/>
              <w:left w:val="single" w:sz="4" w:space="0" w:color="auto"/>
              <w:right w:val="single" w:sz="4" w:space="0" w:color="auto"/>
            </w:tcBorders>
            <w:shd w:val="clear" w:color="auto" w:fill="FFFFFF"/>
            <w:vAlign w:val="center"/>
          </w:tcPr>
          <w:p w:rsidR="00B57442" w:rsidRPr="00B57442" w:rsidRDefault="00B57442" w:rsidP="00B57442">
            <w:pPr>
              <w:pStyle w:val="22"/>
              <w:shd w:val="clear" w:color="auto" w:fill="auto"/>
              <w:spacing w:line="274" w:lineRule="exact"/>
              <w:jc w:val="both"/>
            </w:pPr>
            <w:r w:rsidRPr="00B57442">
              <w:rPr>
                <w:rStyle w:val="2FranklinGothicDemi115pt"/>
                <w:rFonts w:ascii="Times New Roman" w:hAnsi="Times New Roman" w:cs="Times New Roman"/>
                <w:sz w:val="24"/>
                <w:szCs w:val="24"/>
              </w:rPr>
              <w:t>Понимание значимости России в мировых политических и социально</w:t>
            </w:r>
            <w:r w:rsidRPr="00B57442">
              <w:rPr>
                <w:rStyle w:val="2FranklinGothicDemi115pt"/>
                <w:rFonts w:ascii="Times New Roman" w:hAnsi="Times New Roman" w:cs="Times New Roman"/>
                <w:sz w:val="24"/>
                <w:szCs w:val="24"/>
              </w:rPr>
              <w:softHyphen/>
              <w:t>экономических процессах 1914 - 1945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tc>
      </w:tr>
      <w:tr w:rsidR="00B57442" w:rsidTr="00B57442">
        <w:trPr>
          <w:trHeight w:hRule="exact" w:val="768"/>
        </w:trPr>
        <w:tc>
          <w:tcPr>
            <w:tcW w:w="861" w:type="dxa"/>
            <w:tcBorders>
              <w:top w:val="single" w:sz="4" w:space="0" w:color="auto"/>
              <w:left w:val="single" w:sz="4" w:space="0" w:color="auto"/>
            </w:tcBorders>
            <w:shd w:val="clear" w:color="auto" w:fill="FFFFFF"/>
            <w:vAlign w:val="center"/>
          </w:tcPr>
          <w:p w:rsidR="00B57442" w:rsidRPr="00B57442" w:rsidRDefault="00B57442" w:rsidP="00B57442">
            <w:pPr>
              <w:pStyle w:val="22"/>
              <w:shd w:val="clear" w:color="auto" w:fill="auto"/>
              <w:spacing w:line="230" w:lineRule="exact"/>
              <w:jc w:val="center"/>
            </w:pPr>
            <w:r w:rsidRPr="00B57442">
              <w:rPr>
                <w:rStyle w:val="2FranklinGothicDemi115pt"/>
                <w:rFonts w:ascii="Times New Roman" w:hAnsi="Times New Roman" w:cs="Times New Roman"/>
                <w:sz w:val="24"/>
                <w:szCs w:val="24"/>
              </w:rPr>
              <w:t>1.1</w:t>
            </w:r>
          </w:p>
        </w:tc>
        <w:tc>
          <w:tcPr>
            <w:tcW w:w="9214" w:type="dxa"/>
            <w:tcBorders>
              <w:top w:val="single" w:sz="4" w:space="0" w:color="auto"/>
              <w:left w:val="single" w:sz="4" w:space="0" w:color="auto"/>
              <w:right w:val="single" w:sz="4" w:space="0" w:color="auto"/>
            </w:tcBorders>
            <w:shd w:val="clear" w:color="auto" w:fill="FFFFFF"/>
            <w:vAlign w:val="center"/>
          </w:tcPr>
          <w:p w:rsidR="00B57442" w:rsidRPr="00B57442" w:rsidRDefault="00B57442" w:rsidP="00B57442">
            <w:pPr>
              <w:pStyle w:val="22"/>
              <w:shd w:val="clear" w:color="auto" w:fill="auto"/>
              <w:spacing w:line="274" w:lineRule="exact"/>
              <w:jc w:val="both"/>
            </w:pPr>
            <w:r w:rsidRPr="00B57442">
              <w:rPr>
                <w:rStyle w:val="2FranklinGothicDemi115pt"/>
                <w:rFonts w:ascii="Times New Roman" w:hAnsi="Times New Roman" w:cs="Times New Roman"/>
                <w:sz w:val="24"/>
                <w:szCs w:val="24"/>
              </w:rPr>
              <w:t>Называть наиболее значимые события истории России 1914 - 1945 гг., объяснять их особую значимость для истории нашей страны</w:t>
            </w:r>
          </w:p>
        </w:tc>
      </w:tr>
      <w:tr w:rsidR="00B57442" w:rsidTr="00B57442">
        <w:trPr>
          <w:trHeight w:hRule="exact" w:val="1315"/>
        </w:trPr>
        <w:tc>
          <w:tcPr>
            <w:tcW w:w="861" w:type="dxa"/>
            <w:tcBorders>
              <w:top w:val="single" w:sz="4" w:space="0" w:color="auto"/>
              <w:left w:val="single" w:sz="4" w:space="0" w:color="auto"/>
            </w:tcBorders>
            <w:shd w:val="clear" w:color="auto" w:fill="FFFFFF"/>
          </w:tcPr>
          <w:p w:rsidR="00B57442" w:rsidRPr="00B57442" w:rsidRDefault="00B57442" w:rsidP="00B57442">
            <w:pPr>
              <w:pStyle w:val="22"/>
              <w:shd w:val="clear" w:color="auto" w:fill="auto"/>
              <w:spacing w:line="230" w:lineRule="exact"/>
              <w:jc w:val="center"/>
            </w:pPr>
            <w:r w:rsidRPr="00B57442">
              <w:rPr>
                <w:rStyle w:val="2FranklinGothicDemi115pt"/>
                <w:rFonts w:ascii="Times New Roman" w:hAnsi="Times New Roman" w:cs="Times New Roman"/>
                <w:sz w:val="24"/>
                <w:szCs w:val="24"/>
              </w:rPr>
              <w:t>1.2</w:t>
            </w:r>
          </w:p>
        </w:tc>
        <w:tc>
          <w:tcPr>
            <w:tcW w:w="9214" w:type="dxa"/>
            <w:tcBorders>
              <w:top w:val="single" w:sz="4" w:space="0" w:color="auto"/>
              <w:left w:val="single" w:sz="4" w:space="0" w:color="auto"/>
              <w:right w:val="single" w:sz="4" w:space="0" w:color="auto"/>
            </w:tcBorders>
            <w:shd w:val="clear" w:color="auto" w:fill="FFFFFF"/>
            <w:vAlign w:val="center"/>
          </w:tcPr>
          <w:p w:rsidR="00B57442" w:rsidRPr="00B57442" w:rsidRDefault="00B57442" w:rsidP="00B57442">
            <w:pPr>
              <w:pStyle w:val="22"/>
              <w:shd w:val="clear" w:color="auto" w:fill="auto"/>
              <w:spacing w:line="274" w:lineRule="exact"/>
              <w:jc w:val="both"/>
            </w:pPr>
            <w:r w:rsidRPr="00B57442">
              <w:rPr>
                <w:rStyle w:val="2FranklinGothicDemi115pt"/>
                <w:rFonts w:ascii="Times New Roman" w:hAnsi="Times New Roman" w:cs="Times New Roman"/>
                <w:sz w:val="24"/>
                <w:szCs w:val="24"/>
              </w:rPr>
              <w:t>Определять и объяснять (аргументировать) свое отношение и оценку наиболее значительных событий, явлений, процессов истории России 1914 - 1945 гг., их значение для истории России и человечества в целом</w:t>
            </w:r>
          </w:p>
        </w:tc>
      </w:tr>
      <w:tr w:rsidR="00B57442" w:rsidTr="00B57442">
        <w:trPr>
          <w:trHeight w:hRule="exact" w:val="763"/>
        </w:trPr>
        <w:tc>
          <w:tcPr>
            <w:tcW w:w="861" w:type="dxa"/>
            <w:tcBorders>
              <w:top w:val="single" w:sz="4" w:space="0" w:color="auto"/>
              <w:left w:val="single" w:sz="4" w:space="0" w:color="auto"/>
            </w:tcBorders>
            <w:shd w:val="clear" w:color="auto" w:fill="FFFFFF"/>
          </w:tcPr>
          <w:p w:rsidR="00B57442" w:rsidRPr="00B57442" w:rsidRDefault="00B57442" w:rsidP="00B57442">
            <w:pPr>
              <w:pStyle w:val="22"/>
              <w:shd w:val="clear" w:color="auto" w:fill="auto"/>
              <w:spacing w:line="230" w:lineRule="exact"/>
              <w:jc w:val="center"/>
            </w:pPr>
            <w:r w:rsidRPr="00B57442">
              <w:rPr>
                <w:rStyle w:val="2FranklinGothicDemi115pt"/>
                <w:rFonts w:ascii="Times New Roman" w:hAnsi="Times New Roman" w:cs="Times New Roman"/>
                <w:sz w:val="24"/>
                <w:szCs w:val="24"/>
              </w:rPr>
              <w:t>1.3</w:t>
            </w:r>
          </w:p>
        </w:tc>
        <w:tc>
          <w:tcPr>
            <w:tcW w:w="9214" w:type="dxa"/>
            <w:tcBorders>
              <w:top w:val="single" w:sz="4" w:space="0" w:color="auto"/>
              <w:left w:val="single" w:sz="4" w:space="0" w:color="auto"/>
              <w:right w:val="single" w:sz="4" w:space="0" w:color="auto"/>
            </w:tcBorders>
            <w:shd w:val="clear" w:color="auto" w:fill="FFFFFF"/>
            <w:vAlign w:val="center"/>
          </w:tcPr>
          <w:p w:rsidR="00B57442" w:rsidRPr="00B57442" w:rsidRDefault="00B57442" w:rsidP="00B57442">
            <w:pPr>
              <w:pStyle w:val="22"/>
              <w:shd w:val="clear" w:color="auto" w:fill="auto"/>
              <w:spacing w:line="274" w:lineRule="exact"/>
              <w:jc w:val="both"/>
            </w:pPr>
            <w:r w:rsidRPr="00B57442">
              <w:rPr>
                <w:rStyle w:val="2FranklinGothicDemi115pt"/>
                <w:rFonts w:ascii="Times New Roman" w:hAnsi="Times New Roman" w:cs="Times New Roman"/>
                <w:sz w:val="24"/>
                <w:szCs w:val="24"/>
              </w:rPr>
              <w:t>Используя знания по истории России и всемирной истории 1914 - 1945 гг., выявлять попытки фальсификации истории</w:t>
            </w:r>
          </w:p>
        </w:tc>
      </w:tr>
      <w:tr w:rsidR="00B57442" w:rsidTr="00B57442">
        <w:trPr>
          <w:trHeight w:hRule="exact" w:val="1315"/>
        </w:trPr>
        <w:tc>
          <w:tcPr>
            <w:tcW w:w="861" w:type="dxa"/>
            <w:tcBorders>
              <w:top w:val="single" w:sz="4" w:space="0" w:color="auto"/>
              <w:left w:val="single" w:sz="4" w:space="0" w:color="auto"/>
            </w:tcBorders>
            <w:shd w:val="clear" w:color="auto" w:fill="FFFFFF"/>
          </w:tcPr>
          <w:p w:rsidR="00B57442" w:rsidRPr="00B57442" w:rsidRDefault="00B57442" w:rsidP="00B57442">
            <w:pPr>
              <w:pStyle w:val="22"/>
              <w:shd w:val="clear" w:color="auto" w:fill="auto"/>
              <w:spacing w:line="230" w:lineRule="exact"/>
              <w:jc w:val="center"/>
            </w:pPr>
            <w:r w:rsidRPr="00B57442">
              <w:rPr>
                <w:rStyle w:val="2FranklinGothicDemi115pt"/>
                <w:rFonts w:ascii="Times New Roman" w:hAnsi="Times New Roman" w:cs="Times New Roman"/>
                <w:sz w:val="24"/>
                <w:szCs w:val="24"/>
              </w:rPr>
              <w:t>1.4</w:t>
            </w:r>
          </w:p>
        </w:tc>
        <w:tc>
          <w:tcPr>
            <w:tcW w:w="9214" w:type="dxa"/>
            <w:tcBorders>
              <w:top w:val="single" w:sz="4" w:space="0" w:color="auto"/>
              <w:left w:val="single" w:sz="4" w:space="0" w:color="auto"/>
              <w:right w:val="single" w:sz="4" w:space="0" w:color="auto"/>
            </w:tcBorders>
            <w:shd w:val="clear" w:color="auto" w:fill="FFFFFF"/>
            <w:vAlign w:val="center"/>
          </w:tcPr>
          <w:p w:rsidR="00B57442" w:rsidRPr="00B57442" w:rsidRDefault="00B57442" w:rsidP="00B57442">
            <w:pPr>
              <w:pStyle w:val="22"/>
              <w:shd w:val="clear" w:color="auto" w:fill="auto"/>
              <w:spacing w:line="274" w:lineRule="exact"/>
              <w:jc w:val="both"/>
            </w:pPr>
            <w:r w:rsidRPr="00B57442">
              <w:rPr>
                <w:rStyle w:val="2FranklinGothicDemi115pt"/>
                <w:rFonts w:ascii="Times New Roman" w:hAnsi="Times New Roman" w:cs="Times New Roman"/>
                <w:sz w:val="24"/>
                <w:szCs w:val="24"/>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1914 - 1945 гг.</w:t>
            </w:r>
          </w:p>
        </w:tc>
      </w:tr>
      <w:tr w:rsidR="00B57442" w:rsidTr="00B57442">
        <w:trPr>
          <w:trHeight w:hRule="exact" w:val="1320"/>
        </w:trPr>
        <w:tc>
          <w:tcPr>
            <w:tcW w:w="861" w:type="dxa"/>
            <w:tcBorders>
              <w:top w:val="single" w:sz="4" w:space="0" w:color="auto"/>
              <w:left w:val="single" w:sz="4" w:space="0" w:color="auto"/>
            </w:tcBorders>
            <w:shd w:val="clear" w:color="auto" w:fill="FFFFFF"/>
          </w:tcPr>
          <w:p w:rsidR="00B57442" w:rsidRPr="00B57442" w:rsidRDefault="00B57442" w:rsidP="00B57442">
            <w:pPr>
              <w:pStyle w:val="22"/>
              <w:shd w:val="clear" w:color="auto" w:fill="auto"/>
              <w:spacing w:line="230" w:lineRule="exact"/>
              <w:jc w:val="center"/>
            </w:pPr>
            <w:r w:rsidRPr="00B57442">
              <w:rPr>
                <w:rStyle w:val="2FranklinGothicDemi115pt"/>
                <w:rFonts w:ascii="Times New Roman" w:hAnsi="Times New Roman" w:cs="Times New Roman"/>
                <w:sz w:val="24"/>
                <w:szCs w:val="24"/>
              </w:rPr>
              <w:t>2</w:t>
            </w:r>
          </w:p>
        </w:tc>
        <w:tc>
          <w:tcPr>
            <w:tcW w:w="9214" w:type="dxa"/>
            <w:tcBorders>
              <w:top w:val="single" w:sz="4" w:space="0" w:color="auto"/>
              <w:left w:val="single" w:sz="4" w:space="0" w:color="auto"/>
              <w:right w:val="single" w:sz="4" w:space="0" w:color="auto"/>
            </w:tcBorders>
            <w:shd w:val="clear" w:color="auto" w:fill="FFFFFF"/>
            <w:vAlign w:val="center"/>
          </w:tcPr>
          <w:p w:rsidR="00B57442" w:rsidRPr="00B57442" w:rsidRDefault="00B57442" w:rsidP="00B57442">
            <w:pPr>
              <w:pStyle w:val="22"/>
              <w:shd w:val="clear" w:color="auto" w:fill="auto"/>
              <w:spacing w:line="274" w:lineRule="exact"/>
              <w:jc w:val="both"/>
            </w:pPr>
            <w:r w:rsidRPr="00B57442">
              <w:rPr>
                <w:rStyle w:val="2FranklinGothicDemi115pt"/>
                <w:rFonts w:ascii="Times New Roman" w:hAnsi="Times New Roman" w:cs="Times New Roman"/>
                <w:sz w:val="24"/>
                <w:szCs w:val="24"/>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1914 - 1945 гг.</w:t>
            </w:r>
          </w:p>
        </w:tc>
      </w:tr>
      <w:tr w:rsidR="00B57442" w:rsidTr="00B57442">
        <w:trPr>
          <w:trHeight w:hRule="exact" w:val="768"/>
        </w:trPr>
        <w:tc>
          <w:tcPr>
            <w:tcW w:w="861" w:type="dxa"/>
            <w:tcBorders>
              <w:top w:val="single" w:sz="4" w:space="0" w:color="auto"/>
              <w:left w:val="single" w:sz="4" w:space="0" w:color="auto"/>
            </w:tcBorders>
            <w:shd w:val="clear" w:color="auto" w:fill="FFFFFF"/>
            <w:vAlign w:val="center"/>
          </w:tcPr>
          <w:p w:rsidR="00B57442" w:rsidRPr="00B57442" w:rsidRDefault="00B57442" w:rsidP="00B57442">
            <w:pPr>
              <w:pStyle w:val="22"/>
              <w:shd w:val="clear" w:color="auto" w:fill="auto"/>
              <w:spacing w:line="230" w:lineRule="exact"/>
              <w:jc w:val="center"/>
            </w:pPr>
            <w:r w:rsidRPr="00B57442">
              <w:rPr>
                <w:rStyle w:val="2FranklinGothicDemi115pt"/>
                <w:rFonts w:ascii="Times New Roman" w:hAnsi="Times New Roman" w:cs="Times New Roman"/>
                <w:sz w:val="24"/>
                <w:szCs w:val="24"/>
              </w:rPr>
              <w:t>2.1</w:t>
            </w:r>
          </w:p>
        </w:tc>
        <w:tc>
          <w:tcPr>
            <w:tcW w:w="9214" w:type="dxa"/>
            <w:tcBorders>
              <w:top w:val="single" w:sz="4" w:space="0" w:color="auto"/>
              <w:left w:val="single" w:sz="4" w:space="0" w:color="auto"/>
              <w:right w:val="single" w:sz="4" w:space="0" w:color="auto"/>
            </w:tcBorders>
            <w:shd w:val="clear" w:color="auto" w:fill="FFFFFF"/>
            <w:vAlign w:val="center"/>
          </w:tcPr>
          <w:p w:rsidR="00B57442" w:rsidRPr="00B57442" w:rsidRDefault="00B57442" w:rsidP="00B57442">
            <w:pPr>
              <w:pStyle w:val="22"/>
              <w:shd w:val="clear" w:color="auto" w:fill="auto"/>
              <w:spacing w:line="274" w:lineRule="exact"/>
              <w:jc w:val="both"/>
            </w:pPr>
            <w:r w:rsidRPr="00B57442">
              <w:rPr>
                <w:rStyle w:val="2FranklinGothicDemi115pt"/>
                <w:rFonts w:ascii="Times New Roman" w:hAnsi="Times New Roman" w:cs="Times New Roman"/>
                <w:sz w:val="24"/>
                <w:szCs w:val="24"/>
              </w:rPr>
              <w:t>Называть имена наиболее выдающихся деятелей истории России 1914 - 1945 гг., события, процессы, в которых они участвовали</w:t>
            </w:r>
          </w:p>
        </w:tc>
      </w:tr>
      <w:tr w:rsidR="00B57442" w:rsidTr="00B57442">
        <w:trPr>
          <w:trHeight w:hRule="exact" w:val="1315"/>
        </w:trPr>
        <w:tc>
          <w:tcPr>
            <w:tcW w:w="861" w:type="dxa"/>
            <w:tcBorders>
              <w:top w:val="single" w:sz="4" w:space="0" w:color="auto"/>
              <w:left w:val="single" w:sz="4" w:space="0" w:color="auto"/>
            </w:tcBorders>
            <w:shd w:val="clear" w:color="auto" w:fill="FFFFFF"/>
          </w:tcPr>
          <w:p w:rsidR="00B57442" w:rsidRPr="00B57442" w:rsidRDefault="00B57442" w:rsidP="00B57442">
            <w:pPr>
              <w:pStyle w:val="22"/>
              <w:shd w:val="clear" w:color="auto" w:fill="auto"/>
              <w:spacing w:line="230" w:lineRule="exact"/>
              <w:jc w:val="center"/>
            </w:pPr>
            <w:r w:rsidRPr="00B57442">
              <w:rPr>
                <w:rStyle w:val="2FranklinGothicDemi115pt"/>
                <w:rFonts w:ascii="Times New Roman" w:hAnsi="Times New Roman" w:cs="Times New Roman"/>
                <w:sz w:val="24"/>
                <w:szCs w:val="24"/>
              </w:rPr>
              <w:t>2.2</w:t>
            </w:r>
          </w:p>
        </w:tc>
        <w:tc>
          <w:tcPr>
            <w:tcW w:w="9214" w:type="dxa"/>
            <w:tcBorders>
              <w:top w:val="single" w:sz="4" w:space="0" w:color="auto"/>
              <w:left w:val="single" w:sz="4" w:space="0" w:color="auto"/>
              <w:right w:val="single" w:sz="4" w:space="0" w:color="auto"/>
            </w:tcBorders>
            <w:shd w:val="clear" w:color="auto" w:fill="FFFFFF"/>
            <w:vAlign w:val="center"/>
          </w:tcPr>
          <w:p w:rsidR="00B57442" w:rsidRPr="00B57442" w:rsidRDefault="00B57442" w:rsidP="00B57442">
            <w:pPr>
              <w:pStyle w:val="22"/>
              <w:shd w:val="clear" w:color="auto" w:fill="auto"/>
              <w:spacing w:line="278" w:lineRule="exact"/>
              <w:jc w:val="both"/>
            </w:pPr>
            <w:r w:rsidRPr="00B57442">
              <w:rPr>
                <w:rStyle w:val="2FranklinGothicDemi115pt"/>
                <w:rFonts w:ascii="Times New Roman" w:hAnsi="Times New Roman" w:cs="Times New Roman"/>
                <w:sz w:val="24"/>
                <w:szCs w:val="24"/>
              </w:rPr>
              <w:t>Характеризовать деятельность исторических личностей в рамках событий, процессов истории России 1914 - 1945 гг., оценивать значение их деятельности для истории нашей страны и человечества в целом</w:t>
            </w:r>
          </w:p>
        </w:tc>
      </w:tr>
      <w:tr w:rsidR="00B57442" w:rsidTr="00B57442">
        <w:trPr>
          <w:trHeight w:hRule="exact" w:val="1042"/>
        </w:trPr>
        <w:tc>
          <w:tcPr>
            <w:tcW w:w="861" w:type="dxa"/>
            <w:tcBorders>
              <w:top w:val="single" w:sz="4" w:space="0" w:color="auto"/>
              <w:left w:val="single" w:sz="4" w:space="0" w:color="auto"/>
            </w:tcBorders>
            <w:shd w:val="clear" w:color="auto" w:fill="FFFFFF"/>
          </w:tcPr>
          <w:p w:rsidR="00B57442" w:rsidRPr="00B57442" w:rsidRDefault="00B57442" w:rsidP="00B57442">
            <w:pPr>
              <w:pStyle w:val="22"/>
              <w:shd w:val="clear" w:color="auto" w:fill="auto"/>
              <w:spacing w:line="230" w:lineRule="exact"/>
              <w:jc w:val="center"/>
            </w:pPr>
            <w:r w:rsidRPr="00B57442">
              <w:rPr>
                <w:rStyle w:val="2FranklinGothicDemi115pt"/>
                <w:rFonts w:ascii="Times New Roman" w:hAnsi="Times New Roman" w:cs="Times New Roman"/>
                <w:sz w:val="24"/>
                <w:szCs w:val="24"/>
              </w:rPr>
              <w:t>2.3</w:t>
            </w:r>
          </w:p>
        </w:tc>
        <w:tc>
          <w:tcPr>
            <w:tcW w:w="9214" w:type="dxa"/>
            <w:tcBorders>
              <w:top w:val="single" w:sz="4" w:space="0" w:color="auto"/>
              <w:left w:val="single" w:sz="4" w:space="0" w:color="auto"/>
              <w:right w:val="single" w:sz="4" w:space="0" w:color="auto"/>
            </w:tcBorders>
            <w:shd w:val="clear" w:color="auto" w:fill="FFFFFF"/>
            <w:vAlign w:val="center"/>
          </w:tcPr>
          <w:p w:rsidR="00B57442" w:rsidRPr="00B57442" w:rsidRDefault="00B57442" w:rsidP="00B57442">
            <w:pPr>
              <w:pStyle w:val="22"/>
              <w:shd w:val="clear" w:color="auto" w:fill="auto"/>
              <w:spacing w:line="274" w:lineRule="exact"/>
              <w:jc w:val="both"/>
            </w:pPr>
            <w:r w:rsidRPr="00B57442">
              <w:rPr>
                <w:rStyle w:val="2FranklinGothicDemi115pt"/>
                <w:rFonts w:ascii="Times New Roman" w:hAnsi="Times New Roman" w:cs="Times New Roman"/>
                <w:sz w:val="24"/>
                <w:szCs w:val="24"/>
              </w:rPr>
              <w:t>Характеризовать значение и последствия событий 1914 - 1945 гг., в которых участвовали выдающиеся исторические личности, для истории России</w:t>
            </w:r>
          </w:p>
        </w:tc>
      </w:tr>
      <w:tr w:rsidR="00B57442" w:rsidTr="00B57442">
        <w:trPr>
          <w:trHeight w:hRule="exact" w:val="778"/>
        </w:trPr>
        <w:tc>
          <w:tcPr>
            <w:tcW w:w="861" w:type="dxa"/>
            <w:tcBorders>
              <w:top w:val="single" w:sz="4" w:space="0" w:color="auto"/>
              <w:left w:val="single" w:sz="4" w:space="0" w:color="auto"/>
              <w:bottom w:val="single" w:sz="4" w:space="0" w:color="auto"/>
            </w:tcBorders>
            <w:shd w:val="clear" w:color="auto" w:fill="FFFFFF"/>
          </w:tcPr>
          <w:p w:rsidR="00B57442" w:rsidRPr="00B57442" w:rsidRDefault="00B57442" w:rsidP="00B57442">
            <w:pPr>
              <w:pStyle w:val="22"/>
              <w:shd w:val="clear" w:color="auto" w:fill="auto"/>
              <w:spacing w:line="230" w:lineRule="exact"/>
              <w:jc w:val="center"/>
            </w:pPr>
            <w:r w:rsidRPr="00B57442">
              <w:rPr>
                <w:rStyle w:val="2FranklinGothicDemi115pt"/>
                <w:rFonts w:ascii="Times New Roman" w:hAnsi="Times New Roman" w:cs="Times New Roman"/>
                <w:sz w:val="24"/>
                <w:szCs w:val="24"/>
              </w:rPr>
              <w:t>2.4</w:t>
            </w:r>
          </w:p>
        </w:tc>
        <w:tc>
          <w:tcPr>
            <w:tcW w:w="9214" w:type="dxa"/>
            <w:tcBorders>
              <w:top w:val="single" w:sz="4" w:space="0" w:color="auto"/>
              <w:left w:val="single" w:sz="4" w:space="0" w:color="auto"/>
              <w:bottom w:val="single" w:sz="4" w:space="0" w:color="auto"/>
              <w:right w:val="single" w:sz="4" w:space="0" w:color="auto"/>
            </w:tcBorders>
            <w:shd w:val="clear" w:color="auto" w:fill="FFFFFF"/>
            <w:vAlign w:val="center"/>
          </w:tcPr>
          <w:p w:rsidR="00B57442" w:rsidRPr="00B57442" w:rsidRDefault="00B57442" w:rsidP="00B57442">
            <w:pPr>
              <w:pStyle w:val="22"/>
              <w:shd w:val="clear" w:color="auto" w:fill="auto"/>
              <w:spacing w:line="274" w:lineRule="exact"/>
              <w:jc w:val="both"/>
            </w:pPr>
            <w:r w:rsidRPr="00B57442">
              <w:rPr>
                <w:rStyle w:val="2FranklinGothicDemi115pt"/>
                <w:rFonts w:ascii="Times New Roman" w:hAnsi="Times New Roman" w:cs="Times New Roman"/>
                <w:sz w:val="24"/>
                <w:szCs w:val="24"/>
              </w:rPr>
              <w:t>Определять и объяснять (аргументировать) свое отношение и оценку деятельности исторических личностей</w:t>
            </w:r>
          </w:p>
        </w:tc>
      </w:tr>
    </w:tbl>
    <w:p w:rsidR="00716842" w:rsidRPr="00716842" w:rsidRDefault="00716842" w:rsidP="00716842">
      <w:pPr>
        <w:spacing w:line="360" w:lineRule="exact"/>
        <w:rPr>
          <w:rFonts w:ascii="Times New Roman" w:hAnsi="Times New Roman" w:cs="Times New Roman"/>
          <w:color w:val="auto"/>
        </w:rPr>
      </w:pPr>
    </w:p>
    <w:p w:rsidR="00716842" w:rsidRPr="00716842" w:rsidRDefault="00716842" w:rsidP="00716842">
      <w:pPr>
        <w:spacing w:line="360" w:lineRule="exact"/>
        <w:rPr>
          <w:rFonts w:ascii="Times New Roman" w:hAnsi="Times New Roman" w:cs="Times New Roman"/>
          <w:color w:val="auto"/>
        </w:rPr>
      </w:pPr>
    </w:p>
    <w:p w:rsidR="00716842" w:rsidRPr="00716842" w:rsidRDefault="00716842" w:rsidP="00716842">
      <w:pPr>
        <w:spacing w:line="360" w:lineRule="exact"/>
        <w:rPr>
          <w:rFonts w:ascii="Times New Roman" w:hAnsi="Times New Roman" w:cs="Times New Roman"/>
          <w:color w:val="auto"/>
        </w:rPr>
      </w:pPr>
    </w:p>
    <w:p w:rsidR="00716842" w:rsidRPr="00716842" w:rsidRDefault="00716842" w:rsidP="00716842">
      <w:pPr>
        <w:spacing w:line="360" w:lineRule="exact"/>
        <w:rPr>
          <w:rFonts w:ascii="Times New Roman" w:hAnsi="Times New Roman" w:cs="Times New Roman"/>
          <w:color w:val="auto"/>
        </w:rPr>
      </w:pPr>
    </w:p>
    <w:p w:rsidR="00716842" w:rsidRPr="00716842" w:rsidRDefault="00716842" w:rsidP="00716842">
      <w:pPr>
        <w:spacing w:line="360" w:lineRule="exact"/>
        <w:rPr>
          <w:rFonts w:ascii="Times New Roman" w:hAnsi="Times New Roman" w:cs="Times New Roman"/>
          <w:color w:val="auto"/>
        </w:rPr>
      </w:pPr>
    </w:p>
    <w:p w:rsidR="00716842" w:rsidRPr="00716842" w:rsidRDefault="00716842" w:rsidP="00716842">
      <w:pPr>
        <w:spacing w:line="360" w:lineRule="exact"/>
        <w:rPr>
          <w:rFonts w:ascii="Times New Roman" w:hAnsi="Times New Roman" w:cs="Times New Roman"/>
          <w:color w:val="auto"/>
        </w:rPr>
      </w:pPr>
    </w:p>
    <w:p w:rsidR="00716842" w:rsidRPr="00716842" w:rsidRDefault="00716842" w:rsidP="00716842">
      <w:pPr>
        <w:spacing w:line="360" w:lineRule="exact"/>
        <w:rPr>
          <w:rFonts w:ascii="Times New Roman" w:hAnsi="Times New Roman" w:cs="Times New Roman"/>
          <w:color w:val="auto"/>
        </w:rPr>
      </w:pPr>
    </w:p>
    <w:tbl>
      <w:tblPr>
        <w:tblpPr w:leftFromText="180" w:rightFromText="180" w:vertAnchor="text" w:horzAnchor="margin" w:tblpY="28"/>
        <w:tblOverlap w:val="never"/>
        <w:tblW w:w="0" w:type="auto"/>
        <w:tblLayout w:type="fixed"/>
        <w:tblCellMar>
          <w:left w:w="10" w:type="dxa"/>
          <w:right w:w="10" w:type="dxa"/>
        </w:tblCellMar>
        <w:tblLook w:val="0000" w:firstRow="0" w:lastRow="0" w:firstColumn="0" w:lastColumn="0" w:noHBand="0" w:noVBand="0"/>
      </w:tblPr>
      <w:tblGrid>
        <w:gridCol w:w="993"/>
        <w:gridCol w:w="8103"/>
      </w:tblGrid>
      <w:tr w:rsidR="00B57442" w:rsidRPr="00716842" w:rsidTr="00B57442">
        <w:trPr>
          <w:trHeight w:hRule="exact" w:val="2150"/>
        </w:trPr>
        <w:tc>
          <w:tcPr>
            <w:tcW w:w="993"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lastRenderedPageBreak/>
              <w:t>3</w:t>
            </w:r>
          </w:p>
        </w:tc>
        <w:tc>
          <w:tcPr>
            <w:tcW w:w="8103"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B57442" w:rsidRPr="00716842" w:rsidTr="00B57442">
        <w:trPr>
          <w:trHeight w:hRule="exact" w:val="1594"/>
        </w:trPr>
        <w:tc>
          <w:tcPr>
            <w:tcW w:w="993"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3.1</w:t>
            </w:r>
          </w:p>
        </w:tc>
        <w:tc>
          <w:tcPr>
            <w:tcW w:w="8103"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Объяснять смысл изученных (изучаемых) исторических понятий и терминов из истории России, и всемирной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B57442" w:rsidRPr="00716842" w:rsidTr="00B57442">
        <w:trPr>
          <w:trHeight w:hRule="exact" w:val="1867"/>
        </w:trPr>
        <w:tc>
          <w:tcPr>
            <w:tcW w:w="993"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3.2</w:t>
            </w:r>
          </w:p>
        </w:tc>
        <w:tc>
          <w:tcPr>
            <w:tcW w:w="8103"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1914 - 1945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tc>
      </w:tr>
      <w:tr w:rsidR="00B57442" w:rsidRPr="00716842" w:rsidTr="00B57442">
        <w:trPr>
          <w:trHeight w:hRule="exact" w:val="1594"/>
        </w:trPr>
        <w:tc>
          <w:tcPr>
            <w:tcW w:w="993"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3.3</w:t>
            </w:r>
          </w:p>
        </w:tc>
        <w:tc>
          <w:tcPr>
            <w:tcW w:w="8103"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произошедшие в течение рассматриваемого периода</w:t>
            </w:r>
          </w:p>
        </w:tc>
      </w:tr>
      <w:tr w:rsidR="00B57442" w:rsidRPr="00716842" w:rsidTr="00B57442">
        <w:trPr>
          <w:trHeight w:hRule="exact" w:val="1594"/>
        </w:trPr>
        <w:tc>
          <w:tcPr>
            <w:tcW w:w="993"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3.4</w:t>
            </w:r>
          </w:p>
        </w:tc>
        <w:tc>
          <w:tcPr>
            <w:tcW w:w="8103"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tc>
      </w:tr>
      <w:tr w:rsidR="00B57442" w:rsidRPr="00716842" w:rsidTr="00B57442">
        <w:trPr>
          <w:trHeight w:hRule="exact" w:val="1042"/>
        </w:trPr>
        <w:tc>
          <w:tcPr>
            <w:tcW w:w="993"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3.5</w:t>
            </w:r>
          </w:p>
        </w:tc>
        <w:tc>
          <w:tcPr>
            <w:tcW w:w="8103"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Представлять результаты самостоятельного изучения исторической информации из истории России и всемирной истории 1914 - 1945 гг. в форме сложного плана, конспекта, реферата</w:t>
            </w:r>
          </w:p>
        </w:tc>
      </w:tr>
      <w:tr w:rsidR="00B57442" w:rsidRPr="00716842" w:rsidTr="00B57442">
        <w:trPr>
          <w:trHeight w:hRule="exact" w:val="1042"/>
        </w:trPr>
        <w:tc>
          <w:tcPr>
            <w:tcW w:w="993"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3.6</w:t>
            </w:r>
          </w:p>
        </w:tc>
        <w:tc>
          <w:tcPr>
            <w:tcW w:w="8103"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1914 - 1945 гг.</w:t>
            </w:r>
          </w:p>
        </w:tc>
      </w:tr>
      <w:tr w:rsidR="00B57442" w:rsidRPr="00716842" w:rsidTr="00B57442">
        <w:trPr>
          <w:trHeight w:hRule="exact" w:val="1320"/>
        </w:trPr>
        <w:tc>
          <w:tcPr>
            <w:tcW w:w="993"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3.7</w:t>
            </w:r>
          </w:p>
        </w:tc>
        <w:tc>
          <w:tcPr>
            <w:tcW w:w="8103"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8"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tc>
      </w:tr>
      <w:tr w:rsidR="00B57442" w:rsidRPr="00716842" w:rsidTr="00B57442">
        <w:trPr>
          <w:trHeight w:hRule="exact" w:val="1594"/>
        </w:trPr>
        <w:tc>
          <w:tcPr>
            <w:tcW w:w="993"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3.8</w:t>
            </w:r>
          </w:p>
        </w:tc>
        <w:tc>
          <w:tcPr>
            <w:tcW w:w="8103"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1914 - 1945 гг.; сравнивать предложенную аргументацию, выбирать наиболее аргументированную позицию</w:t>
            </w:r>
          </w:p>
        </w:tc>
      </w:tr>
      <w:tr w:rsidR="00B57442" w:rsidRPr="00716842" w:rsidTr="00B57442">
        <w:trPr>
          <w:trHeight w:hRule="exact" w:val="1325"/>
        </w:trPr>
        <w:tc>
          <w:tcPr>
            <w:tcW w:w="993" w:type="dxa"/>
            <w:tcBorders>
              <w:top w:val="single" w:sz="4" w:space="0" w:color="auto"/>
              <w:left w:val="single" w:sz="4" w:space="0" w:color="auto"/>
              <w:bottom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4</w:t>
            </w:r>
          </w:p>
        </w:tc>
        <w:tc>
          <w:tcPr>
            <w:tcW w:w="8103" w:type="dxa"/>
            <w:tcBorders>
              <w:top w:val="single" w:sz="4" w:space="0" w:color="auto"/>
              <w:left w:val="single" w:sz="4" w:space="0" w:color="auto"/>
              <w:bottom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bl>
    <w:p w:rsidR="00716842" w:rsidRPr="00716842" w:rsidRDefault="00716842" w:rsidP="00716842">
      <w:pPr>
        <w:spacing w:line="360" w:lineRule="exact"/>
        <w:rPr>
          <w:rFonts w:ascii="Times New Roman" w:hAnsi="Times New Roman" w:cs="Times New Roman"/>
          <w:color w:val="auto"/>
        </w:rPr>
      </w:pPr>
    </w:p>
    <w:p w:rsidR="00716842" w:rsidRPr="00716842" w:rsidRDefault="00716842" w:rsidP="00716842">
      <w:pPr>
        <w:rPr>
          <w:rFonts w:ascii="Times New Roman" w:hAnsi="Times New Roman" w:cs="Times New Roman"/>
          <w:color w:val="auto"/>
        </w:rPr>
        <w:sectPr w:rsidR="00716842" w:rsidRPr="00716842">
          <w:pgSz w:w="11900" w:h="16840"/>
          <w:pgMar w:top="806" w:right="812" w:bottom="806" w:left="1050" w:header="0" w:footer="3" w:gutter="0"/>
          <w:cols w:space="720"/>
          <w:noEndnote/>
          <w:docGrid w:linePitch="360"/>
        </w:sectPr>
      </w:pPr>
    </w:p>
    <w:p w:rsidR="00716842" w:rsidRPr="00716842" w:rsidRDefault="00716842" w:rsidP="00716842">
      <w:pPr>
        <w:framePr w:w="9096" w:wrap="notBeside" w:vAnchor="text" w:hAnchor="text" w:xAlign="center" w:y="1"/>
        <w:rPr>
          <w:rFonts w:ascii="Times New Roman" w:hAnsi="Times New Roman" w:cs="Times New Roman"/>
          <w:color w:val="auto"/>
        </w:rPr>
      </w:pPr>
    </w:p>
    <w:p w:rsidR="00716842" w:rsidRPr="00716842" w:rsidRDefault="00716842" w:rsidP="00716842">
      <w:pPr>
        <w:rPr>
          <w:rFonts w:ascii="Times New Roman" w:hAnsi="Times New Roman" w:cs="Times New Roman"/>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78"/>
      </w:tblGrid>
      <w:tr w:rsidR="00716842" w:rsidRPr="00716842" w:rsidTr="00716842">
        <w:trPr>
          <w:trHeight w:hRule="exact" w:val="398"/>
          <w:jc w:val="center"/>
        </w:trPr>
        <w:tc>
          <w:tcPr>
            <w:tcW w:w="1704" w:type="dxa"/>
            <w:tcBorders>
              <w:top w:val="single" w:sz="4" w:space="0" w:color="auto"/>
              <w:left w:val="single" w:sz="4" w:space="0" w:color="auto"/>
            </w:tcBorders>
            <w:shd w:val="clear" w:color="auto" w:fill="FFFFFF"/>
            <w:vAlign w:val="bottom"/>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lastRenderedPageBreak/>
              <w:t>4.1</w:t>
            </w:r>
          </w:p>
        </w:tc>
        <w:tc>
          <w:tcPr>
            <w:tcW w:w="7378" w:type="dxa"/>
            <w:tcBorders>
              <w:top w:val="single" w:sz="4" w:space="0" w:color="auto"/>
              <w:left w:val="single" w:sz="4" w:space="0" w:color="auto"/>
              <w:right w:val="single" w:sz="4" w:space="0" w:color="auto"/>
            </w:tcBorders>
            <w:shd w:val="clear" w:color="auto" w:fill="FFFFFF"/>
            <w:vAlign w:val="bottom"/>
          </w:tcPr>
          <w:p w:rsidR="00716842" w:rsidRPr="00716842" w:rsidRDefault="00716842" w:rsidP="00716842">
            <w:pPr>
              <w:framePr w:w="9082" w:wrap="notBeside" w:vAnchor="text" w:hAnchor="text" w:xAlign="center"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Называть характерные, существенные признаки событий, процессов,</w:t>
            </w:r>
          </w:p>
        </w:tc>
      </w:tr>
      <w:tr w:rsidR="00716842" w:rsidRPr="00716842" w:rsidTr="00716842">
        <w:trPr>
          <w:trHeight w:hRule="exact" w:val="374"/>
          <w:jc w:val="center"/>
        </w:trPr>
        <w:tc>
          <w:tcPr>
            <w:tcW w:w="1704" w:type="dxa"/>
            <w:tcBorders>
              <w:left w:val="single" w:sz="4" w:space="0" w:color="auto"/>
            </w:tcBorders>
            <w:shd w:val="clear" w:color="auto" w:fill="FFFFFF"/>
          </w:tcPr>
          <w:p w:rsidR="00716842" w:rsidRPr="00716842" w:rsidRDefault="00716842" w:rsidP="00716842">
            <w:pPr>
              <w:framePr w:w="9082" w:wrap="notBeside" w:vAnchor="text" w:hAnchor="text" w:xAlign="center" w:y="1"/>
              <w:rPr>
                <w:rFonts w:ascii="Times New Roman" w:hAnsi="Times New Roman" w:cs="Times New Roman"/>
                <w:color w:val="auto"/>
              </w:rPr>
            </w:pPr>
          </w:p>
        </w:tc>
        <w:tc>
          <w:tcPr>
            <w:tcW w:w="7378" w:type="dxa"/>
            <w:tcBorders>
              <w:left w:val="single" w:sz="4" w:space="0" w:color="auto"/>
              <w:right w:val="single" w:sz="4" w:space="0" w:color="auto"/>
            </w:tcBorders>
            <w:shd w:val="clear" w:color="auto" w:fill="FFFFFF"/>
          </w:tcPr>
          <w:p w:rsidR="00716842" w:rsidRPr="00716842" w:rsidRDefault="00716842" w:rsidP="00716842">
            <w:pPr>
              <w:framePr w:w="9082" w:wrap="notBeside" w:vAnchor="text" w:hAnchor="text" w:xAlign="center"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явлений истории России и всеобщей истории 1914 - 1945 гг.</w:t>
            </w:r>
          </w:p>
        </w:tc>
      </w:tr>
      <w:tr w:rsidR="00716842" w:rsidRPr="00716842" w:rsidTr="00716842">
        <w:trPr>
          <w:trHeight w:hRule="exact" w:val="1042"/>
          <w:jc w:val="center"/>
        </w:trPr>
        <w:tc>
          <w:tcPr>
            <w:tcW w:w="1704" w:type="dxa"/>
            <w:tcBorders>
              <w:top w:val="single" w:sz="4" w:space="0" w:color="auto"/>
              <w:left w:val="single" w:sz="4" w:space="0" w:color="auto"/>
            </w:tcBorders>
            <w:shd w:val="clear" w:color="auto" w:fill="FFFFFF"/>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4.2</w:t>
            </w:r>
          </w:p>
        </w:tc>
        <w:tc>
          <w:tcPr>
            <w:tcW w:w="737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p>
        </w:tc>
      </w:tr>
      <w:tr w:rsidR="00716842" w:rsidRPr="00716842" w:rsidTr="00716842">
        <w:trPr>
          <w:trHeight w:hRule="exact" w:val="1315"/>
          <w:jc w:val="center"/>
        </w:trPr>
        <w:tc>
          <w:tcPr>
            <w:tcW w:w="1704" w:type="dxa"/>
            <w:tcBorders>
              <w:top w:val="single" w:sz="4" w:space="0" w:color="auto"/>
              <w:left w:val="single" w:sz="4" w:space="0" w:color="auto"/>
            </w:tcBorders>
            <w:shd w:val="clear" w:color="auto" w:fill="FFFFFF"/>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4.3</w:t>
            </w:r>
          </w:p>
        </w:tc>
        <w:tc>
          <w:tcPr>
            <w:tcW w:w="737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tc>
      </w:tr>
      <w:tr w:rsidR="00716842" w:rsidRPr="00716842" w:rsidTr="00716842">
        <w:trPr>
          <w:trHeight w:hRule="exact" w:val="763"/>
          <w:jc w:val="center"/>
        </w:trPr>
        <w:tc>
          <w:tcPr>
            <w:tcW w:w="1704" w:type="dxa"/>
            <w:tcBorders>
              <w:top w:val="single" w:sz="4" w:space="0" w:color="auto"/>
              <w:left w:val="single" w:sz="4" w:space="0" w:color="auto"/>
            </w:tcBorders>
            <w:shd w:val="clear" w:color="auto" w:fill="FFFFFF"/>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4.4</w:t>
            </w:r>
          </w:p>
        </w:tc>
        <w:tc>
          <w:tcPr>
            <w:tcW w:w="737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Обобщать историческую информацию по истории России и зарубежных стран 1914 - 1945 гг.</w:t>
            </w:r>
          </w:p>
        </w:tc>
      </w:tr>
      <w:tr w:rsidR="00716842" w:rsidRPr="00716842" w:rsidTr="00716842">
        <w:trPr>
          <w:trHeight w:hRule="exact" w:val="1315"/>
          <w:jc w:val="center"/>
        </w:trPr>
        <w:tc>
          <w:tcPr>
            <w:tcW w:w="1704" w:type="dxa"/>
            <w:tcBorders>
              <w:top w:val="single" w:sz="4" w:space="0" w:color="auto"/>
              <w:left w:val="single" w:sz="4" w:space="0" w:color="auto"/>
            </w:tcBorders>
            <w:shd w:val="clear" w:color="auto" w:fill="FFFFFF"/>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4.5</w:t>
            </w:r>
          </w:p>
        </w:tc>
        <w:tc>
          <w:tcPr>
            <w:tcW w:w="737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1914 - 1945 гг.</w:t>
            </w:r>
          </w:p>
        </w:tc>
      </w:tr>
      <w:tr w:rsidR="00716842" w:rsidRPr="00716842" w:rsidTr="00716842">
        <w:trPr>
          <w:trHeight w:hRule="exact" w:val="1320"/>
          <w:jc w:val="center"/>
        </w:trPr>
        <w:tc>
          <w:tcPr>
            <w:tcW w:w="1704" w:type="dxa"/>
            <w:tcBorders>
              <w:top w:val="single" w:sz="4" w:space="0" w:color="auto"/>
              <w:left w:val="single" w:sz="4" w:space="0" w:color="auto"/>
            </w:tcBorders>
            <w:shd w:val="clear" w:color="auto" w:fill="FFFFFF"/>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4.6</w:t>
            </w:r>
          </w:p>
        </w:tc>
        <w:tc>
          <w:tcPr>
            <w:tcW w:w="737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Сравнивать исторические события, явления, процессы, взгляды исторических деятелей истории России и зарубежных стран 1914 - 1945 гг. по самостоятельно определенным критериям; на основе сравнения самостоятельно делать выводы</w:t>
            </w:r>
          </w:p>
        </w:tc>
      </w:tr>
      <w:tr w:rsidR="00716842" w:rsidRPr="00716842" w:rsidTr="00716842">
        <w:trPr>
          <w:trHeight w:hRule="exact" w:val="763"/>
          <w:jc w:val="center"/>
        </w:trPr>
        <w:tc>
          <w:tcPr>
            <w:tcW w:w="1704" w:type="dxa"/>
            <w:tcBorders>
              <w:top w:val="single" w:sz="4" w:space="0" w:color="auto"/>
              <w:left w:val="single" w:sz="4" w:space="0" w:color="auto"/>
            </w:tcBorders>
            <w:shd w:val="clear" w:color="auto" w:fill="FFFFFF"/>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4.7</w:t>
            </w:r>
          </w:p>
        </w:tc>
        <w:tc>
          <w:tcPr>
            <w:tcW w:w="737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78"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 основе изучения исторического материала устанавливать исторические аналогии</w:t>
            </w:r>
          </w:p>
        </w:tc>
      </w:tr>
      <w:tr w:rsidR="00716842" w:rsidRPr="00716842" w:rsidTr="00716842">
        <w:trPr>
          <w:trHeight w:hRule="exact" w:val="1939"/>
          <w:jc w:val="center"/>
        </w:trPr>
        <w:tc>
          <w:tcPr>
            <w:tcW w:w="1704" w:type="dxa"/>
            <w:tcBorders>
              <w:top w:val="single" w:sz="4" w:space="0" w:color="auto"/>
              <w:left w:val="single" w:sz="4" w:space="0" w:color="auto"/>
            </w:tcBorders>
            <w:shd w:val="clear" w:color="auto" w:fill="FFFFFF"/>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5</w:t>
            </w:r>
          </w:p>
        </w:tc>
        <w:tc>
          <w:tcPr>
            <w:tcW w:w="737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after="60"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Умение устанавливать причинно-следственные, пространственные,</w:t>
            </w:r>
          </w:p>
          <w:p w:rsidR="00716842" w:rsidRPr="00716842" w:rsidRDefault="00716842" w:rsidP="00716842">
            <w:pPr>
              <w:framePr w:w="9082" w:wrap="notBeside" w:vAnchor="text" w:hAnchor="text" w:xAlign="center" w:y="1"/>
              <w:spacing w:before="60"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временны' е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w:t>
            </w:r>
          </w:p>
        </w:tc>
      </w:tr>
      <w:tr w:rsidR="00716842" w:rsidRPr="00716842" w:rsidTr="00716842">
        <w:trPr>
          <w:trHeight w:hRule="exact" w:val="1320"/>
          <w:jc w:val="center"/>
        </w:trPr>
        <w:tc>
          <w:tcPr>
            <w:tcW w:w="1704" w:type="dxa"/>
            <w:tcBorders>
              <w:top w:val="single" w:sz="4" w:space="0" w:color="auto"/>
              <w:left w:val="single" w:sz="4" w:space="0" w:color="auto"/>
            </w:tcBorders>
            <w:shd w:val="clear" w:color="auto" w:fill="FFFFFF"/>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5.1</w:t>
            </w:r>
          </w:p>
        </w:tc>
        <w:tc>
          <w:tcPr>
            <w:tcW w:w="737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 основе изученного материала по истории России и зарубежных стран 1914 - 1945 гг. определять (различать) причины, предпосылки, поводы, последствия; указывать итоги, значение исторических событий, явлений, процессов</w:t>
            </w:r>
          </w:p>
        </w:tc>
      </w:tr>
      <w:tr w:rsidR="00716842" w:rsidRPr="00716842" w:rsidTr="00716842">
        <w:trPr>
          <w:trHeight w:hRule="exact" w:val="1382"/>
          <w:jc w:val="center"/>
        </w:trPr>
        <w:tc>
          <w:tcPr>
            <w:tcW w:w="1704" w:type="dxa"/>
            <w:tcBorders>
              <w:top w:val="single" w:sz="4" w:space="0" w:color="auto"/>
              <w:left w:val="single" w:sz="4" w:space="0" w:color="auto"/>
            </w:tcBorders>
            <w:shd w:val="clear" w:color="auto" w:fill="FFFFFF"/>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5.2</w:t>
            </w:r>
          </w:p>
        </w:tc>
        <w:tc>
          <w:tcPr>
            <w:tcW w:w="737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after="120"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Устанавливать причинно-следственные, пространственные,</w:t>
            </w:r>
          </w:p>
          <w:p w:rsidR="00716842" w:rsidRPr="00716842" w:rsidRDefault="00716842" w:rsidP="00716842">
            <w:pPr>
              <w:framePr w:w="9082" w:wrap="notBeside" w:vAnchor="text" w:hAnchor="text" w:xAlign="center" w:y="1"/>
              <w:spacing w:before="120" w:line="269"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vertAlign w:val="superscript"/>
              </w:rPr>
              <w:t>в</w:t>
            </w:r>
            <w:r w:rsidRPr="00716842">
              <w:rPr>
                <w:rFonts w:ascii="Times New Roman" w:eastAsia="Franklin Gothic Demi" w:hAnsi="Times New Roman" w:cs="Times New Roman"/>
                <w:color w:val="auto"/>
              </w:rPr>
              <w:t>р</w:t>
            </w:r>
            <w:r w:rsidRPr="00716842">
              <w:rPr>
                <w:rFonts w:ascii="Times New Roman" w:eastAsia="Franklin Gothic Demi" w:hAnsi="Times New Roman" w:cs="Times New Roman"/>
                <w:color w:val="auto"/>
                <w:vertAlign w:val="superscript"/>
              </w:rPr>
              <w:t>еменны е</w:t>
            </w:r>
            <w:r w:rsidRPr="00716842">
              <w:rPr>
                <w:rFonts w:ascii="Times New Roman" w:eastAsia="Franklin Gothic Demi" w:hAnsi="Times New Roman" w:cs="Times New Roman"/>
                <w:color w:val="auto"/>
              </w:rPr>
              <w:t xml:space="preserve"> связи между историческими событиями, явлениями, процессами на основе анализа исторической ситуации (информации) из истории России и зарубежных стран 1914 - 1945 гг.</w:t>
            </w:r>
          </w:p>
        </w:tc>
      </w:tr>
      <w:tr w:rsidR="00716842" w:rsidRPr="00716842" w:rsidTr="00716842">
        <w:trPr>
          <w:trHeight w:hRule="exact" w:val="1042"/>
          <w:jc w:val="center"/>
        </w:trPr>
        <w:tc>
          <w:tcPr>
            <w:tcW w:w="1704" w:type="dxa"/>
            <w:tcBorders>
              <w:top w:val="single" w:sz="4" w:space="0" w:color="auto"/>
              <w:left w:val="single" w:sz="4" w:space="0" w:color="auto"/>
            </w:tcBorders>
            <w:shd w:val="clear" w:color="auto" w:fill="FFFFFF"/>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5.3</w:t>
            </w:r>
          </w:p>
        </w:tc>
        <w:tc>
          <w:tcPr>
            <w:tcW w:w="737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w:t>
            </w:r>
          </w:p>
        </w:tc>
      </w:tr>
      <w:tr w:rsidR="00716842" w:rsidRPr="00716842" w:rsidTr="00716842">
        <w:trPr>
          <w:trHeight w:hRule="exact" w:val="1042"/>
          <w:jc w:val="center"/>
        </w:trPr>
        <w:tc>
          <w:tcPr>
            <w:tcW w:w="1704" w:type="dxa"/>
            <w:tcBorders>
              <w:top w:val="single" w:sz="4" w:space="0" w:color="auto"/>
              <w:left w:val="single" w:sz="4" w:space="0" w:color="auto"/>
            </w:tcBorders>
            <w:shd w:val="clear" w:color="auto" w:fill="FFFFFF"/>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5.4</w:t>
            </w:r>
          </w:p>
        </w:tc>
        <w:tc>
          <w:tcPr>
            <w:tcW w:w="737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78"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Излагать исторический материал на основе понимания причинно</w:t>
            </w:r>
            <w:r w:rsidRPr="00716842">
              <w:rPr>
                <w:rFonts w:ascii="Times New Roman" w:eastAsia="Franklin Gothic Demi" w:hAnsi="Times New Roman" w:cs="Times New Roman"/>
                <w:color w:val="auto"/>
              </w:rPr>
              <w:softHyphen/>
              <w:t>следственных, пространственно-временных связей исторических событий, явлений, процессов</w:t>
            </w:r>
          </w:p>
        </w:tc>
      </w:tr>
      <w:tr w:rsidR="00716842" w:rsidRPr="00716842" w:rsidTr="00716842">
        <w:trPr>
          <w:trHeight w:hRule="exact" w:val="773"/>
          <w:jc w:val="center"/>
        </w:trPr>
        <w:tc>
          <w:tcPr>
            <w:tcW w:w="1704" w:type="dxa"/>
            <w:tcBorders>
              <w:top w:val="single" w:sz="4" w:space="0" w:color="auto"/>
              <w:left w:val="single" w:sz="4" w:space="0" w:color="auto"/>
              <w:bottom w:val="single" w:sz="4" w:space="0" w:color="auto"/>
            </w:tcBorders>
            <w:shd w:val="clear" w:color="auto" w:fill="FFFFFF"/>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5.5</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74"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Соотносить события истории родного края, истории России и зарубежных стран 1914 - 1945 гг.</w:t>
            </w:r>
          </w:p>
        </w:tc>
      </w:tr>
    </w:tbl>
    <w:p w:rsidR="00716842" w:rsidRPr="00716842" w:rsidRDefault="00716842" w:rsidP="00716842">
      <w:pPr>
        <w:framePr w:w="9082" w:wrap="notBeside" w:vAnchor="text" w:hAnchor="text" w:xAlign="center" w:y="1"/>
        <w:rPr>
          <w:rFonts w:ascii="Times New Roman" w:hAnsi="Times New Roman" w:cs="Times New Roman"/>
          <w:color w:val="auto"/>
        </w:rPr>
      </w:pPr>
    </w:p>
    <w:p w:rsidR="00716842" w:rsidRPr="00716842" w:rsidRDefault="00716842" w:rsidP="00716842">
      <w:pPr>
        <w:rPr>
          <w:rFonts w:ascii="Times New Roman" w:hAnsi="Times New Roman" w:cs="Times New Roman"/>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78"/>
      </w:tblGrid>
      <w:tr w:rsidR="00716842" w:rsidRPr="00716842" w:rsidTr="00716842">
        <w:trPr>
          <w:trHeight w:hRule="exact" w:val="773"/>
          <w:jc w:val="center"/>
        </w:trPr>
        <w:tc>
          <w:tcPr>
            <w:tcW w:w="1704" w:type="dxa"/>
            <w:tcBorders>
              <w:top w:val="single" w:sz="4" w:space="0" w:color="auto"/>
              <w:left w:val="single" w:sz="4" w:space="0" w:color="auto"/>
            </w:tcBorders>
            <w:shd w:val="clear" w:color="auto" w:fill="FFFFFF"/>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lastRenderedPageBreak/>
              <w:t>5.6</w:t>
            </w:r>
          </w:p>
        </w:tc>
        <w:tc>
          <w:tcPr>
            <w:tcW w:w="737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Определять современников исторических событий, явлений, процессов истории России и человечества в целом 1914 - 1945 гг.</w:t>
            </w:r>
          </w:p>
        </w:tc>
      </w:tr>
      <w:tr w:rsidR="00716842" w:rsidRPr="00716842" w:rsidTr="00716842">
        <w:trPr>
          <w:trHeight w:hRule="exact" w:val="2146"/>
          <w:jc w:val="center"/>
        </w:trPr>
        <w:tc>
          <w:tcPr>
            <w:tcW w:w="1704" w:type="dxa"/>
            <w:tcBorders>
              <w:top w:val="single" w:sz="4" w:space="0" w:color="auto"/>
              <w:left w:val="single" w:sz="4" w:space="0" w:color="auto"/>
            </w:tcBorders>
            <w:shd w:val="clear" w:color="auto" w:fill="FFFFFF"/>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w:t>
            </w:r>
          </w:p>
        </w:tc>
        <w:tc>
          <w:tcPr>
            <w:tcW w:w="737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716842" w:rsidRPr="00716842" w:rsidTr="00716842">
        <w:trPr>
          <w:trHeight w:hRule="exact" w:val="758"/>
          <w:jc w:val="center"/>
        </w:trPr>
        <w:tc>
          <w:tcPr>
            <w:tcW w:w="1704" w:type="dxa"/>
            <w:tcBorders>
              <w:top w:val="single" w:sz="4" w:space="0" w:color="auto"/>
              <w:left w:val="single" w:sz="4" w:space="0" w:color="auto"/>
            </w:tcBorders>
            <w:shd w:val="clear" w:color="auto" w:fill="FFFFFF"/>
            <w:vAlign w:val="center"/>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6.1</w:t>
            </w:r>
          </w:p>
        </w:tc>
        <w:tc>
          <w:tcPr>
            <w:tcW w:w="737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Различать виды письменных исторических источников по истории России и всемирной истории 1914 - 1945 гг.</w:t>
            </w:r>
          </w:p>
        </w:tc>
      </w:tr>
      <w:tr w:rsidR="00716842" w:rsidRPr="00716842" w:rsidTr="00716842">
        <w:trPr>
          <w:trHeight w:hRule="exact" w:val="1598"/>
          <w:jc w:val="center"/>
        </w:trPr>
        <w:tc>
          <w:tcPr>
            <w:tcW w:w="1704" w:type="dxa"/>
            <w:tcBorders>
              <w:top w:val="single" w:sz="4" w:space="0" w:color="auto"/>
              <w:left w:val="single" w:sz="4" w:space="0" w:color="auto"/>
            </w:tcBorders>
            <w:shd w:val="clear" w:color="auto" w:fill="FFFFFF"/>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6.2</w:t>
            </w:r>
          </w:p>
        </w:tc>
        <w:tc>
          <w:tcPr>
            <w:tcW w:w="737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идет речь и другое, соотносить информацию письменного источника с историческим контекстом</w:t>
            </w:r>
          </w:p>
        </w:tc>
      </w:tr>
      <w:tr w:rsidR="00716842" w:rsidRPr="00716842" w:rsidTr="00716842">
        <w:trPr>
          <w:trHeight w:hRule="exact" w:val="1315"/>
          <w:jc w:val="center"/>
        </w:trPr>
        <w:tc>
          <w:tcPr>
            <w:tcW w:w="1704" w:type="dxa"/>
            <w:tcBorders>
              <w:top w:val="single" w:sz="4" w:space="0" w:color="auto"/>
              <w:left w:val="single" w:sz="4" w:space="0" w:color="auto"/>
            </w:tcBorders>
            <w:shd w:val="clear" w:color="auto" w:fill="FFFFFF"/>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6.3</w:t>
            </w:r>
          </w:p>
        </w:tc>
        <w:tc>
          <w:tcPr>
            <w:tcW w:w="737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p>
        </w:tc>
      </w:tr>
      <w:tr w:rsidR="00716842" w:rsidRPr="00716842" w:rsidTr="00716842">
        <w:trPr>
          <w:trHeight w:hRule="exact" w:val="1594"/>
          <w:jc w:val="center"/>
        </w:trPr>
        <w:tc>
          <w:tcPr>
            <w:tcW w:w="1704" w:type="dxa"/>
            <w:tcBorders>
              <w:top w:val="single" w:sz="4" w:space="0" w:color="auto"/>
              <w:left w:val="single" w:sz="4" w:space="0" w:color="auto"/>
            </w:tcBorders>
            <w:shd w:val="clear" w:color="auto" w:fill="FFFFFF"/>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6.4</w:t>
            </w:r>
          </w:p>
        </w:tc>
        <w:tc>
          <w:tcPr>
            <w:tcW w:w="737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716842" w:rsidRPr="00716842" w:rsidTr="00716842">
        <w:trPr>
          <w:trHeight w:hRule="exact" w:val="1315"/>
          <w:jc w:val="center"/>
        </w:trPr>
        <w:tc>
          <w:tcPr>
            <w:tcW w:w="1704" w:type="dxa"/>
            <w:tcBorders>
              <w:top w:val="single" w:sz="4" w:space="0" w:color="auto"/>
              <w:left w:val="single" w:sz="4" w:space="0" w:color="auto"/>
            </w:tcBorders>
            <w:shd w:val="clear" w:color="auto" w:fill="FFFFFF"/>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6.5</w:t>
            </w:r>
          </w:p>
        </w:tc>
        <w:tc>
          <w:tcPr>
            <w:tcW w:w="737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78"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 (схемой)</w:t>
            </w:r>
          </w:p>
        </w:tc>
      </w:tr>
      <w:tr w:rsidR="00716842" w:rsidRPr="00716842" w:rsidTr="00716842">
        <w:trPr>
          <w:trHeight w:hRule="exact" w:val="1042"/>
          <w:jc w:val="center"/>
        </w:trPr>
        <w:tc>
          <w:tcPr>
            <w:tcW w:w="1704" w:type="dxa"/>
            <w:tcBorders>
              <w:top w:val="single" w:sz="4" w:space="0" w:color="auto"/>
              <w:left w:val="single" w:sz="4" w:space="0" w:color="auto"/>
            </w:tcBorders>
            <w:shd w:val="clear" w:color="auto" w:fill="FFFFFF"/>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6.6</w:t>
            </w:r>
          </w:p>
        </w:tc>
        <w:tc>
          <w:tcPr>
            <w:tcW w:w="737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tc>
      </w:tr>
      <w:tr w:rsidR="00716842" w:rsidRPr="00716842" w:rsidTr="00716842">
        <w:trPr>
          <w:trHeight w:hRule="exact" w:val="768"/>
          <w:jc w:val="center"/>
        </w:trPr>
        <w:tc>
          <w:tcPr>
            <w:tcW w:w="1704" w:type="dxa"/>
            <w:tcBorders>
              <w:top w:val="single" w:sz="4" w:space="0" w:color="auto"/>
              <w:left w:val="single" w:sz="4" w:space="0" w:color="auto"/>
            </w:tcBorders>
            <w:shd w:val="clear" w:color="auto" w:fill="FFFFFF"/>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6.7</w:t>
            </w:r>
          </w:p>
        </w:tc>
        <w:tc>
          <w:tcPr>
            <w:tcW w:w="737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Использовать исторические письменные источники при аргументации дискуссионных точек зрения</w:t>
            </w:r>
          </w:p>
        </w:tc>
      </w:tr>
      <w:tr w:rsidR="00716842" w:rsidRPr="00716842" w:rsidTr="00716842">
        <w:trPr>
          <w:trHeight w:hRule="exact" w:val="1867"/>
          <w:jc w:val="center"/>
        </w:trPr>
        <w:tc>
          <w:tcPr>
            <w:tcW w:w="1704" w:type="dxa"/>
            <w:tcBorders>
              <w:top w:val="single" w:sz="4" w:space="0" w:color="auto"/>
              <w:left w:val="single" w:sz="4" w:space="0" w:color="auto"/>
            </w:tcBorders>
            <w:shd w:val="clear" w:color="auto" w:fill="FFFFFF"/>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6.8</w:t>
            </w:r>
          </w:p>
        </w:tc>
        <w:tc>
          <w:tcPr>
            <w:tcW w:w="737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716842" w:rsidRPr="00716842" w:rsidTr="00716842">
        <w:trPr>
          <w:trHeight w:hRule="exact" w:val="1598"/>
          <w:jc w:val="center"/>
        </w:trPr>
        <w:tc>
          <w:tcPr>
            <w:tcW w:w="1704" w:type="dxa"/>
            <w:tcBorders>
              <w:top w:val="single" w:sz="4" w:space="0" w:color="auto"/>
              <w:left w:val="single" w:sz="4" w:space="0" w:color="auto"/>
              <w:bottom w:val="single" w:sz="4" w:space="0" w:color="auto"/>
            </w:tcBorders>
            <w:shd w:val="clear" w:color="auto" w:fill="FFFFFF"/>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6.9</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bl>
    <w:p w:rsidR="00716842" w:rsidRPr="00716842" w:rsidRDefault="00716842" w:rsidP="00716842">
      <w:pPr>
        <w:framePr w:w="9082" w:wrap="notBeside" w:vAnchor="text" w:hAnchor="text" w:xAlign="center" w:y="1"/>
        <w:rPr>
          <w:rFonts w:ascii="Times New Roman" w:hAnsi="Times New Roman" w:cs="Times New Roman"/>
          <w:color w:val="auto"/>
        </w:rPr>
      </w:pPr>
    </w:p>
    <w:p w:rsidR="00716842" w:rsidRPr="00716842" w:rsidRDefault="00716842" w:rsidP="00716842">
      <w:pPr>
        <w:rPr>
          <w:rFonts w:ascii="Times New Roman" w:hAnsi="Times New Roman" w:cs="Times New Roman"/>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78"/>
      </w:tblGrid>
      <w:tr w:rsidR="00716842" w:rsidRPr="00716842" w:rsidTr="00716842">
        <w:trPr>
          <w:trHeight w:hRule="exact" w:val="2150"/>
          <w:jc w:val="center"/>
        </w:trPr>
        <w:tc>
          <w:tcPr>
            <w:tcW w:w="1704" w:type="dxa"/>
            <w:tcBorders>
              <w:top w:val="single" w:sz="4" w:space="0" w:color="auto"/>
              <w:left w:val="single" w:sz="4" w:space="0" w:color="auto"/>
            </w:tcBorders>
            <w:shd w:val="clear" w:color="auto" w:fill="FFFFFF"/>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lastRenderedPageBreak/>
              <w:t>7</w:t>
            </w:r>
          </w:p>
        </w:tc>
        <w:tc>
          <w:tcPr>
            <w:tcW w:w="737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tc>
      </w:tr>
      <w:tr w:rsidR="00716842" w:rsidRPr="00716842" w:rsidTr="00716842">
        <w:trPr>
          <w:trHeight w:hRule="exact" w:val="763"/>
          <w:jc w:val="center"/>
        </w:trPr>
        <w:tc>
          <w:tcPr>
            <w:tcW w:w="1704" w:type="dxa"/>
            <w:tcBorders>
              <w:top w:val="single" w:sz="4" w:space="0" w:color="auto"/>
              <w:left w:val="single" w:sz="4" w:space="0" w:color="auto"/>
            </w:tcBorders>
            <w:shd w:val="clear" w:color="auto" w:fill="FFFFFF"/>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7.1</w:t>
            </w:r>
          </w:p>
        </w:tc>
        <w:tc>
          <w:tcPr>
            <w:tcW w:w="737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74"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Знать и использовать правила информационной безопасности при поиске исторической информации</w:t>
            </w:r>
          </w:p>
        </w:tc>
      </w:tr>
      <w:tr w:rsidR="00716842" w:rsidRPr="00716842" w:rsidTr="00716842">
        <w:trPr>
          <w:trHeight w:hRule="exact" w:val="1042"/>
          <w:jc w:val="center"/>
        </w:trPr>
        <w:tc>
          <w:tcPr>
            <w:tcW w:w="1704" w:type="dxa"/>
            <w:tcBorders>
              <w:top w:val="single" w:sz="4" w:space="0" w:color="auto"/>
              <w:left w:val="single" w:sz="4" w:space="0" w:color="auto"/>
            </w:tcBorders>
            <w:shd w:val="clear" w:color="auto" w:fill="FFFFFF"/>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7.2</w:t>
            </w:r>
          </w:p>
        </w:tc>
        <w:tc>
          <w:tcPr>
            <w:tcW w:w="737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p>
        </w:tc>
      </w:tr>
      <w:tr w:rsidR="00716842" w:rsidRPr="00716842" w:rsidTr="00716842">
        <w:trPr>
          <w:trHeight w:hRule="exact" w:val="1042"/>
          <w:jc w:val="center"/>
        </w:trPr>
        <w:tc>
          <w:tcPr>
            <w:tcW w:w="1704" w:type="dxa"/>
            <w:tcBorders>
              <w:top w:val="single" w:sz="4" w:space="0" w:color="auto"/>
              <w:left w:val="single" w:sz="4" w:space="0" w:color="auto"/>
            </w:tcBorders>
            <w:shd w:val="clear" w:color="auto" w:fill="FFFFFF"/>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7.3</w:t>
            </w:r>
          </w:p>
        </w:tc>
        <w:tc>
          <w:tcPr>
            <w:tcW w:w="737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716842" w:rsidRPr="00716842" w:rsidTr="00716842">
        <w:trPr>
          <w:trHeight w:hRule="exact" w:val="1042"/>
          <w:jc w:val="center"/>
        </w:trPr>
        <w:tc>
          <w:tcPr>
            <w:tcW w:w="1704" w:type="dxa"/>
            <w:tcBorders>
              <w:top w:val="single" w:sz="4" w:space="0" w:color="auto"/>
              <w:left w:val="single" w:sz="4" w:space="0" w:color="auto"/>
            </w:tcBorders>
            <w:shd w:val="clear" w:color="auto" w:fill="FFFFFF"/>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7.4</w:t>
            </w:r>
          </w:p>
        </w:tc>
        <w:tc>
          <w:tcPr>
            <w:tcW w:w="737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w:t>
            </w:r>
          </w:p>
        </w:tc>
      </w:tr>
      <w:tr w:rsidR="00716842" w:rsidRPr="00716842" w:rsidTr="00716842">
        <w:trPr>
          <w:trHeight w:hRule="exact" w:val="1042"/>
          <w:jc w:val="center"/>
        </w:trPr>
        <w:tc>
          <w:tcPr>
            <w:tcW w:w="1704" w:type="dxa"/>
            <w:tcBorders>
              <w:top w:val="single" w:sz="4" w:space="0" w:color="auto"/>
              <w:left w:val="single" w:sz="4" w:space="0" w:color="auto"/>
            </w:tcBorders>
            <w:shd w:val="clear" w:color="auto" w:fill="FFFFFF"/>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7.5</w:t>
            </w:r>
          </w:p>
        </w:tc>
        <w:tc>
          <w:tcPr>
            <w:tcW w:w="737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Используя знания по истории, оценивать полноту и достоверность информации с точки зрения ее соответствия исторической действительности</w:t>
            </w:r>
          </w:p>
        </w:tc>
      </w:tr>
      <w:tr w:rsidR="00716842" w:rsidRPr="00716842" w:rsidTr="00716842">
        <w:trPr>
          <w:trHeight w:hRule="exact" w:val="2698"/>
          <w:jc w:val="center"/>
        </w:trPr>
        <w:tc>
          <w:tcPr>
            <w:tcW w:w="1704" w:type="dxa"/>
            <w:tcBorders>
              <w:top w:val="single" w:sz="4" w:space="0" w:color="auto"/>
              <w:left w:val="single" w:sz="4" w:space="0" w:color="auto"/>
            </w:tcBorders>
            <w:shd w:val="clear" w:color="auto" w:fill="FFFFFF"/>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w:t>
            </w:r>
          </w:p>
        </w:tc>
        <w:tc>
          <w:tcPr>
            <w:tcW w:w="737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716842" w:rsidRPr="00716842" w:rsidTr="00716842">
        <w:trPr>
          <w:trHeight w:hRule="exact" w:val="1320"/>
          <w:jc w:val="center"/>
        </w:trPr>
        <w:tc>
          <w:tcPr>
            <w:tcW w:w="1704" w:type="dxa"/>
            <w:tcBorders>
              <w:top w:val="single" w:sz="4" w:space="0" w:color="auto"/>
              <w:left w:val="single" w:sz="4" w:space="0" w:color="auto"/>
            </w:tcBorders>
            <w:shd w:val="clear" w:color="auto" w:fill="FFFFFF"/>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8.1</w:t>
            </w:r>
          </w:p>
        </w:tc>
        <w:tc>
          <w:tcPr>
            <w:tcW w:w="737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1914 - 1945 гг.</w:t>
            </w:r>
          </w:p>
        </w:tc>
      </w:tr>
      <w:tr w:rsidR="00716842" w:rsidRPr="00716842" w:rsidTr="00716842">
        <w:trPr>
          <w:trHeight w:hRule="exact" w:val="1042"/>
          <w:jc w:val="center"/>
        </w:trPr>
        <w:tc>
          <w:tcPr>
            <w:tcW w:w="1704" w:type="dxa"/>
            <w:tcBorders>
              <w:top w:val="single" w:sz="4" w:space="0" w:color="auto"/>
              <w:left w:val="single" w:sz="4" w:space="0" w:color="auto"/>
            </w:tcBorders>
            <w:shd w:val="clear" w:color="auto" w:fill="FFFFFF"/>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8.2</w:t>
            </w:r>
          </w:p>
        </w:tc>
        <w:tc>
          <w:tcPr>
            <w:tcW w:w="737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Отвечать на вопросы по содержанию текстового источника исторической информации по истории России и зарубежных стран 1914 - 1945 гг. и составлять на его основе план, таблицу, схему</w:t>
            </w:r>
          </w:p>
        </w:tc>
      </w:tr>
      <w:tr w:rsidR="00716842" w:rsidRPr="00716842" w:rsidTr="00716842">
        <w:trPr>
          <w:trHeight w:hRule="exact" w:val="1867"/>
          <w:jc w:val="center"/>
        </w:trPr>
        <w:tc>
          <w:tcPr>
            <w:tcW w:w="1704" w:type="dxa"/>
            <w:tcBorders>
              <w:top w:val="single" w:sz="4" w:space="0" w:color="auto"/>
              <w:left w:val="single" w:sz="4" w:space="0" w:color="auto"/>
            </w:tcBorders>
            <w:shd w:val="clear" w:color="auto" w:fill="FFFFFF"/>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8.3</w:t>
            </w:r>
          </w:p>
        </w:tc>
        <w:tc>
          <w:tcPr>
            <w:tcW w:w="737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1914 - 1945 гг.</w:t>
            </w:r>
          </w:p>
        </w:tc>
      </w:tr>
      <w:tr w:rsidR="00716842" w:rsidRPr="00716842" w:rsidTr="00716842">
        <w:trPr>
          <w:trHeight w:hRule="exact" w:val="1046"/>
          <w:jc w:val="center"/>
        </w:trPr>
        <w:tc>
          <w:tcPr>
            <w:tcW w:w="1704" w:type="dxa"/>
            <w:tcBorders>
              <w:top w:val="single" w:sz="4" w:space="0" w:color="auto"/>
              <w:left w:val="single" w:sz="4" w:space="0" w:color="auto"/>
              <w:bottom w:val="single" w:sz="4" w:space="0" w:color="auto"/>
            </w:tcBorders>
            <w:shd w:val="clear" w:color="auto" w:fill="FFFFFF"/>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8.4</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78"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bl>
    <w:p w:rsidR="00716842" w:rsidRPr="00716842" w:rsidRDefault="00716842" w:rsidP="00716842">
      <w:pPr>
        <w:framePr w:w="9082" w:wrap="notBeside" w:vAnchor="text" w:hAnchor="text" w:xAlign="center" w:y="1"/>
        <w:rPr>
          <w:rFonts w:ascii="Times New Roman" w:hAnsi="Times New Roman" w:cs="Times New Roman"/>
          <w:color w:val="auto"/>
        </w:rPr>
      </w:pPr>
    </w:p>
    <w:p w:rsidR="00716842" w:rsidRPr="00716842" w:rsidRDefault="00716842" w:rsidP="00716842">
      <w:pPr>
        <w:rPr>
          <w:rFonts w:ascii="Times New Roman" w:hAnsi="Times New Roman" w:cs="Times New Roman"/>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78"/>
      </w:tblGrid>
      <w:tr w:rsidR="00716842" w:rsidRPr="00716842" w:rsidTr="00716842">
        <w:trPr>
          <w:trHeight w:hRule="exact" w:val="1320"/>
          <w:jc w:val="center"/>
        </w:trPr>
        <w:tc>
          <w:tcPr>
            <w:tcW w:w="1704" w:type="dxa"/>
            <w:tcBorders>
              <w:top w:val="single" w:sz="4" w:space="0" w:color="auto"/>
              <w:left w:val="single" w:sz="4" w:space="0" w:color="auto"/>
            </w:tcBorders>
            <w:shd w:val="clear" w:color="auto" w:fill="FFFFFF"/>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lastRenderedPageBreak/>
              <w:t>8.5</w:t>
            </w:r>
          </w:p>
        </w:tc>
        <w:tc>
          <w:tcPr>
            <w:tcW w:w="737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p>
        </w:tc>
      </w:tr>
      <w:tr w:rsidR="00716842" w:rsidRPr="00716842" w:rsidTr="00716842">
        <w:trPr>
          <w:trHeight w:hRule="exact" w:val="1594"/>
          <w:jc w:val="center"/>
        </w:trPr>
        <w:tc>
          <w:tcPr>
            <w:tcW w:w="1704" w:type="dxa"/>
            <w:tcBorders>
              <w:top w:val="single" w:sz="4" w:space="0" w:color="auto"/>
              <w:left w:val="single" w:sz="4" w:space="0" w:color="auto"/>
            </w:tcBorders>
            <w:shd w:val="clear" w:color="auto" w:fill="FFFFFF"/>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8.6</w:t>
            </w:r>
          </w:p>
        </w:tc>
        <w:tc>
          <w:tcPr>
            <w:tcW w:w="737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 основании информации, представленной на карте (схеме) по истории России и зарубежных стран 1914 - 1945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716842" w:rsidRPr="00716842" w:rsidTr="00716842">
        <w:trPr>
          <w:trHeight w:hRule="exact" w:val="1320"/>
          <w:jc w:val="center"/>
        </w:trPr>
        <w:tc>
          <w:tcPr>
            <w:tcW w:w="1704" w:type="dxa"/>
            <w:tcBorders>
              <w:top w:val="single" w:sz="4" w:space="0" w:color="auto"/>
              <w:left w:val="single" w:sz="4" w:space="0" w:color="auto"/>
            </w:tcBorders>
            <w:shd w:val="clear" w:color="auto" w:fill="FFFFFF"/>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8.7</w:t>
            </w:r>
          </w:p>
        </w:tc>
        <w:tc>
          <w:tcPr>
            <w:tcW w:w="737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Сопоставлять информацию, представленную на исторической карте (схеме) по истории России и зарубежных стран 1914 - 1945 гг., с информацией из аутентичных исторических источников и источников исторической информации</w:t>
            </w:r>
          </w:p>
        </w:tc>
      </w:tr>
      <w:tr w:rsidR="00716842" w:rsidRPr="00716842" w:rsidTr="00716842">
        <w:trPr>
          <w:trHeight w:hRule="exact" w:val="763"/>
          <w:jc w:val="center"/>
        </w:trPr>
        <w:tc>
          <w:tcPr>
            <w:tcW w:w="1704" w:type="dxa"/>
            <w:tcBorders>
              <w:top w:val="single" w:sz="4" w:space="0" w:color="auto"/>
              <w:left w:val="single" w:sz="4" w:space="0" w:color="auto"/>
            </w:tcBorders>
            <w:shd w:val="clear" w:color="auto" w:fill="FFFFFF"/>
            <w:vAlign w:val="center"/>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8.8</w:t>
            </w:r>
          </w:p>
        </w:tc>
        <w:tc>
          <w:tcPr>
            <w:tcW w:w="737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83"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Определять события, явления, процессы, которым посвящены визуальные источники исторической информации</w:t>
            </w:r>
          </w:p>
        </w:tc>
      </w:tr>
      <w:tr w:rsidR="00716842" w:rsidRPr="00716842" w:rsidTr="00716842">
        <w:trPr>
          <w:trHeight w:hRule="exact" w:val="1315"/>
          <w:jc w:val="center"/>
        </w:trPr>
        <w:tc>
          <w:tcPr>
            <w:tcW w:w="1704" w:type="dxa"/>
            <w:tcBorders>
              <w:top w:val="single" w:sz="4" w:space="0" w:color="auto"/>
              <w:left w:val="single" w:sz="4" w:space="0" w:color="auto"/>
            </w:tcBorders>
            <w:shd w:val="clear" w:color="auto" w:fill="FFFFFF"/>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8.9</w:t>
            </w:r>
          </w:p>
        </w:tc>
        <w:tc>
          <w:tcPr>
            <w:tcW w:w="737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p>
        </w:tc>
      </w:tr>
      <w:tr w:rsidR="00716842" w:rsidRPr="00716842" w:rsidTr="00716842">
        <w:trPr>
          <w:trHeight w:hRule="exact" w:val="1042"/>
          <w:jc w:val="center"/>
        </w:trPr>
        <w:tc>
          <w:tcPr>
            <w:tcW w:w="1704" w:type="dxa"/>
            <w:tcBorders>
              <w:top w:val="single" w:sz="4" w:space="0" w:color="auto"/>
              <w:left w:val="single" w:sz="4" w:space="0" w:color="auto"/>
            </w:tcBorders>
            <w:shd w:val="clear" w:color="auto" w:fill="FFFFFF"/>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8.10</w:t>
            </w:r>
          </w:p>
        </w:tc>
        <w:tc>
          <w:tcPr>
            <w:tcW w:w="737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tc>
      </w:tr>
      <w:tr w:rsidR="00716842" w:rsidRPr="00716842" w:rsidTr="00716842">
        <w:trPr>
          <w:trHeight w:hRule="exact" w:val="768"/>
          <w:jc w:val="center"/>
        </w:trPr>
        <w:tc>
          <w:tcPr>
            <w:tcW w:w="1704" w:type="dxa"/>
            <w:tcBorders>
              <w:top w:val="single" w:sz="4" w:space="0" w:color="auto"/>
              <w:left w:val="single" w:sz="4" w:space="0" w:color="auto"/>
            </w:tcBorders>
            <w:shd w:val="clear" w:color="auto" w:fill="FFFFFF"/>
            <w:vAlign w:val="center"/>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8.11</w:t>
            </w:r>
          </w:p>
        </w:tc>
        <w:tc>
          <w:tcPr>
            <w:tcW w:w="737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Представлять историческую информацию в виде таблиц, графиков, схем, диаграмм</w:t>
            </w:r>
          </w:p>
        </w:tc>
      </w:tr>
      <w:tr w:rsidR="00716842" w:rsidRPr="00716842" w:rsidTr="00716842">
        <w:trPr>
          <w:trHeight w:hRule="exact" w:val="1315"/>
          <w:jc w:val="center"/>
        </w:trPr>
        <w:tc>
          <w:tcPr>
            <w:tcW w:w="1704" w:type="dxa"/>
            <w:tcBorders>
              <w:top w:val="single" w:sz="4" w:space="0" w:color="auto"/>
              <w:left w:val="single" w:sz="4" w:space="0" w:color="auto"/>
            </w:tcBorders>
            <w:shd w:val="clear" w:color="auto" w:fill="FFFFFF"/>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8.12</w:t>
            </w:r>
          </w:p>
        </w:tc>
        <w:tc>
          <w:tcPr>
            <w:tcW w:w="737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78"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Использовать умения, приобретенные в процессе изучения истории, для участия в подготовке учебных проектов по истории России 1914 - 1945 гг., в том числе на региональном материале, с использованием ресурсов библиотек, музеев и других</w:t>
            </w:r>
          </w:p>
        </w:tc>
      </w:tr>
      <w:tr w:rsidR="00716842" w:rsidRPr="00716842" w:rsidTr="00716842">
        <w:trPr>
          <w:trHeight w:hRule="exact" w:val="1872"/>
          <w:jc w:val="center"/>
        </w:trPr>
        <w:tc>
          <w:tcPr>
            <w:tcW w:w="1704" w:type="dxa"/>
            <w:tcBorders>
              <w:top w:val="single" w:sz="4" w:space="0" w:color="auto"/>
              <w:left w:val="single" w:sz="4" w:space="0" w:color="auto"/>
            </w:tcBorders>
            <w:shd w:val="clear" w:color="auto" w:fill="FFFFFF"/>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9</w:t>
            </w:r>
          </w:p>
        </w:tc>
        <w:tc>
          <w:tcPr>
            <w:tcW w:w="737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716842" w:rsidRPr="00716842" w:rsidTr="00716842">
        <w:trPr>
          <w:trHeight w:hRule="exact" w:val="1315"/>
          <w:jc w:val="center"/>
        </w:trPr>
        <w:tc>
          <w:tcPr>
            <w:tcW w:w="1704" w:type="dxa"/>
            <w:tcBorders>
              <w:top w:val="single" w:sz="4" w:space="0" w:color="auto"/>
              <w:left w:val="single" w:sz="4" w:space="0" w:color="auto"/>
            </w:tcBorders>
            <w:shd w:val="clear" w:color="auto" w:fill="FFFFFF"/>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9.1</w:t>
            </w:r>
          </w:p>
        </w:tc>
        <w:tc>
          <w:tcPr>
            <w:tcW w:w="737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716842" w:rsidRPr="00716842" w:rsidTr="00716842">
        <w:trPr>
          <w:trHeight w:hRule="exact" w:val="1320"/>
          <w:jc w:val="center"/>
        </w:trPr>
        <w:tc>
          <w:tcPr>
            <w:tcW w:w="1704" w:type="dxa"/>
            <w:tcBorders>
              <w:top w:val="single" w:sz="4" w:space="0" w:color="auto"/>
              <w:left w:val="single" w:sz="4" w:space="0" w:color="auto"/>
            </w:tcBorders>
            <w:shd w:val="clear" w:color="auto" w:fill="FFFFFF"/>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9.2</w:t>
            </w:r>
          </w:p>
        </w:tc>
        <w:tc>
          <w:tcPr>
            <w:tcW w:w="737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716842" w:rsidRPr="00716842" w:rsidTr="00716842">
        <w:trPr>
          <w:trHeight w:hRule="exact" w:val="1046"/>
          <w:jc w:val="center"/>
        </w:trPr>
        <w:tc>
          <w:tcPr>
            <w:tcW w:w="1704" w:type="dxa"/>
            <w:tcBorders>
              <w:top w:val="single" w:sz="4" w:space="0" w:color="auto"/>
              <w:left w:val="single" w:sz="4" w:space="0" w:color="auto"/>
              <w:bottom w:val="single" w:sz="4" w:space="0" w:color="auto"/>
            </w:tcBorders>
            <w:shd w:val="clear" w:color="auto" w:fill="FFFFFF"/>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9.3</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w:t>
            </w:r>
          </w:p>
        </w:tc>
      </w:tr>
    </w:tbl>
    <w:p w:rsidR="00716842" w:rsidRPr="00716842" w:rsidRDefault="00716842" w:rsidP="00716842">
      <w:pPr>
        <w:framePr w:w="9082" w:wrap="notBeside" w:vAnchor="text" w:hAnchor="text" w:xAlign="center" w:y="1"/>
        <w:rPr>
          <w:rFonts w:ascii="Times New Roman" w:hAnsi="Times New Roman" w:cs="Times New Roman"/>
          <w:color w:val="auto"/>
        </w:rPr>
      </w:pPr>
    </w:p>
    <w:p w:rsidR="00716842" w:rsidRPr="00716842" w:rsidRDefault="00716842" w:rsidP="00716842">
      <w:pPr>
        <w:rPr>
          <w:rFonts w:ascii="Times New Roman" w:hAnsi="Times New Roman" w:cs="Times New Roman"/>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680"/>
        <w:gridCol w:w="7402"/>
      </w:tblGrid>
      <w:tr w:rsidR="00716842" w:rsidRPr="00716842" w:rsidTr="00716842">
        <w:trPr>
          <w:trHeight w:hRule="exact" w:val="494"/>
          <w:jc w:val="center"/>
        </w:trPr>
        <w:tc>
          <w:tcPr>
            <w:tcW w:w="1680" w:type="dxa"/>
            <w:tcBorders>
              <w:top w:val="single" w:sz="4" w:space="0" w:color="auto"/>
              <w:left w:val="single" w:sz="4" w:space="0" w:color="auto"/>
            </w:tcBorders>
            <w:shd w:val="clear" w:color="auto" w:fill="FFFFFF"/>
          </w:tcPr>
          <w:p w:rsidR="00716842" w:rsidRPr="00716842" w:rsidRDefault="00716842" w:rsidP="00716842">
            <w:pPr>
              <w:framePr w:w="9082" w:wrap="notBeside" w:vAnchor="text" w:hAnchor="text" w:xAlign="center" w:y="1"/>
              <w:rPr>
                <w:rFonts w:ascii="Times New Roman" w:hAnsi="Times New Roman" w:cs="Times New Roman"/>
                <w:color w:val="auto"/>
              </w:rPr>
            </w:pPr>
          </w:p>
        </w:tc>
        <w:tc>
          <w:tcPr>
            <w:tcW w:w="7402"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страны</w:t>
            </w:r>
          </w:p>
        </w:tc>
      </w:tr>
      <w:tr w:rsidR="00716842" w:rsidRPr="00716842" w:rsidTr="00716842">
        <w:trPr>
          <w:trHeight w:hRule="exact" w:val="1872"/>
          <w:jc w:val="center"/>
        </w:trPr>
        <w:tc>
          <w:tcPr>
            <w:tcW w:w="1680" w:type="dxa"/>
            <w:tcBorders>
              <w:top w:val="single" w:sz="4" w:space="0" w:color="auto"/>
              <w:left w:val="single" w:sz="4" w:space="0" w:color="auto"/>
            </w:tcBorders>
            <w:shd w:val="clear" w:color="auto" w:fill="FFFFFF"/>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9.4</w:t>
            </w:r>
          </w:p>
        </w:tc>
        <w:tc>
          <w:tcPr>
            <w:tcW w:w="7402"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Участвовать в диалогическом и полилогическом общении, посвященном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716842" w:rsidRPr="00716842" w:rsidTr="00716842">
        <w:trPr>
          <w:trHeight w:hRule="exact" w:val="1037"/>
          <w:jc w:val="center"/>
        </w:trPr>
        <w:tc>
          <w:tcPr>
            <w:tcW w:w="1680" w:type="dxa"/>
            <w:tcBorders>
              <w:top w:val="single" w:sz="4" w:space="0" w:color="auto"/>
              <w:left w:val="single" w:sz="4" w:space="0" w:color="auto"/>
            </w:tcBorders>
            <w:shd w:val="clear" w:color="auto" w:fill="FFFFFF"/>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w:t>
            </w:r>
          </w:p>
        </w:tc>
        <w:tc>
          <w:tcPr>
            <w:tcW w:w="7402"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716842" w:rsidRPr="00716842" w:rsidTr="00716842">
        <w:trPr>
          <w:trHeight w:hRule="exact" w:val="1872"/>
          <w:jc w:val="center"/>
        </w:trPr>
        <w:tc>
          <w:tcPr>
            <w:tcW w:w="1680" w:type="dxa"/>
            <w:tcBorders>
              <w:top w:val="single" w:sz="4" w:space="0" w:color="auto"/>
              <w:left w:val="single" w:sz="4" w:space="0" w:color="auto"/>
            </w:tcBorders>
            <w:shd w:val="clear" w:color="auto" w:fill="FFFFFF"/>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10.1</w:t>
            </w:r>
          </w:p>
        </w:tc>
        <w:tc>
          <w:tcPr>
            <w:tcW w:w="7402"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процессам истории России</w:t>
            </w:r>
          </w:p>
        </w:tc>
      </w:tr>
      <w:tr w:rsidR="00716842" w:rsidRPr="00716842" w:rsidTr="00716842">
        <w:trPr>
          <w:trHeight w:hRule="exact" w:val="1042"/>
          <w:jc w:val="center"/>
        </w:trPr>
        <w:tc>
          <w:tcPr>
            <w:tcW w:w="1680" w:type="dxa"/>
            <w:tcBorders>
              <w:top w:val="single" w:sz="4" w:space="0" w:color="auto"/>
              <w:left w:val="single" w:sz="4" w:space="0" w:color="auto"/>
            </w:tcBorders>
            <w:shd w:val="clear" w:color="auto" w:fill="FFFFFF"/>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10.2</w:t>
            </w:r>
          </w:p>
        </w:tc>
        <w:tc>
          <w:tcPr>
            <w:tcW w:w="7402"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1914 - 1945 гг.</w:t>
            </w:r>
          </w:p>
        </w:tc>
      </w:tr>
      <w:tr w:rsidR="00716842" w:rsidRPr="00716842" w:rsidTr="00716842">
        <w:trPr>
          <w:trHeight w:hRule="exact" w:val="1042"/>
          <w:jc w:val="center"/>
        </w:trPr>
        <w:tc>
          <w:tcPr>
            <w:tcW w:w="1680" w:type="dxa"/>
            <w:tcBorders>
              <w:top w:val="single" w:sz="4" w:space="0" w:color="auto"/>
              <w:left w:val="single" w:sz="4" w:space="0" w:color="auto"/>
            </w:tcBorders>
            <w:shd w:val="clear" w:color="auto" w:fill="FFFFFF"/>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10.3</w:t>
            </w:r>
          </w:p>
        </w:tc>
        <w:tc>
          <w:tcPr>
            <w:tcW w:w="7402"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p>
        </w:tc>
      </w:tr>
      <w:tr w:rsidR="00716842" w:rsidRPr="00716842" w:rsidTr="00716842">
        <w:trPr>
          <w:trHeight w:hRule="exact" w:val="768"/>
          <w:jc w:val="center"/>
        </w:trPr>
        <w:tc>
          <w:tcPr>
            <w:tcW w:w="1680" w:type="dxa"/>
            <w:tcBorders>
              <w:top w:val="single" w:sz="4" w:space="0" w:color="auto"/>
              <w:left w:val="single" w:sz="4" w:space="0" w:color="auto"/>
            </w:tcBorders>
            <w:shd w:val="clear" w:color="auto" w:fill="FFFFFF"/>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10.4</w:t>
            </w:r>
          </w:p>
        </w:tc>
        <w:tc>
          <w:tcPr>
            <w:tcW w:w="7402"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74"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Активно участвовать в дискуссиях, не допуская умаления подвига народа при защите Отечества</w:t>
            </w:r>
          </w:p>
        </w:tc>
      </w:tr>
      <w:tr w:rsidR="00716842" w:rsidRPr="00716842" w:rsidTr="00716842">
        <w:trPr>
          <w:trHeight w:hRule="exact" w:val="1315"/>
          <w:jc w:val="center"/>
        </w:trPr>
        <w:tc>
          <w:tcPr>
            <w:tcW w:w="1680" w:type="dxa"/>
            <w:tcBorders>
              <w:top w:val="single" w:sz="4" w:space="0" w:color="auto"/>
              <w:left w:val="single" w:sz="4" w:space="0" w:color="auto"/>
            </w:tcBorders>
            <w:shd w:val="clear" w:color="auto" w:fill="FFFFFF"/>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11</w:t>
            </w:r>
          </w:p>
        </w:tc>
        <w:tc>
          <w:tcPr>
            <w:tcW w:w="7402"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Знание ключевых событий, основных дат и этапов истории России и мира в 1914 - 1945 гг.; выдающихся деятелей отечественной и всемирной истории; важнейших достижений культуры, ценностных ориентиров</w:t>
            </w:r>
          </w:p>
        </w:tc>
      </w:tr>
      <w:tr w:rsidR="00716842" w:rsidRPr="00716842" w:rsidTr="00716842">
        <w:trPr>
          <w:trHeight w:hRule="exact" w:val="763"/>
          <w:jc w:val="center"/>
        </w:trPr>
        <w:tc>
          <w:tcPr>
            <w:tcW w:w="1680" w:type="dxa"/>
            <w:tcBorders>
              <w:top w:val="single" w:sz="4" w:space="0" w:color="auto"/>
              <w:left w:val="single" w:sz="4" w:space="0" w:color="auto"/>
            </w:tcBorders>
            <w:shd w:val="clear" w:color="auto" w:fill="FFFFFF"/>
            <w:vAlign w:val="center"/>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11.1</w:t>
            </w:r>
          </w:p>
        </w:tc>
        <w:tc>
          <w:tcPr>
            <w:tcW w:w="7402"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69"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Указывать хронологические рамки основных периодов отечественной и всеобщей истории 1914 - 1945 гг.</w:t>
            </w:r>
          </w:p>
        </w:tc>
      </w:tr>
      <w:tr w:rsidR="00716842" w:rsidRPr="00716842" w:rsidTr="00716842">
        <w:trPr>
          <w:trHeight w:hRule="exact" w:val="768"/>
          <w:jc w:val="center"/>
        </w:trPr>
        <w:tc>
          <w:tcPr>
            <w:tcW w:w="1680" w:type="dxa"/>
            <w:tcBorders>
              <w:top w:val="single" w:sz="4" w:space="0" w:color="auto"/>
              <w:left w:val="single" w:sz="4" w:space="0" w:color="auto"/>
            </w:tcBorders>
            <w:shd w:val="clear" w:color="auto" w:fill="FFFFFF"/>
            <w:vAlign w:val="center"/>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11.2</w:t>
            </w:r>
          </w:p>
        </w:tc>
        <w:tc>
          <w:tcPr>
            <w:tcW w:w="7402"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78"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Называть даты важнейших событий и процессов отечественной и всеобщей истории 1914 - 1945 гг.</w:t>
            </w:r>
          </w:p>
        </w:tc>
      </w:tr>
      <w:tr w:rsidR="00716842" w:rsidRPr="00716842" w:rsidTr="00716842">
        <w:trPr>
          <w:trHeight w:hRule="exact" w:val="763"/>
          <w:jc w:val="center"/>
        </w:trPr>
        <w:tc>
          <w:tcPr>
            <w:tcW w:w="1680" w:type="dxa"/>
            <w:tcBorders>
              <w:top w:val="single" w:sz="4" w:space="0" w:color="auto"/>
              <w:left w:val="single" w:sz="4" w:space="0" w:color="auto"/>
            </w:tcBorders>
            <w:shd w:val="clear" w:color="auto" w:fill="FFFFFF"/>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11.3</w:t>
            </w:r>
          </w:p>
        </w:tc>
        <w:tc>
          <w:tcPr>
            <w:tcW w:w="7402"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74"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Выявлять синхронность исторических процессов отечественной и всеобщей истории 1914 - 1945 гг.</w:t>
            </w:r>
          </w:p>
        </w:tc>
      </w:tr>
      <w:tr w:rsidR="00716842" w:rsidRPr="00716842" w:rsidTr="00716842">
        <w:trPr>
          <w:trHeight w:hRule="exact" w:val="763"/>
          <w:jc w:val="center"/>
        </w:trPr>
        <w:tc>
          <w:tcPr>
            <w:tcW w:w="1680" w:type="dxa"/>
            <w:tcBorders>
              <w:top w:val="single" w:sz="4" w:space="0" w:color="auto"/>
              <w:left w:val="single" w:sz="4" w:space="0" w:color="auto"/>
            </w:tcBorders>
            <w:shd w:val="clear" w:color="auto" w:fill="FFFFFF"/>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11.4</w:t>
            </w:r>
          </w:p>
        </w:tc>
        <w:tc>
          <w:tcPr>
            <w:tcW w:w="7402"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74"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Делать выводы о тенденциях развития своей страны и других стран в данный период</w:t>
            </w:r>
          </w:p>
        </w:tc>
      </w:tr>
      <w:tr w:rsidR="00716842" w:rsidRPr="00716842" w:rsidTr="00716842">
        <w:trPr>
          <w:trHeight w:hRule="exact" w:val="1637"/>
          <w:jc w:val="center"/>
        </w:trPr>
        <w:tc>
          <w:tcPr>
            <w:tcW w:w="1680" w:type="dxa"/>
            <w:tcBorders>
              <w:top w:val="single" w:sz="4" w:space="0" w:color="auto"/>
              <w:left w:val="single" w:sz="4" w:space="0" w:color="auto"/>
            </w:tcBorders>
            <w:shd w:val="clear" w:color="auto" w:fill="FFFFFF"/>
          </w:tcPr>
          <w:p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11.5</w:t>
            </w:r>
          </w:p>
        </w:tc>
        <w:tc>
          <w:tcPr>
            <w:tcW w:w="7402" w:type="dxa"/>
            <w:tcBorders>
              <w:top w:val="single" w:sz="4" w:space="0" w:color="auto"/>
              <w:left w:val="single" w:sz="4" w:space="0" w:color="auto"/>
              <w:right w:val="single" w:sz="4" w:space="0" w:color="auto"/>
            </w:tcBorders>
            <w:shd w:val="clear" w:color="auto" w:fill="FFFFFF"/>
            <w:vAlign w:val="bottom"/>
          </w:tcPr>
          <w:p w:rsidR="00716842" w:rsidRPr="00716842" w:rsidRDefault="00716842" w:rsidP="00716842">
            <w:pPr>
              <w:framePr w:w="9082" w:wrap="notBeside" w:vAnchor="text" w:hAnchor="text" w:xAlign="center" w:y="1"/>
              <w:spacing w:after="360"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Характеризовать место, обстоятельства, участников, результаты и последствия важнейших исторических событий, явлений, процессов истории России 1914 - 1945 гг.</w:t>
            </w:r>
          </w:p>
          <w:p w:rsidR="00716842" w:rsidRPr="00716842" w:rsidRDefault="00716842" w:rsidP="00716842">
            <w:pPr>
              <w:framePr w:w="9082" w:wrap="notBeside" w:vAnchor="text" w:hAnchor="text" w:xAlign="center" w:y="1"/>
              <w:spacing w:before="360" w:line="240" w:lineRule="exact"/>
              <w:ind w:left="820"/>
              <w:rPr>
                <w:rFonts w:ascii="Times New Roman" w:eastAsia="Times New Roman" w:hAnsi="Times New Roman" w:cs="Times New Roman"/>
                <w:color w:val="auto"/>
              </w:rPr>
            </w:pPr>
            <w:r w:rsidRPr="00716842">
              <w:rPr>
                <w:rFonts w:ascii="Times New Roman" w:eastAsia="Times New Roman" w:hAnsi="Times New Roman" w:cs="Times New Roman"/>
                <w:b/>
                <w:bCs/>
                <w:color w:val="auto"/>
              </w:rPr>
              <w:t>Проверяемые элементы содержания (10 класс)</w:t>
            </w:r>
          </w:p>
        </w:tc>
      </w:tr>
      <w:tr w:rsidR="00716842" w:rsidRPr="00716842" w:rsidTr="00716842">
        <w:trPr>
          <w:trHeight w:hRule="exact" w:val="494"/>
          <w:jc w:val="center"/>
        </w:trPr>
        <w:tc>
          <w:tcPr>
            <w:tcW w:w="1680" w:type="dxa"/>
            <w:tcBorders>
              <w:top w:val="single" w:sz="4" w:space="0" w:color="auto"/>
              <w:left w:val="single" w:sz="4" w:space="0" w:color="auto"/>
              <w:bottom w:val="single" w:sz="4" w:space="0" w:color="auto"/>
            </w:tcBorders>
            <w:shd w:val="clear" w:color="auto" w:fill="FFFFFF"/>
            <w:vAlign w:val="center"/>
          </w:tcPr>
          <w:p w:rsidR="00716842" w:rsidRPr="00716842" w:rsidRDefault="00716842" w:rsidP="00716842">
            <w:pPr>
              <w:framePr w:w="9082" w:wrap="notBeside" w:vAnchor="text" w:hAnchor="text" w:xAlign="center" w:y="1"/>
              <w:spacing w:line="230" w:lineRule="exact"/>
              <w:ind w:left="360"/>
              <w:rPr>
                <w:rFonts w:ascii="Times New Roman" w:eastAsia="Times New Roman" w:hAnsi="Times New Roman" w:cs="Times New Roman"/>
                <w:color w:val="auto"/>
              </w:rPr>
            </w:pPr>
            <w:r w:rsidRPr="00716842">
              <w:rPr>
                <w:rFonts w:ascii="Times New Roman" w:eastAsia="Franklin Gothic Demi" w:hAnsi="Times New Roman" w:cs="Times New Roman"/>
                <w:color w:val="auto"/>
              </w:rPr>
              <w:t>Код</w:t>
            </w:r>
          </w:p>
        </w:tc>
        <w:tc>
          <w:tcPr>
            <w:tcW w:w="7402" w:type="dxa"/>
            <w:tcBorders>
              <w:top w:val="single" w:sz="4" w:space="0" w:color="auto"/>
              <w:bottom w:val="single" w:sz="4" w:space="0" w:color="auto"/>
              <w:right w:val="single" w:sz="4" w:space="0" w:color="auto"/>
            </w:tcBorders>
            <w:shd w:val="clear" w:color="auto" w:fill="FFFFFF"/>
            <w:vAlign w:val="center"/>
          </w:tcPr>
          <w:p w:rsidR="00716842" w:rsidRPr="00716842" w:rsidRDefault="00716842" w:rsidP="00716842">
            <w:pPr>
              <w:framePr w:w="9082" w:wrap="notBeside" w:vAnchor="text" w:hAnchor="text" w:xAlign="center" w:y="1"/>
              <w:spacing w:line="230" w:lineRule="exact"/>
              <w:ind w:left="1640"/>
              <w:rPr>
                <w:rFonts w:ascii="Times New Roman" w:eastAsia="Times New Roman" w:hAnsi="Times New Roman" w:cs="Times New Roman"/>
                <w:color w:val="auto"/>
              </w:rPr>
            </w:pPr>
            <w:r w:rsidRPr="00716842">
              <w:rPr>
                <w:rFonts w:ascii="Times New Roman" w:eastAsia="Franklin Gothic Demi" w:hAnsi="Times New Roman" w:cs="Times New Roman"/>
                <w:color w:val="auto"/>
              </w:rPr>
              <w:t>Проверяемый элемент содержания</w:t>
            </w:r>
          </w:p>
        </w:tc>
      </w:tr>
    </w:tbl>
    <w:p w:rsidR="00716842" w:rsidRPr="00716842" w:rsidRDefault="00716842" w:rsidP="00716842">
      <w:pPr>
        <w:framePr w:w="9082" w:wrap="notBeside" w:vAnchor="text" w:hAnchor="text" w:xAlign="center" w:y="1"/>
        <w:spacing w:line="230" w:lineRule="exact"/>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ВСЕОБЩАЯ ИСТОРИЯ</w:t>
      </w:r>
    </w:p>
    <w:p w:rsidR="00716842" w:rsidRPr="00716842" w:rsidRDefault="00716842" w:rsidP="00716842">
      <w:pPr>
        <w:framePr w:w="9082" w:wrap="notBeside" w:vAnchor="text" w:hAnchor="text" w:xAlign="center" w:y="1"/>
        <w:rPr>
          <w:rFonts w:ascii="Times New Roman" w:hAnsi="Times New Roman" w:cs="Times New Roman"/>
          <w:color w:val="auto"/>
        </w:rPr>
      </w:pPr>
    </w:p>
    <w:p w:rsidR="00716842" w:rsidRPr="00716842" w:rsidRDefault="00716842" w:rsidP="00716842">
      <w:pPr>
        <w:rPr>
          <w:rFonts w:ascii="Times New Roman" w:hAnsi="Times New Roman" w:cs="Times New Roman"/>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9058"/>
      </w:tblGrid>
      <w:tr w:rsidR="00716842" w:rsidRPr="00716842" w:rsidTr="00716842">
        <w:trPr>
          <w:trHeight w:hRule="exact" w:val="494"/>
          <w:jc w:val="center"/>
        </w:trPr>
        <w:tc>
          <w:tcPr>
            <w:tcW w:w="1085" w:type="dxa"/>
            <w:tcBorders>
              <w:top w:val="single" w:sz="4" w:space="0" w:color="auto"/>
              <w:left w:val="single" w:sz="4" w:space="0" w:color="auto"/>
            </w:tcBorders>
            <w:shd w:val="clear" w:color="auto" w:fill="FFFFFF"/>
            <w:vAlign w:val="bottom"/>
          </w:tcPr>
          <w:p w:rsidR="00716842" w:rsidRPr="00716842" w:rsidRDefault="00716842" w:rsidP="00716842">
            <w:pPr>
              <w:framePr w:w="1071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lastRenderedPageBreak/>
              <w:t>1</w:t>
            </w:r>
          </w:p>
        </w:tc>
        <w:tc>
          <w:tcPr>
            <w:tcW w:w="905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0711" w:wrap="notBeside" w:vAnchor="text" w:hAnchor="text" w:xAlign="center"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Мир накануне и в годы Первой мировой войны</w:t>
            </w:r>
          </w:p>
        </w:tc>
      </w:tr>
      <w:tr w:rsidR="00716842" w:rsidRPr="00716842" w:rsidTr="00716842">
        <w:trPr>
          <w:trHeight w:hRule="exact" w:val="2698"/>
          <w:jc w:val="center"/>
        </w:trPr>
        <w:tc>
          <w:tcPr>
            <w:tcW w:w="1085" w:type="dxa"/>
            <w:tcBorders>
              <w:top w:val="single" w:sz="4" w:space="0" w:color="auto"/>
              <w:left w:val="single" w:sz="4" w:space="0" w:color="auto"/>
            </w:tcBorders>
            <w:shd w:val="clear" w:color="auto" w:fill="FFFFFF"/>
          </w:tcPr>
          <w:p w:rsidR="00716842" w:rsidRPr="00716842" w:rsidRDefault="00716842" w:rsidP="00716842">
            <w:pPr>
              <w:framePr w:w="1071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1.1</w:t>
            </w:r>
          </w:p>
        </w:tc>
        <w:tc>
          <w:tcPr>
            <w:tcW w:w="905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071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Понятие "Новейшее время". Хронологические рамки и периодизация Новейшей истории. Мир в начале XX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 демократия, анархизм. Рабочее и социалистическое движение. Профсоюзы. 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w:t>
            </w:r>
          </w:p>
        </w:tc>
      </w:tr>
      <w:tr w:rsidR="00716842" w:rsidRPr="00716842" w:rsidTr="00716842">
        <w:trPr>
          <w:trHeight w:hRule="exact" w:val="4075"/>
          <w:jc w:val="center"/>
        </w:trPr>
        <w:tc>
          <w:tcPr>
            <w:tcW w:w="1085" w:type="dxa"/>
            <w:tcBorders>
              <w:top w:val="single" w:sz="4" w:space="0" w:color="auto"/>
              <w:left w:val="single" w:sz="4" w:space="0" w:color="auto"/>
              <w:bottom w:val="single" w:sz="4" w:space="0" w:color="auto"/>
            </w:tcBorders>
            <w:shd w:val="clear" w:color="auto" w:fill="FFFFFF"/>
          </w:tcPr>
          <w:p w:rsidR="00716842" w:rsidRPr="00716842" w:rsidRDefault="00716842" w:rsidP="00716842">
            <w:pPr>
              <w:framePr w:w="1071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1.2</w:t>
            </w:r>
          </w:p>
        </w:tc>
        <w:tc>
          <w:tcPr>
            <w:tcW w:w="9058" w:type="dxa"/>
            <w:tcBorders>
              <w:top w:val="single" w:sz="4" w:space="0" w:color="auto"/>
              <w:left w:val="single" w:sz="4" w:space="0" w:color="auto"/>
              <w:bottom w:val="single" w:sz="4" w:space="0" w:color="auto"/>
              <w:right w:val="single" w:sz="4" w:space="0" w:color="auto"/>
            </w:tcBorders>
            <w:shd w:val="clear" w:color="auto" w:fill="FFFFFF"/>
            <w:vAlign w:val="center"/>
          </w:tcPr>
          <w:p w:rsidR="00716842" w:rsidRPr="00716842" w:rsidRDefault="00716842" w:rsidP="00716842">
            <w:pPr>
              <w:framePr w:w="1071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Первая мировая война (1914 - 1918).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 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 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tc>
      </w:tr>
      <w:tr w:rsidR="00716842" w:rsidRPr="00716842" w:rsidTr="00716842">
        <w:trPr>
          <w:trHeight w:hRule="exact" w:val="490"/>
          <w:jc w:val="center"/>
        </w:trPr>
        <w:tc>
          <w:tcPr>
            <w:tcW w:w="1085" w:type="dxa"/>
            <w:tcBorders>
              <w:top w:val="single" w:sz="4" w:space="0" w:color="auto"/>
              <w:left w:val="single" w:sz="4" w:space="0" w:color="auto"/>
            </w:tcBorders>
            <w:shd w:val="clear" w:color="auto" w:fill="FFFFFF"/>
            <w:vAlign w:val="center"/>
          </w:tcPr>
          <w:p w:rsidR="00716842" w:rsidRPr="00716842" w:rsidRDefault="00716842" w:rsidP="00716842">
            <w:pPr>
              <w:framePr w:w="1071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2</w:t>
            </w:r>
          </w:p>
        </w:tc>
        <w:tc>
          <w:tcPr>
            <w:tcW w:w="905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0711" w:wrap="notBeside" w:vAnchor="text" w:hAnchor="text" w:xAlign="center"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Мир в 1918 - 1939 гг.</w:t>
            </w:r>
          </w:p>
        </w:tc>
      </w:tr>
      <w:tr w:rsidR="00716842" w:rsidRPr="00716842" w:rsidTr="00716842">
        <w:trPr>
          <w:trHeight w:hRule="exact" w:val="2146"/>
          <w:jc w:val="center"/>
        </w:trPr>
        <w:tc>
          <w:tcPr>
            <w:tcW w:w="1085" w:type="dxa"/>
            <w:tcBorders>
              <w:top w:val="single" w:sz="4" w:space="0" w:color="auto"/>
              <w:left w:val="single" w:sz="4" w:space="0" w:color="auto"/>
            </w:tcBorders>
            <w:shd w:val="clear" w:color="auto" w:fill="FFFFFF"/>
          </w:tcPr>
          <w:p w:rsidR="00716842" w:rsidRPr="00716842" w:rsidRDefault="00716842" w:rsidP="00716842">
            <w:pPr>
              <w:framePr w:w="1071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2.1</w:t>
            </w:r>
          </w:p>
        </w:tc>
        <w:tc>
          <w:tcPr>
            <w:tcW w:w="905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071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 Революционные события 1918 - 1919 гг. в Европе. Ноябрьская революция в Германии. Веймарская республика. Образование Коминтерна. Венгерская советская республика</w:t>
            </w:r>
          </w:p>
        </w:tc>
      </w:tr>
      <w:tr w:rsidR="00716842" w:rsidRPr="00716842" w:rsidTr="00716842">
        <w:trPr>
          <w:trHeight w:hRule="exact" w:val="5194"/>
          <w:jc w:val="center"/>
        </w:trPr>
        <w:tc>
          <w:tcPr>
            <w:tcW w:w="1085" w:type="dxa"/>
            <w:tcBorders>
              <w:top w:val="single" w:sz="4" w:space="0" w:color="auto"/>
              <w:left w:val="single" w:sz="4" w:space="0" w:color="auto"/>
              <w:bottom w:val="single" w:sz="4" w:space="0" w:color="auto"/>
            </w:tcBorders>
            <w:shd w:val="clear" w:color="auto" w:fill="FFFFFF"/>
          </w:tcPr>
          <w:p w:rsidR="00716842" w:rsidRPr="00716842" w:rsidRDefault="00716842" w:rsidP="00716842">
            <w:pPr>
              <w:framePr w:w="1071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2.2</w:t>
            </w:r>
          </w:p>
        </w:tc>
        <w:tc>
          <w:tcPr>
            <w:tcW w:w="9058" w:type="dxa"/>
            <w:tcBorders>
              <w:top w:val="single" w:sz="4" w:space="0" w:color="auto"/>
              <w:left w:val="single" w:sz="4" w:space="0" w:color="auto"/>
              <w:bottom w:val="single" w:sz="4" w:space="0" w:color="auto"/>
              <w:right w:val="single" w:sz="4" w:space="0" w:color="auto"/>
            </w:tcBorders>
            <w:shd w:val="clear" w:color="auto" w:fill="FFFFFF"/>
            <w:vAlign w:val="center"/>
          </w:tcPr>
          <w:p w:rsidR="00716842" w:rsidRPr="00716842" w:rsidRDefault="00716842" w:rsidP="00716842">
            <w:pPr>
              <w:framePr w:w="1071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Страны Европы и Северной Америки в 1920 - 1930-е гг. 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Стабилизация 1920-х гг. Эра процветания в США. Мировой экономический кризис 1929 - 1933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Альтернативные стратегии выхода из мирового экономического кризиса. Становление нацизма в Германии. Национал-социалистическая немецкая рабочая партия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1920 - 1930-х гг. 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w:t>
            </w:r>
          </w:p>
        </w:tc>
      </w:tr>
    </w:tbl>
    <w:p w:rsidR="00716842" w:rsidRPr="00716842" w:rsidRDefault="00716842" w:rsidP="00716842">
      <w:pPr>
        <w:framePr w:w="10711" w:wrap="notBeside" w:vAnchor="text" w:hAnchor="text" w:xAlign="center" w:y="-1"/>
        <w:rPr>
          <w:rFonts w:ascii="Times New Roman" w:hAnsi="Times New Roman" w:cs="Times New Roman"/>
          <w:color w:val="auto"/>
        </w:rPr>
      </w:pPr>
    </w:p>
    <w:p w:rsidR="00716842" w:rsidRPr="00716842" w:rsidRDefault="00716842" w:rsidP="00716842">
      <w:pPr>
        <w:rPr>
          <w:rFonts w:ascii="Times New Roman" w:hAnsi="Times New Roman" w:cs="Times New Roman"/>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9848"/>
      </w:tblGrid>
      <w:tr w:rsidR="00716842" w:rsidRPr="00716842" w:rsidTr="00716842">
        <w:trPr>
          <w:trHeight w:hRule="exact" w:val="1046"/>
          <w:jc w:val="center"/>
        </w:trPr>
        <w:tc>
          <w:tcPr>
            <w:tcW w:w="1085" w:type="dxa"/>
            <w:tcBorders>
              <w:top w:val="single" w:sz="4" w:space="0" w:color="auto"/>
              <w:left w:val="single" w:sz="4" w:space="0" w:color="auto"/>
            </w:tcBorders>
            <w:shd w:val="clear" w:color="auto" w:fill="FFFFFF"/>
          </w:tcPr>
          <w:p w:rsidR="00716842" w:rsidRPr="00716842" w:rsidRDefault="00716842" w:rsidP="00716842">
            <w:pPr>
              <w:framePr w:w="11041" w:wrap="notBeside" w:vAnchor="text" w:hAnchor="text" w:xAlign="center" w:y="-1"/>
              <w:rPr>
                <w:rFonts w:ascii="Times New Roman" w:hAnsi="Times New Roman" w:cs="Times New Roman"/>
                <w:color w:val="auto"/>
              </w:rPr>
            </w:pPr>
          </w:p>
        </w:tc>
        <w:tc>
          <w:tcPr>
            <w:tcW w:w="984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104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основные сражения). Позиции европейских держав в отношении Испании. Советская помощь Испании. Оборона Мадрида. Поражение Испанской Республики</w:t>
            </w:r>
          </w:p>
        </w:tc>
      </w:tr>
      <w:tr w:rsidR="00716842" w:rsidRPr="00716842" w:rsidTr="00716842">
        <w:trPr>
          <w:trHeight w:hRule="exact" w:val="2698"/>
          <w:jc w:val="center"/>
        </w:trPr>
        <w:tc>
          <w:tcPr>
            <w:tcW w:w="1085" w:type="dxa"/>
            <w:tcBorders>
              <w:top w:val="single" w:sz="4" w:space="0" w:color="auto"/>
              <w:left w:val="single" w:sz="4" w:space="0" w:color="auto"/>
            </w:tcBorders>
            <w:shd w:val="clear" w:color="auto" w:fill="FFFFFF"/>
          </w:tcPr>
          <w:p w:rsidR="00716842" w:rsidRPr="00716842" w:rsidRDefault="00716842" w:rsidP="00716842">
            <w:pPr>
              <w:framePr w:w="1104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2.3</w:t>
            </w:r>
          </w:p>
        </w:tc>
        <w:tc>
          <w:tcPr>
            <w:tcW w:w="984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104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Страны Азии, Латинской Америки в 1918 - 1930-е гг. Распад Османской империи. Провозглашение Турецкой Республики. Курс преобразований М. Кемаля Ататюрка.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Национально-освободительное движение в Индии в 1919 - 1939 гг. Индийский национальный конгресс. М.К. Ганди. Мексиканская революция 1910 - 1917 гг., ее итоги и значение. Реформы и революционные движения в латиноамериканских странах. Народный фронт в Чили</w:t>
            </w:r>
          </w:p>
        </w:tc>
      </w:tr>
      <w:tr w:rsidR="00716842" w:rsidRPr="00716842" w:rsidTr="00716842">
        <w:trPr>
          <w:trHeight w:hRule="exact" w:val="3802"/>
          <w:jc w:val="center"/>
        </w:trPr>
        <w:tc>
          <w:tcPr>
            <w:tcW w:w="1085" w:type="dxa"/>
            <w:tcBorders>
              <w:top w:val="single" w:sz="4" w:space="0" w:color="auto"/>
              <w:left w:val="single" w:sz="4" w:space="0" w:color="auto"/>
            </w:tcBorders>
            <w:shd w:val="clear" w:color="auto" w:fill="FFFFFF"/>
          </w:tcPr>
          <w:p w:rsidR="00716842" w:rsidRPr="00716842" w:rsidRDefault="00716842" w:rsidP="00716842">
            <w:pPr>
              <w:framePr w:w="1104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2.4</w:t>
            </w:r>
          </w:p>
        </w:tc>
        <w:tc>
          <w:tcPr>
            <w:tcW w:w="984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104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Международные отношения в 1920 - 1930-х гг. Версальская система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Бриана-Келлога. "Эра пацифизма". Нарастание агрессии в мире в 1930-х гг. Агрессия Японии против Китая (1931 - 1933).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w:t>
            </w:r>
            <w:r w:rsidRPr="00716842">
              <w:rPr>
                <w:rFonts w:ascii="Times New Roman" w:eastAsia="Franklin Gothic Demi" w:hAnsi="Times New Roman" w:cs="Times New Roman"/>
                <w:color w:val="auto"/>
              </w:rPr>
              <w:softHyphen/>
              <w:t>китайская война. Советско-японские конфликты у озера Хасан и реки Халхин-Гол. Британско-франко-советские переговоры в Москве. Советско</w:t>
            </w:r>
            <w:r w:rsidRPr="00716842">
              <w:rPr>
                <w:rFonts w:ascii="Times New Roman" w:eastAsia="Franklin Gothic Demi" w:hAnsi="Times New Roman" w:cs="Times New Roman"/>
                <w:color w:val="auto"/>
              </w:rPr>
              <w:softHyphen/>
              <w:t>германский договор о ненападении и его последствия</w:t>
            </w:r>
          </w:p>
        </w:tc>
      </w:tr>
      <w:tr w:rsidR="00716842" w:rsidRPr="00716842" w:rsidTr="00716842">
        <w:trPr>
          <w:trHeight w:hRule="exact" w:val="2424"/>
          <w:jc w:val="center"/>
        </w:trPr>
        <w:tc>
          <w:tcPr>
            <w:tcW w:w="1085" w:type="dxa"/>
            <w:tcBorders>
              <w:top w:val="single" w:sz="4" w:space="0" w:color="auto"/>
              <w:left w:val="single" w:sz="4" w:space="0" w:color="auto"/>
            </w:tcBorders>
            <w:shd w:val="clear" w:color="auto" w:fill="FFFFFF"/>
          </w:tcPr>
          <w:p w:rsidR="00716842" w:rsidRPr="00716842" w:rsidRDefault="00716842" w:rsidP="00716842">
            <w:pPr>
              <w:framePr w:w="1104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2.5</w:t>
            </w:r>
          </w:p>
        </w:tc>
        <w:tc>
          <w:tcPr>
            <w:tcW w:w="984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1041" w:wrap="notBeside" w:vAnchor="text" w:hAnchor="text" w:xAlign="center" w:y="-1"/>
              <w:spacing w:line="274"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Развитие культуры в 1914 - 1930-х гг. Научные открытия первых десятилетий XX в. (физика, химия, биология, медицина и другие). Технический прогресс в 1920 - 1930-х гг. Изменение облика городов. "Потерянное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1920 - 1930-х гг. Тоталитаризм и культура. Массовая культура. Олимпийское движение</w:t>
            </w:r>
          </w:p>
        </w:tc>
      </w:tr>
      <w:tr w:rsidR="00716842" w:rsidRPr="00716842" w:rsidTr="00716842">
        <w:trPr>
          <w:trHeight w:hRule="exact" w:val="485"/>
          <w:jc w:val="center"/>
        </w:trPr>
        <w:tc>
          <w:tcPr>
            <w:tcW w:w="1085" w:type="dxa"/>
            <w:tcBorders>
              <w:top w:val="single" w:sz="4" w:space="0" w:color="auto"/>
              <w:left w:val="single" w:sz="4" w:space="0" w:color="auto"/>
            </w:tcBorders>
            <w:shd w:val="clear" w:color="auto" w:fill="FFFFFF"/>
            <w:vAlign w:val="center"/>
          </w:tcPr>
          <w:p w:rsidR="00716842" w:rsidRPr="00716842" w:rsidRDefault="00716842" w:rsidP="00716842">
            <w:pPr>
              <w:framePr w:w="1104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w:t>
            </w:r>
          </w:p>
        </w:tc>
        <w:tc>
          <w:tcPr>
            <w:tcW w:w="984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1041" w:wrap="notBeside" w:vAnchor="text" w:hAnchor="text" w:xAlign="center"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Вторая мировая война</w:t>
            </w:r>
          </w:p>
        </w:tc>
      </w:tr>
      <w:tr w:rsidR="00716842" w:rsidRPr="00716842" w:rsidTr="00716842">
        <w:trPr>
          <w:trHeight w:hRule="exact" w:val="1867"/>
          <w:jc w:val="center"/>
        </w:trPr>
        <w:tc>
          <w:tcPr>
            <w:tcW w:w="1085" w:type="dxa"/>
            <w:tcBorders>
              <w:top w:val="single" w:sz="4" w:space="0" w:color="auto"/>
              <w:left w:val="single" w:sz="4" w:space="0" w:color="auto"/>
            </w:tcBorders>
            <w:shd w:val="clear" w:color="auto" w:fill="FFFFFF"/>
          </w:tcPr>
          <w:p w:rsidR="00716842" w:rsidRPr="00716842" w:rsidRDefault="00716842" w:rsidP="00716842">
            <w:pPr>
              <w:framePr w:w="1104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3.1</w:t>
            </w:r>
          </w:p>
        </w:tc>
        <w:tc>
          <w:tcPr>
            <w:tcW w:w="984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104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tc>
      </w:tr>
      <w:tr w:rsidR="00716842" w:rsidRPr="00716842" w:rsidTr="00716842">
        <w:trPr>
          <w:trHeight w:hRule="exact" w:val="1872"/>
          <w:jc w:val="center"/>
        </w:trPr>
        <w:tc>
          <w:tcPr>
            <w:tcW w:w="1085" w:type="dxa"/>
            <w:tcBorders>
              <w:top w:val="single" w:sz="4" w:space="0" w:color="auto"/>
              <w:left w:val="single" w:sz="4" w:space="0" w:color="auto"/>
            </w:tcBorders>
            <w:shd w:val="clear" w:color="auto" w:fill="FFFFFF"/>
          </w:tcPr>
          <w:p w:rsidR="00716842" w:rsidRPr="00716842" w:rsidRDefault="00716842" w:rsidP="00716842">
            <w:pPr>
              <w:framePr w:w="1104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3.2</w:t>
            </w:r>
          </w:p>
        </w:tc>
        <w:tc>
          <w:tcPr>
            <w:tcW w:w="984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104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tc>
      </w:tr>
      <w:tr w:rsidR="00716842" w:rsidRPr="00716842" w:rsidTr="00716842">
        <w:trPr>
          <w:trHeight w:hRule="exact" w:val="778"/>
          <w:jc w:val="center"/>
        </w:trPr>
        <w:tc>
          <w:tcPr>
            <w:tcW w:w="1085" w:type="dxa"/>
            <w:tcBorders>
              <w:top w:val="single" w:sz="4" w:space="0" w:color="auto"/>
              <w:left w:val="single" w:sz="4" w:space="0" w:color="auto"/>
              <w:bottom w:val="single" w:sz="4" w:space="0" w:color="auto"/>
            </w:tcBorders>
            <w:shd w:val="clear" w:color="auto" w:fill="FFFFFF"/>
          </w:tcPr>
          <w:p w:rsidR="00716842" w:rsidRPr="00716842" w:rsidRDefault="00716842" w:rsidP="00716842">
            <w:pPr>
              <w:framePr w:w="1104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3.3</w:t>
            </w:r>
          </w:p>
        </w:tc>
        <w:tc>
          <w:tcPr>
            <w:tcW w:w="9848" w:type="dxa"/>
            <w:tcBorders>
              <w:top w:val="single" w:sz="4" w:space="0" w:color="auto"/>
              <w:left w:val="single" w:sz="4" w:space="0" w:color="auto"/>
              <w:bottom w:val="single" w:sz="4" w:space="0" w:color="auto"/>
              <w:right w:val="single" w:sz="4" w:space="0" w:color="auto"/>
            </w:tcBorders>
            <w:shd w:val="clear" w:color="auto" w:fill="FFFFFF"/>
            <w:vAlign w:val="center"/>
          </w:tcPr>
          <w:p w:rsidR="00716842" w:rsidRPr="00716842" w:rsidRDefault="00716842" w:rsidP="00716842">
            <w:pPr>
              <w:framePr w:w="11041" w:wrap="notBeside" w:vAnchor="text" w:hAnchor="text" w:xAlign="center" w:y="-1"/>
              <w:spacing w:line="274"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Положение в оккупированных странах. "Новый порядок". Нацистская политика геноцида, холокост. Концентрационные лагеря. Принудительная</w:t>
            </w:r>
          </w:p>
        </w:tc>
      </w:tr>
    </w:tbl>
    <w:p w:rsidR="00716842" w:rsidRPr="00716842" w:rsidRDefault="00716842" w:rsidP="00716842">
      <w:pPr>
        <w:framePr w:w="11041" w:wrap="notBeside" w:vAnchor="text" w:hAnchor="text" w:xAlign="center" w:y="-1"/>
        <w:rPr>
          <w:rFonts w:ascii="Times New Roman" w:hAnsi="Times New Roman" w:cs="Times New Roman"/>
          <w:color w:val="auto"/>
        </w:rPr>
      </w:pPr>
    </w:p>
    <w:p w:rsidR="00716842" w:rsidRPr="00716842" w:rsidRDefault="00716842" w:rsidP="00716842">
      <w:pPr>
        <w:rPr>
          <w:rFonts w:ascii="Times New Roman" w:hAnsi="Times New Roman" w:cs="Times New Roman"/>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761"/>
      </w:tblGrid>
      <w:tr w:rsidR="00716842" w:rsidRPr="00716842" w:rsidTr="00716842">
        <w:trPr>
          <w:trHeight w:hRule="exact" w:val="773"/>
          <w:jc w:val="center"/>
        </w:trPr>
        <w:tc>
          <w:tcPr>
            <w:tcW w:w="1085" w:type="dxa"/>
            <w:tcBorders>
              <w:top w:val="single" w:sz="4" w:space="0" w:color="auto"/>
              <w:left w:val="single" w:sz="4" w:space="0" w:color="auto"/>
            </w:tcBorders>
            <w:shd w:val="clear" w:color="auto" w:fill="FFFFFF"/>
          </w:tcPr>
          <w:p w:rsidR="00716842" w:rsidRPr="00716842" w:rsidRDefault="00716842" w:rsidP="00716842">
            <w:pPr>
              <w:framePr w:w="10951" w:wrap="notBeside" w:vAnchor="text" w:hAnchor="text" w:xAlign="center" w:y="-1"/>
              <w:rPr>
                <w:rFonts w:ascii="Times New Roman" w:hAnsi="Times New Roman" w:cs="Times New Roman"/>
                <w:color w:val="auto"/>
              </w:rPr>
            </w:pPr>
          </w:p>
        </w:tc>
        <w:tc>
          <w:tcPr>
            <w:tcW w:w="8761"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0951" w:wrap="notBeside" w:vAnchor="text" w:hAnchor="text" w:xAlign="center" w:y="-1"/>
              <w:spacing w:line="269"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трудовая миграция и насильственные переселения. Коллаборационизм. Движение Сопротивления. Партизанская война в Югославии</w:t>
            </w:r>
          </w:p>
        </w:tc>
      </w:tr>
      <w:tr w:rsidR="00716842" w:rsidRPr="00716842" w:rsidTr="00716842">
        <w:trPr>
          <w:trHeight w:hRule="exact" w:val="1315"/>
          <w:jc w:val="center"/>
        </w:trPr>
        <w:tc>
          <w:tcPr>
            <w:tcW w:w="1085" w:type="dxa"/>
            <w:tcBorders>
              <w:top w:val="single" w:sz="4" w:space="0" w:color="auto"/>
              <w:left w:val="single" w:sz="4" w:space="0" w:color="auto"/>
            </w:tcBorders>
            <w:shd w:val="clear" w:color="auto" w:fill="FFFFFF"/>
          </w:tcPr>
          <w:p w:rsidR="00716842" w:rsidRPr="00716842" w:rsidRDefault="00716842" w:rsidP="00716842">
            <w:pPr>
              <w:framePr w:w="1095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3.4</w:t>
            </w:r>
          </w:p>
        </w:tc>
        <w:tc>
          <w:tcPr>
            <w:tcW w:w="8761"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095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tc>
      </w:tr>
      <w:tr w:rsidR="00716842" w:rsidRPr="00716842" w:rsidTr="00716842">
        <w:trPr>
          <w:trHeight w:hRule="exact" w:val="3802"/>
          <w:jc w:val="center"/>
        </w:trPr>
        <w:tc>
          <w:tcPr>
            <w:tcW w:w="1085" w:type="dxa"/>
            <w:tcBorders>
              <w:top w:val="single" w:sz="4" w:space="0" w:color="auto"/>
              <w:left w:val="single" w:sz="4" w:space="0" w:color="auto"/>
            </w:tcBorders>
            <w:shd w:val="clear" w:color="auto" w:fill="FFFFFF"/>
          </w:tcPr>
          <w:p w:rsidR="00716842" w:rsidRPr="00716842" w:rsidRDefault="00716842" w:rsidP="00716842">
            <w:pPr>
              <w:framePr w:w="1095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3.5</w:t>
            </w:r>
          </w:p>
        </w:tc>
        <w:tc>
          <w:tcPr>
            <w:tcW w:w="8761"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095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Разгром Германии, Японии и их союзников. Открытие второго фронта в Европе, наступление союзников. Военные операции Красной Армии в 1944 - 1945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tc>
      </w:tr>
      <w:tr w:rsidR="00716842" w:rsidRPr="00716842" w:rsidTr="00716842">
        <w:trPr>
          <w:trHeight w:hRule="exact" w:val="490"/>
          <w:jc w:val="center"/>
        </w:trPr>
        <w:tc>
          <w:tcPr>
            <w:tcW w:w="9846" w:type="dxa"/>
            <w:gridSpan w:val="2"/>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0951" w:wrap="notBeside" w:vAnchor="text" w:hAnchor="text" w:xAlign="center" w:y="-1"/>
              <w:spacing w:line="230"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ИСТОРИЯ РОССИИ</w:t>
            </w:r>
          </w:p>
        </w:tc>
      </w:tr>
      <w:tr w:rsidR="00716842" w:rsidRPr="00716842" w:rsidTr="00716842">
        <w:trPr>
          <w:trHeight w:hRule="exact" w:val="485"/>
          <w:jc w:val="center"/>
        </w:trPr>
        <w:tc>
          <w:tcPr>
            <w:tcW w:w="1085" w:type="dxa"/>
            <w:tcBorders>
              <w:top w:val="single" w:sz="4" w:space="0" w:color="auto"/>
              <w:left w:val="single" w:sz="4" w:space="0" w:color="auto"/>
            </w:tcBorders>
            <w:shd w:val="clear" w:color="auto" w:fill="FFFFFF"/>
            <w:vAlign w:val="center"/>
          </w:tcPr>
          <w:p w:rsidR="00716842" w:rsidRPr="00716842" w:rsidRDefault="00716842" w:rsidP="00716842">
            <w:pPr>
              <w:framePr w:w="1095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4</w:t>
            </w:r>
          </w:p>
        </w:tc>
        <w:tc>
          <w:tcPr>
            <w:tcW w:w="8761"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0951" w:wrap="notBeside" w:vAnchor="text" w:hAnchor="text" w:xAlign="center"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Россия в Первой мировой войне (1914 - 1918)</w:t>
            </w:r>
          </w:p>
        </w:tc>
      </w:tr>
      <w:tr w:rsidR="00716842" w:rsidRPr="00716842" w:rsidTr="00716842">
        <w:trPr>
          <w:trHeight w:hRule="exact" w:val="768"/>
          <w:jc w:val="center"/>
        </w:trPr>
        <w:tc>
          <w:tcPr>
            <w:tcW w:w="1085" w:type="dxa"/>
            <w:tcBorders>
              <w:top w:val="single" w:sz="4" w:space="0" w:color="auto"/>
              <w:left w:val="single" w:sz="4" w:space="0" w:color="auto"/>
            </w:tcBorders>
            <w:shd w:val="clear" w:color="auto" w:fill="FFFFFF"/>
          </w:tcPr>
          <w:p w:rsidR="00716842" w:rsidRPr="00716842" w:rsidRDefault="00716842" w:rsidP="00716842">
            <w:pPr>
              <w:framePr w:w="1095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4.1</w:t>
            </w:r>
          </w:p>
        </w:tc>
        <w:tc>
          <w:tcPr>
            <w:tcW w:w="8761"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0951" w:wrap="notBeside" w:vAnchor="text" w:hAnchor="text" w:xAlign="center" w:y="-1"/>
              <w:spacing w:line="274"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Россия и мир накануне Первой мировой войны. Вступление России в войну. Геополитические и военно-стратегические планы командования</w:t>
            </w:r>
          </w:p>
        </w:tc>
      </w:tr>
      <w:tr w:rsidR="00716842" w:rsidRPr="00716842" w:rsidTr="00716842">
        <w:trPr>
          <w:trHeight w:hRule="exact" w:val="1315"/>
          <w:jc w:val="center"/>
        </w:trPr>
        <w:tc>
          <w:tcPr>
            <w:tcW w:w="1085" w:type="dxa"/>
            <w:tcBorders>
              <w:top w:val="single" w:sz="4" w:space="0" w:color="auto"/>
              <w:left w:val="single" w:sz="4" w:space="0" w:color="auto"/>
            </w:tcBorders>
            <w:shd w:val="clear" w:color="auto" w:fill="FFFFFF"/>
          </w:tcPr>
          <w:p w:rsidR="00716842" w:rsidRPr="00716842" w:rsidRDefault="00716842" w:rsidP="00716842">
            <w:pPr>
              <w:framePr w:w="1095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4.2</w:t>
            </w:r>
          </w:p>
        </w:tc>
        <w:tc>
          <w:tcPr>
            <w:tcW w:w="8761"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095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tc>
      </w:tr>
      <w:tr w:rsidR="00716842" w:rsidRPr="00716842" w:rsidTr="00716842">
        <w:trPr>
          <w:trHeight w:hRule="exact" w:val="1872"/>
          <w:jc w:val="center"/>
        </w:trPr>
        <w:tc>
          <w:tcPr>
            <w:tcW w:w="1085" w:type="dxa"/>
            <w:tcBorders>
              <w:top w:val="single" w:sz="4" w:space="0" w:color="auto"/>
              <w:left w:val="single" w:sz="4" w:space="0" w:color="auto"/>
            </w:tcBorders>
            <w:shd w:val="clear" w:color="auto" w:fill="FFFFFF"/>
          </w:tcPr>
          <w:p w:rsidR="00716842" w:rsidRPr="00716842" w:rsidRDefault="00716842" w:rsidP="00716842">
            <w:pPr>
              <w:framePr w:w="1095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4.3</w:t>
            </w:r>
          </w:p>
        </w:tc>
        <w:tc>
          <w:tcPr>
            <w:tcW w:w="8761"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095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tc>
      </w:tr>
      <w:tr w:rsidR="00716842" w:rsidRPr="00716842" w:rsidTr="00716842">
        <w:trPr>
          <w:trHeight w:hRule="exact" w:val="1872"/>
          <w:jc w:val="center"/>
        </w:trPr>
        <w:tc>
          <w:tcPr>
            <w:tcW w:w="1085" w:type="dxa"/>
            <w:tcBorders>
              <w:top w:val="single" w:sz="4" w:space="0" w:color="auto"/>
              <w:left w:val="single" w:sz="4" w:space="0" w:color="auto"/>
            </w:tcBorders>
            <w:shd w:val="clear" w:color="auto" w:fill="FFFFFF"/>
          </w:tcPr>
          <w:p w:rsidR="00716842" w:rsidRPr="00716842" w:rsidRDefault="00716842" w:rsidP="00716842">
            <w:pPr>
              <w:framePr w:w="1095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4.4</w:t>
            </w:r>
          </w:p>
        </w:tc>
        <w:tc>
          <w:tcPr>
            <w:tcW w:w="8761"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095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tc>
      </w:tr>
      <w:tr w:rsidR="00716842" w:rsidRPr="00716842" w:rsidTr="00716842">
        <w:trPr>
          <w:trHeight w:hRule="exact" w:val="485"/>
          <w:jc w:val="center"/>
        </w:trPr>
        <w:tc>
          <w:tcPr>
            <w:tcW w:w="1085" w:type="dxa"/>
            <w:tcBorders>
              <w:top w:val="single" w:sz="4" w:space="0" w:color="auto"/>
              <w:left w:val="single" w:sz="4" w:space="0" w:color="auto"/>
            </w:tcBorders>
            <w:shd w:val="clear" w:color="auto" w:fill="FFFFFF"/>
            <w:vAlign w:val="center"/>
          </w:tcPr>
          <w:p w:rsidR="00716842" w:rsidRPr="00716842" w:rsidRDefault="00716842" w:rsidP="00716842">
            <w:pPr>
              <w:framePr w:w="1095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5</w:t>
            </w:r>
          </w:p>
        </w:tc>
        <w:tc>
          <w:tcPr>
            <w:tcW w:w="8761"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0951" w:wrap="notBeside" w:vAnchor="text" w:hAnchor="text" w:xAlign="center"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Великая российская революция (1917 - 1922)</w:t>
            </w:r>
          </w:p>
        </w:tc>
      </w:tr>
      <w:tr w:rsidR="00716842" w:rsidRPr="00716842" w:rsidTr="00716842">
        <w:trPr>
          <w:trHeight w:hRule="exact" w:val="1882"/>
          <w:jc w:val="center"/>
        </w:trPr>
        <w:tc>
          <w:tcPr>
            <w:tcW w:w="1085" w:type="dxa"/>
            <w:tcBorders>
              <w:top w:val="single" w:sz="4" w:space="0" w:color="auto"/>
              <w:left w:val="single" w:sz="4" w:space="0" w:color="auto"/>
              <w:bottom w:val="single" w:sz="4" w:space="0" w:color="auto"/>
            </w:tcBorders>
            <w:shd w:val="clear" w:color="auto" w:fill="FFFFFF"/>
          </w:tcPr>
          <w:p w:rsidR="00716842" w:rsidRPr="00716842" w:rsidRDefault="00716842" w:rsidP="00716842">
            <w:pPr>
              <w:framePr w:w="1095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5.1</w:t>
            </w:r>
          </w:p>
        </w:tc>
        <w:tc>
          <w:tcPr>
            <w:tcW w:w="8761" w:type="dxa"/>
            <w:tcBorders>
              <w:top w:val="single" w:sz="4" w:space="0" w:color="auto"/>
              <w:left w:val="single" w:sz="4" w:space="0" w:color="auto"/>
              <w:bottom w:val="single" w:sz="4" w:space="0" w:color="auto"/>
              <w:right w:val="single" w:sz="4" w:space="0" w:color="auto"/>
            </w:tcBorders>
            <w:shd w:val="clear" w:color="auto" w:fill="FFFFFF"/>
            <w:vAlign w:val="center"/>
          </w:tcPr>
          <w:p w:rsidR="00716842" w:rsidRPr="00716842" w:rsidRDefault="00716842" w:rsidP="00716842">
            <w:pPr>
              <w:framePr w:w="1095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w:t>
            </w:r>
          </w:p>
        </w:tc>
      </w:tr>
    </w:tbl>
    <w:p w:rsidR="00716842" w:rsidRPr="00716842" w:rsidRDefault="00716842" w:rsidP="00716842">
      <w:pPr>
        <w:framePr w:w="10951" w:wrap="notBeside" w:vAnchor="text" w:hAnchor="text" w:xAlign="center" w:y="-1"/>
        <w:rPr>
          <w:rFonts w:ascii="Times New Roman" w:hAnsi="Times New Roman" w:cs="Times New Roman"/>
          <w:color w:val="auto"/>
        </w:rPr>
      </w:pPr>
    </w:p>
    <w:p w:rsidR="00716842" w:rsidRPr="00716842" w:rsidRDefault="00716842" w:rsidP="00716842">
      <w:pPr>
        <w:rPr>
          <w:rFonts w:ascii="Times New Roman" w:hAnsi="Times New Roman" w:cs="Times New Roman"/>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8871"/>
      </w:tblGrid>
      <w:tr w:rsidR="00716842" w:rsidRPr="00716842" w:rsidTr="00716842">
        <w:trPr>
          <w:trHeight w:hRule="exact" w:val="1046"/>
          <w:jc w:val="center"/>
        </w:trPr>
        <w:tc>
          <w:tcPr>
            <w:tcW w:w="1080" w:type="dxa"/>
            <w:tcBorders>
              <w:top w:val="single" w:sz="4" w:space="0" w:color="auto"/>
              <w:left w:val="single" w:sz="4" w:space="0" w:color="auto"/>
            </w:tcBorders>
            <w:shd w:val="clear" w:color="auto" w:fill="FFFFFF"/>
          </w:tcPr>
          <w:p w:rsidR="00716842" w:rsidRPr="00716842" w:rsidRDefault="00716842" w:rsidP="00716842">
            <w:pPr>
              <w:framePr w:w="11011" w:wrap="notBeside" w:vAnchor="text" w:hAnchor="text" w:xAlign="center" w:y="-1"/>
              <w:rPr>
                <w:rFonts w:ascii="Times New Roman" w:hAnsi="Times New Roman" w:cs="Times New Roman"/>
                <w:color w:val="auto"/>
              </w:rPr>
            </w:pPr>
          </w:p>
        </w:tc>
        <w:tc>
          <w:tcPr>
            <w:tcW w:w="8871"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101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tc>
      </w:tr>
      <w:tr w:rsidR="00716842" w:rsidRPr="00716842" w:rsidTr="00716842">
        <w:trPr>
          <w:trHeight w:hRule="exact" w:val="1872"/>
          <w:jc w:val="center"/>
        </w:trPr>
        <w:tc>
          <w:tcPr>
            <w:tcW w:w="1080" w:type="dxa"/>
            <w:tcBorders>
              <w:top w:val="single" w:sz="4" w:space="0" w:color="auto"/>
              <w:left w:val="single" w:sz="4" w:space="0" w:color="auto"/>
            </w:tcBorders>
            <w:shd w:val="clear" w:color="auto" w:fill="FFFFFF"/>
          </w:tcPr>
          <w:p w:rsidR="00716842" w:rsidRPr="00716842" w:rsidRDefault="00716842" w:rsidP="00716842">
            <w:pPr>
              <w:framePr w:w="1101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5.2</w:t>
            </w:r>
          </w:p>
        </w:tc>
        <w:tc>
          <w:tcPr>
            <w:tcW w:w="8871"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101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tc>
      </w:tr>
      <w:tr w:rsidR="00716842" w:rsidRPr="00716842" w:rsidTr="00716842">
        <w:trPr>
          <w:trHeight w:hRule="exact" w:val="1037"/>
          <w:jc w:val="center"/>
        </w:trPr>
        <w:tc>
          <w:tcPr>
            <w:tcW w:w="1080" w:type="dxa"/>
            <w:tcBorders>
              <w:top w:val="single" w:sz="4" w:space="0" w:color="auto"/>
              <w:left w:val="single" w:sz="4" w:space="0" w:color="auto"/>
            </w:tcBorders>
            <w:shd w:val="clear" w:color="auto" w:fill="FFFFFF"/>
          </w:tcPr>
          <w:p w:rsidR="00716842" w:rsidRPr="00716842" w:rsidRDefault="00716842" w:rsidP="00716842">
            <w:pPr>
              <w:framePr w:w="1101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5.3</w:t>
            </w:r>
          </w:p>
        </w:tc>
        <w:tc>
          <w:tcPr>
            <w:tcW w:w="8871"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101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w:t>
            </w:r>
          </w:p>
        </w:tc>
      </w:tr>
      <w:tr w:rsidR="00716842" w:rsidRPr="00716842" w:rsidTr="00716842">
        <w:trPr>
          <w:trHeight w:hRule="exact" w:val="1320"/>
          <w:jc w:val="center"/>
        </w:trPr>
        <w:tc>
          <w:tcPr>
            <w:tcW w:w="1080" w:type="dxa"/>
            <w:tcBorders>
              <w:top w:val="single" w:sz="4" w:space="0" w:color="auto"/>
              <w:left w:val="single" w:sz="4" w:space="0" w:color="auto"/>
            </w:tcBorders>
            <w:shd w:val="clear" w:color="auto" w:fill="FFFFFF"/>
          </w:tcPr>
          <w:p w:rsidR="00716842" w:rsidRPr="00716842" w:rsidRDefault="00716842" w:rsidP="00716842">
            <w:pPr>
              <w:framePr w:w="1101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5.4</w:t>
            </w:r>
          </w:p>
        </w:tc>
        <w:tc>
          <w:tcPr>
            <w:tcW w:w="8871"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101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p>
        </w:tc>
      </w:tr>
      <w:tr w:rsidR="00716842" w:rsidRPr="00716842" w:rsidTr="00716842">
        <w:trPr>
          <w:trHeight w:hRule="exact" w:val="485"/>
          <w:jc w:val="center"/>
        </w:trPr>
        <w:tc>
          <w:tcPr>
            <w:tcW w:w="1080" w:type="dxa"/>
            <w:tcBorders>
              <w:top w:val="single" w:sz="4" w:space="0" w:color="auto"/>
              <w:left w:val="single" w:sz="4" w:space="0" w:color="auto"/>
            </w:tcBorders>
            <w:shd w:val="clear" w:color="auto" w:fill="FFFFFF"/>
            <w:vAlign w:val="center"/>
          </w:tcPr>
          <w:p w:rsidR="00716842" w:rsidRPr="00716842" w:rsidRDefault="00716842" w:rsidP="00716842">
            <w:pPr>
              <w:framePr w:w="1101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w:t>
            </w:r>
          </w:p>
        </w:tc>
        <w:tc>
          <w:tcPr>
            <w:tcW w:w="8871"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1011" w:wrap="notBeside" w:vAnchor="text" w:hAnchor="text" w:xAlign="center"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Первые революционные преобразования большевиков</w:t>
            </w:r>
          </w:p>
        </w:tc>
      </w:tr>
      <w:tr w:rsidR="00716842" w:rsidRPr="00716842" w:rsidTr="00716842">
        <w:trPr>
          <w:trHeight w:hRule="exact" w:val="1320"/>
          <w:jc w:val="center"/>
        </w:trPr>
        <w:tc>
          <w:tcPr>
            <w:tcW w:w="1080" w:type="dxa"/>
            <w:tcBorders>
              <w:top w:val="single" w:sz="4" w:space="0" w:color="auto"/>
              <w:left w:val="single" w:sz="4" w:space="0" w:color="auto"/>
            </w:tcBorders>
            <w:shd w:val="clear" w:color="auto" w:fill="FFFFFF"/>
          </w:tcPr>
          <w:p w:rsidR="00716842" w:rsidRPr="00716842" w:rsidRDefault="00716842" w:rsidP="00716842">
            <w:pPr>
              <w:framePr w:w="1101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6.1</w:t>
            </w:r>
          </w:p>
        </w:tc>
        <w:tc>
          <w:tcPr>
            <w:tcW w:w="8871"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101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tc>
      </w:tr>
      <w:tr w:rsidR="00716842" w:rsidRPr="00716842" w:rsidTr="00716842">
        <w:trPr>
          <w:trHeight w:hRule="exact" w:val="1867"/>
          <w:jc w:val="center"/>
        </w:trPr>
        <w:tc>
          <w:tcPr>
            <w:tcW w:w="1080" w:type="dxa"/>
            <w:tcBorders>
              <w:top w:val="single" w:sz="4" w:space="0" w:color="auto"/>
              <w:left w:val="single" w:sz="4" w:space="0" w:color="auto"/>
            </w:tcBorders>
            <w:shd w:val="clear" w:color="auto" w:fill="FFFFFF"/>
          </w:tcPr>
          <w:p w:rsidR="00716842" w:rsidRPr="00716842" w:rsidRDefault="00716842" w:rsidP="00716842">
            <w:pPr>
              <w:framePr w:w="1101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6.2</w:t>
            </w:r>
          </w:p>
        </w:tc>
        <w:tc>
          <w:tcPr>
            <w:tcW w:w="8871"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101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Созыв и разгон Учредительного собрания. Слом старого и создание нового госаппарата. Советы как форма власти. Всероссийский центральный исполнительный комитет (ВЦИК) Советов. Совнарком. Всероссийская Чрезвычайная Комиссия (ВЧК) по борьбе с контрреволюцией и саботажем. Создание Высшего совета народного хозяйства (ВСНХ). Первая Конституция РСФСР 1918 г.</w:t>
            </w:r>
          </w:p>
        </w:tc>
      </w:tr>
      <w:tr w:rsidR="00716842" w:rsidRPr="00716842" w:rsidTr="00716842">
        <w:trPr>
          <w:trHeight w:hRule="exact" w:val="494"/>
          <w:jc w:val="center"/>
        </w:trPr>
        <w:tc>
          <w:tcPr>
            <w:tcW w:w="1080" w:type="dxa"/>
            <w:tcBorders>
              <w:top w:val="single" w:sz="4" w:space="0" w:color="auto"/>
              <w:left w:val="single" w:sz="4" w:space="0" w:color="auto"/>
            </w:tcBorders>
            <w:shd w:val="clear" w:color="auto" w:fill="FFFFFF"/>
            <w:vAlign w:val="center"/>
          </w:tcPr>
          <w:p w:rsidR="00716842" w:rsidRPr="00716842" w:rsidRDefault="00716842" w:rsidP="00716842">
            <w:pPr>
              <w:framePr w:w="1101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w:t>
            </w:r>
          </w:p>
        </w:tc>
        <w:tc>
          <w:tcPr>
            <w:tcW w:w="8871"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1011" w:wrap="notBeside" w:vAnchor="text" w:hAnchor="text" w:xAlign="center"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Гражданская война и ее последствия</w:t>
            </w:r>
          </w:p>
        </w:tc>
      </w:tr>
      <w:tr w:rsidR="00716842" w:rsidRPr="00716842" w:rsidTr="00716842">
        <w:trPr>
          <w:trHeight w:hRule="exact" w:val="1320"/>
          <w:jc w:val="center"/>
        </w:trPr>
        <w:tc>
          <w:tcPr>
            <w:tcW w:w="1080" w:type="dxa"/>
            <w:tcBorders>
              <w:top w:val="single" w:sz="4" w:space="0" w:color="auto"/>
              <w:left w:val="single" w:sz="4" w:space="0" w:color="auto"/>
            </w:tcBorders>
            <w:shd w:val="clear" w:color="auto" w:fill="FFFFFF"/>
          </w:tcPr>
          <w:p w:rsidR="00716842" w:rsidRPr="00716842" w:rsidRDefault="00716842" w:rsidP="00716842">
            <w:pPr>
              <w:framePr w:w="1101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7.1</w:t>
            </w:r>
          </w:p>
        </w:tc>
        <w:tc>
          <w:tcPr>
            <w:tcW w:w="8871"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101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tc>
      </w:tr>
      <w:tr w:rsidR="00716842" w:rsidRPr="00716842" w:rsidTr="00716842">
        <w:trPr>
          <w:trHeight w:hRule="exact" w:val="1037"/>
          <w:jc w:val="center"/>
        </w:trPr>
        <w:tc>
          <w:tcPr>
            <w:tcW w:w="1080" w:type="dxa"/>
            <w:tcBorders>
              <w:top w:val="single" w:sz="4" w:space="0" w:color="auto"/>
              <w:left w:val="single" w:sz="4" w:space="0" w:color="auto"/>
            </w:tcBorders>
            <w:shd w:val="clear" w:color="auto" w:fill="FFFFFF"/>
          </w:tcPr>
          <w:p w:rsidR="00716842" w:rsidRPr="00716842" w:rsidRDefault="00716842" w:rsidP="00716842">
            <w:pPr>
              <w:framePr w:w="1101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7.2</w:t>
            </w:r>
          </w:p>
        </w:tc>
        <w:tc>
          <w:tcPr>
            <w:tcW w:w="8871"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101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Гражданская война как общенациональная катастрофа. Человеческие потери. Причины, этапы и основные события Гражданской войны. Военная интервенция</w:t>
            </w:r>
          </w:p>
        </w:tc>
      </w:tr>
      <w:tr w:rsidR="00716842" w:rsidRPr="00716842" w:rsidTr="00716842">
        <w:trPr>
          <w:trHeight w:hRule="exact" w:val="1320"/>
          <w:jc w:val="center"/>
        </w:trPr>
        <w:tc>
          <w:tcPr>
            <w:tcW w:w="1080" w:type="dxa"/>
            <w:tcBorders>
              <w:top w:val="single" w:sz="4" w:space="0" w:color="auto"/>
              <w:left w:val="single" w:sz="4" w:space="0" w:color="auto"/>
            </w:tcBorders>
            <w:shd w:val="clear" w:color="auto" w:fill="FFFFFF"/>
          </w:tcPr>
          <w:p w:rsidR="00716842" w:rsidRPr="00716842" w:rsidRDefault="00716842" w:rsidP="00716842">
            <w:pPr>
              <w:framePr w:w="1101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7.3</w:t>
            </w:r>
          </w:p>
        </w:tc>
        <w:tc>
          <w:tcPr>
            <w:tcW w:w="8871"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101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tc>
      </w:tr>
      <w:tr w:rsidR="00716842" w:rsidRPr="00716842" w:rsidTr="00716842">
        <w:trPr>
          <w:trHeight w:hRule="exact" w:val="1872"/>
          <w:jc w:val="center"/>
        </w:trPr>
        <w:tc>
          <w:tcPr>
            <w:tcW w:w="1080" w:type="dxa"/>
            <w:tcBorders>
              <w:top w:val="single" w:sz="4" w:space="0" w:color="auto"/>
              <w:left w:val="single" w:sz="4" w:space="0" w:color="auto"/>
              <w:bottom w:val="single" w:sz="4" w:space="0" w:color="auto"/>
            </w:tcBorders>
            <w:shd w:val="clear" w:color="auto" w:fill="FFFFFF"/>
          </w:tcPr>
          <w:p w:rsidR="00716842" w:rsidRPr="00716842" w:rsidRDefault="00716842" w:rsidP="00716842">
            <w:pPr>
              <w:framePr w:w="1101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7.4</w:t>
            </w:r>
          </w:p>
        </w:tc>
        <w:tc>
          <w:tcPr>
            <w:tcW w:w="8871" w:type="dxa"/>
            <w:tcBorders>
              <w:top w:val="single" w:sz="4" w:space="0" w:color="auto"/>
              <w:left w:val="single" w:sz="4" w:space="0" w:color="auto"/>
              <w:bottom w:val="single" w:sz="4" w:space="0" w:color="auto"/>
              <w:right w:val="single" w:sz="4" w:space="0" w:color="auto"/>
            </w:tcBorders>
            <w:shd w:val="clear" w:color="auto" w:fill="FFFFFF"/>
            <w:vAlign w:val="center"/>
          </w:tcPr>
          <w:p w:rsidR="00716842" w:rsidRPr="00716842" w:rsidRDefault="00716842" w:rsidP="00716842">
            <w:pPr>
              <w:framePr w:w="1101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Чрезвычайных комиссий (ЧК), комбедов и</w:t>
            </w:r>
          </w:p>
        </w:tc>
      </w:tr>
    </w:tbl>
    <w:p w:rsidR="00716842" w:rsidRPr="00716842" w:rsidRDefault="00716842" w:rsidP="00716842">
      <w:pPr>
        <w:framePr w:w="11011" w:wrap="notBeside" w:vAnchor="text" w:hAnchor="text" w:xAlign="center" w:y="-1"/>
        <w:rPr>
          <w:rFonts w:ascii="Times New Roman" w:hAnsi="Times New Roman" w:cs="Times New Roman"/>
          <w:color w:val="auto"/>
        </w:rPr>
      </w:pPr>
    </w:p>
    <w:p w:rsidR="00716842" w:rsidRPr="00716842" w:rsidRDefault="00716842" w:rsidP="00716842">
      <w:pPr>
        <w:rPr>
          <w:rFonts w:ascii="Times New Roman" w:hAnsi="Times New Roman" w:cs="Times New Roman"/>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985"/>
      </w:tblGrid>
      <w:tr w:rsidR="00716842" w:rsidRPr="00716842" w:rsidTr="00716842">
        <w:trPr>
          <w:trHeight w:hRule="exact" w:val="1046"/>
          <w:jc w:val="center"/>
        </w:trPr>
        <w:tc>
          <w:tcPr>
            <w:tcW w:w="1085" w:type="dxa"/>
            <w:tcBorders>
              <w:top w:val="single" w:sz="4" w:space="0" w:color="auto"/>
              <w:left w:val="single" w:sz="4" w:space="0" w:color="auto"/>
            </w:tcBorders>
            <w:shd w:val="clear" w:color="auto" w:fill="FFFFFF"/>
          </w:tcPr>
          <w:p w:rsidR="00716842" w:rsidRPr="00716842" w:rsidRDefault="00716842" w:rsidP="00716842">
            <w:pPr>
              <w:framePr w:w="11071" w:wrap="notBeside" w:vAnchor="text" w:hAnchor="text" w:xAlign="center" w:y="-1"/>
              <w:rPr>
                <w:rFonts w:ascii="Times New Roman" w:hAnsi="Times New Roman" w:cs="Times New Roman"/>
                <w:color w:val="auto"/>
              </w:rPr>
            </w:pPr>
          </w:p>
        </w:tc>
        <w:tc>
          <w:tcPr>
            <w:tcW w:w="8985"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1071" w:wrap="notBeside" w:vAnchor="text" w:hAnchor="text" w:xAlign="center" w:y="-1"/>
              <w:spacing w:line="278"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ревкомов. Причины победы Красной Армии в Гражданской войне. Вопрос о земле. Национальный фактор в Гражданской войне. Декларация прав народов России и ее значение</w:t>
            </w:r>
          </w:p>
        </w:tc>
      </w:tr>
      <w:tr w:rsidR="00716842" w:rsidRPr="00716842" w:rsidTr="00716842">
        <w:trPr>
          <w:trHeight w:hRule="exact" w:val="1320"/>
          <w:jc w:val="center"/>
        </w:trPr>
        <w:tc>
          <w:tcPr>
            <w:tcW w:w="1085" w:type="dxa"/>
            <w:tcBorders>
              <w:top w:val="single" w:sz="4" w:space="0" w:color="auto"/>
              <w:left w:val="single" w:sz="4" w:space="0" w:color="auto"/>
            </w:tcBorders>
            <w:shd w:val="clear" w:color="auto" w:fill="FFFFFF"/>
          </w:tcPr>
          <w:p w:rsidR="00716842" w:rsidRPr="00716842" w:rsidRDefault="00716842" w:rsidP="00716842">
            <w:pPr>
              <w:framePr w:w="1107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7.5</w:t>
            </w:r>
          </w:p>
        </w:tc>
        <w:tc>
          <w:tcPr>
            <w:tcW w:w="8985"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107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Эмиграция и формирование русского зарубежья. Последние отголоски Г ражданской войны в регионах в конце 1921 - 1922 г.</w:t>
            </w:r>
          </w:p>
        </w:tc>
      </w:tr>
      <w:tr w:rsidR="00716842" w:rsidRPr="00716842" w:rsidTr="00716842">
        <w:trPr>
          <w:trHeight w:hRule="exact" w:val="485"/>
          <w:jc w:val="center"/>
        </w:trPr>
        <w:tc>
          <w:tcPr>
            <w:tcW w:w="1085" w:type="dxa"/>
            <w:tcBorders>
              <w:top w:val="single" w:sz="4" w:space="0" w:color="auto"/>
              <w:left w:val="single" w:sz="4" w:space="0" w:color="auto"/>
            </w:tcBorders>
            <w:shd w:val="clear" w:color="auto" w:fill="FFFFFF"/>
            <w:vAlign w:val="bottom"/>
          </w:tcPr>
          <w:p w:rsidR="00716842" w:rsidRPr="00716842" w:rsidRDefault="00716842" w:rsidP="00716842">
            <w:pPr>
              <w:framePr w:w="1107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w:t>
            </w:r>
          </w:p>
        </w:tc>
        <w:tc>
          <w:tcPr>
            <w:tcW w:w="8985"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1071" w:wrap="notBeside" w:vAnchor="text" w:hAnchor="text" w:xAlign="center"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Идеология и культура Советской России периода Гражданской войны</w:t>
            </w:r>
          </w:p>
        </w:tc>
      </w:tr>
      <w:tr w:rsidR="00716842" w:rsidRPr="00716842" w:rsidTr="00716842">
        <w:trPr>
          <w:trHeight w:hRule="exact" w:val="2150"/>
          <w:jc w:val="center"/>
        </w:trPr>
        <w:tc>
          <w:tcPr>
            <w:tcW w:w="1085" w:type="dxa"/>
            <w:tcBorders>
              <w:top w:val="single" w:sz="4" w:space="0" w:color="auto"/>
              <w:left w:val="single" w:sz="4" w:space="0" w:color="auto"/>
            </w:tcBorders>
            <w:shd w:val="clear" w:color="auto" w:fill="FFFFFF"/>
          </w:tcPr>
          <w:p w:rsidR="00716842" w:rsidRPr="00716842" w:rsidRDefault="00716842" w:rsidP="00716842">
            <w:pPr>
              <w:framePr w:w="1107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8.1</w:t>
            </w:r>
          </w:p>
        </w:tc>
        <w:tc>
          <w:tcPr>
            <w:tcW w:w="8985"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107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Идеология и культура Советской России периода Гражданской войны. 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tc>
      </w:tr>
      <w:tr w:rsidR="00716842" w:rsidRPr="00716842" w:rsidTr="00716842">
        <w:trPr>
          <w:trHeight w:hRule="exact" w:val="1310"/>
          <w:jc w:val="center"/>
        </w:trPr>
        <w:tc>
          <w:tcPr>
            <w:tcW w:w="1085" w:type="dxa"/>
            <w:tcBorders>
              <w:top w:val="single" w:sz="4" w:space="0" w:color="auto"/>
              <w:left w:val="single" w:sz="4" w:space="0" w:color="auto"/>
            </w:tcBorders>
            <w:shd w:val="clear" w:color="auto" w:fill="FFFFFF"/>
          </w:tcPr>
          <w:p w:rsidR="00716842" w:rsidRPr="00716842" w:rsidRDefault="00716842" w:rsidP="00716842">
            <w:pPr>
              <w:framePr w:w="1107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8.2</w:t>
            </w:r>
          </w:p>
        </w:tc>
        <w:tc>
          <w:tcPr>
            <w:tcW w:w="8985"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107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tc>
      </w:tr>
      <w:tr w:rsidR="00716842" w:rsidRPr="00716842" w:rsidTr="00716842">
        <w:trPr>
          <w:trHeight w:hRule="exact" w:val="490"/>
          <w:jc w:val="center"/>
        </w:trPr>
        <w:tc>
          <w:tcPr>
            <w:tcW w:w="1085" w:type="dxa"/>
            <w:tcBorders>
              <w:top w:val="single" w:sz="4" w:space="0" w:color="auto"/>
              <w:left w:val="single" w:sz="4" w:space="0" w:color="auto"/>
            </w:tcBorders>
            <w:shd w:val="clear" w:color="auto" w:fill="FFFFFF"/>
            <w:vAlign w:val="center"/>
          </w:tcPr>
          <w:p w:rsidR="00716842" w:rsidRPr="00716842" w:rsidRDefault="00716842" w:rsidP="00716842">
            <w:pPr>
              <w:framePr w:w="1107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8.3</w:t>
            </w:r>
          </w:p>
        </w:tc>
        <w:tc>
          <w:tcPr>
            <w:tcW w:w="8985"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1071" w:wrap="notBeside" w:vAnchor="text" w:hAnchor="text" w:xAlign="center"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Наш край в 1914 - 1922 гг.</w:t>
            </w:r>
          </w:p>
        </w:tc>
      </w:tr>
      <w:tr w:rsidR="00716842" w:rsidRPr="00716842" w:rsidTr="00716842">
        <w:trPr>
          <w:trHeight w:hRule="exact" w:val="494"/>
          <w:jc w:val="center"/>
        </w:trPr>
        <w:tc>
          <w:tcPr>
            <w:tcW w:w="1085" w:type="dxa"/>
            <w:tcBorders>
              <w:top w:val="single" w:sz="4" w:space="0" w:color="auto"/>
              <w:left w:val="single" w:sz="4" w:space="0" w:color="auto"/>
            </w:tcBorders>
            <w:shd w:val="clear" w:color="auto" w:fill="FFFFFF"/>
            <w:vAlign w:val="center"/>
          </w:tcPr>
          <w:p w:rsidR="00716842" w:rsidRPr="00716842" w:rsidRDefault="00716842" w:rsidP="00716842">
            <w:pPr>
              <w:framePr w:w="1107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9</w:t>
            </w:r>
          </w:p>
        </w:tc>
        <w:tc>
          <w:tcPr>
            <w:tcW w:w="8985"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1071" w:wrap="notBeside" w:vAnchor="text" w:hAnchor="text" w:xAlign="center"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СССР в годы новой экономической политики (нэпа) (1921 - 1928)</w:t>
            </w:r>
          </w:p>
        </w:tc>
      </w:tr>
      <w:tr w:rsidR="00716842" w:rsidRPr="00716842" w:rsidTr="00716842">
        <w:trPr>
          <w:trHeight w:hRule="exact" w:val="3802"/>
          <w:jc w:val="center"/>
        </w:trPr>
        <w:tc>
          <w:tcPr>
            <w:tcW w:w="1085" w:type="dxa"/>
            <w:tcBorders>
              <w:top w:val="single" w:sz="4" w:space="0" w:color="auto"/>
              <w:left w:val="single" w:sz="4" w:space="0" w:color="auto"/>
            </w:tcBorders>
            <w:shd w:val="clear" w:color="auto" w:fill="FFFFFF"/>
          </w:tcPr>
          <w:p w:rsidR="00716842" w:rsidRPr="00716842" w:rsidRDefault="00716842" w:rsidP="00716842">
            <w:pPr>
              <w:framePr w:w="1107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9.1</w:t>
            </w:r>
          </w:p>
        </w:tc>
        <w:tc>
          <w:tcPr>
            <w:tcW w:w="8985"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107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Катастрофические последствия Первой мировой и Гражданской войн. Демографическая ситуация в начале 1920-х гг. Экономическая разруха. Голод 1921 - 1922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Отказ большевиков от "военного коммунизма" и переход к новой экономической политике (нэпу).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1922 - 1924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tc>
      </w:tr>
      <w:tr w:rsidR="00716842" w:rsidRPr="00716842" w:rsidTr="00716842">
        <w:trPr>
          <w:trHeight w:hRule="exact" w:val="1315"/>
          <w:jc w:val="center"/>
        </w:trPr>
        <w:tc>
          <w:tcPr>
            <w:tcW w:w="1085" w:type="dxa"/>
            <w:tcBorders>
              <w:top w:val="single" w:sz="4" w:space="0" w:color="auto"/>
              <w:left w:val="single" w:sz="4" w:space="0" w:color="auto"/>
            </w:tcBorders>
            <w:shd w:val="clear" w:color="auto" w:fill="FFFFFF"/>
          </w:tcPr>
          <w:p w:rsidR="00716842" w:rsidRPr="00716842" w:rsidRDefault="00716842" w:rsidP="00716842">
            <w:pPr>
              <w:framePr w:w="1107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9.2</w:t>
            </w:r>
          </w:p>
        </w:tc>
        <w:tc>
          <w:tcPr>
            <w:tcW w:w="8985"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107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tc>
      </w:tr>
      <w:tr w:rsidR="00716842" w:rsidRPr="00716842" w:rsidTr="00716842">
        <w:trPr>
          <w:trHeight w:hRule="exact" w:val="1320"/>
          <w:jc w:val="center"/>
        </w:trPr>
        <w:tc>
          <w:tcPr>
            <w:tcW w:w="1085" w:type="dxa"/>
            <w:tcBorders>
              <w:top w:val="single" w:sz="4" w:space="0" w:color="auto"/>
              <w:left w:val="single" w:sz="4" w:space="0" w:color="auto"/>
            </w:tcBorders>
            <w:shd w:val="clear" w:color="auto" w:fill="FFFFFF"/>
          </w:tcPr>
          <w:p w:rsidR="00716842" w:rsidRPr="00716842" w:rsidRDefault="00716842" w:rsidP="00716842">
            <w:pPr>
              <w:framePr w:w="1107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9.3</w:t>
            </w:r>
          </w:p>
        </w:tc>
        <w:tc>
          <w:tcPr>
            <w:tcW w:w="8985"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107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Ликвидация оппозиции внутри ВКП(б) к концу 1920-х гг.</w:t>
            </w:r>
          </w:p>
        </w:tc>
      </w:tr>
      <w:tr w:rsidR="00716842" w:rsidRPr="00716842" w:rsidTr="00716842">
        <w:trPr>
          <w:trHeight w:hRule="exact" w:val="1325"/>
          <w:jc w:val="center"/>
        </w:trPr>
        <w:tc>
          <w:tcPr>
            <w:tcW w:w="1085" w:type="dxa"/>
            <w:tcBorders>
              <w:top w:val="single" w:sz="4" w:space="0" w:color="auto"/>
              <w:left w:val="single" w:sz="4" w:space="0" w:color="auto"/>
              <w:bottom w:val="single" w:sz="4" w:space="0" w:color="auto"/>
            </w:tcBorders>
            <w:shd w:val="clear" w:color="auto" w:fill="FFFFFF"/>
          </w:tcPr>
          <w:p w:rsidR="00716842" w:rsidRPr="00716842" w:rsidRDefault="00716842" w:rsidP="00716842">
            <w:pPr>
              <w:framePr w:w="1107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9.4</w:t>
            </w:r>
          </w:p>
        </w:tc>
        <w:tc>
          <w:tcPr>
            <w:tcW w:w="8985" w:type="dxa"/>
            <w:tcBorders>
              <w:top w:val="single" w:sz="4" w:space="0" w:color="auto"/>
              <w:left w:val="single" w:sz="4" w:space="0" w:color="auto"/>
              <w:bottom w:val="single" w:sz="4" w:space="0" w:color="auto"/>
              <w:right w:val="single" w:sz="4" w:space="0" w:color="auto"/>
            </w:tcBorders>
            <w:shd w:val="clear" w:color="auto" w:fill="FFFFFF"/>
            <w:vAlign w:val="center"/>
          </w:tcPr>
          <w:p w:rsidR="00716842" w:rsidRPr="00716842" w:rsidRDefault="00716842" w:rsidP="00716842">
            <w:pPr>
              <w:framePr w:w="11071" w:wrap="notBeside" w:vAnchor="text" w:hAnchor="text" w:xAlign="center" w:y="-1"/>
              <w:spacing w:line="278"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w:t>
            </w:r>
          </w:p>
        </w:tc>
      </w:tr>
    </w:tbl>
    <w:p w:rsidR="00716842" w:rsidRPr="00716842" w:rsidRDefault="00716842" w:rsidP="00716842">
      <w:pPr>
        <w:framePr w:w="11071" w:wrap="notBeside" w:vAnchor="text" w:hAnchor="text" w:xAlign="center" w:y="-1"/>
        <w:rPr>
          <w:rFonts w:ascii="Times New Roman" w:hAnsi="Times New Roman" w:cs="Times New Roman"/>
          <w:color w:val="auto"/>
        </w:rPr>
      </w:pPr>
    </w:p>
    <w:p w:rsidR="00716842" w:rsidRPr="00716842" w:rsidRDefault="00716842" w:rsidP="00716842">
      <w:pPr>
        <w:rPr>
          <w:rFonts w:ascii="Times New Roman" w:hAnsi="Times New Roman" w:cs="Times New Roman"/>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8886"/>
      </w:tblGrid>
      <w:tr w:rsidR="00716842" w:rsidRPr="00716842" w:rsidTr="00716842">
        <w:trPr>
          <w:trHeight w:hRule="exact" w:val="1046"/>
          <w:jc w:val="center"/>
        </w:trPr>
        <w:tc>
          <w:tcPr>
            <w:tcW w:w="1080" w:type="dxa"/>
            <w:tcBorders>
              <w:top w:val="single" w:sz="4" w:space="0" w:color="auto"/>
              <w:left w:val="single" w:sz="4" w:space="0" w:color="auto"/>
            </w:tcBorders>
            <w:shd w:val="clear" w:color="auto" w:fill="FFFFFF"/>
          </w:tcPr>
          <w:p w:rsidR="00716842" w:rsidRPr="00716842" w:rsidRDefault="00716842" w:rsidP="00716842">
            <w:pPr>
              <w:framePr w:w="10981" w:wrap="notBeside" w:vAnchor="text" w:hAnchor="text" w:xAlign="center" w:y="-1"/>
              <w:rPr>
                <w:rFonts w:ascii="Times New Roman" w:hAnsi="Times New Roman" w:cs="Times New Roman"/>
                <w:color w:val="auto"/>
              </w:rPr>
            </w:pPr>
          </w:p>
        </w:tc>
        <w:tc>
          <w:tcPr>
            <w:tcW w:w="8886"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098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представителей "эксплуататорских классов". Деревенский социум: кулаки, середняки и бедняки. Сельскохозяйственные коммуны, артели и Товарищества по совместной обработке земли (ТОЗы)</w:t>
            </w:r>
          </w:p>
        </w:tc>
      </w:tr>
      <w:tr w:rsidR="00716842" w:rsidRPr="00716842" w:rsidTr="00716842">
        <w:trPr>
          <w:trHeight w:hRule="exact" w:val="490"/>
          <w:jc w:val="center"/>
        </w:trPr>
        <w:tc>
          <w:tcPr>
            <w:tcW w:w="1080" w:type="dxa"/>
            <w:tcBorders>
              <w:top w:val="single" w:sz="4" w:space="0" w:color="auto"/>
              <w:left w:val="single" w:sz="4" w:space="0" w:color="auto"/>
            </w:tcBorders>
            <w:shd w:val="clear" w:color="auto" w:fill="FFFFFF"/>
            <w:vAlign w:val="center"/>
          </w:tcPr>
          <w:p w:rsidR="00716842" w:rsidRPr="00716842" w:rsidRDefault="00716842" w:rsidP="00716842">
            <w:pPr>
              <w:framePr w:w="109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w:t>
            </w:r>
          </w:p>
        </w:tc>
        <w:tc>
          <w:tcPr>
            <w:tcW w:w="8886"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0981" w:wrap="notBeside" w:vAnchor="text" w:hAnchor="text" w:xAlign="center"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Советский Союз в 1929 - 1941 гг.</w:t>
            </w:r>
          </w:p>
        </w:tc>
      </w:tr>
      <w:tr w:rsidR="00716842" w:rsidRPr="00716842" w:rsidTr="00716842">
        <w:trPr>
          <w:trHeight w:hRule="exact" w:val="1594"/>
          <w:jc w:val="center"/>
        </w:trPr>
        <w:tc>
          <w:tcPr>
            <w:tcW w:w="1080" w:type="dxa"/>
            <w:tcBorders>
              <w:top w:val="single" w:sz="4" w:space="0" w:color="auto"/>
              <w:left w:val="single" w:sz="4" w:space="0" w:color="auto"/>
            </w:tcBorders>
            <w:shd w:val="clear" w:color="auto" w:fill="FFFFFF"/>
          </w:tcPr>
          <w:p w:rsidR="00716842" w:rsidRPr="00716842" w:rsidRDefault="00716842" w:rsidP="00716842">
            <w:pPr>
              <w:framePr w:w="109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10.1</w:t>
            </w:r>
          </w:p>
        </w:tc>
        <w:tc>
          <w:tcPr>
            <w:tcW w:w="8886"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098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tc>
      </w:tr>
      <w:tr w:rsidR="00716842" w:rsidRPr="00716842" w:rsidTr="00716842">
        <w:trPr>
          <w:trHeight w:hRule="exact" w:val="1315"/>
          <w:jc w:val="center"/>
        </w:trPr>
        <w:tc>
          <w:tcPr>
            <w:tcW w:w="1080" w:type="dxa"/>
            <w:tcBorders>
              <w:top w:val="single" w:sz="4" w:space="0" w:color="auto"/>
              <w:left w:val="single" w:sz="4" w:space="0" w:color="auto"/>
            </w:tcBorders>
            <w:shd w:val="clear" w:color="auto" w:fill="FFFFFF"/>
          </w:tcPr>
          <w:p w:rsidR="00716842" w:rsidRPr="00716842" w:rsidRDefault="00716842" w:rsidP="00716842">
            <w:pPr>
              <w:framePr w:w="109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10.2</w:t>
            </w:r>
          </w:p>
        </w:tc>
        <w:tc>
          <w:tcPr>
            <w:tcW w:w="8886"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098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Коллективизация сельского хозяйства и ее трагические последствия. Раскулачивание. Сопротивление крестьян. Становление колхозного строя. Создание машинно-тракторных станций (МТС). Голод в СССР в 1932 - 1933 гг. как следствие коллективизации</w:t>
            </w:r>
          </w:p>
        </w:tc>
      </w:tr>
      <w:tr w:rsidR="00716842" w:rsidRPr="00716842" w:rsidTr="00716842">
        <w:trPr>
          <w:trHeight w:hRule="exact" w:val="1867"/>
          <w:jc w:val="center"/>
        </w:trPr>
        <w:tc>
          <w:tcPr>
            <w:tcW w:w="1080" w:type="dxa"/>
            <w:tcBorders>
              <w:top w:val="single" w:sz="4" w:space="0" w:color="auto"/>
              <w:left w:val="single" w:sz="4" w:space="0" w:color="auto"/>
            </w:tcBorders>
            <w:shd w:val="clear" w:color="auto" w:fill="FFFFFF"/>
          </w:tcPr>
          <w:p w:rsidR="00716842" w:rsidRPr="00716842" w:rsidRDefault="00716842" w:rsidP="00716842">
            <w:pPr>
              <w:framePr w:w="109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10.3</w:t>
            </w:r>
          </w:p>
        </w:tc>
        <w:tc>
          <w:tcPr>
            <w:tcW w:w="8886"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098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w:t>
            </w:r>
            <w:r w:rsidRPr="00716842">
              <w:rPr>
                <w:rFonts w:ascii="Times New Roman" w:eastAsia="Franklin Gothic Demi" w:hAnsi="Times New Roman" w:cs="Times New Roman"/>
                <w:color w:val="auto"/>
              </w:rPr>
              <w:softHyphen/>
              <w:t>индустриальную державу. Ликвидация безработицы</w:t>
            </w:r>
          </w:p>
        </w:tc>
      </w:tr>
      <w:tr w:rsidR="00716842" w:rsidRPr="00716842" w:rsidTr="00716842">
        <w:trPr>
          <w:trHeight w:hRule="exact" w:val="2702"/>
          <w:jc w:val="center"/>
        </w:trPr>
        <w:tc>
          <w:tcPr>
            <w:tcW w:w="1080" w:type="dxa"/>
            <w:tcBorders>
              <w:top w:val="single" w:sz="4" w:space="0" w:color="auto"/>
              <w:left w:val="single" w:sz="4" w:space="0" w:color="auto"/>
            </w:tcBorders>
            <w:shd w:val="clear" w:color="auto" w:fill="FFFFFF"/>
          </w:tcPr>
          <w:p w:rsidR="00716842" w:rsidRPr="00716842" w:rsidRDefault="00716842" w:rsidP="00716842">
            <w:pPr>
              <w:framePr w:w="109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10.4</w:t>
            </w:r>
          </w:p>
        </w:tc>
        <w:tc>
          <w:tcPr>
            <w:tcW w:w="8886"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098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tc>
      </w:tr>
      <w:tr w:rsidR="00716842" w:rsidRPr="00716842" w:rsidTr="00716842">
        <w:trPr>
          <w:trHeight w:hRule="exact" w:val="763"/>
          <w:jc w:val="center"/>
        </w:trPr>
        <w:tc>
          <w:tcPr>
            <w:tcW w:w="1080" w:type="dxa"/>
            <w:tcBorders>
              <w:top w:val="single" w:sz="4" w:space="0" w:color="auto"/>
              <w:left w:val="single" w:sz="4" w:space="0" w:color="auto"/>
            </w:tcBorders>
            <w:shd w:val="clear" w:color="auto" w:fill="FFFFFF"/>
          </w:tcPr>
          <w:p w:rsidR="00716842" w:rsidRPr="00716842" w:rsidRDefault="00716842" w:rsidP="00716842">
            <w:pPr>
              <w:framePr w:w="109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10.5</w:t>
            </w:r>
          </w:p>
        </w:tc>
        <w:tc>
          <w:tcPr>
            <w:tcW w:w="8886"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098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Советская социальная и национальная политика 1930-х гг. Пропаганда и реальные достижения. Конституция СССР 1936 г.</w:t>
            </w:r>
          </w:p>
        </w:tc>
      </w:tr>
      <w:tr w:rsidR="00716842" w:rsidRPr="00716842" w:rsidTr="00716842">
        <w:trPr>
          <w:trHeight w:hRule="exact" w:val="490"/>
          <w:jc w:val="center"/>
        </w:trPr>
        <w:tc>
          <w:tcPr>
            <w:tcW w:w="1080" w:type="dxa"/>
            <w:tcBorders>
              <w:top w:val="single" w:sz="4" w:space="0" w:color="auto"/>
              <w:left w:val="single" w:sz="4" w:space="0" w:color="auto"/>
            </w:tcBorders>
            <w:shd w:val="clear" w:color="auto" w:fill="FFFFFF"/>
            <w:vAlign w:val="bottom"/>
          </w:tcPr>
          <w:p w:rsidR="00716842" w:rsidRPr="00716842" w:rsidRDefault="00716842" w:rsidP="00716842">
            <w:pPr>
              <w:framePr w:w="109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11</w:t>
            </w:r>
          </w:p>
        </w:tc>
        <w:tc>
          <w:tcPr>
            <w:tcW w:w="8886"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0981" w:wrap="notBeside" w:vAnchor="text" w:hAnchor="text" w:xAlign="center"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Культурное пространство советского общества в 1920 - 1930-е гг.</w:t>
            </w:r>
          </w:p>
        </w:tc>
      </w:tr>
      <w:tr w:rsidR="00716842" w:rsidRPr="00716842" w:rsidTr="00716842">
        <w:trPr>
          <w:trHeight w:hRule="exact" w:val="2976"/>
          <w:jc w:val="center"/>
        </w:trPr>
        <w:tc>
          <w:tcPr>
            <w:tcW w:w="1080" w:type="dxa"/>
            <w:tcBorders>
              <w:top w:val="single" w:sz="4" w:space="0" w:color="auto"/>
              <w:left w:val="single" w:sz="4" w:space="0" w:color="auto"/>
            </w:tcBorders>
            <w:shd w:val="clear" w:color="auto" w:fill="FFFFFF"/>
          </w:tcPr>
          <w:p w:rsidR="00716842" w:rsidRPr="00716842" w:rsidRDefault="00716842" w:rsidP="00716842">
            <w:pPr>
              <w:framePr w:w="109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11.1</w:t>
            </w:r>
          </w:p>
        </w:tc>
        <w:tc>
          <w:tcPr>
            <w:tcW w:w="8886"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098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Повседневная жизнь и общественные настроения в годы новой экономической политики (нэпа). Повышение общего уровня жизни. Нэпманы и отношение к ним в обществе. "Коммунистическое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 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tc>
      </w:tr>
      <w:tr w:rsidR="00716842" w:rsidRPr="00716842" w:rsidTr="00716842">
        <w:trPr>
          <w:trHeight w:hRule="exact" w:val="1872"/>
          <w:jc w:val="center"/>
        </w:trPr>
        <w:tc>
          <w:tcPr>
            <w:tcW w:w="1080" w:type="dxa"/>
            <w:tcBorders>
              <w:top w:val="single" w:sz="4" w:space="0" w:color="auto"/>
              <w:left w:val="single" w:sz="4" w:space="0" w:color="auto"/>
              <w:bottom w:val="single" w:sz="4" w:space="0" w:color="auto"/>
            </w:tcBorders>
            <w:shd w:val="clear" w:color="auto" w:fill="FFFFFF"/>
          </w:tcPr>
          <w:p w:rsidR="00716842" w:rsidRPr="00716842" w:rsidRDefault="00716842" w:rsidP="00716842">
            <w:pPr>
              <w:framePr w:w="109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11.2</w:t>
            </w:r>
          </w:p>
        </w:tc>
        <w:tc>
          <w:tcPr>
            <w:tcW w:w="8886" w:type="dxa"/>
            <w:tcBorders>
              <w:top w:val="single" w:sz="4" w:space="0" w:color="auto"/>
              <w:left w:val="single" w:sz="4" w:space="0" w:color="auto"/>
              <w:bottom w:val="single" w:sz="4" w:space="0" w:color="auto"/>
              <w:right w:val="single" w:sz="4" w:space="0" w:color="auto"/>
            </w:tcBorders>
            <w:shd w:val="clear" w:color="auto" w:fill="FFFFFF"/>
            <w:vAlign w:val="center"/>
          </w:tcPr>
          <w:p w:rsidR="00716842" w:rsidRPr="00716842" w:rsidRDefault="00716842" w:rsidP="00716842">
            <w:pPr>
              <w:framePr w:w="1098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w:t>
            </w:r>
            <w:r w:rsidRPr="00716842">
              <w:rPr>
                <w:rFonts w:ascii="Times New Roman" w:eastAsia="Franklin Gothic Demi" w:hAnsi="Times New Roman" w:cs="Times New Roman"/>
                <w:color w:val="auto"/>
              </w:rPr>
              <w:softHyphen/>
              <w:t>инженерного труда. Учреждение звания Героя Советского Союза (1934) и первые награждения.</w:t>
            </w:r>
          </w:p>
        </w:tc>
      </w:tr>
    </w:tbl>
    <w:p w:rsidR="00716842" w:rsidRPr="00716842" w:rsidRDefault="00716842" w:rsidP="00716842">
      <w:pPr>
        <w:framePr w:w="10981" w:wrap="notBeside" w:vAnchor="text" w:hAnchor="text" w:xAlign="center" w:y="-1"/>
        <w:rPr>
          <w:rFonts w:ascii="Times New Roman" w:hAnsi="Times New Roman" w:cs="Times New Roman"/>
          <w:color w:val="auto"/>
        </w:rPr>
      </w:pPr>
    </w:p>
    <w:p w:rsidR="00716842" w:rsidRPr="00716842" w:rsidRDefault="00716842" w:rsidP="00716842">
      <w:pPr>
        <w:rPr>
          <w:rFonts w:ascii="Times New Roman" w:hAnsi="Times New Roman" w:cs="Times New Roman"/>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8938"/>
      </w:tblGrid>
      <w:tr w:rsidR="00716842" w:rsidRPr="00716842" w:rsidTr="008C378E">
        <w:trPr>
          <w:trHeight w:hRule="exact" w:val="4358"/>
          <w:jc w:val="center"/>
        </w:trPr>
        <w:tc>
          <w:tcPr>
            <w:tcW w:w="1080" w:type="dxa"/>
            <w:tcBorders>
              <w:top w:val="single" w:sz="4" w:space="0" w:color="auto"/>
              <w:left w:val="single" w:sz="4" w:space="0" w:color="auto"/>
            </w:tcBorders>
            <w:shd w:val="clear" w:color="auto" w:fill="FFFFFF"/>
          </w:tcPr>
          <w:p w:rsidR="00716842" w:rsidRPr="00716842" w:rsidRDefault="00716842" w:rsidP="00716842">
            <w:pPr>
              <w:framePr w:w="10876" w:wrap="notBeside" w:vAnchor="text" w:hAnchor="text" w:xAlign="center" w:y="-1"/>
              <w:rPr>
                <w:rFonts w:ascii="Times New Roman" w:hAnsi="Times New Roman" w:cs="Times New Roman"/>
                <w:color w:val="auto"/>
              </w:rPr>
            </w:pPr>
          </w:p>
        </w:tc>
        <w:tc>
          <w:tcPr>
            <w:tcW w:w="893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087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rsidR="00716842" w:rsidRPr="00716842" w:rsidRDefault="00716842" w:rsidP="00716842">
            <w:pPr>
              <w:framePr w:w="1087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716842" w:rsidRPr="00716842" w:rsidRDefault="00716842" w:rsidP="00716842">
            <w:pPr>
              <w:framePr w:w="1087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Повседневность 1930-х гг. Снижение уровня доходов населения по сравнению с периодом новой экономической политики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tc>
      </w:tr>
      <w:tr w:rsidR="00716842" w:rsidRPr="00716842" w:rsidTr="008C378E">
        <w:trPr>
          <w:trHeight w:hRule="exact" w:val="490"/>
          <w:jc w:val="center"/>
        </w:trPr>
        <w:tc>
          <w:tcPr>
            <w:tcW w:w="1080" w:type="dxa"/>
            <w:tcBorders>
              <w:top w:val="single" w:sz="4" w:space="0" w:color="auto"/>
              <w:left w:val="single" w:sz="4" w:space="0" w:color="auto"/>
            </w:tcBorders>
            <w:shd w:val="clear" w:color="auto" w:fill="FFFFFF"/>
            <w:vAlign w:val="center"/>
          </w:tcPr>
          <w:p w:rsidR="00716842" w:rsidRPr="00716842" w:rsidRDefault="00716842" w:rsidP="00716842">
            <w:pPr>
              <w:framePr w:w="1087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12</w:t>
            </w:r>
          </w:p>
        </w:tc>
        <w:tc>
          <w:tcPr>
            <w:tcW w:w="893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0876" w:wrap="notBeside" w:vAnchor="text" w:hAnchor="text" w:xAlign="center"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Внешняя политика СССР в 1920 - 1930-е гг.</w:t>
            </w:r>
          </w:p>
        </w:tc>
      </w:tr>
      <w:tr w:rsidR="00716842" w:rsidRPr="00716842" w:rsidTr="008C378E">
        <w:trPr>
          <w:trHeight w:hRule="exact" w:val="1315"/>
          <w:jc w:val="center"/>
        </w:trPr>
        <w:tc>
          <w:tcPr>
            <w:tcW w:w="1080" w:type="dxa"/>
            <w:tcBorders>
              <w:top w:val="single" w:sz="4" w:space="0" w:color="auto"/>
              <w:left w:val="single" w:sz="4" w:space="0" w:color="auto"/>
            </w:tcBorders>
            <w:shd w:val="clear" w:color="auto" w:fill="FFFFFF"/>
          </w:tcPr>
          <w:p w:rsidR="00716842" w:rsidRPr="00716842" w:rsidRDefault="00716842" w:rsidP="00716842">
            <w:pPr>
              <w:framePr w:w="1087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12.1</w:t>
            </w:r>
          </w:p>
        </w:tc>
        <w:tc>
          <w:tcPr>
            <w:tcW w:w="893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087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tc>
      </w:tr>
      <w:tr w:rsidR="00716842" w:rsidRPr="00716842" w:rsidTr="008C378E">
        <w:trPr>
          <w:trHeight w:hRule="exact" w:val="1046"/>
          <w:jc w:val="center"/>
        </w:trPr>
        <w:tc>
          <w:tcPr>
            <w:tcW w:w="1080" w:type="dxa"/>
            <w:tcBorders>
              <w:top w:val="single" w:sz="4" w:space="0" w:color="auto"/>
              <w:left w:val="single" w:sz="4" w:space="0" w:color="auto"/>
            </w:tcBorders>
            <w:shd w:val="clear" w:color="auto" w:fill="FFFFFF"/>
          </w:tcPr>
          <w:p w:rsidR="00716842" w:rsidRPr="00716842" w:rsidRDefault="00716842" w:rsidP="00716842">
            <w:pPr>
              <w:framePr w:w="1087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12.2</w:t>
            </w:r>
          </w:p>
        </w:tc>
        <w:tc>
          <w:tcPr>
            <w:tcW w:w="893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087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tc>
      </w:tr>
      <w:tr w:rsidR="00716842" w:rsidRPr="00716842" w:rsidTr="008C378E">
        <w:trPr>
          <w:trHeight w:hRule="exact" w:val="1867"/>
          <w:jc w:val="center"/>
        </w:trPr>
        <w:tc>
          <w:tcPr>
            <w:tcW w:w="1080" w:type="dxa"/>
            <w:tcBorders>
              <w:top w:val="single" w:sz="4" w:space="0" w:color="auto"/>
              <w:left w:val="single" w:sz="4" w:space="0" w:color="auto"/>
            </w:tcBorders>
            <w:shd w:val="clear" w:color="auto" w:fill="FFFFFF"/>
          </w:tcPr>
          <w:p w:rsidR="00716842" w:rsidRPr="00716842" w:rsidRDefault="00716842" w:rsidP="00716842">
            <w:pPr>
              <w:framePr w:w="1087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12.3</w:t>
            </w:r>
          </w:p>
        </w:tc>
        <w:tc>
          <w:tcPr>
            <w:tcW w:w="893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087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tc>
      </w:tr>
      <w:tr w:rsidR="00716842" w:rsidRPr="00716842" w:rsidTr="008C378E">
        <w:trPr>
          <w:trHeight w:hRule="exact" w:val="490"/>
          <w:jc w:val="center"/>
        </w:trPr>
        <w:tc>
          <w:tcPr>
            <w:tcW w:w="1080" w:type="dxa"/>
            <w:tcBorders>
              <w:top w:val="single" w:sz="4" w:space="0" w:color="auto"/>
              <w:left w:val="single" w:sz="4" w:space="0" w:color="auto"/>
            </w:tcBorders>
            <w:shd w:val="clear" w:color="auto" w:fill="FFFFFF"/>
            <w:vAlign w:val="center"/>
          </w:tcPr>
          <w:p w:rsidR="00716842" w:rsidRPr="00716842" w:rsidRDefault="00716842" w:rsidP="00716842">
            <w:pPr>
              <w:framePr w:w="1087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12.4</w:t>
            </w:r>
          </w:p>
        </w:tc>
        <w:tc>
          <w:tcPr>
            <w:tcW w:w="893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0876" w:wrap="notBeside" w:vAnchor="text" w:hAnchor="text" w:xAlign="center"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Наш край в 1920 - 1930-е гг.</w:t>
            </w:r>
          </w:p>
        </w:tc>
      </w:tr>
      <w:tr w:rsidR="00716842" w:rsidRPr="00716842" w:rsidTr="008C378E">
        <w:trPr>
          <w:trHeight w:hRule="exact" w:val="485"/>
          <w:jc w:val="center"/>
        </w:trPr>
        <w:tc>
          <w:tcPr>
            <w:tcW w:w="1080" w:type="dxa"/>
            <w:tcBorders>
              <w:top w:val="single" w:sz="4" w:space="0" w:color="auto"/>
              <w:left w:val="single" w:sz="4" w:space="0" w:color="auto"/>
            </w:tcBorders>
            <w:shd w:val="clear" w:color="auto" w:fill="FFFFFF"/>
            <w:vAlign w:val="center"/>
          </w:tcPr>
          <w:p w:rsidR="00716842" w:rsidRPr="00716842" w:rsidRDefault="00716842" w:rsidP="00716842">
            <w:pPr>
              <w:framePr w:w="1087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13</w:t>
            </w:r>
          </w:p>
        </w:tc>
        <w:tc>
          <w:tcPr>
            <w:tcW w:w="893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0876" w:wrap="notBeside" w:vAnchor="text" w:hAnchor="text" w:xAlign="center"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Первый период войны (июнь 1941 - осень 1942 г.)</w:t>
            </w:r>
          </w:p>
        </w:tc>
      </w:tr>
      <w:tr w:rsidR="00716842" w:rsidRPr="00716842" w:rsidTr="008C378E">
        <w:trPr>
          <w:trHeight w:hRule="exact" w:val="2976"/>
          <w:jc w:val="center"/>
        </w:trPr>
        <w:tc>
          <w:tcPr>
            <w:tcW w:w="1080" w:type="dxa"/>
            <w:tcBorders>
              <w:top w:val="single" w:sz="4" w:space="0" w:color="auto"/>
              <w:left w:val="single" w:sz="4" w:space="0" w:color="auto"/>
            </w:tcBorders>
            <w:shd w:val="clear" w:color="auto" w:fill="FFFFFF"/>
          </w:tcPr>
          <w:p w:rsidR="00716842" w:rsidRPr="00716842" w:rsidRDefault="00716842" w:rsidP="00716842">
            <w:pPr>
              <w:framePr w:w="1087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13.1</w:t>
            </w:r>
          </w:p>
        </w:tc>
        <w:tc>
          <w:tcPr>
            <w:tcW w:w="893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087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tc>
      </w:tr>
      <w:tr w:rsidR="00716842" w:rsidRPr="00716842" w:rsidTr="008C378E">
        <w:trPr>
          <w:trHeight w:hRule="exact" w:val="1594"/>
          <w:jc w:val="center"/>
        </w:trPr>
        <w:tc>
          <w:tcPr>
            <w:tcW w:w="1080" w:type="dxa"/>
            <w:tcBorders>
              <w:top w:val="single" w:sz="4" w:space="0" w:color="auto"/>
              <w:left w:val="single" w:sz="4" w:space="0" w:color="auto"/>
            </w:tcBorders>
            <w:shd w:val="clear" w:color="auto" w:fill="FFFFFF"/>
          </w:tcPr>
          <w:p w:rsidR="00716842" w:rsidRPr="00716842" w:rsidRDefault="00716842" w:rsidP="00716842">
            <w:pPr>
              <w:framePr w:w="1087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13.2</w:t>
            </w:r>
          </w:p>
        </w:tc>
        <w:tc>
          <w:tcPr>
            <w:tcW w:w="893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1087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w:t>
            </w:r>
          </w:p>
        </w:tc>
      </w:tr>
      <w:tr w:rsidR="00716842" w:rsidRPr="00716842" w:rsidTr="008C378E">
        <w:trPr>
          <w:trHeight w:hRule="exact" w:val="494"/>
          <w:jc w:val="center"/>
        </w:trPr>
        <w:tc>
          <w:tcPr>
            <w:tcW w:w="1080" w:type="dxa"/>
            <w:tcBorders>
              <w:top w:val="single" w:sz="4" w:space="0" w:color="auto"/>
              <w:left w:val="single" w:sz="4" w:space="0" w:color="auto"/>
              <w:bottom w:val="single" w:sz="4" w:space="0" w:color="auto"/>
            </w:tcBorders>
            <w:shd w:val="clear" w:color="auto" w:fill="FFFFFF"/>
            <w:vAlign w:val="center"/>
          </w:tcPr>
          <w:p w:rsidR="00716842" w:rsidRPr="00716842" w:rsidRDefault="00716842" w:rsidP="00716842">
            <w:pPr>
              <w:framePr w:w="1087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13.3</w:t>
            </w:r>
          </w:p>
        </w:tc>
        <w:tc>
          <w:tcPr>
            <w:tcW w:w="8938" w:type="dxa"/>
            <w:tcBorders>
              <w:top w:val="single" w:sz="4" w:space="0" w:color="auto"/>
              <w:left w:val="single" w:sz="4" w:space="0" w:color="auto"/>
              <w:bottom w:val="single" w:sz="4" w:space="0" w:color="auto"/>
              <w:right w:val="single" w:sz="4" w:space="0" w:color="auto"/>
            </w:tcBorders>
            <w:shd w:val="clear" w:color="auto" w:fill="FFFFFF"/>
            <w:vAlign w:val="center"/>
          </w:tcPr>
          <w:p w:rsidR="00716842" w:rsidRPr="00716842" w:rsidRDefault="00716842" w:rsidP="00716842">
            <w:pPr>
              <w:framePr w:w="10876" w:wrap="notBeside" w:vAnchor="text" w:hAnchor="text" w:xAlign="center"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Блокада Ленинграда. Героизм и трагедия гражданского населения.</w:t>
            </w:r>
          </w:p>
        </w:tc>
      </w:tr>
    </w:tbl>
    <w:p w:rsidR="00716842" w:rsidRPr="00716842" w:rsidRDefault="00716842" w:rsidP="00716842">
      <w:pPr>
        <w:framePr w:w="10876" w:wrap="notBeside" w:vAnchor="text" w:hAnchor="text" w:xAlign="center" w:y="-1"/>
        <w:rPr>
          <w:rFonts w:ascii="Times New Roman" w:hAnsi="Times New Roman" w:cs="Times New Roman"/>
          <w:color w:val="auto"/>
        </w:rPr>
      </w:pPr>
    </w:p>
    <w:p w:rsidR="00716842" w:rsidRPr="00716842" w:rsidRDefault="00716842" w:rsidP="00716842">
      <w:pPr>
        <w:rPr>
          <w:rFonts w:ascii="Times New Roman" w:hAnsi="Times New Roman" w:cs="Times New Roman"/>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31"/>
        <w:gridCol w:w="9836"/>
      </w:tblGrid>
      <w:tr w:rsidR="00716842" w:rsidRPr="00716842" w:rsidTr="0048731A">
        <w:trPr>
          <w:trHeight w:hRule="exact" w:val="494"/>
          <w:jc w:val="center"/>
        </w:trPr>
        <w:tc>
          <w:tcPr>
            <w:tcW w:w="631" w:type="dxa"/>
            <w:tcBorders>
              <w:top w:val="single" w:sz="4" w:space="0" w:color="auto"/>
              <w:left w:val="single" w:sz="4" w:space="0" w:color="auto"/>
            </w:tcBorders>
            <w:shd w:val="clear" w:color="auto" w:fill="FFFFFF"/>
          </w:tcPr>
          <w:p w:rsidR="00716842" w:rsidRPr="00716842" w:rsidRDefault="00716842" w:rsidP="008C378E">
            <w:pPr>
              <w:framePr w:w="11191" w:wrap="notBeside" w:vAnchor="text" w:hAnchor="text" w:xAlign="center" w:y="-1"/>
              <w:rPr>
                <w:rFonts w:ascii="Times New Roman" w:hAnsi="Times New Roman" w:cs="Times New Roman"/>
                <w:color w:val="auto"/>
              </w:rPr>
            </w:pPr>
          </w:p>
        </w:tc>
        <w:tc>
          <w:tcPr>
            <w:tcW w:w="9836"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8C378E">
            <w:pPr>
              <w:framePr w:w="11191" w:wrap="notBeside" w:vAnchor="text" w:hAnchor="text" w:xAlign="center"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Эвакуация ленинградцев. Дорога жизни</w:t>
            </w:r>
          </w:p>
        </w:tc>
      </w:tr>
      <w:tr w:rsidR="00716842" w:rsidRPr="00716842" w:rsidTr="0048731A">
        <w:trPr>
          <w:trHeight w:hRule="exact" w:val="1042"/>
          <w:jc w:val="center"/>
        </w:trPr>
        <w:tc>
          <w:tcPr>
            <w:tcW w:w="631" w:type="dxa"/>
            <w:tcBorders>
              <w:top w:val="single" w:sz="4" w:space="0" w:color="auto"/>
              <w:left w:val="single" w:sz="4" w:space="0" w:color="auto"/>
            </w:tcBorders>
            <w:shd w:val="clear" w:color="auto" w:fill="FFFFFF"/>
          </w:tcPr>
          <w:p w:rsidR="00716842" w:rsidRPr="00716842" w:rsidRDefault="00716842" w:rsidP="008C378E">
            <w:pPr>
              <w:framePr w:w="1119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13.4</w:t>
            </w:r>
          </w:p>
        </w:tc>
        <w:tc>
          <w:tcPr>
            <w:tcW w:w="9836"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8C378E">
            <w:pPr>
              <w:framePr w:w="1119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tc>
      </w:tr>
      <w:tr w:rsidR="00716842" w:rsidRPr="00716842" w:rsidTr="0048731A">
        <w:trPr>
          <w:trHeight w:hRule="exact" w:val="2419"/>
          <w:jc w:val="center"/>
        </w:trPr>
        <w:tc>
          <w:tcPr>
            <w:tcW w:w="631" w:type="dxa"/>
            <w:tcBorders>
              <w:top w:val="single" w:sz="4" w:space="0" w:color="auto"/>
              <w:left w:val="single" w:sz="4" w:space="0" w:color="auto"/>
            </w:tcBorders>
            <w:shd w:val="clear" w:color="auto" w:fill="FFFFFF"/>
          </w:tcPr>
          <w:p w:rsidR="00716842" w:rsidRPr="00716842" w:rsidRDefault="00716842" w:rsidP="008C378E">
            <w:pPr>
              <w:framePr w:w="1119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13.5</w:t>
            </w:r>
          </w:p>
        </w:tc>
        <w:tc>
          <w:tcPr>
            <w:tcW w:w="9836"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8C378E">
            <w:pPr>
              <w:framePr w:w="1119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Развертывание партизанского движения</w:t>
            </w:r>
          </w:p>
        </w:tc>
      </w:tr>
      <w:tr w:rsidR="00716842" w:rsidRPr="00716842" w:rsidTr="0048731A">
        <w:trPr>
          <w:trHeight w:hRule="exact" w:val="490"/>
          <w:jc w:val="center"/>
        </w:trPr>
        <w:tc>
          <w:tcPr>
            <w:tcW w:w="631" w:type="dxa"/>
            <w:tcBorders>
              <w:top w:val="single" w:sz="4" w:space="0" w:color="auto"/>
              <w:left w:val="single" w:sz="4" w:space="0" w:color="auto"/>
            </w:tcBorders>
            <w:shd w:val="clear" w:color="auto" w:fill="FFFFFF"/>
            <w:vAlign w:val="center"/>
          </w:tcPr>
          <w:p w:rsidR="00716842" w:rsidRPr="00716842" w:rsidRDefault="00716842" w:rsidP="008C378E">
            <w:pPr>
              <w:framePr w:w="1119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14</w:t>
            </w:r>
          </w:p>
        </w:tc>
        <w:tc>
          <w:tcPr>
            <w:tcW w:w="9836"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8C378E">
            <w:pPr>
              <w:framePr w:w="11191" w:wrap="notBeside" w:vAnchor="text" w:hAnchor="text" w:xAlign="center"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Коренной перелом в ходе войны (осень 1942 - 1943 г.)</w:t>
            </w:r>
          </w:p>
        </w:tc>
      </w:tr>
      <w:tr w:rsidR="00716842" w:rsidRPr="00716842" w:rsidTr="0048731A">
        <w:trPr>
          <w:trHeight w:hRule="exact" w:val="1594"/>
          <w:jc w:val="center"/>
        </w:trPr>
        <w:tc>
          <w:tcPr>
            <w:tcW w:w="631" w:type="dxa"/>
            <w:tcBorders>
              <w:top w:val="single" w:sz="4" w:space="0" w:color="auto"/>
              <w:left w:val="single" w:sz="4" w:space="0" w:color="auto"/>
            </w:tcBorders>
            <w:shd w:val="clear" w:color="auto" w:fill="FFFFFF"/>
          </w:tcPr>
          <w:p w:rsidR="00716842" w:rsidRPr="00716842" w:rsidRDefault="00716842" w:rsidP="008C378E">
            <w:pPr>
              <w:framePr w:w="1119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14.1</w:t>
            </w:r>
          </w:p>
        </w:tc>
        <w:tc>
          <w:tcPr>
            <w:tcW w:w="9836"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8C378E">
            <w:pPr>
              <w:framePr w:w="1119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tc>
      </w:tr>
      <w:tr w:rsidR="00716842" w:rsidRPr="00716842" w:rsidTr="0048731A">
        <w:trPr>
          <w:trHeight w:hRule="exact" w:val="763"/>
          <w:jc w:val="center"/>
        </w:trPr>
        <w:tc>
          <w:tcPr>
            <w:tcW w:w="631" w:type="dxa"/>
            <w:tcBorders>
              <w:top w:val="single" w:sz="4" w:space="0" w:color="auto"/>
              <w:left w:val="single" w:sz="4" w:space="0" w:color="auto"/>
            </w:tcBorders>
            <w:shd w:val="clear" w:color="auto" w:fill="FFFFFF"/>
          </w:tcPr>
          <w:p w:rsidR="00716842" w:rsidRPr="00716842" w:rsidRDefault="00716842" w:rsidP="008C378E">
            <w:pPr>
              <w:framePr w:w="1119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14.2</w:t>
            </w:r>
          </w:p>
        </w:tc>
        <w:tc>
          <w:tcPr>
            <w:tcW w:w="9836"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8C378E">
            <w:pPr>
              <w:framePr w:w="11191" w:wrap="notBeside" w:vAnchor="text" w:hAnchor="text" w:xAlign="center" w:y="-1"/>
              <w:spacing w:line="274"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Прорыв блокады Ленинграда в январе 1943 г. Значение героического сопротивления Ленинграда</w:t>
            </w:r>
          </w:p>
        </w:tc>
      </w:tr>
      <w:tr w:rsidR="00716842" w:rsidRPr="00716842" w:rsidTr="0048731A">
        <w:trPr>
          <w:trHeight w:hRule="exact" w:val="1872"/>
          <w:jc w:val="center"/>
        </w:trPr>
        <w:tc>
          <w:tcPr>
            <w:tcW w:w="631" w:type="dxa"/>
            <w:tcBorders>
              <w:top w:val="single" w:sz="4" w:space="0" w:color="auto"/>
              <w:left w:val="single" w:sz="4" w:space="0" w:color="auto"/>
            </w:tcBorders>
            <w:shd w:val="clear" w:color="auto" w:fill="FFFFFF"/>
          </w:tcPr>
          <w:p w:rsidR="00716842" w:rsidRPr="00716842" w:rsidRDefault="00716842" w:rsidP="008C378E">
            <w:pPr>
              <w:framePr w:w="1119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14.3</w:t>
            </w:r>
          </w:p>
        </w:tc>
        <w:tc>
          <w:tcPr>
            <w:tcW w:w="9836"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8C378E">
            <w:pPr>
              <w:framePr w:w="1119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w:t>
            </w:r>
          </w:p>
        </w:tc>
      </w:tr>
      <w:tr w:rsidR="00716842" w:rsidRPr="00716842" w:rsidTr="0048731A">
        <w:trPr>
          <w:trHeight w:hRule="exact" w:val="763"/>
          <w:jc w:val="center"/>
        </w:trPr>
        <w:tc>
          <w:tcPr>
            <w:tcW w:w="631" w:type="dxa"/>
            <w:tcBorders>
              <w:top w:val="single" w:sz="4" w:space="0" w:color="auto"/>
              <w:left w:val="single" w:sz="4" w:space="0" w:color="auto"/>
            </w:tcBorders>
            <w:shd w:val="clear" w:color="auto" w:fill="FFFFFF"/>
          </w:tcPr>
          <w:p w:rsidR="00716842" w:rsidRPr="00716842" w:rsidRDefault="00716842" w:rsidP="008C378E">
            <w:pPr>
              <w:framePr w:w="1119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14.4</w:t>
            </w:r>
          </w:p>
        </w:tc>
        <w:tc>
          <w:tcPr>
            <w:tcW w:w="9836"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8C378E">
            <w:pPr>
              <w:framePr w:w="11191" w:wrap="notBeside" w:vAnchor="text" w:hAnchor="text" w:xAlign="center" w:y="-1"/>
              <w:spacing w:line="269"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СССР и союзники. Проблема второго фронта. Ленд-лиз. Тегеранская конференция 1943 г.</w:t>
            </w:r>
          </w:p>
        </w:tc>
      </w:tr>
      <w:tr w:rsidR="00716842" w:rsidRPr="00716842" w:rsidTr="0048731A">
        <w:trPr>
          <w:trHeight w:hRule="exact" w:val="2424"/>
          <w:jc w:val="center"/>
        </w:trPr>
        <w:tc>
          <w:tcPr>
            <w:tcW w:w="631" w:type="dxa"/>
            <w:tcBorders>
              <w:top w:val="single" w:sz="4" w:space="0" w:color="auto"/>
              <w:left w:val="single" w:sz="4" w:space="0" w:color="auto"/>
            </w:tcBorders>
            <w:shd w:val="clear" w:color="auto" w:fill="FFFFFF"/>
          </w:tcPr>
          <w:p w:rsidR="00716842" w:rsidRPr="00716842" w:rsidRDefault="00716842" w:rsidP="008C378E">
            <w:pPr>
              <w:framePr w:w="1119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14.5</w:t>
            </w:r>
          </w:p>
        </w:tc>
        <w:tc>
          <w:tcPr>
            <w:tcW w:w="9836"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8C378E">
            <w:pPr>
              <w:framePr w:w="1119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716842" w:rsidRPr="00716842" w:rsidRDefault="00716842" w:rsidP="008C378E">
            <w:pPr>
              <w:framePr w:w="1119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w:t>
            </w:r>
          </w:p>
        </w:tc>
      </w:tr>
      <w:tr w:rsidR="00716842" w:rsidRPr="00716842" w:rsidTr="0048731A">
        <w:trPr>
          <w:trHeight w:hRule="exact" w:val="490"/>
          <w:jc w:val="center"/>
        </w:trPr>
        <w:tc>
          <w:tcPr>
            <w:tcW w:w="631" w:type="dxa"/>
            <w:tcBorders>
              <w:top w:val="single" w:sz="4" w:space="0" w:color="auto"/>
              <w:left w:val="single" w:sz="4" w:space="0" w:color="auto"/>
            </w:tcBorders>
            <w:shd w:val="clear" w:color="auto" w:fill="FFFFFF"/>
            <w:vAlign w:val="center"/>
          </w:tcPr>
          <w:p w:rsidR="00716842" w:rsidRPr="00716842" w:rsidRDefault="00716842" w:rsidP="008C378E">
            <w:pPr>
              <w:framePr w:w="1119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15</w:t>
            </w:r>
          </w:p>
        </w:tc>
        <w:tc>
          <w:tcPr>
            <w:tcW w:w="9836"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8C378E">
            <w:pPr>
              <w:framePr w:w="11191" w:wrap="notBeside" w:vAnchor="text" w:hAnchor="text" w:xAlign="center"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Человек и война: единство фронта и тыла</w:t>
            </w:r>
          </w:p>
        </w:tc>
      </w:tr>
      <w:tr w:rsidR="00716842" w:rsidRPr="00716842" w:rsidTr="0048731A">
        <w:trPr>
          <w:trHeight w:hRule="exact" w:val="2707"/>
          <w:jc w:val="center"/>
        </w:trPr>
        <w:tc>
          <w:tcPr>
            <w:tcW w:w="631" w:type="dxa"/>
            <w:tcBorders>
              <w:top w:val="single" w:sz="4" w:space="0" w:color="auto"/>
              <w:left w:val="single" w:sz="4" w:space="0" w:color="auto"/>
              <w:bottom w:val="single" w:sz="4" w:space="0" w:color="auto"/>
            </w:tcBorders>
            <w:shd w:val="clear" w:color="auto" w:fill="FFFFFF"/>
          </w:tcPr>
          <w:p w:rsidR="00716842" w:rsidRPr="00716842" w:rsidRDefault="00716842" w:rsidP="008C378E">
            <w:pPr>
              <w:framePr w:w="1119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15.1</w:t>
            </w:r>
          </w:p>
        </w:tc>
        <w:tc>
          <w:tcPr>
            <w:tcW w:w="9836" w:type="dxa"/>
            <w:tcBorders>
              <w:top w:val="single" w:sz="4" w:space="0" w:color="auto"/>
              <w:left w:val="single" w:sz="4" w:space="0" w:color="auto"/>
              <w:bottom w:val="single" w:sz="4" w:space="0" w:color="auto"/>
              <w:right w:val="single" w:sz="4" w:space="0" w:color="auto"/>
            </w:tcBorders>
            <w:shd w:val="clear" w:color="auto" w:fill="FFFFFF"/>
            <w:vAlign w:val="center"/>
          </w:tcPr>
          <w:p w:rsidR="00716842" w:rsidRPr="00716842" w:rsidRDefault="00716842" w:rsidP="008C378E">
            <w:pPr>
              <w:framePr w:w="1119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rsidR="00716842" w:rsidRPr="00716842" w:rsidRDefault="00716842" w:rsidP="008C378E">
            <w:pPr>
              <w:framePr w:w="1119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tc>
      </w:tr>
    </w:tbl>
    <w:p w:rsidR="00716842" w:rsidRPr="00716842" w:rsidRDefault="00716842" w:rsidP="008C378E">
      <w:pPr>
        <w:framePr w:w="11191" w:wrap="notBeside" w:vAnchor="text" w:hAnchor="text" w:xAlign="center" w:y="-1"/>
        <w:rPr>
          <w:rFonts w:ascii="Times New Roman" w:hAnsi="Times New Roman" w:cs="Times New Roman"/>
          <w:color w:val="auto"/>
        </w:rPr>
      </w:pPr>
    </w:p>
    <w:p w:rsidR="00716842" w:rsidRPr="00716842" w:rsidRDefault="00716842" w:rsidP="00716842">
      <w:pPr>
        <w:rPr>
          <w:rFonts w:ascii="Times New Roman" w:hAnsi="Times New Roman" w:cs="Times New Roman"/>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31"/>
        <w:gridCol w:w="9276"/>
      </w:tblGrid>
      <w:tr w:rsidR="00716842" w:rsidRPr="00716842" w:rsidTr="0048731A">
        <w:trPr>
          <w:trHeight w:hRule="exact" w:val="1877"/>
          <w:jc w:val="center"/>
        </w:trPr>
        <w:tc>
          <w:tcPr>
            <w:tcW w:w="831" w:type="dxa"/>
            <w:tcBorders>
              <w:top w:val="single" w:sz="4" w:space="0" w:color="auto"/>
              <w:left w:val="single" w:sz="4" w:space="0" w:color="auto"/>
            </w:tcBorders>
            <w:shd w:val="clear" w:color="auto" w:fill="FFFFFF"/>
          </w:tcPr>
          <w:p w:rsidR="00716842" w:rsidRPr="00716842" w:rsidRDefault="00716842" w:rsidP="008C378E">
            <w:pPr>
              <w:framePr w:w="112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15.2</w:t>
            </w:r>
          </w:p>
        </w:tc>
        <w:tc>
          <w:tcPr>
            <w:tcW w:w="9276"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8C378E">
            <w:pPr>
              <w:framePr w:w="1128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tc>
      </w:tr>
      <w:tr w:rsidR="00716842" w:rsidRPr="00716842" w:rsidTr="0048731A">
        <w:trPr>
          <w:trHeight w:hRule="exact" w:val="763"/>
          <w:jc w:val="center"/>
        </w:trPr>
        <w:tc>
          <w:tcPr>
            <w:tcW w:w="831" w:type="dxa"/>
            <w:tcBorders>
              <w:top w:val="single" w:sz="4" w:space="0" w:color="auto"/>
              <w:left w:val="single" w:sz="4" w:space="0" w:color="auto"/>
            </w:tcBorders>
            <w:shd w:val="clear" w:color="auto" w:fill="FFFFFF"/>
            <w:vAlign w:val="center"/>
          </w:tcPr>
          <w:p w:rsidR="00716842" w:rsidRPr="00716842" w:rsidRDefault="00716842" w:rsidP="008C378E">
            <w:pPr>
              <w:framePr w:w="112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16</w:t>
            </w:r>
          </w:p>
        </w:tc>
        <w:tc>
          <w:tcPr>
            <w:tcW w:w="9276"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8C378E">
            <w:pPr>
              <w:framePr w:w="11281" w:wrap="notBeside" w:vAnchor="text" w:hAnchor="text" w:xAlign="center" w:y="-1"/>
              <w:spacing w:line="274"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Победа СССР в Великой Отечественной войне. Окончание Второй мировой войны (1944 - сентябрь 1945 г.)</w:t>
            </w:r>
          </w:p>
        </w:tc>
      </w:tr>
      <w:tr w:rsidR="00716842" w:rsidRPr="00716842" w:rsidTr="0048731A">
        <w:trPr>
          <w:trHeight w:hRule="exact" w:val="1320"/>
          <w:jc w:val="center"/>
        </w:trPr>
        <w:tc>
          <w:tcPr>
            <w:tcW w:w="831" w:type="dxa"/>
            <w:tcBorders>
              <w:top w:val="single" w:sz="4" w:space="0" w:color="auto"/>
              <w:left w:val="single" w:sz="4" w:space="0" w:color="auto"/>
            </w:tcBorders>
            <w:shd w:val="clear" w:color="auto" w:fill="FFFFFF"/>
          </w:tcPr>
          <w:p w:rsidR="00716842" w:rsidRPr="00716842" w:rsidRDefault="00716842" w:rsidP="008C378E">
            <w:pPr>
              <w:framePr w:w="112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16.1</w:t>
            </w:r>
          </w:p>
        </w:tc>
        <w:tc>
          <w:tcPr>
            <w:tcW w:w="9276"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8C378E">
            <w:pPr>
              <w:framePr w:w="1128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Висло- Одерская операция</w:t>
            </w:r>
          </w:p>
        </w:tc>
      </w:tr>
      <w:tr w:rsidR="00716842" w:rsidRPr="00716842" w:rsidTr="0048731A">
        <w:trPr>
          <w:trHeight w:hRule="exact" w:val="763"/>
          <w:jc w:val="center"/>
        </w:trPr>
        <w:tc>
          <w:tcPr>
            <w:tcW w:w="831" w:type="dxa"/>
            <w:tcBorders>
              <w:top w:val="single" w:sz="4" w:space="0" w:color="auto"/>
              <w:left w:val="single" w:sz="4" w:space="0" w:color="auto"/>
            </w:tcBorders>
            <w:shd w:val="clear" w:color="auto" w:fill="FFFFFF"/>
            <w:vAlign w:val="center"/>
          </w:tcPr>
          <w:p w:rsidR="00716842" w:rsidRPr="00716842" w:rsidRDefault="00716842" w:rsidP="008C378E">
            <w:pPr>
              <w:framePr w:w="112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16.2</w:t>
            </w:r>
          </w:p>
        </w:tc>
        <w:tc>
          <w:tcPr>
            <w:tcW w:w="9276"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8C378E">
            <w:pPr>
              <w:framePr w:w="11281" w:wrap="notBeside" w:vAnchor="text" w:hAnchor="text" w:xAlign="center" w:y="-1"/>
              <w:spacing w:line="278"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Битва за Берлин. Капитуляция Германии. Встреча на Эльбе. Репатриация советских граждан в ходе войны и после ее окончания</w:t>
            </w:r>
          </w:p>
        </w:tc>
      </w:tr>
      <w:tr w:rsidR="00716842" w:rsidRPr="00716842" w:rsidTr="0048731A">
        <w:trPr>
          <w:trHeight w:hRule="exact" w:val="1315"/>
          <w:jc w:val="center"/>
        </w:trPr>
        <w:tc>
          <w:tcPr>
            <w:tcW w:w="831" w:type="dxa"/>
            <w:tcBorders>
              <w:top w:val="single" w:sz="4" w:space="0" w:color="auto"/>
              <w:left w:val="single" w:sz="4" w:space="0" w:color="auto"/>
            </w:tcBorders>
            <w:shd w:val="clear" w:color="auto" w:fill="FFFFFF"/>
          </w:tcPr>
          <w:p w:rsidR="00716842" w:rsidRPr="00716842" w:rsidRDefault="00716842" w:rsidP="008C378E">
            <w:pPr>
              <w:framePr w:w="112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16.3</w:t>
            </w:r>
          </w:p>
        </w:tc>
        <w:tc>
          <w:tcPr>
            <w:tcW w:w="9276"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8C378E">
            <w:pPr>
              <w:framePr w:w="1128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tc>
      </w:tr>
      <w:tr w:rsidR="00716842" w:rsidRPr="00716842" w:rsidTr="0048731A">
        <w:trPr>
          <w:trHeight w:hRule="exact" w:val="1315"/>
          <w:jc w:val="center"/>
        </w:trPr>
        <w:tc>
          <w:tcPr>
            <w:tcW w:w="831" w:type="dxa"/>
            <w:tcBorders>
              <w:top w:val="single" w:sz="4" w:space="0" w:color="auto"/>
              <w:left w:val="single" w:sz="4" w:space="0" w:color="auto"/>
            </w:tcBorders>
            <w:shd w:val="clear" w:color="auto" w:fill="FFFFFF"/>
          </w:tcPr>
          <w:p w:rsidR="00716842" w:rsidRPr="00716842" w:rsidRDefault="00716842" w:rsidP="008C378E">
            <w:pPr>
              <w:framePr w:w="112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16.4</w:t>
            </w:r>
          </w:p>
        </w:tc>
        <w:tc>
          <w:tcPr>
            <w:tcW w:w="9276"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8C378E">
            <w:pPr>
              <w:framePr w:w="1128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tc>
      </w:tr>
      <w:tr w:rsidR="00716842" w:rsidRPr="00716842" w:rsidTr="0048731A">
        <w:trPr>
          <w:trHeight w:hRule="exact" w:val="768"/>
          <w:jc w:val="center"/>
        </w:trPr>
        <w:tc>
          <w:tcPr>
            <w:tcW w:w="831" w:type="dxa"/>
            <w:tcBorders>
              <w:top w:val="single" w:sz="4" w:space="0" w:color="auto"/>
              <w:left w:val="single" w:sz="4" w:space="0" w:color="auto"/>
            </w:tcBorders>
            <w:shd w:val="clear" w:color="auto" w:fill="FFFFFF"/>
          </w:tcPr>
          <w:p w:rsidR="00716842" w:rsidRPr="00716842" w:rsidRDefault="00716842" w:rsidP="008C378E">
            <w:pPr>
              <w:framePr w:w="112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16.5</w:t>
            </w:r>
          </w:p>
        </w:tc>
        <w:tc>
          <w:tcPr>
            <w:tcW w:w="9276"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8C378E">
            <w:pPr>
              <w:framePr w:w="11281" w:wrap="notBeside" w:vAnchor="text" w:hAnchor="text" w:xAlign="center" w:y="-1"/>
              <w:spacing w:line="274"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Советско-японская война 1945 г. Разгром Квантунской армии. Ядерные бомбардировки японских городов американской авиацией и их последствия</w:t>
            </w:r>
          </w:p>
        </w:tc>
      </w:tr>
      <w:tr w:rsidR="00716842" w:rsidRPr="00716842" w:rsidTr="0048731A">
        <w:trPr>
          <w:trHeight w:hRule="exact" w:val="1594"/>
          <w:jc w:val="center"/>
        </w:trPr>
        <w:tc>
          <w:tcPr>
            <w:tcW w:w="831" w:type="dxa"/>
            <w:tcBorders>
              <w:top w:val="single" w:sz="4" w:space="0" w:color="auto"/>
              <w:left w:val="single" w:sz="4" w:space="0" w:color="auto"/>
            </w:tcBorders>
            <w:shd w:val="clear" w:color="auto" w:fill="FFFFFF"/>
          </w:tcPr>
          <w:p w:rsidR="00716842" w:rsidRPr="00716842" w:rsidRDefault="00716842" w:rsidP="008C378E">
            <w:pPr>
              <w:framePr w:w="112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16.6</w:t>
            </w:r>
          </w:p>
        </w:tc>
        <w:tc>
          <w:tcPr>
            <w:tcW w:w="9276"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8C378E">
            <w:pPr>
              <w:framePr w:w="1128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Создание ООН. Осуждение главных военных преступников. Нюрнбергский и Токийский судебные процессы.</w:t>
            </w:r>
          </w:p>
          <w:p w:rsidR="00716842" w:rsidRPr="00716842" w:rsidRDefault="00716842" w:rsidP="008C378E">
            <w:pPr>
              <w:framePr w:w="1128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tc>
      </w:tr>
      <w:tr w:rsidR="00716842" w:rsidRPr="00716842" w:rsidTr="0048731A">
        <w:trPr>
          <w:trHeight w:hRule="exact" w:val="499"/>
          <w:jc w:val="center"/>
        </w:trPr>
        <w:tc>
          <w:tcPr>
            <w:tcW w:w="831" w:type="dxa"/>
            <w:tcBorders>
              <w:top w:val="single" w:sz="4" w:space="0" w:color="auto"/>
              <w:left w:val="single" w:sz="4" w:space="0" w:color="auto"/>
              <w:bottom w:val="single" w:sz="4" w:space="0" w:color="auto"/>
            </w:tcBorders>
            <w:shd w:val="clear" w:color="auto" w:fill="FFFFFF"/>
            <w:vAlign w:val="center"/>
          </w:tcPr>
          <w:p w:rsidR="00716842" w:rsidRPr="00716842" w:rsidRDefault="00716842" w:rsidP="008C378E">
            <w:pPr>
              <w:framePr w:w="112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16.7</w:t>
            </w:r>
          </w:p>
        </w:tc>
        <w:tc>
          <w:tcPr>
            <w:tcW w:w="9276" w:type="dxa"/>
            <w:tcBorders>
              <w:top w:val="single" w:sz="4" w:space="0" w:color="auto"/>
              <w:left w:val="single" w:sz="4" w:space="0" w:color="auto"/>
              <w:bottom w:val="single" w:sz="4" w:space="0" w:color="auto"/>
              <w:right w:val="single" w:sz="4" w:space="0" w:color="auto"/>
            </w:tcBorders>
            <w:shd w:val="clear" w:color="auto" w:fill="FFFFFF"/>
            <w:vAlign w:val="center"/>
          </w:tcPr>
          <w:p w:rsidR="00716842" w:rsidRPr="00716842" w:rsidRDefault="00716842" w:rsidP="008C378E">
            <w:pPr>
              <w:framePr w:w="11281" w:wrap="notBeside" w:vAnchor="text" w:hAnchor="text" w:xAlign="center"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Наш край в 1941 - 1945 гг.</w:t>
            </w:r>
          </w:p>
        </w:tc>
      </w:tr>
    </w:tbl>
    <w:p w:rsidR="00716842" w:rsidRPr="00716842" w:rsidRDefault="00716842" w:rsidP="008C378E">
      <w:pPr>
        <w:framePr w:w="11281" w:wrap="notBeside" w:vAnchor="text" w:hAnchor="text" w:xAlign="center" w:y="-1"/>
        <w:rPr>
          <w:rFonts w:ascii="Times New Roman" w:hAnsi="Times New Roman" w:cs="Times New Roman"/>
          <w:color w:val="auto"/>
        </w:rPr>
      </w:pPr>
    </w:p>
    <w:p w:rsidR="0048731A" w:rsidRPr="00716842" w:rsidRDefault="0048731A" w:rsidP="0048731A">
      <w:pPr>
        <w:framePr w:w="10471" w:wrap="notBeside" w:vAnchor="text" w:hAnchor="page" w:x="541" w:y="10799"/>
        <w:tabs>
          <w:tab w:val="left" w:leader="underscore" w:pos="1162"/>
          <w:tab w:val="left" w:leader="underscore" w:pos="6533"/>
        </w:tabs>
        <w:spacing w:line="278" w:lineRule="exact"/>
        <w:jc w:val="both"/>
        <w:rPr>
          <w:rFonts w:ascii="Times New Roman" w:eastAsia="Times New Roman" w:hAnsi="Times New Roman" w:cs="Times New Roman"/>
          <w:b/>
          <w:bCs/>
          <w:color w:val="auto"/>
        </w:rPr>
      </w:pPr>
      <w:r w:rsidRPr="00716842">
        <w:rPr>
          <w:rFonts w:ascii="Times New Roman" w:eastAsia="Times New Roman" w:hAnsi="Times New Roman" w:cs="Times New Roman"/>
          <w:b/>
          <w:bCs/>
          <w:color w:val="auto"/>
        </w:rPr>
        <w:lastRenderedPageBreak/>
        <w:t xml:space="preserve">Проверяемые требования к результатам освоения основной </w:t>
      </w:r>
      <w:r w:rsidRPr="00716842">
        <w:rPr>
          <w:rFonts w:ascii="Times New Roman" w:eastAsia="Times New Roman" w:hAnsi="Times New Roman" w:cs="Times New Roman"/>
          <w:b/>
          <w:bCs/>
          <w:color w:val="auto"/>
        </w:rPr>
        <w:tab/>
      </w:r>
      <w:r w:rsidRPr="00716842">
        <w:rPr>
          <w:rFonts w:ascii="Times New Roman" w:eastAsia="Times New Roman" w:hAnsi="Times New Roman" w:cs="Times New Roman"/>
          <w:b/>
          <w:bCs/>
          <w:color w:val="auto"/>
          <w:u w:val="single"/>
        </w:rPr>
        <w:t>образовательной программы (11 класс)</w:t>
      </w:r>
      <w:r w:rsidRPr="00716842">
        <w:rPr>
          <w:rFonts w:ascii="Times New Roman" w:eastAsia="Times New Roman" w:hAnsi="Times New Roman" w:cs="Times New Roman"/>
          <w:b/>
          <w:bCs/>
          <w:color w:val="auto"/>
        </w:rPr>
        <w:tab/>
      </w:r>
    </w:p>
    <w:tbl>
      <w:tblPr>
        <w:tblOverlap w:val="never"/>
        <w:tblW w:w="0" w:type="auto"/>
        <w:jc w:val="center"/>
        <w:tblInd w:w="-687" w:type="dxa"/>
        <w:tblLayout w:type="fixed"/>
        <w:tblCellMar>
          <w:left w:w="10" w:type="dxa"/>
          <w:right w:w="10" w:type="dxa"/>
        </w:tblCellMar>
        <w:tblLook w:val="0000" w:firstRow="0" w:lastRow="0" w:firstColumn="0" w:lastColumn="0" w:noHBand="0" w:noVBand="0"/>
      </w:tblPr>
      <w:tblGrid>
        <w:gridCol w:w="972"/>
        <w:gridCol w:w="9174"/>
      </w:tblGrid>
      <w:tr w:rsidR="0048731A" w:rsidRPr="00716842" w:rsidTr="0048731A">
        <w:trPr>
          <w:trHeight w:hRule="exact" w:val="1046"/>
          <w:jc w:val="center"/>
        </w:trPr>
        <w:tc>
          <w:tcPr>
            <w:tcW w:w="972" w:type="dxa"/>
            <w:tcBorders>
              <w:top w:val="single" w:sz="4" w:space="0" w:color="auto"/>
              <w:left w:val="single" w:sz="4" w:space="0" w:color="auto"/>
            </w:tcBorders>
            <w:shd w:val="clear" w:color="auto" w:fill="FFFFFF"/>
            <w:vAlign w:val="center"/>
          </w:tcPr>
          <w:p w:rsidR="0048731A" w:rsidRPr="00716842" w:rsidRDefault="0048731A" w:rsidP="0048731A">
            <w:pPr>
              <w:framePr w:w="10471" w:wrap="notBeside" w:vAnchor="text" w:hAnchor="page" w:x="541" w:y="10799"/>
              <w:spacing w:line="274"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Код</w:t>
            </w:r>
          </w:p>
          <w:p w:rsidR="0048731A" w:rsidRPr="00716842" w:rsidRDefault="0048731A" w:rsidP="0048731A">
            <w:pPr>
              <w:framePr w:w="10471" w:wrap="notBeside" w:vAnchor="text" w:hAnchor="page" w:x="541" w:y="10799"/>
              <w:spacing w:line="274" w:lineRule="exact"/>
              <w:ind w:left="200"/>
              <w:rPr>
                <w:rFonts w:ascii="Times New Roman" w:eastAsia="Times New Roman" w:hAnsi="Times New Roman" w:cs="Times New Roman"/>
                <w:color w:val="auto"/>
              </w:rPr>
            </w:pPr>
            <w:r w:rsidRPr="00716842">
              <w:rPr>
                <w:rFonts w:ascii="Times New Roman" w:eastAsia="Franklin Gothic Demi" w:hAnsi="Times New Roman" w:cs="Times New Roman"/>
                <w:color w:val="auto"/>
              </w:rPr>
              <w:t>проверяемого</w:t>
            </w:r>
          </w:p>
          <w:p w:rsidR="0048731A" w:rsidRPr="00716842" w:rsidRDefault="0048731A" w:rsidP="0048731A">
            <w:pPr>
              <w:framePr w:w="10471" w:wrap="notBeside" w:vAnchor="text" w:hAnchor="page" w:x="541" w:y="10799"/>
              <w:spacing w:line="274"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результата</w:t>
            </w:r>
          </w:p>
        </w:tc>
        <w:tc>
          <w:tcPr>
            <w:tcW w:w="9174" w:type="dxa"/>
            <w:tcBorders>
              <w:top w:val="single" w:sz="4" w:space="0" w:color="auto"/>
              <w:left w:val="single" w:sz="4" w:space="0" w:color="auto"/>
              <w:right w:val="single" w:sz="4" w:space="0" w:color="auto"/>
            </w:tcBorders>
            <w:shd w:val="clear" w:color="auto" w:fill="FFFFFF"/>
          </w:tcPr>
          <w:p w:rsidR="0048731A" w:rsidRPr="00716842" w:rsidRDefault="0048731A" w:rsidP="0048731A">
            <w:pPr>
              <w:framePr w:w="10471" w:wrap="notBeside" w:vAnchor="text" w:hAnchor="page" w:x="541" w:y="10799"/>
              <w:spacing w:line="283" w:lineRule="exact"/>
              <w:ind w:left="720"/>
              <w:rPr>
                <w:rFonts w:ascii="Times New Roman" w:eastAsia="Times New Roman" w:hAnsi="Times New Roman" w:cs="Times New Roman"/>
                <w:color w:val="auto"/>
              </w:rPr>
            </w:pPr>
            <w:r w:rsidRPr="00716842">
              <w:rPr>
                <w:rFonts w:ascii="Times New Roman" w:eastAsia="Franklin Gothic Demi" w:hAnsi="Times New Roman" w:cs="Times New Roman"/>
                <w:color w:val="auto"/>
              </w:rPr>
              <w:t>Проверяемые предметные результаты освоения основной образовательной программы среднего общего образования</w:t>
            </w:r>
          </w:p>
        </w:tc>
      </w:tr>
      <w:tr w:rsidR="0048731A" w:rsidRPr="00716842" w:rsidTr="0048731A">
        <w:trPr>
          <w:trHeight w:hRule="exact" w:val="2707"/>
          <w:jc w:val="center"/>
        </w:trPr>
        <w:tc>
          <w:tcPr>
            <w:tcW w:w="972" w:type="dxa"/>
            <w:tcBorders>
              <w:top w:val="single" w:sz="4" w:space="0" w:color="auto"/>
              <w:left w:val="single" w:sz="4" w:space="0" w:color="auto"/>
              <w:bottom w:val="single" w:sz="4" w:space="0" w:color="auto"/>
            </w:tcBorders>
            <w:shd w:val="clear" w:color="auto" w:fill="FFFFFF"/>
          </w:tcPr>
          <w:p w:rsidR="0048731A" w:rsidRPr="00716842" w:rsidRDefault="0048731A" w:rsidP="0048731A">
            <w:pPr>
              <w:framePr w:w="10471" w:wrap="notBeside" w:vAnchor="text" w:hAnchor="page" w:x="541" w:y="10799"/>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w:t>
            </w:r>
          </w:p>
        </w:tc>
        <w:tc>
          <w:tcPr>
            <w:tcW w:w="9174" w:type="dxa"/>
            <w:tcBorders>
              <w:top w:val="single" w:sz="4" w:space="0" w:color="auto"/>
              <w:left w:val="single" w:sz="4" w:space="0" w:color="auto"/>
              <w:bottom w:val="single" w:sz="4" w:space="0" w:color="auto"/>
              <w:right w:val="single" w:sz="4" w:space="0" w:color="auto"/>
            </w:tcBorders>
            <w:shd w:val="clear" w:color="auto" w:fill="FFFFFF"/>
            <w:vAlign w:val="center"/>
          </w:tcPr>
          <w:p w:rsidR="0048731A" w:rsidRPr="00716842" w:rsidRDefault="0048731A" w:rsidP="0048731A">
            <w:pPr>
              <w:framePr w:w="10471" w:wrap="notBeside" w:vAnchor="text" w:hAnchor="page" w:x="541" w:y="10799"/>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Понимание значимости России в мировых политических и социально</w:t>
            </w:r>
            <w:r w:rsidRPr="00716842">
              <w:rPr>
                <w:rFonts w:ascii="Times New Roman" w:eastAsia="Franklin Gothic Demi" w:hAnsi="Times New Roman" w:cs="Times New Roman"/>
                <w:color w:val="auto"/>
              </w:rPr>
              <w:softHyphen/>
              <w:t>экономических процессах 1945 - 2022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1945 - 2022 гг.; особенности развития культуры народов СССР (России)</w:t>
            </w:r>
          </w:p>
        </w:tc>
      </w:tr>
    </w:tbl>
    <w:p w:rsidR="0048731A" w:rsidRPr="00716842" w:rsidRDefault="0048731A" w:rsidP="0048731A">
      <w:pPr>
        <w:framePr w:w="10471" w:wrap="notBeside" w:vAnchor="text" w:hAnchor="page" w:x="541" w:y="10799"/>
        <w:rPr>
          <w:rFonts w:ascii="Times New Roman" w:hAnsi="Times New Roman" w:cs="Times New Roman"/>
          <w:color w:val="auto"/>
        </w:rPr>
      </w:pPr>
    </w:p>
    <w:p w:rsidR="00716842" w:rsidRPr="00716842" w:rsidRDefault="00716842" w:rsidP="00716842">
      <w:pPr>
        <w:rPr>
          <w:rFonts w:ascii="Times New Roman" w:hAnsi="Times New Roman" w:cs="Times New Roman"/>
          <w:color w:val="auto"/>
        </w:rPr>
      </w:pPr>
    </w:p>
    <w:p w:rsidR="00716842" w:rsidRPr="00716842" w:rsidRDefault="00716842" w:rsidP="00716842">
      <w:pPr>
        <w:rPr>
          <w:rFonts w:ascii="Times New Roman" w:hAnsi="Times New Roman" w:cs="Times New Roman"/>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794"/>
        <w:gridCol w:w="9283"/>
      </w:tblGrid>
      <w:tr w:rsidR="00716842" w:rsidRPr="00716842" w:rsidTr="0048731A">
        <w:trPr>
          <w:trHeight w:hRule="exact" w:val="773"/>
          <w:jc w:val="center"/>
        </w:trPr>
        <w:tc>
          <w:tcPr>
            <w:tcW w:w="794" w:type="dxa"/>
            <w:tcBorders>
              <w:top w:val="single" w:sz="4" w:space="0" w:color="auto"/>
              <w:left w:val="single" w:sz="4" w:space="0" w:color="auto"/>
            </w:tcBorders>
            <w:shd w:val="clear" w:color="auto" w:fill="FFFFFF"/>
            <w:vAlign w:val="center"/>
          </w:tcPr>
          <w:p w:rsidR="00716842" w:rsidRPr="00716842" w:rsidRDefault="00716842" w:rsidP="0048731A">
            <w:pPr>
              <w:framePr w:w="1132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lastRenderedPageBreak/>
              <w:t>1.1</w:t>
            </w:r>
          </w:p>
        </w:tc>
        <w:tc>
          <w:tcPr>
            <w:tcW w:w="9283"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132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Называть наиболее значимые события истории России 1945 - 2022 гг., объяснять их особую значимость для истории нашей страны</w:t>
            </w:r>
          </w:p>
        </w:tc>
      </w:tr>
      <w:tr w:rsidR="00716842" w:rsidRPr="00716842" w:rsidTr="0048731A">
        <w:trPr>
          <w:trHeight w:hRule="exact" w:val="1315"/>
          <w:jc w:val="center"/>
        </w:trPr>
        <w:tc>
          <w:tcPr>
            <w:tcW w:w="794" w:type="dxa"/>
            <w:tcBorders>
              <w:top w:val="single" w:sz="4" w:space="0" w:color="auto"/>
              <w:left w:val="single" w:sz="4" w:space="0" w:color="auto"/>
            </w:tcBorders>
            <w:shd w:val="clear" w:color="auto" w:fill="FFFFFF"/>
          </w:tcPr>
          <w:p w:rsidR="00716842" w:rsidRPr="00716842" w:rsidRDefault="00716842" w:rsidP="0048731A">
            <w:pPr>
              <w:framePr w:w="1132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1.2</w:t>
            </w:r>
          </w:p>
        </w:tc>
        <w:tc>
          <w:tcPr>
            <w:tcW w:w="9283"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132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Определять и объяснять (аргументировать) свое отношение и оценку наиболее значительных событий, явлений, процессов истории России 1945 - 2022 гг., их значение для истории России и человечества в целом</w:t>
            </w:r>
          </w:p>
        </w:tc>
      </w:tr>
      <w:tr w:rsidR="00716842" w:rsidRPr="00716842" w:rsidTr="0048731A">
        <w:trPr>
          <w:trHeight w:hRule="exact" w:val="763"/>
          <w:jc w:val="center"/>
        </w:trPr>
        <w:tc>
          <w:tcPr>
            <w:tcW w:w="794" w:type="dxa"/>
            <w:tcBorders>
              <w:top w:val="single" w:sz="4" w:space="0" w:color="auto"/>
              <w:left w:val="single" w:sz="4" w:space="0" w:color="auto"/>
            </w:tcBorders>
            <w:shd w:val="clear" w:color="auto" w:fill="FFFFFF"/>
          </w:tcPr>
          <w:p w:rsidR="00716842" w:rsidRPr="00716842" w:rsidRDefault="00716842" w:rsidP="0048731A">
            <w:pPr>
              <w:framePr w:w="1132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1.3</w:t>
            </w:r>
          </w:p>
        </w:tc>
        <w:tc>
          <w:tcPr>
            <w:tcW w:w="9283"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132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Используя знания по истории России и всемирной истории 1945 - 2022 гг., выявлять попытки фальсификации истории</w:t>
            </w:r>
          </w:p>
        </w:tc>
      </w:tr>
      <w:tr w:rsidR="00716842" w:rsidRPr="00716842" w:rsidTr="0048731A">
        <w:trPr>
          <w:trHeight w:hRule="exact" w:val="1320"/>
          <w:jc w:val="center"/>
        </w:trPr>
        <w:tc>
          <w:tcPr>
            <w:tcW w:w="794" w:type="dxa"/>
            <w:tcBorders>
              <w:top w:val="single" w:sz="4" w:space="0" w:color="auto"/>
              <w:left w:val="single" w:sz="4" w:space="0" w:color="auto"/>
            </w:tcBorders>
            <w:shd w:val="clear" w:color="auto" w:fill="FFFFFF"/>
          </w:tcPr>
          <w:p w:rsidR="00716842" w:rsidRPr="00716842" w:rsidRDefault="00716842" w:rsidP="0048731A">
            <w:pPr>
              <w:framePr w:w="1132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1.4</w:t>
            </w:r>
          </w:p>
        </w:tc>
        <w:tc>
          <w:tcPr>
            <w:tcW w:w="9283"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132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1945 - 2022 гг.</w:t>
            </w:r>
          </w:p>
        </w:tc>
      </w:tr>
      <w:tr w:rsidR="00716842" w:rsidRPr="00716842" w:rsidTr="0048731A">
        <w:trPr>
          <w:trHeight w:hRule="exact" w:val="1037"/>
          <w:jc w:val="center"/>
        </w:trPr>
        <w:tc>
          <w:tcPr>
            <w:tcW w:w="794" w:type="dxa"/>
            <w:tcBorders>
              <w:top w:val="single" w:sz="4" w:space="0" w:color="auto"/>
              <w:left w:val="single" w:sz="4" w:space="0" w:color="auto"/>
            </w:tcBorders>
            <w:shd w:val="clear" w:color="auto" w:fill="FFFFFF"/>
          </w:tcPr>
          <w:p w:rsidR="00716842" w:rsidRPr="00716842" w:rsidRDefault="00716842" w:rsidP="0048731A">
            <w:pPr>
              <w:framePr w:w="1132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2</w:t>
            </w:r>
          </w:p>
        </w:tc>
        <w:tc>
          <w:tcPr>
            <w:tcW w:w="9283"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132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Знание имен исторических личностей, внесших значительный вклад в социально-экономическое, политическое и культурное развитие России в 1945 - 2022 гг.</w:t>
            </w:r>
          </w:p>
        </w:tc>
      </w:tr>
      <w:tr w:rsidR="00716842" w:rsidRPr="00716842" w:rsidTr="0048731A">
        <w:trPr>
          <w:trHeight w:hRule="exact" w:val="768"/>
          <w:jc w:val="center"/>
        </w:trPr>
        <w:tc>
          <w:tcPr>
            <w:tcW w:w="794" w:type="dxa"/>
            <w:tcBorders>
              <w:top w:val="single" w:sz="4" w:space="0" w:color="auto"/>
              <w:left w:val="single" w:sz="4" w:space="0" w:color="auto"/>
            </w:tcBorders>
            <w:shd w:val="clear" w:color="auto" w:fill="FFFFFF"/>
            <w:vAlign w:val="center"/>
          </w:tcPr>
          <w:p w:rsidR="00716842" w:rsidRPr="00716842" w:rsidRDefault="00716842" w:rsidP="0048731A">
            <w:pPr>
              <w:framePr w:w="1132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2.1</w:t>
            </w:r>
          </w:p>
        </w:tc>
        <w:tc>
          <w:tcPr>
            <w:tcW w:w="9283"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132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Называть имена наиболее выдающихся деятелей истории России 1945 - 2022 гг., события, процессы, в которых они участвовали</w:t>
            </w:r>
          </w:p>
        </w:tc>
      </w:tr>
      <w:tr w:rsidR="00716842" w:rsidRPr="00716842" w:rsidTr="0048731A">
        <w:trPr>
          <w:trHeight w:hRule="exact" w:val="1320"/>
          <w:jc w:val="center"/>
        </w:trPr>
        <w:tc>
          <w:tcPr>
            <w:tcW w:w="794" w:type="dxa"/>
            <w:tcBorders>
              <w:top w:val="single" w:sz="4" w:space="0" w:color="auto"/>
              <w:left w:val="single" w:sz="4" w:space="0" w:color="auto"/>
            </w:tcBorders>
            <w:shd w:val="clear" w:color="auto" w:fill="FFFFFF"/>
          </w:tcPr>
          <w:p w:rsidR="00716842" w:rsidRPr="00716842" w:rsidRDefault="00716842" w:rsidP="0048731A">
            <w:pPr>
              <w:framePr w:w="1132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2.2</w:t>
            </w:r>
          </w:p>
        </w:tc>
        <w:tc>
          <w:tcPr>
            <w:tcW w:w="9283"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1326" w:wrap="notBeside" w:vAnchor="text" w:hAnchor="text" w:xAlign="center" w:y="-1"/>
              <w:spacing w:line="278"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Характеризовать деятельность исторических личностей в рамках событий, процессов истории России 1945 - 2022 гг., оценивать значение их деятельности для истории нашей страны и человечества в целом</w:t>
            </w:r>
          </w:p>
        </w:tc>
      </w:tr>
      <w:tr w:rsidR="00716842" w:rsidRPr="00716842" w:rsidTr="0048731A">
        <w:trPr>
          <w:trHeight w:hRule="exact" w:val="1042"/>
          <w:jc w:val="center"/>
        </w:trPr>
        <w:tc>
          <w:tcPr>
            <w:tcW w:w="794" w:type="dxa"/>
            <w:tcBorders>
              <w:top w:val="single" w:sz="4" w:space="0" w:color="auto"/>
              <w:left w:val="single" w:sz="4" w:space="0" w:color="auto"/>
            </w:tcBorders>
            <w:shd w:val="clear" w:color="auto" w:fill="FFFFFF"/>
          </w:tcPr>
          <w:p w:rsidR="00716842" w:rsidRPr="00716842" w:rsidRDefault="00716842" w:rsidP="0048731A">
            <w:pPr>
              <w:framePr w:w="1132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2.3</w:t>
            </w:r>
          </w:p>
        </w:tc>
        <w:tc>
          <w:tcPr>
            <w:tcW w:w="9283"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1326" w:wrap="notBeside" w:vAnchor="text" w:hAnchor="text" w:xAlign="center" w:y="-1"/>
              <w:spacing w:line="278"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Характеризовать значение и последствия событий 1945 - 2022 гг., в которых участвовали выдающиеся исторические личности, для истории России</w:t>
            </w:r>
          </w:p>
        </w:tc>
      </w:tr>
      <w:tr w:rsidR="00716842" w:rsidRPr="00716842" w:rsidTr="0048731A">
        <w:trPr>
          <w:trHeight w:hRule="exact" w:val="763"/>
          <w:jc w:val="center"/>
        </w:trPr>
        <w:tc>
          <w:tcPr>
            <w:tcW w:w="794" w:type="dxa"/>
            <w:tcBorders>
              <w:top w:val="single" w:sz="4" w:space="0" w:color="auto"/>
              <w:left w:val="single" w:sz="4" w:space="0" w:color="auto"/>
            </w:tcBorders>
            <w:shd w:val="clear" w:color="auto" w:fill="FFFFFF"/>
          </w:tcPr>
          <w:p w:rsidR="00716842" w:rsidRPr="00716842" w:rsidRDefault="00716842" w:rsidP="0048731A">
            <w:pPr>
              <w:framePr w:w="1132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2.4</w:t>
            </w:r>
          </w:p>
        </w:tc>
        <w:tc>
          <w:tcPr>
            <w:tcW w:w="9283"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1326" w:wrap="notBeside" w:vAnchor="text" w:hAnchor="text" w:xAlign="center" w:y="-1"/>
              <w:spacing w:line="269"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Определять и объяснять (аргументировать) свое отношение и оценку деятельности исторических личностей</w:t>
            </w:r>
          </w:p>
        </w:tc>
      </w:tr>
      <w:tr w:rsidR="00716842" w:rsidRPr="00716842" w:rsidTr="0048731A">
        <w:trPr>
          <w:trHeight w:hRule="exact" w:val="2146"/>
          <w:jc w:val="center"/>
        </w:trPr>
        <w:tc>
          <w:tcPr>
            <w:tcW w:w="794" w:type="dxa"/>
            <w:tcBorders>
              <w:top w:val="single" w:sz="4" w:space="0" w:color="auto"/>
              <w:left w:val="single" w:sz="4" w:space="0" w:color="auto"/>
            </w:tcBorders>
            <w:shd w:val="clear" w:color="auto" w:fill="FFFFFF"/>
          </w:tcPr>
          <w:p w:rsidR="00716842" w:rsidRPr="00716842" w:rsidRDefault="00716842" w:rsidP="0048731A">
            <w:pPr>
              <w:framePr w:w="1132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w:t>
            </w:r>
          </w:p>
        </w:tc>
        <w:tc>
          <w:tcPr>
            <w:tcW w:w="9283"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132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1945 - 2022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716842" w:rsidRPr="00716842" w:rsidTr="0048731A">
        <w:trPr>
          <w:trHeight w:hRule="exact" w:val="1594"/>
          <w:jc w:val="center"/>
        </w:trPr>
        <w:tc>
          <w:tcPr>
            <w:tcW w:w="794" w:type="dxa"/>
            <w:tcBorders>
              <w:top w:val="single" w:sz="4" w:space="0" w:color="auto"/>
              <w:left w:val="single" w:sz="4" w:space="0" w:color="auto"/>
            </w:tcBorders>
            <w:shd w:val="clear" w:color="auto" w:fill="FFFFFF"/>
          </w:tcPr>
          <w:p w:rsidR="00716842" w:rsidRPr="00716842" w:rsidRDefault="00716842" w:rsidP="0048731A">
            <w:pPr>
              <w:framePr w:w="1132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3.1</w:t>
            </w:r>
          </w:p>
        </w:tc>
        <w:tc>
          <w:tcPr>
            <w:tcW w:w="9283"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132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Объяснять смысл изученных (изучаемых) исторических понятий и терминов из истории России и всемирной истории 1945 - 2022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716842" w:rsidRPr="00716842" w:rsidTr="0048731A">
        <w:trPr>
          <w:trHeight w:hRule="exact" w:val="1877"/>
          <w:jc w:val="center"/>
        </w:trPr>
        <w:tc>
          <w:tcPr>
            <w:tcW w:w="794" w:type="dxa"/>
            <w:tcBorders>
              <w:top w:val="single" w:sz="4" w:space="0" w:color="auto"/>
              <w:left w:val="single" w:sz="4" w:space="0" w:color="auto"/>
              <w:bottom w:val="single" w:sz="4" w:space="0" w:color="auto"/>
            </w:tcBorders>
            <w:shd w:val="clear" w:color="auto" w:fill="FFFFFF"/>
          </w:tcPr>
          <w:p w:rsidR="00716842" w:rsidRPr="00716842" w:rsidRDefault="00716842" w:rsidP="0048731A">
            <w:pPr>
              <w:framePr w:w="1132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3.2</w:t>
            </w:r>
          </w:p>
        </w:tc>
        <w:tc>
          <w:tcPr>
            <w:tcW w:w="9283" w:type="dxa"/>
            <w:tcBorders>
              <w:top w:val="single" w:sz="4" w:space="0" w:color="auto"/>
              <w:left w:val="single" w:sz="4" w:space="0" w:color="auto"/>
              <w:bottom w:val="single" w:sz="4" w:space="0" w:color="auto"/>
              <w:right w:val="single" w:sz="4" w:space="0" w:color="auto"/>
            </w:tcBorders>
            <w:shd w:val="clear" w:color="auto" w:fill="FFFFFF"/>
            <w:vAlign w:val="center"/>
          </w:tcPr>
          <w:p w:rsidR="00716842" w:rsidRPr="00716842" w:rsidRDefault="00716842" w:rsidP="0048731A">
            <w:pPr>
              <w:framePr w:w="1132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1945 - 2022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другом</w:t>
            </w:r>
          </w:p>
        </w:tc>
      </w:tr>
    </w:tbl>
    <w:p w:rsidR="00716842" w:rsidRPr="00716842" w:rsidRDefault="00716842" w:rsidP="0048731A">
      <w:pPr>
        <w:framePr w:w="11326" w:wrap="notBeside" w:vAnchor="text" w:hAnchor="text" w:xAlign="center" w:y="-1"/>
        <w:rPr>
          <w:rFonts w:ascii="Times New Roman" w:hAnsi="Times New Roman" w:cs="Times New Roman"/>
          <w:color w:val="auto"/>
        </w:rPr>
      </w:pPr>
    </w:p>
    <w:p w:rsidR="00716842" w:rsidRPr="00716842" w:rsidRDefault="00716842" w:rsidP="00716842">
      <w:pPr>
        <w:rPr>
          <w:rFonts w:ascii="Times New Roman" w:hAnsi="Times New Roman" w:cs="Times New Roman"/>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13"/>
        <w:gridCol w:w="9182"/>
      </w:tblGrid>
      <w:tr w:rsidR="00716842" w:rsidRPr="00716842" w:rsidTr="0048731A">
        <w:trPr>
          <w:trHeight w:hRule="exact" w:val="1598"/>
          <w:jc w:val="center"/>
        </w:trPr>
        <w:tc>
          <w:tcPr>
            <w:tcW w:w="813" w:type="dxa"/>
            <w:tcBorders>
              <w:top w:val="single" w:sz="4" w:space="0" w:color="auto"/>
              <w:left w:val="single" w:sz="4" w:space="0" w:color="auto"/>
            </w:tcBorders>
            <w:shd w:val="clear" w:color="auto" w:fill="FFFFFF"/>
          </w:tcPr>
          <w:p w:rsidR="00716842" w:rsidRPr="00716842" w:rsidRDefault="00716842" w:rsidP="0048731A">
            <w:pPr>
              <w:framePr w:w="1120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lastRenderedPageBreak/>
              <w:t>3.3</w:t>
            </w:r>
          </w:p>
        </w:tc>
        <w:tc>
          <w:tcPr>
            <w:tcW w:w="9182"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120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1945 - 2022 гг., анализируя изменения, произошедшие в течение рассматриваемого периода</w:t>
            </w:r>
          </w:p>
        </w:tc>
      </w:tr>
      <w:tr w:rsidR="00716842" w:rsidRPr="00716842" w:rsidTr="0048731A">
        <w:trPr>
          <w:trHeight w:hRule="exact" w:val="1594"/>
          <w:jc w:val="center"/>
        </w:trPr>
        <w:tc>
          <w:tcPr>
            <w:tcW w:w="813" w:type="dxa"/>
            <w:tcBorders>
              <w:top w:val="single" w:sz="4" w:space="0" w:color="auto"/>
              <w:left w:val="single" w:sz="4" w:space="0" w:color="auto"/>
            </w:tcBorders>
            <w:shd w:val="clear" w:color="auto" w:fill="FFFFFF"/>
          </w:tcPr>
          <w:p w:rsidR="00716842" w:rsidRPr="00716842" w:rsidRDefault="00716842" w:rsidP="0048731A">
            <w:pPr>
              <w:framePr w:w="1120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3.4</w:t>
            </w:r>
          </w:p>
        </w:tc>
        <w:tc>
          <w:tcPr>
            <w:tcW w:w="9182"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120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Представлять описание памятников материальной и художественной культуры 1945 - 2022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tc>
      </w:tr>
      <w:tr w:rsidR="00716842" w:rsidRPr="00716842" w:rsidTr="0048731A">
        <w:trPr>
          <w:trHeight w:hRule="exact" w:val="1042"/>
          <w:jc w:val="center"/>
        </w:trPr>
        <w:tc>
          <w:tcPr>
            <w:tcW w:w="813" w:type="dxa"/>
            <w:tcBorders>
              <w:top w:val="single" w:sz="4" w:space="0" w:color="auto"/>
              <w:left w:val="single" w:sz="4" w:space="0" w:color="auto"/>
            </w:tcBorders>
            <w:shd w:val="clear" w:color="auto" w:fill="FFFFFF"/>
          </w:tcPr>
          <w:p w:rsidR="00716842" w:rsidRPr="00716842" w:rsidRDefault="00716842" w:rsidP="0048731A">
            <w:pPr>
              <w:framePr w:w="1120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3.5</w:t>
            </w:r>
          </w:p>
        </w:tc>
        <w:tc>
          <w:tcPr>
            <w:tcW w:w="9182"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120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Представлять результаты самостоятельного изучения исторической информации из истории России и всемирной истории 1945 - 2022 гг. в форме сложного плана, конспекта, реферата</w:t>
            </w:r>
          </w:p>
        </w:tc>
      </w:tr>
      <w:tr w:rsidR="00716842" w:rsidRPr="00716842" w:rsidTr="0048731A">
        <w:trPr>
          <w:trHeight w:hRule="exact" w:val="1042"/>
          <w:jc w:val="center"/>
        </w:trPr>
        <w:tc>
          <w:tcPr>
            <w:tcW w:w="813" w:type="dxa"/>
            <w:tcBorders>
              <w:top w:val="single" w:sz="4" w:space="0" w:color="auto"/>
              <w:left w:val="single" w:sz="4" w:space="0" w:color="auto"/>
            </w:tcBorders>
            <w:shd w:val="clear" w:color="auto" w:fill="FFFFFF"/>
          </w:tcPr>
          <w:p w:rsidR="00716842" w:rsidRPr="00716842" w:rsidRDefault="00716842" w:rsidP="0048731A">
            <w:pPr>
              <w:framePr w:w="1120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3.6</w:t>
            </w:r>
          </w:p>
        </w:tc>
        <w:tc>
          <w:tcPr>
            <w:tcW w:w="9182"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120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1945 - 2022 гг.</w:t>
            </w:r>
          </w:p>
        </w:tc>
      </w:tr>
      <w:tr w:rsidR="00716842" w:rsidRPr="00716842" w:rsidTr="0048731A">
        <w:trPr>
          <w:trHeight w:hRule="exact" w:val="1315"/>
          <w:jc w:val="center"/>
        </w:trPr>
        <w:tc>
          <w:tcPr>
            <w:tcW w:w="813" w:type="dxa"/>
            <w:tcBorders>
              <w:top w:val="single" w:sz="4" w:space="0" w:color="auto"/>
              <w:left w:val="single" w:sz="4" w:space="0" w:color="auto"/>
            </w:tcBorders>
            <w:shd w:val="clear" w:color="auto" w:fill="FFFFFF"/>
          </w:tcPr>
          <w:p w:rsidR="00716842" w:rsidRPr="00716842" w:rsidRDefault="00716842" w:rsidP="0048731A">
            <w:pPr>
              <w:framePr w:w="1120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3.7</w:t>
            </w:r>
          </w:p>
        </w:tc>
        <w:tc>
          <w:tcPr>
            <w:tcW w:w="9182"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120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(опровержения) какой-либо оценки исторических событий</w:t>
            </w:r>
          </w:p>
        </w:tc>
      </w:tr>
      <w:tr w:rsidR="00716842" w:rsidRPr="00716842" w:rsidTr="0048731A">
        <w:trPr>
          <w:trHeight w:hRule="exact" w:val="1594"/>
          <w:jc w:val="center"/>
        </w:trPr>
        <w:tc>
          <w:tcPr>
            <w:tcW w:w="813" w:type="dxa"/>
            <w:tcBorders>
              <w:top w:val="single" w:sz="4" w:space="0" w:color="auto"/>
              <w:left w:val="single" w:sz="4" w:space="0" w:color="auto"/>
            </w:tcBorders>
            <w:shd w:val="clear" w:color="auto" w:fill="FFFFFF"/>
          </w:tcPr>
          <w:p w:rsidR="00716842" w:rsidRPr="00716842" w:rsidRDefault="00716842" w:rsidP="0048731A">
            <w:pPr>
              <w:framePr w:w="1120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3.8</w:t>
            </w:r>
          </w:p>
        </w:tc>
        <w:tc>
          <w:tcPr>
            <w:tcW w:w="9182"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120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1945 - 2022 гг.; сравнивать предложенную аргументацию, выбирать наиболее аргументированную позицию</w:t>
            </w:r>
          </w:p>
        </w:tc>
      </w:tr>
      <w:tr w:rsidR="00716842" w:rsidRPr="00716842" w:rsidTr="0048731A">
        <w:trPr>
          <w:trHeight w:hRule="exact" w:val="1315"/>
          <w:jc w:val="center"/>
        </w:trPr>
        <w:tc>
          <w:tcPr>
            <w:tcW w:w="813" w:type="dxa"/>
            <w:tcBorders>
              <w:top w:val="single" w:sz="4" w:space="0" w:color="auto"/>
              <w:left w:val="single" w:sz="4" w:space="0" w:color="auto"/>
            </w:tcBorders>
            <w:shd w:val="clear" w:color="auto" w:fill="FFFFFF"/>
          </w:tcPr>
          <w:p w:rsidR="00716842" w:rsidRPr="00716842" w:rsidRDefault="00716842" w:rsidP="0048731A">
            <w:pPr>
              <w:framePr w:w="1120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4</w:t>
            </w:r>
          </w:p>
        </w:tc>
        <w:tc>
          <w:tcPr>
            <w:tcW w:w="9182"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1206" w:wrap="notBeside" w:vAnchor="text" w:hAnchor="text" w:xAlign="center" w:y="-1"/>
              <w:spacing w:line="278"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Умение выявлять существенные черты исторических событий, явлений, процессов 1945 - 2022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716842" w:rsidRPr="00716842" w:rsidTr="0048731A">
        <w:trPr>
          <w:trHeight w:hRule="exact" w:val="768"/>
          <w:jc w:val="center"/>
        </w:trPr>
        <w:tc>
          <w:tcPr>
            <w:tcW w:w="813" w:type="dxa"/>
            <w:tcBorders>
              <w:top w:val="single" w:sz="4" w:space="0" w:color="auto"/>
              <w:left w:val="single" w:sz="4" w:space="0" w:color="auto"/>
            </w:tcBorders>
            <w:shd w:val="clear" w:color="auto" w:fill="FFFFFF"/>
          </w:tcPr>
          <w:p w:rsidR="00716842" w:rsidRPr="00716842" w:rsidRDefault="00716842" w:rsidP="0048731A">
            <w:pPr>
              <w:framePr w:w="1120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4.1</w:t>
            </w:r>
          </w:p>
        </w:tc>
        <w:tc>
          <w:tcPr>
            <w:tcW w:w="9182"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120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Называть характерные, существенные признаки событий, процессов, явлений истории России и всеобщей истории 1945 - 2022 гг.</w:t>
            </w:r>
          </w:p>
        </w:tc>
      </w:tr>
      <w:tr w:rsidR="00716842" w:rsidRPr="00716842" w:rsidTr="0048731A">
        <w:trPr>
          <w:trHeight w:hRule="exact" w:val="1042"/>
          <w:jc w:val="center"/>
        </w:trPr>
        <w:tc>
          <w:tcPr>
            <w:tcW w:w="813" w:type="dxa"/>
            <w:tcBorders>
              <w:top w:val="single" w:sz="4" w:space="0" w:color="auto"/>
              <w:left w:val="single" w:sz="4" w:space="0" w:color="auto"/>
            </w:tcBorders>
            <w:shd w:val="clear" w:color="auto" w:fill="FFFFFF"/>
          </w:tcPr>
          <w:p w:rsidR="00716842" w:rsidRPr="00716842" w:rsidRDefault="00716842" w:rsidP="0048731A">
            <w:pPr>
              <w:framePr w:w="1120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4.2</w:t>
            </w:r>
          </w:p>
        </w:tc>
        <w:tc>
          <w:tcPr>
            <w:tcW w:w="9182"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120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Различать в исторической информации из курсов истории России и зарубежных стран 1945 - 2022 гг. события, явления, процессы; факты и мнения, описания и объяснения, гипотезы и теории</w:t>
            </w:r>
          </w:p>
        </w:tc>
      </w:tr>
      <w:tr w:rsidR="00716842" w:rsidRPr="00716842" w:rsidTr="0048731A">
        <w:trPr>
          <w:trHeight w:hRule="exact" w:val="1315"/>
          <w:jc w:val="center"/>
        </w:trPr>
        <w:tc>
          <w:tcPr>
            <w:tcW w:w="813" w:type="dxa"/>
            <w:tcBorders>
              <w:top w:val="single" w:sz="4" w:space="0" w:color="auto"/>
              <w:left w:val="single" w:sz="4" w:space="0" w:color="auto"/>
            </w:tcBorders>
            <w:shd w:val="clear" w:color="auto" w:fill="FFFFFF"/>
          </w:tcPr>
          <w:p w:rsidR="00716842" w:rsidRPr="00716842" w:rsidRDefault="00716842" w:rsidP="0048731A">
            <w:pPr>
              <w:framePr w:w="1120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4.3</w:t>
            </w:r>
          </w:p>
        </w:tc>
        <w:tc>
          <w:tcPr>
            <w:tcW w:w="9182"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120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другому)</w:t>
            </w:r>
          </w:p>
        </w:tc>
      </w:tr>
      <w:tr w:rsidR="00716842" w:rsidRPr="00716842" w:rsidTr="0048731A">
        <w:trPr>
          <w:trHeight w:hRule="exact" w:val="763"/>
          <w:jc w:val="center"/>
        </w:trPr>
        <w:tc>
          <w:tcPr>
            <w:tcW w:w="813" w:type="dxa"/>
            <w:tcBorders>
              <w:top w:val="single" w:sz="4" w:space="0" w:color="auto"/>
              <w:left w:val="single" w:sz="4" w:space="0" w:color="auto"/>
            </w:tcBorders>
            <w:shd w:val="clear" w:color="auto" w:fill="FFFFFF"/>
          </w:tcPr>
          <w:p w:rsidR="00716842" w:rsidRPr="00716842" w:rsidRDefault="00716842" w:rsidP="0048731A">
            <w:pPr>
              <w:framePr w:w="1120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4.4</w:t>
            </w:r>
          </w:p>
        </w:tc>
        <w:tc>
          <w:tcPr>
            <w:tcW w:w="9182"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120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Обобщать историческую информацию по истории России и зарубежных стран 1945 - 2022 гг.</w:t>
            </w:r>
          </w:p>
        </w:tc>
      </w:tr>
      <w:tr w:rsidR="00716842" w:rsidRPr="00716842" w:rsidTr="0048731A">
        <w:trPr>
          <w:trHeight w:hRule="exact" w:val="1325"/>
          <w:jc w:val="center"/>
        </w:trPr>
        <w:tc>
          <w:tcPr>
            <w:tcW w:w="813" w:type="dxa"/>
            <w:tcBorders>
              <w:top w:val="single" w:sz="4" w:space="0" w:color="auto"/>
              <w:left w:val="single" w:sz="4" w:space="0" w:color="auto"/>
              <w:bottom w:val="single" w:sz="4" w:space="0" w:color="auto"/>
            </w:tcBorders>
            <w:shd w:val="clear" w:color="auto" w:fill="FFFFFF"/>
          </w:tcPr>
          <w:p w:rsidR="00716842" w:rsidRPr="00716842" w:rsidRDefault="00716842" w:rsidP="0048731A">
            <w:pPr>
              <w:framePr w:w="1120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4.5</w:t>
            </w:r>
          </w:p>
        </w:tc>
        <w:tc>
          <w:tcPr>
            <w:tcW w:w="9182" w:type="dxa"/>
            <w:tcBorders>
              <w:top w:val="single" w:sz="4" w:space="0" w:color="auto"/>
              <w:left w:val="single" w:sz="4" w:space="0" w:color="auto"/>
              <w:bottom w:val="single" w:sz="4" w:space="0" w:color="auto"/>
              <w:right w:val="single" w:sz="4" w:space="0" w:color="auto"/>
            </w:tcBorders>
            <w:shd w:val="clear" w:color="auto" w:fill="FFFFFF"/>
            <w:vAlign w:val="center"/>
          </w:tcPr>
          <w:p w:rsidR="00716842" w:rsidRPr="00716842" w:rsidRDefault="00716842" w:rsidP="0048731A">
            <w:pPr>
              <w:framePr w:w="1120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1945 - 2022 гг.</w:t>
            </w:r>
          </w:p>
        </w:tc>
      </w:tr>
    </w:tbl>
    <w:p w:rsidR="00716842" w:rsidRPr="00716842" w:rsidRDefault="00716842" w:rsidP="0048731A">
      <w:pPr>
        <w:framePr w:w="11206" w:wrap="notBeside" w:vAnchor="text" w:hAnchor="text" w:xAlign="center" w:y="-1"/>
        <w:rPr>
          <w:rFonts w:ascii="Times New Roman" w:hAnsi="Times New Roman" w:cs="Times New Roman"/>
          <w:color w:val="auto"/>
        </w:rPr>
      </w:pPr>
    </w:p>
    <w:p w:rsidR="00716842" w:rsidRPr="00716842" w:rsidRDefault="00716842" w:rsidP="00716842">
      <w:pPr>
        <w:rPr>
          <w:rFonts w:ascii="Times New Roman" w:hAnsi="Times New Roman" w:cs="Times New Roman"/>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780"/>
        <w:gridCol w:w="9193"/>
      </w:tblGrid>
      <w:tr w:rsidR="00716842" w:rsidRPr="00716842" w:rsidTr="0048731A">
        <w:trPr>
          <w:trHeight w:hRule="exact" w:val="1320"/>
          <w:jc w:val="center"/>
        </w:trPr>
        <w:tc>
          <w:tcPr>
            <w:tcW w:w="780" w:type="dxa"/>
            <w:tcBorders>
              <w:top w:val="single" w:sz="4" w:space="0" w:color="auto"/>
              <w:left w:val="single" w:sz="4" w:space="0" w:color="auto"/>
            </w:tcBorders>
            <w:shd w:val="clear" w:color="auto" w:fill="FFFFFF"/>
          </w:tcPr>
          <w:p w:rsidR="00716842" w:rsidRPr="00716842" w:rsidRDefault="00716842" w:rsidP="0048731A">
            <w:pPr>
              <w:framePr w:w="1096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lastRenderedPageBreak/>
              <w:t>4.6</w:t>
            </w:r>
          </w:p>
        </w:tc>
        <w:tc>
          <w:tcPr>
            <w:tcW w:w="9193"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096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Сравнивать исторические события, явления, процессы, взгляды исторических деятелей истории России и зарубежных стран 1945 - 2022 гг. по самостоятельно определенным критериям; на основе сравнения самостоятельно делать выводы</w:t>
            </w:r>
          </w:p>
        </w:tc>
      </w:tr>
      <w:tr w:rsidR="00716842" w:rsidRPr="00716842" w:rsidTr="0048731A">
        <w:trPr>
          <w:trHeight w:hRule="exact" w:val="768"/>
          <w:jc w:val="center"/>
        </w:trPr>
        <w:tc>
          <w:tcPr>
            <w:tcW w:w="780" w:type="dxa"/>
            <w:tcBorders>
              <w:top w:val="single" w:sz="4" w:space="0" w:color="auto"/>
              <w:left w:val="single" w:sz="4" w:space="0" w:color="auto"/>
            </w:tcBorders>
            <w:shd w:val="clear" w:color="auto" w:fill="FFFFFF"/>
          </w:tcPr>
          <w:p w:rsidR="00716842" w:rsidRPr="00716842" w:rsidRDefault="00716842" w:rsidP="0048731A">
            <w:pPr>
              <w:framePr w:w="1096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4.7</w:t>
            </w:r>
          </w:p>
        </w:tc>
        <w:tc>
          <w:tcPr>
            <w:tcW w:w="9193"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096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 основе изучения исторического материала устанавливать исторические аналогии</w:t>
            </w:r>
          </w:p>
        </w:tc>
      </w:tr>
      <w:tr w:rsidR="00716842" w:rsidRPr="00716842" w:rsidTr="0048731A">
        <w:trPr>
          <w:trHeight w:hRule="exact" w:val="1939"/>
          <w:jc w:val="center"/>
        </w:trPr>
        <w:tc>
          <w:tcPr>
            <w:tcW w:w="780" w:type="dxa"/>
            <w:tcBorders>
              <w:top w:val="single" w:sz="4" w:space="0" w:color="auto"/>
              <w:left w:val="single" w:sz="4" w:space="0" w:color="auto"/>
            </w:tcBorders>
            <w:shd w:val="clear" w:color="auto" w:fill="FFFFFF"/>
          </w:tcPr>
          <w:p w:rsidR="00716842" w:rsidRPr="00716842" w:rsidRDefault="00716842" w:rsidP="0048731A">
            <w:pPr>
              <w:framePr w:w="1096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5</w:t>
            </w:r>
          </w:p>
        </w:tc>
        <w:tc>
          <w:tcPr>
            <w:tcW w:w="9193"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0966" w:wrap="notBeside" w:vAnchor="text" w:hAnchor="text" w:xAlign="center" w:y="-1"/>
              <w:spacing w:after="60"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Умение устанавливать причинно-следственные, пространственные,</w:t>
            </w:r>
          </w:p>
          <w:p w:rsidR="00716842" w:rsidRPr="00716842" w:rsidRDefault="00716842" w:rsidP="0048731A">
            <w:pPr>
              <w:framePr w:w="10966" w:wrap="notBeside" w:vAnchor="text" w:hAnchor="text" w:xAlign="center" w:y="-1"/>
              <w:spacing w:before="60"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временны' е связи исторических событий, явлений, процессов; характеризовать их итоги; соотносить события истории родного края и истории России в 1945 - 2022 гг.; определять современников исторических событий истории России и человечества в целом в 1945 - 2022 гг.</w:t>
            </w:r>
          </w:p>
        </w:tc>
      </w:tr>
      <w:tr w:rsidR="00716842" w:rsidRPr="00716842" w:rsidTr="0048731A">
        <w:trPr>
          <w:trHeight w:hRule="exact" w:val="1315"/>
          <w:jc w:val="center"/>
        </w:trPr>
        <w:tc>
          <w:tcPr>
            <w:tcW w:w="780" w:type="dxa"/>
            <w:tcBorders>
              <w:top w:val="single" w:sz="4" w:space="0" w:color="auto"/>
              <w:left w:val="single" w:sz="4" w:space="0" w:color="auto"/>
            </w:tcBorders>
            <w:shd w:val="clear" w:color="auto" w:fill="FFFFFF"/>
          </w:tcPr>
          <w:p w:rsidR="00716842" w:rsidRPr="00716842" w:rsidRDefault="00716842" w:rsidP="0048731A">
            <w:pPr>
              <w:framePr w:w="1096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5.1</w:t>
            </w:r>
          </w:p>
        </w:tc>
        <w:tc>
          <w:tcPr>
            <w:tcW w:w="9193"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096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 основе изученного материала по истории России и зарубежных стран 1945 - 2022 гг. определять (различать) причины, предпосылки, поводы, последствия, указывать итоги, значение исторических событий, явлений, процессов</w:t>
            </w:r>
          </w:p>
        </w:tc>
      </w:tr>
      <w:tr w:rsidR="00716842" w:rsidRPr="00716842" w:rsidTr="0048731A">
        <w:trPr>
          <w:trHeight w:hRule="exact" w:val="1387"/>
          <w:jc w:val="center"/>
        </w:trPr>
        <w:tc>
          <w:tcPr>
            <w:tcW w:w="780" w:type="dxa"/>
            <w:tcBorders>
              <w:top w:val="single" w:sz="4" w:space="0" w:color="auto"/>
              <w:left w:val="single" w:sz="4" w:space="0" w:color="auto"/>
            </w:tcBorders>
            <w:shd w:val="clear" w:color="auto" w:fill="FFFFFF"/>
          </w:tcPr>
          <w:p w:rsidR="00716842" w:rsidRPr="00716842" w:rsidRDefault="00716842" w:rsidP="0048731A">
            <w:pPr>
              <w:framePr w:w="1096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5.2</w:t>
            </w:r>
          </w:p>
        </w:tc>
        <w:tc>
          <w:tcPr>
            <w:tcW w:w="9193"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0966" w:wrap="notBeside" w:vAnchor="text" w:hAnchor="text" w:xAlign="center" w:y="-1"/>
              <w:spacing w:after="120"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Устанавливать причинно-следственные, пространственные,</w:t>
            </w:r>
          </w:p>
          <w:p w:rsidR="00716842" w:rsidRPr="00716842" w:rsidRDefault="00716842" w:rsidP="0048731A">
            <w:pPr>
              <w:framePr w:w="10966" w:wrap="notBeside" w:vAnchor="text" w:hAnchor="text" w:xAlign="center" w:y="-1"/>
              <w:spacing w:before="120" w:line="269"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vertAlign w:val="superscript"/>
              </w:rPr>
              <w:t>в</w:t>
            </w:r>
            <w:r w:rsidRPr="00716842">
              <w:rPr>
                <w:rFonts w:ascii="Times New Roman" w:eastAsia="Franklin Gothic Demi" w:hAnsi="Times New Roman" w:cs="Times New Roman"/>
                <w:color w:val="auto"/>
              </w:rPr>
              <w:t>р</w:t>
            </w:r>
            <w:r w:rsidRPr="00716842">
              <w:rPr>
                <w:rFonts w:ascii="Times New Roman" w:eastAsia="Franklin Gothic Demi" w:hAnsi="Times New Roman" w:cs="Times New Roman"/>
                <w:color w:val="auto"/>
                <w:vertAlign w:val="superscript"/>
              </w:rPr>
              <w:t>еменны е</w:t>
            </w:r>
            <w:r w:rsidRPr="00716842">
              <w:rPr>
                <w:rFonts w:ascii="Times New Roman" w:eastAsia="Franklin Gothic Demi" w:hAnsi="Times New Roman" w:cs="Times New Roman"/>
                <w:color w:val="auto"/>
              </w:rPr>
              <w:t xml:space="preserve"> связи между историческими событиями, явлениями, процессами на основе анализа исторической ситуации (информации) из истории России и зарубежных стран 1945 - 2022 гг.</w:t>
            </w:r>
          </w:p>
        </w:tc>
      </w:tr>
      <w:tr w:rsidR="00716842" w:rsidRPr="00716842" w:rsidTr="0048731A">
        <w:trPr>
          <w:trHeight w:hRule="exact" w:val="1042"/>
          <w:jc w:val="center"/>
        </w:trPr>
        <w:tc>
          <w:tcPr>
            <w:tcW w:w="780" w:type="dxa"/>
            <w:tcBorders>
              <w:top w:val="single" w:sz="4" w:space="0" w:color="auto"/>
              <w:left w:val="single" w:sz="4" w:space="0" w:color="auto"/>
            </w:tcBorders>
            <w:shd w:val="clear" w:color="auto" w:fill="FFFFFF"/>
          </w:tcPr>
          <w:p w:rsidR="00716842" w:rsidRPr="00716842" w:rsidRDefault="00716842" w:rsidP="0048731A">
            <w:pPr>
              <w:framePr w:w="1096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5.3</w:t>
            </w:r>
          </w:p>
        </w:tc>
        <w:tc>
          <w:tcPr>
            <w:tcW w:w="9193"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096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1945 - 2022 гг.</w:t>
            </w:r>
          </w:p>
        </w:tc>
      </w:tr>
      <w:tr w:rsidR="00716842" w:rsidRPr="00716842" w:rsidTr="0048731A">
        <w:trPr>
          <w:trHeight w:hRule="exact" w:val="1042"/>
          <w:jc w:val="center"/>
        </w:trPr>
        <w:tc>
          <w:tcPr>
            <w:tcW w:w="780" w:type="dxa"/>
            <w:tcBorders>
              <w:top w:val="single" w:sz="4" w:space="0" w:color="auto"/>
              <w:left w:val="single" w:sz="4" w:space="0" w:color="auto"/>
            </w:tcBorders>
            <w:shd w:val="clear" w:color="auto" w:fill="FFFFFF"/>
          </w:tcPr>
          <w:p w:rsidR="00716842" w:rsidRPr="00716842" w:rsidRDefault="00716842" w:rsidP="0048731A">
            <w:pPr>
              <w:framePr w:w="1096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5.4</w:t>
            </w:r>
          </w:p>
        </w:tc>
        <w:tc>
          <w:tcPr>
            <w:tcW w:w="9193"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0966" w:wrap="notBeside" w:vAnchor="text" w:hAnchor="text" w:xAlign="center" w:y="-1"/>
              <w:spacing w:line="278"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Излагать исторический материал на основе понимания причинно</w:t>
            </w:r>
            <w:r w:rsidRPr="00716842">
              <w:rPr>
                <w:rFonts w:ascii="Times New Roman" w:eastAsia="Franklin Gothic Demi" w:hAnsi="Times New Roman" w:cs="Times New Roman"/>
                <w:color w:val="auto"/>
              </w:rPr>
              <w:softHyphen/>
              <w:t>следственных, пространственно-временных связей исторических событий, явлений, процессов</w:t>
            </w:r>
          </w:p>
        </w:tc>
      </w:tr>
      <w:tr w:rsidR="00716842" w:rsidRPr="00716842" w:rsidTr="0048731A">
        <w:trPr>
          <w:trHeight w:hRule="exact" w:val="763"/>
          <w:jc w:val="center"/>
        </w:trPr>
        <w:tc>
          <w:tcPr>
            <w:tcW w:w="780" w:type="dxa"/>
            <w:tcBorders>
              <w:top w:val="single" w:sz="4" w:space="0" w:color="auto"/>
              <w:left w:val="single" w:sz="4" w:space="0" w:color="auto"/>
            </w:tcBorders>
            <w:shd w:val="clear" w:color="auto" w:fill="FFFFFF"/>
          </w:tcPr>
          <w:p w:rsidR="00716842" w:rsidRPr="00716842" w:rsidRDefault="00716842" w:rsidP="0048731A">
            <w:pPr>
              <w:framePr w:w="1096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5.5</w:t>
            </w:r>
          </w:p>
        </w:tc>
        <w:tc>
          <w:tcPr>
            <w:tcW w:w="9193"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0966" w:wrap="notBeside" w:vAnchor="text" w:hAnchor="text" w:xAlign="center" w:y="-1"/>
              <w:spacing w:line="274"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Соотносить события истории родного края, истории России и зарубежных стран 1945 - 2022 гг.</w:t>
            </w:r>
          </w:p>
        </w:tc>
      </w:tr>
      <w:tr w:rsidR="00716842" w:rsidRPr="00716842" w:rsidTr="0048731A">
        <w:trPr>
          <w:trHeight w:hRule="exact" w:val="768"/>
          <w:jc w:val="center"/>
        </w:trPr>
        <w:tc>
          <w:tcPr>
            <w:tcW w:w="780" w:type="dxa"/>
            <w:tcBorders>
              <w:top w:val="single" w:sz="4" w:space="0" w:color="auto"/>
              <w:left w:val="single" w:sz="4" w:space="0" w:color="auto"/>
            </w:tcBorders>
            <w:shd w:val="clear" w:color="auto" w:fill="FFFFFF"/>
          </w:tcPr>
          <w:p w:rsidR="00716842" w:rsidRPr="00716842" w:rsidRDefault="00716842" w:rsidP="0048731A">
            <w:pPr>
              <w:framePr w:w="1096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5.6</w:t>
            </w:r>
          </w:p>
        </w:tc>
        <w:tc>
          <w:tcPr>
            <w:tcW w:w="9193"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096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Определять современников исторических событий, явлений, процессов истории России и человечества в целом 1945 - 2022 гг.</w:t>
            </w:r>
          </w:p>
        </w:tc>
      </w:tr>
      <w:tr w:rsidR="00716842" w:rsidRPr="00716842" w:rsidTr="0048731A">
        <w:trPr>
          <w:trHeight w:hRule="exact" w:val="2141"/>
          <w:jc w:val="center"/>
        </w:trPr>
        <w:tc>
          <w:tcPr>
            <w:tcW w:w="780" w:type="dxa"/>
            <w:tcBorders>
              <w:top w:val="single" w:sz="4" w:space="0" w:color="auto"/>
              <w:left w:val="single" w:sz="4" w:space="0" w:color="auto"/>
            </w:tcBorders>
            <w:shd w:val="clear" w:color="auto" w:fill="FFFFFF"/>
          </w:tcPr>
          <w:p w:rsidR="00716842" w:rsidRPr="00716842" w:rsidRDefault="00716842" w:rsidP="0048731A">
            <w:pPr>
              <w:framePr w:w="1096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w:t>
            </w:r>
          </w:p>
        </w:tc>
        <w:tc>
          <w:tcPr>
            <w:tcW w:w="9193"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096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1945 - 2022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716842" w:rsidRPr="00716842" w:rsidTr="0048731A">
        <w:trPr>
          <w:trHeight w:hRule="exact" w:val="768"/>
          <w:jc w:val="center"/>
        </w:trPr>
        <w:tc>
          <w:tcPr>
            <w:tcW w:w="780" w:type="dxa"/>
            <w:tcBorders>
              <w:top w:val="single" w:sz="4" w:space="0" w:color="auto"/>
              <w:left w:val="single" w:sz="4" w:space="0" w:color="auto"/>
            </w:tcBorders>
            <w:shd w:val="clear" w:color="auto" w:fill="FFFFFF"/>
            <w:vAlign w:val="center"/>
          </w:tcPr>
          <w:p w:rsidR="00716842" w:rsidRPr="00716842" w:rsidRDefault="00716842" w:rsidP="0048731A">
            <w:pPr>
              <w:framePr w:w="1096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6.1</w:t>
            </w:r>
          </w:p>
        </w:tc>
        <w:tc>
          <w:tcPr>
            <w:tcW w:w="9193"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0966" w:wrap="notBeside" w:vAnchor="text" w:hAnchor="text" w:xAlign="center" w:y="-1"/>
              <w:spacing w:line="274"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Различать виды письменных исторических источников по истории России и всемирной истории 1945 - 2022 гг.</w:t>
            </w:r>
          </w:p>
        </w:tc>
      </w:tr>
      <w:tr w:rsidR="00716842" w:rsidRPr="00716842" w:rsidTr="0048731A">
        <w:trPr>
          <w:trHeight w:hRule="exact" w:val="1315"/>
          <w:jc w:val="center"/>
        </w:trPr>
        <w:tc>
          <w:tcPr>
            <w:tcW w:w="780" w:type="dxa"/>
            <w:tcBorders>
              <w:top w:val="single" w:sz="4" w:space="0" w:color="auto"/>
              <w:left w:val="single" w:sz="4" w:space="0" w:color="auto"/>
            </w:tcBorders>
            <w:shd w:val="clear" w:color="auto" w:fill="FFFFFF"/>
          </w:tcPr>
          <w:p w:rsidR="00716842" w:rsidRPr="00716842" w:rsidRDefault="00716842" w:rsidP="0048731A">
            <w:pPr>
              <w:framePr w:w="1096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6.2</w:t>
            </w:r>
          </w:p>
        </w:tc>
        <w:tc>
          <w:tcPr>
            <w:tcW w:w="9193" w:type="dxa"/>
            <w:tcBorders>
              <w:top w:val="single" w:sz="4" w:space="0" w:color="auto"/>
              <w:left w:val="single" w:sz="4" w:space="0" w:color="auto"/>
              <w:right w:val="single" w:sz="4" w:space="0" w:color="auto"/>
            </w:tcBorders>
            <w:shd w:val="clear" w:color="auto" w:fill="FFFFFF"/>
            <w:vAlign w:val="center"/>
          </w:tcPr>
          <w:p w:rsidR="0048731A" w:rsidRPr="00716842" w:rsidRDefault="00716842" w:rsidP="0048731A">
            <w:pPr>
              <w:framePr w:w="10966" w:wrap="notBeside" w:vAnchor="text" w:hAnchor="text" w:xAlign="center" w:y="-1"/>
              <w:spacing w:line="230" w:lineRule="exact"/>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Определять авторство письменного исторического источника по истории России и зарубежных стран 1945 - 2022 гг., время и место его создания, события, явления, процессы, о которых идет речь и другое, соотносить информацию письменного источника с историческим</w:t>
            </w:r>
            <w:r w:rsidR="0048731A" w:rsidRPr="00716842">
              <w:rPr>
                <w:rFonts w:ascii="Times New Roman" w:eastAsia="Franklin Gothic Demi" w:hAnsi="Times New Roman" w:cs="Times New Roman"/>
                <w:color w:val="auto"/>
              </w:rPr>
              <w:t xml:space="preserve"> контекстом</w:t>
            </w:r>
          </w:p>
          <w:p w:rsidR="00716842" w:rsidRPr="00716842" w:rsidRDefault="00716842" w:rsidP="0048731A">
            <w:pPr>
              <w:framePr w:w="10966" w:wrap="notBeside" w:vAnchor="text" w:hAnchor="text" w:xAlign="center" w:y="-1"/>
              <w:spacing w:line="274" w:lineRule="exact"/>
              <w:jc w:val="both"/>
              <w:rPr>
                <w:rFonts w:ascii="Times New Roman" w:eastAsia="Times New Roman" w:hAnsi="Times New Roman" w:cs="Times New Roman"/>
                <w:color w:val="auto"/>
              </w:rPr>
            </w:pPr>
          </w:p>
        </w:tc>
      </w:tr>
    </w:tbl>
    <w:p w:rsidR="00716842" w:rsidRPr="00716842" w:rsidRDefault="00716842" w:rsidP="0048731A">
      <w:pPr>
        <w:framePr w:w="10966" w:wrap="notBeside" w:vAnchor="text" w:hAnchor="text" w:xAlign="center" w:y="-1"/>
        <w:rPr>
          <w:rFonts w:ascii="Times New Roman" w:hAnsi="Times New Roman" w:cs="Times New Roman"/>
          <w:color w:val="auto"/>
        </w:rPr>
      </w:pPr>
    </w:p>
    <w:p w:rsidR="00716842" w:rsidRPr="00716842" w:rsidRDefault="00716842" w:rsidP="00716842">
      <w:pPr>
        <w:rPr>
          <w:rFonts w:ascii="Times New Roman" w:hAnsi="Times New Roman" w:cs="Times New Roman"/>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929"/>
        <w:gridCol w:w="9238"/>
      </w:tblGrid>
      <w:tr w:rsidR="00716842" w:rsidRPr="00716842" w:rsidTr="0048731A">
        <w:trPr>
          <w:trHeight w:hRule="exact" w:val="1320"/>
          <w:jc w:val="center"/>
        </w:trPr>
        <w:tc>
          <w:tcPr>
            <w:tcW w:w="929" w:type="dxa"/>
            <w:tcBorders>
              <w:top w:val="single" w:sz="4" w:space="0" w:color="auto"/>
              <w:left w:val="single" w:sz="4" w:space="0" w:color="auto"/>
            </w:tcBorders>
            <w:shd w:val="clear" w:color="auto" w:fill="FFFFFF"/>
          </w:tcPr>
          <w:p w:rsidR="00716842" w:rsidRPr="00716842" w:rsidRDefault="00716842" w:rsidP="0048731A">
            <w:pPr>
              <w:framePr w:w="1114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lastRenderedPageBreak/>
              <w:t>6.3</w:t>
            </w:r>
          </w:p>
        </w:tc>
        <w:tc>
          <w:tcPr>
            <w:tcW w:w="923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114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1945 - 2022 гг.</w:t>
            </w:r>
          </w:p>
        </w:tc>
      </w:tr>
      <w:tr w:rsidR="00716842" w:rsidRPr="00716842" w:rsidTr="0048731A">
        <w:trPr>
          <w:trHeight w:hRule="exact" w:val="1594"/>
          <w:jc w:val="center"/>
        </w:trPr>
        <w:tc>
          <w:tcPr>
            <w:tcW w:w="929" w:type="dxa"/>
            <w:tcBorders>
              <w:top w:val="single" w:sz="4" w:space="0" w:color="auto"/>
              <w:left w:val="single" w:sz="4" w:space="0" w:color="auto"/>
            </w:tcBorders>
            <w:shd w:val="clear" w:color="auto" w:fill="FFFFFF"/>
          </w:tcPr>
          <w:p w:rsidR="00716842" w:rsidRPr="00716842" w:rsidRDefault="00716842" w:rsidP="0048731A">
            <w:pPr>
              <w:framePr w:w="1114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6.4</w:t>
            </w:r>
          </w:p>
        </w:tc>
        <w:tc>
          <w:tcPr>
            <w:tcW w:w="923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114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Анализировать письменный исторический источник по истории России и зарубежных стран 1945 - 2022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716842" w:rsidRPr="00716842" w:rsidTr="0048731A">
        <w:trPr>
          <w:trHeight w:hRule="exact" w:val="1320"/>
          <w:jc w:val="center"/>
        </w:trPr>
        <w:tc>
          <w:tcPr>
            <w:tcW w:w="929" w:type="dxa"/>
            <w:tcBorders>
              <w:top w:val="single" w:sz="4" w:space="0" w:color="auto"/>
              <w:left w:val="single" w:sz="4" w:space="0" w:color="auto"/>
            </w:tcBorders>
            <w:shd w:val="clear" w:color="auto" w:fill="FFFFFF"/>
          </w:tcPr>
          <w:p w:rsidR="00716842" w:rsidRPr="00716842" w:rsidRDefault="00716842" w:rsidP="0048731A">
            <w:pPr>
              <w:framePr w:w="1114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6.5</w:t>
            </w:r>
          </w:p>
        </w:tc>
        <w:tc>
          <w:tcPr>
            <w:tcW w:w="923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114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Соотносить содержание исторического источника по истории России и зарубежных стран 1945 - 2022 гг. с учебным текстом, другими источниками исторической информации (в том числе исторической картой (схемой)</w:t>
            </w:r>
          </w:p>
        </w:tc>
      </w:tr>
      <w:tr w:rsidR="00716842" w:rsidRPr="00716842" w:rsidTr="0048731A">
        <w:trPr>
          <w:trHeight w:hRule="exact" w:val="1042"/>
          <w:jc w:val="center"/>
        </w:trPr>
        <w:tc>
          <w:tcPr>
            <w:tcW w:w="929" w:type="dxa"/>
            <w:tcBorders>
              <w:top w:val="single" w:sz="4" w:space="0" w:color="auto"/>
              <w:left w:val="single" w:sz="4" w:space="0" w:color="auto"/>
            </w:tcBorders>
            <w:shd w:val="clear" w:color="auto" w:fill="FFFFFF"/>
          </w:tcPr>
          <w:p w:rsidR="00716842" w:rsidRPr="00716842" w:rsidRDefault="00716842" w:rsidP="0048731A">
            <w:pPr>
              <w:framePr w:w="1114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6.6</w:t>
            </w:r>
          </w:p>
        </w:tc>
        <w:tc>
          <w:tcPr>
            <w:tcW w:w="923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114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Сопоставлять, анализировать информацию из двух или более письменных исторических источников по истории России и зарубежных стран 1945 - 2022 гг., делать выводы</w:t>
            </w:r>
          </w:p>
        </w:tc>
      </w:tr>
      <w:tr w:rsidR="00716842" w:rsidRPr="00716842" w:rsidTr="0048731A">
        <w:trPr>
          <w:trHeight w:hRule="exact" w:val="763"/>
          <w:jc w:val="center"/>
        </w:trPr>
        <w:tc>
          <w:tcPr>
            <w:tcW w:w="929" w:type="dxa"/>
            <w:tcBorders>
              <w:top w:val="single" w:sz="4" w:space="0" w:color="auto"/>
              <w:left w:val="single" w:sz="4" w:space="0" w:color="auto"/>
            </w:tcBorders>
            <w:shd w:val="clear" w:color="auto" w:fill="FFFFFF"/>
          </w:tcPr>
          <w:p w:rsidR="00716842" w:rsidRPr="00716842" w:rsidRDefault="00716842" w:rsidP="0048731A">
            <w:pPr>
              <w:framePr w:w="1114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6.7</w:t>
            </w:r>
          </w:p>
        </w:tc>
        <w:tc>
          <w:tcPr>
            <w:tcW w:w="923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114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Использовать исторические письменные источники при аргументации дискуссионных точек зрения</w:t>
            </w:r>
          </w:p>
        </w:tc>
      </w:tr>
      <w:tr w:rsidR="00716842" w:rsidRPr="00716842" w:rsidTr="0048731A">
        <w:trPr>
          <w:trHeight w:hRule="exact" w:val="1872"/>
          <w:jc w:val="center"/>
        </w:trPr>
        <w:tc>
          <w:tcPr>
            <w:tcW w:w="929" w:type="dxa"/>
            <w:tcBorders>
              <w:top w:val="single" w:sz="4" w:space="0" w:color="auto"/>
              <w:left w:val="single" w:sz="4" w:space="0" w:color="auto"/>
            </w:tcBorders>
            <w:shd w:val="clear" w:color="auto" w:fill="FFFFFF"/>
          </w:tcPr>
          <w:p w:rsidR="00716842" w:rsidRPr="00716842" w:rsidRDefault="00716842" w:rsidP="0048731A">
            <w:pPr>
              <w:framePr w:w="1114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6.8</w:t>
            </w:r>
          </w:p>
        </w:tc>
        <w:tc>
          <w:tcPr>
            <w:tcW w:w="923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114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716842" w:rsidRPr="00716842" w:rsidTr="0048731A">
        <w:trPr>
          <w:trHeight w:hRule="exact" w:val="1589"/>
          <w:jc w:val="center"/>
        </w:trPr>
        <w:tc>
          <w:tcPr>
            <w:tcW w:w="929" w:type="dxa"/>
            <w:tcBorders>
              <w:top w:val="single" w:sz="4" w:space="0" w:color="auto"/>
              <w:left w:val="single" w:sz="4" w:space="0" w:color="auto"/>
            </w:tcBorders>
            <w:shd w:val="clear" w:color="auto" w:fill="FFFFFF"/>
          </w:tcPr>
          <w:p w:rsidR="00716842" w:rsidRPr="00716842" w:rsidRDefault="00716842" w:rsidP="0048731A">
            <w:pPr>
              <w:framePr w:w="1114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6.9</w:t>
            </w:r>
          </w:p>
        </w:tc>
        <w:tc>
          <w:tcPr>
            <w:tcW w:w="923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114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Проводить атрибуцию визуальных и аудиовизуальных исторических источников по истории России и зарубежных стран 1945 - 2022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716842" w:rsidRPr="00716842" w:rsidTr="0048731A">
        <w:trPr>
          <w:trHeight w:hRule="exact" w:val="2150"/>
          <w:jc w:val="center"/>
        </w:trPr>
        <w:tc>
          <w:tcPr>
            <w:tcW w:w="929" w:type="dxa"/>
            <w:tcBorders>
              <w:top w:val="single" w:sz="4" w:space="0" w:color="auto"/>
              <w:left w:val="single" w:sz="4" w:space="0" w:color="auto"/>
            </w:tcBorders>
            <w:shd w:val="clear" w:color="auto" w:fill="FFFFFF"/>
          </w:tcPr>
          <w:p w:rsidR="00716842" w:rsidRPr="00716842" w:rsidRDefault="00716842" w:rsidP="0048731A">
            <w:pPr>
              <w:framePr w:w="1114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w:t>
            </w:r>
          </w:p>
        </w:tc>
        <w:tc>
          <w:tcPr>
            <w:tcW w:w="923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114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Умение осуществлять с соблюдением правил информационной безопасности поиск исторической информации по истории России и зарубежных стран 1945 - 2022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tc>
      </w:tr>
      <w:tr w:rsidR="00716842" w:rsidRPr="00716842" w:rsidTr="0048731A">
        <w:trPr>
          <w:trHeight w:hRule="exact" w:val="763"/>
          <w:jc w:val="center"/>
        </w:trPr>
        <w:tc>
          <w:tcPr>
            <w:tcW w:w="929" w:type="dxa"/>
            <w:tcBorders>
              <w:top w:val="single" w:sz="4" w:space="0" w:color="auto"/>
              <w:left w:val="single" w:sz="4" w:space="0" w:color="auto"/>
            </w:tcBorders>
            <w:shd w:val="clear" w:color="auto" w:fill="FFFFFF"/>
          </w:tcPr>
          <w:p w:rsidR="00716842" w:rsidRPr="00716842" w:rsidRDefault="00716842" w:rsidP="0048731A">
            <w:pPr>
              <w:framePr w:w="1114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7.1</w:t>
            </w:r>
          </w:p>
        </w:tc>
        <w:tc>
          <w:tcPr>
            <w:tcW w:w="923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1146" w:wrap="notBeside" w:vAnchor="text" w:hAnchor="text" w:xAlign="center" w:y="-1"/>
              <w:spacing w:line="274"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Знать и использовать правила информационной безопасности при поиске исторической информации</w:t>
            </w:r>
          </w:p>
        </w:tc>
      </w:tr>
      <w:tr w:rsidR="00716842" w:rsidRPr="00716842" w:rsidTr="0048731A">
        <w:trPr>
          <w:trHeight w:hRule="exact" w:val="1042"/>
          <w:jc w:val="center"/>
        </w:trPr>
        <w:tc>
          <w:tcPr>
            <w:tcW w:w="929" w:type="dxa"/>
            <w:tcBorders>
              <w:top w:val="single" w:sz="4" w:space="0" w:color="auto"/>
              <w:left w:val="single" w:sz="4" w:space="0" w:color="auto"/>
            </w:tcBorders>
            <w:shd w:val="clear" w:color="auto" w:fill="FFFFFF"/>
          </w:tcPr>
          <w:p w:rsidR="00716842" w:rsidRPr="00716842" w:rsidRDefault="00716842" w:rsidP="0048731A">
            <w:pPr>
              <w:framePr w:w="1114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7.2</w:t>
            </w:r>
          </w:p>
        </w:tc>
        <w:tc>
          <w:tcPr>
            <w:tcW w:w="923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114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1945 - 2022 гг.</w:t>
            </w:r>
          </w:p>
        </w:tc>
      </w:tr>
      <w:tr w:rsidR="00716842" w:rsidRPr="00716842" w:rsidTr="0048731A">
        <w:trPr>
          <w:trHeight w:hRule="exact" w:val="1042"/>
          <w:jc w:val="center"/>
        </w:trPr>
        <w:tc>
          <w:tcPr>
            <w:tcW w:w="929" w:type="dxa"/>
            <w:tcBorders>
              <w:top w:val="single" w:sz="4" w:space="0" w:color="auto"/>
              <w:left w:val="single" w:sz="4" w:space="0" w:color="auto"/>
            </w:tcBorders>
            <w:shd w:val="clear" w:color="auto" w:fill="FFFFFF"/>
          </w:tcPr>
          <w:p w:rsidR="00716842" w:rsidRPr="00716842" w:rsidRDefault="00716842" w:rsidP="0048731A">
            <w:pPr>
              <w:framePr w:w="1114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7.3</w:t>
            </w:r>
          </w:p>
        </w:tc>
        <w:tc>
          <w:tcPr>
            <w:tcW w:w="923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114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716842" w:rsidRPr="00716842" w:rsidTr="0048731A">
        <w:trPr>
          <w:trHeight w:hRule="exact" w:val="494"/>
          <w:jc w:val="center"/>
        </w:trPr>
        <w:tc>
          <w:tcPr>
            <w:tcW w:w="929" w:type="dxa"/>
            <w:tcBorders>
              <w:top w:val="single" w:sz="4" w:space="0" w:color="auto"/>
              <w:left w:val="single" w:sz="4" w:space="0" w:color="auto"/>
              <w:bottom w:val="single" w:sz="4" w:space="0" w:color="auto"/>
            </w:tcBorders>
            <w:shd w:val="clear" w:color="auto" w:fill="FFFFFF"/>
            <w:vAlign w:val="center"/>
          </w:tcPr>
          <w:p w:rsidR="00716842" w:rsidRPr="00716842" w:rsidRDefault="00716842" w:rsidP="0048731A">
            <w:pPr>
              <w:framePr w:w="1114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7.4</w:t>
            </w:r>
          </w:p>
        </w:tc>
        <w:tc>
          <w:tcPr>
            <w:tcW w:w="9238" w:type="dxa"/>
            <w:tcBorders>
              <w:top w:val="single" w:sz="4" w:space="0" w:color="auto"/>
              <w:left w:val="single" w:sz="4" w:space="0" w:color="auto"/>
              <w:bottom w:val="single" w:sz="4" w:space="0" w:color="auto"/>
              <w:right w:val="single" w:sz="4" w:space="0" w:color="auto"/>
            </w:tcBorders>
            <w:shd w:val="clear" w:color="auto" w:fill="FFFFFF"/>
            <w:vAlign w:val="center"/>
          </w:tcPr>
          <w:p w:rsidR="00716842" w:rsidRPr="00716842" w:rsidRDefault="00716842" w:rsidP="0048731A">
            <w:pPr>
              <w:framePr w:w="11146" w:wrap="notBeside" w:vAnchor="text" w:hAnchor="text" w:xAlign="center"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Самостоятельно осуществлять поиск исторической информации,</w:t>
            </w:r>
          </w:p>
        </w:tc>
      </w:tr>
    </w:tbl>
    <w:p w:rsidR="00716842" w:rsidRPr="00716842" w:rsidRDefault="00716842" w:rsidP="0048731A">
      <w:pPr>
        <w:framePr w:w="11146" w:wrap="notBeside" w:vAnchor="text" w:hAnchor="text" w:xAlign="center" w:y="-1"/>
        <w:rPr>
          <w:rFonts w:ascii="Times New Roman" w:hAnsi="Times New Roman" w:cs="Times New Roman"/>
          <w:color w:val="auto"/>
        </w:rPr>
      </w:pPr>
    </w:p>
    <w:p w:rsidR="00716842" w:rsidRPr="00716842" w:rsidRDefault="00716842" w:rsidP="00716842">
      <w:pPr>
        <w:rPr>
          <w:rFonts w:ascii="Times New Roman" w:hAnsi="Times New Roman" w:cs="Times New Roman"/>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43"/>
        <w:gridCol w:w="8988"/>
      </w:tblGrid>
      <w:tr w:rsidR="00716842" w:rsidRPr="00716842" w:rsidTr="0048731A">
        <w:trPr>
          <w:trHeight w:hRule="exact" w:val="773"/>
          <w:jc w:val="center"/>
        </w:trPr>
        <w:tc>
          <w:tcPr>
            <w:tcW w:w="843" w:type="dxa"/>
            <w:tcBorders>
              <w:top w:val="single" w:sz="4" w:space="0" w:color="auto"/>
              <w:left w:val="single" w:sz="4" w:space="0" w:color="auto"/>
            </w:tcBorders>
            <w:shd w:val="clear" w:color="auto" w:fill="FFFFFF"/>
          </w:tcPr>
          <w:p w:rsidR="00716842" w:rsidRPr="00716842" w:rsidRDefault="00716842" w:rsidP="0048731A">
            <w:pPr>
              <w:framePr w:w="10981" w:wrap="notBeside" w:vAnchor="text" w:hAnchor="text" w:xAlign="center" w:y="-1"/>
              <w:rPr>
                <w:rFonts w:ascii="Times New Roman" w:hAnsi="Times New Roman" w:cs="Times New Roman"/>
                <w:color w:val="auto"/>
              </w:rPr>
            </w:pPr>
          </w:p>
        </w:tc>
        <w:tc>
          <w:tcPr>
            <w:tcW w:w="898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098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необходимой для анализа исторических событий, процессов, явлений истории России и зарубежных стран 1945 - 2022 гг.</w:t>
            </w:r>
          </w:p>
        </w:tc>
      </w:tr>
      <w:tr w:rsidR="00716842" w:rsidRPr="00716842" w:rsidTr="0048731A">
        <w:trPr>
          <w:trHeight w:hRule="exact" w:val="1042"/>
          <w:jc w:val="center"/>
        </w:trPr>
        <w:tc>
          <w:tcPr>
            <w:tcW w:w="843" w:type="dxa"/>
            <w:tcBorders>
              <w:top w:val="single" w:sz="4" w:space="0" w:color="auto"/>
              <w:left w:val="single" w:sz="4" w:space="0" w:color="auto"/>
            </w:tcBorders>
            <w:shd w:val="clear" w:color="auto" w:fill="FFFFFF"/>
          </w:tcPr>
          <w:p w:rsidR="00716842" w:rsidRPr="00716842" w:rsidRDefault="00716842" w:rsidP="0048731A">
            <w:pPr>
              <w:framePr w:w="109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7.5</w:t>
            </w:r>
          </w:p>
        </w:tc>
        <w:tc>
          <w:tcPr>
            <w:tcW w:w="898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098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Используя знания по истории, оценивать полноту и достоверность информации с точки зрения ее соответствия исторической действительности</w:t>
            </w:r>
          </w:p>
        </w:tc>
      </w:tr>
      <w:tr w:rsidR="00716842" w:rsidRPr="00716842" w:rsidTr="0048731A">
        <w:trPr>
          <w:trHeight w:hRule="exact" w:val="2698"/>
          <w:jc w:val="center"/>
        </w:trPr>
        <w:tc>
          <w:tcPr>
            <w:tcW w:w="843" w:type="dxa"/>
            <w:tcBorders>
              <w:top w:val="single" w:sz="4" w:space="0" w:color="auto"/>
              <w:left w:val="single" w:sz="4" w:space="0" w:color="auto"/>
            </w:tcBorders>
            <w:shd w:val="clear" w:color="auto" w:fill="FFFFFF"/>
          </w:tcPr>
          <w:p w:rsidR="00716842" w:rsidRPr="00716842" w:rsidRDefault="00716842" w:rsidP="0048731A">
            <w:pPr>
              <w:framePr w:w="109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w:t>
            </w:r>
          </w:p>
        </w:tc>
        <w:tc>
          <w:tcPr>
            <w:tcW w:w="898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098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1945 - 2022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716842" w:rsidRPr="00716842" w:rsidTr="0048731A">
        <w:trPr>
          <w:trHeight w:hRule="exact" w:val="1315"/>
          <w:jc w:val="center"/>
        </w:trPr>
        <w:tc>
          <w:tcPr>
            <w:tcW w:w="843" w:type="dxa"/>
            <w:tcBorders>
              <w:top w:val="single" w:sz="4" w:space="0" w:color="auto"/>
              <w:left w:val="single" w:sz="4" w:space="0" w:color="auto"/>
            </w:tcBorders>
            <w:shd w:val="clear" w:color="auto" w:fill="FFFFFF"/>
          </w:tcPr>
          <w:p w:rsidR="00716842" w:rsidRPr="00716842" w:rsidRDefault="00716842" w:rsidP="0048731A">
            <w:pPr>
              <w:framePr w:w="109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8.1</w:t>
            </w:r>
          </w:p>
        </w:tc>
        <w:tc>
          <w:tcPr>
            <w:tcW w:w="898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098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1945 - 2022 гг.</w:t>
            </w:r>
          </w:p>
        </w:tc>
      </w:tr>
      <w:tr w:rsidR="00716842" w:rsidRPr="00716842" w:rsidTr="0048731A">
        <w:trPr>
          <w:trHeight w:hRule="exact" w:val="1037"/>
          <w:jc w:val="center"/>
        </w:trPr>
        <w:tc>
          <w:tcPr>
            <w:tcW w:w="843" w:type="dxa"/>
            <w:tcBorders>
              <w:top w:val="single" w:sz="4" w:space="0" w:color="auto"/>
              <w:left w:val="single" w:sz="4" w:space="0" w:color="auto"/>
            </w:tcBorders>
            <w:shd w:val="clear" w:color="auto" w:fill="FFFFFF"/>
          </w:tcPr>
          <w:p w:rsidR="00716842" w:rsidRPr="00716842" w:rsidRDefault="00716842" w:rsidP="0048731A">
            <w:pPr>
              <w:framePr w:w="109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8.2</w:t>
            </w:r>
          </w:p>
        </w:tc>
        <w:tc>
          <w:tcPr>
            <w:tcW w:w="898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0981" w:wrap="notBeside" w:vAnchor="text" w:hAnchor="text" w:xAlign="center" w:y="-1"/>
              <w:spacing w:line="269"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Отвечать на вопросы по содержанию текстового источника исторической информации по истории России и зарубежных стран 1945 - 2022 гг. и составлять на его основе план, таблицу, схему</w:t>
            </w:r>
          </w:p>
        </w:tc>
      </w:tr>
      <w:tr w:rsidR="00716842" w:rsidRPr="00716842" w:rsidTr="0048731A">
        <w:trPr>
          <w:trHeight w:hRule="exact" w:val="1872"/>
          <w:jc w:val="center"/>
        </w:trPr>
        <w:tc>
          <w:tcPr>
            <w:tcW w:w="843" w:type="dxa"/>
            <w:tcBorders>
              <w:top w:val="single" w:sz="4" w:space="0" w:color="auto"/>
              <w:left w:val="single" w:sz="4" w:space="0" w:color="auto"/>
            </w:tcBorders>
            <w:shd w:val="clear" w:color="auto" w:fill="FFFFFF"/>
          </w:tcPr>
          <w:p w:rsidR="00716842" w:rsidRPr="00716842" w:rsidRDefault="00716842" w:rsidP="0048731A">
            <w:pPr>
              <w:framePr w:w="109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8.3</w:t>
            </w:r>
          </w:p>
        </w:tc>
        <w:tc>
          <w:tcPr>
            <w:tcW w:w="898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098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1945 - 2022 гг.</w:t>
            </w:r>
          </w:p>
        </w:tc>
      </w:tr>
      <w:tr w:rsidR="00716842" w:rsidRPr="00716842" w:rsidTr="0048731A">
        <w:trPr>
          <w:trHeight w:hRule="exact" w:val="1042"/>
          <w:jc w:val="center"/>
        </w:trPr>
        <w:tc>
          <w:tcPr>
            <w:tcW w:w="843" w:type="dxa"/>
            <w:tcBorders>
              <w:top w:val="single" w:sz="4" w:space="0" w:color="auto"/>
              <w:left w:val="single" w:sz="4" w:space="0" w:color="auto"/>
            </w:tcBorders>
            <w:shd w:val="clear" w:color="auto" w:fill="FFFFFF"/>
          </w:tcPr>
          <w:p w:rsidR="00716842" w:rsidRPr="00716842" w:rsidRDefault="00716842" w:rsidP="0048731A">
            <w:pPr>
              <w:framePr w:w="109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8.4</w:t>
            </w:r>
          </w:p>
        </w:tc>
        <w:tc>
          <w:tcPr>
            <w:tcW w:w="8988" w:type="dxa"/>
            <w:tcBorders>
              <w:top w:val="single" w:sz="4" w:space="0" w:color="auto"/>
              <w:left w:val="single" w:sz="4" w:space="0" w:color="auto"/>
              <w:right w:val="single" w:sz="4" w:space="0" w:color="auto"/>
            </w:tcBorders>
            <w:shd w:val="clear" w:color="auto" w:fill="FFFFFF"/>
            <w:vAlign w:val="bottom"/>
          </w:tcPr>
          <w:p w:rsidR="00716842" w:rsidRPr="00716842" w:rsidRDefault="00716842" w:rsidP="0048731A">
            <w:pPr>
              <w:framePr w:w="10981" w:wrap="notBeside" w:vAnchor="text" w:hAnchor="text" w:xAlign="center" w:y="-1"/>
              <w:spacing w:line="278"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716842" w:rsidRPr="00716842" w:rsidTr="0048731A">
        <w:trPr>
          <w:trHeight w:hRule="exact" w:val="1320"/>
          <w:jc w:val="center"/>
        </w:trPr>
        <w:tc>
          <w:tcPr>
            <w:tcW w:w="843" w:type="dxa"/>
            <w:tcBorders>
              <w:top w:val="single" w:sz="4" w:space="0" w:color="auto"/>
              <w:left w:val="single" w:sz="4" w:space="0" w:color="auto"/>
            </w:tcBorders>
            <w:shd w:val="clear" w:color="auto" w:fill="FFFFFF"/>
          </w:tcPr>
          <w:p w:rsidR="00716842" w:rsidRPr="00716842" w:rsidRDefault="00716842" w:rsidP="0048731A">
            <w:pPr>
              <w:framePr w:w="109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8.5</w:t>
            </w:r>
          </w:p>
        </w:tc>
        <w:tc>
          <w:tcPr>
            <w:tcW w:w="898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098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Сопоставлять, анализировать информацию, представленную на двух или более исторических картах (схемах) по истории России и зарубежных стран 1945 - 2022 гг.; оформлять результаты анализа исторической карты (схемы) в виде таблицы, схемы; делать выводы</w:t>
            </w:r>
          </w:p>
        </w:tc>
      </w:tr>
      <w:tr w:rsidR="00716842" w:rsidRPr="00716842" w:rsidTr="0048731A">
        <w:trPr>
          <w:trHeight w:hRule="exact" w:val="1594"/>
          <w:jc w:val="center"/>
        </w:trPr>
        <w:tc>
          <w:tcPr>
            <w:tcW w:w="843" w:type="dxa"/>
            <w:tcBorders>
              <w:top w:val="single" w:sz="4" w:space="0" w:color="auto"/>
              <w:left w:val="single" w:sz="4" w:space="0" w:color="auto"/>
            </w:tcBorders>
            <w:shd w:val="clear" w:color="auto" w:fill="FFFFFF"/>
          </w:tcPr>
          <w:p w:rsidR="00716842" w:rsidRPr="00716842" w:rsidRDefault="00716842" w:rsidP="0048731A">
            <w:pPr>
              <w:framePr w:w="109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8.6</w:t>
            </w:r>
          </w:p>
        </w:tc>
        <w:tc>
          <w:tcPr>
            <w:tcW w:w="898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098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 основании информации, представленной на карте (схеме) по истории России и зарубежных стран 1945 - 2022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716842" w:rsidRPr="00716842" w:rsidTr="0048731A">
        <w:trPr>
          <w:trHeight w:hRule="exact" w:val="1315"/>
          <w:jc w:val="center"/>
        </w:trPr>
        <w:tc>
          <w:tcPr>
            <w:tcW w:w="843" w:type="dxa"/>
            <w:tcBorders>
              <w:top w:val="single" w:sz="4" w:space="0" w:color="auto"/>
              <w:left w:val="single" w:sz="4" w:space="0" w:color="auto"/>
            </w:tcBorders>
            <w:shd w:val="clear" w:color="auto" w:fill="FFFFFF"/>
          </w:tcPr>
          <w:p w:rsidR="00716842" w:rsidRPr="00716842" w:rsidRDefault="00716842" w:rsidP="0048731A">
            <w:pPr>
              <w:framePr w:w="109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8.7</w:t>
            </w:r>
          </w:p>
        </w:tc>
        <w:tc>
          <w:tcPr>
            <w:tcW w:w="8988"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098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Сопоставлять информацию, представленную на исторической карте (схеме) по истории России и зарубежных стран 1945 - 2022 гг., с информацией из аутентичных исторических источников и источников исторической информации</w:t>
            </w:r>
          </w:p>
        </w:tc>
      </w:tr>
      <w:tr w:rsidR="00716842" w:rsidRPr="00716842" w:rsidTr="0048731A">
        <w:trPr>
          <w:trHeight w:hRule="exact" w:val="778"/>
          <w:jc w:val="center"/>
        </w:trPr>
        <w:tc>
          <w:tcPr>
            <w:tcW w:w="843" w:type="dxa"/>
            <w:tcBorders>
              <w:top w:val="single" w:sz="4" w:space="0" w:color="auto"/>
              <w:left w:val="single" w:sz="4" w:space="0" w:color="auto"/>
              <w:bottom w:val="single" w:sz="4" w:space="0" w:color="auto"/>
            </w:tcBorders>
            <w:shd w:val="clear" w:color="auto" w:fill="FFFFFF"/>
            <w:vAlign w:val="center"/>
          </w:tcPr>
          <w:p w:rsidR="00716842" w:rsidRPr="00716842" w:rsidRDefault="00716842" w:rsidP="0048731A">
            <w:pPr>
              <w:framePr w:w="109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8.8</w:t>
            </w:r>
          </w:p>
        </w:tc>
        <w:tc>
          <w:tcPr>
            <w:tcW w:w="8988" w:type="dxa"/>
            <w:tcBorders>
              <w:top w:val="single" w:sz="4" w:space="0" w:color="auto"/>
              <w:left w:val="single" w:sz="4" w:space="0" w:color="auto"/>
              <w:bottom w:val="single" w:sz="4" w:space="0" w:color="auto"/>
              <w:right w:val="single" w:sz="4" w:space="0" w:color="auto"/>
            </w:tcBorders>
            <w:shd w:val="clear" w:color="auto" w:fill="FFFFFF"/>
            <w:vAlign w:val="center"/>
          </w:tcPr>
          <w:p w:rsidR="00716842" w:rsidRPr="00716842" w:rsidRDefault="00716842" w:rsidP="0048731A">
            <w:pPr>
              <w:framePr w:w="10981" w:wrap="notBeside" w:vAnchor="text" w:hAnchor="text" w:xAlign="center" w:y="-1"/>
              <w:spacing w:line="278"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Определять события, явления, процессы, которым посвящены визуальные источники исторической информации</w:t>
            </w:r>
          </w:p>
        </w:tc>
      </w:tr>
    </w:tbl>
    <w:p w:rsidR="00716842" w:rsidRPr="00716842" w:rsidRDefault="00716842" w:rsidP="0048731A">
      <w:pPr>
        <w:framePr w:w="10981" w:wrap="notBeside" w:vAnchor="text" w:hAnchor="text" w:xAlign="center" w:y="-1"/>
        <w:rPr>
          <w:rFonts w:ascii="Times New Roman" w:hAnsi="Times New Roman" w:cs="Times New Roman"/>
          <w:color w:val="auto"/>
        </w:rPr>
      </w:pPr>
    </w:p>
    <w:p w:rsidR="00716842" w:rsidRPr="00716842" w:rsidRDefault="00716842" w:rsidP="00716842">
      <w:pPr>
        <w:rPr>
          <w:rFonts w:ascii="Times New Roman" w:hAnsi="Times New Roman" w:cs="Times New Roman"/>
          <w:color w:val="auto"/>
        </w:rPr>
      </w:pPr>
    </w:p>
    <w:tbl>
      <w:tblPr>
        <w:tblOverlap w:val="never"/>
        <w:tblW w:w="0" w:type="auto"/>
        <w:jc w:val="center"/>
        <w:tblInd w:w="-830" w:type="dxa"/>
        <w:tblLayout w:type="fixed"/>
        <w:tblCellMar>
          <w:left w:w="10" w:type="dxa"/>
          <w:right w:w="10" w:type="dxa"/>
        </w:tblCellMar>
        <w:tblLook w:val="0000" w:firstRow="0" w:lastRow="0" w:firstColumn="0" w:lastColumn="0" w:noHBand="0" w:noVBand="0"/>
      </w:tblPr>
      <w:tblGrid>
        <w:gridCol w:w="861"/>
        <w:gridCol w:w="9497"/>
      </w:tblGrid>
      <w:tr w:rsidR="00716842" w:rsidRPr="00716842" w:rsidTr="0048731A">
        <w:trPr>
          <w:trHeight w:hRule="exact" w:val="1320"/>
          <w:jc w:val="center"/>
        </w:trPr>
        <w:tc>
          <w:tcPr>
            <w:tcW w:w="861" w:type="dxa"/>
            <w:tcBorders>
              <w:top w:val="single" w:sz="4" w:space="0" w:color="auto"/>
              <w:left w:val="single" w:sz="4" w:space="0" w:color="auto"/>
            </w:tcBorders>
            <w:shd w:val="clear" w:color="auto" w:fill="FFFFFF"/>
          </w:tcPr>
          <w:p w:rsidR="00716842" w:rsidRPr="00716842" w:rsidRDefault="00716842" w:rsidP="0048731A">
            <w:pPr>
              <w:framePr w:w="11026" w:wrap="notBeside" w:vAnchor="text" w:hAnchor="page" w:x="541" w:y="14"/>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lastRenderedPageBreak/>
              <w:t>8.9</w:t>
            </w:r>
          </w:p>
        </w:tc>
        <w:tc>
          <w:tcPr>
            <w:tcW w:w="9497"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1026" w:wrap="notBeside" w:vAnchor="text" w:hAnchor="page" w:x="541" w:y="14"/>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 основании визуальных источников исторической информации и статистической информации по истории России и зарубежных стран 1945 - 2022 гг. проводить сравнение исторических событий, явлений, процессов истории России и зарубежных стран 1945 - 2022 гг.</w:t>
            </w:r>
          </w:p>
        </w:tc>
      </w:tr>
      <w:tr w:rsidR="00716842" w:rsidRPr="00716842" w:rsidTr="0048731A">
        <w:trPr>
          <w:trHeight w:hRule="exact" w:val="1042"/>
          <w:jc w:val="center"/>
        </w:trPr>
        <w:tc>
          <w:tcPr>
            <w:tcW w:w="861" w:type="dxa"/>
            <w:tcBorders>
              <w:top w:val="single" w:sz="4" w:space="0" w:color="auto"/>
              <w:left w:val="single" w:sz="4" w:space="0" w:color="auto"/>
            </w:tcBorders>
            <w:shd w:val="clear" w:color="auto" w:fill="FFFFFF"/>
          </w:tcPr>
          <w:p w:rsidR="00716842" w:rsidRPr="00716842" w:rsidRDefault="00716842" w:rsidP="0048731A">
            <w:pPr>
              <w:framePr w:w="11026" w:wrap="notBeside" w:vAnchor="text" w:hAnchor="page" w:x="541" w:y="14"/>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8.10</w:t>
            </w:r>
          </w:p>
        </w:tc>
        <w:tc>
          <w:tcPr>
            <w:tcW w:w="9497"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1026" w:wrap="notBeside" w:vAnchor="text" w:hAnchor="page" w:x="541" w:y="14"/>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Сопоставлять визуальные источники исторической информации по истории России и зарубежных стран 1945 - 2022 гг. с информацией из других исторических источников, делать выводы</w:t>
            </w:r>
          </w:p>
        </w:tc>
      </w:tr>
      <w:tr w:rsidR="00716842" w:rsidRPr="00716842" w:rsidTr="0048731A">
        <w:trPr>
          <w:trHeight w:hRule="exact" w:val="768"/>
          <w:jc w:val="center"/>
        </w:trPr>
        <w:tc>
          <w:tcPr>
            <w:tcW w:w="861" w:type="dxa"/>
            <w:tcBorders>
              <w:top w:val="single" w:sz="4" w:space="0" w:color="auto"/>
              <w:left w:val="single" w:sz="4" w:space="0" w:color="auto"/>
            </w:tcBorders>
            <w:shd w:val="clear" w:color="auto" w:fill="FFFFFF"/>
            <w:vAlign w:val="center"/>
          </w:tcPr>
          <w:p w:rsidR="00716842" w:rsidRPr="00716842" w:rsidRDefault="00716842" w:rsidP="0048731A">
            <w:pPr>
              <w:framePr w:w="11026" w:wrap="notBeside" w:vAnchor="text" w:hAnchor="page" w:x="541" w:y="14"/>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8.11</w:t>
            </w:r>
          </w:p>
        </w:tc>
        <w:tc>
          <w:tcPr>
            <w:tcW w:w="9497"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1026" w:wrap="notBeside" w:vAnchor="text" w:hAnchor="page" w:x="541" w:y="14"/>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Представлять историческую информацию в виде таблиц, графиков, схем, диаграмм</w:t>
            </w:r>
          </w:p>
        </w:tc>
      </w:tr>
      <w:tr w:rsidR="00716842" w:rsidRPr="00716842" w:rsidTr="0048731A">
        <w:trPr>
          <w:trHeight w:hRule="exact" w:val="1315"/>
          <w:jc w:val="center"/>
        </w:trPr>
        <w:tc>
          <w:tcPr>
            <w:tcW w:w="861" w:type="dxa"/>
            <w:tcBorders>
              <w:top w:val="single" w:sz="4" w:space="0" w:color="auto"/>
              <w:left w:val="single" w:sz="4" w:space="0" w:color="auto"/>
            </w:tcBorders>
            <w:shd w:val="clear" w:color="auto" w:fill="FFFFFF"/>
          </w:tcPr>
          <w:p w:rsidR="00716842" w:rsidRPr="00716842" w:rsidRDefault="00716842" w:rsidP="0048731A">
            <w:pPr>
              <w:framePr w:w="11026" w:wrap="notBeside" w:vAnchor="text" w:hAnchor="page" w:x="541" w:y="14"/>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8.12</w:t>
            </w:r>
          </w:p>
        </w:tc>
        <w:tc>
          <w:tcPr>
            <w:tcW w:w="9497"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1026" w:wrap="notBeside" w:vAnchor="text" w:hAnchor="page" w:x="541" w:y="14"/>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Использовать умения, приобретенные в процессе изучения истории, для участия в подготовке учебных проектов по истории России 1945 - 2022 гг., в том числе на региональном материале, с использованием ресурсов библиотек, музеев и других</w:t>
            </w:r>
          </w:p>
        </w:tc>
      </w:tr>
      <w:tr w:rsidR="00716842" w:rsidRPr="00716842" w:rsidTr="0048731A">
        <w:trPr>
          <w:trHeight w:hRule="exact" w:val="1867"/>
          <w:jc w:val="center"/>
        </w:trPr>
        <w:tc>
          <w:tcPr>
            <w:tcW w:w="861" w:type="dxa"/>
            <w:tcBorders>
              <w:top w:val="single" w:sz="4" w:space="0" w:color="auto"/>
              <w:left w:val="single" w:sz="4" w:space="0" w:color="auto"/>
            </w:tcBorders>
            <w:shd w:val="clear" w:color="auto" w:fill="FFFFFF"/>
          </w:tcPr>
          <w:p w:rsidR="00716842" w:rsidRPr="00716842" w:rsidRDefault="00716842" w:rsidP="0048731A">
            <w:pPr>
              <w:framePr w:w="11026" w:wrap="notBeside" w:vAnchor="text" w:hAnchor="page" w:x="541" w:y="14"/>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9</w:t>
            </w:r>
          </w:p>
        </w:tc>
        <w:tc>
          <w:tcPr>
            <w:tcW w:w="9497"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1026" w:wrap="notBeside" w:vAnchor="text" w:hAnchor="page" w:x="541" w:y="14"/>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716842" w:rsidRPr="00716842" w:rsidTr="0048731A">
        <w:trPr>
          <w:trHeight w:hRule="exact" w:val="1320"/>
          <w:jc w:val="center"/>
        </w:trPr>
        <w:tc>
          <w:tcPr>
            <w:tcW w:w="861" w:type="dxa"/>
            <w:tcBorders>
              <w:top w:val="single" w:sz="4" w:space="0" w:color="auto"/>
              <w:left w:val="single" w:sz="4" w:space="0" w:color="auto"/>
            </w:tcBorders>
            <w:shd w:val="clear" w:color="auto" w:fill="FFFFFF"/>
          </w:tcPr>
          <w:p w:rsidR="00716842" w:rsidRPr="00716842" w:rsidRDefault="00716842" w:rsidP="0048731A">
            <w:pPr>
              <w:framePr w:w="11026" w:wrap="notBeside" w:vAnchor="text" w:hAnchor="page" w:x="541" w:y="14"/>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9.1</w:t>
            </w:r>
          </w:p>
        </w:tc>
        <w:tc>
          <w:tcPr>
            <w:tcW w:w="9497"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1026" w:wrap="notBeside" w:vAnchor="text" w:hAnchor="page" w:x="541" w:y="14"/>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716842" w:rsidRPr="00716842" w:rsidTr="0048731A">
        <w:trPr>
          <w:trHeight w:hRule="exact" w:val="1315"/>
          <w:jc w:val="center"/>
        </w:trPr>
        <w:tc>
          <w:tcPr>
            <w:tcW w:w="861" w:type="dxa"/>
            <w:tcBorders>
              <w:top w:val="single" w:sz="4" w:space="0" w:color="auto"/>
              <w:left w:val="single" w:sz="4" w:space="0" w:color="auto"/>
            </w:tcBorders>
            <w:shd w:val="clear" w:color="auto" w:fill="FFFFFF"/>
          </w:tcPr>
          <w:p w:rsidR="00716842" w:rsidRPr="00716842" w:rsidRDefault="00716842" w:rsidP="0048731A">
            <w:pPr>
              <w:framePr w:w="11026" w:wrap="notBeside" w:vAnchor="text" w:hAnchor="page" w:x="541" w:y="14"/>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9.2</w:t>
            </w:r>
          </w:p>
        </w:tc>
        <w:tc>
          <w:tcPr>
            <w:tcW w:w="9497"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1026" w:wrap="notBeside" w:vAnchor="text" w:hAnchor="page" w:x="541" w:y="14"/>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716842" w:rsidRPr="00716842" w:rsidTr="0048731A">
        <w:trPr>
          <w:trHeight w:hRule="exact" w:val="1320"/>
          <w:jc w:val="center"/>
        </w:trPr>
        <w:tc>
          <w:tcPr>
            <w:tcW w:w="861" w:type="dxa"/>
            <w:tcBorders>
              <w:top w:val="single" w:sz="4" w:space="0" w:color="auto"/>
              <w:left w:val="single" w:sz="4" w:space="0" w:color="auto"/>
            </w:tcBorders>
            <w:shd w:val="clear" w:color="auto" w:fill="FFFFFF"/>
          </w:tcPr>
          <w:p w:rsidR="00716842" w:rsidRPr="00716842" w:rsidRDefault="00716842" w:rsidP="0048731A">
            <w:pPr>
              <w:framePr w:w="11026" w:wrap="notBeside" w:vAnchor="text" w:hAnchor="page" w:x="541" w:y="14"/>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9.3</w:t>
            </w:r>
          </w:p>
        </w:tc>
        <w:tc>
          <w:tcPr>
            <w:tcW w:w="9497"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1026" w:wrap="notBeside" w:vAnchor="text" w:hAnchor="page" w:x="541" w:y="14"/>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tc>
      </w:tr>
      <w:tr w:rsidR="00716842" w:rsidRPr="00716842" w:rsidTr="0048731A">
        <w:trPr>
          <w:trHeight w:hRule="exact" w:val="1872"/>
          <w:jc w:val="center"/>
        </w:trPr>
        <w:tc>
          <w:tcPr>
            <w:tcW w:w="861" w:type="dxa"/>
            <w:tcBorders>
              <w:top w:val="single" w:sz="4" w:space="0" w:color="auto"/>
              <w:left w:val="single" w:sz="4" w:space="0" w:color="auto"/>
            </w:tcBorders>
            <w:shd w:val="clear" w:color="auto" w:fill="FFFFFF"/>
          </w:tcPr>
          <w:p w:rsidR="00716842" w:rsidRPr="00716842" w:rsidRDefault="00716842" w:rsidP="0048731A">
            <w:pPr>
              <w:framePr w:w="11026" w:wrap="notBeside" w:vAnchor="text" w:hAnchor="page" w:x="541" w:y="14"/>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9.4</w:t>
            </w:r>
          </w:p>
        </w:tc>
        <w:tc>
          <w:tcPr>
            <w:tcW w:w="9497"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1026" w:wrap="notBeside" w:vAnchor="text" w:hAnchor="page" w:x="541" w:y="14"/>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Участвовать в диалогическом и полилогическом общении, посвященном проблемам, связанным с историей России и зарубежных стран 1945 - 2022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716842" w:rsidRPr="00716842" w:rsidTr="0048731A">
        <w:trPr>
          <w:trHeight w:hRule="exact" w:val="1037"/>
          <w:jc w:val="center"/>
        </w:trPr>
        <w:tc>
          <w:tcPr>
            <w:tcW w:w="861" w:type="dxa"/>
            <w:tcBorders>
              <w:top w:val="single" w:sz="4" w:space="0" w:color="auto"/>
              <w:left w:val="single" w:sz="4" w:space="0" w:color="auto"/>
            </w:tcBorders>
            <w:shd w:val="clear" w:color="auto" w:fill="FFFFFF"/>
          </w:tcPr>
          <w:p w:rsidR="00716842" w:rsidRPr="00716842" w:rsidRDefault="00716842" w:rsidP="0048731A">
            <w:pPr>
              <w:framePr w:w="11026" w:wrap="notBeside" w:vAnchor="text" w:hAnchor="page" w:x="541" w:y="14"/>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w:t>
            </w:r>
          </w:p>
        </w:tc>
        <w:tc>
          <w:tcPr>
            <w:tcW w:w="9497"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1026" w:wrap="notBeside" w:vAnchor="text" w:hAnchor="page" w:x="541" w:y="14"/>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716842" w:rsidRPr="00716842" w:rsidTr="0048731A">
        <w:trPr>
          <w:trHeight w:hRule="exact" w:val="1877"/>
          <w:jc w:val="center"/>
        </w:trPr>
        <w:tc>
          <w:tcPr>
            <w:tcW w:w="861" w:type="dxa"/>
            <w:tcBorders>
              <w:top w:val="single" w:sz="4" w:space="0" w:color="auto"/>
              <w:left w:val="single" w:sz="4" w:space="0" w:color="auto"/>
              <w:bottom w:val="single" w:sz="4" w:space="0" w:color="auto"/>
            </w:tcBorders>
            <w:shd w:val="clear" w:color="auto" w:fill="FFFFFF"/>
          </w:tcPr>
          <w:p w:rsidR="00716842" w:rsidRPr="00716842" w:rsidRDefault="00716842" w:rsidP="0048731A">
            <w:pPr>
              <w:framePr w:w="11026" w:wrap="notBeside" w:vAnchor="text" w:hAnchor="page" w:x="541" w:y="14"/>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10.1</w:t>
            </w:r>
          </w:p>
        </w:tc>
        <w:tc>
          <w:tcPr>
            <w:tcW w:w="9497" w:type="dxa"/>
            <w:tcBorders>
              <w:top w:val="single" w:sz="4" w:space="0" w:color="auto"/>
              <w:left w:val="single" w:sz="4" w:space="0" w:color="auto"/>
              <w:bottom w:val="single" w:sz="4" w:space="0" w:color="auto"/>
              <w:right w:val="single" w:sz="4" w:space="0" w:color="auto"/>
            </w:tcBorders>
            <w:shd w:val="clear" w:color="auto" w:fill="FFFFFF"/>
            <w:vAlign w:val="center"/>
          </w:tcPr>
          <w:p w:rsidR="00716842" w:rsidRPr="00716842" w:rsidRDefault="00716842" w:rsidP="0048731A">
            <w:pPr>
              <w:framePr w:w="11026" w:wrap="notBeside" w:vAnchor="text" w:hAnchor="page" w:x="541" w:y="14"/>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1945 - 2022 гг., осознавать и понимать ценность сопричастности своей семьи к событиям, явлениям, процессам истории России</w:t>
            </w:r>
          </w:p>
        </w:tc>
      </w:tr>
    </w:tbl>
    <w:p w:rsidR="00716842" w:rsidRPr="00716842" w:rsidRDefault="00716842" w:rsidP="0048731A">
      <w:pPr>
        <w:framePr w:w="11026" w:wrap="notBeside" w:vAnchor="text" w:hAnchor="page" w:x="541" w:y="14"/>
        <w:rPr>
          <w:rFonts w:ascii="Times New Roman" w:hAnsi="Times New Roman" w:cs="Times New Roman"/>
          <w:color w:val="auto"/>
        </w:rPr>
      </w:pPr>
    </w:p>
    <w:p w:rsidR="00716842" w:rsidRPr="00716842" w:rsidRDefault="00716842" w:rsidP="00716842">
      <w:pPr>
        <w:rPr>
          <w:rFonts w:ascii="Times New Roman" w:hAnsi="Times New Roman" w:cs="Times New Roman"/>
          <w:color w:val="auto"/>
        </w:rPr>
      </w:pPr>
    </w:p>
    <w:tbl>
      <w:tblPr>
        <w:tblOverlap w:val="never"/>
        <w:tblW w:w="0" w:type="auto"/>
        <w:jc w:val="center"/>
        <w:tblInd w:w="-583" w:type="dxa"/>
        <w:tblLayout w:type="fixed"/>
        <w:tblCellMar>
          <w:left w:w="10" w:type="dxa"/>
          <w:right w:w="10" w:type="dxa"/>
        </w:tblCellMar>
        <w:tblLook w:val="0000" w:firstRow="0" w:lastRow="0" w:firstColumn="0" w:lastColumn="0" w:noHBand="0" w:noVBand="0"/>
      </w:tblPr>
      <w:tblGrid>
        <w:gridCol w:w="890"/>
        <w:gridCol w:w="9167"/>
      </w:tblGrid>
      <w:tr w:rsidR="00716842" w:rsidRPr="00716842" w:rsidTr="0048731A">
        <w:trPr>
          <w:trHeight w:hRule="exact" w:val="1046"/>
          <w:jc w:val="center"/>
        </w:trPr>
        <w:tc>
          <w:tcPr>
            <w:tcW w:w="890" w:type="dxa"/>
            <w:tcBorders>
              <w:top w:val="single" w:sz="4" w:space="0" w:color="auto"/>
              <w:left w:val="single" w:sz="4" w:space="0" w:color="auto"/>
            </w:tcBorders>
            <w:shd w:val="clear" w:color="auto" w:fill="FFFFFF"/>
          </w:tcPr>
          <w:p w:rsidR="00716842" w:rsidRPr="00716842" w:rsidRDefault="00716842" w:rsidP="0048731A">
            <w:pPr>
              <w:framePr w:w="1054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10.2</w:t>
            </w:r>
          </w:p>
        </w:tc>
        <w:tc>
          <w:tcPr>
            <w:tcW w:w="9167"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054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tc>
      </w:tr>
      <w:tr w:rsidR="00716842" w:rsidRPr="00716842" w:rsidTr="0048731A">
        <w:trPr>
          <w:trHeight w:hRule="exact" w:val="1042"/>
          <w:jc w:val="center"/>
        </w:trPr>
        <w:tc>
          <w:tcPr>
            <w:tcW w:w="890" w:type="dxa"/>
            <w:tcBorders>
              <w:top w:val="single" w:sz="4" w:space="0" w:color="auto"/>
              <w:left w:val="single" w:sz="4" w:space="0" w:color="auto"/>
            </w:tcBorders>
            <w:shd w:val="clear" w:color="auto" w:fill="FFFFFF"/>
          </w:tcPr>
          <w:p w:rsidR="00716842" w:rsidRPr="00716842" w:rsidRDefault="00716842" w:rsidP="0048731A">
            <w:pPr>
              <w:framePr w:w="1054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10.3</w:t>
            </w:r>
          </w:p>
        </w:tc>
        <w:tc>
          <w:tcPr>
            <w:tcW w:w="9167"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054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Используя знания по истории России и зарубежных стран 1945 - 2022 гг., выявлять в исторической информации попытки фальсификации истории, приводить аргументы в защиту исторической правды</w:t>
            </w:r>
          </w:p>
        </w:tc>
      </w:tr>
      <w:tr w:rsidR="00716842" w:rsidRPr="00716842" w:rsidTr="0048731A">
        <w:trPr>
          <w:trHeight w:hRule="exact" w:val="763"/>
          <w:jc w:val="center"/>
        </w:trPr>
        <w:tc>
          <w:tcPr>
            <w:tcW w:w="890" w:type="dxa"/>
            <w:tcBorders>
              <w:top w:val="single" w:sz="4" w:space="0" w:color="auto"/>
              <w:left w:val="single" w:sz="4" w:space="0" w:color="auto"/>
            </w:tcBorders>
            <w:shd w:val="clear" w:color="auto" w:fill="FFFFFF"/>
          </w:tcPr>
          <w:p w:rsidR="00716842" w:rsidRPr="00716842" w:rsidRDefault="00716842" w:rsidP="0048731A">
            <w:pPr>
              <w:framePr w:w="1054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10.4</w:t>
            </w:r>
          </w:p>
        </w:tc>
        <w:tc>
          <w:tcPr>
            <w:tcW w:w="9167"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0546" w:wrap="notBeside" w:vAnchor="text" w:hAnchor="text" w:xAlign="center" w:y="-1"/>
              <w:spacing w:line="278"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Активно участвовать в дискуссиях, не допуская умаления подвига народа при защите Отечества</w:t>
            </w:r>
          </w:p>
        </w:tc>
      </w:tr>
      <w:tr w:rsidR="00716842" w:rsidRPr="00716842" w:rsidTr="0048731A">
        <w:trPr>
          <w:trHeight w:hRule="exact" w:val="1320"/>
          <w:jc w:val="center"/>
        </w:trPr>
        <w:tc>
          <w:tcPr>
            <w:tcW w:w="890" w:type="dxa"/>
            <w:tcBorders>
              <w:top w:val="single" w:sz="4" w:space="0" w:color="auto"/>
              <w:left w:val="single" w:sz="4" w:space="0" w:color="auto"/>
            </w:tcBorders>
            <w:shd w:val="clear" w:color="auto" w:fill="FFFFFF"/>
          </w:tcPr>
          <w:p w:rsidR="00716842" w:rsidRPr="00716842" w:rsidRDefault="00716842" w:rsidP="0048731A">
            <w:pPr>
              <w:framePr w:w="1054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11</w:t>
            </w:r>
          </w:p>
        </w:tc>
        <w:tc>
          <w:tcPr>
            <w:tcW w:w="9167"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054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Знание ключевых событий, основных дат и этапов истории России и мира в 1945 - 2022 гг.; выдающихся деятелей отечественной и всемирной истории; важнейших достижений культуры, ценностных ориентиров</w:t>
            </w:r>
          </w:p>
        </w:tc>
      </w:tr>
      <w:tr w:rsidR="00716842" w:rsidRPr="00716842" w:rsidTr="0048731A">
        <w:trPr>
          <w:trHeight w:hRule="exact" w:val="763"/>
          <w:jc w:val="center"/>
        </w:trPr>
        <w:tc>
          <w:tcPr>
            <w:tcW w:w="890" w:type="dxa"/>
            <w:tcBorders>
              <w:top w:val="single" w:sz="4" w:space="0" w:color="auto"/>
              <w:left w:val="single" w:sz="4" w:space="0" w:color="auto"/>
            </w:tcBorders>
            <w:shd w:val="clear" w:color="auto" w:fill="FFFFFF"/>
            <w:vAlign w:val="center"/>
          </w:tcPr>
          <w:p w:rsidR="00716842" w:rsidRPr="00716842" w:rsidRDefault="00716842" w:rsidP="0048731A">
            <w:pPr>
              <w:framePr w:w="1054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11.1</w:t>
            </w:r>
          </w:p>
        </w:tc>
        <w:tc>
          <w:tcPr>
            <w:tcW w:w="9167"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0546" w:wrap="notBeside" w:vAnchor="text" w:hAnchor="text" w:xAlign="center" w:y="-1"/>
              <w:spacing w:line="274"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Указывать хронологические рамки основных периодов отечественной и всеобщей истории 1945 - 2022 гг.</w:t>
            </w:r>
          </w:p>
        </w:tc>
      </w:tr>
      <w:tr w:rsidR="00716842" w:rsidRPr="00716842" w:rsidTr="0048731A">
        <w:trPr>
          <w:trHeight w:hRule="exact" w:val="763"/>
          <w:jc w:val="center"/>
        </w:trPr>
        <w:tc>
          <w:tcPr>
            <w:tcW w:w="890" w:type="dxa"/>
            <w:tcBorders>
              <w:top w:val="single" w:sz="4" w:space="0" w:color="auto"/>
              <w:left w:val="single" w:sz="4" w:space="0" w:color="auto"/>
            </w:tcBorders>
            <w:shd w:val="clear" w:color="auto" w:fill="FFFFFF"/>
            <w:vAlign w:val="center"/>
          </w:tcPr>
          <w:p w:rsidR="00716842" w:rsidRPr="00716842" w:rsidRDefault="00716842" w:rsidP="0048731A">
            <w:pPr>
              <w:framePr w:w="1054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11.2</w:t>
            </w:r>
          </w:p>
        </w:tc>
        <w:tc>
          <w:tcPr>
            <w:tcW w:w="9167"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0546" w:wrap="notBeside" w:vAnchor="text" w:hAnchor="text" w:xAlign="center" w:y="-1"/>
              <w:spacing w:line="274"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Называть даты важнейших событий и процессов отечественной и всеобщей истории 1945 - 2022 гг.</w:t>
            </w:r>
          </w:p>
        </w:tc>
      </w:tr>
      <w:tr w:rsidR="00716842" w:rsidRPr="00716842" w:rsidTr="0048731A">
        <w:trPr>
          <w:trHeight w:hRule="exact" w:val="768"/>
          <w:jc w:val="center"/>
        </w:trPr>
        <w:tc>
          <w:tcPr>
            <w:tcW w:w="890" w:type="dxa"/>
            <w:tcBorders>
              <w:top w:val="single" w:sz="4" w:space="0" w:color="auto"/>
              <w:left w:val="single" w:sz="4" w:space="0" w:color="auto"/>
            </w:tcBorders>
            <w:shd w:val="clear" w:color="auto" w:fill="FFFFFF"/>
          </w:tcPr>
          <w:p w:rsidR="00716842" w:rsidRPr="00716842" w:rsidRDefault="00716842" w:rsidP="0048731A">
            <w:pPr>
              <w:framePr w:w="1054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11.3</w:t>
            </w:r>
          </w:p>
        </w:tc>
        <w:tc>
          <w:tcPr>
            <w:tcW w:w="9167"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0546" w:wrap="notBeside" w:vAnchor="text" w:hAnchor="text" w:xAlign="center" w:y="-1"/>
              <w:spacing w:line="274"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Выявлять синхронность исторических процессов отечественной и всеобщей истории 1945 - 2022 гг.</w:t>
            </w:r>
          </w:p>
        </w:tc>
      </w:tr>
      <w:tr w:rsidR="00716842" w:rsidRPr="00716842" w:rsidTr="0048731A">
        <w:trPr>
          <w:trHeight w:hRule="exact" w:val="768"/>
          <w:jc w:val="center"/>
        </w:trPr>
        <w:tc>
          <w:tcPr>
            <w:tcW w:w="890" w:type="dxa"/>
            <w:tcBorders>
              <w:top w:val="single" w:sz="4" w:space="0" w:color="auto"/>
              <w:left w:val="single" w:sz="4" w:space="0" w:color="auto"/>
            </w:tcBorders>
            <w:shd w:val="clear" w:color="auto" w:fill="FFFFFF"/>
          </w:tcPr>
          <w:p w:rsidR="00716842" w:rsidRPr="00716842" w:rsidRDefault="00716842" w:rsidP="0048731A">
            <w:pPr>
              <w:framePr w:w="1054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11.4</w:t>
            </w:r>
          </w:p>
        </w:tc>
        <w:tc>
          <w:tcPr>
            <w:tcW w:w="9167"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0546" w:wrap="notBeside" w:vAnchor="text" w:hAnchor="text" w:xAlign="center" w:y="-1"/>
              <w:spacing w:line="274"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Делать выводы о тенденциях развития своей страны и других стран в данный период</w:t>
            </w:r>
          </w:p>
        </w:tc>
      </w:tr>
      <w:tr w:rsidR="00716842" w:rsidRPr="00716842" w:rsidTr="0048731A">
        <w:trPr>
          <w:trHeight w:hRule="exact" w:val="1051"/>
          <w:jc w:val="center"/>
        </w:trPr>
        <w:tc>
          <w:tcPr>
            <w:tcW w:w="890" w:type="dxa"/>
            <w:tcBorders>
              <w:top w:val="single" w:sz="4" w:space="0" w:color="auto"/>
              <w:left w:val="single" w:sz="4" w:space="0" w:color="auto"/>
              <w:bottom w:val="single" w:sz="4" w:space="0" w:color="auto"/>
            </w:tcBorders>
            <w:shd w:val="clear" w:color="auto" w:fill="FFFFFF"/>
          </w:tcPr>
          <w:p w:rsidR="00716842" w:rsidRPr="00716842" w:rsidRDefault="00716842" w:rsidP="0048731A">
            <w:pPr>
              <w:framePr w:w="1054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11.5</w:t>
            </w:r>
          </w:p>
        </w:tc>
        <w:tc>
          <w:tcPr>
            <w:tcW w:w="9167" w:type="dxa"/>
            <w:tcBorders>
              <w:top w:val="single" w:sz="4" w:space="0" w:color="auto"/>
              <w:left w:val="single" w:sz="4" w:space="0" w:color="auto"/>
              <w:bottom w:val="single" w:sz="4" w:space="0" w:color="auto"/>
              <w:right w:val="single" w:sz="4" w:space="0" w:color="auto"/>
            </w:tcBorders>
            <w:shd w:val="clear" w:color="auto" w:fill="FFFFFF"/>
            <w:vAlign w:val="center"/>
          </w:tcPr>
          <w:p w:rsidR="00716842" w:rsidRPr="00716842" w:rsidRDefault="00716842" w:rsidP="0048731A">
            <w:pPr>
              <w:framePr w:w="1054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Характеризовать место, обстоятельства, участников, результаты и последствия важнейших исторических событий, явлений, процессов истории России 1945 - 2022 гг.</w:t>
            </w:r>
          </w:p>
        </w:tc>
      </w:tr>
    </w:tbl>
    <w:p w:rsidR="00716842" w:rsidRPr="00716842" w:rsidRDefault="00716842" w:rsidP="0048731A">
      <w:pPr>
        <w:framePr w:w="10546" w:wrap="notBeside" w:vAnchor="text" w:hAnchor="text" w:xAlign="center" w:y="-1"/>
        <w:rPr>
          <w:rFonts w:ascii="Times New Roman" w:hAnsi="Times New Roman" w:cs="Times New Roman"/>
          <w:color w:val="auto"/>
        </w:rPr>
      </w:pPr>
    </w:p>
    <w:p w:rsidR="00716842" w:rsidRPr="00716842" w:rsidRDefault="00716842" w:rsidP="00716842">
      <w:pPr>
        <w:rPr>
          <w:rFonts w:ascii="Times New Roman" w:hAnsi="Times New Roman" w:cs="Times New Roman"/>
          <w:color w:val="auto"/>
        </w:rPr>
      </w:pPr>
    </w:p>
    <w:p w:rsidR="00716842" w:rsidRPr="00716842" w:rsidRDefault="00716842" w:rsidP="0048731A">
      <w:pPr>
        <w:framePr w:w="10846" w:wrap="notBeside" w:vAnchor="text" w:hAnchor="text" w:xAlign="center" w:y="4"/>
        <w:spacing w:line="240" w:lineRule="exact"/>
        <w:rPr>
          <w:rFonts w:ascii="Times New Roman" w:eastAsia="Times New Roman" w:hAnsi="Times New Roman" w:cs="Times New Roman"/>
          <w:b/>
          <w:bCs/>
          <w:color w:val="auto"/>
        </w:rPr>
      </w:pPr>
      <w:r w:rsidRPr="00716842">
        <w:rPr>
          <w:rFonts w:ascii="Times New Roman" w:eastAsia="Times New Roman" w:hAnsi="Times New Roman" w:cs="Times New Roman"/>
          <w:b/>
          <w:bCs/>
          <w:color w:val="auto"/>
          <w:u w:val="single"/>
        </w:rPr>
        <w:lastRenderedPageBreak/>
        <w:t>Проверяемые элементы содержания (11 класс)</w:t>
      </w:r>
    </w:p>
    <w:tbl>
      <w:tblPr>
        <w:tblOverlap w:val="never"/>
        <w:tblW w:w="0" w:type="auto"/>
        <w:jc w:val="center"/>
        <w:tblInd w:w="-544" w:type="dxa"/>
        <w:tblLayout w:type="fixed"/>
        <w:tblCellMar>
          <w:left w:w="10" w:type="dxa"/>
          <w:right w:w="10" w:type="dxa"/>
        </w:tblCellMar>
        <w:tblLook w:val="0000" w:firstRow="0" w:lastRow="0" w:firstColumn="0" w:lastColumn="0" w:noHBand="0" w:noVBand="0"/>
      </w:tblPr>
      <w:tblGrid>
        <w:gridCol w:w="862"/>
        <w:gridCol w:w="9439"/>
      </w:tblGrid>
      <w:tr w:rsidR="00716842" w:rsidRPr="00716842" w:rsidTr="0048731A">
        <w:trPr>
          <w:trHeight w:hRule="exact" w:val="499"/>
          <w:jc w:val="center"/>
        </w:trPr>
        <w:tc>
          <w:tcPr>
            <w:tcW w:w="862" w:type="dxa"/>
            <w:tcBorders>
              <w:top w:val="single" w:sz="4" w:space="0" w:color="auto"/>
              <w:left w:val="single" w:sz="4" w:space="0" w:color="auto"/>
            </w:tcBorders>
            <w:shd w:val="clear" w:color="auto" w:fill="FFFFFF"/>
            <w:vAlign w:val="center"/>
          </w:tcPr>
          <w:p w:rsidR="00716842" w:rsidRPr="00716842" w:rsidRDefault="00716842" w:rsidP="0048731A">
            <w:pPr>
              <w:framePr w:w="10846" w:wrap="notBeside" w:vAnchor="text" w:hAnchor="text" w:xAlign="center" w:y="4"/>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Код</w:t>
            </w:r>
          </w:p>
        </w:tc>
        <w:tc>
          <w:tcPr>
            <w:tcW w:w="9439"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0846" w:wrap="notBeside" w:vAnchor="text" w:hAnchor="text" w:xAlign="center" w:y="4"/>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Проверяемый элемент содержания</w:t>
            </w:r>
          </w:p>
        </w:tc>
      </w:tr>
      <w:tr w:rsidR="00716842" w:rsidRPr="00716842" w:rsidTr="0048731A">
        <w:trPr>
          <w:trHeight w:hRule="exact" w:val="490"/>
          <w:jc w:val="center"/>
        </w:trPr>
        <w:tc>
          <w:tcPr>
            <w:tcW w:w="10301" w:type="dxa"/>
            <w:gridSpan w:val="2"/>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0846" w:wrap="notBeside" w:vAnchor="text" w:hAnchor="text" w:xAlign="center" w:y="4"/>
              <w:spacing w:line="230"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ВСЕОБЩАЯ ИСТОРИЯ</w:t>
            </w:r>
          </w:p>
        </w:tc>
      </w:tr>
      <w:tr w:rsidR="00716842" w:rsidRPr="00716842" w:rsidTr="0048731A">
        <w:trPr>
          <w:trHeight w:hRule="exact" w:val="768"/>
          <w:jc w:val="center"/>
        </w:trPr>
        <w:tc>
          <w:tcPr>
            <w:tcW w:w="862" w:type="dxa"/>
            <w:tcBorders>
              <w:top w:val="single" w:sz="4" w:space="0" w:color="auto"/>
              <w:left w:val="single" w:sz="4" w:space="0" w:color="auto"/>
            </w:tcBorders>
            <w:shd w:val="clear" w:color="auto" w:fill="FFFFFF"/>
            <w:vAlign w:val="center"/>
          </w:tcPr>
          <w:p w:rsidR="00716842" w:rsidRPr="00716842" w:rsidRDefault="00716842" w:rsidP="0048731A">
            <w:pPr>
              <w:framePr w:w="10846" w:wrap="notBeside" w:vAnchor="text" w:hAnchor="text" w:xAlign="center" w:y="4"/>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w:t>
            </w:r>
          </w:p>
        </w:tc>
        <w:tc>
          <w:tcPr>
            <w:tcW w:w="9439"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0846" w:wrap="notBeside" w:vAnchor="text" w:hAnchor="text" w:xAlign="center" w:y="4"/>
              <w:spacing w:line="278"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Страны Северной Америки и Европы во второй половине XX - начале XXI в.</w:t>
            </w:r>
          </w:p>
        </w:tc>
      </w:tr>
      <w:tr w:rsidR="00716842" w:rsidRPr="00716842" w:rsidTr="0048731A">
        <w:trPr>
          <w:trHeight w:hRule="exact" w:val="1867"/>
          <w:jc w:val="center"/>
        </w:trPr>
        <w:tc>
          <w:tcPr>
            <w:tcW w:w="862" w:type="dxa"/>
            <w:tcBorders>
              <w:top w:val="single" w:sz="4" w:space="0" w:color="auto"/>
              <w:left w:val="single" w:sz="4" w:space="0" w:color="auto"/>
            </w:tcBorders>
            <w:shd w:val="clear" w:color="auto" w:fill="FFFFFF"/>
          </w:tcPr>
          <w:p w:rsidR="00716842" w:rsidRPr="00716842" w:rsidRDefault="00716842" w:rsidP="0048731A">
            <w:pPr>
              <w:framePr w:w="10846" w:wrap="notBeside" w:vAnchor="text" w:hAnchor="text" w:xAlign="center" w:y="4"/>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1.1</w:t>
            </w:r>
          </w:p>
        </w:tc>
        <w:tc>
          <w:tcPr>
            <w:tcW w:w="9439"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0846" w:wrap="notBeside" w:vAnchor="text" w:hAnchor="text" w:xAlign="center" w:y="4"/>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(Организация Североатлантического договора (НАТО) и Организация Варшавского договора (ОВД)</w:t>
            </w:r>
          </w:p>
        </w:tc>
      </w:tr>
      <w:tr w:rsidR="00716842" w:rsidRPr="00716842" w:rsidTr="0048731A">
        <w:trPr>
          <w:trHeight w:hRule="exact" w:val="2146"/>
          <w:jc w:val="center"/>
        </w:trPr>
        <w:tc>
          <w:tcPr>
            <w:tcW w:w="862" w:type="dxa"/>
            <w:tcBorders>
              <w:top w:val="single" w:sz="4" w:space="0" w:color="auto"/>
              <w:left w:val="single" w:sz="4" w:space="0" w:color="auto"/>
            </w:tcBorders>
            <w:shd w:val="clear" w:color="auto" w:fill="FFFFFF"/>
          </w:tcPr>
          <w:p w:rsidR="00716842" w:rsidRPr="00716842" w:rsidRDefault="00716842" w:rsidP="0048731A">
            <w:pPr>
              <w:framePr w:w="10846" w:wrap="notBeside" w:vAnchor="text" w:hAnchor="text" w:xAlign="center" w:y="4"/>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1.2</w:t>
            </w:r>
          </w:p>
        </w:tc>
        <w:tc>
          <w:tcPr>
            <w:tcW w:w="9439"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48731A">
            <w:pPr>
              <w:framePr w:w="10846" w:wrap="notBeside" w:vAnchor="text" w:hAnchor="text" w:xAlign="center" w:y="4"/>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 xml:space="preserve">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w:t>
            </w:r>
            <w:r w:rsidRPr="00716842">
              <w:rPr>
                <w:rFonts w:ascii="Times New Roman" w:eastAsia="Franklin Gothic Demi" w:hAnsi="Times New Roman" w:cs="Times New Roman"/>
                <w:color w:val="auto"/>
                <w:lang w:val="en-US" w:eastAsia="en-US" w:bidi="en-US"/>
              </w:rPr>
              <w:t>XX</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 xml:space="preserve">- начале </w:t>
            </w:r>
            <w:r w:rsidRPr="00716842">
              <w:rPr>
                <w:rFonts w:ascii="Times New Roman" w:eastAsia="Franklin Gothic Demi" w:hAnsi="Times New Roman" w:cs="Times New Roman"/>
                <w:color w:val="auto"/>
                <w:lang w:val="en-US" w:eastAsia="en-US" w:bidi="en-US"/>
              </w:rPr>
              <w:t>XXI</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в. Развитие отношений с СССР, Российской Федерацией</w:t>
            </w:r>
          </w:p>
        </w:tc>
      </w:tr>
      <w:tr w:rsidR="00716842" w:rsidRPr="00716842" w:rsidTr="0048731A">
        <w:trPr>
          <w:trHeight w:hRule="exact" w:val="499"/>
          <w:jc w:val="center"/>
        </w:trPr>
        <w:tc>
          <w:tcPr>
            <w:tcW w:w="862" w:type="dxa"/>
            <w:tcBorders>
              <w:top w:val="single" w:sz="4" w:space="0" w:color="auto"/>
              <w:left w:val="single" w:sz="4" w:space="0" w:color="auto"/>
              <w:bottom w:val="single" w:sz="4" w:space="0" w:color="auto"/>
            </w:tcBorders>
            <w:shd w:val="clear" w:color="auto" w:fill="FFFFFF"/>
            <w:vAlign w:val="center"/>
          </w:tcPr>
          <w:p w:rsidR="00716842" w:rsidRPr="00716842" w:rsidRDefault="00716842" w:rsidP="0048731A">
            <w:pPr>
              <w:framePr w:w="10846" w:wrap="notBeside" w:vAnchor="text" w:hAnchor="text" w:xAlign="center" w:y="4"/>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1.3</w:t>
            </w:r>
          </w:p>
        </w:tc>
        <w:tc>
          <w:tcPr>
            <w:tcW w:w="9439" w:type="dxa"/>
            <w:tcBorders>
              <w:top w:val="single" w:sz="4" w:space="0" w:color="auto"/>
              <w:left w:val="single" w:sz="4" w:space="0" w:color="auto"/>
              <w:bottom w:val="single" w:sz="4" w:space="0" w:color="auto"/>
              <w:right w:val="single" w:sz="4" w:space="0" w:color="auto"/>
            </w:tcBorders>
            <w:shd w:val="clear" w:color="auto" w:fill="FFFFFF"/>
            <w:vAlign w:val="center"/>
          </w:tcPr>
          <w:p w:rsidR="00716842" w:rsidRPr="00716842" w:rsidRDefault="00716842" w:rsidP="0048731A">
            <w:pPr>
              <w:framePr w:w="10846" w:wrap="notBeside" w:vAnchor="text" w:hAnchor="text" w:xAlign="center" w:y="4"/>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Страны Западной Европы. Экономическая и политическая ситуация в</w:t>
            </w:r>
          </w:p>
        </w:tc>
      </w:tr>
    </w:tbl>
    <w:p w:rsidR="00716842" w:rsidRPr="00716842" w:rsidRDefault="00716842" w:rsidP="0048731A">
      <w:pPr>
        <w:framePr w:w="10846" w:wrap="notBeside" w:vAnchor="text" w:hAnchor="text" w:xAlign="center" w:y="4"/>
        <w:rPr>
          <w:rFonts w:ascii="Times New Roman" w:hAnsi="Times New Roman" w:cs="Times New Roman"/>
          <w:color w:val="auto"/>
        </w:rPr>
      </w:pPr>
    </w:p>
    <w:tbl>
      <w:tblPr>
        <w:tblpPr w:leftFromText="180" w:rightFromText="180" w:vertAnchor="text" w:horzAnchor="margin" w:tblpY="1448"/>
        <w:tblOverlap w:val="never"/>
        <w:tblW w:w="10413" w:type="dxa"/>
        <w:tblLayout w:type="fixed"/>
        <w:tblCellMar>
          <w:left w:w="10" w:type="dxa"/>
          <w:right w:w="10" w:type="dxa"/>
        </w:tblCellMar>
        <w:tblLook w:val="0000" w:firstRow="0" w:lastRow="0" w:firstColumn="0" w:lastColumn="0" w:noHBand="0" w:noVBand="0"/>
      </w:tblPr>
      <w:tblGrid>
        <w:gridCol w:w="694"/>
        <w:gridCol w:w="9719"/>
      </w:tblGrid>
      <w:tr w:rsidR="00B57442" w:rsidRPr="00716842" w:rsidTr="00B57442">
        <w:trPr>
          <w:trHeight w:hRule="exact" w:val="2429"/>
        </w:trPr>
        <w:tc>
          <w:tcPr>
            <w:tcW w:w="694" w:type="dxa"/>
            <w:tcBorders>
              <w:top w:val="single" w:sz="4" w:space="0" w:color="auto"/>
              <w:left w:val="single" w:sz="4" w:space="0" w:color="auto"/>
            </w:tcBorders>
            <w:shd w:val="clear" w:color="auto" w:fill="FFFFFF"/>
          </w:tcPr>
          <w:p w:rsidR="00B57442" w:rsidRPr="00716842" w:rsidRDefault="00B57442" w:rsidP="00B57442">
            <w:pPr>
              <w:rPr>
                <w:rFonts w:ascii="Times New Roman" w:hAnsi="Times New Roman" w:cs="Times New Roman"/>
                <w:color w:val="auto"/>
              </w:rPr>
            </w:pPr>
          </w:p>
        </w:tc>
        <w:tc>
          <w:tcPr>
            <w:tcW w:w="9719"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tc>
      </w:tr>
      <w:tr w:rsidR="00B57442" w:rsidRPr="00716842" w:rsidTr="00B57442">
        <w:trPr>
          <w:trHeight w:hRule="exact" w:val="3802"/>
        </w:trPr>
        <w:tc>
          <w:tcPr>
            <w:tcW w:w="694"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1.4</w:t>
            </w:r>
          </w:p>
        </w:tc>
        <w:tc>
          <w:tcPr>
            <w:tcW w:w="9719"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 xml:space="preserve">Страны Центральной и Восточной Европы во второй половине XX - начале XXI в. Революции второй половины 1940-х гг. и установление коммунистических режимов. Совет экономической взаимопомощи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1989 - 1990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w:t>
            </w:r>
            <w:r w:rsidRPr="00716842">
              <w:rPr>
                <w:rFonts w:ascii="Times New Roman" w:eastAsia="Franklin Gothic Demi" w:hAnsi="Times New Roman" w:cs="Times New Roman"/>
                <w:color w:val="auto"/>
                <w:lang w:val="en-US" w:eastAsia="en-US" w:bidi="en-US"/>
              </w:rPr>
              <w:t>XXI</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в. (экономика, политика, внешнеполитическая ориентация, участие в интеграционных процессах)</w:t>
            </w:r>
          </w:p>
        </w:tc>
      </w:tr>
      <w:tr w:rsidR="00B57442" w:rsidRPr="00716842" w:rsidTr="00B57442">
        <w:trPr>
          <w:trHeight w:hRule="exact" w:val="1042"/>
        </w:trPr>
        <w:tc>
          <w:tcPr>
            <w:tcW w:w="694"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2</w:t>
            </w:r>
          </w:p>
        </w:tc>
        <w:tc>
          <w:tcPr>
            <w:tcW w:w="9719"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Страны Азии, Африки и Латинской Америки во второй половине XX - начале XXI в.: проблемы и пути модернизации. Обретение независимости и выбор путей развития странами Азии и Африки</w:t>
            </w:r>
          </w:p>
        </w:tc>
      </w:tr>
      <w:tr w:rsidR="00B57442" w:rsidRPr="00716842" w:rsidTr="00B57442">
        <w:trPr>
          <w:trHeight w:hRule="exact" w:val="3250"/>
        </w:trPr>
        <w:tc>
          <w:tcPr>
            <w:tcW w:w="694"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lastRenderedPageBreak/>
              <w:t>2.1</w:t>
            </w:r>
          </w:p>
        </w:tc>
        <w:tc>
          <w:tcPr>
            <w:tcW w:w="9719"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 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tc>
      </w:tr>
      <w:tr w:rsidR="00B57442" w:rsidRPr="00716842" w:rsidTr="00B57442">
        <w:trPr>
          <w:trHeight w:hRule="exact" w:val="2976"/>
        </w:trPr>
        <w:tc>
          <w:tcPr>
            <w:tcW w:w="694"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2.2</w:t>
            </w:r>
          </w:p>
        </w:tc>
        <w:tc>
          <w:tcPr>
            <w:tcW w:w="9719"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 xml:space="preserve">Страны Ближнего Востока и Северной Африки. Турция: политическое развитие, достижения и проблемы модернизации. Иран: реформы 1960 - 1970-х гг.; исламская революция. Афганистан: смена политических режимов, роль внешних сил. 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w:t>
            </w:r>
            <w:r w:rsidRPr="00716842">
              <w:rPr>
                <w:rFonts w:ascii="Times New Roman" w:eastAsia="Franklin Gothic Demi" w:hAnsi="Times New Roman" w:cs="Times New Roman"/>
                <w:color w:val="auto"/>
                <w:lang w:val="en-US" w:eastAsia="en-US" w:bidi="en-US"/>
              </w:rPr>
              <w:t>XX</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 xml:space="preserve">- начале </w:t>
            </w:r>
            <w:r w:rsidRPr="00716842">
              <w:rPr>
                <w:rFonts w:ascii="Times New Roman" w:eastAsia="Franklin Gothic Demi" w:hAnsi="Times New Roman" w:cs="Times New Roman"/>
                <w:color w:val="auto"/>
                <w:lang w:val="en-US" w:eastAsia="en-US" w:bidi="en-US"/>
              </w:rPr>
              <w:t>XXI</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в. "Арабская весна" и смена политических режимов в начале 2010-х гг. Гражданская война в Сирии</w:t>
            </w:r>
          </w:p>
        </w:tc>
      </w:tr>
      <w:tr w:rsidR="00B57442" w:rsidRPr="00716842" w:rsidTr="00B57442">
        <w:trPr>
          <w:trHeight w:hRule="exact" w:val="1598"/>
        </w:trPr>
        <w:tc>
          <w:tcPr>
            <w:tcW w:w="694" w:type="dxa"/>
            <w:tcBorders>
              <w:top w:val="single" w:sz="4" w:space="0" w:color="auto"/>
              <w:left w:val="single" w:sz="4" w:space="0" w:color="auto"/>
              <w:bottom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2.3</w:t>
            </w:r>
          </w:p>
        </w:tc>
        <w:tc>
          <w:tcPr>
            <w:tcW w:w="9719" w:type="dxa"/>
            <w:tcBorders>
              <w:top w:val="single" w:sz="4" w:space="0" w:color="auto"/>
              <w:left w:val="single" w:sz="4" w:space="0" w:color="auto"/>
              <w:bottom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Страны Тропической и Южной Африки. Этапы провозглашения независимости ("год Африки", 1970 - 1980-е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w:t>
            </w:r>
          </w:p>
        </w:tc>
      </w:tr>
    </w:tbl>
    <w:p w:rsidR="00716842" w:rsidRPr="00716842" w:rsidRDefault="00716842" w:rsidP="00716842">
      <w:pPr>
        <w:rPr>
          <w:rFonts w:ascii="Times New Roman" w:hAnsi="Times New Roman" w:cs="Times New Roman"/>
          <w:color w:val="auto"/>
        </w:rPr>
      </w:pPr>
    </w:p>
    <w:tbl>
      <w:tblPr>
        <w:tblpPr w:leftFromText="180" w:rightFromText="180" w:vertAnchor="text" w:horzAnchor="page" w:tblpX="446" w:tblpY="136"/>
        <w:tblOverlap w:val="never"/>
        <w:tblW w:w="10726" w:type="dxa"/>
        <w:tblLayout w:type="fixed"/>
        <w:tblCellMar>
          <w:left w:w="10" w:type="dxa"/>
          <w:right w:w="10" w:type="dxa"/>
        </w:tblCellMar>
        <w:tblLook w:val="0000" w:firstRow="0" w:lastRow="0" w:firstColumn="0" w:lastColumn="0" w:noHBand="0" w:noVBand="0"/>
      </w:tblPr>
      <w:tblGrid>
        <w:gridCol w:w="861"/>
        <w:gridCol w:w="9865"/>
      </w:tblGrid>
      <w:tr w:rsidR="00B57442" w:rsidRPr="00716842" w:rsidTr="00B57442">
        <w:trPr>
          <w:trHeight w:hRule="exact" w:val="498"/>
        </w:trPr>
        <w:tc>
          <w:tcPr>
            <w:tcW w:w="861" w:type="dxa"/>
            <w:tcBorders>
              <w:top w:val="single" w:sz="4" w:space="0" w:color="auto"/>
              <w:left w:val="single" w:sz="4" w:space="0" w:color="auto"/>
            </w:tcBorders>
            <w:shd w:val="clear" w:color="auto" w:fill="FFFFFF"/>
          </w:tcPr>
          <w:p w:rsidR="00B57442" w:rsidRPr="00716842" w:rsidRDefault="00B57442" w:rsidP="00B57442">
            <w:pPr>
              <w:rPr>
                <w:rFonts w:ascii="Times New Roman" w:hAnsi="Times New Roman" w:cs="Times New Roman"/>
                <w:color w:val="auto"/>
              </w:rPr>
            </w:pPr>
          </w:p>
        </w:tc>
        <w:tc>
          <w:tcPr>
            <w:tcW w:w="9865"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конфликты в Африке</w:t>
            </w:r>
          </w:p>
        </w:tc>
      </w:tr>
      <w:tr w:rsidR="00B57442" w:rsidRPr="00716842" w:rsidTr="00B57442">
        <w:trPr>
          <w:trHeight w:hRule="exact" w:val="2161"/>
        </w:trPr>
        <w:tc>
          <w:tcPr>
            <w:tcW w:w="861"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2.4</w:t>
            </w:r>
          </w:p>
        </w:tc>
        <w:tc>
          <w:tcPr>
            <w:tcW w:w="9865"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Страны Латинской Америки во второй половине XX - начале XXI в. Положение стран Латинской Америки в середине XX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XX в.</w:t>
            </w:r>
          </w:p>
        </w:tc>
      </w:tr>
      <w:tr w:rsidR="00B57442" w:rsidRPr="00716842" w:rsidTr="00B57442">
        <w:trPr>
          <w:trHeight w:hRule="exact" w:val="1049"/>
        </w:trPr>
        <w:tc>
          <w:tcPr>
            <w:tcW w:w="861"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w:t>
            </w:r>
          </w:p>
        </w:tc>
        <w:tc>
          <w:tcPr>
            <w:tcW w:w="9865"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Международные отношения во второй половине XX - начале XXI в. Основные этапы развития международных отношений во второй половине 1940-х - 2020-х гг.</w:t>
            </w:r>
          </w:p>
        </w:tc>
      </w:tr>
      <w:tr w:rsidR="00B57442" w:rsidRPr="00716842" w:rsidTr="00B57442">
        <w:trPr>
          <w:trHeight w:hRule="exact" w:val="1324"/>
        </w:trPr>
        <w:tc>
          <w:tcPr>
            <w:tcW w:w="861"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3.1</w:t>
            </w:r>
          </w:p>
        </w:tc>
        <w:tc>
          <w:tcPr>
            <w:tcW w:w="9865"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tc>
      </w:tr>
      <w:tr w:rsidR="00B57442" w:rsidRPr="00716842" w:rsidTr="00B57442">
        <w:trPr>
          <w:trHeight w:hRule="exact" w:val="2436"/>
        </w:trPr>
        <w:tc>
          <w:tcPr>
            <w:tcW w:w="861"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lastRenderedPageBreak/>
              <w:t>3.2</w:t>
            </w:r>
          </w:p>
        </w:tc>
        <w:tc>
          <w:tcPr>
            <w:tcW w:w="9865"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w:t>
            </w:r>
          </w:p>
        </w:tc>
      </w:tr>
      <w:tr w:rsidR="00B57442" w:rsidRPr="00716842" w:rsidTr="00B57442">
        <w:trPr>
          <w:trHeight w:hRule="exact" w:val="2161"/>
        </w:trPr>
        <w:tc>
          <w:tcPr>
            <w:tcW w:w="861"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3.3</w:t>
            </w:r>
          </w:p>
        </w:tc>
        <w:tc>
          <w:tcPr>
            <w:tcW w:w="9865"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1989 - 1991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tc>
      </w:tr>
      <w:tr w:rsidR="00B57442" w:rsidRPr="00716842" w:rsidTr="00B57442">
        <w:trPr>
          <w:trHeight w:hRule="exact" w:val="2161"/>
        </w:trPr>
        <w:tc>
          <w:tcPr>
            <w:tcW w:w="861"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3.4</w:t>
            </w:r>
          </w:p>
        </w:tc>
        <w:tc>
          <w:tcPr>
            <w:tcW w:w="9865"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 xml:space="preserve">Международные отношения в конце </w:t>
            </w:r>
            <w:r w:rsidRPr="00716842">
              <w:rPr>
                <w:rFonts w:ascii="Times New Roman" w:eastAsia="Franklin Gothic Demi" w:hAnsi="Times New Roman" w:cs="Times New Roman"/>
                <w:color w:val="auto"/>
                <w:lang w:val="en-US" w:eastAsia="en-US" w:bidi="en-US"/>
              </w:rPr>
              <w:t>XX</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 xml:space="preserve">- начале </w:t>
            </w:r>
            <w:r w:rsidRPr="00716842">
              <w:rPr>
                <w:rFonts w:ascii="Times New Roman" w:eastAsia="Franklin Gothic Demi" w:hAnsi="Times New Roman" w:cs="Times New Roman"/>
                <w:color w:val="auto"/>
                <w:lang w:val="en-US" w:eastAsia="en-US" w:bidi="en-US"/>
              </w:rPr>
              <w:t>XXI</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 xml:space="preserve">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w:t>
            </w:r>
            <w:r w:rsidRPr="00716842">
              <w:rPr>
                <w:rFonts w:ascii="Times New Roman" w:eastAsia="Franklin Gothic Demi" w:hAnsi="Times New Roman" w:cs="Times New Roman"/>
                <w:color w:val="auto"/>
                <w:lang w:val="en-US" w:eastAsia="en-US" w:bidi="en-US"/>
              </w:rPr>
              <w:t>XX</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в.</w:t>
            </w:r>
          </w:p>
        </w:tc>
      </w:tr>
      <w:tr w:rsidR="00B57442" w:rsidRPr="00716842" w:rsidTr="00B57442">
        <w:trPr>
          <w:trHeight w:hRule="exact" w:val="774"/>
        </w:trPr>
        <w:tc>
          <w:tcPr>
            <w:tcW w:w="861"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4</w:t>
            </w:r>
          </w:p>
        </w:tc>
        <w:tc>
          <w:tcPr>
            <w:tcW w:w="9865"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Развитие науки и культуры во второй половине XX - начале XXI в. Современный мир</w:t>
            </w:r>
          </w:p>
        </w:tc>
      </w:tr>
      <w:tr w:rsidR="00B57442" w:rsidRPr="00716842" w:rsidTr="00B57442">
        <w:trPr>
          <w:trHeight w:hRule="exact" w:val="1605"/>
        </w:trPr>
        <w:tc>
          <w:tcPr>
            <w:tcW w:w="861"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4.1</w:t>
            </w:r>
          </w:p>
        </w:tc>
        <w:tc>
          <w:tcPr>
            <w:tcW w:w="9865"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 xml:space="preserve">Развитие науки во второй половине </w:t>
            </w:r>
            <w:r w:rsidRPr="00716842">
              <w:rPr>
                <w:rFonts w:ascii="Times New Roman" w:eastAsia="Franklin Gothic Demi" w:hAnsi="Times New Roman" w:cs="Times New Roman"/>
                <w:color w:val="auto"/>
                <w:lang w:val="en-US" w:eastAsia="en-US" w:bidi="en-US"/>
              </w:rPr>
              <w:t>XX</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 xml:space="preserve">- начале </w:t>
            </w:r>
            <w:r w:rsidRPr="00716842">
              <w:rPr>
                <w:rFonts w:ascii="Times New Roman" w:eastAsia="Franklin Gothic Demi" w:hAnsi="Times New Roman" w:cs="Times New Roman"/>
                <w:color w:val="auto"/>
                <w:lang w:val="en-US" w:eastAsia="en-US" w:bidi="en-US"/>
              </w:rPr>
              <w:t>XXI</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Сеть Интернет</w:t>
            </w:r>
          </w:p>
        </w:tc>
      </w:tr>
      <w:tr w:rsidR="00B57442" w:rsidRPr="00716842" w:rsidTr="00B57442">
        <w:trPr>
          <w:trHeight w:hRule="exact" w:val="1059"/>
        </w:trPr>
        <w:tc>
          <w:tcPr>
            <w:tcW w:w="861" w:type="dxa"/>
            <w:tcBorders>
              <w:top w:val="single" w:sz="4" w:space="0" w:color="auto"/>
              <w:left w:val="single" w:sz="4" w:space="0" w:color="auto"/>
              <w:bottom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4.2</w:t>
            </w:r>
          </w:p>
        </w:tc>
        <w:tc>
          <w:tcPr>
            <w:tcW w:w="9865" w:type="dxa"/>
            <w:tcBorders>
              <w:top w:val="single" w:sz="4" w:space="0" w:color="auto"/>
              <w:left w:val="single" w:sz="4" w:space="0" w:color="auto"/>
              <w:bottom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w:t>
            </w:r>
          </w:p>
        </w:tc>
      </w:tr>
    </w:tbl>
    <w:p w:rsidR="00716842" w:rsidRPr="00716842" w:rsidRDefault="00716842" w:rsidP="0048731A">
      <w:pPr>
        <w:framePr w:w="11011" w:wrap="notBeside" w:vAnchor="text" w:hAnchor="page" w:x="541" w:y="-1"/>
        <w:rPr>
          <w:rFonts w:ascii="Times New Roman" w:hAnsi="Times New Roman" w:cs="Times New Roman"/>
          <w:color w:val="auto"/>
        </w:rPr>
      </w:pPr>
    </w:p>
    <w:p w:rsidR="00716842" w:rsidRPr="00716842" w:rsidRDefault="00716842" w:rsidP="00716842">
      <w:pPr>
        <w:rPr>
          <w:rFonts w:ascii="Times New Roman" w:hAnsi="Times New Roman" w:cs="Times New Roman"/>
          <w:color w:val="auto"/>
        </w:rPr>
      </w:pPr>
    </w:p>
    <w:p w:rsidR="00716842" w:rsidRPr="00716842" w:rsidRDefault="00716842" w:rsidP="0048731A">
      <w:pPr>
        <w:framePr w:w="10561" w:wrap="notBeside" w:vAnchor="text" w:hAnchor="text" w:xAlign="center" w:y="-1"/>
        <w:rPr>
          <w:rFonts w:ascii="Times New Roman" w:hAnsi="Times New Roman" w:cs="Times New Roman"/>
          <w:color w:val="auto"/>
        </w:rPr>
      </w:pPr>
    </w:p>
    <w:tbl>
      <w:tblPr>
        <w:tblpPr w:leftFromText="180" w:rightFromText="180" w:vertAnchor="text" w:horzAnchor="margin" w:tblpY="318"/>
        <w:tblOverlap w:val="never"/>
        <w:tblW w:w="10298" w:type="dxa"/>
        <w:tblLayout w:type="fixed"/>
        <w:tblCellMar>
          <w:left w:w="10" w:type="dxa"/>
          <w:right w:w="10" w:type="dxa"/>
        </w:tblCellMar>
        <w:tblLook w:val="0000" w:firstRow="0" w:lastRow="0" w:firstColumn="0" w:lastColumn="0" w:noHBand="0" w:noVBand="0"/>
      </w:tblPr>
      <w:tblGrid>
        <w:gridCol w:w="835"/>
        <w:gridCol w:w="9463"/>
      </w:tblGrid>
      <w:tr w:rsidR="00B57442" w:rsidRPr="00716842" w:rsidTr="00B57442">
        <w:trPr>
          <w:trHeight w:hRule="exact" w:val="773"/>
        </w:trPr>
        <w:tc>
          <w:tcPr>
            <w:tcW w:w="835" w:type="dxa"/>
            <w:tcBorders>
              <w:top w:val="single" w:sz="4" w:space="0" w:color="auto"/>
              <w:left w:val="single" w:sz="4" w:space="0" w:color="auto"/>
            </w:tcBorders>
            <w:shd w:val="clear" w:color="auto" w:fill="FFFFFF"/>
          </w:tcPr>
          <w:p w:rsidR="00B57442" w:rsidRPr="00716842" w:rsidRDefault="00B57442" w:rsidP="00B57442">
            <w:pPr>
              <w:rPr>
                <w:rFonts w:ascii="Times New Roman" w:hAnsi="Times New Roman" w:cs="Times New Roman"/>
                <w:color w:val="auto"/>
              </w:rPr>
            </w:pPr>
          </w:p>
        </w:tc>
        <w:tc>
          <w:tcPr>
            <w:tcW w:w="9463"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8"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Дизайн. Кинематограф. Музыка: развитие традиций и авангардные течения. Джаз. Рок-музыка. Массовая культура. Молодежная культура</w:t>
            </w:r>
          </w:p>
        </w:tc>
      </w:tr>
      <w:tr w:rsidR="00B57442" w:rsidRPr="00716842" w:rsidTr="00B57442">
        <w:trPr>
          <w:trHeight w:hRule="exact" w:val="1042"/>
        </w:trPr>
        <w:tc>
          <w:tcPr>
            <w:tcW w:w="835"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4.3</w:t>
            </w:r>
          </w:p>
        </w:tc>
        <w:tc>
          <w:tcPr>
            <w:tcW w:w="9463"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69"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tc>
      </w:tr>
      <w:tr w:rsidR="00B57442" w:rsidRPr="00716842" w:rsidTr="00B57442">
        <w:trPr>
          <w:trHeight w:hRule="exact" w:val="485"/>
        </w:trPr>
        <w:tc>
          <w:tcPr>
            <w:tcW w:w="10298" w:type="dxa"/>
            <w:gridSpan w:val="2"/>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30"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ИСТОРИЯ РОССИИ</w:t>
            </w:r>
          </w:p>
        </w:tc>
      </w:tr>
      <w:tr w:rsidR="00B57442" w:rsidRPr="00716842" w:rsidTr="00B57442">
        <w:trPr>
          <w:trHeight w:hRule="exact" w:val="490"/>
        </w:trPr>
        <w:tc>
          <w:tcPr>
            <w:tcW w:w="835" w:type="dxa"/>
            <w:tcBorders>
              <w:top w:val="single" w:sz="4" w:space="0" w:color="auto"/>
              <w:left w:val="single" w:sz="4" w:space="0" w:color="auto"/>
            </w:tcBorders>
            <w:shd w:val="clear" w:color="auto" w:fill="FFFFFF"/>
            <w:vAlign w:val="center"/>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5</w:t>
            </w:r>
          </w:p>
        </w:tc>
        <w:tc>
          <w:tcPr>
            <w:tcW w:w="9463"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СССР в 1945 - 1953 гг.</w:t>
            </w:r>
          </w:p>
        </w:tc>
      </w:tr>
      <w:tr w:rsidR="00B57442" w:rsidRPr="00716842" w:rsidTr="00B57442">
        <w:trPr>
          <w:trHeight w:hRule="exact" w:val="1315"/>
        </w:trPr>
        <w:tc>
          <w:tcPr>
            <w:tcW w:w="835"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5.1</w:t>
            </w:r>
          </w:p>
        </w:tc>
        <w:tc>
          <w:tcPr>
            <w:tcW w:w="9463"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tc>
      </w:tr>
      <w:tr w:rsidR="00B57442" w:rsidRPr="00716842" w:rsidTr="00B57442">
        <w:trPr>
          <w:trHeight w:hRule="exact" w:val="2424"/>
        </w:trPr>
        <w:tc>
          <w:tcPr>
            <w:tcW w:w="835"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5.2</w:t>
            </w:r>
          </w:p>
        </w:tc>
        <w:tc>
          <w:tcPr>
            <w:tcW w:w="9463"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1946 - 1947 гг. Денежная реформа и отмена карточной системы (1947)</w:t>
            </w:r>
          </w:p>
        </w:tc>
      </w:tr>
      <w:tr w:rsidR="00B57442" w:rsidRPr="00716842" w:rsidTr="00B57442">
        <w:trPr>
          <w:trHeight w:hRule="exact" w:val="1320"/>
        </w:trPr>
        <w:tc>
          <w:tcPr>
            <w:tcW w:w="835"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5.3</w:t>
            </w:r>
          </w:p>
        </w:tc>
        <w:tc>
          <w:tcPr>
            <w:tcW w:w="9463"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8"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tc>
      </w:tr>
      <w:tr w:rsidR="00B57442" w:rsidRPr="00716842" w:rsidTr="00B57442">
        <w:trPr>
          <w:trHeight w:hRule="exact" w:val="1042"/>
        </w:trPr>
        <w:tc>
          <w:tcPr>
            <w:tcW w:w="835"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5.4</w:t>
            </w:r>
          </w:p>
        </w:tc>
        <w:tc>
          <w:tcPr>
            <w:tcW w:w="9463"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tc>
      </w:tr>
      <w:tr w:rsidR="00B57442" w:rsidRPr="00716842" w:rsidTr="00B57442">
        <w:trPr>
          <w:trHeight w:hRule="exact" w:val="485"/>
        </w:trPr>
        <w:tc>
          <w:tcPr>
            <w:tcW w:w="835" w:type="dxa"/>
            <w:tcBorders>
              <w:top w:val="single" w:sz="4" w:space="0" w:color="auto"/>
              <w:left w:val="single" w:sz="4" w:space="0" w:color="auto"/>
            </w:tcBorders>
            <w:shd w:val="clear" w:color="auto" w:fill="FFFFFF"/>
            <w:vAlign w:val="center"/>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w:t>
            </w:r>
          </w:p>
        </w:tc>
        <w:tc>
          <w:tcPr>
            <w:tcW w:w="9463"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СССР в середине 1950-х - первой половине 1960-х гг.</w:t>
            </w:r>
          </w:p>
        </w:tc>
      </w:tr>
      <w:tr w:rsidR="00B57442" w:rsidRPr="00716842" w:rsidTr="00B57442">
        <w:trPr>
          <w:trHeight w:hRule="exact" w:val="2702"/>
        </w:trPr>
        <w:tc>
          <w:tcPr>
            <w:tcW w:w="835"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6.1</w:t>
            </w:r>
          </w:p>
        </w:tc>
        <w:tc>
          <w:tcPr>
            <w:tcW w:w="9463"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tc>
      </w:tr>
      <w:tr w:rsidR="00B57442" w:rsidRPr="00716842" w:rsidTr="00B57442">
        <w:trPr>
          <w:trHeight w:hRule="exact" w:val="2146"/>
        </w:trPr>
        <w:tc>
          <w:tcPr>
            <w:tcW w:w="835"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6.2</w:t>
            </w:r>
          </w:p>
        </w:tc>
        <w:tc>
          <w:tcPr>
            <w:tcW w:w="9463"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tc>
      </w:tr>
      <w:tr w:rsidR="00B57442" w:rsidRPr="00716842" w:rsidTr="00B57442">
        <w:trPr>
          <w:trHeight w:hRule="exact" w:val="773"/>
        </w:trPr>
        <w:tc>
          <w:tcPr>
            <w:tcW w:w="835" w:type="dxa"/>
            <w:tcBorders>
              <w:top w:val="single" w:sz="4" w:space="0" w:color="auto"/>
              <w:left w:val="single" w:sz="4" w:space="0" w:color="auto"/>
              <w:bottom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lastRenderedPageBreak/>
              <w:t>6.3</w:t>
            </w:r>
          </w:p>
        </w:tc>
        <w:tc>
          <w:tcPr>
            <w:tcW w:w="9463" w:type="dxa"/>
            <w:tcBorders>
              <w:top w:val="single" w:sz="4" w:space="0" w:color="auto"/>
              <w:left w:val="single" w:sz="4" w:space="0" w:color="auto"/>
              <w:bottom w:val="single" w:sz="4" w:space="0" w:color="auto"/>
              <w:right w:val="single" w:sz="4" w:space="0" w:color="auto"/>
            </w:tcBorders>
            <w:shd w:val="clear" w:color="auto" w:fill="FFFFFF"/>
            <w:vAlign w:val="center"/>
          </w:tcPr>
          <w:p w:rsidR="00B57442" w:rsidRPr="00716842" w:rsidRDefault="00B57442" w:rsidP="00B57442">
            <w:pPr>
              <w:spacing w:line="278"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Социально-экономическое развитие СССР. "Догнать и перегнать Америку". Попытки решения продовольственной проблемы. Освоение целинных</w:t>
            </w:r>
          </w:p>
        </w:tc>
      </w:tr>
    </w:tbl>
    <w:p w:rsidR="00716842" w:rsidRPr="00716842" w:rsidRDefault="00716842" w:rsidP="00716842">
      <w:pPr>
        <w:rPr>
          <w:rFonts w:ascii="Times New Roman" w:hAnsi="Times New Roman" w:cs="Times New Roman"/>
          <w:color w:val="auto"/>
        </w:rPr>
      </w:pPr>
    </w:p>
    <w:p w:rsidR="00716842" w:rsidRPr="00716842" w:rsidRDefault="00716842" w:rsidP="0048731A">
      <w:pPr>
        <w:framePr w:w="11465" w:wrap="notBeside" w:vAnchor="text" w:hAnchor="text" w:xAlign="center" w:y="-1"/>
        <w:rPr>
          <w:rFonts w:ascii="Times New Roman" w:hAnsi="Times New Roman" w:cs="Times New Roman"/>
          <w:color w:val="auto"/>
        </w:rPr>
      </w:pPr>
    </w:p>
    <w:tbl>
      <w:tblPr>
        <w:tblpPr w:leftFromText="180" w:rightFromText="180" w:vertAnchor="text" w:horzAnchor="page" w:tblpX="811" w:tblpY="-5"/>
        <w:tblOverlap w:val="never"/>
        <w:tblW w:w="10358" w:type="dxa"/>
        <w:tblLayout w:type="fixed"/>
        <w:tblCellMar>
          <w:left w:w="10" w:type="dxa"/>
          <w:right w:w="10" w:type="dxa"/>
        </w:tblCellMar>
        <w:tblLook w:val="0000" w:firstRow="0" w:lastRow="0" w:firstColumn="0" w:lastColumn="0" w:noHBand="0" w:noVBand="0"/>
      </w:tblPr>
      <w:tblGrid>
        <w:gridCol w:w="1804"/>
        <w:gridCol w:w="8554"/>
      </w:tblGrid>
      <w:tr w:rsidR="00B57442" w:rsidRPr="00716842" w:rsidTr="00B57442">
        <w:trPr>
          <w:trHeight w:hRule="exact" w:val="494"/>
        </w:trPr>
        <w:tc>
          <w:tcPr>
            <w:tcW w:w="1804" w:type="dxa"/>
            <w:tcBorders>
              <w:top w:val="single" w:sz="4" w:space="0" w:color="auto"/>
              <w:left w:val="single" w:sz="4" w:space="0" w:color="auto"/>
            </w:tcBorders>
            <w:shd w:val="clear" w:color="auto" w:fill="FFFFFF"/>
          </w:tcPr>
          <w:p w:rsidR="00B57442" w:rsidRPr="00716842" w:rsidRDefault="00B57442" w:rsidP="00B57442">
            <w:pPr>
              <w:rPr>
                <w:rFonts w:ascii="Times New Roman" w:hAnsi="Times New Roman" w:cs="Times New Roman"/>
                <w:color w:val="auto"/>
              </w:rPr>
            </w:pPr>
          </w:p>
        </w:tc>
        <w:tc>
          <w:tcPr>
            <w:tcW w:w="8554"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земель</w:t>
            </w:r>
          </w:p>
        </w:tc>
      </w:tr>
      <w:tr w:rsidR="00B57442" w:rsidRPr="00716842" w:rsidTr="00B57442">
        <w:trPr>
          <w:trHeight w:hRule="exact" w:val="1594"/>
        </w:trPr>
        <w:tc>
          <w:tcPr>
            <w:tcW w:w="1804"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6.4</w:t>
            </w:r>
          </w:p>
        </w:tc>
        <w:tc>
          <w:tcPr>
            <w:tcW w:w="8554"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Научно-техническая революция (НТР)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tc>
      </w:tr>
      <w:tr w:rsidR="00B57442" w:rsidRPr="00716842" w:rsidTr="00B57442">
        <w:trPr>
          <w:trHeight w:hRule="exact" w:val="1867"/>
        </w:trPr>
        <w:tc>
          <w:tcPr>
            <w:tcW w:w="1804"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6.5</w:t>
            </w:r>
          </w:p>
        </w:tc>
        <w:tc>
          <w:tcPr>
            <w:tcW w:w="8554"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tc>
      </w:tr>
      <w:tr w:rsidR="00B57442" w:rsidRPr="00716842" w:rsidTr="00B57442">
        <w:trPr>
          <w:trHeight w:hRule="exact" w:val="1872"/>
        </w:trPr>
        <w:tc>
          <w:tcPr>
            <w:tcW w:w="1804"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6.6</w:t>
            </w:r>
          </w:p>
        </w:tc>
        <w:tc>
          <w:tcPr>
            <w:tcW w:w="8554"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tc>
      </w:tr>
      <w:tr w:rsidR="00B57442" w:rsidRPr="00716842" w:rsidTr="00B57442">
        <w:trPr>
          <w:trHeight w:hRule="exact" w:val="1589"/>
        </w:trPr>
        <w:tc>
          <w:tcPr>
            <w:tcW w:w="1804"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6.7</w:t>
            </w:r>
          </w:p>
        </w:tc>
        <w:tc>
          <w:tcPr>
            <w:tcW w:w="8554"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Внешняя политика. СССР и страны Запада. Международные военно</w:t>
            </w:r>
            <w:r w:rsidRPr="00716842">
              <w:rPr>
                <w:rFonts w:ascii="Times New Roman" w:eastAsia="Franklin Gothic Demi" w:hAnsi="Times New Roman" w:cs="Times New Roman"/>
                <w:color w:val="auto"/>
              </w:rPr>
              <w:softHyphen/>
              <w:t>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tc>
      </w:tr>
      <w:tr w:rsidR="00B57442" w:rsidRPr="00716842" w:rsidTr="00B57442">
        <w:trPr>
          <w:trHeight w:hRule="exact" w:val="768"/>
        </w:trPr>
        <w:tc>
          <w:tcPr>
            <w:tcW w:w="1804" w:type="dxa"/>
            <w:tcBorders>
              <w:top w:val="single" w:sz="4" w:space="0" w:color="auto"/>
              <w:left w:val="single" w:sz="4" w:space="0" w:color="auto"/>
            </w:tcBorders>
            <w:shd w:val="clear" w:color="auto" w:fill="FFFFFF"/>
            <w:vAlign w:val="center"/>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6.8</w:t>
            </w:r>
          </w:p>
        </w:tc>
        <w:tc>
          <w:tcPr>
            <w:tcW w:w="8554"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8"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Конец оттепели. Нарастание негативных тенденций в обществе. Кризис доверия власти. Новочеркасские события. Смещение Н.С. Хрущева</w:t>
            </w:r>
          </w:p>
        </w:tc>
      </w:tr>
      <w:tr w:rsidR="00B57442" w:rsidRPr="00716842" w:rsidTr="00B57442">
        <w:trPr>
          <w:trHeight w:hRule="exact" w:val="490"/>
        </w:trPr>
        <w:tc>
          <w:tcPr>
            <w:tcW w:w="1804" w:type="dxa"/>
            <w:tcBorders>
              <w:top w:val="single" w:sz="4" w:space="0" w:color="auto"/>
              <w:left w:val="single" w:sz="4" w:space="0" w:color="auto"/>
            </w:tcBorders>
            <w:shd w:val="clear" w:color="auto" w:fill="FFFFFF"/>
            <w:vAlign w:val="center"/>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w:t>
            </w:r>
          </w:p>
        </w:tc>
        <w:tc>
          <w:tcPr>
            <w:tcW w:w="8554"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Советское государство и общество в середине 1960-х - начале 1980-х гг.</w:t>
            </w:r>
          </w:p>
        </w:tc>
      </w:tr>
      <w:tr w:rsidR="00B57442" w:rsidRPr="00716842" w:rsidTr="00B57442">
        <w:trPr>
          <w:trHeight w:hRule="exact" w:val="1315"/>
        </w:trPr>
        <w:tc>
          <w:tcPr>
            <w:tcW w:w="1804"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7.1</w:t>
            </w:r>
          </w:p>
        </w:tc>
        <w:tc>
          <w:tcPr>
            <w:tcW w:w="8554"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tc>
      </w:tr>
      <w:tr w:rsidR="00B57442" w:rsidRPr="00716842" w:rsidTr="00B57442">
        <w:trPr>
          <w:trHeight w:hRule="exact" w:val="1872"/>
        </w:trPr>
        <w:tc>
          <w:tcPr>
            <w:tcW w:w="1804"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7.2</w:t>
            </w:r>
          </w:p>
        </w:tc>
        <w:tc>
          <w:tcPr>
            <w:tcW w:w="8554"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tc>
      </w:tr>
      <w:tr w:rsidR="00B57442" w:rsidRPr="00716842" w:rsidTr="00B57442">
        <w:trPr>
          <w:trHeight w:hRule="exact" w:val="1867"/>
        </w:trPr>
        <w:tc>
          <w:tcPr>
            <w:tcW w:w="1804"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lastRenderedPageBreak/>
              <w:t>7.3</w:t>
            </w:r>
          </w:p>
        </w:tc>
        <w:tc>
          <w:tcPr>
            <w:tcW w:w="8554"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tc>
      </w:tr>
      <w:tr w:rsidR="00B57442" w:rsidRPr="00716842" w:rsidTr="00B57442">
        <w:trPr>
          <w:trHeight w:hRule="exact" w:val="1330"/>
        </w:trPr>
        <w:tc>
          <w:tcPr>
            <w:tcW w:w="1804" w:type="dxa"/>
            <w:tcBorders>
              <w:top w:val="single" w:sz="4" w:space="0" w:color="auto"/>
              <w:left w:val="single" w:sz="4" w:space="0" w:color="auto"/>
              <w:bottom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7.4</w:t>
            </w:r>
          </w:p>
        </w:tc>
        <w:tc>
          <w:tcPr>
            <w:tcW w:w="8554" w:type="dxa"/>
            <w:tcBorders>
              <w:top w:val="single" w:sz="4" w:space="0" w:color="auto"/>
              <w:left w:val="single" w:sz="4" w:space="0" w:color="auto"/>
              <w:bottom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 xml:space="preserve">Развитие физкультуры и спорта в СССР. </w:t>
            </w:r>
            <w:r w:rsidRPr="00716842">
              <w:rPr>
                <w:rFonts w:ascii="Times New Roman" w:eastAsia="Franklin Gothic Demi" w:hAnsi="Times New Roman" w:cs="Times New Roman"/>
                <w:color w:val="auto"/>
                <w:lang w:val="en-US" w:eastAsia="en-US" w:bidi="en-US"/>
              </w:rPr>
              <w:t>XXII</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летние Олимпийские игры 1980 г. в Москве. Литература и искусство: поиски новых путей. Авторское кино. Авангардное искусство. Неформалы (клуб самодеятельной песни (КСП), движение Клуба веселых и находчивых (КВН) и другие).</w:t>
            </w:r>
          </w:p>
        </w:tc>
      </w:tr>
    </w:tbl>
    <w:p w:rsidR="00716842" w:rsidRPr="00716842" w:rsidRDefault="00716842" w:rsidP="00716842">
      <w:pPr>
        <w:rPr>
          <w:rFonts w:ascii="Times New Roman" w:hAnsi="Times New Roman" w:cs="Times New Roman"/>
          <w:color w:val="auto"/>
        </w:rPr>
      </w:pPr>
    </w:p>
    <w:p w:rsidR="00716842" w:rsidRPr="00716842" w:rsidRDefault="00716842" w:rsidP="0048731A">
      <w:pPr>
        <w:framePr w:w="11011" w:wrap="notBeside" w:vAnchor="text" w:hAnchor="text" w:xAlign="center" w:y="-1"/>
        <w:rPr>
          <w:rFonts w:ascii="Times New Roman" w:hAnsi="Times New Roman" w:cs="Times New Roman"/>
          <w:color w:val="auto"/>
        </w:rPr>
      </w:pPr>
    </w:p>
    <w:tbl>
      <w:tblPr>
        <w:tblpPr w:leftFromText="180" w:rightFromText="180" w:vertAnchor="text" w:horzAnchor="margin" w:tblpY="483"/>
        <w:tblOverlap w:val="never"/>
        <w:tblW w:w="9972" w:type="dxa"/>
        <w:tblLayout w:type="fixed"/>
        <w:tblCellMar>
          <w:left w:w="10" w:type="dxa"/>
          <w:right w:w="10" w:type="dxa"/>
        </w:tblCellMar>
        <w:tblLook w:val="0000" w:firstRow="0" w:lastRow="0" w:firstColumn="0" w:lastColumn="0" w:noHBand="0" w:noVBand="0"/>
      </w:tblPr>
      <w:tblGrid>
        <w:gridCol w:w="771"/>
        <w:gridCol w:w="9201"/>
      </w:tblGrid>
      <w:tr w:rsidR="00B57442" w:rsidRPr="00716842" w:rsidTr="00B57442">
        <w:trPr>
          <w:trHeight w:hRule="exact" w:val="773"/>
        </w:trPr>
        <w:tc>
          <w:tcPr>
            <w:tcW w:w="771" w:type="dxa"/>
            <w:tcBorders>
              <w:top w:val="single" w:sz="4" w:space="0" w:color="auto"/>
              <w:left w:val="single" w:sz="4" w:space="0" w:color="auto"/>
            </w:tcBorders>
            <w:shd w:val="clear" w:color="auto" w:fill="FFFFFF"/>
          </w:tcPr>
          <w:p w:rsidR="00B57442" w:rsidRPr="00716842" w:rsidRDefault="00B57442" w:rsidP="00B57442">
            <w:pPr>
              <w:rPr>
                <w:rFonts w:ascii="Times New Roman" w:hAnsi="Times New Roman" w:cs="Times New Roman"/>
                <w:color w:val="auto"/>
              </w:rPr>
            </w:pPr>
          </w:p>
        </w:tc>
        <w:tc>
          <w:tcPr>
            <w:tcW w:w="9201"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Диссидентский вызов. Борьба с инакомыслием. Судебные процессы. Цензура и самиздат</w:t>
            </w:r>
          </w:p>
        </w:tc>
      </w:tr>
      <w:tr w:rsidR="00B57442" w:rsidRPr="00716842" w:rsidTr="00B57442">
        <w:trPr>
          <w:trHeight w:hRule="exact" w:val="2146"/>
        </w:trPr>
        <w:tc>
          <w:tcPr>
            <w:tcW w:w="771"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7.5</w:t>
            </w:r>
          </w:p>
        </w:tc>
        <w:tc>
          <w:tcPr>
            <w:tcW w:w="9201"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tc>
      </w:tr>
      <w:tr w:rsidR="00B57442" w:rsidRPr="00716842" w:rsidTr="00B57442">
        <w:trPr>
          <w:trHeight w:hRule="exact" w:val="485"/>
        </w:trPr>
        <w:tc>
          <w:tcPr>
            <w:tcW w:w="771" w:type="dxa"/>
            <w:tcBorders>
              <w:top w:val="single" w:sz="4" w:space="0" w:color="auto"/>
              <w:left w:val="single" w:sz="4" w:space="0" w:color="auto"/>
            </w:tcBorders>
            <w:shd w:val="clear" w:color="auto" w:fill="FFFFFF"/>
            <w:vAlign w:val="center"/>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7.6</w:t>
            </w:r>
          </w:p>
        </w:tc>
        <w:tc>
          <w:tcPr>
            <w:tcW w:w="9201"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Л.И. Брежнев в оценках современников и историков</w:t>
            </w:r>
          </w:p>
        </w:tc>
      </w:tr>
      <w:tr w:rsidR="00B57442" w:rsidRPr="00716842" w:rsidTr="00B57442">
        <w:trPr>
          <w:trHeight w:hRule="exact" w:val="494"/>
        </w:trPr>
        <w:tc>
          <w:tcPr>
            <w:tcW w:w="771" w:type="dxa"/>
            <w:tcBorders>
              <w:top w:val="single" w:sz="4" w:space="0" w:color="auto"/>
              <w:left w:val="single" w:sz="4" w:space="0" w:color="auto"/>
            </w:tcBorders>
            <w:shd w:val="clear" w:color="auto" w:fill="FFFFFF"/>
            <w:vAlign w:val="center"/>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w:t>
            </w:r>
          </w:p>
        </w:tc>
        <w:tc>
          <w:tcPr>
            <w:tcW w:w="9201"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Политика перестройки. Распад СССР (1985 - 1991)</w:t>
            </w:r>
          </w:p>
        </w:tc>
      </w:tr>
      <w:tr w:rsidR="00B57442" w:rsidRPr="00716842" w:rsidTr="00B57442">
        <w:trPr>
          <w:trHeight w:hRule="exact" w:val="2414"/>
        </w:trPr>
        <w:tc>
          <w:tcPr>
            <w:tcW w:w="771"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8.1</w:t>
            </w:r>
          </w:p>
        </w:tc>
        <w:tc>
          <w:tcPr>
            <w:tcW w:w="9201"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Нарастание кризисных явлений в социально-экономической и идейно</w:t>
            </w:r>
            <w:r w:rsidRPr="00716842">
              <w:rPr>
                <w:rFonts w:ascii="Times New Roman" w:eastAsia="Franklin Gothic Demi" w:hAnsi="Times New Roman" w:cs="Times New Roman"/>
                <w:color w:val="auto"/>
              </w:rPr>
              <w:softHyphen/>
              <w:t>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tc>
      </w:tr>
      <w:tr w:rsidR="00B57442" w:rsidRPr="00716842" w:rsidTr="00B57442">
        <w:trPr>
          <w:trHeight w:hRule="exact" w:val="1872"/>
        </w:trPr>
        <w:tc>
          <w:tcPr>
            <w:tcW w:w="771"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8.2</w:t>
            </w:r>
          </w:p>
        </w:tc>
        <w:tc>
          <w:tcPr>
            <w:tcW w:w="9201"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tc>
      </w:tr>
      <w:tr w:rsidR="00B57442" w:rsidRPr="00716842" w:rsidTr="00B57442">
        <w:trPr>
          <w:trHeight w:hRule="exact" w:val="1315"/>
        </w:trPr>
        <w:tc>
          <w:tcPr>
            <w:tcW w:w="771"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8.3</w:t>
            </w:r>
          </w:p>
        </w:tc>
        <w:tc>
          <w:tcPr>
            <w:tcW w:w="9201"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tc>
      </w:tr>
      <w:tr w:rsidR="00B57442" w:rsidRPr="00716842" w:rsidTr="00B57442">
        <w:trPr>
          <w:trHeight w:hRule="exact" w:val="1598"/>
        </w:trPr>
        <w:tc>
          <w:tcPr>
            <w:tcW w:w="771"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lastRenderedPageBreak/>
              <w:t>8.4</w:t>
            </w:r>
          </w:p>
        </w:tc>
        <w:tc>
          <w:tcPr>
            <w:tcW w:w="9201"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tc>
      </w:tr>
      <w:tr w:rsidR="00B57442" w:rsidRPr="00716842" w:rsidTr="00B57442">
        <w:trPr>
          <w:trHeight w:hRule="exact" w:val="1315"/>
        </w:trPr>
        <w:tc>
          <w:tcPr>
            <w:tcW w:w="771"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8.5</w:t>
            </w:r>
          </w:p>
        </w:tc>
        <w:tc>
          <w:tcPr>
            <w:tcW w:w="9201"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tc>
      </w:tr>
      <w:tr w:rsidR="00B57442" w:rsidRPr="00716842" w:rsidTr="00B57442">
        <w:trPr>
          <w:trHeight w:hRule="exact" w:val="2146"/>
        </w:trPr>
        <w:tc>
          <w:tcPr>
            <w:tcW w:w="771"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8.6</w:t>
            </w:r>
          </w:p>
        </w:tc>
        <w:tc>
          <w:tcPr>
            <w:tcW w:w="9201"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Последний этап перестройки: 1990 - 1991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tc>
      </w:tr>
      <w:tr w:rsidR="00B57442" w:rsidRPr="00716842" w:rsidTr="00B57442">
        <w:trPr>
          <w:trHeight w:hRule="exact" w:val="499"/>
        </w:trPr>
        <w:tc>
          <w:tcPr>
            <w:tcW w:w="771" w:type="dxa"/>
            <w:tcBorders>
              <w:top w:val="single" w:sz="4" w:space="0" w:color="auto"/>
              <w:left w:val="single" w:sz="4" w:space="0" w:color="auto"/>
              <w:bottom w:val="single" w:sz="4" w:space="0" w:color="auto"/>
            </w:tcBorders>
            <w:shd w:val="clear" w:color="auto" w:fill="FFFFFF"/>
            <w:vAlign w:val="center"/>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8.7</w:t>
            </w:r>
          </w:p>
        </w:tc>
        <w:tc>
          <w:tcPr>
            <w:tcW w:w="9201" w:type="dxa"/>
            <w:tcBorders>
              <w:top w:val="single" w:sz="4" w:space="0" w:color="auto"/>
              <w:left w:val="single" w:sz="4" w:space="0" w:color="auto"/>
              <w:bottom w:val="single" w:sz="4" w:space="0" w:color="auto"/>
              <w:right w:val="single" w:sz="4" w:space="0" w:color="auto"/>
            </w:tcBorders>
            <w:shd w:val="clear" w:color="auto" w:fill="FFFFFF"/>
            <w:vAlign w:val="center"/>
          </w:tcPr>
          <w:p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Усиление центробежных тенденций и угрозы распада СССР. Декларация о</w:t>
            </w:r>
          </w:p>
        </w:tc>
      </w:tr>
    </w:tbl>
    <w:p w:rsidR="00716842" w:rsidRPr="00716842" w:rsidRDefault="00716842" w:rsidP="00716842">
      <w:pPr>
        <w:rPr>
          <w:rFonts w:ascii="Times New Roman" w:hAnsi="Times New Roman" w:cs="Times New Roman"/>
          <w:color w:val="auto"/>
        </w:rPr>
      </w:pPr>
    </w:p>
    <w:tbl>
      <w:tblPr>
        <w:tblpPr w:leftFromText="180" w:rightFromText="180" w:vertAnchor="text" w:horzAnchor="page" w:tblpX="598" w:tblpY="-5"/>
        <w:tblOverlap w:val="never"/>
        <w:tblW w:w="10915" w:type="dxa"/>
        <w:tblLayout w:type="fixed"/>
        <w:tblCellMar>
          <w:left w:w="10" w:type="dxa"/>
          <w:right w:w="10" w:type="dxa"/>
        </w:tblCellMar>
        <w:tblLook w:val="0000" w:firstRow="0" w:lastRow="0" w:firstColumn="0" w:lastColumn="0" w:noHBand="0" w:noVBand="0"/>
      </w:tblPr>
      <w:tblGrid>
        <w:gridCol w:w="1003"/>
        <w:gridCol w:w="9912"/>
      </w:tblGrid>
      <w:tr w:rsidR="00B57442" w:rsidRPr="00716842" w:rsidTr="00B57442">
        <w:trPr>
          <w:trHeight w:hRule="exact" w:val="3254"/>
        </w:trPr>
        <w:tc>
          <w:tcPr>
            <w:tcW w:w="1003" w:type="dxa"/>
            <w:tcBorders>
              <w:top w:val="single" w:sz="4" w:space="0" w:color="auto"/>
              <w:left w:val="single" w:sz="4" w:space="0" w:color="auto"/>
            </w:tcBorders>
            <w:shd w:val="clear" w:color="auto" w:fill="FFFFFF"/>
          </w:tcPr>
          <w:p w:rsidR="00B57442" w:rsidRPr="00716842" w:rsidRDefault="00B57442" w:rsidP="00B57442">
            <w:pPr>
              <w:rPr>
                <w:rFonts w:ascii="Times New Roman" w:hAnsi="Times New Roman" w:cs="Times New Roman"/>
                <w:color w:val="auto"/>
              </w:rPr>
            </w:pPr>
          </w:p>
        </w:tc>
        <w:tc>
          <w:tcPr>
            <w:tcW w:w="9912"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w:t>
            </w:r>
            <w:r w:rsidRPr="00716842">
              <w:rPr>
                <w:rFonts w:ascii="Times New Roman" w:eastAsia="Franklin Gothic Demi" w:hAnsi="Times New Roman" w:cs="Times New Roman"/>
                <w:color w:val="auto"/>
              </w:rPr>
              <w:softHyphen/>
              <w:t>конфессиональных отношениях</w:t>
            </w:r>
          </w:p>
        </w:tc>
      </w:tr>
      <w:tr w:rsidR="00B57442" w:rsidRPr="00716842" w:rsidTr="00B57442">
        <w:trPr>
          <w:trHeight w:hRule="exact" w:val="1872"/>
        </w:trPr>
        <w:tc>
          <w:tcPr>
            <w:tcW w:w="1003"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8.8</w:t>
            </w:r>
          </w:p>
        </w:tc>
        <w:tc>
          <w:tcPr>
            <w:tcW w:w="9912"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Россия как преемник СССР на международной арене</w:t>
            </w:r>
          </w:p>
        </w:tc>
      </w:tr>
      <w:tr w:rsidR="00B57442" w:rsidRPr="00716842" w:rsidTr="00B57442">
        <w:trPr>
          <w:trHeight w:hRule="exact" w:val="490"/>
        </w:trPr>
        <w:tc>
          <w:tcPr>
            <w:tcW w:w="1003" w:type="dxa"/>
            <w:tcBorders>
              <w:top w:val="single" w:sz="4" w:space="0" w:color="auto"/>
              <w:left w:val="single" w:sz="4" w:space="0" w:color="auto"/>
            </w:tcBorders>
            <w:shd w:val="clear" w:color="auto" w:fill="FFFFFF"/>
            <w:vAlign w:val="center"/>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8.9</w:t>
            </w:r>
          </w:p>
        </w:tc>
        <w:tc>
          <w:tcPr>
            <w:tcW w:w="9912"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Наш край в 1945 - 1991 гг.</w:t>
            </w:r>
          </w:p>
        </w:tc>
      </w:tr>
      <w:tr w:rsidR="00B57442" w:rsidRPr="00716842" w:rsidTr="00B57442">
        <w:trPr>
          <w:trHeight w:hRule="exact" w:val="485"/>
        </w:trPr>
        <w:tc>
          <w:tcPr>
            <w:tcW w:w="1003" w:type="dxa"/>
            <w:tcBorders>
              <w:top w:val="single" w:sz="4" w:space="0" w:color="auto"/>
              <w:left w:val="single" w:sz="4" w:space="0" w:color="auto"/>
            </w:tcBorders>
            <w:shd w:val="clear" w:color="auto" w:fill="FFFFFF"/>
            <w:vAlign w:val="center"/>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9</w:t>
            </w:r>
          </w:p>
        </w:tc>
        <w:tc>
          <w:tcPr>
            <w:tcW w:w="9912"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Становление новой России (1992 - 1999)</w:t>
            </w:r>
          </w:p>
        </w:tc>
      </w:tr>
      <w:tr w:rsidR="00B57442" w:rsidRPr="00716842" w:rsidTr="00B57442">
        <w:trPr>
          <w:trHeight w:hRule="exact" w:val="3528"/>
        </w:trPr>
        <w:tc>
          <w:tcPr>
            <w:tcW w:w="1003"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lastRenderedPageBreak/>
              <w:t>9.1</w:t>
            </w:r>
          </w:p>
        </w:tc>
        <w:tc>
          <w:tcPr>
            <w:tcW w:w="9912"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tc>
      </w:tr>
      <w:tr w:rsidR="00B57442" w:rsidRPr="00716842" w:rsidTr="00B57442">
        <w:trPr>
          <w:trHeight w:hRule="exact" w:val="4080"/>
        </w:trPr>
        <w:tc>
          <w:tcPr>
            <w:tcW w:w="1003"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9.2</w:t>
            </w:r>
          </w:p>
        </w:tc>
        <w:tc>
          <w:tcPr>
            <w:tcW w:w="9912"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 xml:space="preserve">Нарастание политико-конституционного кризиса в условиях ухудшения экономической ситуации. Указ Б.Н. Ельцина </w:t>
            </w:r>
            <w:r w:rsidRPr="00716842">
              <w:rPr>
                <w:rFonts w:ascii="Times New Roman" w:eastAsia="Franklin Gothic Demi" w:hAnsi="Times New Roman" w:cs="Times New Roman"/>
                <w:color w:val="auto"/>
                <w:lang w:val="en-US" w:eastAsia="en-US" w:bidi="en-US"/>
              </w:rPr>
              <w:t>N</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tc>
      </w:tr>
      <w:tr w:rsidR="00B57442" w:rsidRPr="00716842" w:rsidTr="00B57442">
        <w:trPr>
          <w:trHeight w:hRule="exact" w:val="1325"/>
        </w:trPr>
        <w:tc>
          <w:tcPr>
            <w:tcW w:w="1003" w:type="dxa"/>
            <w:tcBorders>
              <w:top w:val="single" w:sz="4" w:space="0" w:color="auto"/>
              <w:left w:val="single" w:sz="4" w:space="0" w:color="auto"/>
              <w:bottom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9.3</w:t>
            </w:r>
          </w:p>
        </w:tc>
        <w:tc>
          <w:tcPr>
            <w:tcW w:w="9912" w:type="dxa"/>
            <w:tcBorders>
              <w:top w:val="single" w:sz="4" w:space="0" w:color="auto"/>
              <w:left w:val="single" w:sz="4" w:space="0" w:color="auto"/>
              <w:bottom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Обострение межнациональных и межконфессиональных отношений в 1990</w:t>
            </w:r>
            <w:r w:rsidRPr="00716842">
              <w:rPr>
                <w:rFonts w:ascii="Times New Roman" w:eastAsia="Franklin Gothic Demi" w:hAnsi="Times New Roman" w:cs="Times New Roman"/>
                <w:color w:val="auto"/>
              </w:rPr>
              <w:softHyphen/>
              <w:t>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tc>
      </w:tr>
    </w:tbl>
    <w:p w:rsidR="00716842" w:rsidRPr="00716842" w:rsidRDefault="00716842" w:rsidP="0048731A">
      <w:pPr>
        <w:framePr w:w="11266" w:wrap="notBeside" w:vAnchor="text" w:hAnchor="text" w:xAlign="center" w:y="-1"/>
        <w:rPr>
          <w:rFonts w:ascii="Times New Roman" w:hAnsi="Times New Roman" w:cs="Times New Roman"/>
          <w:color w:val="auto"/>
        </w:rPr>
      </w:pPr>
    </w:p>
    <w:tbl>
      <w:tblPr>
        <w:tblpPr w:leftFromText="180" w:rightFromText="180" w:vertAnchor="text" w:horzAnchor="margin" w:tblpY="-496"/>
        <w:tblOverlap w:val="never"/>
        <w:tblW w:w="9649" w:type="dxa"/>
        <w:tblLayout w:type="fixed"/>
        <w:tblCellMar>
          <w:left w:w="10" w:type="dxa"/>
          <w:right w:w="10" w:type="dxa"/>
        </w:tblCellMar>
        <w:tblLook w:val="0000" w:firstRow="0" w:lastRow="0" w:firstColumn="0" w:lastColumn="0" w:noHBand="0" w:noVBand="0"/>
      </w:tblPr>
      <w:tblGrid>
        <w:gridCol w:w="858"/>
        <w:gridCol w:w="8791"/>
      </w:tblGrid>
      <w:tr w:rsidR="00B57442" w:rsidRPr="00716842" w:rsidTr="00B57442">
        <w:trPr>
          <w:trHeight w:hRule="exact" w:val="1598"/>
        </w:trPr>
        <w:tc>
          <w:tcPr>
            <w:tcW w:w="858"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9.4</w:t>
            </w:r>
          </w:p>
        </w:tc>
        <w:tc>
          <w:tcPr>
            <w:tcW w:w="8791"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tc>
      </w:tr>
      <w:tr w:rsidR="00B57442" w:rsidRPr="00716842" w:rsidTr="00B57442">
        <w:trPr>
          <w:trHeight w:hRule="exact" w:val="1594"/>
        </w:trPr>
        <w:tc>
          <w:tcPr>
            <w:tcW w:w="858"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9.5</w:t>
            </w:r>
          </w:p>
        </w:tc>
        <w:tc>
          <w:tcPr>
            <w:tcW w:w="8791"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w:t>
            </w:r>
            <w:r w:rsidRPr="00716842">
              <w:rPr>
                <w:rFonts w:ascii="Times New Roman" w:eastAsia="Franklin Gothic Demi" w:hAnsi="Times New Roman" w:cs="Times New Roman"/>
                <w:color w:val="auto"/>
              </w:rPr>
              <w:softHyphen/>
              <w:t>политическое сотрудничество в рамках СНГ</w:t>
            </w:r>
          </w:p>
        </w:tc>
      </w:tr>
      <w:tr w:rsidR="00B57442" w:rsidRPr="00716842" w:rsidTr="00B57442">
        <w:trPr>
          <w:trHeight w:hRule="exact" w:val="485"/>
        </w:trPr>
        <w:tc>
          <w:tcPr>
            <w:tcW w:w="858" w:type="dxa"/>
            <w:tcBorders>
              <w:top w:val="single" w:sz="4" w:space="0" w:color="auto"/>
              <w:left w:val="single" w:sz="4" w:space="0" w:color="auto"/>
            </w:tcBorders>
            <w:shd w:val="clear" w:color="auto" w:fill="FFFFFF"/>
            <w:vAlign w:val="bottom"/>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w:t>
            </w:r>
          </w:p>
        </w:tc>
        <w:tc>
          <w:tcPr>
            <w:tcW w:w="8791"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Россия в XXI в.: вызовы времени и задачи модернизации</w:t>
            </w:r>
          </w:p>
        </w:tc>
      </w:tr>
      <w:tr w:rsidR="00B57442" w:rsidRPr="00716842" w:rsidTr="00B57442">
        <w:trPr>
          <w:trHeight w:hRule="exact" w:val="2424"/>
        </w:trPr>
        <w:tc>
          <w:tcPr>
            <w:tcW w:w="858"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lastRenderedPageBreak/>
              <w:t>10.1</w:t>
            </w:r>
          </w:p>
        </w:tc>
        <w:tc>
          <w:tcPr>
            <w:tcW w:w="8791"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tc>
      </w:tr>
      <w:tr w:rsidR="00B57442" w:rsidRPr="00716842" w:rsidTr="00B57442">
        <w:trPr>
          <w:trHeight w:hRule="exact" w:val="1594"/>
        </w:trPr>
        <w:tc>
          <w:tcPr>
            <w:tcW w:w="858"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10.2</w:t>
            </w:r>
          </w:p>
        </w:tc>
        <w:tc>
          <w:tcPr>
            <w:tcW w:w="8791"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Экономический подъем 1999 - 2007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tc>
      </w:tr>
      <w:tr w:rsidR="00B57442" w:rsidRPr="00716842" w:rsidTr="00B57442">
        <w:trPr>
          <w:trHeight w:hRule="exact" w:val="1042"/>
        </w:trPr>
        <w:tc>
          <w:tcPr>
            <w:tcW w:w="858"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10.3</w:t>
            </w:r>
          </w:p>
        </w:tc>
        <w:tc>
          <w:tcPr>
            <w:tcW w:w="8791"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tc>
      </w:tr>
      <w:tr w:rsidR="00B57442" w:rsidRPr="00716842" w:rsidTr="00B57442">
        <w:trPr>
          <w:trHeight w:hRule="exact" w:val="1594"/>
        </w:trPr>
        <w:tc>
          <w:tcPr>
            <w:tcW w:w="858"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10.4</w:t>
            </w:r>
          </w:p>
        </w:tc>
        <w:tc>
          <w:tcPr>
            <w:tcW w:w="8791"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w:t>
            </w:r>
          </w:p>
        </w:tc>
      </w:tr>
      <w:tr w:rsidR="00B57442" w:rsidRPr="00716842" w:rsidTr="00B57442">
        <w:trPr>
          <w:trHeight w:hRule="exact" w:val="4642"/>
        </w:trPr>
        <w:tc>
          <w:tcPr>
            <w:tcW w:w="858" w:type="dxa"/>
            <w:tcBorders>
              <w:top w:val="single" w:sz="4" w:space="0" w:color="auto"/>
              <w:left w:val="single" w:sz="4" w:space="0" w:color="auto"/>
              <w:bottom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10.5</w:t>
            </w:r>
          </w:p>
        </w:tc>
        <w:tc>
          <w:tcPr>
            <w:tcW w:w="8791" w:type="dxa"/>
            <w:tcBorders>
              <w:top w:val="single" w:sz="4" w:space="0" w:color="auto"/>
              <w:left w:val="single" w:sz="4" w:space="0" w:color="auto"/>
              <w:bottom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w:t>
            </w:r>
          </w:p>
        </w:tc>
      </w:tr>
    </w:tbl>
    <w:p w:rsidR="00716842" w:rsidRPr="00716842" w:rsidRDefault="00716842" w:rsidP="00716842">
      <w:pPr>
        <w:rPr>
          <w:rFonts w:ascii="Times New Roman" w:hAnsi="Times New Roman" w:cs="Times New Roman"/>
          <w:color w:val="auto"/>
        </w:rPr>
      </w:pPr>
    </w:p>
    <w:p w:rsidR="00716842" w:rsidRPr="00716842" w:rsidRDefault="00716842" w:rsidP="0048731A">
      <w:pPr>
        <w:framePr w:w="10411" w:wrap="notBeside" w:vAnchor="text" w:hAnchor="text" w:xAlign="center" w:y="-1"/>
        <w:rPr>
          <w:rFonts w:ascii="Times New Roman" w:hAnsi="Times New Roman" w:cs="Times New Roman"/>
          <w:color w:val="auto"/>
        </w:rPr>
      </w:pPr>
    </w:p>
    <w:tbl>
      <w:tblPr>
        <w:tblpPr w:leftFromText="180" w:rightFromText="180" w:vertAnchor="text" w:horzAnchor="page" w:tblpX="673" w:tblpY="-511"/>
        <w:tblOverlap w:val="never"/>
        <w:tblW w:w="10915" w:type="dxa"/>
        <w:tblLayout w:type="fixed"/>
        <w:tblCellMar>
          <w:left w:w="10" w:type="dxa"/>
          <w:right w:w="10" w:type="dxa"/>
        </w:tblCellMar>
        <w:tblLook w:val="0000" w:firstRow="0" w:lastRow="0" w:firstColumn="0" w:lastColumn="0" w:noHBand="0" w:noVBand="0"/>
      </w:tblPr>
      <w:tblGrid>
        <w:gridCol w:w="861"/>
        <w:gridCol w:w="10054"/>
      </w:tblGrid>
      <w:tr w:rsidR="00B57442" w:rsidRPr="00716842" w:rsidTr="00B57442">
        <w:trPr>
          <w:trHeight w:hRule="exact" w:val="1598"/>
        </w:trPr>
        <w:tc>
          <w:tcPr>
            <w:tcW w:w="861" w:type="dxa"/>
            <w:tcBorders>
              <w:top w:val="single" w:sz="4" w:space="0" w:color="auto"/>
              <w:left w:val="single" w:sz="4" w:space="0" w:color="auto"/>
            </w:tcBorders>
            <w:shd w:val="clear" w:color="auto" w:fill="FFFFFF"/>
          </w:tcPr>
          <w:p w:rsidR="00B57442" w:rsidRPr="00716842" w:rsidRDefault="00B57442" w:rsidP="00B57442">
            <w:pPr>
              <w:rPr>
                <w:rFonts w:ascii="Times New Roman" w:hAnsi="Times New Roman" w:cs="Times New Roman"/>
                <w:color w:val="auto"/>
              </w:rPr>
            </w:pPr>
          </w:p>
        </w:tc>
        <w:tc>
          <w:tcPr>
            <w:tcW w:w="10054"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Модернизация бытовой сферы. Досуг. Россиянин в глобальном информационном пространстве: СМИ, компьютеризация, сеть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tc>
      </w:tr>
      <w:tr w:rsidR="00B57442" w:rsidRPr="00716842" w:rsidTr="00B57442">
        <w:trPr>
          <w:trHeight w:hRule="exact" w:val="3528"/>
        </w:trPr>
        <w:tc>
          <w:tcPr>
            <w:tcW w:w="861"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10.6</w:t>
            </w:r>
          </w:p>
        </w:tc>
        <w:tc>
          <w:tcPr>
            <w:tcW w:w="10054"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tc>
      </w:tr>
      <w:tr w:rsidR="00B57442" w:rsidRPr="00716842" w:rsidTr="00B57442">
        <w:trPr>
          <w:trHeight w:hRule="exact" w:val="2971"/>
        </w:trPr>
        <w:tc>
          <w:tcPr>
            <w:tcW w:w="861"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10.7</w:t>
            </w:r>
          </w:p>
        </w:tc>
        <w:tc>
          <w:tcPr>
            <w:tcW w:w="10054"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tc>
      </w:tr>
      <w:tr w:rsidR="00B57442" w:rsidRPr="00716842" w:rsidTr="00B57442">
        <w:trPr>
          <w:trHeight w:hRule="exact" w:val="2146"/>
        </w:trPr>
        <w:tc>
          <w:tcPr>
            <w:tcW w:w="861"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10.8</w:t>
            </w:r>
          </w:p>
        </w:tc>
        <w:tc>
          <w:tcPr>
            <w:tcW w:w="10054"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tc>
      </w:tr>
      <w:tr w:rsidR="00B57442" w:rsidRPr="00716842" w:rsidTr="00B57442">
        <w:trPr>
          <w:trHeight w:hRule="exact" w:val="1320"/>
        </w:trPr>
        <w:tc>
          <w:tcPr>
            <w:tcW w:w="861"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10.9</w:t>
            </w:r>
          </w:p>
        </w:tc>
        <w:tc>
          <w:tcPr>
            <w:tcW w:w="10054"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tc>
      </w:tr>
      <w:tr w:rsidR="00B57442" w:rsidRPr="00716842" w:rsidTr="00B57442">
        <w:trPr>
          <w:trHeight w:hRule="exact" w:val="2698"/>
        </w:trPr>
        <w:tc>
          <w:tcPr>
            <w:tcW w:w="861" w:type="dxa"/>
            <w:tcBorders>
              <w:top w:val="single" w:sz="4" w:space="0" w:color="auto"/>
              <w:left w:val="single" w:sz="4" w:space="0" w:color="auto"/>
            </w:tcBorders>
            <w:shd w:val="clear" w:color="auto" w:fill="FFFFFF"/>
          </w:tcPr>
          <w:p w:rsidR="00B57442" w:rsidRPr="00716842" w:rsidRDefault="00B57442" w:rsidP="00B57442">
            <w:pPr>
              <w:spacing w:line="230" w:lineRule="exact"/>
              <w:ind w:right="320"/>
              <w:jc w:val="right"/>
              <w:rPr>
                <w:rFonts w:ascii="Times New Roman" w:eastAsia="Times New Roman" w:hAnsi="Times New Roman" w:cs="Times New Roman"/>
                <w:color w:val="auto"/>
              </w:rPr>
            </w:pPr>
            <w:r w:rsidRPr="00716842">
              <w:rPr>
                <w:rFonts w:ascii="Times New Roman" w:eastAsia="Franklin Gothic Demi" w:hAnsi="Times New Roman" w:cs="Times New Roman"/>
                <w:color w:val="auto"/>
              </w:rPr>
              <w:t>10.10</w:t>
            </w:r>
          </w:p>
        </w:tc>
        <w:tc>
          <w:tcPr>
            <w:tcW w:w="10054"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 xml:space="preserve">Религия, наука и культура России в конце </w:t>
            </w:r>
            <w:r w:rsidRPr="00716842">
              <w:rPr>
                <w:rFonts w:ascii="Times New Roman" w:eastAsia="Franklin Gothic Demi" w:hAnsi="Times New Roman" w:cs="Times New Roman"/>
                <w:color w:val="auto"/>
                <w:lang w:val="en-US" w:eastAsia="en-US" w:bidi="en-US"/>
              </w:rPr>
              <w:t>XX</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 xml:space="preserve">- начале </w:t>
            </w:r>
            <w:r w:rsidRPr="00716842">
              <w:rPr>
                <w:rFonts w:ascii="Times New Roman" w:eastAsia="Franklin Gothic Demi" w:hAnsi="Times New Roman" w:cs="Times New Roman"/>
                <w:color w:val="auto"/>
                <w:lang w:val="en-US" w:eastAsia="en-US" w:bidi="en-US"/>
              </w:rPr>
              <w:t>XXI</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в. Повышение общественной роли СМИ и сети Интернет.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r>
      <w:tr w:rsidR="00B57442" w:rsidRPr="00716842" w:rsidTr="00B57442">
        <w:trPr>
          <w:trHeight w:hRule="exact" w:val="494"/>
        </w:trPr>
        <w:tc>
          <w:tcPr>
            <w:tcW w:w="861" w:type="dxa"/>
            <w:tcBorders>
              <w:top w:val="single" w:sz="4" w:space="0" w:color="auto"/>
              <w:left w:val="single" w:sz="4" w:space="0" w:color="auto"/>
              <w:bottom w:val="single" w:sz="4" w:space="0" w:color="auto"/>
            </w:tcBorders>
            <w:shd w:val="clear" w:color="auto" w:fill="FFFFFF"/>
            <w:vAlign w:val="center"/>
          </w:tcPr>
          <w:p w:rsidR="00B57442" w:rsidRPr="00716842" w:rsidRDefault="00B57442" w:rsidP="00B57442">
            <w:pPr>
              <w:spacing w:line="230" w:lineRule="exact"/>
              <w:ind w:right="320"/>
              <w:jc w:val="right"/>
              <w:rPr>
                <w:rFonts w:ascii="Times New Roman" w:eastAsia="Times New Roman" w:hAnsi="Times New Roman" w:cs="Times New Roman"/>
                <w:color w:val="auto"/>
              </w:rPr>
            </w:pPr>
            <w:r w:rsidRPr="00716842">
              <w:rPr>
                <w:rFonts w:ascii="Times New Roman" w:eastAsia="Franklin Gothic Demi" w:hAnsi="Times New Roman" w:cs="Times New Roman"/>
                <w:color w:val="auto"/>
              </w:rPr>
              <w:t>10.11</w:t>
            </w:r>
          </w:p>
        </w:tc>
        <w:tc>
          <w:tcPr>
            <w:tcW w:w="10054" w:type="dxa"/>
            <w:tcBorders>
              <w:top w:val="single" w:sz="4" w:space="0" w:color="auto"/>
              <w:left w:val="single" w:sz="4" w:space="0" w:color="auto"/>
              <w:bottom w:val="single" w:sz="4" w:space="0" w:color="auto"/>
              <w:right w:val="single" w:sz="4" w:space="0" w:color="auto"/>
            </w:tcBorders>
            <w:shd w:val="clear" w:color="auto" w:fill="FFFFFF"/>
            <w:vAlign w:val="center"/>
          </w:tcPr>
          <w:p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Наш край в 1992 - 2022 гг.</w:t>
            </w:r>
          </w:p>
        </w:tc>
      </w:tr>
    </w:tbl>
    <w:p w:rsidR="00716842" w:rsidRPr="00716842" w:rsidRDefault="006D61F9" w:rsidP="00716842">
      <w:pPr>
        <w:rPr>
          <w:rFonts w:ascii="Times New Roman" w:hAnsi="Times New Roman" w:cs="Times New Roman"/>
          <w:color w:val="auto"/>
        </w:rPr>
      </w:pPr>
      <w:r>
        <w:rPr>
          <w:rFonts w:ascii="Times New Roman" w:hAnsi="Times New Roman" w:cs="Times New Roman"/>
          <w:color w:val="auto"/>
        </w:rPr>
        <w:lastRenderedPageBreak/>
        <w:pict>
          <v:shape id="_x0000_s1358" type="#_x0000_t202" style="position:absolute;margin-left:.05pt;margin-top:45.95pt;width:454.8pt;height:796.05pt;z-index:251814912;mso-wrap-distance-left:5pt;mso-wrap-distance-right:5pt;mso-position-horizontal-relative:margin;mso-position-vertical-relative:text" filled="f" stroked="f">
            <v:textbox inset="0,0,0,0">
              <w:txbxContent>
                <w:p w:rsidR="00F50EA2" w:rsidRDefault="00F50EA2" w:rsidP="00716842">
                  <w:pPr>
                    <w:pStyle w:val="a7"/>
                    <w:shd w:val="clear" w:color="auto" w:fill="auto"/>
                    <w:tabs>
                      <w:tab w:val="left" w:leader="underscore" w:pos="1824"/>
                      <w:tab w:val="left" w:leader="underscore" w:pos="6854"/>
                    </w:tabs>
                    <w:rPr>
                      <w:rStyle w:val="Exact1"/>
                    </w:rPr>
                  </w:pPr>
                </w:p>
                <w:p w:rsidR="00F50EA2" w:rsidRDefault="00F50EA2" w:rsidP="00716842">
                  <w:pPr>
                    <w:pStyle w:val="a7"/>
                    <w:shd w:val="clear" w:color="auto" w:fill="auto"/>
                    <w:tabs>
                      <w:tab w:val="left" w:leader="underscore" w:pos="1824"/>
                      <w:tab w:val="left" w:leader="underscore" w:pos="6854"/>
                    </w:tabs>
                  </w:pPr>
                  <w:r>
                    <w:rPr>
                      <w:rStyle w:val="Exact1"/>
                    </w:rPr>
                    <w:t xml:space="preserve">Проверяемые на ЕГЭ по истории требования к результатам освоения основной образовательной программы </w:t>
                  </w:r>
                  <w:r>
                    <w:rPr>
                      <w:rStyle w:val="Exact1"/>
                    </w:rPr>
                    <w:tab/>
                    <w:t>среднего общего образования</w:t>
                  </w:r>
                  <w:r>
                    <w:rPr>
                      <w:rStyle w:val="Exact1"/>
                    </w:rP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87"/>
                  </w:tblGrid>
                  <w:tr w:rsidR="00F50EA2" w:rsidRPr="0048731A">
                    <w:trPr>
                      <w:trHeight w:hRule="exact" w:val="1051"/>
                      <w:jc w:val="center"/>
                    </w:trPr>
                    <w:tc>
                      <w:tcPr>
                        <w:tcW w:w="1709" w:type="dxa"/>
                        <w:tcBorders>
                          <w:top w:val="single" w:sz="4" w:space="0" w:color="auto"/>
                          <w:left w:val="single" w:sz="4" w:space="0" w:color="auto"/>
                        </w:tcBorders>
                        <w:shd w:val="clear" w:color="auto" w:fill="FFFFFF"/>
                        <w:vAlign w:val="center"/>
                      </w:tcPr>
                      <w:p w:rsidR="00F50EA2" w:rsidRPr="0048731A" w:rsidRDefault="00F50EA2">
                        <w:pPr>
                          <w:pStyle w:val="22"/>
                          <w:shd w:val="clear" w:color="auto" w:fill="auto"/>
                          <w:spacing w:line="274" w:lineRule="exact"/>
                          <w:jc w:val="center"/>
                        </w:pPr>
                        <w:r w:rsidRPr="0048731A">
                          <w:rPr>
                            <w:rStyle w:val="2FranklinGothicDemi115pt"/>
                            <w:rFonts w:ascii="Times New Roman" w:hAnsi="Times New Roman" w:cs="Times New Roman"/>
                            <w:sz w:val="24"/>
                            <w:szCs w:val="24"/>
                          </w:rPr>
                          <w:t>Код</w:t>
                        </w:r>
                      </w:p>
                      <w:p w:rsidR="00F50EA2" w:rsidRPr="0048731A" w:rsidRDefault="00F50EA2">
                        <w:pPr>
                          <w:pStyle w:val="22"/>
                          <w:shd w:val="clear" w:color="auto" w:fill="auto"/>
                          <w:spacing w:line="274" w:lineRule="exact"/>
                          <w:ind w:left="200"/>
                        </w:pPr>
                        <w:r w:rsidRPr="0048731A">
                          <w:rPr>
                            <w:rStyle w:val="2FranklinGothicDemi115pt"/>
                            <w:rFonts w:ascii="Times New Roman" w:hAnsi="Times New Roman" w:cs="Times New Roman"/>
                            <w:sz w:val="24"/>
                            <w:szCs w:val="24"/>
                          </w:rPr>
                          <w:t>проверяемого</w:t>
                        </w:r>
                      </w:p>
                      <w:p w:rsidR="00F50EA2" w:rsidRPr="0048731A" w:rsidRDefault="00F50EA2">
                        <w:pPr>
                          <w:pStyle w:val="22"/>
                          <w:shd w:val="clear" w:color="auto" w:fill="auto"/>
                          <w:spacing w:line="274" w:lineRule="exact"/>
                          <w:ind w:left="300"/>
                        </w:pPr>
                        <w:r w:rsidRPr="0048731A">
                          <w:rPr>
                            <w:rStyle w:val="2FranklinGothicDemi115pt"/>
                            <w:rFonts w:ascii="Times New Roman" w:hAnsi="Times New Roman" w:cs="Times New Roman"/>
                            <w:sz w:val="24"/>
                            <w:szCs w:val="24"/>
                          </w:rPr>
                          <w:t>требования</w:t>
                        </w:r>
                      </w:p>
                    </w:tc>
                    <w:tc>
                      <w:tcPr>
                        <w:tcW w:w="7387" w:type="dxa"/>
                        <w:tcBorders>
                          <w:top w:val="single" w:sz="4" w:space="0" w:color="auto"/>
                          <w:left w:val="single" w:sz="4" w:space="0" w:color="auto"/>
                          <w:right w:val="single" w:sz="4" w:space="0" w:color="auto"/>
                        </w:tcBorders>
                        <w:shd w:val="clear" w:color="auto" w:fill="FFFFFF"/>
                      </w:tcPr>
                      <w:p w:rsidR="00F50EA2" w:rsidRPr="0048731A" w:rsidRDefault="00F50EA2">
                        <w:pPr>
                          <w:pStyle w:val="22"/>
                          <w:shd w:val="clear" w:color="auto" w:fill="auto"/>
                          <w:spacing w:line="274" w:lineRule="exact"/>
                          <w:jc w:val="center"/>
                        </w:pPr>
                        <w:r w:rsidRPr="0048731A">
                          <w:rPr>
                            <w:rStyle w:val="2FranklinGothicDemi115pt"/>
                            <w:rFonts w:ascii="Times New Roman" w:hAnsi="Times New Roman" w:cs="Times New Roman"/>
                            <w:sz w:val="24"/>
                            <w:szCs w:val="24"/>
                          </w:rPr>
                          <w:t>Проверяемые требования к предметным результатам освоения основной образовательной программы среднего общего образования</w:t>
                        </w:r>
                      </w:p>
                    </w:tc>
                  </w:tr>
                  <w:tr w:rsidR="00F50EA2" w:rsidRPr="0048731A">
                    <w:trPr>
                      <w:trHeight w:hRule="exact" w:val="768"/>
                      <w:jc w:val="center"/>
                    </w:trPr>
                    <w:tc>
                      <w:tcPr>
                        <w:tcW w:w="1709" w:type="dxa"/>
                        <w:tcBorders>
                          <w:top w:val="single" w:sz="4" w:space="0" w:color="auto"/>
                          <w:left w:val="single" w:sz="4" w:space="0" w:color="auto"/>
                        </w:tcBorders>
                        <w:shd w:val="clear" w:color="auto" w:fill="FFFFFF"/>
                        <w:vAlign w:val="center"/>
                      </w:tcPr>
                      <w:p w:rsidR="00F50EA2" w:rsidRPr="0048731A" w:rsidRDefault="00F50EA2">
                        <w:pPr>
                          <w:pStyle w:val="22"/>
                          <w:shd w:val="clear" w:color="auto" w:fill="auto"/>
                          <w:spacing w:line="230" w:lineRule="exact"/>
                          <w:jc w:val="center"/>
                        </w:pPr>
                        <w:r w:rsidRPr="0048731A">
                          <w:rPr>
                            <w:rStyle w:val="2FranklinGothicDemi115pt"/>
                            <w:rFonts w:ascii="Times New Roman" w:hAnsi="Times New Roman" w:cs="Times New Roman"/>
                            <w:sz w:val="24"/>
                            <w:szCs w:val="24"/>
                          </w:rPr>
                          <w:t>1</w:t>
                        </w:r>
                      </w:p>
                    </w:tc>
                    <w:tc>
                      <w:tcPr>
                        <w:tcW w:w="7387" w:type="dxa"/>
                        <w:tcBorders>
                          <w:top w:val="single" w:sz="4" w:space="0" w:color="auto"/>
                          <w:left w:val="single" w:sz="4" w:space="0" w:color="auto"/>
                          <w:right w:val="single" w:sz="4" w:space="0" w:color="auto"/>
                        </w:tcBorders>
                        <w:shd w:val="clear" w:color="auto" w:fill="FFFFFF"/>
                        <w:vAlign w:val="center"/>
                      </w:tcPr>
                      <w:p w:rsidR="00F50EA2" w:rsidRPr="0048731A" w:rsidRDefault="00F50EA2">
                        <w:pPr>
                          <w:pStyle w:val="22"/>
                          <w:shd w:val="clear" w:color="auto" w:fill="auto"/>
                          <w:spacing w:line="278" w:lineRule="exact"/>
                        </w:pPr>
                        <w:r w:rsidRPr="0048731A">
                          <w:rPr>
                            <w:rStyle w:val="2FranklinGothicDemi115pt"/>
                            <w:rFonts w:ascii="Times New Roman" w:hAnsi="Times New Roman" w:cs="Times New Roman"/>
                            <w:sz w:val="24"/>
                            <w:szCs w:val="24"/>
                          </w:rPr>
                          <w:t>Знание ключевых событий, основных дат и этапов истории России и мира в XX - начале XXI вв.</w:t>
                        </w:r>
                      </w:p>
                    </w:tc>
                  </w:tr>
                  <w:tr w:rsidR="00F50EA2" w:rsidRPr="0048731A">
                    <w:trPr>
                      <w:trHeight w:hRule="exact" w:val="1594"/>
                      <w:jc w:val="center"/>
                    </w:trPr>
                    <w:tc>
                      <w:tcPr>
                        <w:tcW w:w="1709" w:type="dxa"/>
                        <w:tcBorders>
                          <w:top w:val="single" w:sz="4" w:space="0" w:color="auto"/>
                          <w:left w:val="single" w:sz="4" w:space="0" w:color="auto"/>
                        </w:tcBorders>
                        <w:shd w:val="clear" w:color="auto" w:fill="FFFFFF"/>
                      </w:tcPr>
                      <w:p w:rsidR="00F50EA2" w:rsidRPr="0048731A" w:rsidRDefault="00F50EA2">
                        <w:pPr>
                          <w:pStyle w:val="22"/>
                          <w:shd w:val="clear" w:color="auto" w:fill="auto"/>
                          <w:spacing w:line="230" w:lineRule="exact"/>
                          <w:jc w:val="center"/>
                        </w:pPr>
                        <w:r w:rsidRPr="0048731A">
                          <w:rPr>
                            <w:rStyle w:val="2FranklinGothicDemi115pt"/>
                            <w:rFonts w:ascii="Times New Roman" w:hAnsi="Times New Roman" w:cs="Times New Roman"/>
                            <w:sz w:val="24"/>
                            <w:szCs w:val="24"/>
                          </w:rPr>
                          <w:t>2</w:t>
                        </w:r>
                      </w:p>
                    </w:tc>
                    <w:tc>
                      <w:tcPr>
                        <w:tcW w:w="7387" w:type="dxa"/>
                        <w:tcBorders>
                          <w:top w:val="single" w:sz="4" w:space="0" w:color="auto"/>
                          <w:left w:val="single" w:sz="4" w:space="0" w:color="auto"/>
                          <w:right w:val="single" w:sz="4" w:space="0" w:color="auto"/>
                        </w:tcBorders>
                        <w:shd w:val="clear" w:color="auto" w:fill="FFFFFF"/>
                        <w:vAlign w:val="center"/>
                      </w:tcPr>
                      <w:p w:rsidR="00F50EA2" w:rsidRPr="0048731A" w:rsidRDefault="00F50EA2">
                        <w:pPr>
                          <w:pStyle w:val="22"/>
                          <w:shd w:val="clear" w:color="auto" w:fill="auto"/>
                          <w:spacing w:line="274" w:lineRule="exact"/>
                          <w:jc w:val="both"/>
                        </w:pPr>
                        <w:r w:rsidRPr="0048731A">
                          <w:rPr>
                            <w:rStyle w:val="2FranklinGothicDemi115pt"/>
                            <w:rFonts w:ascii="Times New Roman" w:hAnsi="Times New Roman" w:cs="Times New Roman"/>
                            <w:sz w:val="24"/>
                            <w:szCs w:val="24"/>
                          </w:rPr>
                          <w:t>Знание выдающихся деятелей отечественной и всемирной истории XX - начала XXI вв., в том числе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вв.</w:t>
                        </w:r>
                      </w:p>
                    </w:tc>
                  </w:tr>
                  <w:tr w:rsidR="00F50EA2" w:rsidRPr="0048731A">
                    <w:trPr>
                      <w:trHeight w:hRule="exact" w:val="1042"/>
                      <w:jc w:val="center"/>
                    </w:trPr>
                    <w:tc>
                      <w:tcPr>
                        <w:tcW w:w="1709" w:type="dxa"/>
                        <w:tcBorders>
                          <w:top w:val="single" w:sz="4" w:space="0" w:color="auto"/>
                          <w:left w:val="single" w:sz="4" w:space="0" w:color="auto"/>
                        </w:tcBorders>
                        <w:shd w:val="clear" w:color="auto" w:fill="FFFFFF"/>
                      </w:tcPr>
                      <w:p w:rsidR="00F50EA2" w:rsidRPr="0048731A" w:rsidRDefault="00F50EA2">
                        <w:pPr>
                          <w:pStyle w:val="22"/>
                          <w:shd w:val="clear" w:color="auto" w:fill="auto"/>
                          <w:spacing w:line="230" w:lineRule="exact"/>
                          <w:jc w:val="center"/>
                        </w:pPr>
                        <w:r w:rsidRPr="0048731A">
                          <w:rPr>
                            <w:rStyle w:val="2FranklinGothicDemi115pt"/>
                            <w:rFonts w:ascii="Times New Roman" w:hAnsi="Times New Roman" w:cs="Times New Roman"/>
                            <w:sz w:val="24"/>
                            <w:szCs w:val="24"/>
                          </w:rPr>
                          <w:t>3</w:t>
                        </w:r>
                      </w:p>
                    </w:tc>
                    <w:tc>
                      <w:tcPr>
                        <w:tcW w:w="7387" w:type="dxa"/>
                        <w:tcBorders>
                          <w:top w:val="single" w:sz="4" w:space="0" w:color="auto"/>
                          <w:left w:val="single" w:sz="4" w:space="0" w:color="auto"/>
                          <w:right w:val="single" w:sz="4" w:space="0" w:color="auto"/>
                        </w:tcBorders>
                        <w:shd w:val="clear" w:color="auto" w:fill="FFFFFF"/>
                        <w:vAlign w:val="center"/>
                      </w:tcPr>
                      <w:p w:rsidR="00F50EA2" w:rsidRPr="0048731A" w:rsidRDefault="00F50EA2">
                        <w:pPr>
                          <w:pStyle w:val="22"/>
                          <w:shd w:val="clear" w:color="auto" w:fill="auto"/>
                          <w:spacing w:line="274" w:lineRule="exact"/>
                          <w:jc w:val="both"/>
                        </w:pPr>
                        <w:r w:rsidRPr="0048731A">
                          <w:rPr>
                            <w:rStyle w:val="2FranklinGothicDemi115pt"/>
                            <w:rFonts w:ascii="Times New Roman" w:hAnsi="Times New Roman" w:cs="Times New Roman"/>
                            <w:sz w:val="24"/>
                            <w:szCs w:val="24"/>
                          </w:rPr>
                          <w:t>Знание важнейших достижений культуры России и мира в XX - начале XXI вв., ценностных ориентиров; умение характеризовать вклад российской культуры в мировую культуру</w:t>
                        </w:r>
                      </w:p>
                    </w:tc>
                  </w:tr>
                  <w:tr w:rsidR="00F50EA2" w:rsidRPr="0048731A">
                    <w:trPr>
                      <w:trHeight w:hRule="exact" w:val="4075"/>
                      <w:jc w:val="center"/>
                    </w:trPr>
                    <w:tc>
                      <w:tcPr>
                        <w:tcW w:w="1709" w:type="dxa"/>
                        <w:tcBorders>
                          <w:top w:val="single" w:sz="4" w:space="0" w:color="auto"/>
                          <w:left w:val="single" w:sz="4" w:space="0" w:color="auto"/>
                        </w:tcBorders>
                        <w:shd w:val="clear" w:color="auto" w:fill="FFFFFF"/>
                      </w:tcPr>
                      <w:p w:rsidR="00F50EA2" w:rsidRPr="0048731A" w:rsidRDefault="00F50EA2">
                        <w:pPr>
                          <w:pStyle w:val="22"/>
                          <w:shd w:val="clear" w:color="auto" w:fill="auto"/>
                          <w:spacing w:line="230" w:lineRule="exact"/>
                          <w:jc w:val="center"/>
                        </w:pPr>
                        <w:r w:rsidRPr="0048731A">
                          <w:rPr>
                            <w:rStyle w:val="2FranklinGothicDemi115pt"/>
                            <w:rFonts w:ascii="Times New Roman" w:hAnsi="Times New Roman" w:cs="Times New Roman"/>
                            <w:sz w:val="24"/>
                            <w:szCs w:val="24"/>
                          </w:rPr>
                          <w:t>4</w:t>
                        </w:r>
                      </w:p>
                    </w:tc>
                    <w:tc>
                      <w:tcPr>
                        <w:tcW w:w="7387" w:type="dxa"/>
                        <w:tcBorders>
                          <w:top w:val="single" w:sz="4" w:space="0" w:color="auto"/>
                          <w:left w:val="single" w:sz="4" w:space="0" w:color="auto"/>
                          <w:right w:val="single" w:sz="4" w:space="0" w:color="auto"/>
                        </w:tcBorders>
                        <w:shd w:val="clear" w:color="auto" w:fill="FFFFFF"/>
                        <w:vAlign w:val="center"/>
                      </w:tcPr>
                      <w:p w:rsidR="00F50EA2" w:rsidRPr="0048731A" w:rsidRDefault="00F50EA2">
                        <w:pPr>
                          <w:pStyle w:val="22"/>
                          <w:shd w:val="clear" w:color="auto" w:fill="auto"/>
                          <w:spacing w:line="274" w:lineRule="exact"/>
                          <w:jc w:val="both"/>
                        </w:pPr>
                        <w:r w:rsidRPr="0048731A">
                          <w:rPr>
                            <w:rStyle w:val="2FranklinGothicDemi115pt"/>
                            <w:rFonts w:ascii="Times New Roman" w:hAnsi="Times New Roman" w:cs="Times New Roman"/>
                            <w:sz w:val="24"/>
                            <w:szCs w:val="24"/>
                          </w:rPr>
                          <w:t>Понимание значимости России в мировых политических и социально</w:t>
                        </w:r>
                        <w:r w:rsidRPr="0048731A">
                          <w:rPr>
                            <w:rStyle w:val="2FranklinGothicDemi115pt"/>
                            <w:rFonts w:ascii="Times New Roman" w:hAnsi="Times New Roman" w:cs="Times New Roman"/>
                            <w:sz w:val="24"/>
                            <w:szCs w:val="24"/>
                          </w:rPr>
                          <w:softHyphen/>
                          <w:t>экономических процессах с древнейших времен до настоящего времени, в том числе в мировых политических и социально</w:t>
                        </w:r>
                        <w:r w:rsidRPr="0048731A">
                          <w:rPr>
                            <w:rStyle w:val="2FranklinGothicDemi115pt"/>
                            <w:rFonts w:ascii="Times New Roman" w:hAnsi="Times New Roman" w:cs="Times New Roman"/>
                            <w:sz w:val="24"/>
                            <w:szCs w:val="24"/>
                          </w:rPr>
                          <w:softHyphen/>
                          <w:t>экономических процессах XX - начала XXI вв.;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(нэпа),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вв.; особенности развития культуры народов СССР (России)</w:t>
                        </w:r>
                      </w:p>
                    </w:tc>
                  </w:tr>
                  <w:tr w:rsidR="00F50EA2" w:rsidRPr="0048731A">
                    <w:trPr>
                      <w:trHeight w:hRule="exact" w:val="2698"/>
                      <w:jc w:val="center"/>
                    </w:trPr>
                    <w:tc>
                      <w:tcPr>
                        <w:tcW w:w="1709" w:type="dxa"/>
                        <w:tcBorders>
                          <w:top w:val="single" w:sz="4" w:space="0" w:color="auto"/>
                          <w:left w:val="single" w:sz="4" w:space="0" w:color="auto"/>
                        </w:tcBorders>
                        <w:shd w:val="clear" w:color="auto" w:fill="FFFFFF"/>
                      </w:tcPr>
                      <w:p w:rsidR="00F50EA2" w:rsidRPr="0048731A" w:rsidRDefault="00F50EA2">
                        <w:pPr>
                          <w:pStyle w:val="22"/>
                          <w:shd w:val="clear" w:color="auto" w:fill="auto"/>
                          <w:spacing w:line="230" w:lineRule="exact"/>
                          <w:jc w:val="center"/>
                        </w:pPr>
                        <w:r w:rsidRPr="0048731A">
                          <w:rPr>
                            <w:rStyle w:val="2FranklinGothicDemi115pt"/>
                            <w:rFonts w:ascii="Times New Roman" w:hAnsi="Times New Roman" w:cs="Times New Roman"/>
                            <w:sz w:val="24"/>
                            <w:szCs w:val="24"/>
                          </w:rPr>
                          <w:t>5</w:t>
                        </w:r>
                      </w:p>
                    </w:tc>
                    <w:tc>
                      <w:tcPr>
                        <w:tcW w:w="7387" w:type="dxa"/>
                        <w:tcBorders>
                          <w:top w:val="single" w:sz="4" w:space="0" w:color="auto"/>
                          <w:left w:val="single" w:sz="4" w:space="0" w:color="auto"/>
                          <w:right w:val="single" w:sz="4" w:space="0" w:color="auto"/>
                        </w:tcBorders>
                        <w:shd w:val="clear" w:color="auto" w:fill="FFFFFF"/>
                        <w:vAlign w:val="center"/>
                      </w:tcPr>
                      <w:p w:rsidR="00F50EA2" w:rsidRPr="0048731A" w:rsidRDefault="00F50EA2">
                        <w:pPr>
                          <w:pStyle w:val="22"/>
                          <w:shd w:val="clear" w:color="auto" w:fill="auto"/>
                          <w:spacing w:line="274" w:lineRule="exact"/>
                          <w:jc w:val="both"/>
                        </w:pPr>
                        <w:r w:rsidRPr="0048731A">
                          <w:rPr>
                            <w:rStyle w:val="2FranklinGothicDemi115pt"/>
                            <w:rFonts w:ascii="Times New Roman" w:hAnsi="Times New Roman" w:cs="Times New Roman"/>
                            <w:sz w:val="24"/>
                            <w:szCs w:val="24"/>
                          </w:rPr>
                          <w:t>Умение выявлять существенные черты исторических событий, явлений, процессов; анализировать; характеризовать исторические события, явления, процессы с древнейших времен до настоящего времени, в том числе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вв. и их участников, образа жизни людей и его изменения в Новейшую эпоху; рассказывать о подвигах народа при защите Отечества</w:t>
                        </w:r>
                      </w:p>
                    </w:tc>
                  </w:tr>
                  <w:tr w:rsidR="00F50EA2" w:rsidRPr="0048731A">
                    <w:trPr>
                      <w:trHeight w:hRule="exact" w:val="1042"/>
                      <w:jc w:val="center"/>
                    </w:trPr>
                    <w:tc>
                      <w:tcPr>
                        <w:tcW w:w="1709" w:type="dxa"/>
                        <w:tcBorders>
                          <w:top w:val="single" w:sz="4" w:space="0" w:color="auto"/>
                          <w:left w:val="single" w:sz="4" w:space="0" w:color="auto"/>
                        </w:tcBorders>
                        <w:shd w:val="clear" w:color="auto" w:fill="FFFFFF"/>
                      </w:tcPr>
                      <w:p w:rsidR="00F50EA2" w:rsidRPr="0048731A" w:rsidRDefault="00F50EA2">
                        <w:pPr>
                          <w:pStyle w:val="22"/>
                          <w:shd w:val="clear" w:color="auto" w:fill="auto"/>
                          <w:spacing w:line="230" w:lineRule="exact"/>
                          <w:jc w:val="center"/>
                        </w:pPr>
                        <w:r w:rsidRPr="0048731A">
                          <w:rPr>
                            <w:rStyle w:val="2FranklinGothicDemi115pt"/>
                            <w:rFonts w:ascii="Times New Roman" w:hAnsi="Times New Roman" w:cs="Times New Roman"/>
                            <w:sz w:val="24"/>
                            <w:szCs w:val="24"/>
                          </w:rPr>
                          <w:t>6</w:t>
                        </w:r>
                      </w:p>
                    </w:tc>
                    <w:tc>
                      <w:tcPr>
                        <w:tcW w:w="7387" w:type="dxa"/>
                        <w:tcBorders>
                          <w:top w:val="single" w:sz="4" w:space="0" w:color="auto"/>
                          <w:left w:val="single" w:sz="4" w:space="0" w:color="auto"/>
                          <w:right w:val="single" w:sz="4" w:space="0" w:color="auto"/>
                        </w:tcBorders>
                        <w:shd w:val="clear" w:color="auto" w:fill="FFFFFF"/>
                        <w:vAlign w:val="center"/>
                      </w:tcPr>
                      <w:p w:rsidR="00F50EA2" w:rsidRPr="0048731A" w:rsidRDefault="00F50EA2">
                        <w:pPr>
                          <w:pStyle w:val="22"/>
                          <w:shd w:val="clear" w:color="auto" w:fill="auto"/>
                          <w:spacing w:line="274" w:lineRule="exact"/>
                          <w:jc w:val="both"/>
                        </w:pPr>
                        <w:r w:rsidRPr="0048731A">
                          <w:rPr>
                            <w:rStyle w:val="2FranklinGothicDemi115pt"/>
                            <w:rFonts w:ascii="Times New Roman" w:hAnsi="Times New Roman" w:cs="Times New Roman"/>
                            <w:sz w:val="24"/>
                            <w:szCs w:val="24"/>
                          </w:rPr>
                          <w:t>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F50EA2" w:rsidRPr="0048731A">
                    <w:trPr>
                      <w:trHeight w:hRule="exact" w:val="778"/>
                      <w:jc w:val="center"/>
                    </w:trPr>
                    <w:tc>
                      <w:tcPr>
                        <w:tcW w:w="1709" w:type="dxa"/>
                        <w:tcBorders>
                          <w:top w:val="single" w:sz="4" w:space="0" w:color="auto"/>
                          <w:left w:val="single" w:sz="4" w:space="0" w:color="auto"/>
                          <w:bottom w:val="single" w:sz="4" w:space="0" w:color="auto"/>
                        </w:tcBorders>
                        <w:shd w:val="clear" w:color="auto" w:fill="FFFFFF"/>
                      </w:tcPr>
                      <w:p w:rsidR="00F50EA2" w:rsidRPr="0048731A" w:rsidRDefault="00F50EA2">
                        <w:pPr>
                          <w:pStyle w:val="22"/>
                          <w:shd w:val="clear" w:color="auto" w:fill="auto"/>
                          <w:spacing w:line="230" w:lineRule="exact"/>
                          <w:jc w:val="center"/>
                        </w:pPr>
                        <w:r w:rsidRPr="0048731A">
                          <w:rPr>
                            <w:rStyle w:val="2FranklinGothicDemi115pt"/>
                            <w:rFonts w:ascii="Times New Roman" w:hAnsi="Times New Roman" w:cs="Times New Roman"/>
                            <w:sz w:val="24"/>
                            <w:szCs w:val="24"/>
                          </w:rPr>
                          <w:t>7</w:t>
                        </w:r>
                      </w:p>
                    </w:tc>
                    <w:tc>
                      <w:tcPr>
                        <w:tcW w:w="7387" w:type="dxa"/>
                        <w:tcBorders>
                          <w:top w:val="single" w:sz="4" w:space="0" w:color="auto"/>
                          <w:left w:val="single" w:sz="4" w:space="0" w:color="auto"/>
                          <w:bottom w:val="single" w:sz="4" w:space="0" w:color="auto"/>
                          <w:right w:val="single" w:sz="4" w:space="0" w:color="auto"/>
                        </w:tcBorders>
                        <w:shd w:val="clear" w:color="auto" w:fill="FFFFFF"/>
                        <w:vAlign w:val="center"/>
                      </w:tcPr>
                      <w:p w:rsidR="00F50EA2" w:rsidRPr="0048731A" w:rsidRDefault="00F50EA2">
                        <w:pPr>
                          <w:pStyle w:val="22"/>
                          <w:shd w:val="clear" w:color="auto" w:fill="auto"/>
                          <w:spacing w:line="274" w:lineRule="exact"/>
                        </w:pPr>
                        <w:r w:rsidRPr="0048731A">
                          <w:rPr>
                            <w:rStyle w:val="2FranklinGothicDemi115pt"/>
                            <w:rFonts w:ascii="Times New Roman" w:hAnsi="Times New Roman" w:cs="Times New Roman"/>
                            <w:sz w:val="24"/>
                            <w:szCs w:val="24"/>
                          </w:rPr>
                          <w:t>Систематизировать историческую информацию в соответствии с заданными критериями</w:t>
                        </w:r>
                      </w:p>
                    </w:tc>
                  </w:tr>
                </w:tbl>
                <w:p w:rsidR="00F50EA2" w:rsidRPr="0048731A" w:rsidRDefault="00F50EA2" w:rsidP="00716842">
                  <w:pPr>
                    <w:rPr>
                      <w:rFonts w:ascii="Times New Roman" w:hAnsi="Times New Roman" w:cs="Times New Roman"/>
                    </w:rPr>
                  </w:pPr>
                </w:p>
              </w:txbxContent>
            </v:textbox>
            <w10:wrap anchorx="margin"/>
          </v:shape>
        </w:pict>
      </w:r>
      <w:r>
        <w:rPr>
          <w:rFonts w:ascii="Times New Roman" w:hAnsi="Times New Roman" w:cs="Times New Roman"/>
          <w:color w:val="auto"/>
        </w:rPr>
        <w:pict>
          <v:shape id="_x0000_s1357" type="#_x0000_t202" style="position:absolute;margin-left:-6pt;margin-top:-7.3pt;width:508.1pt;height:53.25pt;z-index:251813888;mso-wrap-distance-left:5pt;mso-wrap-distance-right:5pt;mso-position-horizontal-relative:margin;mso-position-vertical-relative:text" filled="f" stroked="f">
            <v:textbox inset="0,0,0,0">
              <w:txbxContent>
                <w:p w:rsidR="00F50EA2" w:rsidRPr="00716842" w:rsidRDefault="00F50EA2" w:rsidP="00716842">
                  <w:pPr>
                    <w:pStyle w:val="14"/>
                    <w:shd w:val="clear" w:color="auto" w:fill="auto"/>
                    <w:spacing w:line="274" w:lineRule="exact"/>
                    <w:ind w:firstLine="560"/>
                    <w:jc w:val="both"/>
                    <w:rPr>
                      <w:lang w:val="ru-RU"/>
                    </w:rPr>
                  </w:pPr>
                  <w:r w:rsidRPr="00716842">
                    <w:rPr>
                      <w:rStyle w:val="14Exact"/>
                      <w:lang w:val="ru-RU"/>
                    </w:rPr>
                    <w:t>Для проведения единого государственного экзамена по истории (далее - ЕГЭ по истории)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txbxContent>
            </v:textbox>
            <w10:wrap anchorx="margin"/>
          </v:shape>
        </w:pict>
      </w:r>
    </w:p>
    <w:p w:rsidR="00716842" w:rsidRPr="00716842" w:rsidRDefault="00716842" w:rsidP="0048731A">
      <w:pPr>
        <w:framePr w:w="10486" w:wrap="notBeside" w:vAnchor="text" w:hAnchor="text" w:xAlign="center" w:y="-1"/>
        <w:rPr>
          <w:rFonts w:ascii="Times New Roman" w:hAnsi="Times New Roman" w:cs="Times New Roman"/>
          <w:color w:val="auto"/>
        </w:rPr>
      </w:pPr>
    </w:p>
    <w:p w:rsidR="00716842" w:rsidRPr="00716842" w:rsidRDefault="00716842" w:rsidP="00716842">
      <w:pPr>
        <w:rPr>
          <w:rFonts w:ascii="Times New Roman" w:hAnsi="Times New Roman" w:cs="Times New Roman"/>
          <w:color w:val="auto"/>
        </w:rPr>
      </w:pPr>
    </w:p>
    <w:p w:rsidR="00716842" w:rsidRPr="00716842" w:rsidRDefault="00716842" w:rsidP="0048731A">
      <w:pPr>
        <w:framePr w:w="10276" w:wrap="notBeside" w:vAnchor="text" w:hAnchor="text" w:xAlign="center" w:y="-1"/>
        <w:rPr>
          <w:rFonts w:ascii="Times New Roman" w:hAnsi="Times New Roman" w:cs="Times New Roman"/>
          <w:color w:val="auto"/>
        </w:rPr>
      </w:pPr>
    </w:p>
    <w:p w:rsidR="00716842" w:rsidRPr="00716842" w:rsidRDefault="00716842" w:rsidP="00716842">
      <w:pPr>
        <w:spacing w:line="360" w:lineRule="exact"/>
        <w:rPr>
          <w:rFonts w:ascii="Times New Roman" w:hAnsi="Times New Roman" w:cs="Times New Roman"/>
          <w:color w:val="auto"/>
        </w:rPr>
      </w:pPr>
    </w:p>
    <w:p w:rsidR="00716842" w:rsidRPr="00716842" w:rsidRDefault="00716842" w:rsidP="00716842">
      <w:pPr>
        <w:spacing w:line="360" w:lineRule="exact"/>
        <w:rPr>
          <w:rFonts w:ascii="Times New Roman" w:hAnsi="Times New Roman" w:cs="Times New Roman"/>
          <w:color w:val="auto"/>
        </w:rPr>
      </w:pPr>
    </w:p>
    <w:p w:rsidR="00716842" w:rsidRPr="00716842" w:rsidRDefault="00716842" w:rsidP="00716842">
      <w:pPr>
        <w:spacing w:line="360" w:lineRule="exact"/>
        <w:rPr>
          <w:rFonts w:ascii="Times New Roman" w:hAnsi="Times New Roman" w:cs="Times New Roman"/>
          <w:color w:val="auto"/>
        </w:rPr>
      </w:pPr>
    </w:p>
    <w:p w:rsidR="00716842" w:rsidRPr="00716842" w:rsidRDefault="00716842" w:rsidP="00716842">
      <w:pPr>
        <w:spacing w:line="360" w:lineRule="exact"/>
        <w:rPr>
          <w:rFonts w:ascii="Times New Roman" w:hAnsi="Times New Roman" w:cs="Times New Roman"/>
          <w:color w:val="auto"/>
        </w:rPr>
      </w:pPr>
    </w:p>
    <w:p w:rsidR="00716842" w:rsidRPr="00716842" w:rsidRDefault="00716842" w:rsidP="00716842">
      <w:pPr>
        <w:spacing w:line="360" w:lineRule="exact"/>
        <w:rPr>
          <w:rFonts w:ascii="Times New Roman" w:hAnsi="Times New Roman" w:cs="Times New Roman"/>
          <w:color w:val="auto"/>
        </w:rPr>
      </w:pPr>
    </w:p>
    <w:p w:rsidR="00716842" w:rsidRPr="00716842" w:rsidRDefault="00716842" w:rsidP="00716842">
      <w:pPr>
        <w:spacing w:line="360" w:lineRule="exact"/>
        <w:rPr>
          <w:rFonts w:ascii="Times New Roman" w:hAnsi="Times New Roman" w:cs="Times New Roman"/>
          <w:color w:val="auto"/>
        </w:rPr>
      </w:pPr>
    </w:p>
    <w:p w:rsidR="00716842" w:rsidRPr="00716842" w:rsidRDefault="00716842" w:rsidP="00716842">
      <w:pPr>
        <w:spacing w:line="360" w:lineRule="exact"/>
        <w:rPr>
          <w:rFonts w:ascii="Times New Roman" w:hAnsi="Times New Roman" w:cs="Times New Roman"/>
          <w:color w:val="auto"/>
        </w:rPr>
      </w:pPr>
    </w:p>
    <w:p w:rsidR="00716842" w:rsidRPr="00716842" w:rsidRDefault="00716842" w:rsidP="00716842">
      <w:pPr>
        <w:spacing w:line="360" w:lineRule="exact"/>
        <w:rPr>
          <w:rFonts w:ascii="Times New Roman" w:hAnsi="Times New Roman" w:cs="Times New Roman"/>
          <w:color w:val="auto"/>
        </w:rPr>
      </w:pPr>
    </w:p>
    <w:p w:rsidR="00716842" w:rsidRPr="00716842" w:rsidRDefault="00716842" w:rsidP="00716842">
      <w:pPr>
        <w:spacing w:line="360" w:lineRule="exact"/>
        <w:rPr>
          <w:rFonts w:ascii="Times New Roman" w:hAnsi="Times New Roman" w:cs="Times New Roman"/>
          <w:color w:val="auto"/>
        </w:rPr>
      </w:pPr>
    </w:p>
    <w:p w:rsidR="00716842" w:rsidRPr="00716842" w:rsidRDefault="00716842" w:rsidP="00716842">
      <w:pPr>
        <w:spacing w:line="360" w:lineRule="exact"/>
        <w:rPr>
          <w:rFonts w:ascii="Times New Roman" w:hAnsi="Times New Roman" w:cs="Times New Roman"/>
          <w:color w:val="auto"/>
        </w:rPr>
      </w:pPr>
    </w:p>
    <w:p w:rsidR="00716842" w:rsidRPr="00716842" w:rsidRDefault="00716842" w:rsidP="00716842">
      <w:pPr>
        <w:spacing w:line="360" w:lineRule="exact"/>
        <w:rPr>
          <w:rFonts w:ascii="Times New Roman" w:hAnsi="Times New Roman" w:cs="Times New Roman"/>
          <w:color w:val="auto"/>
        </w:rPr>
      </w:pPr>
    </w:p>
    <w:p w:rsidR="00716842" w:rsidRPr="00716842" w:rsidRDefault="00716842" w:rsidP="00716842">
      <w:pPr>
        <w:spacing w:line="360" w:lineRule="exact"/>
        <w:rPr>
          <w:rFonts w:ascii="Times New Roman" w:hAnsi="Times New Roman" w:cs="Times New Roman"/>
          <w:color w:val="auto"/>
        </w:rPr>
      </w:pPr>
    </w:p>
    <w:p w:rsidR="00716842" w:rsidRPr="00716842" w:rsidRDefault="00716842" w:rsidP="00716842">
      <w:pPr>
        <w:spacing w:line="360" w:lineRule="exact"/>
        <w:rPr>
          <w:rFonts w:ascii="Times New Roman" w:hAnsi="Times New Roman" w:cs="Times New Roman"/>
          <w:color w:val="auto"/>
        </w:rPr>
      </w:pPr>
    </w:p>
    <w:p w:rsidR="00716842" w:rsidRPr="00716842" w:rsidRDefault="00716842" w:rsidP="00716842">
      <w:pPr>
        <w:spacing w:line="360" w:lineRule="exact"/>
        <w:rPr>
          <w:rFonts w:ascii="Times New Roman" w:hAnsi="Times New Roman" w:cs="Times New Roman"/>
          <w:color w:val="auto"/>
        </w:rPr>
      </w:pPr>
    </w:p>
    <w:p w:rsidR="00716842" w:rsidRPr="00716842" w:rsidRDefault="00716842" w:rsidP="00716842">
      <w:pPr>
        <w:spacing w:line="360" w:lineRule="exact"/>
        <w:rPr>
          <w:rFonts w:ascii="Times New Roman" w:hAnsi="Times New Roman" w:cs="Times New Roman"/>
          <w:color w:val="auto"/>
        </w:rPr>
      </w:pPr>
    </w:p>
    <w:p w:rsidR="00716842" w:rsidRPr="00716842" w:rsidRDefault="00716842" w:rsidP="00716842">
      <w:pPr>
        <w:spacing w:line="360" w:lineRule="exact"/>
        <w:rPr>
          <w:rFonts w:ascii="Times New Roman" w:hAnsi="Times New Roman" w:cs="Times New Roman"/>
          <w:color w:val="auto"/>
        </w:rPr>
      </w:pPr>
    </w:p>
    <w:p w:rsidR="00716842" w:rsidRPr="00716842" w:rsidRDefault="00716842" w:rsidP="00716842">
      <w:pPr>
        <w:spacing w:line="360" w:lineRule="exact"/>
        <w:rPr>
          <w:rFonts w:ascii="Times New Roman" w:hAnsi="Times New Roman" w:cs="Times New Roman"/>
          <w:color w:val="auto"/>
        </w:rPr>
      </w:pPr>
    </w:p>
    <w:p w:rsidR="00716842" w:rsidRPr="00716842" w:rsidRDefault="00716842" w:rsidP="00716842">
      <w:pPr>
        <w:spacing w:line="360" w:lineRule="exact"/>
        <w:rPr>
          <w:rFonts w:ascii="Times New Roman" w:hAnsi="Times New Roman" w:cs="Times New Roman"/>
          <w:color w:val="auto"/>
        </w:rPr>
      </w:pPr>
    </w:p>
    <w:p w:rsidR="00716842" w:rsidRPr="00716842" w:rsidRDefault="00716842" w:rsidP="00716842">
      <w:pPr>
        <w:spacing w:line="360" w:lineRule="exact"/>
        <w:rPr>
          <w:rFonts w:ascii="Times New Roman" w:hAnsi="Times New Roman" w:cs="Times New Roman"/>
          <w:color w:val="auto"/>
        </w:rPr>
      </w:pPr>
    </w:p>
    <w:p w:rsidR="00716842" w:rsidRPr="00716842" w:rsidRDefault="00716842" w:rsidP="00716842">
      <w:pPr>
        <w:spacing w:line="360" w:lineRule="exact"/>
        <w:rPr>
          <w:rFonts w:ascii="Times New Roman" w:hAnsi="Times New Roman" w:cs="Times New Roman"/>
          <w:color w:val="auto"/>
        </w:rPr>
      </w:pPr>
    </w:p>
    <w:p w:rsidR="00716842" w:rsidRPr="00716842" w:rsidRDefault="00716842" w:rsidP="00716842">
      <w:pPr>
        <w:spacing w:line="360" w:lineRule="exact"/>
        <w:rPr>
          <w:rFonts w:ascii="Times New Roman" w:hAnsi="Times New Roman" w:cs="Times New Roman"/>
          <w:color w:val="auto"/>
        </w:rPr>
      </w:pPr>
    </w:p>
    <w:p w:rsidR="00716842" w:rsidRPr="00716842" w:rsidRDefault="00716842" w:rsidP="00716842">
      <w:pPr>
        <w:spacing w:line="360" w:lineRule="exact"/>
        <w:rPr>
          <w:rFonts w:ascii="Times New Roman" w:hAnsi="Times New Roman" w:cs="Times New Roman"/>
          <w:color w:val="auto"/>
        </w:rPr>
      </w:pPr>
    </w:p>
    <w:p w:rsidR="00716842" w:rsidRPr="00716842" w:rsidRDefault="00716842" w:rsidP="00716842">
      <w:pPr>
        <w:spacing w:line="360" w:lineRule="exact"/>
        <w:rPr>
          <w:rFonts w:ascii="Times New Roman" w:hAnsi="Times New Roman" w:cs="Times New Roman"/>
          <w:color w:val="auto"/>
        </w:rPr>
      </w:pPr>
    </w:p>
    <w:p w:rsidR="00716842" w:rsidRPr="00716842" w:rsidRDefault="00716842" w:rsidP="00716842">
      <w:pPr>
        <w:spacing w:line="360" w:lineRule="exact"/>
        <w:rPr>
          <w:rFonts w:ascii="Times New Roman" w:hAnsi="Times New Roman" w:cs="Times New Roman"/>
          <w:color w:val="auto"/>
        </w:rPr>
      </w:pPr>
    </w:p>
    <w:p w:rsidR="00716842" w:rsidRPr="00716842" w:rsidRDefault="00716842" w:rsidP="00716842">
      <w:pPr>
        <w:spacing w:line="360" w:lineRule="exact"/>
        <w:rPr>
          <w:rFonts w:ascii="Times New Roman" w:hAnsi="Times New Roman" w:cs="Times New Roman"/>
          <w:color w:val="auto"/>
        </w:rPr>
      </w:pPr>
    </w:p>
    <w:p w:rsidR="00716842" w:rsidRPr="00716842" w:rsidRDefault="00716842" w:rsidP="00716842">
      <w:pPr>
        <w:spacing w:line="360" w:lineRule="exact"/>
        <w:rPr>
          <w:rFonts w:ascii="Times New Roman" w:hAnsi="Times New Roman" w:cs="Times New Roman"/>
          <w:color w:val="auto"/>
        </w:rPr>
      </w:pPr>
    </w:p>
    <w:p w:rsidR="00716842" w:rsidRPr="00716842" w:rsidRDefault="00716842" w:rsidP="00716842">
      <w:pPr>
        <w:spacing w:line="360" w:lineRule="exact"/>
        <w:rPr>
          <w:rFonts w:ascii="Times New Roman" w:hAnsi="Times New Roman" w:cs="Times New Roman"/>
          <w:color w:val="auto"/>
        </w:rPr>
      </w:pPr>
    </w:p>
    <w:p w:rsidR="00716842" w:rsidRPr="00716842" w:rsidRDefault="00716842" w:rsidP="00716842">
      <w:pPr>
        <w:spacing w:line="360" w:lineRule="exact"/>
        <w:rPr>
          <w:rFonts w:ascii="Times New Roman" w:hAnsi="Times New Roman" w:cs="Times New Roman"/>
          <w:color w:val="auto"/>
        </w:rPr>
      </w:pPr>
    </w:p>
    <w:p w:rsidR="00716842" w:rsidRPr="00716842" w:rsidRDefault="00716842" w:rsidP="00716842">
      <w:pPr>
        <w:spacing w:line="360" w:lineRule="exact"/>
        <w:rPr>
          <w:rFonts w:ascii="Times New Roman" w:hAnsi="Times New Roman" w:cs="Times New Roman"/>
          <w:color w:val="auto"/>
        </w:rPr>
      </w:pPr>
    </w:p>
    <w:p w:rsidR="00716842" w:rsidRPr="00716842" w:rsidRDefault="00716842" w:rsidP="00716842">
      <w:pPr>
        <w:spacing w:line="360" w:lineRule="exact"/>
        <w:rPr>
          <w:rFonts w:ascii="Times New Roman" w:hAnsi="Times New Roman" w:cs="Times New Roman"/>
          <w:color w:val="auto"/>
        </w:rPr>
      </w:pPr>
    </w:p>
    <w:p w:rsidR="00716842" w:rsidRPr="00716842" w:rsidRDefault="00716842" w:rsidP="00716842">
      <w:pPr>
        <w:spacing w:line="360" w:lineRule="exact"/>
        <w:rPr>
          <w:rFonts w:ascii="Times New Roman" w:hAnsi="Times New Roman" w:cs="Times New Roman"/>
          <w:color w:val="auto"/>
        </w:rPr>
      </w:pPr>
    </w:p>
    <w:p w:rsidR="00716842" w:rsidRPr="00716842" w:rsidRDefault="00716842" w:rsidP="00716842">
      <w:pPr>
        <w:spacing w:line="360" w:lineRule="exact"/>
        <w:rPr>
          <w:rFonts w:ascii="Times New Roman" w:hAnsi="Times New Roman" w:cs="Times New Roman"/>
          <w:color w:val="auto"/>
        </w:rPr>
      </w:pPr>
    </w:p>
    <w:p w:rsidR="00716842" w:rsidRPr="00716842" w:rsidRDefault="00716842" w:rsidP="00716842">
      <w:pPr>
        <w:spacing w:line="360" w:lineRule="exact"/>
        <w:rPr>
          <w:rFonts w:ascii="Times New Roman" w:hAnsi="Times New Roman" w:cs="Times New Roman"/>
          <w:color w:val="auto"/>
        </w:rPr>
      </w:pPr>
    </w:p>
    <w:p w:rsidR="00716842" w:rsidRPr="00716842" w:rsidRDefault="00716842" w:rsidP="00716842">
      <w:pPr>
        <w:spacing w:line="360" w:lineRule="exact"/>
        <w:rPr>
          <w:rFonts w:ascii="Times New Roman" w:hAnsi="Times New Roman" w:cs="Times New Roman"/>
          <w:color w:val="auto"/>
        </w:rPr>
      </w:pPr>
    </w:p>
    <w:p w:rsidR="00716842" w:rsidRPr="00716842" w:rsidRDefault="00716842" w:rsidP="00716842">
      <w:pPr>
        <w:spacing w:line="360" w:lineRule="exact"/>
        <w:rPr>
          <w:rFonts w:ascii="Times New Roman" w:hAnsi="Times New Roman" w:cs="Times New Roman"/>
          <w:color w:val="auto"/>
        </w:rPr>
      </w:pPr>
    </w:p>
    <w:p w:rsidR="00716842" w:rsidRPr="00716842" w:rsidRDefault="00716842" w:rsidP="00716842">
      <w:pPr>
        <w:spacing w:line="360" w:lineRule="exact"/>
        <w:rPr>
          <w:rFonts w:ascii="Times New Roman" w:hAnsi="Times New Roman" w:cs="Times New Roman"/>
          <w:color w:val="auto"/>
        </w:rPr>
      </w:pPr>
    </w:p>
    <w:p w:rsidR="00716842" w:rsidRPr="00716842" w:rsidRDefault="00716842" w:rsidP="00716842">
      <w:pPr>
        <w:spacing w:line="360" w:lineRule="exact"/>
        <w:rPr>
          <w:rFonts w:ascii="Times New Roman" w:hAnsi="Times New Roman" w:cs="Times New Roman"/>
          <w:color w:val="auto"/>
        </w:rPr>
      </w:pPr>
    </w:p>
    <w:tbl>
      <w:tblPr>
        <w:tblpPr w:leftFromText="180" w:rightFromText="180" w:vertAnchor="text" w:horzAnchor="page" w:tblpX="791" w:tblpY="-85"/>
        <w:tblOverlap w:val="never"/>
        <w:tblW w:w="10774" w:type="dxa"/>
        <w:tblLayout w:type="fixed"/>
        <w:tblCellMar>
          <w:left w:w="10" w:type="dxa"/>
          <w:right w:w="10" w:type="dxa"/>
        </w:tblCellMar>
        <w:tblLook w:val="0000" w:firstRow="0" w:lastRow="0" w:firstColumn="0" w:lastColumn="0" w:noHBand="0" w:noVBand="0"/>
      </w:tblPr>
      <w:tblGrid>
        <w:gridCol w:w="1003"/>
        <w:gridCol w:w="9771"/>
      </w:tblGrid>
      <w:tr w:rsidR="00B57442" w:rsidRPr="00716842" w:rsidTr="00B57442">
        <w:trPr>
          <w:trHeight w:hRule="exact" w:val="773"/>
        </w:trPr>
        <w:tc>
          <w:tcPr>
            <w:tcW w:w="1003" w:type="dxa"/>
            <w:tcBorders>
              <w:top w:val="single" w:sz="4" w:space="0" w:color="auto"/>
              <w:left w:val="single" w:sz="4" w:space="0" w:color="auto"/>
            </w:tcBorders>
            <w:shd w:val="clear" w:color="auto" w:fill="FFFFFF"/>
            <w:vAlign w:val="center"/>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lastRenderedPageBreak/>
              <w:t>8</w:t>
            </w:r>
          </w:p>
        </w:tc>
        <w:tc>
          <w:tcPr>
            <w:tcW w:w="9771"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8"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Умение анализировать, сравнивать исторические события, явления, процессы</w:t>
            </w:r>
          </w:p>
        </w:tc>
      </w:tr>
      <w:tr w:rsidR="00B57442" w:rsidRPr="00716842" w:rsidTr="00B57442">
        <w:trPr>
          <w:trHeight w:hRule="exact" w:val="490"/>
        </w:trPr>
        <w:tc>
          <w:tcPr>
            <w:tcW w:w="1003" w:type="dxa"/>
            <w:tcBorders>
              <w:top w:val="single" w:sz="4" w:space="0" w:color="auto"/>
              <w:left w:val="single" w:sz="4" w:space="0" w:color="auto"/>
            </w:tcBorders>
            <w:shd w:val="clear" w:color="auto" w:fill="FFFFFF"/>
            <w:vAlign w:val="center"/>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9</w:t>
            </w:r>
          </w:p>
        </w:tc>
        <w:tc>
          <w:tcPr>
            <w:tcW w:w="9771"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Владение комплексом хронологических умений</w:t>
            </w:r>
          </w:p>
        </w:tc>
      </w:tr>
      <w:tr w:rsidR="00B57442" w:rsidRPr="00716842" w:rsidTr="00B57442">
        <w:trPr>
          <w:trHeight w:hRule="exact" w:val="1867"/>
        </w:trPr>
        <w:tc>
          <w:tcPr>
            <w:tcW w:w="1003"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w:t>
            </w:r>
          </w:p>
        </w:tc>
        <w:tc>
          <w:tcPr>
            <w:tcW w:w="9771"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 xml:space="preserve">Умение устанавливать причинно-следственные, пространственные связи исторических событий, явлений, процессов с древнейших времен до настоящего времени, характеризовать их итоги; соотносить события истории родного края и истории России в XX - начале XXI вв.; определять современников исторических событий истории России и человечества в целом в </w:t>
            </w:r>
            <w:r w:rsidRPr="00716842">
              <w:rPr>
                <w:rFonts w:ascii="Times New Roman" w:eastAsia="Franklin Gothic Demi" w:hAnsi="Times New Roman" w:cs="Times New Roman"/>
                <w:color w:val="auto"/>
                <w:lang w:val="en-US" w:eastAsia="en-US" w:bidi="en-US"/>
              </w:rPr>
              <w:t>XX</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 xml:space="preserve">- начале </w:t>
            </w:r>
            <w:r w:rsidRPr="00716842">
              <w:rPr>
                <w:rFonts w:ascii="Times New Roman" w:eastAsia="Franklin Gothic Demi" w:hAnsi="Times New Roman" w:cs="Times New Roman"/>
                <w:color w:val="auto"/>
                <w:lang w:val="en-US" w:eastAsia="en-US" w:bidi="en-US"/>
              </w:rPr>
              <w:t>XXI</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века</w:t>
            </w:r>
          </w:p>
        </w:tc>
      </w:tr>
      <w:tr w:rsidR="00B57442" w:rsidRPr="00716842" w:rsidTr="00B57442">
        <w:trPr>
          <w:trHeight w:hRule="exact" w:val="2971"/>
        </w:trPr>
        <w:tc>
          <w:tcPr>
            <w:tcW w:w="1003"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11</w:t>
            </w:r>
          </w:p>
        </w:tc>
        <w:tc>
          <w:tcPr>
            <w:tcW w:w="9771"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Сформированность представлений о методах изучения исторических источников;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 учитывать при работе специфику современных источников социальной и личной информации</w:t>
            </w:r>
          </w:p>
        </w:tc>
      </w:tr>
      <w:tr w:rsidR="00B57442" w:rsidRPr="00716842" w:rsidTr="00B57442">
        <w:trPr>
          <w:trHeight w:hRule="exact" w:val="1594"/>
        </w:trPr>
        <w:tc>
          <w:tcPr>
            <w:tcW w:w="1003"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12</w:t>
            </w:r>
          </w:p>
        </w:tc>
        <w:tc>
          <w:tcPr>
            <w:tcW w:w="9771"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Умение объяснять критерии поиска исторических источников и находить их;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w:t>
            </w:r>
            <w:r w:rsidRPr="00716842">
              <w:rPr>
                <w:rFonts w:ascii="Times New Roman" w:eastAsia="Franklin Gothic Demi" w:hAnsi="Times New Roman" w:cs="Times New Roman"/>
                <w:color w:val="auto"/>
              </w:rPr>
              <w:softHyphen/>
              <w:t>исследовательской деятельности</w:t>
            </w:r>
          </w:p>
        </w:tc>
      </w:tr>
      <w:tr w:rsidR="00B57442" w:rsidRPr="00716842" w:rsidTr="00B57442">
        <w:trPr>
          <w:trHeight w:hRule="exact" w:val="2146"/>
        </w:trPr>
        <w:tc>
          <w:tcPr>
            <w:tcW w:w="1003"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13</w:t>
            </w:r>
          </w:p>
        </w:tc>
        <w:tc>
          <w:tcPr>
            <w:tcW w:w="9771"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 xml:space="preserve">Умение осуществлять с соблюдением правил информационной безопасности поиск исторической информации по истории России и зарубежных стран </w:t>
            </w:r>
            <w:r w:rsidRPr="00716842">
              <w:rPr>
                <w:rFonts w:ascii="Times New Roman" w:eastAsia="Franklin Gothic Demi" w:hAnsi="Times New Roman" w:cs="Times New Roman"/>
                <w:color w:val="auto"/>
                <w:lang w:val="en-US" w:eastAsia="en-US" w:bidi="en-US"/>
              </w:rPr>
              <w:t>XX</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 xml:space="preserve">- начала </w:t>
            </w:r>
            <w:r w:rsidRPr="00716842">
              <w:rPr>
                <w:rFonts w:ascii="Times New Roman" w:eastAsia="Franklin Gothic Demi" w:hAnsi="Times New Roman" w:cs="Times New Roman"/>
                <w:color w:val="auto"/>
                <w:lang w:val="en-US" w:eastAsia="en-US" w:bidi="en-US"/>
              </w:rPr>
              <w:t>XXI</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tc>
      </w:tr>
      <w:tr w:rsidR="00B57442" w:rsidRPr="00716842" w:rsidTr="00B57442">
        <w:trPr>
          <w:trHeight w:hRule="exact" w:val="1872"/>
        </w:trPr>
        <w:tc>
          <w:tcPr>
            <w:tcW w:w="1003"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14</w:t>
            </w:r>
          </w:p>
        </w:tc>
        <w:tc>
          <w:tcPr>
            <w:tcW w:w="9771"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XX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w:t>
            </w:r>
          </w:p>
        </w:tc>
      </w:tr>
      <w:tr w:rsidR="00B57442" w:rsidRPr="00716842" w:rsidTr="00B57442">
        <w:trPr>
          <w:trHeight w:hRule="exact" w:val="768"/>
        </w:trPr>
        <w:tc>
          <w:tcPr>
            <w:tcW w:w="1003"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15</w:t>
            </w:r>
          </w:p>
        </w:tc>
        <w:tc>
          <w:tcPr>
            <w:tcW w:w="9771"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Сформированность представлений о предмете, научных и социальных функциях исторического знания</w:t>
            </w:r>
          </w:p>
        </w:tc>
      </w:tr>
      <w:tr w:rsidR="00B57442" w:rsidRPr="00716842" w:rsidTr="00B57442">
        <w:trPr>
          <w:trHeight w:hRule="exact" w:val="1315"/>
        </w:trPr>
        <w:tc>
          <w:tcPr>
            <w:tcW w:w="1003"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16</w:t>
            </w:r>
          </w:p>
        </w:tc>
        <w:tc>
          <w:tcPr>
            <w:tcW w:w="9771"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tc>
      </w:tr>
      <w:tr w:rsidR="00B57442" w:rsidRPr="00716842" w:rsidTr="00B57442">
        <w:trPr>
          <w:trHeight w:hRule="exact" w:val="1325"/>
        </w:trPr>
        <w:tc>
          <w:tcPr>
            <w:tcW w:w="1003" w:type="dxa"/>
            <w:tcBorders>
              <w:top w:val="single" w:sz="4" w:space="0" w:color="auto"/>
              <w:left w:val="single" w:sz="4" w:space="0" w:color="auto"/>
              <w:bottom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17</w:t>
            </w:r>
          </w:p>
        </w:tc>
        <w:tc>
          <w:tcPr>
            <w:tcW w:w="9771" w:type="dxa"/>
            <w:tcBorders>
              <w:top w:val="single" w:sz="4" w:space="0" w:color="auto"/>
              <w:left w:val="single" w:sz="4" w:space="0" w:color="auto"/>
              <w:bottom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w:t>
            </w:r>
          </w:p>
        </w:tc>
      </w:tr>
    </w:tbl>
    <w:tbl>
      <w:tblPr>
        <w:tblpPr w:leftFromText="180" w:rightFromText="180" w:vertAnchor="text" w:horzAnchor="margin" w:tblpXSpec="center" w:tblpY="80"/>
        <w:tblOverlap w:val="never"/>
        <w:tblW w:w="0" w:type="auto"/>
        <w:tblLayout w:type="fixed"/>
        <w:tblCellMar>
          <w:left w:w="10" w:type="dxa"/>
          <w:right w:w="10" w:type="dxa"/>
        </w:tblCellMar>
        <w:tblLook w:val="0000" w:firstRow="0" w:lastRow="0" w:firstColumn="0" w:lastColumn="0" w:noHBand="0" w:noVBand="0"/>
      </w:tblPr>
      <w:tblGrid>
        <w:gridCol w:w="1709"/>
        <w:gridCol w:w="7387"/>
      </w:tblGrid>
      <w:tr w:rsidR="00B57442" w:rsidRPr="00716842" w:rsidTr="00B57442">
        <w:trPr>
          <w:trHeight w:hRule="exact" w:val="773"/>
        </w:trPr>
        <w:tc>
          <w:tcPr>
            <w:tcW w:w="1709" w:type="dxa"/>
            <w:tcBorders>
              <w:top w:val="single" w:sz="4" w:space="0" w:color="auto"/>
              <w:left w:val="single" w:sz="4" w:space="0" w:color="auto"/>
            </w:tcBorders>
            <w:shd w:val="clear" w:color="auto" w:fill="FFFFFF"/>
          </w:tcPr>
          <w:p w:rsidR="00B57442" w:rsidRPr="00716842" w:rsidRDefault="00B57442" w:rsidP="00B57442">
            <w:pPr>
              <w:rPr>
                <w:rFonts w:ascii="Times New Roman" w:hAnsi="Times New Roman" w:cs="Times New Roman"/>
                <w:color w:val="auto"/>
              </w:rPr>
            </w:pPr>
          </w:p>
        </w:tc>
        <w:tc>
          <w:tcPr>
            <w:tcW w:w="7387"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8"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разных культур; проявление уважения к историческому наследию народов России</w:t>
            </w:r>
          </w:p>
        </w:tc>
      </w:tr>
      <w:tr w:rsidR="00B57442" w:rsidRPr="00716842" w:rsidTr="00B57442">
        <w:trPr>
          <w:trHeight w:hRule="exact" w:val="2155"/>
        </w:trPr>
        <w:tc>
          <w:tcPr>
            <w:tcW w:w="1709" w:type="dxa"/>
            <w:tcBorders>
              <w:top w:val="single" w:sz="4" w:space="0" w:color="auto"/>
              <w:left w:val="single" w:sz="4" w:space="0" w:color="auto"/>
              <w:bottom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lastRenderedPageBreak/>
              <w:t>18</w:t>
            </w:r>
          </w:p>
        </w:tc>
        <w:tc>
          <w:tcPr>
            <w:tcW w:w="7387" w:type="dxa"/>
            <w:tcBorders>
              <w:top w:val="single" w:sz="4" w:space="0" w:color="auto"/>
              <w:left w:val="single" w:sz="4" w:space="0" w:color="auto"/>
              <w:bottom w:val="single" w:sz="4" w:space="0" w:color="auto"/>
              <w:right w:val="single" w:sz="4" w:space="0" w:color="auto"/>
            </w:tcBorders>
            <w:shd w:val="clear" w:color="auto" w:fill="FFFFFF"/>
            <w:vAlign w:val="center"/>
          </w:tcPr>
          <w:p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Умение отстаивать историческую правду, не допускать умаления подвига народа при защите Отечества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разоблачать фальсификации отечественной истории</w:t>
            </w:r>
          </w:p>
        </w:tc>
      </w:tr>
    </w:tbl>
    <w:p w:rsidR="00716842" w:rsidRPr="00716842" w:rsidRDefault="00716842" w:rsidP="00716842">
      <w:pPr>
        <w:spacing w:line="360" w:lineRule="exact"/>
        <w:rPr>
          <w:rFonts w:ascii="Times New Roman" w:hAnsi="Times New Roman" w:cs="Times New Roman"/>
          <w:color w:val="auto"/>
        </w:rPr>
      </w:pPr>
    </w:p>
    <w:p w:rsidR="00716842" w:rsidRPr="00716842" w:rsidRDefault="00716842" w:rsidP="00716842">
      <w:pPr>
        <w:spacing w:line="630" w:lineRule="exact"/>
        <w:rPr>
          <w:rFonts w:ascii="Times New Roman" w:hAnsi="Times New Roman" w:cs="Times New Roman"/>
          <w:color w:val="auto"/>
        </w:rPr>
      </w:pPr>
    </w:p>
    <w:p w:rsidR="00716842" w:rsidRPr="00716842" w:rsidRDefault="00716842" w:rsidP="00716842">
      <w:pPr>
        <w:rPr>
          <w:rFonts w:ascii="Times New Roman" w:hAnsi="Times New Roman" w:cs="Times New Roman"/>
          <w:color w:val="auto"/>
        </w:rPr>
        <w:sectPr w:rsidR="00716842" w:rsidRPr="00716842">
          <w:pgSz w:w="11900" w:h="16840"/>
          <w:pgMar w:top="806" w:right="808" w:bottom="806" w:left="1050" w:header="0" w:footer="3" w:gutter="0"/>
          <w:cols w:space="720"/>
          <w:noEndnote/>
          <w:docGrid w:linePitch="360"/>
        </w:sectPr>
      </w:pPr>
    </w:p>
    <w:p w:rsidR="00716842" w:rsidRPr="00716842" w:rsidRDefault="00716842" w:rsidP="00716842">
      <w:pPr>
        <w:framePr w:w="9096" w:wrap="notBeside" w:vAnchor="text" w:hAnchor="text" w:xAlign="center" w:y="1"/>
        <w:rPr>
          <w:rFonts w:ascii="Times New Roman" w:hAnsi="Times New Roman" w:cs="Times New Roman"/>
          <w:color w:val="auto"/>
        </w:rPr>
      </w:pPr>
    </w:p>
    <w:tbl>
      <w:tblPr>
        <w:tblpPr w:leftFromText="180" w:rightFromText="180" w:vertAnchor="text" w:horzAnchor="margin" w:tblpY="-344"/>
        <w:tblOverlap w:val="never"/>
        <w:tblW w:w="0" w:type="auto"/>
        <w:tblLayout w:type="fixed"/>
        <w:tblCellMar>
          <w:left w:w="10" w:type="dxa"/>
          <w:right w:w="10" w:type="dxa"/>
        </w:tblCellMar>
        <w:tblLook w:val="0000" w:firstRow="0" w:lastRow="0" w:firstColumn="0" w:lastColumn="0" w:noHBand="0" w:noVBand="0"/>
      </w:tblPr>
      <w:tblGrid>
        <w:gridCol w:w="1085"/>
        <w:gridCol w:w="8011"/>
      </w:tblGrid>
      <w:tr w:rsidR="00B57442" w:rsidRPr="00716842" w:rsidTr="00B57442">
        <w:trPr>
          <w:trHeight w:hRule="exact" w:val="494"/>
        </w:trPr>
        <w:tc>
          <w:tcPr>
            <w:tcW w:w="1085" w:type="dxa"/>
            <w:tcBorders>
              <w:top w:val="single" w:sz="4" w:space="0" w:color="auto"/>
              <w:left w:val="single" w:sz="4" w:space="0" w:color="auto"/>
            </w:tcBorders>
            <w:shd w:val="clear" w:color="auto" w:fill="FFFFFF"/>
            <w:vAlign w:val="center"/>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Код</w:t>
            </w:r>
          </w:p>
        </w:tc>
        <w:tc>
          <w:tcPr>
            <w:tcW w:w="8011"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Проверяемый элемент содержания</w:t>
            </w:r>
          </w:p>
        </w:tc>
      </w:tr>
      <w:tr w:rsidR="00B57442" w:rsidRPr="00716842" w:rsidTr="00B57442">
        <w:trPr>
          <w:trHeight w:hRule="exact" w:val="1042"/>
        </w:trPr>
        <w:tc>
          <w:tcPr>
            <w:tcW w:w="1085"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1 - 6</w:t>
            </w:r>
          </w:p>
        </w:tc>
        <w:tc>
          <w:tcPr>
            <w:tcW w:w="8011"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78"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История России с древнейших времен до 1914 г. (на основе кодификатора проверяемых элементов содержания для проведения основного государственного экзамена)</w:t>
            </w:r>
          </w:p>
        </w:tc>
      </w:tr>
      <w:tr w:rsidR="00B57442" w:rsidRPr="00716842" w:rsidTr="00B57442">
        <w:trPr>
          <w:trHeight w:hRule="exact" w:val="490"/>
        </w:trPr>
        <w:tc>
          <w:tcPr>
            <w:tcW w:w="1085" w:type="dxa"/>
            <w:tcBorders>
              <w:top w:val="single" w:sz="4" w:space="0" w:color="auto"/>
              <w:left w:val="single" w:sz="4" w:space="0" w:color="auto"/>
            </w:tcBorders>
            <w:shd w:val="clear" w:color="auto" w:fill="FFFFFF"/>
            <w:vAlign w:val="center"/>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w:t>
            </w:r>
          </w:p>
        </w:tc>
        <w:tc>
          <w:tcPr>
            <w:tcW w:w="8011"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История России. 1914 - 1945 гг.</w:t>
            </w:r>
          </w:p>
        </w:tc>
      </w:tr>
      <w:tr w:rsidR="00B57442" w:rsidRPr="00716842" w:rsidTr="00B57442">
        <w:trPr>
          <w:trHeight w:hRule="exact" w:val="490"/>
        </w:trPr>
        <w:tc>
          <w:tcPr>
            <w:tcW w:w="1085" w:type="dxa"/>
            <w:tcBorders>
              <w:top w:val="single" w:sz="4" w:space="0" w:color="auto"/>
              <w:left w:val="single" w:sz="4" w:space="0" w:color="auto"/>
            </w:tcBorders>
            <w:shd w:val="clear" w:color="auto" w:fill="FFFFFF"/>
            <w:vAlign w:val="center"/>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7.1</w:t>
            </w:r>
          </w:p>
        </w:tc>
        <w:tc>
          <w:tcPr>
            <w:tcW w:w="8011"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Россия в Первой мировой войне (1914 - 1918)</w:t>
            </w:r>
          </w:p>
        </w:tc>
      </w:tr>
      <w:tr w:rsidR="00B57442" w:rsidRPr="00716842" w:rsidTr="00B57442">
        <w:trPr>
          <w:trHeight w:hRule="exact" w:val="490"/>
        </w:trPr>
        <w:tc>
          <w:tcPr>
            <w:tcW w:w="1085" w:type="dxa"/>
            <w:tcBorders>
              <w:top w:val="single" w:sz="4" w:space="0" w:color="auto"/>
              <w:left w:val="single" w:sz="4" w:space="0" w:color="auto"/>
            </w:tcBorders>
            <w:shd w:val="clear" w:color="auto" w:fill="FFFFFF"/>
            <w:vAlign w:val="center"/>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7.2</w:t>
            </w:r>
          </w:p>
        </w:tc>
        <w:tc>
          <w:tcPr>
            <w:tcW w:w="8011"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1917 год: от Февраля к Октябрю</w:t>
            </w:r>
          </w:p>
        </w:tc>
      </w:tr>
      <w:tr w:rsidR="00B57442" w:rsidRPr="00716842" w:rsidTr="00B57442">
        <w:trPr>
          <w:trHeight w:hRule="exact" w:val="490"/>
        </w:trPr>
        <w:tc>
          <w:tcPr>
            <w:tcW w:w="1085" w:type="dxa"/>
            <w:tcBorders>
              <w:top w:val="single" w:sz="4" w:space="0" w:color="auto"/>
              <w:left w:val="single" w:sz="4" w:space="0" w:color="auto"/>
            </w:tcBorders>
            <w:shd w:val="clear" w:color="auto" w:fill="FFFFFF"/>
            <w:vAlign w:val="center"/>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7.3</w:t>
            </w:r>
          </w:p>
        </w:tc>
        <w:tc>
          <w:tcPr>
            <w:tcW w:w="8011"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Первые революционные преобразования большевиков</w:t>
            </w:r>
          </w:p>
        </w:tc>
      </w:tr>
      <w:tr w:rsidR="00B57442" w:rsidRPr="00716842" w:rsidTr="00B57442">
        <w:trPr>
          <w:trHeight w:hRule="exact" w:val="485"/>
        </w:trPr>
        <w:tc>
          <w:tcPr>
            <w:tcW w:w="1085" w:type="dxa"/>
            <w:tcBorders>
              <w:top w:val="single" w:sz="4" w:space="0" w:color="auto"/>
              <w:left w:val="single" w:sz="4" w:space="0" w:color="auto"/>
            </w:tcBorders>
            <w:shd w:val="clear" w:color="auto" w:fill="FFFFFF"/>
            <w:vAlign w:val="center"/>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7.4</w:t>
            </w:r>
          </w:p>
        </w:tc>
        <w:tc>
          <w:tcPr>
            <w:tcW w:w="8011"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Гражданская война и ее последствия</w:t>
            </w:r>
          </w:p>
        </w:tc>
      </w:tr>
      <w:tr w:rsidR="00B57442" w:rsidRPr="00716842" w:rsidTr="00B57442">
        <w:trPr>
          <w:trHeight w:hRule="exact" w:val="490"/>
        </w:trPr>
        <w:tc>
          <w:tcPr>
            <w:tcW w:w="1085" w:type="dxa"/>
            <w:tcBorders>
              <w:top w:val="single" w:sz="4" w:space="0" w:color="auto"/>
              <w:left w:val="single" w:sz="4" w:space="0" w:color="auto"/>
            </w:tcBorders>
            <w:shd w:val="clear" w:color="auto" w:fill="FFFFFF"/>
            <w:vAlign w:val="center"/>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7.5</w:t>
            </w:r>
          </w:p>
        </w:tc>
        <w:tc>
          <w:tcPr>
            <w:tcW w:w="8011"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Идеология и культура Советской России периода Гражданской войны</w:t>
            </w:r>
          </w:p>
        </w:tc>
      </w:tr>
      <w:tr w:rsidR="00B57442" w:rsidRPr="00716842" w:rsidTr="00B57442">
        <w:trPr>
          <w:trHeight w:hRule="exact" w:val="490"/>
        </w:trPr>
        <w:tc>
          <w:tcPr>
            <w:tcW w:w="1085" w:type="dxa"/>
            <w:tcBorders>
              <w:top w:val="single" w:sz="4" w:space="0" w:color="auto"/>
              <w:left w:val="single" w:sz="4" w:space="0" w:color="auto"/>
            </w:tcBorders>
            <w:shd w:val="clear" w:color="auto" w:fill="FFFFFF"/>
            <w:vAlign w:val="center"/>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7.6</w:t>
            </w:r>
          </w:p>
        </w:tc>
        <w:tc>
          <w:tcPr>
            <w:tcW w:w="8011"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СССР в годы новой экономической политики (нэпа) (1921 - 1928)</w:t>
            </w:r>
          </w:p>
        </w:tc>
      </w:tr>
      <w:tr w:rsidR="00B57442" w:rsidRPr="00716842" w:rsidTr="00B57442">
        <w:trPr>
          <w:trHeight w:hRule="exact" w:val="490"/>
        </w:trPr>
        <w:tc>
          <w:tcPr>
            <w:tcW w:w="1085" w:type="dxa"/>
            <w:tcBorders>
              <w:top w:val="single" w:sz="4" w:space="0" w:color="auto"/>
              <w:left w:val="single" w:sz="4" w:space="0" w:color="auto"/>
            </w:tcBorders>
            <w:shd w:val="clear" w:color="auto" w:fill="FFFFFF"/>
            <w:vAlign w:val="center"/>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7.7</w:t>
            </w:r>
          </w:p>
        </w:tc>
        <w:tc>
          <w:tcPr>
            <w:tcW w:w="8011"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Советский Союз в 1929 - 1941 гг.</w:t>
            </w:r>
          </w:p>
        </w:tc>
      </w:tr>
      <w:tr w:rsidR="00B57442" w:rsidRPr="00716842" w:rsidTr="00B57442">
        <w:trPr>
          <w:trHeight w:hRule="exact" w:val="490"/>
        </w:trPr>
        <w:tc>
          <w:tcPr>
            <w:tcW w:w="1085" w:type="dxa"/>
            <w:tcBorders>
              <w:top w:val="single" w:sz="4" w:space="0" w:color="auto"/>
              <w:left w:val="single" w:sz="4" w:space="0" w:color="auto"/>
            </w:tcBorders>
            <w:shd w:val="clear" w:color="auto" w:fill="FFFFFF"/>
            <w:vAlign w:val="center"/>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7.8</w:t>
            </w:r>
          </w:p>
        </w:tc>
        <w:tc>
          <w:tcPr>
            <w:tcW w:w="8011"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Культурное пространство советского общества в 1920 - 1930-е гг.</w:t>
            </w:r>
          </w:p>
        </w:tc>
      </w:tr>
      <w:tr w:rsidR="00B57442" w:rsidRPr="00716842" w:rsidTr="00B57442">
        <w:trPr>
          <w:trHeight w:hRule="exact" w:val="490"/>
        </w:trPr>
        <w:tc>
          <w:tcPr>
            <w:tcW w:w="1085" w:type="dxa"/>
            <w:tcBorders>
              <w:top w:val="single" w:sz="4" w:space="0" w:color="auto"/>
              <w:left w:val="single" w:sz="4" w:space="0" w:color="auto"/>
            </w:tcBorders>
            <w:shd w:val="clear" w:color="auto" w:fill="FFFFFF"/>
            <w:vAlign w:val="center"/>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7.9</w:t>
            </w:r>
          </w:p>
        </w:tc>
        <w:tc>
          <w:tcPr>
            <w:tcW w:w="8011"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Внешняя политика СССР в 1920 - 1930-е гг.</w:t>
            </w:r>
          </w:p>
        </w:tc>
      </w:tr>
      <w:tr w:rsidR="00B57442" w:rsidRPr="00716842" w:rsidTr="00B57442">
        <w:trPr>
          <w:trHeight w:hRule="exact" w:val="490"/>
        </w:trPr>
        <w:tc>
          <w:tcPr>
            <w:tcW w:w="1085" w:type="dxa"/>
            <w:tcBorders>
              <w:top w:val="single" w:sz="4" w:space="0" w:color="auto"/>
              <w:left w:val="single" w:sz="4" w:space="0" w:color="auto"/>
            </w:tcBorders>
            <w:shd w:val="clear" w:color="auto" w:fill="FFFFFF"/>
            <w:vAlign w:val="center"/>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w:t>
            </w:r>
          </w:p>
        </w:tc>
        <w:tc>
          <w:tcPr>
            <w:tcW w:w="8011"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Великая Отечественная война (1941 - 1945)</w:t>
            </w:r>
          </w:p>
        </w:tc>
      </w:tr>
      <w:tr w:rsidR="00B57442" w:rsidRPr="00716842" w:rsidTr="00B57442">
        <w:trPr>
          <w:trHeight w:hRule="exact" w:val="490"/>
        </w:trPr>
        <w:tc>
          <w:tcPr>
            <w:tcW w:w="1085" w:type="dxa"/>
            <w:tcBorders>
              <w:top w:val="single" w:sz="4" w:space="0" w:color="auto"/>
              <w:left w:val="single" w:sz="4" w:space="0" w:color="auto"/>
            </w:tcBorders>
            <w:shd w:val="clear" w:color="auto" w:fill="FFFFFF"/>
            <w:vAlign w:val="center"/>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8.1</w:t>
            </w:r>
          </w:p>
        </w:tc>
        <w:tc>
          <w:tcPr>
            <w:tcW w:w="8011"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Первый период войны (июнь 1941 - осень 1942 г.)</w:t>
            </w:r>
          </w:p>
        </w:tc>
      </w:tr>
      <w:tr w:rsidR="00B57442" w:rsidRPr="00716842" w:rsidTr="00B57442">
        <w:trPr>
          <w:trHeight w:hRule="exact" w:val="490"/>
        </w:trPr>
        <w:tc>
          <w:tcPr>
            <w:tcW w:w="1085" w:type="dxa"/>
            <w:tcBorders>
              <w:top w:val="single" w:sz="4" w:space="0" w:color="auto"/>
              <w:left w:val="single" w:sz="4" w:space="0" w:color="auto"/>
            </w:tcBorders>
            <w:shd w:val="clear" w:color="auto" w:fill="FFFFFF"/>
            <w:vAlign w:val="center"/>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8.2</w:t>
            </w:r>
          </w:p>
        </w:tc>
        <w:tc>
          <w:tcPr>
            <w:tcW w:w="8011"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Коренной перелом в ходе войны (осень 1942 - 1943 г.)</w:t>
            </w:r>
          </w:p>
        </w:tc>
      </w:tr>
      <w:tr w:rsidR="00B57442" w:rsidRPr="00716842" w:rsidTr="00B57442">
        <w:trPr>
          <w:trHeight w:hRule="exact" w:val="485"/>
        </w:trPr>
        <w:tc>
          <w:tcPr>
            <w:tcW w:w="1085" w:type="dxa"/>
            <w:tcBorders>
              <w:top w:val="single" w:sz="4" w:space="0" w:color="auto"/>
              <w:left w:val="single" w:sz="4" w:space="0" w:color="auto"/>
            </w:tcBorders>
            <w:shd w:val="clear" w:color="auto" w:fill="FFFFFF"/>
            <w:vAlign w:val="center"/>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8.3</w:t>
            </w:r>
          </w:p>
        </w:tc>
        <w:tc>
          <w:tcPr>
            <w:tcW w:w="8011"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Человек и война: единство фронта и тыла</w:t>
            </w:r>
          </w:p>
        </w:tc>
      </w:tr>
      <w:tr w:rsidR="00B57442" w:rsidRPr="00716842" w:rsidTr="00B57442">
        <w:trPr>
          <w:trHeight w:hRule="exact" w:val="768"/>
        </w:trPr>
        <w:tc>
          <w:tcPr>
            <w:tcW w:w="1085" w:type="dxa"/>
            <w:tcBorders>
              <w:top w:val="single" w:sz="4" w:space="0" w:color="auto"/>
              <w:left w:val="single" w:sz="4" w:space="0" w:color="auto"/>
            </w:tcBorders>
            <w:shd w:val="clear" w:color="auto" w:fill="FFFFFF"/>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8.4</w:t>
            </w:r>
          </w:p>
        </w:tc>
        <w:tc>
          <w:tcPr>
            <w:tcW w:w="8011"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69"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Победа СССР в Великой Отечественной войне. Окончание Второй мировой войны (1944 - сентябрь 1945 г.)</w:t>
            </w:r>
          </w:p>
        </w:tc>
      </w:tr>
      <w:tr w:rsidR="00B57442" w:rsidRPr="00716842" w:rsidTr="00B57442">
        <w:trPr>
          <w:trHeight w:hRule="exact" w:val="490"/>
        </w:trPr>
        <w:tc>
          <w:tcPr>
            <w:tcW w:w="1085" w:type="dxa"/>
            <w:tcBorders>
              <w:top w:val="single" w:sz="4" w:space="0" w:color="auto"/>
              <w:left w:val="single" w:sz="4" w:space="0" w:color="auto"/>
            </w:tcBorders>
            <w:shd w:val="clear" w:color="auto" w:fill="FFFFFF"/>
            <w:vAlign w:val="center"/>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9</w:t>
            </w:r>
          </w:p>
        </w:tc>
        <w:tc>
          <w:tcPr>
            <w:tcW w:w="8011"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СССР в 1945 - 1991 гг.</w:t>
            </w:r>
          </w:p>
        </w:tc>
      </w:tr>
      <w:tr w:rsidR="00B57442" w:rsidRPr="00716842" w:rsidTr="00B57442">
        <w:trPr>
          <w:trHeight w:hRule="exact" w:val="485"/>
        </w:trPr>
        <w:tc>
          <w:tcPr>
            <w:tcW w:w="1085" w:type="dxa"/>
            <w:tcBorders>
              <w:top w:val="single" w:sz="4" w:space="0" w:color="auto"/>
              <w:left w:val="single" w:sz="4" w:space="0" w:color="auto"/>
            </w:tcBorders>
            <w:shd w:val="clear" w:color="auto" w:fill="FFFFFF"/>
            <w:vAlign w:val="center"/>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9.1</w:t>
            </w:r>
          </w:p>
        </w:tc>
        <w:tc>
          <w:tcPr>
            <w:tcW w:w="8011"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СССР в 1945 - 1953 гг.</w:t>
            </w:r>
          </w:p>
        </w:tc>
      </w:tr>
      <w:tr w:rsidR="00B57442" w:rsidRPr="00716842" w:rsidTr="00B57442">
        <w:trPr>
          <w:trHeight w:hRule="exact" w:val="490"/>
        </w:trPr>
        <w:tc>
          <w:tcPr>
            <w:tcW w:w="1085" w:type="dxa"/>
            <w:tcBorders>
              <w:top w:val="single" w:sz="4" w:space="0" w:color="auto"/>
              <w:left w:val="single" w:sz="4" w:space="0" w:color="auto"/>
            </w:tcBorders>
            <w:shd w:val="clear" w:color="auto" w:fill="FFFFFF"/>
            <w:vAlign w:val="center"/>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9.2</w:t>
            </w:r>
          </w:p>
        </w:tc>
        <w:tc>
          <w:tcPr>
            <w:tcW w:w="8011"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СССР в середине 1950-х - первой половине 1960-х гг.</w:t>
            </w:r>
          </w:p>
        </w:tc>
      </w:tr>
      <w:tr w:rsidR="00B57442" w:rsidRPr="00716842" w:rsidTr="00B57442">
        <w:trPr>
          <w:trHeight w:hRule="exact" w:val="490"/>
        </w:trPr>
        <w:tc>
          <w:tcPr>
            <w:tcW w:w="1085" w:type="dxa"/>
            <w:tcBorders>
              <w:top w:val="single" w:sz="4" w:space="0" w:color="auto"/>
              <w:left w:val="single" w:sz="4" w:space="0" w:color="auto"/>
            </w:tcBorders>
            <w:shd w:val="clear" w:color="auto" w:fill="FFFFFF"/>
            <w:vAlign w:val="center"/>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9.3</w:t>
            </w:r>
          </w:p>
        </w:tc>
        <w:tc>
          <w:tcPr>
            <w:tcW w:w="8011" w:type="dxa"/>
            <w:tcBorders>
              <w:top w:val="single" w:sz="4" w:space="0" w:color="auto"/>
              <w:left w:val="single" w:sz="4" w:space="0" w:color="auto"/>
              <w:right w:val="single" w:sz="4" w:space="0" w:color="auto"/>
            </w:tcBorders>
            <w:shd w:val="clear" w:color="auto" w:fill="FFFFFF"/>
            <w:vAlign w:val="center"/>
          </w:tcPr>
          <w:p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Советское государство и общество в середине 1960-х - начале 1980-х гг.</w:t>
            </w:r>
          </w:p>
        </w:tc>
      </w:tr>
      <w:tr w:rsidR="00B57442" w:rsidRPr="00716842" w:rsidTr="00B57442">
        <w:trPr>
          <w:trHeight w:hRule="exact" w:val="504"/>
        </w:trPr>
        <w:tc>
          <w:tcPr>
            <w:tcW w:w="1085" w:type="dxa"/>
            <w:tcBorders>
              <w:top w:val="single" w:sz="4" w:space="0" w:color="auto"/>
              <w:left w:val="single" w:sz="4" w:space="0" w:color="auto"/>
              <w:bottom w:val="single" w:sz="4" w:space="0" w:color="auto"/>
            </w:tcBorders>
            <w:shd w:val="clear" w:color="auto" w:fill="FFFFFF"/>
            <w:vAlign w:val="center"/>
          </w:tcPr>
          <w:p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9.4</w:t>
            </w:r>
          </w:p>
        </w:tc>
        <w:tc>
          <w:tcPr>
            <w:tcW w:w="8011" w:type="dxa"/>
            <w:tcBorders>
              <w:top w:val="single" w:sz="4" w:space="0" w:color="auto"/>
              <w:left w:val="single" w:sz="4" w:space="0" w:color="auto"/>
              <w:bottom w:val="single" w:sz="4" w:space="0" w:color="auto"/>
              <w:right w:val="single" w:sz="4" w:space="0" w:color="auto"/>
            </w:tcBorders>
            <w:shd w:val="clear" w:color="auto" w:fill="FFFFFF"/>
            <w:vAlign w:val="center"/>
          </w:tcPr>
          <w:p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Политика перестройки. Распад СССР (1985 - 1991)</w:t>
            </w:r>
          </w:p>
        </w:tc>
      </w:tr>
    </w:tbl>
    <w:p w:rsidR="00716842" w:rsidRPr="00716842" w:rsidRDefault="00716842" w:rsidP="00716842">
      <w:pPr>
        <w:rPr>
          <w:rFonts w:ascii="Times New Roman" w:hAnsi="Times New Roman" w:cs="Times New Roman"/>
          <w:color w:val="auto"/>
        </w:rPr>
      </w:pPr>
    </w:p>
    <w:p w:rsidR="00716842" w:rsidRPr="00716842" w:rsidRDefault="00716842" w:rsidP="00716842">
      <w:pPr>
        <w:framePr w:w="9096" w:wrap="notBeside" w:vAnchor="text" w:hAnchor="text" w:xAlign="center" w:y="1"/>
        <w:rPr>
          <w:rFonts w:ascii="Times New Roman" w:hAnsi="Times New Roman" w:cs="Times New Roman"/>
          <w:color w:val="auto"/>
        </w:rPr>
      </w:pPr>
    </w:p>
    <w:p w:rsidR="0048731A" w:rsidRDefault="0048731A" w:rsidP="00716842">
      <w:pPr>
        <w:rPr>
          <w:rFonts w:ascii="Times New Roman" w:hAnsi="Times New Roman" w:cs="Times New Roman"/>
          <w:color w:val="auto"/>
        </w:rPr>
      </w:pPr>
    </w:p>
    <w:p w:rsidR="00716842" w:rsidRPr="0048731A" w:rsidRDefault="00716842" w:rsidP="0048731A">
      <w:pPr>
        <w:rPr>
          <w:rFonts w:ascii="Times New Roman" w:hAnsi="Times New Roman" w:cs="Times New Roman"/>
        </w:rPr>
      </w:pPr>
    </w:p>
    <w:p w:rsidR="00716842" w:rsidRPr="00716842" w:rsidRDefault="00716842" w:rsidP="00716842">
      <w:pPr>
        <w:framePr w:w="9096" w:wrap="notBeside" w:vAnchor="text" w:hAnchor="text" w:xAlign="center" w:y="1"/>
        <w:spacing w:line="240" w:lineRule="exact"/>
        <w:rPr>
          <w:rFonts w:ascii="Times New Roman" w:eastAsia="Times New Roman" w:hAnsi="Times New Roman" w:cs="Times New Roman"/>
          <w:b/>
          <w:bCs/>
          <w:color w:val="auto"/>
        </w:rPr>
      </w:pPr>
      <w:r w:rsidRPr="00716842">
        <w:rPr>
          <w:rFonts w:ascii="Times New Roman" w:eastAsia="Times New Roman" w:hAnsi="Times New Roman" w:cs="Times New Roman"/>
          <w:b/>
          <w:bCs/>
          <w:color w:val="auto"/>
          <w:u w:val="single"/>
        </w:rPr>
        <w:t>Перечень элементов содержания, проверяемых на ЕГЭ по истории</w:t>
      </w:r>
    </w:p>
    <w:p w:rsidR="00716842" w:rsidRPr="00716842" w:rsidRDefault="00716842" w:rsidP="00716842">
      <w:pPr>
        <w:framePr w:w="9096" w:wrap="notBeside" w:vAnchor="text" w:hAnchor="text" w:xAlign="center" w:y="1"/>
        <w:rPr>
          <w:rFonts w:ascii="Times New Roman" w:hAnsi="Times New Roman" w:cs="Times New Roman"/>
          <w:color w:val="auto"/>
        </w:rPr>
      </w:pPr>
    </w:p>
    <w:p w:rsidR="00716842" w:rsidRPr="00716842" w:rsidRDefault="00716842" w:rsidP="00716842">
      <w:pPr>
        <w:rPr>
          <w:rFonts w:ascii="Times New Roman" w:hAnsi="Times New Roman" w:cs="Times New Roman"/>
          <w:color w:val="auto"/>
        </w:rPr>
      </w:pPr>
    </w:p>
    <w:tbl>
      <w:tblPr>
        <w:tblOverlap w:val="never"/>
        <w:tblW w:w="0" w:type="auto"/>
        <w:tblLayout w:type="fixed"/>
        <w:tblCellMar>
          <w:left w:w="10" w:type="dxa"/>
          <w:right w:w="10" w:type="dxa"/>
        </w:tblCellMar>
        <w:tblLook w:val="0000" w:firstRow="0" w:lastRow="0" w:firstColumn="0" w:lastColumn="0" w:noHBand="0" w:noVBand="0"/>
      </w:tblPr>
      <w:tblGrid>
        <w:gridCol w:w="1085"/>
        <w:gridCol w:w="8011"/>
      </w:tblGrid>
      <w:tr w:rsidR="00716842" w:rsidRPr="00716842" w:rsidTr="00716842">
        <w:trPr>
          <w:trHeight w:hRule="exact" w:val="494"/>
        </w:trPr>
        <w:tc>
          <w:tcPr>
            <w:tcW w:w="1085" w:type="dxa"/>
            <w:tcBorders>
              <w:top w:val="single" w:sz="4" w:space="0" w:color="auto"/>
              <w:left w:val="single" w:sz="4" w:space="0" w:color="auto"/>
            </w:tcBorders>
            <w:shd w:val="clear" w:color="auto" w:fill="FFFFFF"/>
            <w:vAlign w:val="center"/>
          </w:tcPr>
          <w:p w:rsidR="00716842" w:rsidRPr="00716842" w:rsidRDefault="00716842" w:rsidP="00716842">
            <w:pPr>
              <w:framePr w:w="9096" w:wrap="notBeside" w:vAnchor="text" w:hAnchor="text"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lastRenderedPageBreak/>
              <w:t>10</w:t>
            </w:r>
          </w:p>
        </w:tc>
        <w:tc>
          <w:tcPr>
            <w:tcW w:w="8011"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96" w:wrap="notBeside" w:vAnchor="text" w:hAnchor="text"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Российская Федерация в 1992 - 2022 гг.</w:t>
            </w:r>
          </w:p>
        </w:tc>
      </w:tr>
      <w:tr w:rsidR="00716842" w:rsidRPr="00716842" w:rsidTr="00716842">
        <w:trPr>
          <w:trHeight w:hRule="exact" w:val="490"/>
        </w:trPr>
        <w:tc>
          <w:tcPr>
            <w:tcW w:w="1085" w:type="dxa"/>
            <w:tcBorders>
              <w:top w:val="single" w:sz="4" w:space="0" w:color="auto"/>
              <w:left w:val="single" w:sz="4" w:space="0" w:color="auto"/>
            </w:tcBorders>
            <w:shd w:val="clear" w:color="auto" w:fill="FFFFFF"/>
            <w:vAlign w:val="center"/>
          </w:tcPr>
          <w:p w:rsidR="00716842" w:rsidRPr="00716842" w:rsidRDefault="00716842" w:rsidP="00716842">
            <w:pPr>
              <w:framePr w:w="9096" w:wrap="notBeside" w:vAnchor="text" w:hAnchor="text"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10.1</w:t>
            </w:r>
          </w:p>
        </w:tc>
        <w:tc>
          <w:tcPr>
            <w:tcW w:w="8011"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96" w:wrap="notBeside" w:vAnchor="text" w:hAnchor="text"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Становление новой России (1992 - 1999)</w:t>
            </w:r>
          </w:p>
        </w:tc>
      </w:tr>
      <w:tr w:rsidR="00716842" w:rsidRPr="00716842" w:rsidTr="00716842">
        <w:trPr>
          <w:trHeight w:hRule="exact" w:val="490"/>
        </w:trPr>
        <w:tc>
          <w:tcPr>
            <w:tcW w:w="1085" w:type="dxa"/>
            <w:tcBorders>
              <w:top w:val="single" w:sz="4" w:space="0" w:color="auto"/>
              <w:left w:val="single" w:sz="4" w:space="0" w:color="auto"/>
            </w:tcBorders>
            <w:shd w:val="clear" w:color="auto" w:fill="FFFFFF"/>
            <w:vAlign w:val="center"/>
          </w:tcPr>
          <w:p w:rsidR="00716842" w:rsidRPr="00716842" w:rsidRDefault="00716842" w:rsidP="00716842">
            <w:pPr>
              <w:framePr w:w="9096" w:wrap="notBeside" w:vAnchor="text" w:hAnchor="text"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10.2</w:t>
            </w:r>
          </w:p>
        </w:tc>
        <w:tc>
          <w:tcPr>
            <w:tcW w:w="8011"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96" w:wrap="notBeside" w:vAnchor="text" w:hAnchor="text"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Россия в XXI в.: вызовы времени и задачи модернизации</w:t>
            </w:r>
          </w:p>
        </w:tc>
      </w:tr>
      <w:tr w:rsidR="00716842" w:rsidRPr="00716842" w:rsidTr="00716842">
        <w:trPr>
          <w:trHeight w:hRule="exact" w:val="490"/>
        </w:trPr>
        <w:tc>
          <w:tcPr>
            <w:tcW w:w="1085" w:type="dxa"/>
            <w:tcBorders>
              <w:top w:val="single" w:sz="4" w:space="0" w:color="auto"/>
              <w:left w:val="single" w:sz="4" w:space="0" w:color="auto"/>
            </w:tcBorders>
            <w:shd w:val="clear" w:color="auto" w:fill="FFFFFF"/>
            <w:vAlign w:val="center"/>
          </w:tcPr>
          <w:p w:rsidR="00716842" w:rsidRPr="00716842" w:rsidRDefault="00716842" w:rsidP="00716842">
            <w:pPr>
              <w:framePr w:w="9096" w:wrap="notBeside" w:vAnchor="text" w:hAnchor="text"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11</w:t>
            </w:r>
          </w:p>
        </w:tc>
        <w:tc>
          <w:tcPr>
            <w:tcW w:w="8011"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96" w:wrap="notBeside" w:vAnchor="text" w:hAnchor="text"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Всеобщая история. 1914 - 1945 гг.</w:t>
            </w:r>
          </w:p>
        </w:tc>
      </w:tr>
      <w:tr w:rsidR="00716842" w:rsidRPr="00716842" w:rsidTr="00716842">
        <w:trPr>
          <w:trHeight w:hRule="exact" w:val="485"/>
        </w:trPr>
        <w:tc>
          <w:tcPr>
            <w:tcW w:w="1085" w:type="dxa"/>
            <w:tcBorders>
              <w:top w:val="single" w:sz="4" w:space="0" w:color="auto"/>
              <w:left w:val="single" w:sz="4" w:space="0" w:color="auto"/>
            </w:tcBorders>
            <w:shd w:val="clear" w:color="auto" w:fill="FFFFFF"/>
            <w:vAlign w:val="center"/>
          </w:tcPr>
          <w:p w:rsidR="00716842" w:rsidRPr="00716842" w:rsidRDefault="00716842" w:rsidP="00716842">
            <w:pPr>
              <w:framePr w:w="9096" w:wrap="notBeside" w:vAnchor="text" w:hAnchor="text"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11.1</w:t>
            </w:r>
          </w:p>
        </w:tc>
        <w:tc>
          <w:tcPr>
            <w:tcW w:w="8011"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96" w:wrap="notBeside" w:vAnchor="text" w:hAnchor="text"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Мир накануне и в годы Первой мировой войны</w:t>
            </w:r>
          </w:p>
        </w:tc>
      </w:tr>
      <w:tr w:rsidR="00716842" w:rsidRPr="00716842" w:rsidTr="00716842">
        <w:trPr>
          <w:trHeight w:hRule="exact" w:val="494"/>
        </w:trPr>
        <w:tc>
          <w:tcPr>
            <w:tcW w:w="1085" w:type="dxa"/>
            <w:tcBorders>
              <w:top w:val="single" w:sz="4" w:space="0" w:color="auto"/>
              <w:left w:val="single" w:sz="4" w:space="0" w:color="auto"/>
            </w:tcBorders>
            <w:shd w:val="clear" w:color="auto" w:fill="FFFFFF"/>
            <w:vAlign w:val="center"/>
          </w:tcPr>
          <w:p w:rsidR="00716842" w:rsidRPr="00716842" w:rsidRDefault="00716842" w:rsidP="00716842">
            <w:pPr>
              <w:framePr w:w="9096" w:wrap="notBeside" w:vAnchor="text" w:hAnchor="text"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11.2</w:t>
            </w:r>
          </w:p>
        </w:tc>
        <w:tc>
          <w:tcPr>
            <w:tcW w:w="8011"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96" w:wrap="notBeside" w:vAnchor="text" w:hAnchor="text"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Мир в 1918 - 1939 гг.</w:t>
            </w:r>
          </w:p>
        </w:tc>
      </w:tr>
      <w:tr w:rsidR="00716842" w:rsidRPr="00716842" w:rsidTr="00716842">
        <w:trPr>
          <w:trHeight w:hRule="exact" w:val="490"/>
        </w:trPr>
        <w:tc>
          <w:tcPr>
            <w:tcW w:w="1085" w:type="dxa"/>
            <w:tcBorders>
              <w:top w:val="single" w:sz="4" w:space="0" w:color="auto"/>
              <w:left w:val="single" w:sz="4" w:space="0" w:color="auto"/>
            </w:tcBorders>
            <w:shd w:val="clear" w:color="auto" w:fill="FFFFFF"/>
            <w:vAlign w:val="center"/>
          </w:tcPr>
          <w:p w:rsidR="00716842" w:rsidRPr="00716842" w:rsidRDefault="00716842" w:rsidP="00716842">
            <w:pPr>
              <w:framePr w:w="9096" w:wrap="notBeside" w:vAnchor="text" w:hAnchor="text"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11.3</w:t>
            </w:r>
          </w:p>
        </w:tc>
        <w:tc>
          <w:tcPr>
            <w:tcW w:w="8011"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96" w:wrap="notBeside" w:vAnchor="text" w:hAnchor="text"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Вторая мировая война</w:t>
            </w:r>
          </w:p>
        </w:tc>
      </w:tr>
      <w:tr w:rsidR="00716842" w:rsidRPr="00716842" w:rsidTr="00716842">
        <w:trPr>
          <w:trHeight w:hRule="exact" w:val="490"/>
        </w:trPr>
        <w:tc>
          <w:tcPr>
            <w:tcW w:w="1085" w:type="dxa"/>
            <w:tcBorders>
              <w:top w:val="single" w:sz="4" w:space="0" w:color="auto"/>
              <w:left w:val="single" w:sz="4" w:space="0" w:color="auto"/>
            </w:tcBorders>
            <w:shd w:val="clear" w:color="auto" w:fill="FFFFFF"/>
            <w:vAlign w:val="center"/>
          </w:tcPr>
          <w:p w:rsidR="00716842" w:rsidRPr="00716842" w:rsidRDefault="00716842" w:rsidP="00716842">
            <w:pPr>
              <w:framePr w:w="9096" w:wrap="notBeside" w:vAnchor="text" w:hAnchor="text"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12</w:t>
            </w:r>
          </w:p>
        </w:tc>
        <w:tc>
          <w:tcPr>
            <w:tcW w:w="8011"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96" w:wrap="notBeside" w:vAnchor="text" w:hAnchor="text"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Всеобщая история. 1945 - 2022 гг.</w:t>
            </w:r>
          </w:p>
        </w:tc>
      </w:tr>
      <w:tr w:rsidR="00716842" w:rsidRPr="00716842" w:rsidTr="00716842">
        <w:trPr>
          <w:trHeight w:hRule="exact" w:val="763"/>
        </w:trPr>
        <w:tc>
          <w:tcPr>
            <w:tcW w:w="1085" w:type="dxa"/>
            <w:tcBorders>
              <w:top w:val="single" w:sz="4" w:space="0" w:color="auto"/>
              <w:left w:val="single" w:sz="4" w:space="0" w:color="auto"/>
            </w:tcBorders>
            <w:shd w:val="clear" w:color="auto" w:fill="FFFFFF"/>
            <w:vAlign w:val="center"/>
          </w:tcPr>
          <w:p w:rsidR="00716842" w:rsidRPr="00716842" w:rsidRDefault="00716842" w:rsidP="00716842">
            <w:pPr>
              <w:framePr w:w="9096" w:wrap="notBeside" w:vAnchor="text" w:hAnchor="text"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12.1</w:t>
            </w:r>
          </w:p>
        </w:tc>
        <w:tc>
          <w:tcPr>
            <w:tcW w:w="8011"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96" w:wrap="notBeside" w:vAnchor="text" w:hAnchor="text"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Страны Северной Америки и Европы во второй половине XX - начале XXI в.</w:t>
            </w:r>
          </w:p>
        </w:tc>
      </w:tr>
      <w:tr w:rsidR="00716842" w:rsidRPr="00716842" w:rsidTr="00716842">
        <w:trPr>
          <w:trHeight w:hRule="exact" w:val="763"/>
        </w:trPr>
        <w:tc>
          <w:tcPr>
            <w:tcW w:w="1085" w:type="dxa"/>
            <w:tcBorders>
              <w:top w:val="single" w:sz="4" w:space="0" w:color="auto"/>
              <w:left w:val="single" w:sz="4" w:space="0" w:color="auto"/>
            </w:tcBorders>
            <w:shd w:val="clear" w:color="auto" w:fill="FFFFFF"/>
            <w:vAlign w:val="center"/>
          </w:tcPr>
          <w:p w:rsidR="00716842" w:rsidRPr="00716842" w:rsidRDefault="00716842" w:rsidP="00716842">
            <w:pPr>
              <w:framePr w:w="9096" w:wrap="notBeside" w:vAnchor="text" w:hAnchor="text"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12.2</w:t>
            </w:r>
          </w:p>
        </w:tc>
        <w:tc>
          <w:tcPr>
            <w:tcW w:w="8011"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96" w:wrap="notBeside" w:vAnchor="text" w:hAnchor="text"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Страны Азии, Африки во второй половине XX - начале XXI в.: проблемы и пути модернизации</w:t>
            </w:r>
          </w:p>
        </w:tc>
      </w:tr>
      <w:tr w:rsidR="00716842" w:rsidRPr="00716842" w:rsidTr="00716842">
        <w:trPr>
          <w:trHeight w:hRule="exact" w:val="490"/>
        </w:trPr>
        <w:tc>
          <w:tcPr>
            <w:tcW w:w="1085" w:type="dxa"/>
            <w:tcBorders>
              <w:top w:val="single" w:sz="4" w:space="0" w:color="auto"/>
              <w:left w:val="single" w:sz="4" w:space="0" w:color="auto"/>
            </w:tcBorders>
            <w:shd w:val="clear" w:color="auto" w:fill="FFFFFF"/>
            <w:vAlign w:val="center"/>
          </w:tcPr>
          <w:p w:rsidR="00716842" w:rsidRPr="00716842" w:rsidRDefault="00716842" w:rsidP="00716842">
            <w:pPr>
              <w:framePr w:w="9096" w:wrap="notBeside" w:vAnchor="text" w:hAnchor="text"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12.3</w:t>
            </w:r>
          </w:p>
        </w:tc>
        <w:tc>
          <w:tcPr>
            <w:tcW w:w="8011"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96" w:wrap="notBeside" w:vAnchor="text" w:hAnchor="text"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Страны Латинской Америки во второй половине XX - начале XXI в.</w:t>
            </w:r>
          </w:p>
        </w:tc>
      </w:tr>
      <w:tr w:rsidR="00716842" w:rsidRPr="00716842" w:rsidTr="00716842">
        <w:trPr>
          <w:trHeight w:hRule="exact" w:val="490"/>
        </w:trPr>
        <w:tc>
          <w:tcPr>
            <w:tcW w:w="1085" w:type="dxa"/>
            <w:tcBorders>
              <w:top w:val="single" w:sz="4" w:space="0" w:color="auto"/>
              <w:left w:val="single" w:sz="4" w:space="0" w:color="auto"/>
            </w:tcBorders>
            <w:shd w:val="clear" w:color="auto" w:fill="FFFFFF"/>
            <w:vAlign w:val="center"/>
          </w:tcPr>
          <w:p w:rsidR="00716842" w:rsidRPr="00716842" w:rsidRDefault="00716842" w:rsidP="00716842">
            <w:pPr>
              <w:framePr w:w="9096" w:wrap="notBeside" w:vAnchor="text" w:hAnchor="text"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12.4</w:t>
            </w:r>
          </w:p>
        </w:tc>
        <w:tc>
          <w:tcPr>
            <w:tcW w:w="8011"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96" w:wrap="notBeside" w:vAnchor="text" w:hAnchor="text"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Международные отношения во второй половине XX - начале XXI в.</w:t>
            </w:r>
          </w:p>
        </w:tc>
      </w:tr>
      <w:tr w:rsidR="00716842" w:rsidRPr="00716842" w:rsidTr="00716842">
        <w:trPr>
          <w:trHeight w:hRule="exact" w:val="490"/>
        </w:trPr>
        <w:tc>
          <w:tcPr>
            <w:tcW w:w="1085" w:type="dxa"/>
            <w:tcBorders>
              <w:top w:val="single" w:sz="4" w:space="0" w:color="auto"/>
              <w:left w:val="single" w:sz="4" w:space="0" w:color="auto"/>
            </w:tcBorders>
            <w:shd w:val="clear" w:color="auto" w:fill="FFFFFF"/>
            <w:vAlign w:val="center"/>
          </w:tcPr>
          <w:p w:rsidR="00716842" w:rsidRPr="00716842" w:rsidRDefault="00716842" w:rsidP="00716842">
            <w:pPr>
              <w:framePr w:w="9096" w:wrap="notBeside" w:vAnchor="text" w:hAnchor="text"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12.5</w:t>
            </w:r>
          </w:p>
        </w:tc>
        <w:tc>
          <w:tcPr>
            <w:tcW w:w="8011" w:type="dxa"/>
            <w:tcBorders>
              <w:top w:val="single" w:sz="4" w:space="0" w:color="auto"/>
              <w:left w:val="single" w:sz="4" w:space="0" w:color="auto"/>
              <w:right w:val="single" w:sz="4" w:space="0" w:color="auto"/>
            </w:tcBorders>
            <w:shd w:val="clear" w:color="auto" w:fill="FFFFFF"/>
            <w:vAlign w:val="center"/>
          </w:tcPr>
          <w:p w:rsidR="00716842" w:rsidRPr="00716842" w:rsidRDefault="00716842" w:rsidP="00716842">
            <w:pPr>
              <w:framePr w:w="9096" w:wrap="notBeside" w:vAnchor="text" w:hAnchor="text"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Развитие науки и культуры во второй половине XX - начале XXI в.</w:t>
            </w:r>
          </w:p>
        </w:tc>
      </w:tr>
      <w:tr w:rsidR="00716842" w:rsidRPr="00716842" w:rsidTr="00716842">
        <w:trPr>
          <w:trHeight w:hRule="exact" w:val="499"/>
        </w:trPr>
        <w:tc>
          <w:tcPr>
            <w:tcW w:w="1085" w:type="dxa"/>
            <w:tcBorders>
              <w:top w:val="single" w:sz="4" w:space="0" w:color="auto"/>
              <w:left w:val="single" w:sz="4" w:space="0" w:color="auto"/>
              <w:bottom w:val="single" w:sz="4" w:space="0" w:color="auto"/>
            </w:tcBorders>
            <w:shd w:val="clear" w:color="auto" w:fill="FFFFFF"/>
            <w:vAlign w:val="center"/>
          </w:tcPr>
          <w:p w:rsidR="00716842" w:rsidRPr="00716842" w:rsidRDefault="00716842" w:rsidP="00716842">
            <w:pPr>
              <w:framePr w:w="9096" w:wrap="notBeside" w:vAnchor="text" w:hAnchor="text"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12.6</w:t>
            </w:r>
          </w:p>
        </w:tc>
        <w:tc>
          <w:tcPr>
            <w:tcW w:w="8011" w:type="dxa"/>
            <w:tcBorders>
              <w:top w:val="single" w:sz="4" w:space="0" w:color="auto"/>
              <w:left w:val="single" w:sz="4" w:space="0" w:color="auto"/>
              <w:bottom w:val="single" w:sz="4" w:space="0" w:color="auto"/>
              <w:right w:val="single" w:sz="4" w:space="0" w:color="auto"/>
            </w:tcBorders>
            <w:shd w:val="clear" w:color="auto" w:fill="FFFFFF"/>
            <w:vAlign w:val="center"/>
          </w:tcPr>
          <w:p w:rsidR="00716842" w:rsidRPr="00716842" w:rsidRDefault="00716842" w:rsidP="00716842">
            <w:pPr>
              <w:framePr w:w="9096" w:wrap="notBeside" w:vAnchor="text" w:hAnchor="text"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Современный мир</w:t>
            </w:r>
          </w:p>
        </w:tc>
      </w:tr>
    </w:tbl>
    <w:p w:rsidR="00716842" w:rsidRPr="00716842" w:rsidRDefault="00716842" w:rsidP="00716842">
      <w:pPr>
        <w:framePr w:w="9096" w:wrap="notBeside" w:vAnchor="text" w:hAnchor="text" w:y="1"/>
        <w:rPr>
          <w:sz w:val="2"/>
          <w:szCs w:val="2"/>
        </w:rPr>
      </w:pPr>
    </w:p>
    <w:p w:rsidR="00716842" w:rsidRPr="00716842" w:rsidRDefault="00716842" w:rsidP="00716842">
      <w:pPr>
        <w:rPr>
          <w:sz w:val="2"/>
          <w:szCs w:val="2"/>
        </w:rPr>
      </w:pPr>
    </w:p>
    <w:p w:rsidR="00716842" w:rsidRDefault="00716842" w:rsidP="00716842">
      <w:pPr>
        <w:pStyle w:val="90"/>
        <w:keepNext/>
        <w:keepLines/>
        <w:shd w:val="clear" w:color="auto" w:fill="auto"/>
        <w:tabs>
          <w:tab w:val="left" w:pos="1561"/>
        </w:tabs>
        <w:spacing w:after="0" w:line="317" w:lineRule="exact"/>
      </w:pPr>
    </w:p>
    <w:p w:rsidR="00172389" w:rsidRDefault="00B57442" w:rsidP="00B57442">
      <w:pPr>
        <w:pStyle w:val="90"/>
        <w:keepNext/>
        <w:keepLines/>
        <w:shd w:val="clear" w:color="auto" w:fill="auto"/>
        <w:tabs>
          <w:tab w:val="left" w:pos="1561"/>
        </w:tabs>
        <w:spacing w:after="0" w:line="317" w:lineRule="exact"/>
      </w:pPr>
      <w:r>
        <w:t>2.1.12.</w:t>
      </w:r>
      <w:r w:rsidR="002E0257">
        <w:t>Рабочая программа по учебному предмету «Обществознание» (базовый уровень).</w:t>
      </w:r>
      <w:bookmarkEnd w:id="158"/>
    </w:p>
    <w:p w:rsidR="00172389" w:rsidRDefault="002E0257">
      <w:pPr>
        <w:pStyle w:val="81"/>
        <w:shd w:val="clear" w:color="auto" w:fill="auto"/>
        <w:spacing w:line="317" w:lineRule="exact"/>
        <w:ind w:firstLine="740"/>
        <w:jc w:val="both"/>
      </w:pPr>
      <w:r>
        <w:t>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172389" w:rsidRDefault="002E0257">
      <w:pPr>
        <w:pStyle w:val="30"/>
        <w:shd w:val="clear" w:color="auto" w:fill="auto"/>
        <w:spacing w:line="317" w:lineRule="exact"/>
        <w:ind w:firstLine="740"/>
        <w:jc w:val="both"/>
      </w:pPr>
      <w:r>
        <w:t>Пояснительная записка.</w:t>
      </w:r>
    </w:p>
    <w:p w:rsidR="00172389" w:rsidRDefault="002E0257">
      <w:pPr>
        <w:pStyle w:val="81"/>
        <w:shd w:val="clear" w:color="auto" w:fill="auto"/>
        <w:spacing w:line="317" w:lineRule="exact"/>
        <w:ind w:firstLine="740"/>
        <w:jc w:val="both"/>
      </w:pPr>
      <w:r>
        <w:t>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СОО, с учётом федеральной программы воспитания и подлежит непосредственному применению при реализации обязательной части ООП СОО.</w:t>
      </w:r>
    </w:p>
    <w:p w:rsidR="00172389" w:rsidRDefault="002E0257">
      <w:pPr>
        <w:pStyle w:val="81"/>
        <w:shd w:val="clear" w:color="auto" w:fill="auto"/>
        <w:spacing w:line="317" w:lineRule="exact"/>
        <w:ind w:firstLine="740"/>
        <w:jc w:val="both"/>
      </w:pPr>
      <w:r>
        <w:t>Обществознание играет ведущую роль в выполнении образовательной организацией функции интеграции молодёжи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172389" w:rsidRDefault="002E0257">
      <w:pPr>
        <w:pStyle w:val="81"/>
        <w:shd w:val="clear" w:color="auto" w:fill="auto"/>
        <w:spacing w:line="317" w:lineRule="exact"/>
        <w:ind w:firstLine="740"/>
        <w:jc w:val="both"/>
      </w:pPr>
      <w: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172389" w:rsidRDefault="002E0257">
      <w:pPr>
        <w:pStyle w:val="30"/>
        <w:shd w:val="clear" w:color="auto" w:fill="auto"/>
        <w:spacing w:line="317" w:lineRule="exact"/>
        <w:ind w:firstLine="740"/>
        <w:jc w:val="both"/>
      </w:pPr>
      <w:r>
        <w:t xml:space="preserve">Целями обществоведческого образования на уровне среднего общего </w:t>
      </w:r>
      <w:r>
        <w:lastRenderedPageBreak/>
        <w:t>образования являются:</w:t>
      </w:r>
    </w:p>
    <w:p w:rsidR="00172389" w:rsidRDefault="002E0257">
      <w:pPr>
        <w:pStyle w:val="81"/>
        <w:shd w:val="clear" w:color="auto" w:fill="auto"/>
        <w:spacing w:line="317" w:lineRule="exact"/>
        <w:ind w:firstLine="740"/>
        <w:jc w:val="both"/>
      </w:pPr>
      <w: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172389" w:rsidRDefault="002E0257">
      <w:pPr>
        <w:pStyle w:val="81"/>
        <w:shd w:val="clear" w:color="auto" w:fill="auto"/>
        <w:spacing w:line="317" w:lineRule="exact"/>
        <w:ind w:firstLine="740"/>
        <w:jc w:val="both"/>
      </w:pPr>
      <w: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172389" w:rsidRDefault="002E0257">
      <w:pPr>
        <w:pStyle w:val="81"/>
        <w:shd w:val="clear" w:color="auto" w:fill="auto"/>
        <w:spacing w:line="317" w:lineRule="exact"/>
        <w:ind w:firstLine="740"/>
        <w:jc w:val="both"/>
      </w:pPr>
      <w:r>
        <w:t>развитие способности обучающихся к личному самоопределению, самореализации, самоконтролю;</w:t>
      </w:r>
    </w:p>
    <w:p w:rsidR="00172389" w:rsidRDefault="002E0257">
      <w:pPr>
        <w:pStyle w:val="81"/>
        <w:shd w:val="clear" w:color="auto" w:fill="auto"/>
        <w:spacing w:line="317" w:lineRule="exact"/>
        <w:ind w:firstLine="740"/>
        <w:jc w:val="both"/>
      </w:pPr>
      <w:r>
        <w:t>развитие интереса обучающихся к освоению социальных и гуманитарных дисциплин;</w:t>
      </w:r>
    </w:p>
    <w:p w:rsidR="00172389" w:rsidRDefault="002E0257">
      <w:pPr>
        <w:pStyle w:val="81"/>
        <w:shd w:val="clear" w:color="auto" w:fill="auto"/>
        <w:spacing w:line="317" w:lineRule="exact"/>
        <w:ind w:firstLine="740"/>
        <w:jc w:val="both"/>
      </w:pPr>
      <w: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172389" w:rsidRDefault="002E0257">
      <w:pPr>
        <w:pStyle w:val="81"/>
        <w:shd w:val="clear" w:color="auto" w:fill="auto"/>
        <w:spacing w:line="317" w:lineRule="exact"/>
        <w:ind w:firstLine="740"/>
        <w:jc w:val="both"/>
      </w:pPr>
      <w: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172389" w:rsidRDefault="002E0257">
      <w:pPr>
        <w:pStyle w:val="81"/>
        <w:shd w:val="clear" w:color="auto" w:fill="auto"/>
        <w:spacing w:line="317" w:lineRule="exact"/>
        <w:ind w:firstLine="740"/>
        <w:jc w:val="both"/>
      </w:pPr>
      <w: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172389" w:rsidRDefault="002E0257">
      <w:pPr>
        <w:pStyle w:val="81"/>
        <w:shd w:val="clear" w:color="auto" w:fill="auto"/>
        <w:spacing w:line="317" w:lineRule="exact"/>
        <w:ind w:firstLine="740"/>
        <w:jc w:val="both"/>
      </w:pPr>
      <w:r>
        <w:t>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172389" w:rsidRDefault="002E0257">
      <w:pPr>
        <w:pStyle w:val="81"/>
        <w:shd w:val="clear" w:color="auto" w:fill="auto"/>
        <w:spacing w:line="317" w:lineRule="exact"/>
        <w:ind w:firstLine="740"/>
        <w:jc w:val="both"/>
      </w:pPr>
      <w: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172389" w:rsidRDefault="002E0257">
      <w:pPr>
        <w:pStyle w:val="81"/>
        <w:shd w:val="clear" w:color="auto" w:fill="auto"/>
        <w:spacing w:line="317" w:lineRule="exact"/>
        <w:ind w:firstLine="740"/>
        <w:jc w:val="both"/>
      </w:pPr>
      <w: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172389" w:rsidRDefault="002E0257">
      <w:pPr>
        <w:pStyle w:val="81"/>
        <w:shd w:val="clear" w:color="auto" w:fill="auto"/>
        <w:spacing w:line="317" w:lineRule="exact"/>
        <w:ind w:firstLine="740"/>
        <w:jc w:val="both"/>
      </w:pPr>
      <w:r>
        <w:t xml:space="preserve">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w:t>
      </w:r>
      <w:r>
        <w:lastRenderedPageBreak/>
        <w:t>проблем;</w:t>
      </w:r>
    </w:p>
    <w:p w:rsidR="00172389" w:rsidRDefault="002E0257">
      <w:pPr>
        <w:pStyle w:val="81"/>
        <w:shd w:val="clear" w:color="auto" w:fill="auto"/>
        <w:spacing w:line="317" w:lineRule="exact"/>
        <w:ind w:firstLine="740"/>
        <w:jc w:val="both"/>
      </w:pPr>
      <w: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172389" w:rsidRDefault="002E0257">
      <w:pPr>
        <w:pStyle w:val="81"/>
        <w:shd w:val="clear" w:color="auto" w:fill="auto"/>
        <w:spacing w:line="317" w:lineRule="exact"/>
        <w:ind w:firstLine="740"/>
        <w:jc w:val="both"/>
      </w:pPr>
      <w: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172389" w:rsidRDefault="002E0257">
      <w:pPr>
        <w:pStyle w:val="81"/>
        <w:shd w:val="clear" w:color="auto" w:fill="auto"/>
        <w:spacing w:line="317" w:lineRule="exact"/>
        <w:ind w:firstLine="740"/>
        <w:jc w:val="both"/>
      </w:pPr>
      <w:r>
        <w:t>расширение возможностей самопрезентации обучающихся, мотивирующей креативное мышление и участие в социальных практиках.</w:t>
      </w:r>
    </w:p>
    <w:p w:rsidR="00172389" w:rsidRDefault="002E0257">
      <w:pPr>
        <w:pStyle w:val="81"/>
        <w:shd w:val="clear" w:color="auto" w:fill="auto"/>
        <w:spacing w:line="317" w:lineRule="exact"/>
        <w:ind w:firstLine="740"/>
      </w:pPr>
      <w:r>
        <w:t>Отличие содержания обществознания на базовом уровне среднего общего образования от содержания предшествующего уровня заключается в: изучении нового теоретического содержания;</w:t>
      </w:r>
    </w:p>
    <w:p w:rsidR="00172389" w:rsidRDefault="002E0257">
      <w:pPr>
        <w:pStyle w:val="81"/>
        <w:shd w:val="clear" w:color="auto" w:fill="auto"/>
        <w:spacing w:line="317" w:lineRule="exact"/>
        <w:ind w:firstLine="740"/>
        <w:jc w:val="both"/>
      </w:pPr>
      <w:r>
        <w:t>рассмотрении ряда ранее изученных социальных явлений и процессов в более сложных и разнообразных связях и отношениях;</w:t>
      </w:r>
    </w:p>
    <w:p w:rsidR="00172389" w:rsidRDefault="002E0257">
      <w:pPr>
        <w:pStyle w:val="81"/>
        <w:shd w:val="clear" w:color="auto" w:fill="auto"/>
        <w:spacing w:line="317" w:lineRule="exact"/>
        <w:ind w:firstLine="740"/>
      </w:pPr>
      <w:r>
        <w:t>освоении обучающимися базовых методов социального познания; 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172389" w:rsidRDefault="002E0257">
      <w:pPr>
        <w:pStyle w:val="81"/>
        <w:shd w:val="clear" w:color="auto" w:fill="auto"/>
        <w:spacing w:line="317" w:lineRule="exact"/>
        <w:ind w:firstLine="740"/>
        <w:jc w:val="both"/>
      </w:pPr>
      <w: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172389" w:rsidRDefault="002E0257">
      <w:pPr>
        <w:pStyle w:val="81"/>
        <w:shd w:val="clear" w:color="auto" w:fill="auto"/>
        <w:spacing w:line="317" w:lineRule="exact"/>
        <w:ind w:firstLine="740"/>
        <w:jc w:val="both"/>
      </w:pPr>
      <w:r>
        <w:t>В соответствии с учебным планом среднего общего образования общее количество рекомендованных учебных часов на изучение обществознания составляет 136 часов, по 2 часа в неделю при 34 учебных неделях.</w:t>
      </w:r>
    </w:p>
    <w:p w:rsidR="00172389" w:rsidRDefault="002E0257">
      <w:pPr>
        <w:pStyle w:val="30"/>
        <w:shd w:val="clear" w:color="auto" w:fill="auto"/>
        <w:spacing w:line="317" w:lineRule="exact"/>
        <w:ind w:firstLine="740"/>
        <w:jc w:val="both"/>
      </w:pPr>
      <w:r>
        <w:t>Содержание обучения в 10 классе.</w:t>
      </w:r>
    </w:p>
    <w:p w:rsidR="00172389" w:rsidRDefault="002E0257">
      <w:pPr>
        <w:pStyle w:val="30"/>
        <w:shd w:val="clear" w:color="auto" w:fill="auto"/>
        <w:spacing w:line="317" w:lineRule="exact"/>
        <w:ind w:firstLine="740"/>
        <w:jc w:val="both"/>
      </w:pPr>
      <w:r>
        <w:t>Человек в обществе.</w:t>
      </w:r>
    </w:p>
    <w:p w:rsidR="00172389" w:rsidRDefault="002E0257">
      <w:pPr>
        <w:pStyle w:val="81"/>
        <w:shd w:val="clear" w:color="auto" w:fill="auto"/>
        <w:spacing w:line="317" w:lineRule="exact"/>
        <w:ind w:firstLine="740"/>
        <w:jc w:val="both"/>
      </w:pPr>
      <w: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172389" w:rsidRDefault="002E0257">
      <w:pPr>
        <w:pStyle w:val="81"/>
        <w:shd w:val="clear" w:color="auto" w:fill="auto"/>
        <w:spacing w:line="317" w:lineRule="exact"/>
        <w:ind w:firstLine="740"/>
        <w:jc w:val="both"/>
      </w:pPr>
      <w: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172389" w:rsidRDefault="002E0257">
      <w:pPr>
        <w:pStyle w:val="81"/>
        <w:shd w:val="clear" w:color="auto" w:fill="auto"/>
        <w:spacing w:line="317" w:lineRule="exact"/>
        <w:ind w:firstLine="740"/>
        <w:jc w:val="both"/>
      </w:pPr>
      <w: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rsidR="00172389" w:rsidRDefault="002E0257">
      <w:pPr>
        <w:pStyle w:val="81"/>
        <w:shd w:val="clear" w:color="auto" w:fill="auto"/>
        <w:spacing w:line="317" w:lineRule="exact"/>
        <w:ind w:firstLine="740"/>
        <w:jc w:val="both"/>
      </w:pPr>
      <w: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172389" w:rsidRDefault="002E0257">
      <w:pPr>
        <w:pStyle w:val="81"/>
        <w:shd w:val="clear" w:color="auto" w:fill="auto"/>
        <w:spacing w:line="317" w:lineRule="exact"/>
        <w:ind w:firstLine="740"/>
        <w:jc w:val="both"/>
      </w:pPr>
      <w:r>
        <w:lastRenderedPageBreak/>
        <w:t>Российское общество и человек перед лицом угроз и вызовов XXI в.</w:t>
      </w:r>
    </w:p>
    <w:p w:rsidR="00172389" w:rsidRDefault="002E0257">
      <w:pPr>
        <w:pStyle w:val="30"/>
        <w:shd w:val="clear" w:color="auto" w:fill="auto"/>
        <w:spacing w:line="317" w:lineRule="exact"/>
        <w:ind w:firstLine="740"/>
        <w:jc w:val="both"/>
      </w:pPr>
      <w:r>
        <w:t>Духовная культура.</w:t>
      </w:r>
    </w:p>
    <w:p w:rsidR="00172389" w:rsidRDefault="002E0257">
      <w:pPr>
        <w:pStyle w:val="81"/>
        <w:shd w:val="clear" w:color="auto" w:fill="auto"/>
        <w:spacing w:line="317" w:lineRule="exact"/>
        <w:ind w:firstLine="740"/>
        <w:jc w:val="both"/>
      </w:pPr>
      <w: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p w:rsidR="00172389" w:rsidRDefault="002E0257">
      <w:pPr>
        <w:pStyle w:val="81"/>
        <w:shd w:val="clear" w:color="auto" w:fill="auto"/>
        <w:spacing w:line="317" w:lineRule="exact"/>
        <w:ind w:firstLine="740"/>
        <w:jc w:val="both"/>
      </w:pPr>
      <w: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172389" w:rsidRDefault="002E0257">
      <w:pPr>
        <w:pStyle w:val="81"/>
        <w:shd w:val="clear" w:color="auto" w:fill="auto"/>
        <w:spacing w:line="317" w:lineRule="exact"/>
        <w:ind w:firstLine="740"/>
        <w:jc w:val="both"/>
      </w:pPr>
      <w:r>
        <w:t>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 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172389" w:rsidRDefault="002E0257">
      <w:pPr>
        <w:pStyle w:val="81"/>
        <w:shd w:val="clear" w:color="auto" w:fill="auto"/>
        <w:spacing w:line="317" w:lineRule="exact"/>
        <w:ind w:firstLine="740"/>
        <w:jc w:val="both"/>
      </w:pPr>
      <w: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w:t>
      </w:r>
    </w:p>
    <w:p w:rsidR="00172389" w:rsidRDefault="002E0257">
      <w:pPr>
        <w:pStyle w:val="81"/>
        <w:shd w:val="clear" w:color="auto" w:fill="auto"/>
        <w:spacing w:line="317" w:lineRule="exact"/>
      </w:pPr>
      <w:r>
        <w:t>совести.</w:t>
      </w:r>
    </w:p>
    <w:p w:rsidR="00172389" w:rsidRDefault="002E0257">
      <w:pPr>
        <w:pStyle w:val="81"/>
        <w:shd w:val="clear" w:color="auto" w:fill="auto"/>
        <w:spacing w:line="317" w:lineRule="exact"/>
        <w:ind w:firstLine="740"/>
        <w:jc w:val="both"/>
      </w:pPr>
      <w:r>
        <w:t>Искусство, его основные функции. Особенности искусства как формы духовной культуры. Достижения современного российского искусства.</w:t>
      </w:r>
    </w:p>
    <w:p w:rsidR="00172389" w:rsidRDefault="002E0257">
      <w:pPr>
        <w:pStyle w:val="81"/>
        <w:shd w:val="clear" w:color="auto" w:fill="auto"/>
        <w:spacing w:line="317" w:lineRule="exact"/>
        <w:ind w:firstLine="740"/>
        <w:jc w:val="both"/>
      </w:pPr>
      <w:r>
        <w:t>Особенности профессиональной деятельности в сфере науки, образования, искусства.</w:t>
      </w:r>
    </w:p>
    <w:p w:rsidR="00172389" w:rsidRDefault="002E0257">
      <w:pPr>
        <w:pStyle w:val="30"/>
        <w:shd w:val="clear" w:color="auto" w:fill="auto"/>
        <w:spacing w:line="317" w:lineRule="exact"/>
        <w:ind w:firstLine="740"/>
        <w:jc w:val="both"/>
      </w:pPr>
      <w:r>
        <w:t>Экономическая жизнь общества.</w:t>
      </w:r>
    </w:p>
    <w:p w:rsidR="00172389" w:rsidRDefault="002E0257">
      <w:pPr>
        <w:pStyle w:val="81"/>
        <w:shd w:val="clear" w:color="auto" w:fill="auto"/>
        <w:spacing w:line="317" w:lineRule="exact"/>
        <w:ind w:firstLine="740"/>
        <w:jc w:val="both"/>
      </w:pPr>
      <w: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172389" w:rsidRDefault="002E0257">
      <w:pPr>
        <w:pStyle w:val="81"/>
        <w:shd w:val="clear" w:color="auto" w:fill="auto"/>
        <w:spacing w:line="317" w:lineRule="exact"/>
        <w:ind w:firstLine="740"/>
        <w:jc w:val="both"/>
      </w:pPr>
      <w: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 осударственная политика Российской Федерации в области занятости. Особенности труда молодежи. Деятельность профсоюзов.</w:t>
      </w:r>
    </w:p>
    <w:p w:rsidR="00172389" w:rsidRDefault="002E0257">
      <w:pPr>
        <w:pStyle w:val="81"/>
        <w:shd w:val="clear" w:color="auto" w:fill="auto"/>
        <w:spacing w:line="317" w:lineRule="exact"/>
        <w:ind w:firstLine="740"/>
        <w:jc w:val="both"/>
      </w:pPr>
      <w: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172389" w:rsidRDefault="002E0257">
      <w:pPr>
        <w:pStyle w:val="81"/>
        <w:shd w:val="clear" w:color="auto" w:fill="auto"/>
        <w:spacing w:line="317" w:lineRule="exact"/>
        <w:ind w:firstLine="740"/>
        <w:jc w:val="both"/>
      </w:pPr>
      <w: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172389" w:rsidRDefault="002E0257">
      <w:pPr>
        <w:pStyle w:val="81"/>
        <w:shd w:val="clear" w:color="auto" w:fill="auto"/>
        <w:spacing w:line="317" w:lineRule="exact"/>
        <w:ind w:firstLine="740"/>
        <w:jc w:val="both"/>
      </w:pPr>
      <w: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172389" w:rsidRDefault="002E0257">
      <w:pPr>
        <w:pStyle w:val="81"/>
        <w:shd w:val="clear" w:color="auto" w:fill="auto"/>
        <w:spacing w:line="317" w:lineRule="exact"/>
        <w:ind w:firstLine="740"/>
        <w:jc w:val="both"/>
      </w:pPr>
      <w:r>
        <w:lastRenderedPageBreak/>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172389" w:rsidRDefault="002E0257">
      <w:pPr>
        <w:pStyle w:val="81"/>
        <w:shd w:val="clear" w:color="auto" w:fill="auto"/>
        <w:spacing w:line="317" w:lineRule="exact"/>
        <w:ind w:firstLine="740"/>
        <w:jc w:val="both"/>
      </w:pPr>
      <w: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172389" w:rsidRDefault="002E0257">
      <w:pPr>
        <w:pStyle w:val="30"/>
        <w:shd w:val="clear" w:color="auto" w:fill="auto"/>
        <w:spacing w:line="317" w:lineRule="exact"/>
        <w:ind w:firstLine="740"/>
        <w:jc w:val="both"/>
      </w:pPr>
      <w:r>
        <w:t>Содержание обучения в 11 классе.</w:t>
      </w:r>
    </w:p>
    <w:p w:rsidR="00172389" w:rsidRDefault="002E0257">
      <w:pPr>
        <w:pStyle w:val="30"/>
        <w:shd w:val="clear" w:color="auto" w:fill="auto"/>
        <w:spacing w:line="317" w:lineRule="exact"/>
        <w:ind w:firstLine="740"/>
        <w:jc w:val="both"/>
      </w:pPr>
      <w:r>
        <w:t>Социальная сфера.</w:t>
      </w:r>
    </w:p>
    <w:p w:rsidR="00172389" w:rsidRDefault="002E0257">
      <w:pPr>
        <w:pStyle w:val="81"/>
        <w:shd w:val="clear" w:color="auto" w:fill="auto"/>
        <w:spacing w:line="317" w:lineRule="exact"/>
        <w:ind w:firstLine="740"/>
        <w:jc w:val="both"/>
      </w:pPr>
      <w: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172389" w:rsidRDefault="002E0257">
      <w:pPr>
        <w:pStyle w:val="81"/>
        <w:shd w:val="clear" w:color="auto" w:fill="auto"/>
        <w:spacing w:line="317" w:lineRule="exact"/>
        <w:ind w:firstLine="740"/>
        <w:jc w:val="both"/>
      </w:pPr>
      <w:r>
        <w:t>Положение индивида в обществе. Социальные статусы и роли. Социальная мобильность, ее формы и каналы в современном российском обществе.</w:t>
      </w:r>
    </w:p>
    <w:p w:rsidR="00172389" w:rsidRDefault="002E0257">
      <w:pPr>
        <w:pStyle w:val="81"/>
        <w:shd w:val="clear" w:color="auto" w:fill="auto"/>
        <w:spacing w:line="317" w:lineRule="exact"/>
        <w:ind w:firstLine="740"/>
        <w:jc w:val="both"/>
      </w:pPr>
      <w: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172389" w:rsidRDefault="002E0257">
      <w:pPr>
        <w:pStyle w:val="81"/>
        <w:shd w:val="clear" w:color="auto" w:fill="auto"/>
        <w:spacing w:line="317" w:lineRule="exact"/>
        <w:ind w:firstLine="740"/>
        <w:jc w:val="both"/>
      </w:pPr>
      <w: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172389" w:rsidRDefault="002E0257">
      <w:pPr>
        <w:pStyle w:val="81"/>
        <w:shd w:val="clear" w:color="auto" w:fill="auto"/>
        <w:spacing w:line="317" w:lineRule="exact"/>
        <w:ind w:firstLine="740"/>
        <w:jc w:val="both"/>
      </w:pPr>
      <w:r>
        <w:t>Социальные нормы и отклоняющееся (девиантное) поведение. Формы социальных девиаций. Конформизм. Социальный контроль и самоконтроль.</w:t>
      </w:r>
    </w:p>
    <w:p w:rsidR="00172389" w:rsidRDefault="002E0257">
      <w:pPr>
        <w:pStyle w:val="81"/>
        <w:shd w:val="clear" w:color="auto" w:fill="auto"/>
        <w:spacing w:line="317" w:lineRule="exact"/>
        <w:ind w:firstLine="740"/>
        <w:jc w:val="both"/>
      </w:pPr>
      <w: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172389" w:rsidRDefault="002E0257">
      <w:pPr>
        <w:pStyle w:val="30"/>
        <w:shd w:val="clear" w:color="auto" w:fill="auto"/>
        <w:spacing w:line="317" w:lineRule="exact"/>
        <w:ind w:firstLine="740"/>
        <w:jc w:val="both"/>
      </w:pPr>
      <w:r>
        <w:t>Политическая сфера.</w:t>
      </w:r>
    </w:p>
    <w:p w:rsidR="00172389" w:rsidRDefault="002E0257">
      <w:pPr>
        <w:pStyle w:val="81"/>
        <w:shd w:val="clear" w:color="auto" w:fill="auto"/>
        <w:spacing w:line="317" w:lineRule="exact"/>
        <w:ind w:firstLine="740"/>
        <w:jc w:val="both"/>
      </w:pPr>
      <w:r>
        <w:t>Политическая власть и субъекты политики в современном обществе. Политические институты. Политическая деятельность.</w:t>
      </w:r>
    </w:p>
    <w:p w:rsidR="00172389" w:rsidRDefault="002E0257">
      <w:pPr>
        <w:pStyle w:val="81"/>
        <w:shd w:val="clear" w:color="auto" w:fill="auto"/>
        <w:spacing w:line="317" w:lineRule="exact"/>
        <w:ind w:firstLine="740"/>
        <w:jc w:val="both"/>
      </w:pPr>
      <w: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rsidR="00172389" w:rsidRDefault="002E0257">
      <w:pPr>
        <w:pStyle w:val="81"/>
        <w:shd w:val="clear" w:color="auto" w:fill="auto"/>
        <w:spacing w:line="317" w:lineRule="exact"/>
        <w:ind w:firstLine="740"/>
        <w:jc w:val="both"/>
      </w:pPr>
      <w: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172389" w:rsidRDefault="002E0257">
      <w:pPr>
        <w:pStyle w:val="81"/>
        <w:shd w:val="clear" w:color="auto" w:fill="auto"/>
        <w:spacing w:line="317" w:lineRule="exact"/>
        <w:ind w:firstLine="740"/>
        <w:jc w:val="both"/>
      </w:pPr>
      <w: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172389" w:rsidRDefault="002E0257">
      <w:pPr>
        <w:pStyle w:val="81"/>
        <w:shd w:val="clear" w:color="auto" w:fill="auto"/>
        <w:spacing w:line="317" w:lineRule="exact"/>
        <w:ind w:firstLine="740"/>
        <w:jc w:val="both"/>
      </w:pPr>
      <w: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172389" w:rsidRDefault="002E0257">
      <w:pPr>
        <w:pStyle w:val="81"/>
        <w:shd w:val="clear" w:color="auto" w:fill="auto"/>
        <w:tabs>
          <w:tab w:val="left" w:pos="7858"/>
        </w:tabs>
        <w:spacing w:line="317" w:lineRule="exact"/>
        <w:ind w:firstLine="740"/>
        <w:jc w:val="both"/>
      </w:pPr>
      <w:r>
        <w:lastRenderedPageBreak/>
        <w:t>Избирательная система. Типы избирательных систем:</w:t>
      </w:r>
      <w:r>
        <w:tab/>
        <w:t>мажоритарная,</w:t>
      </w:r>
    </w:p>
    <w:p w:rsidR="00172389" w:rsidRDefault="002E0257">
      <w:pPr>
        <w:pStyle w:val="81"/>
        <w:shd w:val="clear" w:color="auto" w:fill="auto"/>
        <w:spacing w:line="317" w:lineRule="exact"/>
      </w:pPr>
      <w:r>
        <w:t>пропорциональная, смешанная. Избирательная система Российской Федерации.</w:t>
      </w:r>
    </w:p>
    <w:p w:rsidR="00172389" w:rsidRDefault="002E0257">
      <w:pPr>
        <w:pStyle w:val="81"/>
        <w:shd w:val="clear" w:color="auto" w:fill="auto"/>
        <w:spacing w:line="317" w:lineRule="exact"/>
        <w:ind w:firstLine="740"/>
        <w:jc w:val="both"/>
      </w:pPr>
      <w:r>
        <w:t>Политическая элита и политическое лидерство. Типология лидерства.</w:t>
      </w:r>
    </w:p>
    <w:p w:rsidR="00172389" w:rsidRDefault="002E0257">
      <w:pPr>
        <w:pStyle w:val="81"/>
        <w:shd w:val="clear" w:color="auto" w:fill="auto"/>
        <w:spacing w:line="317" w:lineRule="exact"/>
        <w:ind w:firstLine="740"/>
        <w:jc w:val="both"/>
      </w:pPr>
      <w:r>
        <w:t>Роль средств массовой информации в политической жизни общества. Интернет в современной политической коммуникации.</w:t>
      </w:r>
    </w:p>
    <w:p w:rsidR="00172389" w:rsidRDefault="002E0257">
      <w:pPr>
        <w:pStyle w:val="81"/>
        <w:shd w:val="clear" w:color="auto" w:fill="auto"/>
        <w:spacing w:line="317" w:lineRule="exact"/>
        <w:ind w:firstLine="740"/>
        <w:jc w:val="both"/>
      </w:pPr>
      <w:r>
        <w:t>Правовое регулирование общественных отношений в Российской Федерации.</w:t>
      </w:r>
    </w:p>
    <w:p w:rsidR="00172389" w:rsidRDefault="002E0257">
      <w:pPr>
        <w:pStyle w:val="81"/>
        <w:shd w:val="clear" w:color="auto" w:fill="auto"/>
        <w:spacing w:line="317" w:lineRule="exact"/>
        <w:ind w:firstLine="740"/>
        <w:jc w:val="both"/>
      </w:pPr>
      <w: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172389" w:rsidRDefault="002E0257">
      <w:pPr>
        <w:pStyle w:val="81"/>
        <w:shd w:val="clear" w:color="auto" w:fill="auto"/>
        <w:spacing w:line="317" w:lineRule="exact"/>
        <w:ind w:firstLine="740"/>
        <w:jc w:val="both"/>
      </w:pPr>
      <w:r>
        <w:t>Конституция Российской Федерации. Основы конституционного строя Российской</w:t>
      </w:r>
    </w:p>
    <w:p w:rsidR="00172389" w:rsidRDefault="002E0257">
      <w:pPr>
        <w:pStyle w:val="81"/>
        <w:shd w:val="clear" w:color="auto" w:fill="auto"/>
        <w:spacing w:line="317" w:lineRule="exact"/>
        <w:jc w:val="both"/>
      </w:pPr>
      <w:r>
        <w:t>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172389" w:rsidRDefault="002E0257">
      <w:pPr>
        <w:pStyle w:val="81"/>
        <w:shd w:val="clear" w:color="auto" w:fill="auto"/>
        <w:spacing w:line="317" w:lineRule="exact"/>
        <w:ind w:firstLine="740"/>
        <w:jc w:val="both"/>
      </w:pPr>
      <w: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172389" w:rsidRDefault="002E0257">
      <w:pPr>
        <w:pStyle w:val="81"/>
        <w:shd w:val="clear" w:color="auto" w:fill="auto"/>
        <w:spacing w:line="317" w:lineRule="exact"/>
        <w:ind w:firstLine="740"/>
        <w:jc w:val="both"/>
      </w:pPr>
      <w: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172389" w:rsidRDefault="002E0257">
      <w:pPr>
        <w:pStyle w:val="81"/>
        <w:shd w:val="clear" w:color="auto" w:fill="auto"/>
        <w:spacing w:line="317" w:lineRule="exact"/>
        <w:ind w:firstLine="740"/>
        <w:jc w:val="both"/>
      </w:pPr>
      <w: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rsidR="00172389" w:rsidRDefault="002E0257">
      <w:pPr>
        <w:pStyle w:val="81"/>
        <w:shd w:val="clear" w:color="auto" w:fill="auto"/>
        <w:spacing w:line="317" w:lineRule="exact"/>
        <w:ind w:firstLine="740"/>
        <w:jc w:val="both"/>
      </w:pPr>
      <w: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p w:rsidR="00172389" w:rsidRDefault="002E0257">
      <w:pPr>
        <w:pStyle w:val="81"/>
        <w:shd w:val="clear" w:color="auto" w:fill="auto"/>
        <w:spacing w:line="317" w:lineRule="exact"/>
        <w:ind w:firstLine="740"/>
        <w:jc w:val="both"/>
      </w:pPr>
      <w:r>
        <w:t>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rsidR="00172389" w:rsidRDefault="002E0257">
      <w:pPr>
        <w:pStyle w:val="81"/>
        <w:shd w:val="clear" w:color="auto" w:fill="auto"/>
        <w:spacing w:line="317" w:lineRule="exact"/>
        <w:ind w:firstLine="740"/>
        <w:jc w:val="both"/>
      </w:pPr>
      <w:r>
        <w:t>Административное право и его субъекты. Административное правонарушение и административная ответственность.</w:t>
      </w:r>
    </w:p>
    <w:p w:rsidR="00172389" w:rsidRDefault="002E0257">
      <w:pPr>
        <w:pStyle w:val="81"/>
        <w:shd w:val="clear" w:color="auto" w:fill="auto"/>
        <w:spacing w:line="317" w:lineRule="exact"/>
        <w:ind w:firstLine="740"/>
        <w:jc w:val="both"/>
      </w:pPr>
      <w:r>
        <w:t>Экологическое законодательство. Экологические правонарушения. Способы защиты права на благоприятную окружающую среду.</w:t>
      </w:r>
    </w:p>
    <w:p w:rsidR="00172389" w:rsidRDefault="002E0257">
      <w:pPr>
        <w:pStyle w:val="81"/>
        <w:shd w:val="clear" w:color="auto" w:fill="auto"/>
        <w:spacing w:line="317" w:lineRule="exact"/>
        <w:ind w:firstLine="740"/>
        <w:jc w:val="both"/>
      </w:pPr>
      <w: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rsidR="00172389" w:rsidRDefault="002E0257">
      <w:pPr>
        <w:pStyle w:val="81"/>
        <w:shd w:val="clear" w:color="auto" w:fill="auto"/>
        <w:spacing w:line="317" w:lineRule="exact"/>
        <w:ind w:firstLine="740"/>
        <w:jc w:val="both"/>
      </w:pPr>
      <w:r>
        <w:t>Административный процесс. Судебное производство по делам об административных правонарушениях.</w:t>
      </w:r>
    </w:p>
    <w:p w:rsidR="00172389" w:rsidRDefault="002E0257">
      <w:pPr>
        <w:pStyle w:val="81"/>
        <w:shd w:val="clear" w:color="auto" w:fill="auto"/>
        <w:spacing w:line="317" w:lineRule="exact"/>
        <w:ind w:firstLine="740"/>
        <w:jc w:val="both"/>
      </w:pPr>
      <w:r>
        <w:t>Уголовный процесс, его принципы и стадии. Участники уголовного процесса.</w:t>
      </w:r>
    </w:p>
    <w:p w:rsidR="00172389" w:rsidRDefault="002E0257">
      <w:pPr>
        <w:pStyle w:val="81"/>
        <w:shd w:val="clear" w:color="auto" w:fill="auto"/>
        <w:spacing w:line="317" w:lineRule="exact"/>
        <w:ind w:firstLine="740"/>
        <w:jc w:val="both"/>
      </w:pPr>
      <w:r>
        <w:t>Конституционное судопроизводство. Арбитражное судопроизводство.</w:t>
      </w:r>
    </w:p>
    <w:p w:rsidR="00172389" w:rsidRDefault="002E0257">
      <w:pPr>
        <w:pStyle w:val="81"/>
        <w:shd w:val="clear" w:color="auto" w:fill="auto"/>
        <w:spacing w:line="317" w:lineRule="exact"/>
        <w:ind w:firstLine="740"/>
        <w:jc w:val="both"/>
      </w:pPr>
      <w:r>
        <w:t>Юридическое образование, юристы как социально-профессиональная группа.</w:t>
      </w:r>
    </w:p>
    <w:p w:rsidR="00172389" w:rsidRDefault="002E0257">
      <w:pPr>
        <w:pStyle w:val="30"/>
        <w:shd w:val="clear" w:color="auto" w:fill="auto"/>
        <w:spacing w:line="317" w:lineRule="exact"/>
        <w:ind w:firstLine="740"/>
        <w:jc w:val="both"/>
      </w:pPr>
      <w:r>
        <w:t>Планируемые результаты освоения программы по обществознанию.</w:t>
      </w:r>
    </w:p>
    <w:p w:rsidR="00172389" w:rsidRDefault="002E0257">
      <w:pPr>
        <w:pStyle w:val="81"/>
        <w:shd w:val="clear" w:color="auto" w:fill="auto"/>
        <w:spacing w:line="317" w:lineRule="exact"/>
        <w:ind w:firstLine="740"/>
        <w:jc w:val="both"/>
      </w:pPr>
      <w:r>
        <w:rPr>
          <w:rStyle w:val="82"/>
        </w:rPr>
        <w:t xml:space="preserve">Личностные результаты </w:t>
      </w:r>
      <w:r>
        <w:t xml:space="preserve">изучения обществознания воплощают традиционные российские социокультурные и духовно-нравственные ценности, принятые в обществе </w:t>
      </w:r>
      <w:r>
        <w:lastRenderedPageBreak/>
        <w:t>нормы поведения,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172389" w:rsidRDefault="002E0257" w:rsidP="0066444C">
      <w:pPr>
        <w:pStyle w:val="81"/>
        <w:numPr>
          <w:ilvl w:val="0"/>
          <w:numId w:val="49"/>
        </w:numPr>
        <w:shd w:val="clear" w:color="auto" w:fill="auto"/>
        <w:tabs>
          <w:tab w:val="left" w:pos="1043"/>
        </w:tabs>
        <w:spacing w:line="317" w:lineRule="exact"/>
        <w:ind w:firstLine="740"/>
        <w:jc w:val="both"/>
      </w:pPr>
      <w:r>
        <w:t>гражданского воспитания:</w:t>
      </w:r>
    </w:p>
    <w:p w:rsidR="00172389" w:rsidRDefault="002E0257">
      <w:pPr>
        <w:pStyle w:val="81"/>
        <w:shd w:val="clear" w:color="auto" w:fill="auto"/>
        <w:spacing w:line="317" w:lineRule="exact"/>
        <w:ind w:firstLine="740"/>
        <w:jc w:val="both"/>
      </w:pPr>
      <w:r>
        <w:t>сформированность гражданской позиции обучающегося как активного и ответственного члена российского общества;</w:t>
      </w:r>
    </w:p>
    <w:p w:rsidR="00172389" w:rsidRDefault="002E0257">
      <w:pPr>
        <w:pStyle w:val="81"/>
        <w:shd w:val="clear" w:color="auto" w:fill="auto"/>
        <w:spacing w:line="317" w:lineRule="exact"/>
        <w:ind w:firstLine="740"/>
        <w:jc w:val="both"/>
      </w:pPr>
      <w:r>
        <w:t>осознание своих конституционных прав и обязанностей, уважение закона и правопорядка;</w:t>
      </w:r>
    </w:p>
    <w:p w:rsidR="00172389" w:rsidRDefault="002E0257">
      <w:pPr>
        <w:pStyle w:val="81"/>
        <w:shd w:val="clear" w:color="auto" w:fill="auto"/>
        <w:spacing w:line="317" w:lineRule="exact"/>
        <w:ind w:firstLine="740"/>
        <w:jc w:val="both"/>
      </w:pPr>
      <w: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172389" w:rsidRDefault="002E0257">
      <w:pPr>
        <w:pStyle w:val="81"/>
        <w:shd w:val="clear" w:color="auto" w:fill="auto"/>
        <w:spacing w:line="317" w:lineRule="exact"/>
        <w:ind w:firstLine="7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172389" w:rsidRDefault="002E0257">
      <w:pPr>
        <w:pStyle w:val="81"/>
        <w:shd w:val="clear" w:color="auto" w:fill="auto"/>
        <w:spacing w:line="317" w:lineRule="exact"/>
        <w:ind w:firstLine="740"/>
        <w:jc w:val="both"/>
      </w:pPr>
      <w: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172389" w:rsidRDefault="002E0257">
      <w:pPr>
        <w:pStyle w:val="81"/>
        <w:shd w:val="clear" w:color="auto" w:fill="auto"/>
        <w:spacing w:line="317" w:lineRule="exact"/>
        <w:ind w:firstLine="740"/>
        <w:jc w:val="both"/>
      </w:pPr>
      <w:r>
        <w:t>умение взаимодействовать с социальными институтами в соответствии с их функциями и назначением;</w:t>
      </w:r>
    </w:p>
    <w:p w:rsidR="00172389" w:rsidRDefault="002E0257">
      <w:pPr>
        <w:pStyle w:val="81"/>
        <w:shd w:val="clear" w:color="auto" w:fill="auto"/>
        <w:spacing w:line="317" w:lineRule="exact"/>
        <w:ind w:firstLine="740"/>
        <w:jc w:val="both"/>
      </w:pPr>
      <w:r>
        <w:t>готовность к гуманитарной и волонтерской деятельности;</w:t>
      </w:r>
    </w:p>
    <w:p w:rsidR="00172389" w:rsidRDefault="002E0257" w:rsidP="0066444C">
      <w:pPr>
        <w:pStyle w:val="81"/>
        <w:numPr>
          <w:ilvl w:val="0"/>
          <w:numId w:val="49"/>
        </w:numPr>
        <w:shd w:val="clear" w:color="auto" w:fill="auto"/>
        <w:tabs>
          <w:tab w:val="left" w:pos="1079"/>
        </w:tabs>
        <w:spacing w:line="317" w:lineRule="exact"/>
        <w:ind w:firstLine="740"/>
        <w:jc w:val="both"/>
      </w:pPr>
      <w:r>
        <w:t>патриотического воспитания:</w:t>
      </w:r>
    </w:p>
    <w:p w:rsidR="00172389" w:rsidRDefault="002E0257">
      <w:pPr>
        <w:pStyle w:val="81"/>
        <w:shd w:val="clear" w:color="auto" w:fill="auto"/>
        <w:spacing w:line="317" w:lineRule="exact"/>
        <w:ind w:firstLine="7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172389" w:rsidRDefault="002E0257">
      <w:pPr>
        <w:pStyle w:val="81"/>
        <w:shd w:val="clear" w:color="auto" w:fill="auto"/>
        <w:spacing w:line="317" w:lineRule="exact"/>
        <w:ind w:firstLine="7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rsidR="00172389" w:rsidRDefault="002E0257" w:rsidP="0066444C">
      <w:pPr>
        <w:pStyle w:val="81"/>
        <w:numPr>
          <w:ilvl w:val="0"/>
          <w:numId w:val="49"/>
        </w:numPr>
        <w:shd w:val="clear" w:color="auto" w:fill="auto"/>
        <w:tabs>
          <w:tab w:val="left" w:pos="1079"/>
        </w:tabs>
        <w:spacing w:line="317" w:lineRule="exact"/>
        <w:ind w:left="740"/>
      </w:pPr>
      <w:r>
        <w:t>духовно-нравственного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 ориентируясь</w:t>
      </w:r>
    </w:p>
    <w:p w:rsidR="00172389" w:rsidRDefault="002E0257">
      <w:pPr>
        <w:pStyle w:val="81"/>
        <w:shd w:val="clear" w:color="auto" w:fill="auto"/>
        <w:spacing w:line="317" w:lineRule="exact"/>
      </w:pPr>
      <w:r>
        <w:t>на морально-нравственные нормы и ценности;</w:t>
      </w:r>
    </w:p>
    <w:p w:rsidR="00172389" w:rsidRDefault="002E0257">
      <w:pPr>
        <w:pStyle w:val="81"/>
        <w:shd w:val="clear" w:color="auto" w:fill="auto"/>
        <w:spacing w:line="317" w:lineRule="exact"/>
        <w:ind w:firstLine="740"/>
        <w:jc w:val="both"/>
      </w:pPr>
      <w:r>
        <w:t>осознание личного вклада в построение устойчивого будущего;</w:t>
      </w:r>
    </w:p>
    <w:p w:rsidR="00172389" w:rsidRDefault="002E0257">
      <w:pPr>
        <w:pStyle w:val="81"/>
        <w:shd w:val="clear" w:color="auto" w:fill="auto"/>
        <w:spacing w:line="317" w:lineRule="exact"/>
        <w:ind w:firstLine="74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172389" w:rsidRDefault="002E0257" w:rsidP="0066444C">
      <w:pPr>
        <w:pStyle w:val="81"/>
        <w:numPr>
          <w:ilvl w:val="0"/>
          <w:numId w:val="49"/>
        </w:numPr>
        <w:shd w:val="clear" w:color="auto" w:fill="auto"/>
        <w:tabs>
          <w:tab w:val="left" w:pos="1079"/>
        </w:tabs>
        <w:spacing w:line="317" w:lineRule="exact"/>
        <w:ind w:firstLine="740"/>
        <w:jc w:val="both"/>
      </w:pPr>
      <w:r>
        <w:t>эстетического воспитания:</w:t>
      </w:r>
    </w:p>
    <w:p w:rsidR="00172389" w:rsidRDefault="002E0257">
      <w:pPr>
        <w:pStyle w:val="81"/>
        <w:shd w:val="clear" w:color="auto" w:fill="auto"/>
        <w:spacing w:line="317" w:lineRule="exact"/>
        <w:ind w:firstLine="740"/>
        <w:jc w:val="both"/>
      </w:pPr>
      <w:r>
        <w:t>эстетическое отношение к миру, включая эстетику быта, научного и технического творчества, спорта, труда, общественных отношений;</w:t>
      </w:r>
    </w:p>
    <w:p w:rsidR="00172389" w:rsidRDefault="002E0257">
      <w:pPr>
        <w:pStyle w:val="81"/>
        <w:shd w:val="clear" w:color="auto" w:fill="auto"/>
        <w:spacing w:line="317" w:lineRule="exact"/>
        <w:ind w:firstLine="7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172389" w:rsidRDefault="002E0257">
      <w:pPr>
        <w:pStyle w:val="81"/>
        <w:shd w:val="clear" w:color="auto" w:fill="auto"/>
        <w:spacing w:line="317" w:lineRule="exact"/>
        <w:ind w:firstLine="740"/>
      </w:pPr>
      <w:r>
        <w:t>убежденность в значимости для личности и общества отечественного и мирового искусства, этнических культурных традиций и народного творчества; стремление проявлять качества творческой личности;</w:t>
      </w:r>
    </w:p>
    <w:p w:rsidR="00172389" w:rsidRDefault="002E0257" w:rsidP="0066444C">
      <w:pPr>
        <w:pStyle w:val="81"/>
        <w:numPr>
          <w:ilvl w:val="0"/>
          <w:numId w:val="49"/>
        </w:numPr>
        <w:shd w:val="clear" w:color="auto" w:fill="auto"/>
        <w:tabs>
          <w:tab w:val="left" w:pos="1079"/>
        </w:tabs>
        <w:spacing w:line="317" w:lineRule="exact"/>
        <w:ind w:firstLine="740"/>
        <w:jc w:val="both"/>
      </w:pPr>
      <w:r>
        <w:t>физического воспитания:</w:t>
      </w:r>
    </w:p>
    <w:p w:rsidR="00172389" w:rsidRDefault="002E0257">
      <w:pPr>
        <w:pStyle w:val="81"/>
        <w:shd w:val="clear" w:color="auto" w:fill="auto"/>
        <w:spacing w:line="317" w:lineRule="exact"/>
        <w:ind w:firstLine="740"/>
        <w:jc w:val="both"/>
      </w:pPr>
      <w: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172389" w:rsidRDefault="002E0257">
      <w:pPr>
        <w:pStyle w:val="81"/>
        <w:shd w:val="clear" w:color="auto" w:fill="auto"/>
        <w:spacing w:line="317" w:lineRule="exact"/>
        <w:ind w:firstLine="740"/>
        <w:jc w:val="both"/>
      </w:pPr>
      <w:r>
        <w:t>активное неприятие вредных привычек и иных форм причинения вреда физическому и психическому здоровью;</w:t>
      </w:r>
    </w:p>
    <w:p w:rsidR="00172389" w:rsidRDefault="002E0257" w:rsidP="0066444C">
      <w:pPr>
        <w:pStyle w:val="81"/>
        <w:numPr>
          <w:ilvl w:val="0"/>
          <w:numId w:val="49"/>
        </w:numPr>
        <w:shd w:val="clear" w:color="auto" w:fill="auto"/>
        <w:tabs>
          <w:tab w:val="left" w:pos="1079"/>
        </w:tabs>
        <w:spacing w:line="317" w:lineRule="exact"/>
        <w:ind w:firstLine="740"/>
        <w:jc w:val="both"/>
      </w:pPr>
      <w:r>
        <w:lastRenderedPageBreak/>
        <w:t>трудового воспитания:</w:t>
      </w:r>
    </w:p>
    <w:p w:rsidR="00172389" w:rsidRDefault="002E0257">
      <w:pPr>
        <w:pStyle w:val="81"/>
        <w:shd w:val="clear" w:color="auto" w:fill="auto"/>
        <w:spacing w:line="317" w:lineRule="exact"/>
        <w:ind w:firstLine="740"/>
      </w:pPr>
      <w:r>
        <w:t>готовность к труду, осознание ценности мастерства, трудолюбие; 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172389" w:rsidRDefault="002E0257">
      <w:pPr>
        <w:pStyle w:val="81"/>
        <w:shd w:val="clear" w:color="auto" w:fill="auto"/>
        <w:spacing w:line="317" w:lineRule="exact"/>
        <w:ind w:firstLine="7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w:t>
      </w:r>
    </w:p>
    <w:p w:rsidR="00172389" w:rsidRDefault="002E0257">
      <w:pPr>
        <w:pStyle w:val="81"/>
        <w:shd w:val="clear" w:color="auto" w:fill="auto"/>
        <w:spacing w:line="317" w:lineRule="exact"/>
      </w:pPr>
      <w:r>
        <w:t>общественных потребностей при предстоящем выборе сферы деятельности;</w:t>
      </w:r>
    </w:p>
    <w:p w:rsidR="00172389" w:rsidRDefault="002E0257">
      <w:pPr>
        <w:pStyle w:val="81"/>
        <w:shd w:val="clear" w:color="auto" w:fill="auto"/>
        <w:spacing w:line="317" w:lineRule="exact"/>
        <w:ind w:firstLine="740"/>
        <w:jc w:val="both"/>
      </w:pPr>
      <w:r>
        <w:t>готовность и способность к образованию и самообразованию на протяжении жизни;</w:t>
      </w:r>
    </w:p>
    <w:p w:rsidR="00172389" w:rsidRDefault="002E0257" w:rsidP="0066444C">
      <w:pPr>
        <w:pStyle w:val="81"/>
        <w:numPr>
          <w:ilvl w:val="0"/>
          <w:numId w:val="49"/>
        </w:numPr>
        <w:shd w:val="clear" w:color="auto" w:fill="auto"/>
        <w:tabs>
          <w:tab w:val="left" w:pos="1062"/>
        </w:tabs>
        <w:spacing w:line="317" w:lineRule="exact"/>
        <w:ind w:firstLine="740"/>
        <w:jc w:val="both"/>
      </w:pPr>
      <w:r>
        <w:t>экологического воспитания:</w:t>
      </w:r>
    </w:p>
    <w:p w:rsidR="00172389" w:rsidRDefault="002E0257">
      <w:pPr>
        <w:pStyle w:val="81"/>
        <w:shd w:val="clear" w:color="auto" w:fill="auto"/>
        <w:spacing w:line="317" w:lineRule="exact"/>
        <w:ind w:firstLine="740"/>
        <w:jc w:val="both"/>
      </w:pPr>
      <w:r>
        <w:t>сформированность экологической культуры, понимание влияния социально</w:t>
      </w:r>
      <w:r>
        <w:softHyphen/>
        <w:t>экономических процессов на состояние природной и социальной среды, осознание глобального характера экологических проблем;</w:t>
      </w:r>
    </w:p>
    <w:p w:rsidR="00172389" w:rsidRDefault="002E0257">
      <w:pPr>
        <w:pStyle w:val="81"/>
        <w:shd w:val="clear" w:color="auto" w:fill="auto"/>
        <w:spacing w:line="317" w:lineRule="exact"/>
        <w:ind w:firstLine="740"/>
        <w:jc w:val="both"/>
      </w:pPr>
      <w:r>
        <w:t>планирование и осуществление действий в окружающей среде на основе знания целей устойчивого развития человечества;</w:t>
      </w:r>
    </w:p>
    <w:p w:rsidR="00172389" w:rsidRDefault="002E0257">
      <w:pPr>
        <w:pStyle w:val="81"/>
        <w:shd w:val="clear" w:color="auto" w:fill="auto"/>
        <w:spacing w:line="317" w:lineRule="exact"/>
        <w:ind w:firstLine="740"/>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rsidR="00172389" w:rsidRDefault="002E0257">
      <w:pPr>
        <w:pStyle w:val="81"/>
        <w:shd w:val="clear" w:color="auto" w:fill="auto"/>
        <w:spacing w:line="317" w:lineRule="exact"/>
        <w:ind w:firstLine="740"/>
        <w:jc w:val="both"/>
      </w:pPr>
      <w:r>
        <w:t>расширение опыта деятельности экологической направленности;</w:t>
      </w:r>
    </w:p>
    <w:p w:rsidR="00172389" w:rsidRDefault="002E0257" w:rsidP="0066444C">
      <w:pPr>
        <w:pStyle w:val="81"/>
        <w:numPr>
          <w:ilvl w:val="0"/>
          <w:numId w:val="49"/>
        </w:numPr>
        <w:shd w:val="clear" w:color="auto" w:fill="auto"/>
        <w:tabs>
          <w:tab w:val="left" w:pos="1062"/>
        </w:tabs>
        <w:spacing w:line="317" w:lineRule="exact"/>
        <w:ind w:firstLine="740"/>
        <w:jc w:val="both"/>
      </w:pPr>
      <w:r>
        <w:t>ценности научного познания:</w:t>
      </w:r>
    </w:p>
    <w:p w:rsidR="00172389" w:rsidRDefault="002E0257">
      <w:pPr>
        <w:pStyle w:val="81"/>
        <w:shd w:val="clear" w:color="auto" w:fill="auto"/>
        <w:spacing w:line="317" w:lineRule="exact"/>
        <w:ind w:firstLine="740"/>
        <w:jc w:val="both"/>
      </w:pPr>
      <w: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172389" w:rsidRDefault="002E0257">
      <w:pPr>
        <w:pStyle w:val="81"/>
        <w:shd w:val="clear" w:color="auto" w:fill="auto"/>
        <w:spacing w:line="317" w:lineRule="exact"/>
        <w:ind w:firstLine="740"/>
        <w:jc w:val="both"/>
      </w:pPr>
      <w: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172389" w:rsidRDefault="002E0257">
      <w:pPr>
        <w:pStyle w:val="81"/>
        <w:shd w:val="clear" w:color="auto" w:fill="auto"/>
        <w:spacing w:line="317" w:lineRule="exact"/>
        <w:ind w:firstLine="740"/>
        <w:jc w:val="both"/>
      </w:pPr>
      <w:r>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rsidR="00172389" w:rsidRDefault="002E0257">
      <w:pPr>
        <w:pStyle w:val="81"/>
        <w:shd w:val="clear" w:color="auto" w:fill="auto"/>
        <w:spacing w:line="317" w:lineRule="exact"/>
        <w:ind w:firstLine="740"/>
        <w:jc w:val="both"/>
      </w:pPr>
      <w: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172389" w:rsidRDefault="002E0257">
      <w:pPr>
        <w:pStyle w:val="81"/>
        <w:shd w:val="clear" w:color="auto" w:fill="auto"/>
        <w:spacing w:line="317" w:lineRule="exact"/>
        <w:ind w:firstLine="740"/>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172389" w:rsidRDefault="002E0257">
      <w:pPr>
        <w:pStyle w:val="81"/>
        <w:shd w:val="clear" w:color="auto" w:fill="auto"/>
        <w:spacing w:line="317" w:lineRule="exact"/>
        <w:ind w:firstLine="740"/>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172389" w:rsidRDefault="002E0257">
      <w:pPr>
        <w:pStyle w:val="81"/>
        <w:shd w:val="clear" w:color="auto" w:fill="auto"/>
        <w:spacing w:line="317" w:lineRule="exact"/>
        <w:ind w:firstLine="7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rsidR="00172389" w:rsidRDefault="002E0257">
      <w:pPr>
        <w:pStyle w:val="81"/>
        <w:shd w:val="clear" w:color="auto" w:fill="auto"/>
        <w:spacing w:line="317" w:lineRule="exact"/>
        <w:ind w:firstLine="74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172389" w:rsidRDefault="002E0257">
      <w:pPr>
        <w:pStyle w:val="81"/>
        <w:shd w:val="clear" w:color="auto" w:fill="auto"/>
        <w:spacing w:line="317" w:lineRule="exact"/>
        <w:ind w:firstLine="74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172389" w:rsidRDefault="002E0257">
      <w:pPr>
        <w:pStyle w:val="30"/>
        <w:shd w:val="clear" w:color="auto" w:fill="auto"/>
        <w:spacing w:line="317" w:lineRule="exact"/>
        <w:ind w:firstLine="740"/>
        <w:jc w:val="both"/>
      </w:pPr>
      <w:r>
        <w:lastRenderedPageBreak/>
        <w:t>Метапредметные результаты</w:t>
      </w:r>
    </w:p>
    <w:p w:rsidR="00172389" w:rsidRDefault="002E0257">
      <w:pPr>
        <w:pStyle w:val="81"/>
        <w:shd w:val="clear" w:color="auto" w:fill="auto"/>
        <w:spacing w:line="317" w:lineRule="exact"/>
        <w:ind w:firstLine="740"/>
        <w:jc w:val="both"/>
      </w:pPr>
      <w:r>
        <w:t>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72389" w:rsidRDefault="002E0257">
      <w:pPr>
        <w:pStyle w:val="90"/>
        <w:keepNext/>
        <w:keepLines/>
        <w:shd w:val="clear" w:color="auto" w:fill="auto"/>
        <w:spacing w:after="0" w:line="278" w:lineRule="exact"/>
        <w:ind w:left="740" w:right="3840" w:hanging="740"/>
        <w:jc w:val="left"/>
      </w:pPr>
      <w:bookmarkStart w:id="159" w:name="bookmark167"/>
      <w:r>
        <w:t>Познавательные универсальные учебные действия Базовые логические действия:</w:t>
      </w:r>
      <w:bookmarkEnd w:id="159"/>
    </w:p>
    <w:p w:rsidR="00172389" w:rsidRDefault="002E0257">
      <w:pPr>
        <w:pStyle w:val="81"/>
        <w:shd w:val="clear" w:color="auto" w:fill="auto"/>
        <w:spacing w:line="317" w:lineRule="exact"/>
        <w:ind w:firstLine="740"/>
        <w:jc w:val="both"/>
      </w:pPr>
      <w:r>
        <w:t>самостоятельно формулировать и актуализировать социальную проблему, рассматривать ее всесторонне;</w:t>
      </w:r>
    </w:p>
    <w:p w:rsidR="00172389" w:rsidRDefault="002E0257">
      <w:pPr>
        <w:pStyle w:val="81"/>
        <w:shd w:val="clear" w:color="auto" w:fill="auto"/>
        <w:spacing w:line="317" w:lineRule="exact"/>
        <w:ind w:firstLine="740"/>
        <w:jc w:val="both"/>
      </w:pPr>
      <w:r>
        <w:t>устанавливать существенный признак или основания для сравнения, классификации и обобщения социальных объектов, явлений и процессов;</w:t>
      </w:r>
    </w:p>
    <w:p w:rsidR="00172389" w:rsidRDefault="002E0257">
      <w:pPr>
        <w:pStyle w:val="81"/>
        <w:shd w:val="clear" w:color="auto" w:fill="auto"/>
        <w:spacing w:line="317" w:lineRule="exact"/>
        <w:ind w:firstLine="740"/>
        <w:jc w:val="both"/>
      </w:pPr>
      <w:r>
        <w:t>определять цели познавательной деятельности, задавать параметры и критерии их достижения;</w:t>
      </w:r>
    </w:p>
    <w:p w:rsidR="00172389" w:rsidRDefault="002E0257">
      <w:pPr>
        <w:pStyle w:val="81"/>
        <w:shd w:val="clear" w:color="auto" w:fill="auto"/>
        <w:spacing w:line="317" w:lineRule="exact"/>
        <w:ind w:firstLine="740"/>
        <w:jc w:val="both"/>
      </w:pPr>
      <w:r>
        <w:t>выявлять закономерности и противоречия в рассматриваемых социальных явлениях и процессах;</w:t>
      </w:r>
    </w:p>
    <w:p w:rsidR="00172389" w:rsidRDefault="002E0257">
      <w:pPr>
        <w:pStyle w:val="81"/>
        <w:shd w:val="clear" w:color="auto" w:fill="auto"/>
        <w:spacing w:line="317" w:lineRule="exact"/>
        <w:ind w:firstLine="740"/>
        <w:jc w:val="both"/>
      </w:pPr>
      <w: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172389" w:rsidRDefault="002E0257">
      <w:pPr>
        <w:pStyle w:val="81"/>
        <w:shd w:val="clear" w:color="auto" w:fill="auto"/>
        <w:spacing w:line="317" w:lineRule="exact"/>
        <w:ind w:firstLine="740"/>
        <w:jc w:val="both"/>
      </w:pPr>
      <w:r>
        <w:t>координировать и выполнять работу в условиях реального, виртуального и комбинированного взаимодействия;</w:t>
      </w:r>
    </w:p>
    <w:p w:rsidR="00172389" w:rsidRDefault="002E0257">
      <w:pPr>
        <w:pStyle w:val="81"/>
        <w:shd w:val="clear" w:color="auto" w:fill="auto"/>
        <w:spacing w:line="317" w:lineRule="exact"/>
        <w:ind w:firstLine="740"/>
        <w:jc w:val="both"/>
      </w:pPr>
      <w:r>
        <w:t>развивать креативное мышление при решении жизненных проблем, в том числе учебно-познавательных.</w:t>
      </w:r>
    </w:p>
    <w:p w:rsidR="00172389" w:rsidRDefault="002E0257">
      <w:pPr>
        <w:pStyle w:val="30"/>
        <w:shd w:val="clear" w:color="auto" w:fill="auto"/>
        <w:spacing w:line="317" w:lineRule="exact"/>
        <w:ind w:firstLine="740"/>
        <w:jc w:val="both"/>
      </w:pPr>
      <w:r>
        <w:t>Базовые исследовательские действия:</w:t>
      </w:r>
    </w:p>
    <w:p w:rsidR="00172389" w:rsidRDefault="002E0257">
      <w:pPr>
        <w:pStyle w:val="81"/>
        <w:shd w:val="clear" w:color="auto" w:fill="auto"/>
        <w:spacing w:line="317" w:lineRule="exact"/>
        <w:ind w:firstLine="740"/>
        <w:jc w:val="both"/>
      </w:pPr>
      <w:r>
        <w:t>развивать навыки учебно-исследовательской и проектной деятельности, навыки разрешения проблем;</w:t>
      </w:r>
    </w:p>
    <w:p w:rsidR="00172389" w:rsidRDefault="002E0257">
      <w:pPr>
        <w:pStyle w:val="81"/>
        <w:shd w:val="clear" w:color="auto" w:fill="auto"/>
        <w:spacing w:line="317" w:lineRule="exact"/>
        <w:ind w:firstLine="740"/>
        <w:jc w:val="both"/>
      </w:pPr>
      <w: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172389" w:rsidRDefault="002E0257">
      <w:pPr>
        <w:pStyle w:val="81"/>
        <w:shd w:val="clear" w:color="auto" w:fill="auto"/>
        <w:spacing w:line="317" w:lineRule="exact"/>
        <w:ind w:firstLine="740"/>
        <w:jc w:val="both"/>
      </w:pPr>
      <w: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172389" w:rsidRDefault="002E0257">
      <w:pPr>
        <w:pStyle w:val="81"/>
        <w:shd w:val="clear" w:color="auto" w:fill="auto"/>
        <w:spacing w:line="317" w:lineRule="exact"/>
        <w:ind w:firstLine="740"/>
        <w:jc w:val="both"/>
      </w:pPr>
      <w:r>
        <w:t>формировать научный тип мышления, применять научную терминологию, ключевые понятия и методы социальных наук;</w:t>
      </w:r>
    </w:p>
    <w:p w:rsidR="00172389" w:rsidRDefault="002E0257">
      <w:pPr>
        <w:pStyle w:val="81"/>
        <w:shd w:val="clear" w:color="auto" w:fill="auto"/>
        <w:spacing w:line="317" w:lineRule="exact"/>
        <w:ind w:firstLine="740"/>
        <w:jc w:val="both"/>
      </w:pPr>
      <w:r>
        <w:t>ставить и формулировать собственные задачи в образовательной деятельности и жизненных ситуациях;</w:t>
      </w:r>
    </w:p>
    <w:p w:rsidR="00172389" w:rsidRDefault="002E0257">
      <w:pPr>
        <w:pStyle w:val="81"/>
        <w:shd w:val="clear" w:color="auto" w:fill="auto"/>
        <w:spacing w:line="317" w:lineRule="exact"/>
        <w:ind w:firstLine="740"/>
        <w:jc w:val="both"/>
      </w:pPr>
      <w: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172389" w:rsidRDefault="002E0257">
      <w:pPr>
        <w:pStyle w:val="81"/>
        <w:shd w:val="clear" w:color="auto" w:fill="auto"/>
        <w:spacing w:line="317" w:lineRule="exact"/>
        <w:ind w:firstLine="740"/>
        <w:jc w:val="both"/>
      </w:pPr>
      <w: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172389" w:rsidRDefault="002E0257">
      <w:pPr>
        <w:pStyle w:val="81"/>
        <w:shd w:val="clear" w:color="auto" w:fill="auto"/>
        <w:spacing w:line="317" w:lineRule="exact"/>
        <w:ind w:firstLine="740"/>
        <w:jc w:val="both"/>
      </w:pPr>
      <w:r>
        <w:t>давать оценку новым ситуациям, возникающим в процессе познания социальных объектов, в социальных отношениях; оценивать приобретенный опыт;</w:t>
      </w:r>
    </w:p>
    <w:p w:rsidR="00172389" w:rsidRDefault="002E0257">
      <w:pPr>
        <w:pStyle w:val="81"/>
        <w:shd w:val="clear" w:color="auto" w:fill="auto"/>
        <w:spacing w:line="317" w:lineRule="exact"/>
        <w:ind w:firstLine="740"/>
        <w:jc w:val="both"/>
      </w:pPr>
      <w:r>
        <w:t>уметь переносить знания об общественных объектах, явлениях и процессах в познавательную и практическую области жизнедеятельности;</w:t>
      </w:r>
    </w:p>
    <w:p w:rsidR="00172389" w:rsidRDefault="002E0257">
      <w:pPr>
        <w:pStyle w:val="81"/>
        <w:shd w:val="clear" w:color="auto" w:fill="auto"/>
        <w:spacing w:line="317" w:lineRule="exact"/>
        <w:ind w:left="740" w:right="1480"/>
      </w:pPr>
      <w: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172389" w:rsidRDefault="002E0257">
      <w:pPr>
        <w:pStyle w:val="30"/>
        <w:shd w:val="clear" w:color="auto" w:fill="auto"/>
        <w:spacing w:line="317" w:lineRule="exact"/>
        <w:ind w:firstLine="740"/>
        <w:jc w:val="both"/>
      </w:pPr>
      <w:r>
        <w:t>Работа с информацией:</w:t>
      </w:r>
    </w:p>
    <w:p w:rsidR="00172389" w:rsidRDefault="002E0257">
      <w:pPr>
        <w:pStyle w:val="81"/>
        <w:shd w:val="clear" w:color="auto" w:fill="auto"/>
        <w:spacing w:line="317" w:lineRule="exact"/>
        <w:ind w:firstLine="740"/>
        <w:jc w:val="both"/>
      </w:pPr>
      <w:r>
        <w:t xml:space="preserve">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w:t>
      </w:r>
      <w:r>
        <w:lastRenderedPageBreak/>
        <w:t>информации различных видов и форм представления;</w:t>
      </w:r>
    </w:p>
    <w:p w:rsidR="00172389" w:rsidRDefault="002E0257">
      <w:pPr>
        <w:pStyle w:val="81"/>
        <w:shd w:val="clear" w:color="auto" w:fill="auto"/>
        <w:spacing w:line="317" w:lineRule="exact"/>
        <w:ind w:firstLine="740"/>
        <w:jc w:val="both"/>
      </w:pPr>
      <w:r>
        <w:t>создавать тексты в различных форматах с учетом назначения информации и целевой</w:t>
      </w:r>
    </w:p>
    <w:p w:rsidR="00172389" w:rsidRDefault="002E0257">
      <w:pPr>
        <w:pStyle w:val="81"/>
        <w:shd w:val="clear" w:color="auto" w:fill="auto"/>
        <w:spacing w:line="317" w:lineRule="exact"/>
        <w:ind w:left="740" w:hanging="740"/>
      </w:pPr>
      <w:r>
        <w:t>аудитории, выбирая оптимальную форму представления и визуализации;</w:t>
      </w:r>
    </w:p>
    <w:p w:rsidR="00172389" w:rsidRDefault="002E0257">
      <w:pPr>
        <w:pStyle w:val="81"/>
        <w:shd w:val="clear" w:color="auto" w:fill="auto"/>
        <w:spacing w:line="317" w:lineRule="exact"/>
        <w:ind w:firstLine="740"/>
        <w:jc w:val="both"/>
      </w:pPr>
      <w: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172389" w:rsidRDefault="002E0257">
      <w:pPr>
        <w:pStyle w:val="81"/>
        <w:shd w:val="clear" w:color="auto" w:fill="auto"/>
        <w:spacing w:line="317" w:lineRule="exact"/>
        <w:ind w:firstLine="74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72389" w:rsidRDefault="002E0257">
      <w:pPr>
        <w:pStyle w:val="81"/>
        <w:shd w:val="clear" w:color="auto" w:fill="auto"/>
        <w:spacing w:line="317" w:lineRule="exact"/>
        <w:ind w:firstLine="740"/>
        <w:jc w:val="both"/>
      </w:pPr>
      <w:r>
        <w:t>владеть навыками распознавания и защиты информации, информационной безопасности личности.</w:t>
      </w:r>
    </w:p>
    <w:p w:rsidR="00172389" w:rsidRDefault="002E0257">
      <w:pPr>
        <w:pStyle w:val="30"/>
        <w:shd w:val="clear" w:color="auto" w:fill="auto"/>
        <w:spacing w:line="317" w:lineRule="exact"/>
        <w:ind w:firstLine="740"/>
        <w:jc w:val="both"/>
      </w:pPr>
      <w:r>
        <w:t>Коммуникативные универсальные учебные действия:</w:t>
      </w:r>
    </w:p>
    <w:p w:rsidR="00172389" w:rsidRDefault="002E0257">
      <w:pPr>
        <w:pStyle w:val="81"/>
        <w:shd w:val="clear" w:color="auto" w:fill="auto"/>
        <w:spacing w:line="317" w:lineRule="exact"/>
        <w:ind w:firstLine="740"/>
        <w:jc w:val="both"/>
      </w:pPr>
      <w:r>
        <w:t>осуществлять коммуникации во всех сферах жизни; распознавать невербальные средства общения, понимать;</w:t>
      </w:r>
    </w:p>
    <w:p w:rsidR="00172389" w:rsidRDefault="002E0257">
      <w:pPr>
        <w:pStyle w:val="81"/>
        <w:shd w:val="clear" w:color="auto" w:fill="auto"/>
        <w:spacing w:line="317" w:lineRule="exact"/>
        <w:ind w:firstLine="740"/>
        <w:jc w:val="both"/>
      </w:pPr>
      <w:r>
        <w:t>значение социальных знаков, распознавать предпосылки конфликтных ситуаций и смягчать конфликты;</w:t>
      </w:r>
    </w:p>
    <w:p w:rsidR="00172389" w:rsidRDefault="002E0257">
      <w:pPr>
        <w:pStyle w:val="81"/>
        <w:shd w:val="clear" w:color="auto" w:fill="auto"/>
        <w:spacing w:line="317" w:lineRule="exact"/>
        <w:ind w:firstLine="740"/>
        <w:jc w:val="both"/>
      </w:pPr>
      <w:r>
        <w:t>владеть различными способами общения и взаимодействия; аргументированно вести диалог, уметь смягчать конфликтные ситуации;</w:t>
      </w:r>
    </w:p>
    <w:p w:rsidR="00172389" w:rsidRDefault="002E0257">
      <w:pPr>
        <w:pStyle w:val="81"/>
        <w:shd w:val="clear" w:color="auto" w:fill="auto"/>
        <w:spacing w:line="317" w:lineRule="exact"/>
        <w:ind w:firstLine="740"/>
        <w:jc w:val="both"/>
      </w:pPr>
      <w:r>
        <w:t>развернуто и логично излагать свою точку зрения с использованием языковых средств.</w:t>
      </w:r>
    </w:p>
    <w:p w:rsidR="00172389" w:rsidRDefault="002E0257">
      <w:pPr>
        <w:pStyle w:val="30"/>
        <w:shd w:val="clear" w:color="auto" w:fill="auto"/>
        <w:spacing w:line="283" w:lineRule="exact"/>
        <w:ind w:left="740" w:right="1880" w:hanging="740"/>
        <w:jc w:val="left"/>
      </w:pPr>
      <w:r>
        <w:t>Регулятивные универсальные учебные действия Самоорганизация:</w:t>
      </w:r>
    </w:p>
    <w:p w:rsidR="00172389" w:rsidRDefault="002E0257">
      <w:pPr>
        <w:pStyle w:val="81"/>
        <w:shd w:val="clear" w:color="auto" w:fill="auto"/>
        <w:spacing w:line="317" w:lineRule="exact"/>
        <w:ind w:firstLine="740"/>
        <w:jc w:val="both"/>
      </w:pPr>
      <w:r>
        <w:t>самостоятельно осуществлять познавательную деятельность;</w:t>
      </w:r>
    </w:p>
    <w:p w:rsidR="00172389" w:rsidRDefault="002E0257">
      <w:pPr>
        <w:pStyle w:val="81"/>
        <w:shd w:val="clear" w:color="auto" w:fill="auto"/>
        <w:spacing w:line="317" w:lineRule="exact"/>
        <w:ind w:firstLine="740"/>
        <w:jc w:val="both"/>
      </w:pPr>
      <w:r>
        <w:t>выявлять проблемы, ставить и формулировать собственные задачи в образовательной деятельности и в жизненных ситуациях;</w:t>
      </w:r>
    </w:p>
    <w:p w:rsidR="00172389" w:rsidRDefault="002E0257">
      <w:pPr>
        <w:pStyle w:val="81"/>
        <w:shd w:val="clear" w:color="auto" w:fill="auto"/>
        <w:spacing w:line="317" w:lineRule="exact"/>
        <w:ind w:firstLine="740"/>
        <w:jc w:val="both"/>
      </w:pPr>
      <w:r>
        <w:t>самостоятельно составлять план решения проблемы с учетом имеющихся ресурсов, собственных возможностей и предпочтений;</w:t>
      </w:r>
    </w:p>
    <w:p w:rsidR="00172389" w:rsidRDefault="002E0257">
      <w:pPr>
        <w:pStyle w:val="81"/>
        <w:shd w:val="clear" w:color="auto" w:fill="auto"/>
        <w:spacing w:line="317" w:lineRule="exact"/>
        <w:ind w:firstLine="740"/>
        <w:jc w:val="both"/>
      </w:pPr>
      <w:r>
        <w:t>давать оценку новым ситуациям, возникающим в познавательной и практической деятельности, в межличностных отношениях;</w:t>
      </w:r>
    </w:p>
    <w:p w:rsidR="00172389" w:rsidRDefault="002E0257">
      <w:pPr>
        <w:pStyle w:val="81"/>
        <w:shd w:val="clear" w:color="auto" w:fill="auto"/>
        <w:spacing w:line="317" w:lineRule="exact"/>
        <w:ind w:firstLine="740"/>
      </w:pPr>
      <w:r>
        <w:t>расширять рамки учебного предмета на основе личных предпочтений; 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 оценивать приобретенный опыт;</w:t>
      </w:r>
    </w:p>
    <w:p w:rsidR="00172389" w:rsidRDefault="002E0257">
      <w:pPr>
        <w:pStyle w:val="81"/>
        <w:shd w:val="clear" w:color="auto" w:fill="auto"/>
        <w:spacing w:line="317" w:lineRule="exact"/>
        <w:ind w:firstLine="740"/>
      </w:pPr>
      <w: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r>
        <w:rPr>
          <w:rStyle w:val="82"/>
        </w:rPr>
        <w:t>Самоконтроль, принятие себя и других:</w:t>
      </w:r>
    </w:p>
    <w:p w:rsidR="00172389" w:rsidRDefault="002E0257">
      <w:pPr>
        <w:pStyle w:val="81"/>
        <w:shd w:val="clear" w:color="auto" w:fill="auto"/>
        <w:spacing w:line="317" w:lineRule="exact"/>
        <w:ind w:firstLine="740"/>
        <w:jc w:val="both"/>
      </w:pPr>
      <w:r>
        <w:t>давать оценку новым ситуациям, вносить коррективы в деятельность, оценивать соответствие результатов целям;</w:t>
      </w:r>
    </w:p>
    <w:p w:rsidR="00172389" w:rsidRDefault="002E0257">
      <w:pPr>
        <w:pStyle w:val="81"/>
        <w:shd w:val="clear" w:color="auto" w:fill="auto"/>
        <w:spacing w:line="317" w:lineRule="exact"/>
        <w:ind w:firstLine="74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172389" w:rsidRDefault="002E0257">
      <w:pPr>
        <w:pStyle w:val="81"/>
        <w:shd w:val="clear" w:color="auto" w:fill="auto"/>
        <w:spacing w:line="317" w:lineRule="exact"/>
        <w:ind w:firstLine="740"/>
      </w:pPr>
      <w:r>
        <w:t>уметь оценивать риски и своевременно принимать решения по их снижению; принимать мотивы и аргументы других при анализе результатов деятельности; принимать себя, понимая свои недостатки и достоинства; принимать мотивы и аргументы других при анализе результатов деятельности;</w:t>
      </w:r>
    </w:p>
    <w:p w:rsidR="00172389" w:rsidRDefault="002E0257">
      <w:pPr>
        <w:pStyle w:val="81"/>
        <w:shd w:val="clear" w:color="auto" w:fill="auto"/>
        <w:spacing w:line="317" w:lineRule="exact"/>
        <w:ind w:firstLine="740"/>
        <w:jc w:val="both"/>
      </w:pPr>
      <w:r>
        <w:t>признавать свое право и право других на ошибки; развивать способность понимать мир с позиции другого человека.</w:t>
      </w:r>
    </w:p>
    <w:p w:rsidR="00172389" w:rsidRDefault="002E0257">
      <w:pPr>
        <w:pStyle w:val="90"/>
        <w:keepNext/>
        <w:keepLines/>
        <w:shd w:val="clear" w:color="auto" w:fill="auto"/>
        <w:spacing w:after="0" w:line="317" w:lineRule="exact"/>
        <w:ind w:firstLine="740"/>
      </w:pPr>
      <w:bookmarkStart w:id="160" w:name="bookmark168"/>
      <w:r>
        <w:lastRenderedPageBreak/>
        <w:t>Совместная деятельность:</w:t>
      </w:r>
      <w:bookmarkEnd w:id="160"/>
    </w:p>
    <w:p w:rsidR="00172389" w:rsidRDefault="002E0257">
      <w:pPr>
        <w:pStyle w:val="81"/>
        <w:shd w:val="clear" w:color="auto" w:fill="auto"/>
        <w:spacing w:line="317" w:lineRule="exact"/>
        <w:ind w:firstLine="740"/>
        <w:jc w:val="both"/>
      </w:pPr>
      <w:r>
        <w:t>понимать и использовать преимущества командной и индивидуальной работы;</w:t>
      </w:r>
    </w:p>
    <w:p w:rsidR="00172389" w:rsidRDefault="002E0257">
      <w:pPr>
        <w:pStyle w:val="81"/>
        <w:shd w:val="clear" w:color="auto" w:fill="auto"/>
        <w:spacing w:line="317" w:lineRule="exact"/>
        <w:ind w:firstLine="740"/>
        <w:jc w:val="both"/>
      </w:pPr>
      <w:r>
        <w:t>выбирать тематику и методы совместных действий с учетом общих интересов и возможностей каждого члена коллектива;</w:t>
      </w:r>
    </w:p>
    <w:p w:rsidR="00172389" w:rsidRDefault="002E0257">
      <w:pPr>
        <w:pStyle w:val="81"/>
        <w:shd w:val="clear" w:color="auto" w:fill="auto"/>
        <w:spacing w:line="317" w:lineRule="exact"/>
        <w:ind w:firstLine="740"/>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172389" w:rsidRDefault="002E0257">
      <w:pPr>
        <w:pStyle w:val="81"/>
        <w:shd w:val="clear" w:color="auto" w:fill="auto"/>
        <w:spacing w:line="317" w:lineRule="exact"/>
        <w:ind w:firstLine="740"/>
        <w:jc w:val="both"/>
      </w:pPr>
      <w:r>
        <w:t>оценивать качество своего вклада и вклада каждого участника команды в общий результат по разработанным критериям;</w:t>
      </w:r>
    </w:p>
    <w:p w:rsidR="00172389" w:rsidRDefault="002E0257">
      <w:pPr>
        <w:pStyle w:val="81"/>
        <w:shd w:val="clear" w:color="auto" w:fill="auto"/>
        <w:spacing w:line="317" w:lineRule="exact"/>
        <w:ind w:firstLine="740"/>
        <w:jc w:val="both"/>
      </w:pPr>
      <w: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172389" w:rsidRDefault="002E0257">
      <w:pPr>
        <w:pStyle w:val="81"/>
        <w:shd w:val="clear" w:color="auto" w:fill="auto"/>
        <w:spacing w:after="300" w:line="317" w:lineRule="exact"/>
        <w:ind w:firstLine="740"/>
        <w:jc w:val="both"/>
      </w:pPr>
      <w:r>
        <w:t>осуществлять позитивное стратегическое поведение в различных ситуациях, проявлять творчество и воображение, быть инициативным.</w:t>
      </w:r>
    </w:p>
    <w:p w:rsidR="00172389" w:rsidRDefault="002E0257">
      <w:pPr>
        <w:pStyle w:val="90"/>
        <w:keepNext/>
        <w:keepLines/>
        <w:shd w:val="clear" w:color="auto" w:fill="auto"/>
        <w:spacing w:after="0" w:line="317" w:lineRule="exact"/>
        <w:ind w:firstLine="740"/>
      </w:pPr>
      <w:bookmarkStart w:id="161" w:name="bookmark169"/>
      <w:r>
        <w:t>Предметные результаты</w:t>
      </w:r>
      <w:bookmarkEnd w:id="161"/>
    </w:p>
    <w:p w:rsidR="00172389" w:rsidRDefault="002E0257">
      <w:pPr>
        <w:pStyle w:val="81"/>
        <w:shd w:val="clear" w:color="auto" w:fill="auto"/>
        <w:spacing w:line="317" w:lineRule="exact"/>
        <w:ind w:firstLine="740"/>
        <w:jc w:val="both"/>
      </w:pPr>
      <w:r>
        <w:t xml:space="preserve">К концу обучения </w:t>
      </w:r>
      <w:r>
        <w:rPr>
          <w:rStyle w:val="82"/>
        </w:rPr>
        <w:t xml:space="preserve">в 10 классе </w:t>
      </w:r>
      <w:r>
        <w:t>обучающийся получит следующие предметные результаты по обществознанию (базовый уровень):</w:t>
      </w:r>
    </w:p>
    <w:p w:rsidR="00172389" w:rsidRDefault="002E0257">
      <w:pPr>
        <w:pStyle w:val="81"/>
        <w:shd w:val="clear" w:color="auto" w:fill="auto"/>
        <w:spacing w:line="317" w:lineRule="exact"/>
        <w:ind w:firstLine="740"/>
        <w:jc w:val="both"/>
      </w:pPr>
      <w:r>
        <w:t>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w:t>
      </w:r>
    </w:p>
    <w:p w:rsidR="00172389" w:rsidRDefault="002E0257">
      <w:pPr>
        <w:pStyle w:val="81"/>
        <w:shd w:val="clear" w:color="auto" w:fill="auto"/>
        <w:spacing w:line="317" w:lineRule="exact"/>
        <w:ind w:firstLine="740"/>
        <w:jc w:val="both"/>
      </w:pPr>
      <w:r>
        <w:t>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172389" w:rsidRDefault="002E0257">
      <w:pPr>
        <w:pStyle w:val="81"/>
        <w:shd w:val="clear" w:color="auto" w:fill="auto"/>
        <w:spacing w:line="317" w:lineRule="exact"/>
        <w:ind w:firstLine="740"/>
        <w:jc w:val="both"/>
      </w:pPr>
      <w: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172389" w:rsidRDefault="002E0257">
      <w:pPr>
        <w:pStyle w:val="81"/>
        <w:shd w:val="clear" w:color="auto" w:fill="auto"/>
        <w:spacing w:line="317" w:lineRule="exact"/>
        <w:ind w:firstLine="740"/>
        <w:jc w:val="both"/>
      </w:pPr>
      <w:r>
        <w:t>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rsidR="00172389" w:rsidRDefault="002E0257">
      <w:pPr>
        <w:pStyle w:val="81"/>
        <w:shd w:val="clear" w:color="auto" w:fill="auto"/>
        <w:spacing w:line="317" w:lineRule="exact"/>
        <w:ind w:firstLine="740"/>
        <w:jc w:val="both"/>
      </w:pPr>
      <w: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172389" w:rsidRDefault="002E0257">
      <w:pPr>
        <w:pStyle w:val="81"/>
        <w:shd w:val="clear" w:color="auto" w:fill="auto"/>
        <w:spacing w:line="317" w:lineRule="exact"/>
        <w:ind w:firstLine="740"/>
        <w:jc w:val="both"/>
      </w:pPr>
      <w: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w:t>
      </w:r>
    </w:p>
    <w:p w:rsidR="00172389" w:rsidRDefault="002E0257">
      <w:pPr>
        <w:pStyle w:val="81"/>
        <w:shd w:val="clear" w:color="auto" w:fill="auto"/>
        <w:tabs>
          <w:tab w:val="left" w:pos="3974"/>
        </w:tabs>
        <w:spacing w:line="317" w:lineRule="exact"/>
        <w:jc w:val="both"/>
      </w:pPr>
      <w:r>
        <w:t xml:space="preserve">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w:t>
      </w:r>
      <w:r>
        <w:lastRenderedPageBreak/>
        <w:t>высказываний, включая понятия:</w:t>
      </w:r>
      <w:r>
        <w:tab/>
        <w:t>общество и его типы, социальный институт,</w:t>
      </w:r>
    </w:p>
    <w:p w:rsidR="00172389" w:rsidRDefault="002E0257">
      <w:pPr>
        <w:pStyle w:val="81"/>
        <w:shd w:val="clear" w:color="auto" w:fill="auto"/>
        <w:spacing w:line="317" w:lineRule="exact"/>
        <w:jc w:val="both"/>
      </w:pPr>
      <w:r>
        <w:t>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172389" w:rsidRDefault="002E0257">
      <w:pPr>
        <w:pStyle w:val="81"/>
        <w:shd w:val="clear" w:color="auto" w:fill="auto"/>
        <w:spacing w:line="317" w:lineRule="exact"/>
        <w:ind w:firstLine="740"/>
        <w:jc w:val="both"/>
      </w:pPr>
      <w:r>
        <w:t>определять различные смыслы многозначных понятий, в том числе: общество, личность, свобода, культура, экономика, собственность;</w:t>
      </w:r>
    </w:p>
    <w:p w:rsidR="00172389" w:rsidRDefault="002E0257">
      <w:pPr>
        <w:pStyle w:val="81"/>
        <w:shd w:val="clear" w:color="auto" w:fill="auto"/>
        <w:spacing w:line="317" w:lineRule="exact"/>
        <w:ind w:firstLine="740"/>
        <w:jc w:val="both"/>
      </w:pPr>
      <w: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rsidR="00172389" w:rsidRDefault="002E0257">
      <w:pPr>
        <w:pStyle w:val="81"/>
        <w:shd w:val="clear" w:color="auto" w:fill="auto"/>
        <w:spacing w:line="317" w:lineRule="exact"/>
        <w:ind w:firstLine="740"/>
        <w:jc w:val="both"/>
      </w:pPr>
      <w: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172389" w:rsidRDefault="002E0257">
      <w:pPr>
        <w:pStyle w:val="81"/>
        <w:shd w:val="clear" w:color="auto" w:fill="auto"/>
        <w:spacing w:line="317" w:lineRule="exact"/>
        <w:ind w:firstLine="740"/>
        <w:jc w:val="both"/>
      </w:pPr>
      <w: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172389" w:rsidRDefault="002E0257">
      <w:pPr>
        <w:pStyle w:val="81"/>
        <w:shd w:val="clear" w:color="auto" w:fill="auto"/>
        <w:spacing w:line="317" w:lineRule="exact"/>
        <w:ind w:firstLine="740"/>
        <w:jc w:val="both"/>
      </w:pPr>
      <w:r>
        <w:t>отражать связи социальных объектов и явлений с помощью различных знаковых систем, в том числе в таблицах, схемах, диаграммах, графиках.</w:t>
      </w:r>
    </w:p>
    <w:p w:rsidR="00172389" w:rsidRDefault="002E0257">
      <w:pPr>
        <w:pStyle w:val="81"/>
        <w:shd w:val="clear" w:color="auto" w:fill="auto"/>
        <w:spacing w:line="317" w:lineRule="exact"/>
        <w:ind w:firstLine="740"/>
        <w:jc w:val="both"/>
      </w:pPr>
      <w: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172389" w:rsidRDefault="002E0257">
      <w:pPr>
        <w:pStyle w:val="81"/>
        <w:shd w:val="clear" w:color="auto" w:fill="auto"/>
        <w:spacing w:line="317" w:lineRule="exact"/>
        <w:ind w:firstLine="740"/>
        <w:jc w:val="both"/>
      </w:pPr>
      <w:r>
        <w:t>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w:t>
      </w:r>
      <w:r>
        <w:softHyphen/>
        <w:t>ресурсах государственных органов, нормативные правовые акты, государственные документы стратегического характера, публикации в СМИ;</w:t>
      </w:r>
    </w:p>
    <w:p w:rsidR="00172389" w:rsidRDefault="002E0257">
      <w:pPr>
        <w:pStyle w:val="81"/>
        <w:shd w:val="clear" w:color="auto" w:fill="auto"/>
        <w:spacing w:line="317" w:lineRule="exact"/>
        <w:ind w:firstLine="740"/>
        <w:jc w:val="both"/>
      </w:pPr>
      <w: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w:t>
      </w:r>
      <w:r>
        <w:lastRenderedPageBreak/>
        <w:t>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172389" w:rsidRDefault="002E0257">
      <w:pPr>
        <w:pStyle w:val="81"/>
        <w:shd w:val="clear" w:color="auto" w:fill="auto"/>
        <w:spacing w:line="317" w:lineRule="exact"/>
        <w:ind w:firstLine="740"/>
        <w:jc w:val="both"/>
      </w:pPr>
      <w:r>
        <w:t>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172389" w:rsidRDefault="002E0257">
      <w:pPr>
        <w:pStyle w:val="81"/>
        <w:shd w:val="clear" w:color="auto" w:fill="auto"/>
        <w:spacing w:line="317" w:lineRule="exact"/>
        <w:ind w:firstLine="740"/>
        <w:jc w:val="both"/>
      </w:pPr>
      <w: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172389" w:rsidRDefault="002E0257">
      <w:pPr>
        <w:pStyle w:val="81"/>
        <w:shd w:val="clear" w:color="auto" w:fill="auto"/>
        <w:spacing w:line="317" w:lineRule="exact"/>
        <w:ind w:firstLine="740"/>
        <w:jc w:val="both"/>
      </w:pPr>
      <w:r>
        <w:t>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172389" w:rsidRDefault="002E0257">
      <w:pPr>
        <w:pStyle w:val="81"/>
        <w:shd w:val="clear" w:color="auto" w:fill="auto"/>
        <w:tabs>
          <w:tab w:val="left" w:pos="1426"/>
        </w:tabs>
        <w:spacing w:line="317" w:lineRule="exact"/>
        <w:ind w:firstLine="740"/>
        <w:jc w:val="both"/>
      </w:pPr>
      <w:r>
        <w:t>конкретизировать теоретические положения, в том числе о (об)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w:t>
      </w:r>
      <w:r>
        <w:softHyphen/>
        <w:t>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w:t>
      </w:r>
      <w:r>
        <w:tab/>
        <w:t>современном обществе; свободе совести; значении поддержания</w:t>
      </w:r>
    </w:p>
    <w:p w:rsidR="00172389" w:rsidRDefault="002E0257">
      <w:pPr>
        <w:pStyle w:val="81"/>
        <w:shd w:val="clear" w:color="auto" w:fill="auto"/>
        <w:spacing w:line="317" w:lineRule="exact"/>
        <w:jc w:val="both"/>
      </w:pPr>
      <w:r>
        <w:t>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172389" w:rsidRDefault="002E0257">
      <w:pPr>
        <w:pStyle w:val="81"/>
        <w:shd w:val="clear" w:color="auto" w:fill="auto"/>
        <w:spacing w:line="317" w:lineRule="exact"/>
        <w:ind w:firstLine="740"/>
        <w:jc w:val="both"/>
      </w:pPr>
      <w: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172389" w:rsidRDefault="002E0257">
      <w:pPr>
        <w:pStyle w:val="81"/>
        <w:shd w:val="clear" w:color="auto" w:fill="auto"/>
        <w:spacing w:line="317" w:lineRule="exact"/>
        <w:ind w:firstLine="740"/>
        <w:jc w:val="both"/>
      </w:pPr>
      <w:r>
        <w:t xml:space="preserve">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w:t>
      </w:r>
      <w:r>
        <w:lastRenderedPageBreak/>
        <w:t>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172389" w:rsidRDefault="002E0257">
      <w:pPr>
        <w:pStyle w:val="81"/>
        <w:shd w:val="clear" w:color="auto" w:fill="auto"/>
        <w:spacing w:line="317" w:lineRule="exact"/>
        <w:ind w:firstLine="740"/>
        <w:jc w:val="both"/>
      </w:pPr>
      <w: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172389" w:rsidRDefault="002E0257">
      <w:pPr>
        <w:pStyle w:val="81"/>
        <w:shd w:val="clear" w:color="auto" w:fill="auto"/>
        <w:spacing w:line="317" w:lineRule="exact"/>
        <w:ind w:firstLine="740"/>
        <w:jc w:val="both"/>
      </w:pPr>
      <w:r>
        <w:t xml:space="preserve">К концу обучения </w:t>
      </w:r>
      <w:r>
        <w:rPr>
          <w:rStyle w:val="82"/>
        </w:rPr>
        <w:t xml:space="preserve">в 11 классе </w:t>
      </w:r>
      <w:r>
        <w:t>обучающийся получит следующие предметные результаты по обществознанию (базовый уровень):</w:t>
      </w:r>
    </w:p>
    <w:p w:rsidR="00172389" w:rsidRDefault="002E0257">
      <w:pPr>
        <w:pStyle w:val="81"/>
        <w:shd w:val="clear" w:color="auto" w:fill="auto"/>
        <w:spacing w:line="317" w:lineRule="exact"/>
        <w:ind w:firstLine="740"/>
        <w:jc w:val="both"/>
      </w:pPr>
      <w:r>
        <w:t>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172389" w:rsidRDefault="002E0257">
      <w:pPr>
        <w:pStyle w:val="81"/>
        <w:shd w:val="clear" w:color="auto" w:fill="auto"/>
        <w:spacing w:line="317" w:lineRule="exact"/>
        <w:ind w:firstLine="740"/>
        <w:jc w:val="both"/>
      </w:pPr>
      <w: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172389" w:rsidRDefault="002E0257">
      <w:pPr>
        <w:pStyle w:val="81"/>
        <w:shd w:val="clear" w:color="auto" w:fill="auto"/>
        <w:spacing w:line="317" w:lineRule="exact"/>
        <w:ind w:firstLine="740"/>
        <w:jc w:val="both"/>
      </w:pPr>
      <w: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172389" w:rsidRDefault="002E0257">
      <w:pPr>
        <w:pStyle w:val="81"/>
        <w:shd w:val="clear" w:color="auto" w:fill="auto"/>
        <w:spacing w:line="317" w:lineRule="exact"/>
        <w:ind w:firstLine="740"/>
        <w:jc w:val="both"/>
      </w:pPr>
      <w: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172389" w:rsidRDefault="002E0257">
      <w:pPr>
        <w:pStyle w:val="81"/>
        <w:shd w:val="clear" w:color="auto" w:fill="auto"/>
        <w:spacing w:line="317" w:lineRule="exact"/>
        <w:ind w:firstLine="740"/>
        <w:jc w:val="both"/>
      </w:pPr>
      <w: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172389" w:rsidRDefault="002E0257">
      <w:pPr>
        <w:pStyle w:val="81"/>
        <w:shd w:val="clear" w:color="auto" w:fill="auto"/>
        <w:spacing w:line="317" w:lineRule="exact"/>
        <w:ind w:firstLine="740"/>
        <w:jc w:val="both"/>
      </w:pPr>
      <w:r>
        <w:t>определять различные смыслы многозначных понятий, в том числе: власть, социальная справедливость, социальный институт;</w:t>
      </w:r>
    </w:p>
    <w:p w:rsidR="00172389" w:rsidRDefault="002E0257">
      <w:pPr>
        <w:pStyle w:val="81"/>
        <w:shd w:val="clear" w:color="auto" w:fill="auto"/>
        <w:spacing w:line="317" w:lineRule="exact"/>
        <w:ind w:firstLine="740"/>
        <w:jc w:val="both"/>
      </w:pPr>
      <w:r>
        <w:t xml:space="preserve">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w:t>
      </w:r>
      <w:r>
        <w:lastRenderedPageBreak/>
        <w:t>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172389" w:rsidRDefault="002E0257">
      <w:pPr>
        <w:pStyle w:val="81"/>
        <w:shd w:val="clear" w:color="auto" w:fill="auto"/>
        <w:spacing w:line="317" w:lineRule="exact"/>
        <w:ind w:firstLine="740"/>
        <w:jc w:val="both"/>
      </w:pPr>
      <w:r>
        <w:t>Уметь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172389" w:rsidRDefault="002E0257">
      <w:pPr>
        <w:pStyle w:val="81"/>
        <w:shd w:val="clear" w:color="auto" w:fill="auto"/>
        <w:spacing w:line="317" w:lineRule="exact"/>
        <w:ind w:firstLine="740"/>
        <w:jc w:val="both"/>
      </w:pPr>
      <w: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172389" w:rsidRDefault="002E0257">
      <w:pPr>
        <w:pStyle w:val="81"/>
        <w:shd w:val="clear" w:color="auto" w:fill="auto"/>
        <w:spacing w:line="317" w:lineRule="exact"/>
        <w:ind w:firstLine="740"/>
        <w:jc w:val="both"/>
      </w:pPr>
      <w: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172389" w:rsidRDefault="002E0257">
      <w:pPr>
        <w:pStyle w:val="81"/>
        <w:shd w:val="clear" w:color="auto" w:fill="auto"/>
        <w:spacing w:line="317" w:lineRule="exact"/>
        <w:ind w:firstLine="740"/>
        <w:jc w:val="both"/>
      </w:pPr>
      <w: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172389" w:rsidRDefault="002E0257">
      <w:pPr>
        <w:pStyle w:val="81"/>
        <w:shd w:val="clear" w:color="auto" w:fill="auto"/>
        <w:spacing w:line="317" w:lineRule="exact"/>
        <w:ind w:firstLine="740"/>
        <w:jc w:val="both"/>
      </w:pPr>
      <w:r>
        <w:t>отражать связи социальных объектов и явлений с помощью различных знаковых систем, в том числе в таблицах, схемах, диаграммах, графиках.</w:t>
      </w:r>
    </w:p>
    <w:p w:rsidR="00172389" w:rsidRDefault="002E0257">
      <w:pPr>
        <w:pStyle w:val="81"/>
        <w:shd w:val="clear" w:color="auto" w:fill="auto"/>
        <w:spacing w:line="317" w:lineRule="exact"/>
        <w:ind w:firstLine="740"/>
        <w:jc w:val="both"/>
      </w:pPr>
      <w: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172389" w:rsidRDefault="002E0257">
      <w:pPr>
        <w:pStyle w:val="81"/>
        <w:shd w:val="clear" w:color="auto" w:fill="auto"/>
        <w:spacing w:line="317" w:lineRule="exact"/>
        <w:ind w:firstLine="740"/>
        <w:jc w:val="both"/>
      </w:pPr>
      <w:r>
        <w:t>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172389" w:rsidRDefault="002E0257">
      <w:pPr>
        <w:pStyle w:val="81"/>
        <w:shd w:val="clear" w:color="auto" w:fill="auto"/>
        <w:spacing w:line="317" w:lineRule="exact"/>
        <w:ind w:firstLine="740"/>
        <w:jc w:val="both"/>
      </w:pPr>
      <w:r>
        <w:t xml:space="preserve">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w:t>
      </w:r>
      <w:r>
        <w:lastRenderedPageBreak/>
        <w:t>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172389" w:rsidRDefault="002E0257">
      <w:pPr>
        <w:pStyle w:val="81"/>
        <w:shd w:val="clear" w:color="auto" w:fill="auto"/>
        <w:spacing w:line="317" w:lineRule="exact"/>
        <w:ind w:firstLine="740"/>
        <w:jc w:val="both"/>
      </w:pPr>
      <w:r>
        <w:t>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172389" w:rsidRDefault="002E0257">
      <w:pPr>
        <w:pStyle w:val="81"/>
        <w:shd w:val="clear" w:color="auto" w:fill="auto"/>
        <w:spacing w:line="317" w:lineRule="exact"/>
        <w:ind w:firstLine="740"/>
        <w:jc w:val="both"/>
      </w:pPr>
      <w: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w:t>
      </w:r>
      <w:r>
        <w:softHyphen/>
        <w:t>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172389" w:rsidRDefault="002E0257">
      <w:pPr>
        <w:pStyle w:val="81"/>
        <w:shd w:val="clear" w:color="auto" w:fill="auto"/>
        <w:spacing w:line="317" w:lineRule="exact"/>
        <w:ind w:firstLine="740"/>
        <w:jc w:val="both"/>
      </w:pPr>
      <w:r>
        <w:t>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172389" w:rsidRDefault="002E0257">
      <w:pPr>
        <w:pStyle w:val="81"/>
        <w:shd w:val="clear" w:color="auto" w:fill="auto"/>
        <w:tabs>
          <w:tab w:val="left" w:pos="2040"/>
          <w:tab w:val="left" w:pos="4560"/>
          <w:tab w:val="left" w:pos="5338"/>
        </w:tabs>
        <w:spacing w:line="317" w:lineRule="exact"/>
        <w:ind w:firstLine="740"/>
        <w:jc w:val="both"/>
      </w:pPr>
      <w:r>
        <w:t>использовать ключевые понятия, теоретические положения, в том числе о (об)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w:t>
      </w:r>
      <w:r>
        <w:tab/>
        <w:t>несовершеннолетних</w:t>
      </w:r>
      <w:r>
        <w:tab/>
        <w:t>для</w:t>
      </w:r>
      <w:r>
        <w:tab/>
        <w:t>объяснения явлений социальной</w:t>
      </w:r>
    </w:p>
    <w:p w:rsidR="00172389" w:rsidRDefault="002E0257">
      <w:pPr>
        <w:pStyle w:val="81"/>
        <w:shd w:val="clear" w:color="auto" w:fill="auto"/>
        <w:spacing w:line="317" w:lineRule="exact"/>
      </w:pPr>
      <w:r>
        <w:t>действительности;</w:t>
      </w:r>
    </w:p>
    <w:p w:rsidR="00172389" w:rsidRDefault="002E0257">
      <w:pPr>
        <w:pStyle w:val="81"/>
        <w:shd w:val="clear" w:color="auto" w:fill="auto"/>
        <w:spacing w:line="317" w:lineRule="exact"/>
        <w:ind w:firstLine="740"/>
        <w:jc w:val="both"/>
      </w:pPr>
      <w:r>
        <w:t>конкретизировать теоретические положения о (об) конституционных принципах</w:t>
      </w:r>
      <w:r w:rsidR="0048731A">
        <w:t xml:space="preserve"> </w:t>
      </w:r>
      <w:r>
        <w:t>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172389" w:rsidRDefault="002E0257">
      <w:pPr>
        <w:pStyle w:val="81"/>
        <w:shd w:val="clear" w:color="auto" w:fill="auto"/>
        <w:spacing w:line="317" w:lineRule="exact"/>
        <w:ind w:firstLine="740"/>
        <w:jc w:val="both"/>
      </w:pPr>
      <w:r>
        <w:lastRenderedPageBreak/>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172389" w:rsidRDefault="002E0257">
      <w:pPr>
        <w:pStyle w:val="81"/>
        <w:shd w:val="clear" w:color="auto" w:fill="auto"/>
        <w:spacing w:line="317" w:lineRule="exact"/>
        <w:ind w:firstLine="740"/>
        <w:jc w:val="both"/>
      </w:pPr>
      <w:r>
        <w:t>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172389" w:rsidRDefault="002E0257">
      <w:pPr>
        <w:pStyle w:val="81"/>
        <w:shd w:val="clear" w:color="auto" w:fill="auto"/>
        <w:spacing w:line="317" w:lineRule="exact"/>
        <w:ind w:firstLine="740"/>
        <w:jc w:val="both"/>
      </w:pPr>
      <w: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172389" w:rsidRDefault="006D61F9">
      <w:pPr>
        <w:pStyle w:val="81"/>
        <w:shd w:val="clear" w:color="auto" w:fill="auto"/>
        <w:spacing w:line="278" w:lineRule="exact"/>
        <w:ind w:firstLine="740"/>
        <w:jc w:val="both"/>
      </w:pPr>
      <w:r>
        <w:pict>
          <v:shape id="_x0000_s1323" type="#_x0000_t202" style="position:absolute;left:0;text-align:left;margin-left:-8.8pt;margin-top:74.45pt;width:464.65pt;height:143.8pt;z-index:-251514880;mso-wrap-distance-left:5pt;mso-wrap-distance-right:15.1pt;mso-wrap-distance-bottom:20pt;mso-position-horizontal-relative:margin" filled="f" stroked="f">
            <v:textbox inset="0,0,0,0">
              <w:txbxContent>
                <w:p w:rsidR="00F50EA2" w:rsidRDefault="00F50EA2">
                  <w:pPr>
                    <w:pStyle w:val="6a"/>
                    <w:shd w:val="clear" w:color="auto" w:fill="auto"/>
                    <w:tabs>
                      <w:tab w:val="left" w:leader="underscore" w:pos="1056"/>
                      <w:tab w:val="left" w:leader="underscore" w:pos="6134"/>
                    </w:tabs>
                  </w:pPr>
                  <w:r>
                    <w:rPr>
                      <w:rStyle w:val="6Exact0"/>
                    </w:rPr>
                    <w:t xml:space="preserve">Проверяемые требования к результатам освоения основной </w:t>
                  </w:r>
                  <w:r>
                    <w:rPr>
                      <w:rStyle w:val="6Exact0"/>
                    </w:rPr>
                    <w:tab/>
                  </w:r>
                  <w:r>
                    <w:rPr>
                      <w:rStyle w:val="6Exact1"/>
                    </w:rPr>
                    <w:t>образовательной программы (10 класс)</w:t>
                  </w:r>
                  <w:r>
                    <w:rPr>
                      <w:rStyle w:val="6Exact0"/>
                    </w:rP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F50EA2">
                    <w:trPr>
                      <w:trHeight w:hRule="exact" w:val="979"/>
                      <w:jc w:val="center"/>
                    </w:trPr>
                    <w:tc>
                      <w:tcPr>
                        <w:tcW w:w="1709" w:type="dxa"/>
                        <w:tcBorders>
                          <w:top w:val="single" w:sz="4" w:space="0" w:color="auto"/>
                          <w:left w:val="single" w:sz="4" w:space="0" w:color="auto"/>
                        </w:tcBorders>
                        <w:shd w:val="clear" w:color="auto" w:fill="FFFFFF"/>
                        <w:vAlign w:val="center"/>
                      </w:tcPr>
                      <w:p w:rsidR="00F50EA2" w:rsidRDefault="00F50EA2">
                        <w:pPr>
                          <w:pStyle w:val="22"/>
                          <w:shd w:val="clear" w:color="auto" w:fill="auto"/>
                          <w:spacing w:line="254" w:lineRule="exact"/>
                          <w:jc w:val="center"/>
                        </w:pPr>
                        <w:r>
                          <w:rPr>
                            <w:rStyle w:val="2105pt"/>
                          </w:rPr>
                          <w:t>Код</w:t>
                        </w:r>
                      </w:p>
                      <w:p w:rsidR="00F50EA2" w:rsidRDefault="00F50EA2">
                        <w:pPr>
                          <w:pStyle w:val="22"/>
                          <w:shd w:val="clear" w:color="auto" w:fill="auto"/>
                          <w:spacing w:line="254" w:lineRule="exact"/>
                          <w:jc w:val="center"/>
                        </w:pPr>
                        <w:r>
                          <w:rPr>
                            <w:rStyle w:val="2105pt"/>
                          </w:rPr>
                          <w:t>проверяемого</w:t>
                        </w:r>
                      </w:p>
                      <w:p w:rsidR="00F50EA2" w:rsidRDefault="00F50EA2">
                        <w:pPr>
                          <w:pStyle w:val="22"/>
                          <w:shd w:val="clear" w:color="auto" w:fill="auto"/>
                          <w:spacing w:line="254" w:lineRule="exact"/>
                          <w:jc w:val="center"/>
                        </w:pPr>
                        <w:r>
                          <w:rPr>
                            <w:rStyle w:val="2105pt"/>
                          </w:rPr>
                          <w:t>результата</w:t>
                        </w:r>
                      </w:p>
                    </w:tc>
                    <w:tc>
                      <w:tcPr>
                        <w:tcW w:w="7378" w:type="dxa"/>
                        <w:tcBorders>
                          <w:top w:val="single" w:sz="4" w:space="0" w:color="auto"/>
                          <w:left w:val="single" w:sz="4" w:space="0" w:color="auto"/>
                          <w:right w:val="single" w:sz="4" w:space="0" w:color="auto"/>
                        </w:tcBorders>
                        <w:shd w:val="clear" w:color="auto" w:fill="FFFFFF"/>
                        <w:vAlign w:val="center"/>
                      </w:tcPr>
                      <w:p w:rsidR="00F50EA2" w:rsidRDefault="00F50EA2">
                        <w:pPr>
                          <w:pStyle w:val="22"/>
                          <w:shd w:val="clear" w:color="auto" w:fill="auto"/>
                          <w:spacing w:line="259" w:lineRule="exact"/>
                          <w:jc w:val="center"/>
                        </w:pPr>
                        <w:r>
                          <w:rPr>
                            <w:rStyle w:val="2105pt"/>
                          </w:rPr>
                          <w:t>Проверяемые предметные результаты освоения основной образовательной программы среднего общего образования</w:t>
                        </w:r>
                      </w:p>
                    </w:tc>
                  </w:tr>
                  <w:tr w:rsidR="00F50EA2">
                    <w:trPr>
                      <w:trHeight w:hRule="exact" w:val="466"/>
                      <w:jc w:val="center"/>
                    </w:trPr>
                    <w:tc>
                      <w:tcPr>
                        <w:tcW w:w="1709" w:type="dxa"/>
                        <w:tcBorders>
                          <w:top w:val="single" w:sz="4" w:space="0" w:color="auto"/>
                          <w:left w:val="single" w:sz="4" w:space="0" w:color="auto"/>
                        </w:tcBorders>
                        <w:shd w:val="clear" w:color="auto" w:fill="FFFFFF"/>
                        <w:vAlign w:val="bottom"/>
                      </w:tcPr>
                      <w:p w:rsidR="00F50EA2" w:rsidRDefault="00F50EA2">
                        <w:pPr>
                          <w:pStyle w:val="22"/>
                          <w:shd w:val="clear" w:color="auto" w:fill="auto"/>
                          <w:spacing w:line="210" w:lineRule="exact"/>
                          <w:jc w:val="center"/>
                        </w:pPr>
                        <w:r>
                          <w:rPr>
                            <w:rStyle w:val="2105pt"/>
                          </w:rPr>
                          <w:t>1</w:t>
                        </w:r>
                      </w:p>
                    </w:tc>
                    <w:tc>
                      <w:tcPr>
                        <w:tcW w:w="7378" w:type="dxa"/>
                        <w:tcBorders>
                          <w:top w:val="single" w:sz="4" w:space="0" w:color="auto"/>
                          <w:left w:val="single" w:sz="4" w:space="0" w:color="auto"/>
                          <w:right w:val="single" w:sz="4" w:space="0" w:color="auto"/>
                        </w:tcBorders>
                        <w:shd w:val="clear" w:color="auto" w:fill="FFFFFF"/>
                        <w:vAlign w:val="center"/>
                      </w:tcPr>
                      <w:p w:rsidR="00F50EA2" w:rsidRDefault="00F50EA2">
                        <w:pPr>
                          <w:pStyle w:val="22"/>
                          <w:shd w:val="clear" w:color="auto" w:fill="auto"/>
                          <w:spacing w:line="210" w:lineRule="exact"/>
                          <w:jc w:val="both"/>
                        </w:pPr>
                        <w:r>
                          <w:rPr>
                            <w:rStyle w:val="2105pt"/>
                          </w:rPr>
                          <w:t>Человек в обществе</w:t>
                        </w:r>
                      </w:p>
                    </w:tc>
                  </w:tr>
                  <w:tr w:rsidR="00F50EA2">
                    <w:trPr>
                      <w:trHeight w:hRule="exact" w:val="1234"/>
                      <w:jc w:val="center"/>
                    </w:trPr>
                    <w:tc>
                      <w:tcPr>
                        <w:tcW w:w="1709" w:type="dxa"/>
                        <w:tcBorders>
                          <w:top w:val="single" w:sz="4" w:space="0" w:color="auto"/>
                          <w:left w:val="single" w:sz="4" w:space="0" w:color="auto"/>
                          <w:bottom w:val="single" w:sz="4" w:space="0" w:color="auto"/>
                        </w:tcBorders>
                        <w:shd w:val="clear" w:color="auto" w:fill="FFFFFF"/>
                      </w:tcPr>
                      <w:p w:rsidR="00F50EA2" w:rsidRDefault="00F50EA2">
                        <w:pPr>
                          <w:pStyle w:val="22"/>
                          <w:shd w:val="clear" w:color="auto" w:fill="auto"/>
                          <w:spacing w:line="210" w:lineRule="exact"/>
                          <w:jc w:val="center"/>
                        </w:pPr>
                        <w:r>
                          <w:rPr>
                            <w:rStyle w:val="2105pt"/>
                          </w:rPr>
                          <w:t>1.1</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F50EA2" w:rsidRDefault="00F50EA2">
                        <w:pPr>
                          <w:pStyle w:val="22"/>
                          <w:shd w:val="clear" w:color="auto" w:fill="auto"/>
                          <w:spacing w:line="250" w:lineRule="exact"/>
                          <w:jc w:val="both"/>
                        </w:pPr>
                        <w:r>
                          <w:rPr>
                            <w:rStyle w:val="2105pt"/>
                          </w:rPr>
                          <w:t>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w:t>
                        </w:r>
                      </w:p>
                    </w:tc>
                  </w:tr>
                </w:tbl>
                <w:p w:rsidR="00F50EA2" w:rsidRDefault="00F50EA2">
                  <w:pPr>
                    <w:rPr>
                      <w:sz w:val="2"/>
                      <w:szCs w:val="2"/>
                    </w:rPr>
                  </w:pPr>
                </w:p>
              </w:txbxContent>
            </v:textbox>
            <w10:wrap type="topAndBottom" anchorx="margin"/>
          </v:shape>
        </w:pict>
      </w:r>
      <w:r w:rsidR="002E0257">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обществознанию.</w:t>
      </w:r>
      <w:r w:rsidR="002E0257">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trPr>
          <w:trHeight w:hRule="exact" w:val="2246"/>
          <w:jc w:val="center"/>
        </w:trPr>
        <w:tc>
          <w:tcPr>
            <w:tcW w:w="1709" w:type="dxa"/>
            <w:tcBorders>
              <w:top w:val="single" w:sz="4" w:space="0" w:color="auto"/>
              <w:left w:val="single" w:sz="4" w:space="0" w:color="auto"/>
            </w:tcBorders>
            <w:shd w:val="clear" w:color="auto" w:fill="FFFFFF"/>
          </w:tcPr>
          <w:p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w:t>
            </w:r>
          </w:p>
        </w:tc>
      </w:tr>
      <w:tr w:rsidR="00172389">
        <w:trPr>
          <w:trHeight w:hRule="exact" w:val="2237"/>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1.2</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"Человек в обществе"</w:t>
            </w:r>
          </w:p>
        </w:tc>
      </w:tr>
      <w:tr w:rsidR="00172389">
        <w:trPr>
          <w:trHeight w:hRule="exact" w:val="3758"/>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1.3</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w:t>
            </w:r>
          </w:p>
          <w:p w:rsidR="00172389" w:rsidRDefault="002E0257">
            <w:pPr>
              <w:pStyle w:val="22"/>
              <w:framePr w:w="9086" w:wrap="notBeside" w:vAnchor="text" w:hAnchor="text" w:xAlign="center" w:y="1"/>
              <w:shd w:val="clear" w:color="auto" w:fill="auto"/>
              <w:spacing w:line="250" w:lineRule="exact"/>
              <w:jc w:val="both"/>
            </w:pPr>
            <w:r>
              <w:rPr>
                <w:rStyle w:val="2105pt"/>
              </w:rPr>
              <w:t>определять различные смыслы многозначных понятий, в том числе: общество, личность, свобода;</w:t>
            </w:r>
          </w:p>
          <w:p w:rsidR="00172389" w:rsidRDefault="002E0257">
            <w:pPr>
              <w:pStyle w:val="22"/>
              <w:framePr w:w="9086" w:wrap="notBeside" w:vAnchor="text" w:hAnchor="text" w:xAlign="center" w:y="1"/>
              <w:shd w:val="clear" w:color="auto" w:fill="auto"/>
              <w:spacing w:line="250" w:lineRule="exact"/>
              <w:jc w:val="both"/>
            </w:pPr>
            <w:r>
              <w:rPr>
                <w:rStyle w:val="2105pt"/>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w:t>
            </w:r>
          </w:p>
        </w:tc>
      </w:tr>
      <w:tr w:rsidR="00172389">
        <w:trPr>
          <w:trHeight w:hRule="exact" w:val="2242"/>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1.4</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w:t>
            </w:r>
          </w:p>
          <w:p w:rsidR="00172389" w:rsidRDefault="002E0257">
            <w:pPr>
              <w:pStyle w:val="22"/>
              <w:framePr w:w="9086" w:wrap="notBeside" w:vAnchor="text" w:hAnchor="text" w:xAlign="center" w:y="1"/>
              <w:shd w:val="clear" w:color="auto" w:fill="auto"/>
              <w:spacing w:line="254" w:lineRule="exact"/>
              <w:jc w:val="both"/>
            </w:pPr>
            <w:r>
              <w:rPr>
                <w:rStyle w:val="2105pt"/>
              </w:rPr>
              <w:t>характеризовать причины и последствия преобразований в жизни российского общества, противоречивого характера общественного прогресса, глобализации</w:t>
            </w:r>
          </w:p>
        </w:tc>
      </w:tr>
      <w:tr w:rsidR="00172389">
        <w:trPr>
          <w:trHeight w:hRule="exact" w:val="1478"/>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1.5</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172389">
        <w:trPr>
          <w:trHeight w:hRule="exact" w:val="2501"/>
          <w:jc w:val="center"/>
        </w:trPr>
        <w:tc>
          <w:tcPr>
            <w:tcW w:w="1709"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1.6</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Применять знания, полученные при изучении раздела "Человек в обществе" для анализа социальной информации о многообразии путей и форм общественного развития, российском обществе, об угрозах и вызовах развития в XXI в.,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172389" w:rsidRDefault="002E0257">
            <w:pPr>
              <w:pStyle w:val="22"/>
              <w:framePr w:w="9086" w:wrap="notBeside" w:vAnchor="text" w:hAnchor="text" w:xAlign="center" w:y="1"/>
              <w:shd w:val="clear" w:color="auto" w:fill="auto"/>
              <w:spacing w:line="250" w:lineRule="exact"/>
              <w:jc w:val="both"/>
            </w:pPr>
            <w:r>
              <w:rPr>
                <w:rStyle w:val="2105pt"/>
              </w:rPr>
              <w:t>осуществлять поиск социальной информации, представленной в различных знаковых системах, извлекать информацию из неадаптированных</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trPr>
          <w:trHeight w:hRule="exact" w:val="1488"/>
          <w:jc w:val="center"/>
        </w:trPr>
        <w:tc>
          <w:tcPr>
            <w:tcW w:w="1704" w:type="dxa"/>
            <w:tcBorders>
              <w:top w:val="single" w:sz="4" w:space="0" w:color="auto"/>
              <w:left w:val="single" w:sz="4" w:space="0" w:color="auto"/>
            </w:tcBorders>
            <w:shd w:val="clear" w:color="auto" w:fill="FFFFFF"/>
          </w:tcPr>
          <w:p w:rsidR="00172389" w:rsidRDefault="00172389">
            <w:pPr>
              <w:framePr w:w="9072" w:wrap="notBeside" w:vAnchor="text" w:hAnchor="text" w:xAlign="center" w:y="1"/>
              <w:rPr>
                <w:sz w:val="10"/>
                <w:szCs w:val="10"/>
              </w:rPr>
            </w:pP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"Человек в обществе"</w:t>
            </w:r>
          </w:p>
        </w:tc>
      </w:tr>
      <w:tr w:rsidR="00172389">
        <w:trPr>
          <w:trHeight w:hRule="exact" w:val="2242"/>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1.7</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Осуществлять учебно-исследовательскую и проектную деятельность с использованием полученных знаний об обществе,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rsidR="00172389">
        <w:trPr>
          <w:trHeight w:hRule="exact" w:val="2232"/>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1.8</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"Человек в обществе"</w:t>
            </w:r>
          </w:p>
        </w:tc>
      </w:tr>
      <w:tr w:rsidR="00172389">
        <w:trPr>
          <w:trHeight w:hRule="exact" w:val="300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1.9</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Формулировать, основываясь на социальных ценностях и приобретенных знаниях о человеке в обществе,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w:t>
            </w:r>
          </w:p>
          <w:p w:rsidR="00172389" w:rsidRDefault="002E0257">
            <w:pPr>
              <w:pStyle w:val="22"/>
              <w:framePr w:w="9072" w:wrap="notBeside" w:vAnchor="text" w:hAnchor="text" w:xAlign="center" w:y="1"/>
              <w:shd w:val="clear" w:color="auto" w:fill="auto"/>
              <w:spacing w:line="250" w:lineRule="exact"/>
              <w:jc w:val="both"/>
            </w:pPr>
            <w:r>
              <w:rPr>
                <w:rStyle w:val="2105pt"/>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фактами социальной действительности, модельными ситуациями, примерами из личного социального опыта</w:t>
            </w:r>
          </w:p>
        </w:tc>
      </w:tr>
      <w:tr w:rsidR="00172389">
        <w:trPr>
          <w:trHeight w:hRule="exact" w:val="2242"/>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1.10</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172389">
        <w:trPr>
          <w:trHeight w:hRule="exact" w:val="1982"/>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1.11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r w:rsidR="00172389">
        <w:trPr>
          <w:trHeight w:hRule="exact" w:val="470"/>
          <w:jc w:val="center"/>
        </w:trPr>
        <w:tc>
          <w:tcPr>
            <w:tcW w:w="1704" w:type="dxa"/>
            <w:tcBorders>
              <w:top w:val="single" w:sz="4" w:space="0" w:color="auto"/>
              <w:lef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10" w:lineRule="exact"/>
              <w:jc w:val="center"/>
            </w:pPr>
            <w:r>
              <w:rPr>
                <w:rStyle w:val="2105pt"/>
              </w:rPr>
              <w:t>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Духовная культура</w:t>
            </w:r>
          </w:p>
        </w:tc>
      </w:tr>
      <w:tr w:rsidR="00172389">
        <w:trPr>
          <w:trHeight w:hRule="exact" w:val="720"/>
          <w:jc w:val="center"/>
        </w:trPr>
        <w:tc>
          <w:tcPr>
            <w:tcW w:w="1704"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2.1</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Владеть знаниями об историческом и этническом многообразии культур, связи духовной и материальной культуры, особенностях профессиональной</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trPr>
          <w:trHeight w:hRule="exact" w:val="475"/>
          <w:jc w:val="center"/>
        </w:trPr>
        <w:tc>
          <w:tcPr>
            <w:tcW w:w="1709" w:type="dxa"/>
            <w:tcBorders>
              <w:top w:val="single" w:sz="4" w:space="0" w:color="auto"/>
              <w:left w:val="single" w:sz="4" w:space="0" w:color="auto"/>
            </w:tcBorders>
            <w:shd w:val="clear" w:color="auto" w:fill="FFFFFF"/>
          </w:tcPr>
          <w:p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деятельности в области науки и культуры</w:t>
            </w:r>
          </w:p>
        </w:tc>
      </w:tr>
      <w:tr w:rsidR="00172389">
        <w:trPr>
          <w:trHeight w:hRule="exact" w:val="2242"/>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2.2</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"Духовная культура"</w:t>
            </w:r>
          </w:p>
        </w:tc>
      </w:tr>
      <w:tr w:rsidR="00172389">
        <w:trPr>
          <w:trHeight w:hRule="exact" w:val="3754"/>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2.3</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определять различные смыслы многозначных понятий, в том числе: культура;</w:t>
            </w:r>
          </w:p>
          <w:p w:rsidR="00172389" w:rsidRDefault="002E0257">
            <w:pPr>
              <w:pStyle w:val="22"/>
              <w:framePr w:w="9086" w:wrap="notBeside" w:vAnchor="text" w:hAnchor="text" w:xAlign="center" w:y="1"/>
              <w:shd w:val="clear" w:color="auto" w:fill="auto"/>
              <w:spacing w:line="250" w:lineRule="exact"/>
              <w:jc w:val="both"/>
            </w:pPr>
            <w:r>
              <w:rPr>
                <w:rStyle w:val="2105pt"/>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знания, науки, религий; виды и уровни образования в Российской Федерации</w:t>
            </w:r>
          </w:p>
        </w:tc>
      </w:tr>
      <w:tr w:rsidR="00172389">
        <w:trPr>
          <w:trHeight w:hRule="exact" w:val="2491"/>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2.4</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массовой и элитарной культуры;</w:t>
            </w:r>
          </w:p>
          <w:p w:rsidR="00172389" w:rsidRDefault="002E0257">
            <w:pPr>
              <w:pStyle w:val="22"/>
              <w:framePr w:w="9086" w:wrap="notBeside" w:vAnchor="text" w:hAnchor="text" w:xAlign="center" w:y="1"/>
              <w:shd w:val="clear" w:color="auto" w:fill="auto"/>
              <w:spacing w:line="250" w:lineRule="exact"/>
              <w:jc w:val="both"/>
            </w:pPr>
            <w:r>
              <w:rPr>
                <w:rStyle w:val="2105pt"/>
              </w:rPr>
              <w:t>характеризовать причины и последствия преобразований в духовной сфере жизни российского общества, культурного многообразия современного общества, возрастания роли науки в современном обществе; отражать связи социальных объектов и явлений с помощью различных знаковых систем, в том числе в таблицах, схемах, диаграммах, графиках</w:t>
            </w:r>
          </w:p>
        </w:tc>
      </w:tr>
      <w:tr w:rsidR="00172389">
        <w:trPr>
          <w:trHeight w:hRule="exact" w:val="1478"/>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2.5</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172389">
        <w:trPr>
          <w:trHeight w:hRule="exact" w:val="3504"/>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2.6</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Применять знания, полученные при изучении раздела "Духовная культура" для анализа социальной информации о развитии духовной культуры,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172389" w:rsidRDefault="002E0257">
            <w:pPr>
              <w:pStyle w:val="22"/>
              <w:framePr w:w="9086" w:wrap="notBeside" w:vAnchor="text" w:hAnchor="text" w:xAlign="center" w:y="1"/>
              <w:shd w:val="clear" w:color="auto" w:fill="auto"/>
              <w:spacing w:line="250" w:lineRule="exact"/>
              <w:jc w:val="both"/>
            </w:pPr>
            <w:r>
              <w:rPr>
                <w:rStyle w:val="2105pt"/>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"Духовная культура"</w:t>
            </w:r>
          </w:p>
        </w:tc>
      </w:tr>
      <w:tr w:rsidR="00172389">
        <w:trPr>
          <w:trHeight w:hRule="exact" w:val="480"/>
          <w:jc w:val="center"/>
        </w:trPr>
        <w:tc>
          <w:tcPr>
            <w:tcW w:w="1709"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2.7</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Осуществлять учебно-исследовательскую и проектную деятельность с</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trPr>
          <w:trHeight w:hRule="exact" w:val="1738"/>
          <w:jc w:val="center"/>
        </w:trPr>
        <w:tc>
          <w:tcPr>
            <w:tcW w:w="1704" w:type="dxa"/>
            <w:tcBorders>
              <w:top w:val="single" w:sz="4" w:space="0" w:color="auto"/>
              <w:left w:val="single" w:sz="4" w:space="0" w:color="auto"/>
            </w:tcBorders>
            <w:shd w:val="clear" w:color="auto" w:fill="FFFFFF"/>
          </w:tcPr>
          <w:p w:rsidR="00172389" w:rsidRDefault="00172389">
            <w:pPr>
              <w:framePr w:w="9072" w:wrap="notBeside" w:vAnchor="text" w:hAnchor="text" w:xAlign="center" w:y="1"/>
              <w:rPr>
                <w:sz w:val="10"/>
                <w:szCs w:val="10"/>
              </w:rPr>
            </w:pP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использованием полученных знаний об обществе, о его духовной культуре,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rsidR="00172389">
        <w:trPr>
          <w:trHeight w:hRule="exact" w:val="2242"/>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2.8</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"Духовная культура"</w:t>
            </w:r>
          </w:p>
        </w:tc>
      </w:tr>
      <w:tr w:rsidR="00172389">
        <w:trPr>
          <w:trHeight w:hRule="exact" w:val="350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2.9</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Формулировать, основываясь на социальных ценностях и приобретенных знаниях о духовной культуре, собственные суждения и аргументы по проблемам значения культурных ценностей и норм в жизни общества, в духовном развитии личности;</w:t>
            </w:r>
          </w:p>
          <w:p w:rsidR="00172389" w:rsidRDefault="002E0257">
            <w:pPr>
              <w:pStyle w:val="22"/>
              <w:framePr w:w="9072" w:wrap="notBeside" w:vAnchor="text" w:hAnchor="text" w:xAlign="center" w:y="1"/>
              <w:shd w:val="clear" w:color="auto" w:fill="auto"/>
              <w:spacing w:line="250" w:lineRule="exact"/>
              <w:jc w:val="both"/>
            </w:pPr>
            <w:r>
              <w:rPr>
                <w:rStyle w:val="2105pt"/>
              </w:rPr>
              <w:t>конкретизировать теоретические положения, в том числе об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фактами социальной действительности, модельными ситуациями, примерами из личного социального опыта</w:t>
            </w:r>
          </w:p>
        </w:tc>
      </w:tr>
      <w:tr w:rsidR="00172389">
        <w:trPr>
          <w:trHeight w:hRule="exact" w:val="1733"/>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2.10</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Оценивать социальную информацию по проблемам научного познания в социально-гуманитарных науках, духовной культуры,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172389">
        <w:trPr>
          <w:trHeight w:hRule="exact" w:val="1987"/>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2.11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r w:rsidR="00172389">
        <w:trPr>
          <w:trHeight w:hRule="exact" w:val="466"/>
          <w:jc w:val="center"/>
        </w:trPr>
        <w:tc>
          <w:tcPr>
            <w:tcW w:w="1704"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3</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Экономическая жизнь общества</w:t>
            </w:r>
          </w:p>
        </w:tc>
      </w:tr>
      <w:tr w:rsidR="00172389">
        <w:trPr>
          <w:trHeight w:hRule="exact" w:val="2237"/>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Владеть знаниями 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tc>
      </w:tr>
      <w:tr w:rsidR="00172389">
        <w:trPr>
          <w:trHeight w:hRule="exact" w:val="470"/>
          <w:jc w:val="center"/>
        </w:trPr>
        <w:tc>
          <w:tcPr>
            <w:tcW w:w="1704"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3.2</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Характеризовать российские духовно-нравственные ценности, в том числе</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trPr>
          <w:trHeight w:hRule="exact" w:val="1997"/>
          <w:jc w:val="center"/>
        </w:trPr>
        <w:tc>
          <w:tcPr>
            <w:tcW w:w="1709" w:type="dxa"/>
            <w:tcBorders>
              <w:top w:val="single" w:sz="4" w:space="0" w:color="auto"/>
              <w:left w:val="single" w:sz="4" w:space="0" w:color="auto"/>
            </w:tcBorders>
            <w:shd w:val="clear" w:color="auto" w:fill="FFFFFF"/>
          </w:tcPr>
          <w:p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"Экономическая жизнь общества"</w:t>
            </w:r>
          </w:p>
        </w:tc>
      </w:tr>
      <w:tr w:rsidR="00172389">
        <w:trPr>
          <w:trHeight w:hRule="exact" w:val="4766"/>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3.3</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172389" w:rsidRDefault="002E0257">
            <w:pPr>
              <w:pStyle w:val="22"/>
              <w:framePr w:w="9086" w:wrap="notBeside" w:vAnchor="text" w:hAnchor="text" w:xAlign="center" w:y="1"/>
              <w:shd w:val="clear" w:color="auto" w:fill="auto"/>
              <w:spacing w:line="250" w:lineRule="exact"/>
              <w:jc w:val="both"/>
            </w:pPr>
            <w:r>
              <w:rPr>
                <w:rStyle w:val="2105pt"/>
              </w:rPr>
              <w:t>определять различные смыслы многозначных понятий, в том числе: экономика, собственность;</w:t>
            </w:r>
          </w:p>
          <w:p w:rsidR="00172389" w:rsidRDefault="002E0257">
            <w:pPr>
              <w:pStyle w:val="22"/>
              <w:framePr w:w="9086" w:wrap="notBeside" w:vAnchor="text" w:hAnchor="text" w:xAlign="center" w:y="1"/>
              <w:shd w:val="clear" w:color="auto" w:fill="auto"/>
              <w:spacing w:line="250" w:lineRule="exact"/>
              <w:jc w:val="both"/>
            </w:pPr>
            <w:r>
              <w:rPr>
                <w:rStyle w:val="2105pt"/>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tc>
      </w:tr>
      <w:tr w:rsidR="00172389">
        <w:trPr>
          <w:trHeight w:hRule="exact" w:val="2746"/>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3.4</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left"/>
            </w:pPr>
            <w:r>
              <w:rPr>
                <w:rStyle w:val="2105pt"/>
              </w:rPr>
              <w:t>Уметь устанавливать, выявлять, объяснять и конкретизировать примерами причинно-следственные, функциональные, иерархические и другие связи экономической деятельности и проблем устойчивого развития, макроэкономических показателей и качества жизни, спроса и предложения; характеризовать причины и последствия преобразований в экономической сфере жизни российского общества, инфляции, безработицы; экономические функции государства, Центрального банка Российской Федерации, налоговой системы Российской Федерации, предпринимательства; отражать связи социальных объектов и явлений с помощью различных знаковых систем, в том числе в таблицах, схемах, диаграммах, графиках</w:t>
            </w:r>
          </w:p>
        </w:tc>
      </w:tr>
      <w:tr w:rsidR="00172389">
        <w:trPr>
          <w:trHeight w:hRule="exact" w:val="1478"/>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3.5</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172389">
        <w:trPr>
          <w:trHeight w:hRule="exact" w:val="3509"/>
          <w:jc w:val="center"/>
        </w:trPr>
        <w:tc>
          <w:tcPr>
            <w:tcW w:w="1709"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3.6</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Применять знания, полученные при изучении раздела "Экономическая жизнь общества", для анализа социальной информации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172389" w:rsidRDefault="002E0257">
            <w:pPr>
              <w:pStyle w:val="22"/>
              <w:framePr w:w="9086" w:wrap="notBeside" w:vAnchor="text" w:hAnchor="text" w:xAlign="center" w:y="1"/>
              <w:shd w:val="clear" w:color="auto" w:fill="auto"/>
              <w:spacing w:line="250" w:lineRule="exact"/>
              <w:jc w:val="both"/>
            </w:pPr>
            <w:r>
              <w:rPr>
                <w:rStyle w:val="2105pt"/>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"Экономическая</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trPr>
          <w:trHeight w:hRule="exact" w:val="475"/>
          <w:jc w:val="center"/>
        </w:trPr>
        <w:tc>
          <w:tcPr>
            <w:tcW w:w="1704" w:type="dxa"/>
            <w:tcBorders>
              <w:top w:val="single" w:sz="4" w:space="0" w:color="auto"/>
              <w:left w:val="single" w:sz="4" w:space="0" w:color="auto"/>
            </w:tcBorders>
            <w:shd w:val="clear" w:color="auto" w:fill="FFFFFF"/>
          </w:tcPr>
          <w:p w:rsidR="00172389" w:rsidRDefault="00172389">
            <w:pPr>
              <w:framePr w:w="9072" w:wrap="notBeside" w:vAnchor="text" w:hAnchor="text" w:xAlign="center" w:y="1"/>
              <w:rPr>
                <w:sz w:val="10"/>
                <w:szCs w:val="10"/>
              </w:rPr>
            </w:pP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left"/>
            </w:pPr>
            <w:r>
              <w:rPr>
                <w:rStyle w:val="2105pt"/>
              </w:rPr>
              <w:t>жизнь общества"</w:t>
            </w:r>
          </w:p>
        </w:tc>
      </w:tr>
      <w:tr w:rsidR="00172389">
        <w:trPr>
          <w:trHeight w:hRule="exact" w:val="1982"/>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3.7</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left"/>
            </w:pPr>
            <w:r>
              <w:rPr>
                <w:rStyle w:val="2105pt"/>
              </w:rPr>
              <w:t>Осуществлять учебно-исследовательскую и проектную деятельность с использованием полученных знаний об экономической жизни общества,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rsidR="00172389">
        <w:trPr>
          <w:trHeight w:hRule="exact" w:val="2242"/>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3.8</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"Экономическая жизнь общества"</w:t>
            </w:r>
          </w:p>
        </w:tc>
      </w:tr>
      <w:tr w:rsidR="00172389">
        <w:trPr>
          <w:trHeight w:hRule="exact" w:val="2995"/>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3.9</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Формулировать, основываясь на социальных ценностях и приобретенных знаниях об экономической жизни общества, собственные суждения и аргументы по проблемам роли государства в экономике, путей достижения экономического роста, взаимосвязи экономической свободы и социальной ответственности;</w:t>
            </w:r>
          </w:p>
          <w:p w:rsidR="00172389" w:rsidRDefault="002E0257">
            <w:pPr>
              <w:pStyle w:val="22"/>
              <w:framePr w:w="9072" w:wrap="notBeside" w:vAnchor="text" w:hAnchor="text" w:xAlign="center" w:y="1"/>
              <w:shd w:val="clear" w:color="auto" w:fill="auto"/>
              <w:spacing w:line="250" w:lineRule="exact"/>
              <w:jc w:val="both"/>
            </w:pPr>
            <w:r>
              <w:rPr>
                <w:rStyle w:val="2105pt"/>
              </w:rPr>
              <w:t>конкретизировать теоретические положения, в том числе об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tc>
      </w:tr>
      <w:tr w:rsidR="00172389">
        <w:trPr>
          <w:trHeight w:hRule="exact" w:val="1987"/>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3.10</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tc>
      </w:tr>
      <w:tr w:rsidR="00172389">
        <w:trPr>
          <w:trHeight w:hRule="exact" w:val="1733"/>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3.11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Оценивать социальную информацию по проблемам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172389">
        <w:trPr>
          <w:trHeight w:hRule="exact" w:val="1992"/>
          <w:jc w:val="center"/>
        </w:trPr>
        <w:tc>
          <w:tcPr>
            <w:tcW w:w="1704" w:type="dxa"/>
            <w:tcBorders>
              <w:top w:val="single" w:sz="4" w:space="0" w:color="auto"/>
              <w:left w:val="single" w:sz="4" w:space="0" w:color="auto"/>
              <w:bottom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3.12</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bl>
    <w:p w:rsidR="00172389" w:rsidRDefault="002E0257">
      <w:pPr>
        <w:pStyle w:val="6a"/>
        <w:framePr w:w="9072" w:wrap="notBeside" w:vAnchor="text" w:hAnchor="text" w:xAlign="center" w:y="1"/>
        <w:shd w:val="clear" w:color="auto" w:fill="auto"/>
        <w:spacing w:line="240" w:lineRule="exact"/>
      </w:pPr>
      <w:r>
        <w:t>Таблица 20.1</w:t>
      </w:r>
    </w:p>
    <w:p w:rsidR="00172389" w:rsidRDefault="00172389">
      <w:pPr>
        <w:framePr w:w="9072" w:wrap="notBeside" w:vAnchor="text" w:hAnchor="text" w:xAlign="center" w:y="1"/>
        <w:rPr>
          <w:sz w:val="2"/>
          <w:szCs w:val="2"/>
        </w:rPr>
      </w:pPr>
    </w:p>
    <w:p w:rsidR="00172389" w:rsidRDefault="00172389">
      <w:pPr>
        <w:rPr>
          <w:sz w:val="2"/>
          <w:szCs w:val="2"/>
        </w:rPr>
      </w:pPr>
    </w:p>
    <w:p w:rsidR="00172389" w:rsidRDefault="002E0257">
      <w:pPr>
        <w:pStyle w:val="81"/>
        <w:shd w:val="clear" w:color="auto" w:fill="auto"/>
        <w:spacing w:line="240" w:lineRule="exact"/>
        <w:jc w:val="center"/>
      </w:pPr>
      <w:r>
        <w:t>Проверяемые элементы содержания (10 класс)</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trPr>
          <w:trHeight w:hRule="exact" w:val="475"/>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lastRenderedPageBreak/>
              <w:t>Код</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Проверяемый элемент содержания</w:t>
            </w:r>
          </w:p>
        </w:tc>
      </w:tr>
      <w:tr w:rsidR="00172389">
        <w:trPr>
          <w:trHeight w:hRule="exact" w:val="466"/>
          <w:jc w:val="center"/>
        </w:trPr>
        <w:tc>
          <w:tcPr>
            <w:tcW w:w="1080" w:type="dxa"/>
            <w:tcBorders>
              <w:top w:val="single" w:sz="4" w:space="0" w:color="auto"/>
              <w:lef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10" w:lineRule="exact"/>
              <w:jc w:val="center"/>
            </w:pPr>
            <w:r>
              <w:rPr>
                <w:rStyle w:val="2105pt"/>
              </w:rPr>
              <w:t>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Человек в обществе</w:t>
            </w:r>
          </w:p>
        </w:tc>
      </w:tr>
      <w:tr w:rsidR="00172389">
        <w:trPr>
          <w:trHeight w:hRule="exact" w:val="72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1.1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Общество как система. Общественные отношения. Связи между подсистемами и элементами общества</w:t>
            </w:r>
          </w:p>
        </w:tc>
      </w:tr>
      <w:tr w:rsidR="00172389">
        <w:trPr>
          <w:trHeight w:hRule="exact" w:val="725"/>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1.2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Общественные потребности и социальные институты. Признаки и функции социальных институтов</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Типы обществ. Постиндустриальное (информационное) общество и его особенности. Роль массовой коммуникации в современном обществе</w:t>
            </w:r>
          </w:p>
        </w:tc>
      </w:tr>
      <w:tr w:rsidR="00172389">
        <w:trPr>
          <w:trHeight w:hRule="exact" w:val="97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45" w:lineRule="exact"/>
              <w:jc w:val="both"/>
            </w:pPr>
            <w:r>
              <w:rPr>
                <w:rStyle w:val="2105pt"/>
              </w:rPr>
              <w:t>Глобализация и ее противоречивые последствия. Российское общество и человек перед лицом угроз и вызовов XXI в.</w:t>
            </w:r>
          </w:p>
        </w:tc>
      </w:tr>
      <w:tr w:rsidR="00172389">
        <w:trPr>
          <w:trHeight w:hRule="exact" w:val="9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1.6</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1.7</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Общественное и индивидуальное сознание. Самосознание и социальное поведение. Мировоззрение, его роль в жизнедеятельности человека</w:t>
            </w:r>
          </w:p>
        </w:tc>
      </w:tr>
      <w:tr w:rsidR="00172389">
        <w:trPr>
          <w:trHeight w:hRule="exact" w:val="466"/>
          <w:jc w:val="center"/>
        </w:trPr>
        <w:tc>
          <w:tcPr>
            <w:tcW w:w="1080" w:type="dxa"/>
            <w:tcBorders>
              <w:top w:val="single" w:sz="4" w:space="0" w:color="auto"/>
              <w:lef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10" w:lineRule="exact"/>
              <w:jc w:val="center"/>
            </w:pPr>
            <w:r>
              <w:rPr>
                <w:rStyle w:val="2105pt"/>
              </w:rPr>
              <w:t>1.8</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Социализация личности и ее этапы. Агенты (институты) социализации</w:t>
            </w:r>
          </w:p>
        </w:tc>
      </w:tr>
      <w:tr w:rsidR="00172389">
        <w:trPr>
          <w:trHeight w:hRule="exact" w:val="9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1.9</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w:t>
            </w:r>
          </w:p>
        </w:tc>
      </w:tr>
      <w:tr w:rsidR="00172389">
        <w:trPr>
          <w:trHeight w:hRule="exact" w:val="72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1.10</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Познание мира. Чувственное и рациональное познание. Знание как результат познавательной деятельности, его виды</w:t>
            </w:r>
          </w:p>
        </w:tc>
      </w:tr>
      <w:tr w:rsidR="00172389">
        <w:trPr>
          <w:trHeight w:hRule="exact" w:val="466"/>
          <w:jc w:val="center"/>
        </w:trPr>
        <w:tc>
          <w:tcPr>
            <w:tcW w:w="1080" w:type="dxa"/>
            <w:tcBorders>
              <w:top w:val="single" w:sz="4" w:space="0" w:color="auto"/>
              <w:lef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10" w:lineRule="exact"/>
              <w:jc w:val="center"/>
            </w:pPr>
            <w:r>
              <w:rPr>
                <w:rStyle w:val="2105pt"/>
              </w:rPr>
              <w:t>1.11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Мышление, его формы и методы</w:t>
            </w:r>
          </w:p>
        </w:tc>
      </w:tr>
      <w:tr w:rsidR="00172389">
        <w:trPr>
          <w:trHeight w:hRule="exact" w:val="470"/>
          <w:jc w:val="center"/>
        </w:trPr>
        <w:tc>
          <w:tcPr>
            <w:tcW w:w="1080" w:type="dxa"/>
            <w:tcBorders>
              <w:top w:val="single" w:sz="4" w:space="0" w:color="auto"/>
              <w:lef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10" w:lineRule="exact"/>
              <w:jc w:val="center"/>
            </w:pPr>
            <w:r>
              <w:rPr>
                <w:rStyle w:val="2105pt"/>
              </w:rPr>
              <w:t>1.12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Понятие истины, ее критерии. Абсолютная, относительная истина</w:t>
            </w:r>
          </w:p>
        </w:tc>
      </w:tr>
      <w:tr w:rsidR="00172389">
        <w:trPr>
          <w:trHeight w:hRule="exact" w:val="466"/>
          <w:jc w:val="center"/>
        </w:trPr>
        <w:tc>
          <w:tcPr>
            <w:tcW w:w="1080" w:type="dxa"/>
            <w:tcBorders>
              <w:top w:val="single" w:sz="4" w:space="0" w:color="auto"/>
              <w:lef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10" w:lineRule="exact"/>
              <w:jc w:val="center"/>
            </w:pPr>
            <w:r>
              <w:rPr>
                <w:rStyle w:val="2105pt"/>
              </w:rPr>
              <w:t>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Духовная культура</w:t>
            </w:r>
          </w:p>
        </w:tc>
      </w:tr>
      <w:tr w:rsidR="00172389">
        <w:trPr>
          <w:trHeight w:hRule="exact" w:val="9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tc>
      </w:tr>
      <w:tr w:rsidR="00172389">
        <w:trPr>
          <w:trHeight w:hRule="exact" w:val="97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45" w:lineRule="exact"/>
              <w:jc w:val="both"/>
            </w:pPr>
            <w:r>
              <w:rPr>
                <w:rStyle w:val="2105pt"/>
              </w:rPr>
              <w:t>Мораль как общечеловеческая ценность и социальный регулятор. Категории морали. Гражданственность. Патриотизм</w:t>
            </w:r>
          </w:p>
        </w:tc>
      </w:tr>
      <w:tr w:rsidR="00172389">
        <w:trPr>
          <w:trHeight w:hRule="exact" w:val="1488"/>
          <w:jc w:val="center"/>
        </w:trPr>
        <w:tc>
          <w:tcPr>
            <w:tcW w:w="1080" w:type="dxa"/>
            <w:tcBorders>
              <w:top w:val="single" w:sz="4" w:space="0" w:color="auto"/>
              <w:left w:val="single" w:sz="4" w:space="0" w:color="auto"/>
              <w:bottom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trPr>
          <w:trHeight w:hRule="exact" w:val="123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lastRenderedPageBreak/>
              <w:t>2.5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tc>
      </w:tr>
      <w:tr w:rsidR="00172389">
        <w:trPr>
          <w:trHeight w:hRule="exact" w:val="9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2.6</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Религия, ее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2.7</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Искусство, его основные функции. Особенности искусства как формы духовной культуры. Достижения современного российского искусства</w:t>
            </w:r>
          </w:p>
        </w:tc>
      </w:tr>
      <w:tr w:rsidR="00172389">
        <w:trPr>
          <w:trHeight w:hRule="exact" w:val="72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2.8</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Особенности профессиональной деятельности в сфере науки, образования, искусства</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Экономическая жизнь общества</w:t>
            </w:r>
          </w:p>
        </w:tc>
      </w:tr>
      <w:tr w:rsidR="00172389">
        <w:trPr>
          <w:trHeight w:hRule="exact" w:val="9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w:t>
            </w:r>
          </w:p>
        </w:tc>
      </w:tr>
      <w:tr w:rsidR="0017238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3.2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Типы экономических систем</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Экономический рост и пути его достижения. Факторы долгосрочного экономического роста</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Понятие экономического цикла. Фазы экономического цикла. Причины экономических циклов</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Рыночный спрос. Закон спроса. Эластичность спроса. Рыночное предложение. Закон предложения. Эластичность предложения</w:t>
            </w:r>
          </w:p>
        </w:tc>
      </w:tr>
      <w:tr w:rsidR="00172389">
        <w:trPr>
          <w:trHeight w:hRule="exact" w:val="122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3.6</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Функционирование рынков.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w:t>
            </w:r>
          </w:p>
        </w:tc>
      </w:tr>
      <w:tr w:rsidR="00172389">
        <w:trPr>
          <w:trHeight w:hRule="exact" w:val="1229"/>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3.7</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Рынок труда. Заработная плата и стимулирование труда. Особенности труда молодежи. Деятельность профсоюзов. Занятость и безработица. Причины и виды безработицы. Государственная политика Российской Федерации в области занятости</w:t>
            </w:r>
          </w:p>
        </w:tc>
      </w:tr>
      <w:tr w:rsidR="00172389">
        <w:trPr>
          <w:trHeight w:hRule="exact" w:val="122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3.8</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3.9</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Предприятие в экономике. Цели предприятия. Факторы производства</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3.10</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Альтернативная стоимость, способы и источники финансирования предприятий. Издержки, их виды. Выручка, прибыль</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3.11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45" w:lineRule="exact"/>
              <w:jc w:val="both"/>
            </w:pPr>
            <w:r>
              <w:rPr>
                <w:rStyle w:val="2105pt"/>
              </w:rPr>
              <w:t>Поддержка малого и среднего предпринимательства в Российской Федерации. Государственная политика импортозамещения в Российской Федерации</w:t>
            </w:r>
          </w:p>
        </w:tc>
      </w:tr>
      <w:tr w:rsidR="00172389">
        <w:trPr>
          <w:trHeight w:hRule="exact" w:val="979"/>
          <w:jc w:val="center"/>
        </w:trPr>
        <w:tc>
          <w:tcPr>
            <w:tcW w:w="1080" w:type="dxa"/>
            <w:tcBorders>
              <w:top w:val="single" w:sz="4" w:space="0" w:color="auto"/>
              <w:left w:val="single" w:sz="4" w:space="0" w:color="auto"/>
              <w:bottom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3.12</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trPr>
          <w:trHeight w:hRule="exact" w:val="725"/>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lastRenderedPageBreak/>
              <w:t>3.13</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Денежные агрегаты. Монетарная политика Банка России. Инфляция: причины, виды, последствия</w:t>
            </w:r>
          </w:p>
        </w:tc>
      </w:tr>
      <w:tr w:rsidR="00172389">
        <w:trPr>
          <w:trHeight w:hRule="exact" w:val="720"/>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3.14</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Экономика и государство. Экономические функции государства. Общественные блага. Внешние эффекты. Цифровизация экономики в Российской Федерации</w:t>
            </w:r>
          </w:p>
        </w:tc>
      </w:tr>
      <w:tr w:rsidR="00172389">
        <w:trPr>
          <w:trHeight w:hRule="exact" w:val="720"/>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3.15</w:t>
            </w:r>
          </w:p>
        </w:tc>
        <w:tc>
          <w:tcPr>
            <w:tcW w:w="800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86" w:wrap="notBeside" w:vAnchor="text" w:hAnchor="text" w:xAlign="center" w:y="1"/>
              <w:shd w:val="clear" w:color="auto" w:fill="auto"/>
              <w:spacing w:line="259" w:lineRule="exact"/>
              <w:jc w:val="both"/>
            </w:pPr>
            <w:r>
              <w:rPr>
                <w:rStyle w:val="2105pt"/>
              </w:rPr>
              <w:t>Государственный бюджет. Дефицит и профицит государственного бюджета. Принцип сбалансированности государственного бюджета. Г осударственный долг</w:t>
            </w:r>
          </w:p>
        </w:tc>
      </w:tr>
      <w:tr w:rsidR="00172389">
        <w:trPr>
          <w:trHeight w:hRule="exact" w:val="979"/>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3.16</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w:t>
            </w:r>
          </w:p>
        </w:tc>
      </w:tr>
      <w:tr w:rsidR="00172389">
        <w:trPr>
          <w:trHeight w:hRule="exact" w:val="979"/>
          <w:jc w:val="center"/>
        </w:trPr>
        <w:tc>
          <w:tcPr>
            <w:tcW w:w="1085"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3.17</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r>
    </w:tbl>
    <w:p w:rsidR="00172389" w:rsidRDefault="00172389">
      <w:pPr>
        <w:framePr w:w="9086" w:wrap="notBeside" w:vAnchor="text" w:hAnchor="text" w:xAlign="center" w:y="1"/>
        <w:rPr>
          <w:sz w:val="2"/>
          <w:szCs w:val="2"/>
        </w:rPr>
      </w:pPr>
    </w:p>
    <w:p w:rsidR="00172389" w:rsidRDefault="00172389">
      <w:pPr>
        <w:rPr>
          <w:sz w:val="2"/>
          <w:szCs w:val="2"/>
        </w:rPr>
      </w:pPr>
    </w:p>
    <w:p w:rsidR="00172389" w:rsidRDefault="002E0257">
      <w:pPr>
        <w:pStyle w:val="6a"/>
        <w:framePr w:w="9086" w:wrap="notBeside" w:vAnchor="text" w:hAnchor="text" w:xAlign="center" w:y="1"/>
        <w:shd w:val="clear" w:color="auto" w:fill="auto"/>
        <w:spacing w:line="274" w:lineRule="exact"/>
        <w:jc w:val="right"/>
      </w:pPr>
      <w:r>
        <w:t>Таблица 20.2</w:t>
      </w:r>
    </w:p>
    <w:p w:rsidR="00172389" w:rsidRDefault="002E0257">
      <w:pPr>
        <w:pStyle w:val="6a"/>
        <w:framePr w:w="9086" w:wrap="notBeside" w:vAnchor="text" w:hAnchor="text" w:xAlign="center" w:y="1"/>
        <w:shd w:val="clear" w:color="auto" w:fill="auto"/>
        <w:tabs>
          <w:tab w:val="left" w:leader="underscore" w:pos="1085"/>
          <w:tab w:val="left" w:leader="underscore" w:pos="7488"/>
        </w:tabs>
        <w:spacing w:line="274" w:lineRule="exact"/>
      </w:pPr>
      <w:r>
        <w:t xml:space="preserve">Проверяемые требования к результатам освоения основной </w:t>
      </w:r>
      <w:r>
        <w:tab/>
      </w:r>
      <w:r>
        <w:rPr>
          <w:rStyle w:val="6b"/>
        </w:rPr>
        <w:t>образовательной программы (11 класс)</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trPr>
          <w:trHeight w:hRule="exact" w:val="979"/>
          <w:jc w:val="center"/>
        </w:trPr>
        <w:tc>
          <w:tcPr>
            <w:tcW w:w="1709"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center"/>
            </w:pPr>
            <w:r>
              <w:rPr>
                <w:rStyle w:val="2105pt"/>
              </w:rPr>
              <w:t>Код</w:t>
            </w:r>
          </w:p>
          <w:p w:rsidR="00172389" w:rsidRDefault="002E0257">
            <w:pPr>
              <w:pStyle w:val="22"/>
              <w:framePr w:w="9086" w:wrap="notBeside" w:vAnchor="text" w:hAnchor="text" w:xAlign="center" w:y="1"/>
              <w:shd w:val="clear" w:color="auto" w:fill="auto"/>
              <w:spacing w:line="250" w:lineRule="exact"/>
              <w:jc w:val="center"/>
            </w:pPr>
            <w:r>
              <w:rPr>
                <w:rStyle w:val="2105pt"/>
              </w:rPr>
              <w:t>проверяемого</w:t>
            </w:r>
          </w:p>
          <w:p w:rsidR="00172389" w:rsidRDefault="002E0257">
            <w:pPr>
              <w:pStyle w:val="22"/>
              <w:framePr w:w="9086" w:wrap="notBeside" w:vAnchor="text" w:hAnchor="text" w:xAlign="center" w:y="1"/>
              <w:shd w:val="clear" w:color="auto" w:fill="auto"/>
              <w:spacing w:line="250" w:lineRule="exact"/>
              <w:jc w:val="center"/>
            </w:pPr>
            <w:r>
              <w:rPr>
                <w:rStyle w:val="2105pt"/>
              </w:rPr>
              <w:t>результата</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center"/>
            </w:pPr>
            <w:r>
              <w:rPr>
                <w:rStyle w:val="2105pt"/>
              </w:rPr>
              <w:t>Проверяемые предметные результаты освоения основной образовательной программы среднего общего образования</w:t>
            </w:r>
          </w:p>
        </w:tc>
      </w:tr>
      <w:tr w:rsidR="00172389">
        <w:trPr>
          <w:trHeight w:hRule="exact" w:val="466"/>
          <w:jc w:val="center"/>
        </w:trPr>
        <w:tc>
          <w:tcPr>
            <w:tcW w:w="1709" w:type="dxa"/>
            <w:tcBorders>
              <w:top w:val="single" w:sz="4" w:space="0" w:color="auto"/>
              <w:left w:val="single" w:sz="4" w:space="0" w:color="auto"/>
            </w:tcBorders>
            <w:shd w:val="clear" w:color="auto" w:fill="FFFFFF"/>
            <w:vAlign w:val="bottom"/>
          </w:tcPr>
          <w:p w:rsidR="00172389" w:rsidRDefault="002E0257">
            <w:pPr>
              <w:pStyle w:val="22"/>
              <w:framePr w:w="9086" w:wrap="notBeside" w:vAnchor="text" w:hAnchor="text" w:xAlign="center" w:y="1"/>
              <w:shd w:val="clear" w:color="auto" w:fill="auto"/>
              <w:spacing w:line="210" w:lineRule="exact"/>
              <w:jc w:val="center"/>
            </w:pPr>
            <w:r>
              <w:rPr>
                <w:rStyle w:val="2105pt"/>
              </w:rPr>
              <w:t>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Социальная сфера</w:t>
            </w:r>
          </w:p>
        </w:tc>
      </w:tr>
      <w:tr w:rsidR="00172389">
        <w:trPr>
          <w:trHeight w:hRule="exact" w:val="1483"/>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tc>
      </w:tr>
      <w:tr w:rsidR="00172389">
        <w:trPr>
          <w:trHeight w:hRule="exact" w:val="2237"/>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1.2</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"Социальная сфера"</w:t>
            </w:r>
          </w:p>
        </w:tc>
      </w:tr>
      <w:tr w:rsidR="00172389">
        <w:trPr>
          <w:trHeight w:hRule="exact" w:val="4018"/>
          <w:jc w:val="center"/>
        </w:trPr>
        <w:tc>
          <w:tcPr>
            <w:tcW w:w="1709"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1.3</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w:t>
            </w:r>
          </w:p>
          <w:p w:rsidR="00172389" w:rsidRDefault="002E0257">
            <w:pPr>
              <w:pStyle w:val="22"/>
              <w:framePr w:w="9086" w:wrap="notBeside" w:vAnchor="text" w:hAnchor="text" w:xAlign="center" w:y="1"/>
              <w:shd w:val="clear" w:color="auto" w:fill="auto"/>
              <w:spacing w:line="250" w:lineRule="exact"/>
              <w:jc w:val="both"/>
            </w:pPr>
            <w:r>
              <w:rPr>
                <w:rStyle w:val="2105pt"/>
              </w:rPr>
              <w:t>определять различные смыслы многозначных понятий, в том числе: социальная справедливость, социальный институт;</w:t>
            </w:r>
          </w:p>
          <w:p w:rsidR="00172389" w:rsidRDefault="002E0257">
            <w:pPr>
              <w:pStyle w:val="22"/>
              <w:framePr w:w="9086" w:wrap="notBeside" w:vAnchor="text" w:hAnchor="text" w:xAlign="center" w:y="1"/>
              <w:shd w:val="clear" w:color="auto" w:fill="auto"/>
              <w:spacing w:line="250" w:lineRule="exact"/>
              <w:jc w:val="both"/>
            </w:pPr>
            <w:r>
              <w:rPr>
                <w:rStyle w:val="2105pt"/>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trPr>
          <w:trHeight w:hRule="exact" w:val="475"/>
          <w:jc w:val="center"/>
        </w:trPr>
        <w:tc>
          <w:tcPr>
            <w:tcW w:w="1709" w:type="dxa"/>
            <w:tcBorders>
              <w:top w:val="single" w:sz="4" w:space="0" w:color="auto"/>
              <w:left w:val="single" w:sz="4" w:space="0" w:color="auto"/>
            </w:tcBorders>
            <w:shd w:val="clear" w:color="auto" w:fill="FFFFFF"/>
          </w:tcPr>
          <w:p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процессов в современном мире</w:t>
            </w:r>
          </w:p>
        </w:tc>
      </w:tr>
      <w:tr w:rsidR="00172389">
        <w:trPr>
          <w:trHeight w:hRule="exact" w:val="3504"/>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1.4</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Уметь устанавливать, выявлять, объяснять причинно-следственные, функциональные, иерархические и другие связи при описании социальной структуры;</w:t>
            </w:r>
          </w:p>
          <w:p w:rsidR="00172389" w:rsidRDefault="002E0257">
            <w:pPr>
              <w:pStyle w:val="22"/>
              <w:framePr w:w="9086" w:wrap="notBeside" w:vAnchor="text" w:hAnchor="text" w:xAlign="center" w:y="1"/>
              <w:shd w:val="clear" w:color="auto" w:fill="auto"/>
              <w:spacing w:line="250" w:lineRule="exact"/>
              <w:jc w:val="both"/>
            </w:pPr>
            <w:r>
              <w:rPr>
                <w:rStyle w:val="2105pt"/>
              </w:rPr>
              <w:t>приводить примеры взаимосвязи социальной, политической и других сфер жизни общества; права и морали;</w:t>
            </w:r>
          </w:p>
          <w:p w:rsidR="00172389" w:rsidRDefault="002E0257">
            <w:pPr>
              <w:pStyle w:val="22"/>
              <w:framePr w:w="9086" w:wrap="notBeside" w:vAnchor="text" w:hAnchor="text" w:xAlign="center" w:y="1"/>
              <w:shd w:val="clear" w:color="auto" w:fill="auto"/>
              <w:spacing w:line="250" w:lineRule="exact"/>
              <w:jc w:val="both"/>
            </w:pPr>
            <w:r>
              <w:rPr>
                <w:rStyle w:val="2105pt"/>
              </w:rPr>
              <w:t>характеризовать причины и последствия преобразований в социальной сфере, возрастания социальной мобильности, сохранения социального неравенства, социальных конфликтов, отклоняющегося (девиантного) поведения;</w:t>
            </w:r>
          </w:p>
          <w:p w:rsidR="00172389" w:rsidRDefault="002E0257">
            <w:pPr>
              <w:pStyle w:val="22"/>
              <w:framePr w:w="9086" w:wrap="notBeside" w:vAnchor="text" w:hAnchor="text" w:xAlign="center" w:y="1"/>
              <w:shd w:val="clear" w:color="auto" w:fill="auto"/>
              <w:spacing w:line="250" w:lineRule="exact"/>
              <w:jc w:val="both"/>
            </w:pPr>
            <w:r>
              <w:rPr>
                <w:rStyle w:val="2105pt"/>
              </w:rPr>
              <w:t>характеризовать функции семьи, социальных норм, включая нормы права; социального контроля;</w:t>
            </w:r>
          </w:p>
          <w:p w:rsidR="00172389" w:rsidRDefault="002E0257">
            <w:pPr>
              <w:pStyle w:val="22"/>
              <w:framePr w:w="9086" w:wrap="notBeside" w:vAnchor="text" w:hAnchor="text" w:xAlign="center" w:y="1"/>
              <w:shd w:val="clear" w:color="auto" w:fill="auto"/>
              <w:spacing w:line="250" w:lineRule="exact"/>
              <w:jc w:val="both"/>
            </w:pPr>
            <w:r>
              <w:rPr>
                <w:rStyle w:val="2105pt"/>
              </w:rPr>
              <w:t>отражать связи социальных объектов и явлений с помощью различных знаковых систем, в том числе в таблицах, схемах, диаграммах, графиках</w:t>
            </w:r>
          </w:p>
        </w:tc>
      </w:tr>
      <w:tr w:rsidR="00172389">
        <w:trPr>
          <w:trHeight w:hRule="exact" w:val="1478"/>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1.5</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Иметь представления о методах изучения социальной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172389">
        <w:trPr>
          <w:trHeight w:hRule="exact" w:val="3250"/>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1.6</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Применять знания, полученные при изучении раздела "Социальная сфера", для анализа социальной информации о социальном развитии российского общества,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172389" w:rsidRDefault="002E0257">
            <w:pPr>
              <w:pStyle w:val="22"/>
              <w:framePr w:w="9086" w:wrap="notBeside" w:vAnchor="text" w:hAnchor="text" w:xAlign="center" w:y="1"/>
              <w:shd w:val="clear" w:color="auto" w:fill="auto"/>
              <w:spacing w:line="250" w:lineRule="exact"/>
              <w:jc w:val="both"/>
            </w:pPr>
            <w:r>
              <w:rPr>
                <w:rStyle w:val="2105pt"/>
              </w:rPr>
              <w:t>осуществлять поиск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"Социальная сфера"</w:t>
            </w:r>
          </w:p>
        </w:tc>
      </w:tr>
      <w:tr w:rsidR="00172389">
        <w:trPr>
          <w:trHeight w:hRule="exact" w:val="2242"/>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1.7</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Осуществлять учебно-исследовательскую и проектную деятельность с использованием полученных знаний о структуре общества, социальных отношениях, представлять ее результаты в виде завершенных проектов, презентаций, творческих работ социальной и междисциплинарной направленности;</w:t>
            </w:r>
          </w:p>
          <w:p w:rsidR="00172389" w:rsidRDefault="002E0257">
            <w:pPr>
              <w:pStyle w:val="22"/>
              <w:framePr w:w="9086" w:wrap="notBeside" w:vAnchor="text" w:hAnchor="text" w:xAlign="center" w:y="1"/>
              <w:shd w:val="clear" w:color="auto" w:fill="auto"/>
              <w:spacing w:line="250" w:lineRule="exact"/>
              <w:jc w:val="both"/>
            </w:pPr>
            <w:r>
              <w:rPr>
                <w:rStyle w:val="2105pt"/>
              </w:rPr>
              <w:t>подготавливать устные выступления и письменные работы (развернутые ответы, сочинения) по изученным темам, составлять сложный и тезисный планы развернутых ответов; анализировать неадаптированные тексты</w:t>
            </w:r>
          </w:p>
        </w:tc>
      </w:tr>
      <w:tr w:rsidR="00172389">
        <w:trPr>
          <w:trHeight w:hRule="exact" w:val="1982"/>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1.8</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"Социальная сфера"</w:t>
            </w:r>
          </w:p>
        </w:tc>
      </w:tr>
      <w:tr w:rsidR="00172389">
        <w:trPr>
          <w:trHeight w:hRule="exact" w:val="1493"/>
          <w:jc w:val="center"/>
        </w:trPr>
        <w:tc>
          <w:tcPr>
            <w:tcW w:w="1709"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1.9</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Формулировать на основе социальных ценностей и приобретенных знаний о структуре общества и социальных взаимодействиях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trPr>
          <w:trHeight w:hRule="exact" w:val="2750"/>
          <w:jc w:val="center"/>
        </w:trPr>
        <w:tc>
          <w:tcPr>
            <w:tcW w:w="1709" w:type="dxa"/>
            <w:tcBorders>
              <w:top w:val="single" w:sz="4" w:space="0" w:color="auto"/>
              <w:left w:val="single" w:sz="4" w:space="0" w:color="auto"/>
            </w:tcBorders>
            <w:shd w:val="clear" w:color="auto" w:fill="FFFFFF"/>
          </w:tcPr>
          <w:p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w:t>
            </w:r>
          </w:p>
          <w:p w:rsidR="00172389" w:rsidRDefault="002E0257">
            <w:pPr>
              <w:pStyle w:val="22"/>
              <w:framePr w:w="9086" w:wrap="notBeside" w:vAnchor="text" w:hAnchor="text" w:xAlign="center" w:y="1"/>
              <w:shd w:val="clear" w:color="auto" w:fill="auto"/>
              <w:spacing w:line="250" w:lineRule="exact"/>
              <w:jc w:val="both"/>
            </w:pPr>
            <w:r>
              <w:rPr>
                <w:rStyle w:val="2105pt"/>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фактами социальной действительности, модельными ситуациями, примерами из личного социального опыта</w:t>
            </w:r>
          </w:p>
        </w:tc>
      </w:tr>
      <w:tr w:rsidR="00172389">
        <w:trPr>
          <w:trHeight w:hRule="exact" w:val="1733"/>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1.10</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Оценивать социальную информацию по проблемам социальных отношений,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172389">
        <w:trPr>
          <w:trHeight w:hRule="exact" w:val="1987"/>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1.11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172389">
        <w:trPr>
          <w:trHeight w:hRule="exact" w:val="466"/>
          <w:jc w:val="center"/>
        </w:trPr>
        <w:tc>
          <w:tcPr>
            <w:tcW w:w="1709" w:type="dxa"/>
            <w:tcBorders>
              <w:top w:val="single" w:sz="4" w:space="0" w:color="auto"/>
              <w:left w:val="single" w:sz="4" w:space="0" w:color="auto"/>
            </w:tcBorders>
            <w:shd w:val="clear" w:color="auto" w:fill="FFFFFF"/>
            <w:vAlign w:val="bottom"/>
          </w:tcPr>
          <w:p w:rsidR="00172389" w:rsidRDefault="002E0257">
            <w:pPr>
              <w:pStyle w:val="22"/>
              <w:framePr w:w="9086" w:wrap="notBeside" w:vAnchor="text" w:hAnchor="text" w:xAlign="center" w:y="1"/>
              <w:shd w:val="clear" w:color="auto" w:fill="auto"/>
              <w:spacing w:line="210" w:lineRule="exact"/>
              <w:jc w:val="center"/>
            </w:pPr>
            <w:r>
              <w:rPr>
                <w:rStyle w:val="2105pt"/>
              </w:rPr>
              <w:t>2</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Политическая сфера</w:t>
            </w:r>
          </w:p>
        </w:tc>
      </w:tr>
      <w:tr w:rsidR="00172389">
        <w:trPr>
          <w:trHeight w:hRule="exact" w:val="974"/>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2.1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Владеть знаниями 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tc>
      </w:tr>
      <w:tr w:rsidR="00172389">
        <w:trPr>
          <w:trHeight w:hRule="exact" w:val="2237"/>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2.2</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"Политическая сфера"</w:t>
            </w:r>
          </w:p>
        </w:tc>
      </w:tr>
      <w:tr w:rsidR="00172389">
        <w:trPr>
          <w:trHeight w:hRule="exact" w:val="3509"/>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2.3</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w:t>
            </w:r>
          </w:p>
          <w:p w:rsidR="00172389" w:rsidRDefault="002E0257">
            <w:pPr>
              <w:pStyle w:val="22"/>
              <w:framePr w:w="9086" w:wrap="notBeside" w:vAnchor="text" w:hAnchor="text" w:xAlign="center" w:y="1"/>
              <w:shd w:val="clear" w:color="auto" w:fill="auto"/>
              <w:spacing w:line="250" w:lineRule="exact"/>
              <w:jc w:val="both"/>
            </w:pPr>
            <w:r>
              <w:rPr>
                <w:rStyle w:val="2105pt"/>
              </w:rPr>
              <w:t>определять различные смыслы многозначных понятий, в том числе: власть; 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формы государства, политические партии, виды политического лидерства, избирательных и партийных систем, политических идеологий</w:t>
            </w:r>
          </w:p>
        </w:tc>
      </w:tr>
      <w:tr w:rsidR="00172389">
        <w:trPr>
          <w:trHeight w:hRule="exact" w:val="725"/>
          <w:jc w:val="center"/>
        </w:trPr>
        <w:tc>
          <w:tcPr>
            <w:tcW w:w="1709"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2.4</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Уметь устанавливать, выявлять, объяснять причинно-следственные, функциональные, иерархические и другие связи при описании формы</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trPr>
          <w:trHeight w:hRule="exact" w:val="3010"/>
          <w:jc w:val="center"/>
        </w:trPr>
        <w:tc>
          <w:tcPr>
            <w:tcW w:w="1709" w:type="dxa"/>
            <w:tcBorders>
              <w:top w:val="single" w:sz="4" w:space="0" w:color="auto"/>
              <w:left w:val="single" w:sz="4" w:space="0" w:color="auto"/>
            </w:tcBorders>
            <w:shd w:val="clear" w:color="auto" w:fill="FFFFFF"/>
          </w:tcPr>
          <w:p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государства, политической культуры личности и ее политического поведения;</w:t>
            </w:r>
          </w:p>
          <w:p w:rsidR="00172389" w:rsidRDefault="002E0257">
            <w:pPr>
              <w:pStyle w:val="22"/>
              <w:framePr w:w="9086" w:wrap="notBeside" w:vAnchor="text" w:hAnchor="text" w:xAlign="center" w:y="1"/>
              <w:shd w:val="clear" w:color="auto" w:fill="auto"/>
              <w:spacing w:line="250" w:lineRule="exact"/>
              <w:jc w:val="both"/>
            </w:pPr>
            <w:r>
              <w:rPr>
                <w:rStyle w:val="2105pt"/>
              </w:rPr>
              <w:t>приводить примеры взаимосвязи социальной, политической и других сфер жизни общества;</w:t>
            </w:r>
          </w:p>
          <w:p w:rsidR="00172389" w:rsidRDefault="002E0257">
            <w:pPr>
              <w:pStyle w:val="22"/>
              <w:framePr w:w="9086" w:wrap="notBeside" w:vAnchor="text" w:hAnchor="text" w:xAlign="center" w:y="1"/>
              <w:shd w:val="clear" w:color="auto" w:fill="auto"/>
              <w:spacing w:line="250" w:lineRule="exact"/>
              <w:jc w:val="both"/>
            </w:pPr>
            <w:r>
              <w:rPr>
                <w:rStyle w:val="2105pt"/>
              </w:rPr>
              <w:t>характеризовать причины и последствия преобразований в политической сфере, абсентеизма, коррупции;</w:t>
            </w:r>
          </w:p>
          <w:p w:rsidR="00172389" w:rsidRDefault="002E0257">
            <w:pPr>
              <w:pStyle w:val="22"/>
              <w:framePr w:w="9086" w:wrap="notBeside" w:vAnchor="text" w:hAnchor="text" w:xAlign="center" w:y="1"/>
              <w:shd w:val="clear" w:color="auto" w:fill="auto"/>
              <w:spacing w:line="250" w:lineRule="exact"/>
              <w:jc w:val="both"/>
            </w:pPr>
            <w:r>
              <w:rPr>
                <w:rStyle w:val="2105pt"/>
              </w:rPr>
              <w:t>характеризовать функции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w:t>
            </w:r>
          </w:p>
          <w:p w:rsidR="00172389" w:rsidRDefault="002E0257">
            <w:pPr>
              <w:pStyle w:val="22"/>
              <w:framePr w:w="9086" w:wrap="notBeside" w:vAnchor="text" w:hAnchor="text" w:xAlign="center" w:y="1"/>
              <w:shd w:val="clear" w:color="auto" w:fill="auto"/>
              <w:spacing w:line="250" w:lineRule="exact"/>
              <w:jc w:val="both"/>
            </w:pPr>
            <w:r>
              <w:rPr>
                <w:rStyle w:val="2105pt"/>
              </w:rPr>
              <w:t>отражать связи социальных объектов и явлений с помощью различных знаковых систем, в том числе в таблицах, схемах, диаграммах, графиках</w:t>
            </w:r>
          </w:p>
        </w:tc>
      </w:tr>
      <w:tr w:rsidR="00172389">
        <w:trPr>
          <w:trHeight w:hRule="exact" w:val="1474"/>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2.5</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172389">
        <w:trPr>
          <w:trHeight w:hRule="exact" w:val="3758"/>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2.6</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Применять знания, полученные при изучении раздела "Политическая сфера", для анализа социальной информации о политическом развитии российского общества, направлениях государственной политики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172389" w:rsidRDefault="002E0257">
            <w:pPr>
              <w:pStyle w:val="22"/>
              <w:framePr w:w="9086" w:wrap="notBeside" w:vAnchor="text" w:hAnchor="text" w:xAlign="center" w:y="1"/>
              <w:shd w:val="clear" w:color="auto" w:fill="auto"/>
              <w:spacing w:line="250" w:lineRule="exact"/>
              <w:jc w:val="both"/>
            </w:pPr>
            <w:r>
              <w:rPr>
                <w:rStyle w:val="2105pt"/>
              </w:rPr>
              <w:t>осуществлять поиск политической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"Политическая сфера"</w:t>
            </w:r>
          </w:p>
        </w:tc>
      </w:tr>
      <w:tr w:rsidR="00172389">
        <w:trPr>
          <w:trHeight w:hRule="exact" w:val="1987"/>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2.7</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Осуществлять учебно-исследовательскую и проектную деятельность с использованием полученных знаний о политической сфере,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rsidR="00172389">
        <w:trPr>
          <w:trHeight w:hRule="exact" w:val="1982"/>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2.8</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Использовать политические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"Политическая сфера"</w:t>
            </w:r>
          </w:p>
        </w:tc>
      </w:tr>
      <w:tr w:rsidR="00172389">
        <w:trPr>
          <w:trHeight w:hRule="exact" w:val="2251"/>
          <w:jc w:val="center"/>
        </w:trPr>
        <w:tc>
          <w:tcPr>
            <w:tcW w:w="1709"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2.9</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Формулировать на основе социальных ценностей и приобретенных знаний о политической сфере собственные суждения и аргументы по проблемам участия субъектов политики в политическом процессе, опасности коррупции и необходимости борьбы с ней; использовать ключевые понятия, теоретические положения, в том числе об особенностях политической власти, структуре политической системы; роли сети Интернета в современной политической коммуникации;</w:t>
            </w:r>
          </w:p>
          <w:p w:rsidR="00172389" w:rsidRDefault="002E0257">
            <w:pPr>
              <w:pStyle w:val="22"/>
              <w:framePr w:w="9086" w:wrap="notBeside" w:vAnchor="text" w:hAnchor="text" w:xAlign="center" w:y="1"/>
              <w:shd w:val="clear" w:color="auto" w:fill="auto"/>
              <w:spacing w:line="250" w:lineRule="exact"/>
              <w:jc w:val="both"/>
            </w:pPr>
            <w:r>
              <w:rPr>
                <w:rStyle w:val="2105pt"/>
              </w:rPr>
              <w:t>конкретизировать теоретические положения о федеративном устройстве и</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trPr>
          <w:trHeight w:hRule="exact" w:val="1488"/>
          <w:jc w:val="center"/>
        </w:trPr>
        <w:tc>
          <w:tcPr>
            <w:tcW w:w="1709" w:type="dxa"/>
            <w:tcBorders>
              <w:top w:val="single" w:sz="4" w:space="0" w:color="auto"/>
              <w:left w:val="single" w:sz="4" w:space="0" w:color="auto"/>
            </w:tcBorders>
            <w:shd w:val="clear" w:color="auto" w:fill="FFFFFF"/>
          </w:tcPr>
          <w:p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фактами социальной действительности, модельными ситуациями, примерами из личного социального опыта</w:t>
            </w:r>
          </w:p>
        </w:tc>
      </w:tr>
      <w:tr w:rsidR="00172389">
        <w:trPr>
          <w:trHeight w:hRule="exact" w:val="1982"/>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2.10</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Оценивать социальную информацию по проблемам политической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172389">
        <w:trPr>
          <w:trHeight w:hRule="exact" w:val="1987"/>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2.11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172389">
        <w:trPr>
          <w:trHeight w:hRule="exact" w:val="466"/>
          <w:jc w:val="center"/>
        </w:trPr>
        <w:tc>
          <w:tcPr>
            <w:tcW w:w="1709"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3</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Правовое регулирование общественных отношений в Российской Федерации</w:t>
            </w:r>
          </w:p>
        </w:tc>
      </w:tr>
      <w:tr w:rsidR="00172389">
        <w:trPr>
          <w:trHeight w:hRule="exact" w:val="2242"/>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Владеть знаниями 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tc>
      </w:tr>
      <w:tr w:rsidR="00172389">
        <w:trPr>
          <w:trHeight w:hRule="exact" w:val="2491"/>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3.2</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"Правовое регулирование общественных отношений в Российской Федерации"</w:t>
            </w:r>
          </w:p>
        </w:tc>
      </w:tr>
      <w:tr w:rsidR="00172389">
        <w:trPr>
          <w:trHeight w:hRule="exact" w:val="3768"/>
          <w:jc w:val="center"/>
        </w:trPr>
        <w:tc>
          <w:tcPr>
            <w:tcW w:w="1709"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3.3</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172389" w:rsidRDefault="002E0257">
            <w:pPr>
              <w:pStyle w:val="22"/>
              <w:framePr w:w="9086" w:wrap="notBeside" w:vAnchor="text" w:hAnchor="text" w:xAlign="center" w:y="1"/>
              <w:shd w:val="clear" w:color="auto" w:fill="auto"/>
              <w:spacing w:line="250" w:lineRule="exact"/>
              <w:jc w:val="both"/>
            </w:pPr>
            <w:r>
              <w:rPr>
                <w:rStyle w:val="2105pt"/>
              </w:rPr>
              <w:t>определять различные смыслы многозначных понятий;</w:t>
            </w:r>
          </w:p>
          <w:p w:rsidR="00172389" w:rsidRDefault="002E0257">
            <w:pPr>
              <w:pStyle w:val="22"/>
              <w:framePr w:w="9086" w:wrap="notBeside" w:vAnchor="text" w:hAnchor="text" w:xAlign="center" w:y="1"/>
              <w:shd w:val="clear" w:color="auto" w:fill="auto"/>
              <w:spacing w:line="250" w:lineRule="exact"/>
              <w:jc w:val="both"/>
            </w:pPr>
            <w:r>
              <w:rPr>
                <w:rStyle w:val="2105pt"/>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trPr>
          <w:trHeight w:hRule="exact" w:val="2501"/>
          <w:jc w:val="center"/>
        </w:trPr>
        <w:tc>
          <w:tcPr>
            <w:tcW w:w="1709" w:type="dxa"/>
            <w:tcBorders>
              <w:top w:val="single" w:sz="4" w:space="0" w:color="auto"/>
              <w:left w:val="single" w:sz="4" w:space="0" w:color="auto"/>
            </w:tcBorders>
            <w:shd w:val="clear" w:color="auto" w:fill="FFFFFF"/>
          </w:tcPr>
          <w:p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 - 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tc>
      </w:tr>
      <w:tr w:rsidR="00172389">
        <w:trPr>
          <w:trHeight w:hRule="exact" w:val="3250"/>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3.4</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left"/>
            </w:pPr>
            <w:r>
              <w:rPr>
                <w:rStyle w:val="2105pt"/>
              </w:rPr>
              <w:t>Уметь устанавливать, выявлять, объяснять причинно-следственные, функциональные, иерархические и другие связи при описании системы права, нормативно-правовых актов, прав, свобод и обязанностей; 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172389" w:rsidRDefault="002E0257">
            <w:pPr>
              <w:pStyle w:val="22"/>
              <w:framePr w:w="9086" w:wrap="notBeside" w:vAnchor="text" w:hAnchor="text" w:xAlign="center" w:y="1"/>
              <w:shd w:val="clear" w:color="auto" w:fill="auto"/>
              <w:spacing w:line="250" w:lineRule="exact"/>
              <w:jc w:val="left"/>
            </w:pPr>
            <w:r>
              <w:rPr>
                <w:rStyle w:val="2105pt"/>
              </w:rPr>
              <w:t>характеризовать причины и последствия преобразований в правовом регулировании общественных отношений в Российской Федерации, правонарушения и юридической ответственности за него, коррупции; характеризовать функции правоохранительных органов;</w:t>
            </w:r>
          </w:p>
          <w:p w:rsidR="00172389" w:rsidRDefault="002E0257">
            <w:pPr>
              <w:pStyle w:val="22"/>
              <w:framePr w:w="9086" w:wrap="notBeside" w:vAnchor="text" w:hAnchor="text" w:xAlign="center" w:y="1"/>
              <w:shd w:val="clear" w:color="auto" w:fill="auto"/>
              <w:spacing w:line="250" w:lineRule="exact"/>
              <w:jc w:val="both"/>
            </w:pPr>
            <w:r>
              <w:rPr>
                <w:rStyle w:val="2105pt"/>
              </w:rPr>
              <w:t>отражать связи социальных объектов и явлений с помощью различных знаковых систем, в том числе в таблицах, схемах, диаграммах, графиках</w:t>
            </w:r>
          </w:p>
        </w:tc>
      </w:tr>
      <w:tr w:rsidR="00172389">
        <w:trPr>
          <w:trHeight w:hRule="exact" w:val="1478"/>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3.5</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Иметь представления о методах изучения социальной, политической сфер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172389">
        <w:trPr>
          <w:trHeight w:hRule="exact" w:val="3758"/>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3.6</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Применять знания, полученные при изучении раздела "Правовое регулирование общественных отношений в Российской Федерации", для анализа социальной информации о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172389" w:rsidRDefault="002E0257">
            <w:pPr>
              <w:pStyle w:val="22"/>
              <w:framePr w:w="9086" w:wrap="notBeside" w:vAnchor="text" w:hAnchor="text" w:xAlign="center" w:y="1"/>
              <w:shd w:val="clear" w:color="auto" w:fill="auto"/>
              <w:spacing w:line="250" w:lineRule="exact"/>
              <w:jc w:val="both"/>
            </w:pPr>
            <w:r>
              <w:rPr>
                <w:rStyle w:val="2105pt"/>
              </w:rPr>
              <w:t>осуществлять поиск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"Правовое регулирование общественных отношений в Российской Федерации"</w:t>
            </w:r>
          </w:p>
        </w:tc>
      </w:tr>
      <w:tr w:rsidR="00172389">
        <w:trPr>
          <w:trHeight w:hRule="exact" w:val="2237"/>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3.7</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Осуществлять учебно-исследовательскую и проектную деятельность с использованием полученных знаний о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rsidR="00172389">
        <w:trPr>
          <w:trHeight w:hRule="exact" w:val="1238"/>
          <w:jc w:val="center"/>
        </w:trPr>
        <w:tc>
          <w:tcPr>
            <w:tcW w:w="1709"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3.8</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Использовать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trPr>
          <w:trHeight w:hRule="exact" w:val="984"/>
          <w:jc w:val="center"/>
        </w:trPr>
        <w:tc>
          <w:tcPr>
            <w:tcW w:w="1709" w:type="dxa"/>
            <w:tcBorders>
              <w:top w:val="single" w:sz="4" w:space="0" w:color="auto"/>
              <w:left w:val="single" w:sz="4" w:space="0" w:color="auto"/>
            </w:tcBorders>
            <w:shd w:val="clear" w:color="auto" w:fill="FFFFFF"/>
          </w:tcPr>
          <w:p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образования; использовать средства информационно-коммуникационных технологий в решении различных задач при изучении раздела "Правовое регулирование общественных отношений в Российской Федерации"</w:t>
            </w:r>
          </w:p>
        </w:tc>
      </w:tr>
      <w:tr w:rsidR="00172389">
        <w:trPr>
          <w:trHeight w:hRule="exact" w:val="5021"/>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3.9</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Формулировать на основе социальных ценностей и приобретенных знаний собственные суждения и аргументы о соотношении прав и свобод человека с обязанностями и правовой ответственностью;</w:t>
            </w:r>
          </w:p>
          <w:p w:rsidR="00172389" w:rsidRDefault="002E0257">
            <w:pPr>
              <w:pStyle w:val="22"/>
              <w:framePr w:w="9086" w:wrap="notBeside" w:vAnchor="text" w:hAnchor="text" w:xAlign="center" w:y="1"/>
              <w:shd w:val="clear" w:color="auto" w:fill="auto"/>
              <w:spacing w:line="250" w:lineRule="exact"/>
              <w:jc w:val="both"/>
            </w:pPr>
            <w:r>
              <w:rPr>
                <w:rStyle w:val="2105pt"/>
              </w:rPr>
              <w:t>использовать ключевые понятия, теоретические положения, в том числе о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 конкретизировать теоретические положения об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tc>
      </w:tr>
      <w:tr w:rsidR="00172389">
        <w:trPr>
          <w:trHeight w:hRule="exact" w:val="1733"/>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3.10</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tc>
      </w:tr>
      <w:tr w:rsidR="00172389">
        <w:trPr>
          <w:trHeight w:hRule="exact" w:val="2237"/>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3.11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типичных (модельных) ситуациях с точки зрения социальных норм, в том числе норм морали и права</w:t>
            </w:r>
          </w:p>
        </w:tc>
      </w:tr>
      <w:tr w:rsidR="00172389">
        <w:trPr>
          <w:trHeight w:hRule="exact" w:val="1997"/>
          <w:jc w:val="center"/>
        </w:trPr>
        <w:tc>
          <w:tcPr>
            <w:tcW w:w="1709"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3.12</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bl>
    <w:p w:rsidR="00172389" w:rsidRDefault="00172389">
      <w:pPr>
        <w:framePr w:w="9086" w:wrap="notBeside" w:vAnchor="text" w:hAnchor="text" w:xAlign="center" w:y="1"/>
        <w:rPr>
          <w:sz w:val="2"/>
          <w:szCs w:val="2"/>
        </w:rPr>
      </w:pPr>
    </w:p>
    <w:p w:rsidR="00172389" w:rsidRDefault="00172389">
      <w:pPr>
        <w:rPr>
          <w:sz w:val="2"/>
          <w:szCs w:val="2"/>
        </w:rPr>
      </w:pPr>
    </w:p>
    <w:p w:rsidR="00172389" w:rsidRDefault="002E0257">
      <w:pPr>
        <w:pStyle w:val="6a"/>
        <w:framePr w:w="9086" w:wrap="notBeside" w:vAnchor="text" w:hAnchor="text" w:xAlign="center" w:y="1"/>
        <w:shd w:val="clear" w:color="auto" w:fill="auto"/>
        <w:spacing w:line="240" w:lineRule="exact"/>
        <w:jc w:val="right"/>
      </w:pPr>
      <w:r>
        <w:t>Таблица 20.3</w:t>
      </w:r>
    </w:p>
    <w:p w:rsidR="00172389" w:rsidRDefault="002E0257">
      <w:pPr>
        <w:pStyle w:val="6a"/>
        <w:framePr w:w="9086" w:wrap="notBeside" w:vAnchor="text" w:hAnchor="text" w:xAlign="center" w:y="1"/>
        <w:shd w:val="clear" w:color="auto" w:fill="auto"/>
        <w:tabs>
          <w:tab w:val="left" w:leader="underscore" w:pos="6797"/>
        </w:tabs>
        <w:spacing w:line="240" w:lineRule="exact"/>
        <w:jc w:val="both"/>
      </w:pPr>
      <w:r>
        <w:rPr>
          <w:rStyle w:val="6b"/>
        </w:rPr>
        <w:t>Проверяемые элементы содержания (11 класс)</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trPr>
          <w:trHeight w:hRule="exact" w:val="475"/>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Код</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Проверяемый элемент содержания</w:t>
            </w:r>
          </w:p>
        </w:tc>
      </w:tr>
      <w:tr w:rsidR="00172389">
        <w:trPr>
          <w:trHeight w:hRule="exact" w:val="461"/>
          <w:jc w:val="center"/>
        </w:trPr>
        <w:tc>
          <w:tcPr>
            <w:tcW w:w="1085" w:type="dxa"/>
            <w:tcBorders>
              <w:top w:val="single" w:sz="4" w:space="0" w:color="auto"/>
              <w:left w:val="single" w:sz="4" w:space="0" w:color="auto"/>
            </w:tcBorders>
            <w:shd w:val="clear" w:color="auto" w:fill="FFFFFF"/>
            <w:vAlign w:val="bottom"/>
          </w:tcPr>
          <w:p w:rsidR="00172389" w:rsidRDefault="002E0257">
            <w:pPr>
              <w:pStyle w:val="22"/>
              <w:framePr w:w="9086" w:wrap="notBeside" w:vAnchor="text" w:hAnchor="text" w:xAlign="center" w:y="1"/>
              <w:shd w:val="clear" w:color="auto" w:fill="auto"/>
              <w:spacing w:line="210" w:lineRule="exact"/>
              <w:jc w:val="center"/>
            </w:pPr>
            <w:r>
              <w:rPr>
                <w:rStyle w:val="2105pt"/>
              </w:rPr>
              <w:t>1</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Социальная сфера.</w:t>
            </w:r>
          </w:p>
        </w:tc>
      </w:tr>
      <w:tr w:rsidR="00172389">
        <w:trPr>
          <w:trHeight w:hRule="exact" w:val="734"/>
          <w:jc w:val="center"/>
        </w:trPr>
        <w:tc>
          <w:tcPr>
            <w:tcW w:w="1085"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1.1</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9" w:lineRule="exact"/>
              <w:jc w:val="both"/>
            </w:pPr>
            <w:r>
              <w:rPr>
                <w:rStyle w:val="2105pt"/>
              </w:rPr>
              <w:t>Социальные общности, группы, их типы. Социальная структура российского общества. Г осударственная поддержка социально незащищенных слоев общества в</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trPr>
          <w:trHeight w:hRule="exact" w:val="475"/>
          <w:jc w:val="center"/>
        </w:trPr>
        <w:tc>
          <w:tcPr>
            <w:tcW w:w="1080" w:type="dxa"/>
            <w:tcBorders>
              <w:top w:val="single" w:sz="4" w:space="0" w:color="auto"/>
              <w:left w:val="single" w:sz="4" w:space="0" w:color="auto"/>
            </w:tcBorders>
            <w:shd w:val="clear" w:color="auto" w:fill="FFFFFF"/>
          </w:tcPr>
          <w:p w:rsidR="00172389" w:rsidRDefault="00172389">
            <w:pPr>
              <w:framePr w:w="9072" w:wrap="notBeside" w:vAnchor="text" w:hAnchor="text" w:xAlign="center" w:y="1"/>
              <w:rPr>
                <w:sz w:val="10"/>
                <w:szCs w:val="10"/>
              </w:rPr>
            </w:pP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Российской Федерации</w:t>
            </w:r>
          </w:p>
        </w:tc>
      </w:tr>
      <w:tr w:rsidR="00172389">
        <w:trPr>
          <w:trHeight w:hRule="exact" w:val="466"/>
          <w:jc w:val="center"/>
        </w:trPr>
        <w:tc>
          <w:tcPr>
            <w:tcW w:w="1080" w:type="dxa"/>
            <w:tcBorders>
              <w:top w:val="single" w:sz="4" w:space="0" w:color="auto"/>
              <w:lef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10" w:lineRule="exact"/>
              <w:jc w:val="center"/>
            </w:pPr>
            <w:r>
              <w:rPr>
                <w:rStyle w:val="2105pt"/>
              </w:rPr>
              <w:t>1.2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Социальная стратификация, ее критерии. Социальное неравенство</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Положение индивида в обществе. Социальные статусы и роли. Социальная мобильность, ее формы и каналы в современном российском обществе</w:t>
            </w:r>
          </w:p>
        </w:tc>
      </w:tr>
      <w:tr w:rsidR="00172389">
        <w:trPr>
          <w:trHeight w:hRule="exact" w:val="9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tc>
      </w:tr>
      <w:tr w:rsidR="00172389">
        <w:trPr>
          <w:trHeight w:hRule="exact" w:val="1229"/>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tc>
      </w:tr>
      <w:tr w:rsidR="00172389">
        <w:trPr>
          <w:trHeight w:hRule="exact" w:val="72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1.6</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Социальные нормы и отклоняющееся (девиантное) поведение. Формы социальных девиаций. Конформизм. Социальный контроль и самоконтроль</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1.7</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Социальный конфликт. Виды социальных конфликтов, их причины. Способы разрешения социальных конфликтов</w:t>
            </w:r>
          </w:p>
        </w:tc>
      </w:tr>
      <w:tr w:rsidR="00172389">
        <w:trPr>
          <w:trHeight w:hRule="exact" w:val="466"/>
          <w:jc w:val="center"/>
        </w:trPr>
        <w:tc>
          <w:tcPr>
            <w:tcW w:w="1080" w:type="dxa"/>
            <w:tcBorders>
              <w:top w:val="single" w:sz="4" w:space="0" w:color="auto"/>
              <w:lef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10" w:lineRule="exact"/>
              <w:jc w:val="center"/>
            </w:pPr>
            <w:r>
              <w:rPr>
                <w:rStyle w:val="2105pt"/>
              </w:rPr>
              <w:t>1.8</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Особенности профессиональной деятельности социолога, социального психолога</w:t>
            </w:r>
          </w:p>
        </w:tc>
      </w:tr>
      <w:tr w:rsidR="00172389">
        <w:trPr>
          <w:trHeight w:hRule="exact" w:val="466"/>
          <w:jc w:val="center"/>
        </w:trPr>
        <w:tc>
          <w:tcPr>
            <w:tcW w:w="1080" w:type="dxa"/>
            <w:tcBorders>
              <w:top w:val="single" w:sz="4" w:space="0" w:color="auto"/>
              <w:lef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10" w:lineRule="exact"/>
              <w:jc w:val="center"/>
            </w:pPr>
            <w:r>
              <w:rPr>
                <w:rStyle w:val="2105pt"/>
              </w:rPr>
              <w:t>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Политическая сфера</w:t>
            </w:r>
          </w:p>
        </w:tc>
      </w:tr>
      <w:tr w:rsidR="00172389">
        <w:trPr>
          <w:trHeight w:hRule="exact" w:val="72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2.1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Политическая власть и субъекты политики в современном обществе. Политические институты. Политическая деятельность</w:t>
            </w:r>
          </w:p>
        </w:tc>
      </w:tr>
      <w:tr w:rsidR="00172389">
        <w:trPr>
          <w:trHeight w:hRule="exact" w:val="72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2.2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Политическая система общества, ее структура и функции. Политическая система Российской Федерации на современном этапе</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left"/>
            </w:pPr>
            <w:r>
              <w:rPr>
                <w:rStyle w:val="2105pt"/>
              </w:rPr>
              <w:t>Государство как основной институт политической системы. Государственный суверенитет. Функции государства</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45" w:lineRule="exact"/>
              <w:jc w:val="both"/>
            </w:pPr>
            <w:r>
              <w:rPr>
                <w:rStyle w:val="2105pt"/>
              </w:rPr>
              <w:t>Форма государства: форма правления, форма государственного (территориального) устройства, политический режим. Типология форм государства</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45" w:lineRule="exact"/>
              <w:jc w:val="both"/>
            </w:pPr>
            <w:r>
              <w:rPr>
                <w:rStyle w:val="2105pt"/>
              </w:rPr>
              <w:t>Федеративное устройство Российской Федерации. Субъекты государственной власти в Российской Федерации</w:t>
            </w:r>
          </w:p>
        </w:tc>
      </w:tr>
      <w:tr w:rsidR="00172389">
        <w:trPr>
          <w:trHeight w:hRule="exact" w:val="9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2.6</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w:t>
            </w:r>
          </w:p>
        </w:tc>
      </w:tr>
      <w:tr w:rsidR="00172389">
        <w:trPr>
          <w:trHeight w:hRule="exact" w:val="9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2.7</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Обеспечение национальной безопасности в Российской Федерации. Государственная политика Российской Федерации по противодействию экстремизму</w:t>
            </w:r>
          </w:p>
        </w:tc>
      </w:tr>
      <w:tr w:rsidR="00172389">
        <w:trPr>
          <w:trHeight w:hRule="exact" w:val="9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2.8</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Политическая культура общества и личности. Политическое поведение. Политическое участие. Политический процесс и участие в нем субъектов политики. Формы участия граждан в политике. Причины абсентеизма</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2.9</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Политическая идеология, ее роль в обществе. Основные идейно-политические течения современности</w:t>
            </w:r>
          </w:p>
        </w:tc>
      </w:tr>
      <w:tr w:rsidR="00172389">
        <w:trPr>
          <w:trHeight w:hRule="exact" w:val="725"/>
          <w:jc w:val="center"/>
        </w:trPr>
        <w:tc>
          <w:tcPr>
            <w:tcW w:w="1080"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2.10</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9" w:lineRule="exact"/>
              <w:jc w:val="both"/>
            </w:pPr>
            <w:r>
              <w:rPr>
                <w:rStyle w:val="2105pt"/>
              </w:rPr>
              <w:t>Политические партии как субъекты политики, их функции, виды. Типы партийных систем</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trPr>
          <w:trHeight w:hRule="exact" w:val="725"/>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lastRenderedPageBreak/>
              <w:t>2.11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Избирательная система. Типы избирательных систем: мажоритарная, пропорциональная, смешанная. Избирательная система Российской Федерации</w:t>
            </w:r>
          </w:p>
        </w:tc>
      </w:tr>
      <w:tr w:rsidR="00172389">
        <w:trPr>
          <w:trHeight w:hRule="exact" w:val="470"/>
          <w:jc w:val="center"/>
        </w:trPr>
        <w:tc>
          <w:tcPr>
            <w:tcW w:w="1080" w:type="dxa"/>
            <w:tcBorders>
              <w:top w:val="single" w:sz="4" w:space="0" w:color="auto"/>
              <w:lef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10" w:lineRule="exact"/>
              <w:jc w:val="center"/>
            </w:pPr>
            <w:r>
              <w:rPr>
                <w:rStyle w:val="2105pt"/>
              </w:rPr>
              <w:t>2.12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Политическая элита и политическое лидерство. Типология лидерства</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2.13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Роль средств массовой информации в политической жизни общества. Сеть Интернет в современной политической коммуникации</w:t>
            </w:r>
          </w:p>
        </w:tc>
      </w:tr>
      <w:tr w:rsidR="0017238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Правовое регулирование общественных отношений в Российской Федерации</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Право в системе социальных норм. Источники права. Нормативные правовые акты, их виды. Законы и законодательный процесс в Российской Федерации</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3.2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Система российского права</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3.3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Правоотношения, их субъекты</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3.4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Правонарушение и юридическая ответственность</w:t>
            </w:r>
          </w:p>
        </w:tc>
      </w:tr>
      <w:tr w:rsidR="0017238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3.5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Функции правоохранительных органов Российской Федерации</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3.6</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6D61F9">
            <w:pPr>
              <w:pStyle w:val="22"/>
              <w:framePr w:w="9072" w:wrap="notBeside" w:vAnchor="text" w:hAnchor="text" w:xAlign="center" w:y="1"/>
              <w:shd w:val="clear" w:color="auto" w:fill="auto"/>
              <w:spacing w:line="259" w:lineRule="exact"/>
              <w:jc w:val="both"/>
            </w:pPr>
            <w:hyperlink r:id="rId50" w:history="1">
              <w:r w:rsidR="002E0257">
                <w:rPr>
                  <w:rStyle w:val="a3"/>
                </w:rPr>
                <w:t xml:space="preserve">Конституция </w:t>
              </w:r>
            </w:hyperlink>
            <w:r w:rsidR="002E0257">
              <w:rPr>
                <w:rStyle w:val="2105pt"/>
              </w:rPr>
              <w:t>Российской Федерации. Основы конституционного строя Российской Федерации. Гражданство Российской Федерации</w:t>
            </w:r>
          </w:p>
        </w:tc>
      </w:tr>
      <w:tr w:rsidR="00172389">
        <w:trPr>
          <w:trHeight w:hRule="exact" w:val="122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3.7</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r>
      <w:tr w:rsidR="00172389">
        <w:trPr>
          <w:trHeight w:hRule="exact" w:val="9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3.8</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Гражданское право. Гражданские правоотношения. Субъекты гражданского права. Организационно-правовые формы юридических лиц. Особенности правового статуса несовершеннолетних. Гражданская дееспособность несовершеннолетних</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3.9</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45" w:lineRule="exact"/>
              <w:jc w:val="both"/>
            </w:pPr>
            <w:r>
              <w:rPr>
                <w:rStyle w:val="2105pt"/>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tc>
      </w:tr>
      <w:tr w:rsidR="00172389">
        <w:trPr>
          <w:trHeight w:hRule="exact" w:val="1478"/>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3.10</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tc>
      </w:tr>
      <w:tr w:rsidR="00172389">
        <w:trPr>
          <w:trHeight w:hRule="exact" w:val="9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3.11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r>
      <w:tr w:rsidR="00172389">
        <w:trPr>
          <w:trHeight w:hRule="exact" w:val="9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3.12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Федеральный</w:t>
            </w:r>
            <w:hyperlink r:id="rId51" w:history="1">
              <w:r>
                <w:rPr>
                  <w:rStyle w:val="a3"/>
                </w:rPr>
                <w:t xml:space="preserve"> закон </w:t>
              </w:r>
            </w:hyperlink>
            <w:r>
              <w:rPr>
                <w:rStyle w:val="2105pt"/>
              </w:rPr>
              <w:t xml:space="preserve">от 29.12.2012 </w:t>
            </w:r>
            <w:r>
              <w:rPr>
                <w:rStyle w:val="2105pt"/>
                <w:lang w:val="en-US" w:eastAsia="en-US" w:bidi="en-US"/>
              </w:rPr>
              <w:t>N</w:t>
            </w:r>
            <w:r w:rsidRPr="002E0257">
              <w:rPr>
                <w:rStyle w:val="2105pt"/>
                <w:lang w:eastAsia="en-US" w:bidi="en-US"/>
              </w:rPr>
              <w:t xml:space="preserve"> </w:t>
            </w:r>
            <w:r>
              <w:rPr>
                <w:rStyle w:val="2105pt"/>
              </w:rPr>
              <w:t>273-ФЗ "Об образовании в Российской Федерации". Порядок приема на обучение в образовательные организации среднего профессионального и высшего образования</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3.13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Административное право и его субъекты. Административное правонарушение и административная ответственность</w:t>
            </w:r>
          </w:p>
        </w:tc>
      </w:tr>
      <w:tr w:rsidR="00172389">
        <w:trPr>
          <w:trHeight w:hRule="exact" w:val="97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3.14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tc>
      </w:tr>
      <w:tr w:rsidR="00172389">
        <w:trPr>
          <w:trHeight w:hRule="exact" w:val="475"/>
          <w:jc w:val="center"/>
        </w:trPr>
        <w:tc>
          <w:tcPr>
            <w:tcW w:w="1080"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3.15</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Уголовный процесс, его принципы и стадии. Участники уголовного процесса</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trPr>
          <w:trHeight w:hRule="exact" w:val="725"/>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lastRenderedPageBreak/>
              <w:t>3.16</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Гражданские споры, порядок их рассмотрения. Основные принципы гражданского процесса. Участники гражданского процесса</w:t>
            </w:r>
          </w:p>
        </w:tc>
      </w:tr>
      <w:tr w:rsidR="00172389">
        <w:trPr>
          <w:trHeight w:hRule="exact" w:val="47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3.17</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Конституционное судопроизводство. Арбитражное судопроизводство</w:t>
            </w:r>
          </w:p>
        </w:tc>
      </w:tr>
      <w:tr w:rsidR="00172389">
        <w:trPr>
          <w:trHeight w:hRule="exact" w:val="720"/>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3.18</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Административный процесс. Судебное производство по делам об административных правонарушениях</w:t>
            </w:r>
          </w:p>
        </w:tc>
      </w:tr>
      <w:tr w:rsidR="00172389">
        <w:trPr>
          <w:trHeight w:hRule="exact" w:val="720"/>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3.19</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Экологическое законодательство. Экологические правонарушения. Способы защиты права на благоприятную окружающую среду</w:t>
            </w:r>
          </w:p>
        </w:tc>
      </w:tr>
      <w:tr w:rsidR="00172389">
        <w:trPr>
          <w:trHeight w:hRule="exact" w:val="475"/>
          <w:jc w:val="center"/>
        </w:trPr>
        <w:tc>
          <w:tcPr>
            <w:tcW w:w="1085"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3.20</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Юридическое образование, юристы как социально-профессиональная группа</w:t>
            </w:r>
          </w:p>
        </w:tc>
      </w:tr>
    </w:tbl>
    <w:p w:rsidR="00172389" w:rsidRDefault="00172389">
      <w:pPr>
        <w:framePr w:w="9086" w:wrap="notBeside" w:vAnchor="text" w:hAnchor="text" w:xAlign="center" w:y="1"/>
        <w:rPr>
          <w:sz w:val="2"/>
          <w:szCs w:val="2"/>
        </w:rPr>
      </w:pPr>
    </w:p>
    <w:p w:rsidR="00172389" w:rsidRDefault="00172389">
      <w:pPr>
        <w:rPr>
          <w:sz w:val="2"/>
          <w:szCs w:val="2"/>
        </w:rPr>
      </w:pPr>
    </w:p>
    <w:p w:rsidR="00172389" w:rsidRDefault="002E0257">
      <w:pPr>
        <w:pStyle w:val="81"/>
        <w:shd w:val="clear" w:color="auto" w:fill="auto"/>
        <w:spacing w:before="194" w:line="274" w:lineRule="exact"/>
        <w:ind w:firstLine="580"/>
        <w:jc w:val="both"/>
      </w:pPr>
      <w:r>
        <w:t>Для проведения единого государственного экзамена по обществознанию (далее - ЕГЭ по обществознанию)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rsidR="00172389" w:rsidRDefault="002E0257">
      <w:pPr>
        <w:pStyle w:val="81"/>
        <w:shd w:val="clear" w:color="auto" w:fill="auto"/>
        <w:spacing w:line="274" w:lineRule="exact"/>
        <w:jc w:val="right"/>
      </w:pPr>
      <w:r>
        <w:t>Таблица 20.4</w:t>
      </w:r>
    </w:p>
    <w:p w:rsidR="00172389" w:rsidRDefault="002E0257">
      <w:pPr>
        <w:pStyle w:val="6a"/>
        <w:framePr w:w="9086" w:wrap="notBeside" w:vAnchor="text" w:hAnchor="text" w:xAlign="center" w:y="1"/>
        <w:shd w:val="clear" w:color="auto" w:fill="auto"/>
        <w:tabs>
          <w:tab w:val="left" w:leader="underscore" w:pos="1718"/>
          <w:tab w:val="left" w:leader="underscore" w:pos="6480"/>
        </w:tabs>
        <w:spacing w:line="274" w:lineRule="exact"/>
      </w:pPr>
      <w:r>
        <w:t xml:space="preserve">Проверяемые на ЕГЭ по обществознанию требования к результатам освоения основной образовательной программы </w:t>
      </w:r>
      <w:r>
        <w:tab/>
      </w:r>
      <w:r>
        <w:rPr>
          <w:rStyle w:val="6b"/>
        </w:rPr>
        <w:t>среднего общего образования</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trPr>
          <w:trHeight w:hRule="exact" w:val="984"/>
          <w:jc w:val="center"/>
        </w:trPr>
        <w:tc>
          <w:tcPr>
            <w:tcW w:w="1709"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center"/>
            </w:pPr>
            <w:r>
              <w:rPr>
                <w:rStyle w:val="2105pt"/>
              </w:rPr>
              <w:t>Код</w:t>
            </w:r>
          </w:p>
          <w:p w:rsidR="00172389" w:rsidRDefault="002E0257">
            <w:pPr>
              <w:pStyle w:val="22"/>
              <w:framePr w:w="9086" w:wrap="notBeside" w:vAnchor="text" w:hAnchor="text" w:xAlign="center" w:y="1"/>
              <w:shd w:val="clear" w:color="auto" w:fill="auto"/>
              <w:spacing w:line="250" w:lineRule="exact"/>
              <w:jc w:val="center"/>
            </w:pPr>
            <w:r>
              <w:rPr>
                <w:rStyle w:val="2105pt"/>
              </w:rPr>
              <w:t>проверяемого</w:t>
            </w:r>
          </w:p>
          <w:p w:rsidR="00172389" w:rsidRDefault="002E0257">
            <w:pPr>
              <w:pStyle w:val="22"/>
              <w:framePr w:w="9086" w:wrap="notBeside" w:vAnchor="text" w:hAnchor="text" w:xAlign="center" w:y="1"/>
              <w:shd w:val="clear" w:color="auto" w:fill="auto"/>
              <w:spacing w:line="250" w:lineRule="exact"/>
              <w:jc w:val="center"/>
            </w:pPr>
            <w:r>
              <w:rPr>
                <w:rStyle w:val="2105pt"/>
              </w:rPr>
              <w:t>требования</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9" w:lineRule="exact"/>
              <w:jc w:val="center"/>
            </w:pPr>
            <w:r>
              <w:rPr>
                <w:rStyle w:val="2105pt"/>
              </w:rPr>
              <w:t>Проверяемые требования к предметным результатам освоения основной образовательной программы среднего общего образования</w:t>
            </w:r>
          </w:p>
        </w:tc>
      </w:tr>
      <w:tr w:rsidR="00172389">
        <w:trPr>
          <w:trHeight w:hRule="exact" w:val="7814"/>
          <w:jc w:val="center"/>
        </w:trPr>
        <w:tc>
          <w:tcPr>
            <w:tcW w:w="1709"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Сформированность знаний об основах общественных наук: социальной психологии, экономики, социологии, политологии, правоведении и философии, их предмете и методах исследования, этапах и основных направлениях развития, о месте и роли отдельных научных дисциплин в социальном познании, о роли научного знания в постижении и преобразовании социальной действительности; о взаимосвязи общественных наук, необходимости комплексного подхода к изучению социальных явлений и процессов.</w:t>
            </w:r>
          </w:p>
          <w:p w:rsidR="00172389" w:rsidRDefault="002E0257">
            <w:pPr>
              <w:pStyle w:val="22"/>
              <w:framePr w:w="9086" w:wrap="notBeside" w:vAnchor="text" w:hAnchor="text" w:xAlign="center" w:y="1"/>
              <w:shd w:val="clear" w:color="auto" w:fill="auto"/>
              <w:spacing w:line="250" w:lineRule="exact"/>
              <w:jc w:val="both"/>
            </w:pPr>
            <w:r>
              <w:rPr>
                <w:rStyle w:val="2105pt"/>
              </w:rPr>
              <w:t>Сформированность знаний об (о): обществе как целостной развивающейся системе в единстве и взаимодействии основных сфер и институтов; основах социальной динамики; особенностях процесса цифровизации и влиянии массовых коммуникаций на все сферы жизни общества; глобальных проблемах и вызовах современности; перспективах развития современного общества, в том числе тенденций развития Российской Федерации;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 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 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 системе прав</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trPr>
          <w:trHeight w:hRule="exact" w:val="1488"/>
          <w:jc w:val="center"/>
        </w:trPr>
        <w:tc>
          <w:tcPr>
            <w:tcW w:w="1709" w:type="dxa"/>
            <w:tcBorders>
              <w:top w:val="single" w:sz="4" w:space="0" w:color="auto"/>
              <w:left w:val="single" w:sz="4" w:space="0" w:color="auto"/>
            </w:tcBorders>
            <w:shd w:val="clear" w:color="auto" w:fill="FFFFFF"/>
          </w:tcPr>
          <w:p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человека и гражданина в Российской Федерации, правах ребенка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общественных отношений; системе права и законодательства Российской Федерации</w:t>
            </w:r>
          </w:p>
        </w:tc>
      </w:tr>
      <w:tr w:rsidR="00172389">
        <w:trPr>
          <w:trHeight w:hRule="exact" w:val="1229"/>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2</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Овладение элементами методологии социального познания; умение применять методы научного познания социальных процессов, явлений для принятия обоснованных решений в различных областях жизнедеятельности, планирования и достижения познавательных и практических целей</w:t>
            </w:r>
          </w:p>
        </w:tc>
      </w:tr>
      <w:tr w:rsidR="00172389">
        <w:trPr>
          <w:trHeight w:hRule="exact" w:val="1982"/>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3</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tc>
      </w:tr>
      <w:tr w:rsidR="00172389">
        <w:trPr>
          <w:trHeight w:hRule="exact" w:val="1982"/>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4</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при изложении собственных суждений и построении устных и письменных высказываний</w:t>
            </w:r>
          </w:p>
        </w:tc>
      </w:tr>
      <w:tr w:rsidR="00172389">
        <w:trPr>
          <w:trHeight w:hRule="exact" w:val="2242"/>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5</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Владение умениями устанавливать, выявлять, объяснять причинно</w:t>
            </w:r>
            <w:r>
              <w:rPr>
                <w:rStyle w:val="2105pt"/>
              </w:rPr>
              <w:softHyphen/>
              <w:t>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tc>
      </w:tr>
      <w:tr w:rsidR="00172389">
        <w:trPr>
          <w:trHeight w:hRule="exact" w:val="3000"/>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6</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tc>
      </w:tr>
      <w:tr w:rsidR="00172389">
        <w:trPr>
          <w:trHeight w:hRule="exact" w:val="1733"/>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7</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tc>
      </w:tr>
      <w:tr w:rsidR="00172389">
        <w:trPr>
          <w:trHeight w:hRule="exact" w:val="725"/>
          <w:jc w:val="center"/>
        </w:trPr>
        <w:tc>
          <w:tcPr>
            <w:tcW w:w="1709"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8</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Умение при анализе социальных явлений соотносить различные теоретические подходы, делать выводы и обосновывать их на теоретическом</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trPr>
          <w:trHeight w:hRule="exact" w:val="1234"/>
          <w:jc w:val="center"/>
        </w:trPr>
        <w:tc>
          <w:tcPr>
            <w:tcW w:w="1709" w:type="dxa"/>
            <w:tcBorders>
              <w:top w:val="single" w:sz="4" w:space="0" w:color="auto"/>
              <w:left w:val="single" w:sz="4" w:space="0" w:color="auto"/>
            </w:tcBorders>
            <w:shd w:val="clear" w:color="auto" w:fill="FFFFFF"/>
          </w:tcPr>
          <w:p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и фактически-эмпирическом уровнях; вести дискуссию, выстраивать аргументы с привлечением научных фактов и идей; владение приемами ранжирования источников социальной информации по целям распространения, жанрам, с позиции достоверности сведений</w:t>
            </w:r>
          </w:p>
        </w:tc>
      </w:tr>
      <w:tr w:rsidR="00172389">
        <w:trPr>
          <w:trHeight w:hRule="exact" w:val="1987"/>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9</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Владение умениями проводить с использованием полученных знаний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tc>
      </w:tr>
      <w:tr w:rsidR="00172389">
        <w:trPr>
          <w:trHeight w:hRule="exact" w:val="720"/>
          <w:jc w:val="center"/>
        </w:trPr>
        <w:tc>
          <w:tcPr>
            <w:tcW w:w="1709"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10</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Способность делать объектом рефлексии собственный социальный опыт, использовать его при решении познавательных задач</w:t>
            </w:r>
          </w:p>
        </w:tc>
      </w:tr>
      <w:tr w:rsidR="00172389">
        <w:trPr>
          <w:trHeight w:hRule="exact" w:val="2741"/>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Владение умениями формулировать на основе приобретенных социально</w:t>
            </w:r>
            <w:r>
              <w:rPr>
                <w:rStyle w:val="2105pt"/>
              </w:rPr>
              <w:softHyphen/>
              <w:t>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tc>
      </w:tr>
      <w:tr w:rsidR="00172389">
        <w:trPr>
          <w:trHeight w:hRule="exact" w:val="1733"/>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12</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tc>
      </w:tr>
      <w:tr w:rsidR="00172389">
        <w:trPr>
          <w:trHeight w:hRule="exact" w:val="2496"/>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13</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tc>
      </w:tr>
      <w:tr w:rsidR="00172389">
        <w:trPr>
          <w:trHeight w:hRule="exact" w:val="2501"/>
          <w:jc w:val="center"/>
        </w:trPr>
        <w:tc>
          <w:tcPr>
            <w:tcW w:w="1709"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14</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использование средств информационно-коммуникационных технологий в решении различных задач</w:t>
            </w:r>
          </w:p>
        </w:tc>
      </w:tr>
    </w:tbl>
    <w:p w:rsidR="00172389" w:rsidRDefault="002E0257">
      <w:pPr>
        <w:pStyle w:val="6a"/>
        <w:framePr w:w="9086" w:wrap="notBeside" w:vAnchor="text" w:hAnchor="text" w:xAlign="center" w:y="1"/>
        <w:shd w:val="clear" w:color="auto" w:fill="auto"/>
        <w:spacing w:line="274" w:lineRule="exact"/>
        <w:jc w:val="right"/>
      </w:pPr>
      <w:r>
        <w:t>Таблица 20.5</w:t>
      </w:r>
    </w:p>
    <w:p w:rsidR="00172389" w:rsidRDefault="00172389">
      <w:pPr>
        <w:framePr w:w="9086" w:wrap="notBeside" w:vAnchor="text" w:hAnchor="text" w:xAlign="center" w:y="1"/>
        <w:rPr>
          <w:sz w:val="2"/>
          <w:szCs w:val="2"/>
        </w:rPr>
      </w:pPr>
    </w:p>
    <w:p w:rsidR="00172389" w:rsidRDefault="00172389">
      <w:pPr>
        <w:rPr>
          <w:sz w:val="2"/>
          <w:szCs w:val="2"/>
        </w:rPr>
      </w:pPr>
    </w:p>
    <w:p w:rsidR="00172389" w:rsidRDefault="002E0257">
      <w:pPr>
        <w:pStyle w:val="81"/>
        <w:shd w:val="clear" w:color="auto" w:fill="auto"/>
        <w:spacing w:before="4" w:line="274" w:lineRule="exact"/>
        <w:ind w:left="20"/>
        <w:jc w:val="center"/>
      </w:pPr>
      <w:r>
        <w:t>Перечень элементов содержания, проверяемых на ЕГЭ</w:t>
      </w:r>
      <w:r>
        <w:br/>
        <w:t>по обществознанию</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trPr>
          <w:trHeight w:hRule="exact" w:val="475"/>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lastRenderedPageBreak/>
              <w:t>Код</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Проверяемый элемент содержания</w:t>
            </w:r>
          </w:p>
        </w:tc>
      </w:tr>
      <w:tr w:rsidR="00172389">
        <w:trPr>
          <w:trHeight w:hRule="exact" w:val="72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Человек в обществе. Духовная культура/Введение в социальную психологию. Введение в социальную философию</w:t>
            </w:r>
          </w:p>
        </w:tc>
      </w:tr>
      <w:tr w:rsidR="00172389">
        <w:trPr>
          <w:trHeight w:hRule="exact" w:val="97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Потребности и интересы</w:t>
            </w:r>
          </w:p>
        </w:tc>
      </w:tr>
      <w:tr w:rsidR="00172389">
        <w:trPr>
          <w:trHeight w:hRule="exact" w:val="725"/>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1.2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Мировоззрение, его роль в жизнедеятельности человека. Общественное и индивидуальное сознание. Самосознание и социальное поведение</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9" w:lineRule="exact"/>
              <w:jc w:val="both"/>
            </w:pPr>
            <w:r>
              <w:rPr>
                <w:rStyle w:val="2105pt"/>
              </w:rPr>
              <w:t>Деятельность и ее структура. Мотивация деятельности. Многообразие видов деятельности. Свобода и необходимость в деятельности человека</w:t>
            </w:r>
          </w:p>
        </w:tc>
      </w:tr>
      <w:tr w:rsidR="00172389">
        <w:trPr>
          <w:trHeight w:hRule="exact" w:val="9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Познавательная деятельность. Познание мира. Чувственное и рациональное познание. Мышление, его формы и методы. Знание как результат познавательной деятельности, его виды</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1.5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Понятие истины, ее критерии. Абсолютная, относительная истина</w:t>
            </w:r>
          </w:p>
        </w:tc>
      </w:tr>
      <w:tr w:rsidR="00172389">
        <w:trPr>
          <w:trHeight w:hRule="exact" w:val="72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1.6</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9" w:lineRule="exact"/>
              <w:jc w:val="both"/>
            </w:pPr>
            <w:r>
              <w:rPr>
                <w:rStyle w:val="2105pt"/>
              </w:rPr>
              <w:t>Общество как система. Общественные отношения. Связи между подсистемами и элементами общества</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1.7</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Общественные потребности и социальные институты. Признаки и функции социальных институтов</w:t>
            </w:r>
          </w:p>
        </w:tc>
      </w:tr>
      <w:tr w:rsidR="00172389">
        <w:trPr>
          <w:trHeight w:hRule="exact" w:val="72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1.8</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9" w:lineRule="exact"/>
              <w:jc w:val="both"/>
            </w:pPr>
            <w:r>
              <w:rPr>
                <w:rStyle w:val="2105pt"/>
              </w:rPr>
              <w:t>Типы обществ. Постиндустриальное (информационное) общество и его особенности. Роль массовой коммуникации в современном обществе</w:t>
            </w:r>
          </w:p>
        </w:tc>
      </w:tr>
      <w:tr w:rsidR="00172389">
        <w:trPr>
          <w:trHeight w:hRule="exact" w:val="1229"/>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1.9</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 Российское общество и человек перед лицом угроз и вызовов XXI в.</w:t>
            </w:r>
          </w:p>
        </w:tc>
      </w:tr>
      <w:tr w:rsidR="00172389">
        <w:trPr>
          <w:trHeight w:hRule="exact" w:val="1478"/>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1.10</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tc>
      </w:tr>
      <w:tr w:rsidR="00172389">
        <w:trPr>
          <w:trHeight w:hRule="exact" w:val="9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1.11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Мораль как общечеловеческая ценность и социальный регулятор. Категории морали. Нравственность. Этика и этические нормы. Гражданственность. Патриотизм</w:t>
            </w:r>
          </w:p>
        </w:tc>
      </w:tr>
      <w:tr w:rsidR="00172389">
        <w:trPr>
          <w:trHeight w:hRule="exact" w:val="1478"/>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1.12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Наука.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tc>
      </w:tr>
      <w:tr w:rsidR="00172389">
        <w:trPr>
          <w:trHeight w:hRule="exact" w:val="97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1.13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w:t>
            </w:r>
          </w:p>
        </w:tc>
      </w:tr>
      <w:tr w:rsidR="00172389">
        <w:trPr>
          <w:trHeight w:hRule="exact" w:val="984"/>
          <w:jc w:val="center"/>
        </w:trPr>
        <w:tc>
          <w:tcPr>
            <w:tcW w:w="1080" w:type="dxa"/>
            <w:tcBorders>
              <w:top w:val="single" w:sz="4" w:space="0" w:color="auto"/>
              <w:left w:val="single" w:sz="4" w:space="0" w:color="auto"/>
              <w:bottom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1.14</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Религия, ее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trPr>
          <w:trHeight w:hRule="exact" w:val="725"/>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lastRenderedPageBreak/>
              <w:t>1.15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Искусство, его основные функции. Особенности искусства как формы духовной культуры. Достижения современного российского искусства</w:t>
            </w:r>
          </w:p>
        </w:tc>
      </w:tr>
      <w:tr w:rsidR="00172389">
        <w:trPr>
          <w:trHeight w:hRule="exact" w:val="470"/>
          <w:jc w:val="center"/>
        </w:trPr>
        <w:tc>
          <w:tcPr>
            <w:tcW w:w="1080" w:type="dxa"/>
            <w:tcBorders>
              <w:top w:val="single" w:sz="4" w:space="0" w:color="auto"/>
              <w:lef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10" w:lineRule="exact"/>
              <w:jc w:val="center"/>
            </w:pPr>
            <w:r>
              <w:rPr>
                <w:rStyle w:val="2105pt"/>
              </w:rPr>
              <w:t>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Экономическая жизнь общества (Введение в экономику)</w:t>
            </w:r>
          </w:p>
        </w:tc>
      </w:tr>
      <w:tr w:rsidR="00172389">
        <w:trPr>
          <w:trHeight w:hRule="exact" w:val="1229"/>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Роль экономики в жизни общества. Микроэкономика, макроэкономика, мировая экономика. Предмет и методы экономической науки. Ограниченность ресурсов. Кривая производственных возможностей. Экономический выбор. Главные вопросы экономики</w:t>
            </w:r>
          </w:p>
        </w:tc>
      </w:tr>
      <w:tr w:rsidR="00172389">
        <w:trPr>
          <w:trHeight w:hRule="exact" w:val="72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2.2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9" w:lineRule="exact"/>
              <w:jc w:val="both"/>
            </w:pPr>
            <w:r>
              <w:rPr>
                <w:rStyle w:val="2105pt"/>
              </w:rPr>
              <w:t>Экономические институты и их роль в развитии общества. Собственность. Экономическое содержание собственности</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2.3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Типы экономических систем</w:t>
            </w:r>
          </w:p>
        </w:tc>
      </w:tr>
      <w:tr w:rsidR="00172389">
        <w:trPr>
          <w:trHeight w:hRule="exact" w:val="1478"/>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Экономическая деятельность и ее субъекты. Домашние хозяйства, предприятия, государство. Потребление, сбережения, инвестиции. Экономические отношения и экономические интересы. Рациональное поведение людей в экономике. Экономическая свобода и социальная ответственность субъектов экономики. Экономическая деятельность и проблемы устойчивого развития общества</w:t>
            </w:r>
          </w:p>
        </w:tc>
      </w:tr>
      <w:tr w:rsidR="00172389">
        <w:trPr>
          <w:trHeight w:hRule="exact" w:val="1478"/>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Институт рынка. Функционирование рынков. Рыночное ценообразование. Рыночный спрос, величина и факторы спроса. Рыночное предложение, величина и факторы предложения. Закон спроса. Закон предложения. Рыночное равновесие, равновесная цена. Эластичность спроса и эластичность предложения. Товары Гиффена и эффект Веблена. Рынки труда, капитала, земли, информации</w:t>
            </w:r>
          </w:p>
        </w:tc>
      </w:tr>
      <w:tr w:rsidR="00172389">
        <w:trPr>
          <w:trHeight w:hRule="exact" w:val="1483"/>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2.6</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Конкуренция как основа функционирования рынка. Типы рыночных структур. Совершенная и несовершенная конкуренция. Монополистическая конкуренция. Олигополия. Монополия, виды монополий. Монопсония. Государственная политика Российской Федерации по поддержке и защите конкуренции. Методы антимонопольного регулирования экономики</w:t>
            </w:r>
          </w:p>
        </w:tc>
      </w:tr>
      <w:tr w:rsidR="00172389">
        <w:trPr>
          <w:trHeight w:hRule="exact" w:val="14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2.7</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Рынок труда. Заработная плата и стимулирование труда. Минимальная оплата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 Потребности современного рынка труда в Российской Федерации</w:t>
            </w:r>
          </w:p>
        </w:tc>
      </w:tr>
      <w:tr w:rsidR="00172389">
        <w:trPr>
          <w:trHeight w:hRule="exact" w:val="1992"/>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2.8</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Предприятие (фирма) в экономике. Цели предприятия. Экономические цели фирмы. Производство. Факторы производства и факторные доходы. Альтернативная стоимость, способы и источники финансирования предприятий. Показатели деятельности фирмы. Издержки, их виды (необратимые издержки, постоянные и переменные издержки, средние и предельные издержки). Амортизационные отчисления. Выручка, прибыль. Экономическая эффективность. Эффект масштаба производства. Влияние конкуренции на деятельность фирмы</w:t>
            </w:r>
          </w:p>
        </w:tc>
      </w:tr>
      <w:tr w:rsidR="00172389">
        <w:trPr>
          <w:trHeight w:hRule="exact" w:val="122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2.9</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Институт предпринимательства и его роль в экономике. Виды и мотивы предпринимательской деятельности. Организационно-правовые формы предприятий. Малый бизнес. Этика предпринимательства. Поддержка малого и среднего предпринимательства в Российской Федерации</w:t>
            </w:r>
          </w:p>
        </w:tc>
      </w:tr>
      <w:tr w:rsidR="00172389">
        <w:trPr>
          <w:trHeight w:hRule="exact" w:val="1229"/>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2.10</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Финансовый рынок, виды и функции. Фондовый рынок. Финансовые институты. Банки. Банковская система. Центральный банк Российской Федерации: задачи и функции. Денежно-кредитная (монетарная) политика Банка России. Денежные агрегаты. Денежная масса и денежная база. Денежный мультипликатор</w:t>
            </w:r>
          </w:p>
        </w:tc>
      </w:tr>
      <w:tr w:rsidR="00172389">
        <w:trPr>
          <w:trHeight w:hRule="exact" w:val="470"/>
          <w:jc w:val="center"/>
        </w:trPr>
        <w:tc>
          <w:tcPr>
            <w:tcW w:w="1080" w:type="dxa"/>
            <w:tcBorders>
              <w:top w:val="single" w:sz="4" w:space="0" w:color="auto"/>
              <w:left w:val="single" w:sz="4" w:space="0" w:color="auto"/>
              <w:bottom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10" w:lineRule="exact"/>
              <w:jc w:val="center"/>
            </w:pPr>
            <w:r>
              <w:rPr>
                <w:rStyle w:val="2105pt"/>
              </w:rPr>
              <w:t>2.11</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Финансовые услуги. Вклады и кредиты. Цифровые финансовые услуги.</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trPr>
          <w:trHeight w:hRule="exact" w:val="725"/>
          <w:jc w:val="center"/>
        </w:trPr>
        <w:tc>
          <w:tcPr>
            <w:tcW w:w="1080" w:type="dxa"/>
            <w:tcBorders>
              <w:top w:val="single" w:sz="4" w:space="0" w:color="auto"/>
              <w:left w:val="single" w:sz="4" w:space="0" w:color="auto"/>
            </w:tcBorders>
            <w:shd w:val="clear" w:color="auto" w:fill="FFFFFF"/>
          </w:tcPr>
          <w:p w:rsidR="00172389" w:rsidRDefault="00172389">
            <w:pPr>
              <w:framePr w:w="9072" w:wrap="notBeside" w:vAnchor="text" w:hAnchor="text" w:xAlign="center" w:y="1"/>
              <w:rPr>
                <w:sz w:val="10"/>
                <w:szCs w:val="10"/>
              </w:rPr>
            </w:pP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Финансовые технологии и финансовая безопасность. Цифровые финансовые активы</w:t>
            </w:r>
          </w:p>
        </w:tc>
      </w:tr>
      <w:tr w:rsidR="00172389">
        <w:trPr>
          <w:trHeight w:hRule="exact" w:val="72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2.12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Инфляция: причины, виды, социально-экономические последствия. Антиинфляционная политика в Российской Федерации</w:t>
            </w:r>
          </w:p>
        </w:tc>
      </w:tr>
      <w:tr w:rsidR="00172389">
        <w:trPr>
          <w:trHeight w:hRule="exact" w:val="1483"/>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2.13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Государство в экономике. Несовершенства рыночной организации хозяйства. Экономические функции государства. Общественные блага. Государственное регулирование рынков. Внешние эффекты. Информация как ресурс экономики. Асимметрия информации. Способы решения проблемы асимметрии информации. Цифровизация экономики в Российской Федерации</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2.14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9" w:lineRule="exact"/>
              <w:jc w:val="both"/>
            </w:pPr>
            <w:r>
              <w:rPr>
                <w:rStyle w:val="2105pt"/>
              </w:rPr>
              <w:t>Государственный бюджет. Дефицит и профицит государственного бюджета. Принцип сбалансированности государственного бюджета. Г осударственный долг</w:t>
            </w:r>
          </w:p>
        </w:tc>
      </w:tr>
      <w:tr w:rsidR="00172389">
        <w:trPr>
          <w:trHeight w:hRule="exact" w:val="1229"/>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2.15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Налоговая система Российской Федерации. Налоги. Виды налогов. Принципы налогообложения в Российской Федерации. Функции налогов. Система налогов и сборов в Российской Федерации. Налоговые льготы и вычеты. Налогообложение и субсидирование. Фискальная политика государства</w:t>
            </w:r>
          </w:p>
        </w:tc>
      </w:tr>
      <w:tr w:rsidR="00172389">
        <w:trPr>
          <w:trHeight w:hRule="exact" w:val="14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2.16</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Экономический рост и пути его достижения. Измерение экономического роста. Основные макроэкономические показатели: валовой национальный продукт (ВНП), валовой внутренний продукт (ВВП). Связь между показателями ВВП и ВНП. Реальный и номинальный валовой внутренний продукт. Макроэкономические показатели и качество жизни. Факторы долгосрочного экономического роста</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2.17</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Понятие экономического цикла. Фазы экономического цикла. Причины экономических циклов</w:t>
            </w:r>
          </w:p>
        </w:tc>
      </w:tr>
      <w:tr w:rsidR="00172389">
        <w:trPr>
          <w:trHeight w:hRule="exact" w:val="1733"/>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2.18</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Мировая экономика. Международное разделение труда. Внешняя торговля. Сравнительные преимущества в международной торговле. Экспорт и импорт товаров и услуг. Выгоды и убытки от участия в международной торговле. Государственное регулирование внешней торговли. Международные расчеты. Платежный баланс. Валютный рынок. Государственная политика импортозамещения в Российской Федерации</w:t>
            </w:r>
          </w:p>
        </w:tc>
      </w:tr>
      <w:tr w:rsidR="0017238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Социальная сфера (Введение в социологию)</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9" w:lineRule="exact"/>
              <w:jc w:val="both"/>
            </w:pPr>
            <w:r>
              <w:rPr>
                <w:rStyle w:val="2105pt"/>
              </w:rPr>
              <w:t>Социальные общности, группы, их типы. Социальная стратификация, ее критерии. Социальное неравенство. Социальная структура российского общества</w:t>
            </w:r>
          </w:p>
        </w:tc>
      </w:tr>
      <w:tr w:rsidR="00172389">
        <w:trPr>
          <w:trHeight w:hRule="exact" w:val="1733"/>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Этнические общности. Этнокультурные ценности и традиции. Нация как этническая и гражданская общность. Этнические отношения. Этническое многообразие современного мира. Миграционные процессы в современном мире. Этносоциальные конфликты, способы их предотвращения и пути разрешения. Конституционные принципы (основы) национальной политики в Российской Федерации</w:t>
            </w:r>
          </w:p>
        </w:tc>
      </w:tr>
      <w:tr w:rsidR="00172389">
        <w:trPr>
          <w:trHeight w:hRule="exact" w:val="97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Молодежь как социальная группа, ее социальные и социально--психологические характеристики. Молодежная субкультура. Проблемы молодежи в современной России</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3.4</w:t>
            </w:r>
          </w:p>
        </w:tc>
        <w:tc>
          <w:tcPr>
            <w:tcW w:w="799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54" w:lineRule="exact"/>
              <w:jc w:val="both"/>
            </w:pPr>
            <w:r>
              <w:rPr>
                <w:rStyle w:val="2105pt"/>
              </w:rPr>
              <w:t>Положение индивида в обществе. Социальные статусы и роли. Социальная мобильность, ее формы и каналы в современном российском обществе</w:t>
            </w:r>
          </w:p>
        </w:tc>
      </w:tr>
      <w:tr w:rsidR="0017238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3.5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Семья и брак. Функции и типы семьи. Семья как важнейший социальный институт</w:t>
            </w:r>
          </w:p>
        </w:tc>
      </w:tr>
      <w:tr w:rsidR="00172389">
        <w:trPr>
          <w:trHeight w:hRule="exact" w:val="470"/>
          <w:jc w:val="center"/>
        </w:trPr>
        <w:tc>
          <w:tcPr>
            <w:tcW w:w="1080"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3.6</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Социализация личности и ее этапы. Агенты (институты) социализации</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trPr>
          <w:trHeight w:hRule="exact" w:val="725"/>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lastRenderedPageBreak/>
              <w:t>3.7</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Социальные нормы и отклоняющееся (девиантное) поведение. Формы социальных девиаций. Конформизм. Социальный контроль и самоконтроль</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3.8</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Социальный конфликт. Виды социальных конфликтов, их причины. Способы разрешения социальных конфликтов</w:t>
            </w:r>
          </w:p>
        </w:tc>
      </w:tr>
      <w:tr w:rsidR="00172389">
        <w:trPr>
          <w:trHeight w:hRule="exact" w:val="1229"/>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3.9</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Государственная поддержка социально незащищенных слоев общества в Российской Федерации. Государственная молодежная политика Российской Федерации. Меры социальной поддержки семьи в Российской Федерации. Помощь государства многодетным семьям</w:t>
            </w:r>
          </w:p>
        </w:tc>
      </w:tr>
      <w:tr w:rsidR="00172389">
        <w:trPr>
          <w:trHeight w:hRule="exact" w:val="1483"/>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3.10</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Особенности профессиональной деятельности в сфере науки, образования, искусства. Особенности профессиональной деятельности в экономической и финансовых сферах. Особенности профессиональной деятельности социолога, социального психолога. Особенности профессиональной деятельности политолога. Юридическое образование, юристы как социально-профессиональная группа</w:t>
            </w:r>
          </w:p>
        </w:tc>
      </w:tr>
      <w:tr w:rsidR="00172389">
        <w:trPr>
          <w:trHeight w:hRule="exact" w:val="461"/>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Политическая сфера/Введение в политологию</w:t>
            </w:r>
          </w:p>
        </w:tc>
      </w:tr>
      <w:tr w:rsidR="00172389">
        <w:trPr>
          <w:trHeight w:hRule="exact" w:val="979"/>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4.1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Политическая власть и субъекты политики в современном обществе. Структура, ресурсы и функции политической власти. Легитимность власти. Политические институты. Политическая деятельность</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4.2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9" w:lineRule="exact"/>
              <w:jc w:val="both"/>
            </w:pPr>
            <w:r>
              <w:rPr>
                <w:rStyle w:val="2105pt"/>
              </w:rPr>
              <w:t>Политическая система общества, ее структура и функции. Политическая система Российской Федерации на современном этапе</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4.3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Государство как основной институт политической системы. Государственный суверенитет. Функции государства</w:t>
            </w:r>
          </w:p>
        </w:tc>
      </w:tr>
      <w:tr w:rsidR="00172389">
        <w:trPr>
          <w:trHeight w:hRule="exact" w:val="97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4.4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Понятие формы государства. Формы правления. Государственно-территориальное устройство. Политический режим. Типы политических режимов. Демократия, ее основные ценности и признаки. Гражданское общество</w:t>
            </w:r>
          </w:p>
        </w:tc>
      </w:tr>
      <w:tr w:rsidR="0017238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4.5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Федеративное устройство Российской Федерации</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4.6</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Субъекты государственной власти в Российской Федерации</w:t>
            </w:r>
          </w:p>
        </w:tc>
      </w:tr>
      <w:tr w:rsidR="00172389">
        <w:trPr>
          <w:trHeight w:hRule="exact" w:val="1478"/>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4.7</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tc>
      </w:tr>
      <w:tr w:rsidR="00172389">
        <w:trPr>
          <w:trHeight w:hRule="exact" w:val="9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4.8</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Политическая культура общества и личности. Политическое поведение. Политическое участие. Причины абсентеизма. Политический процесс. Формы участия граждан в политике</w:t>
            </w:r>
          </w:p>
        </w:tc>
      </w:tr>
      <w:tr w:rsidR="00172389">
        <w:trPr>
          <w:trHeight w:hRule="exact" w:val="9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4.9</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Политическая идеология, ее роль в обществе. Основные идейно-политические течения современности. Политические партии как субъекты политики, их функции, виды. Типы партийных систем</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4.10</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9" w:lineRule="exact"/>
              <w:jc w:val="both"/>
            </w:pPr>
            <w:r>
              <w:rPr>
                <w:rStyle w:val="2105pt"/>
              </w:rPr>
              <w:t>Избирательная система. Типы избирательных систем: мажоритарная, пропорциональная, смешанная. Избирательная система Российской Федерации</w:t>
            </w:r>
          </w:p>
        </w:tc>
      </w:tr>
      <w:tr w:rsidR="00172389">
        <w:trPr>
          <w:trHeight w:hRule="exact" w:val="466"/>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4.11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Политическая элита и политическое лидерство. Типология лидерства</w:t>
            </w:r>
          </w:p>
        </w:tc>
      </w:tr>
      <w:tr w:rsidR="00172389">
        <w:trPr>
          <w:trHeight w:hRule="exact" w:val="725"/>
          <w:jc w:val="center"/>
        </w:trPr>
        <w:tc>
          <w:tcPr>
            <w:tcW w:w="1080" w:type="dxa"/>
            <w:tcBorders>
              <w:top w:val="single" w:sz="4" w:space="0" w:color="auto"/>
              <w:left w:val="single" w:sz="4" w:space="0" w:color="auto"/>
              <w:bottom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4.12</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9" w:lineRule="exact"/>
              <w:jc w:val="both"/>
            </w:pPr>
            <w:r>
              <w:rPr>
                <w:rStyle w:val="2105pt"/>
              </w:rPr>
              <w:t>Роль средств массовой информации в политической жизни общества. Сеть Интернет в современной политической коммуникации</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trPr>
          <w:trHeight w:hRule="exact" w:val="725"/>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lastRenderedPageBreak/>
              <w:t>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Правовое регулирование общественных отношений в Российской Федерации/Введение в правоведение</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5.1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Право как социальный институт. Понятие, признаки и функции права. Роль права в жизни общества. Понятие, структура и виды правовых норм</w:t>
            </w:r>
          </w:p>
        </w:tc>
      </w:tr>
      <w:tr w:rsidR="00172389">
        <w:trPr>
          <w:trHeight w:hRule="exact" w:val="979"/>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5.2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Источники права: нормативный правовой акт, нормативный договор, правовой обычай, судебный прецедент. Нормативные правовые акты, их виды. Законы и законодательный процесс в Российской Федерации</w:t>
            </w:r>
          </w:p>
        </w:tc>
      </w:tr>
      <w:tr w:rsidR="00172389">
        <w:trPr>
          <w:trHeight w:hRule="exact" w:val="97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5.3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Система права. Отрасли права. Частное и публичное, материальное и процессуальное право, национальное и международное право. Система российского права</w:t>
            </w:r>
          </w:p>
        </w:tc>
      </w:tr>
      <w:tr w:rsidR="00172389">
        <w:trPr>
          <w:trHeight w:hRule="exact" w:val="47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center"/>
            </w:pPr>
            <w:r>
              <w:rPr>
                <w:rStyle w:val="2105pt"/>
              </w:rPr>
              <w:t>5.4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10" w:lineRule="exact"/>
              <w:jc w:val="both"/>
            </w:pPr>
            <w:r>
              <w:rPr>
                <w:rStyle w:val="2105pt"/>
              </w:rPr>
              <w:t>Понятие и признаки правоотношений. Субъекты правоотношений, их виды</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5.5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Правомерное поведение и правонарушение. Виды правонарушений, состав правонарушения. Понятие и виды юридической ответственности</w:t>
            </w:r>
          </w:p>
        </w:tc>
      </w:tr>
      <w:tr w:rsidR="00172389">
        <w:trPr>
          <w:trHeight w:hRule="exact" w:val="9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5.6</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6D61F9">
            <w:pPr>
              <w:pStyle w:val="22"/>
              <w:framePr w:w="9072" w:wrap="notBeside" w:vAnchor="text" w:hAnchor="text" w:xAlign="center" w:y="1"/>
              <w:shd w:val="clear" w:color="auto" w:fill="auto"/>
              <w:spacing w:line="250" w:lineRule="exact"/>
              <w:jc w:val="both"/>
            </w:pPr>
            <w:hyperlink r:id="rId52" w:history="1">
              <w:r w:rsidR="002E0257">
                <w:rPr>
                  <w:rStyle w:val="a3"/>
                </w:rPr>
                <w:t xml:space="preserve">Конституция </w:t>
              </w:r>
            </w:hyperlink>
            <w:r w:rsidR="002E0257">
              <w:rPr>
                <w:rStyle w:val="2105pt"/>
              </w:rPr>
              <w:t>Российской Федерации. Основы конституционного строя Российской Федерации. Гражданство Российской Федерации: понятие, принципы, основания приобретения</w:t>
            </w:r>
          </w:p>
        </w:tc>
      </w:tr>
      <w:tr w:rsidR="00172389">
        <w:trPr>
          <w:trHeight w:hRule="exact" w:val="122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5.7</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Воинская обязанность и альтернативная гражданская служба</w:t>
            </w:r>
          </w:p>
        </w:tc>
      </w:tr>
      <w:tr w:rsidR="00172389">
        <w:trPr>
          <w:trHeight w:hRule="exact" w:val="1478"/>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5.8</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Гражданское право. Гражданско-правовые отношения: понятия и виды. Субъекты гражданского права. Физические и юридические лица. Организационно-правовые формы юридических лиц. Правоспособность и дееспособность. Дееспособность несовершеннолетних. Защита гражданских прав. Гражданско-правовая ответственность</w:t>
            </w:r>
          </w:p>
        </w:tc>
      </w:tr>
      <w:tr w:rsidR="00172389">
        <w:trPr>
          <w:trHeight w:hRule="exact" w:val="974"/>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5.9</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Семейное право. Семья и брак как социально-правовые институты. Порядок и условия заключения и расторжения брака. Правовое регулирование отношений супругов. Права и обязанности членов семьи (супругов, родителей и детей)</w:t>
            </w:r>
          </w:p>
        </w:tc>
      </w:tr>
      <w:tr w:rsidR="00172389">
        <w:trPr>
          <w:trHeight w:hRule="exact" w:val="1478"/>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5.10</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0" w:lineRule="exact"/>
              <w:jc w:val="both"/>
            </w:pPr>
            <w:r>
              <w:rPr>
                <w:rStyle w:val="2105pt"/>
              </w:rPr>
              <w:t>Трудовое право. Трудовые правоотношения. Порядок приема на работу. Трудовой договор. Заключение и прекращение трудового договора. Права и обязанности работников и работодателей. Дисциплинарная ответственность. Защита трудовых прав работников. Особенности правового регулирования труда несовершеннолетних в Российской Федерации</w:t>
            </w:r>
          </w:p>
        </w:tc>
      </w:tr>
      <w:tr w:rsidR="00172389">
        <w:trPr>
          <w:trHeight w:hRule="exact" w:val="97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5.11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5.12</w:t>
            </w:r>
          </w:p>
        </w:tc>
        <w:tc>
          <w:tcPr>
            <w:tcW w:w="799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54" w:lineRule="exact"/>
              <w:jc w:val="both"/>
            </w:pPr>
            <w:r>
              <w:rPr>
                <w:rStyle w:val="2105pt"/>
              </w:rPr>
              <w:t>Образовательное право в российской правовой системе. Образовательные правоотношения. Права и обязанности участников образовательного процесса</w:t>
            </w:r>
          </w:p>
        </w:tc>
      </w:tr>
      <w:tr w:rsidR="00172389">
        <w:trPr>
          <w:trHeight w:hRule="exact" w:val="7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5.13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Административное право и его субъекты. Административное правонарушение и административная ответственность, виды наказаний в административном праве</w:t>
            </w:r>
          </w:p>
        </w:tc>
      </w:tr>
      <w:tr w:rsidR="00172389">
        <w:trPr>
          <w:trHeight w:hRule="exact" w:val="725"/>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5.14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Экологическое законодательство. Экологические правонарушения. Способы защиты права на благоприятную окружающую среду</w:t>
            </w:r>
          </w:p>
        </w:tc>
      </w:tr>
      <w:tr w:rsidR="00172389">
        <w:trPr>
          <w:trHeight w:hRule="exact" w:val="725"/>
          <w:jc w:val="center"/>
        </w:trPr>
        <w:tc>
          <w:tcPr>
            <w:tcW w:w="1080" w:type="dxa"/>
            <w:tcBorders>
              <w:top w:val="single" w:sz="4" w:space="0" w:color="auto"/>
              <w:left w:val="single" w:sz="4" w:space="0" w:color="auto"/>
              <w:bottom w:val="single" w:sz="4" w:space="0" w:color="auto"/>
            </w:tcBorders>
            <w:shd w:val="clear" w:color="auto" w:fill="FFFFFF"/>
          </w:tcPr>
          <w:p w:rsidR="00172389" w:rsidRDefault="002E0257">
            <w:pPr>
              <w:pStyle w:val="22"/>
              <w:framePr w:w="9072" w:wrap="notBeside" w:vAnchor="text" w:hAnchor="text" w:xAlign="center" w:y="1"/>
              <w:shd w:val="clear" w:color="auto" w:fill="auto"/>
              <w:spacing w:line="210" w:lineRule="exact"/>
              <w:jc w:val="center"/>
            </w:pPr>
            <w:r>
              <w:rPr>
                <w:rStyle w:val="2105pt"/>
              </w:rPr>
              <w:t>5.15</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54" w:lineRule="exact"/>
              <w:jc w:val="both"/>
            </w:pPr>
            <w:r>
              <w:rPr>
                <w:rStyle w:val="2105pt"/>
              </w:rPr>
              <w:t>Уголовное право. Основные принципы уголовного права. Понятие преступления и виды преступлений. Уголовная ответственность, ее цели, виды наказаний в</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trPr>
          <w:trHeight w:hRule="exact" w:val="475"/>
          <w:jc w:val="center"/>
        </w:trPr>
        <w:tc>
          <w:tcPr>
            <w:tcW w:w="1085" w:type="dxa"/>
            <w:tcBorders>
              <w:top w:val="single" w:sz="4" w:space="0" w:color="auto"/>
              <w:left w:val="single" w:sz="4" w:space="0" w:color="auto"/>
            </w:tcBorders>
            <w:shd w:val="clear" w:color="auto" w:fill="FFFFFF"/>
          </w:tcPr>
          <w:p w:rsidR="00172389" w:rsidRDefault="00172389">
            <w:pPr>
              <w:framePr w:w="9086" w:wrap="notBeside" w:vAnchor="text" w:hAnchor="text" w:xAlign="center" w:y="1"/>
              <w:rPr>
                <w:sz w:val="10"/>
                <w:szCs w:val="10"/>
              </w:rPr>
            </w:pP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уголовном праве. Особенности уголовной ответственности несовершеннолетних</w:t>
            </w:r>
          </w:p>
        </w:tc>
      </w:tr>
      <w:tr w:rsidR="00172389">
        <w:trPr>
          <w:trHeight w:hRule="exact" w:val="720"/>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5.16</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4" w:lineRule="exact"/>
              <w:jc w:val="both"/>
            </w:pPr>
            <w:r>
              <w:rPr>
                <w:rStyle w:val="2105pt"/>
              </w:rPr>
              <w:t>Гражданское процессуальное право. Принципы гражданского судопроизводства. Участники гражданского процесса. Стадии гражданского процесса</w:t>
            </w:r>
          </w:p>
        </w:tc>
      </w:tr>
      <w:tr w:rsidR="00172389">
        <w:trPr>
          <w:trHeight w:hRule="exact" w:val="720"/>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5.17</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Административный процесс. Судебное производство по делам об административных правонарушениях</w:t>
            </w:r>
          </w:p>
        </w:tc>
      </w:tr>
      <w:tr w:rsidR="00172389">
        <w:trPr>
          <w:trHeight w:hRule="exact" w:val="974"/>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10" w:lineRule="exact"/>
              <w:jc w:val="center"/>
            </w:pPr>
            <w:r>
              <w:rPr>
                <w:rStyle w:val="2105pt"/>
              </w:rPr>
              <w:t>5.18</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50" w:lineRule="exact"/>
              <w:jc w:val="both"/>
            </w:pPr>
            <w:r>
              <w:rPr>
                <w:rStyle w:val="2105pt"/>
              </w:rPr>
              <w:t>Уголовное процессуальное право. Принципы уголовного судопроизводства. Участники уголовного процесса. Стадии уголовного процесса. Меры процессуального принуждения</w:t>
            </w:r>
          </w:p>
        </w:tc>
      </w:tr>
      <w:tr w:rsidR="00172389">
        <w:trPr>
          <w:trHeight w:hRule="exact" w:val="466"/>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5.19</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Конституционное судопроизводство. Арбитражное судопроизводство</w:t>
            </w:r>
          </w:p>
        </w:tc>
      </w:tr>
      <w:tr w:rsidR="00172389">
        <w:trPr>
          <w:trHeight w:hRule="exact" w:val="475"/>
          <w:jc w:val="center"/>
        </w:trPr>
        <w:tc>
          <w:tcPr>
            <w:tcW w:w="1085"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center"/>
            </w:pPr>
            <w:r>
              <w:rPr>
                <w:rStyle w:val="2105pt"/>
              </w:rPr>
              <w:t>5.20</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10" w:lineRule="exact"/>
              <w:jc w:val="both"/>
            </w:pPr>
            <w:r>
              <w:rPr>
                <w:rStyle w:val="2105pt"/>
              </w:rPr>
              <w:t>Правоохранительные органы Российской Федерации</w:t>
            </w:r>
          </w:p>
        </w:tc>
      </w:tr>
    </w:tbl>
    <w:p w:rsidR="00172389" w:rsidRDefault="00172389">
      <w:pPr>
        <w:framePr w:w="9086" w:wrap="notBeside" w:vAnchor="text" w:hAnchor="text" w:xAlign="center" w:y="1"/>
        <w:rPr>
          <w:sz w:val="2"/>
          <w:szCs w:val="2"/>
        </w:rPr>
      </w:pPr>
    </w:p>
    <w:p w:rsidR="00172389" w:rsidRDefault="00172389">
      <w:pPr>
        <w:rPr>
          <w:sz w:val="2"/>
          <w:szCs w:val="2"/>
        </w:rPr>
      </w:pPr>
    </w:p>
    <w:p w:rsidR="00172389" w:rsidRDefault="00172389">
      <w:pPr>
        <w:rPr>
          <w:sz w:val="2"/>
          <w:szCs w:val="2"/>
        </w:rPr>
        <w:sectPr w:rsidR="00172389">
          <w:pgSz w:w="11900" w:h="16840"/>
          <w:pgMar w:top="624" w:right="862" w:bottom="614" w:left="1616" w:header="0" w:footer="3" w:gutter="0"/>
          <w:cols w:space="720"/>
          <w:noEndnote/>
          <w:docGrid w:linePitch="360"/>
        </w:sectPr>
      </w:pPr>
    </w:p>
    <w:p w:rsidR="00172389" w:rsidRDefault="008D6741" w:rsidP="008D6741">
      <w:pPr>
        <w:pStyle w:val="90"/>
        <w:keepNext/>
        <w:keepLines/>
        <w:shd w:val="clear" w:color="auto" w:fill="auto"/>
        <w:tabs>
          <w:tab w:val="left" w:pos="1603"/>
        </w:tabs>
        <w:spacing w:after="0" w:line="322" w:lineRule="exact"/>
        <w:jc w:val="left"/>
      </w:pPr>
      <w:bookmarkStart w:id="162" w:name="bookmark170"/>
      <w:r>
        <w:lastRenderedPageBreak/>
        <w:t>2.1.13.</w:t>
      </w:r>
      <w:r w:rsidR="002E0257">
        <w:t>Рабочая программа по учебному предмету «География» (базовый уровень).</w:t>
      </w:r>
      <w:bookmarkEnd w:id="162"/>
    </w:p>
    <w:p w:rsidR="00172389" w:rsidRDefault="002E0257">
      <w:pPr>
        <w:pStyle w:val="81"/>
        <w:shd w:val="clear" w:color="auto" w:fill="auto"/>
        <w:spacing w:after="226" w:line="298" w:lineRule="exact"/>
        <w:ind w:left="160" w:right="180" w:firstLine="580"/>
        <w:jc w:val="both"/>
      </w:pPr>
      <w:r>
        <w:t>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172389" w:rsidRDefault="002E0257">
      <w:pPr>
        <w:pStyle w:val="90"/>
        <w:keepNext/>
        <w:keepLines/>
        <w:shd w:val="clear" w:color="auto" w:fill="auto"/>
        <w:spacing w:after="246" w:line="240" w:lineRule="exact"/>
        <w:jc w:val="left"/>
      </w:pPr>
      <w:bookmarkStart w:id="163" w:name="bookmark171"/>
      <w:r>
        <w:t>ПОЯСНИТЕЛЬНАЯ ЗАПИСКА</w:t>
      </w:r>
      <w:bookmarkEnd w:id="163"/>
    </w:p>
    <w:p w:rsidR="00172389" w:rsidRDefault="002E0257">
      <w:pPr>
        <w:pStyle w:val="81"/>
        <w:shd w:val="clear" w:color="auto" w:fill="auto"/>
        <w:spacing w:line="293" w:lineRule="exact"/>
        <w:ind w:right="180" w:firstLine="740"/>
        <w:jc w:val="both"/>
      </w:pPr>
      <w:r>
        <w:t>Программа по географии составлена на основе требований к результатам освоения ООП СОО,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образовательной программы среднего общего образования.</w:t>
      </w:r>
    </w:p>
    <w:p w:rsidR="00172389" w:rsidRDefault="002E0257">
      <w:pPr>
        <w:pStyle w:val="81"/>
        <w:shd w:val="clear" w:color="auto" w:fill="auto"/>
        <w:spacing w:line="293" w:lineRule="exact"/>
        <w:ind w:right="180" w:firstLine="740"/>
        <w:jc w:val="both"/>
      </w:pPr>
      <w:r>
        <w:t>Программа по географии отражает основные требования ФГОС СООк личностным, метапредметным и предметным результатам освоения образовательных программ.</w:t>
      </w:r>
    </w:p>
    <w:p w:rsidR="00172389" w:rsidRDefault="002E0257">
      <w:pPr>
        <w:pStyle w:val="81"/>
        <w:shd w:val="clear" w:color="auto" w:fill="auto"/>
        <w:spacing w:line="293" w:lineRule="exact"/>
        <w:ind w:right="180" w:firstLine="740"/>
        <w:jc w:val="both"/>
      </w:pPr>
      <w: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распределениеучебных часов по тематическим разделам курса и последовательность их изученияс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среднего общего образования, требований к результатам обучения географии, а также основных видов деятельности обучающихся.</w:t>
      </w:r>
    </w:p>
    <w:p w:rsidR="00172389" w:rsidRDefault="002E0257">
      <w:pPr>
        <w:pStyle w:val="81"/>
        <w:shd w:val="clear" w:color="auto" w:fill="auto"/>
        <w:spacing w:line="293" w:lineRule="exact"/>
        <w:ind w:right="180" w:firstLine="740"/>
        <w:jc w:val="both"/>
      </w:pPr>
      <w:r>
        <w:t>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даёт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rsidR="00172389" w:rsidRDefault="002E0257">
      <w:pPr>
        <w:pStyle w:val="81"/>
        <w:shd w:val="clear" w:color="auto" w:fill="auto"/>
        <w:spacing w:line="293" w:lineRule="exact"/>
        <w:ind w:right="180" w:firstLine="740"/>
        <w:jc w:val="both"/>
      </w:pPr>
      <w:r>
        <w:t>География является одним из учебных предметов, способных успешно выполнить задачу интеграции содержания образования в области естественныхи общественных наук.</w:t>
      </w:r>
    </w:p>
    <w:p w:rsidR="00172389" w:rsidRDefault="002E0257">
      <w:pPr>
        <w:pStyle w:val="81"/>
        <w:shd w:val="clear" w:color="auto" w:fill="auto"/>
        <w:spacing w:line="293" w:lineRule="exact"/>
        <w:ind w:right="180" w:firstLine="740"/>
        <w:jc w:val="both"/>
      </w:pPr>
      <w:r>
        <w:t>В основу содержания географии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 экономических, геоэкологических событий и процессов.</w:t>
      </w:r>
    </w:p>
    <w:p w:rsidR="00172389" w:rsidRDefault="002E0257">
      <w:pPr>
        <w:pStyle w:val="81"/>
        <w:shd w:val="clear" w:color="auto" w:fill="auto"/>
        <w:spacing w:line="293" w:lineRule="exact"/>
        <w:ind w:firstLine="740"/>
      </w:pPr>
      <w:r>
        <w:t>Изучение географии направлено на достижение следующих целей: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современности,с ролью России как составной части мирового сообщества;</w:t>
      </w:r>
    </w:p>
    <w:p w:rsidR="00172389" w:rsidRDefault="002E0257">
      <w:pPr>
        <w:pStyle w:val="81"/>
        <w:shd w:val="clear" w:color="auto" w:fill="auto"/>
        <w:spacing w:line="293" w:lineRule="exact"/>
        <w:jc w:val="both"/>
      </w:pPr>
      <w:r>
        <w:lastRenderedPageBreak/>
        <w:t>воспитание экологической культуры на основе приобретения знанийо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172389" w:rsidRDefault="002E0257">
      <w:pPr>
        <w:pStyle w:val="81"/>
        <w:shd w:val="clear" w:color="auto" w:fill="auto"/>
        <w:spacing w:line="293" w:lineRule="exact"/>
        <w:jc w:val="both"/>
      </w:pPr>
      <w:r>
        <w:t>формирование системы географических знаний как компонента научной картины мира, завершение формирования основ географической культуры;</w:t>
      </w:r>
    </w:p>
    <w:p w:rsidR="00172389" w:rsidRDefault="002E0257">
      <w:pPr>
        <w:pStyle w:val="81"/>
        <w:shd w:val="clear" w:color="auto" w:fill="auto"/>
        <w:spacing w:line="293" w:lineRule="exact"/>
      </w:pPr>
      <w: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 приобретение опыта разнообразной деятельности, направленной на достижение целей устойчивого развития.</w:t>
      </w:r>
    </w:p>
    <w:p w:rsidR="00172389" w:rsidRDefault="002E0257">
      <w:pPr>
        <w:pStyle w:val="81"/>
        <w:shd w:val="clear" w:color="auto" w:fill="auto"/>
        <w:spacing w:line="293" w:lineRule="exact"/>
        <w:ind w:firstLine="740"/>
        <w:jc w:val="both"/>
      </w:pPr>
      <w:r>
        <w:t>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w:t>
      </w:r>
    </w:p>
    <w:p w:rsidR="00172389" w:rsidRDefault="002E0257">
      <w:pPr>
        <w:pStyle w:val="81"/>
        <w:shd w:val="clear" w:color="auto" w:fill="auto"/>
        <w:spacing w:after="282" w:line="293" w:lineRule="exact"/>
        <w:ind w:firstLine="740"/>
      </w:pPr>
      <w:r>
        <w:t>Общее число часов, рекомендованных для изучения географии, - 68 часов: по одному часу в неделю в 10 и 11 классах.</w:t>
      </w:r>
    </w:p>
    <w:p w:rsidR="00172389" w:rsidRDefault="002E0257">
      <w:pPr>
        <w:pStyle w:val="90"/>
        <w:keepNext/>
        <w:keepLines/>
        <w:shd w:val="clear" w:color="auto" w:fill="auto"/>
        <w:spacing w:after="230" w:line="240" w:lineRule="exact"/>
      </w:pPr>
      <w:bookmarkStart w:id="164" w:name="bookmark172"/>
      <w:r>
        <w:t>СОДЕРЖАНИЕ ОБУЧЕНИЯ</w:t>
      </w:r>
      <w:bookmarkEnd w:id="164"/>
    </w:p>
    <w:p w:rsidR="00172389" w:rsidRDefault="002E0257">
      <w:pPr>
        <w:pStyle w:val="90"/>
        <w:keepNext/>
        <w:keepLines/>
        <w:shd w:val="clear" w:color="auto" w:fill="auto"/>
        <w:spacing w:after="0" w:line="274" w:lineRule="exact"/>
        <w:ind w:right="6900" w:firstLine="160"/>
        <w:jc w:val="left"/>
      </w:pPr>
      <w:bookmarkStart w:id="165" w:name="bookmark173"/>
      <w:r>
        <w:t>10 КЛАСС География как наука</w:t>
      </w:r>
      <w:bookmarkEnd w:id="165"/>
    </w:p>
    <w:p w:rsidR="00172389" w:rsidRDefault="002E0257">
      <w:pPr>
        <w:pStyle w:val="81"/>
        <w:shd w:val="clear" w:color="auto" w:fill="auto"/>
        <w:spacing w:line="298" w:lineRule="exact"/>
        <w:jc w:val="both"/>
      </w:pPr>
      <w:r>
        <w:t>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геоинформационные системы. Географические прогнозы как результат географических исследований.</w:t>
      </w:r>
    </w:p>
    <w:p w:rsidR="00172389" w:rsidRDefault="002E0257">
      <w:pPr>
        <w:pStyle w:val="81"/>
        <w:shd w:val="clear" w:color="auto" w:fill="auto"/>
        <w:spacing w:after="60" w:line="298" w:lineRule="exact"/>
        <w:jc w:val="both"/>
      </w:pPr>
      <w:r>
        <w:t>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p w:rsidR="00172389" w:rsidRDefault="002E0257">
      <w:pPr>
        <w:pStyle w:val="30"/>
        <w:shd w:val="clear" w:color="auto" w:fill="auto"/>
        <w:spacing w:line="298" w:lineRule="exact"/>
        <w:jc w:val="both"/>
      </w:pPr>
      <w:r>
        <w:t>Природопользование и геоэкология</w:t>
      </w:r>
    </w:p>
    <w:p w:rsidR="00172389" w:rsidRDefault="002E0257">
      <w:pPr>
        <w:pStyle w:val="81"/>
        <w:shd w:val="clear" w:color="auto" w:fill="auto"/>
        <w:spacing w:line="298" w:lineRule="exact"/>
        <w:jc w:val="both"/>
      </w:pPr>
      <w:r>
        <w:t>Г еографическая среда. Г 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172389" w:rsidRDefault="002E0257">
      <w:pPr>
        <w:pStyle w:val="81"/>
        <w:shd w:val="clear" w:color="auto" w:fill="auto"/>
        <w:spacing w:line="298" w:lineRule="exact"/>
        <w:jc w:val="both"/>
      </w:pPr>
      <w:r>
        <w:t>Естественный и антропогенный ландшафты. Проблема сохранения ландшафтного и культурного разнообразия на Земле.</w:t>
      </w:r>
    </w:p>
    <w:p w:rsidR="00172389" w:rsidRDefault="002E0257">
      <w:pPr>
        <w:pStyle w:val="81"/>
        <w:shd w:val="clear" w:color="auto" w:fill="auto"/>
        <w:spacing w:line="298" w:lineRule="exact"/>
        <w:jc w:val="both"/>
      </w:pPr>
      <w:r>
        <w:t>Практическая работа «Классификация ландшафтов с использованием источников географической информации».</w:t>
      </w:r>
    </w:p>
    <w:p w:rsidR="00172389" w:rsidRDefault="002E0257">
      <w:pPr>
        <w:pStyle w:val="81"/>
        <w:shd w:val="clear" w:color="auto" w:fill="auto"/>
        <w:spacing w:line="298" w:lineRule="exact"/>
        <w:jc w:val="both"/>
      </w:pPr>
      <w: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172389" w:rsidRDefault="002E0257">
      <w:pPr>
        <w:pStyle w:val="81"/>
        <w:shd w:val="clear" w:color="auto" w:fill="auto"/>
        <w:spacing w:line="293" w:lineRule="exact"/>
        <w:jc w:val="both"/>
      </w:pPr>
      <w:r>
        <w:t>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172389" w:rsidRDefault="002E0257">
      <w:pPr>
        <w:pStyle w:val="81"/>
        <w:shd w:val="clear" w:color="auto" w:fill="auto"/>
        <w:spacing w:line="293" w:lineRule="exact"/>
        <w:jc w:val="both"/>
      </w:pPr>
      <w:r>
        <w:t xml:space="preserve">Природные ресурсы и их виды. 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w:t>
      </w:r>
      <w:r>
        <w:lastRenderedPageBreak/>
        <w:t>Гидроэнергоресурсы Земли, перспективы их использования. География лесных ресурсов, лесной фонд мира. Обезлесение,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172389" w:rsidRDefault="002E0257">
      <w:pPr>
        <w:pStyle w:val="81"/>
        <w:shd w:val="clear" w:color="auto" w:fill="auto"/>
        <w:spacing w:after="56" w:line="293" w:lineRule="exact"/>
        <w:jc w:val="both"/>
      </w:pPr>
      <w:r>
        <w:t>Практические работы «Оценка природно-ресурсного капитала однойиз стран (по выбору) по источникам географической информации», «Определение ресурсообеспеченности стран отдельными видами природных ресурсов».</w:t>
      </w:r>
    </w:p>
    <w:p w:rsidR="00172389" w:rsidRDefault="002E0257">
      <w:pPr>
        <w:pStyle w:val="30"/>
        <w:shd w:val="clear" w:color="auto" w:fill="auto"/>
        <w:spacing w:line="298" w:lineRule="exact"/>
        <w:jc w:val="both"/>
      </w:pPr>
      <w:r>
        <w:t>Современная политическая карта</w:t>
      </w:r>
    </w:p>
    <w:p w:rsidR="00172389" w:rsidRDefault="002E0257">
      <w:pPr>
        <w:pStyle w:val="81"/>
        <w:shd w:val="clear" w:color="auto" w:fill="auto"/>
        <w:spacing w:line="298" w:lineRule="exact"/>
        <w:jc w:val="both"/>
      </w:pPr>
      <w:r>
        <w:t>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России и её специфика как евразийского и приарктического государства.</w:t>
      </w:r>
    </w:p>
    <w:p w:rsidR="00172389" w:rsidRDefault="002E0257">
      <w:pPr>
        <w:pStyle w:val="81"/>
        <w:shd w:val="clear" w:color="auto" w:fill="auto"/>
        <w:spacing w:after="60" w:line="298" w:lineRule="exact"/>
        <w:jc w:val="both"/>
      </w:pPr>
      <w:r>
        <w:t>Классификации и типология стран мира. Основные типы стран: критерии их выделения. Формы правления государств мира, унитарное и федеративное государственное устройство.</w:t>
      </w:r>
    </w:p>
    <w:p w:rsidR="00172389" w:rsidRDefault="002E0257">
      <w:pPr>
        <w:pStyle w:val="30"/>
        <w:shd w:val="clear" w:color="auto" w:fill="auto"/>
        <w:spacing w:line="298" w:lineRule="exact"/>
        <w:jc w:val="both"/>
      </w:pPr>
      <w:r>
        <w:t>Население мира</w:t>
      </w:r>
    </w:p>
    <w:p w:rsidR="00172389" w:rsidRDefault="002E0257">
      <w:pPr>
        <w:pStyle w:val="81"/>
        <w:shd w:val="clear" w:color="auto" w:fill="auto"/>
        <w:spacing w:line="298" w:lineRule="exact"/>
        <w:jc w:val="both"/>
      </w:pPr>
      <w:r>
        <w:t>Численность и воспроизводство населения. 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 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rsidR="00172389" w:rsidRDefault="002E0257">
      <w:pPr>
        <w:pStyle w:val="81"/>
        <w:shd w:val="clear" w:color="auto" w:fill="auto"/>
        <w:spacing w:line="298" w:lineRule="exact"/>
        <w:jc w:val="both"/>
      </w:pPr>
      <w:r>
        <w:t>Практические работы «Определение и сравнение темпов роста населения крупных по численности населения стран и регионов мира (форма фиксации результатов анализа по выбору обучающихся)», «Объяснение особенности демографической политики в странах с различным типом воспроизводства населения».</w:t>
      </w:r>
    </w:p>
    <w:p w:rsidR="00172389" w:rsidRDefault="002E0257">
      <w:pPr>
        <w:pStyle w:val="81"/>
        <w:shd w:val="clear" w:color="auto" w:fill="auto"/>
        <w:spacing w:line="298" w:lineRule="exact"/>
        <w:jc w:val="both"/>
      </w:pPr>
      <w:r>
        <w:t>Состав и структура населения. Возрастной и половой состав населения мира. Структура занятости населения в странах с различным уровнем социально- 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Западаи цивилизации Востока.</w:t>
      </w:r>
    </w:p>
    <w:p w:rsidR="00172389" w:rsidRDefault="002E0257">
      <w:pPr>
        <w:pStyle w:val="81"/>
        <w:shd w:val="clear" w:color="auto" w:fill="auto"/>
        <w:spacing w:line="298" w:lineRule="exact"/>
        <w:jc w:val="both"/>
      </w:pPr>
      <w:r>
        <w:t>Практические работы «Сравнение половой и возрастной структуры в странахразличных типов воспроизводства населения на основе анализа половозрастных пирамид», «Прогнозирование изменений возрастной структуры отдельных стран на основе анализа различных источников географической информации».</w:t>
      </w:r>
    </w:p>
    <w:p w:rsidR="00172389" w:rsidRDefault="002E0257">
      <w:pPr>
        <w:pStyle w:val="81"/>
        <w:shd w:val="clear" w:color="auto" w:fill="auto"/>
        <w:tabs>
          <w:tab w:val="left" w:pos="4358"/>
        </w:tabs>
        <w:spacing w:line="293" w:lineRule="exact"/>
        <w:ind w:right="200"/>
        <w:jc w:val="both"/>
      </w:pPr>
      <w: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w:t>
      </w:r>
      <w:r>
        <w:tab/>
        <w:t>причины, основные типы и направления.</w:t>
      </w:r>
    </w:p>
    <w:p w:rsidR="00172389" w:rsidRDefault="002E0257">
      <w:pPr>
        <w:pStyle w:val="81"/>
        <w:shd w:val="clear" w:color="auto" w:fill="auto"/>
        <w:spacing w:line="293" w:lineRule="exact"/>
        <w:ind w:right="200"/>
        <w:jc w:val="both"/>
      </w:pPr>
      <w:r>
        <w:t>Расселение населения: типы и формы. Понятие об урбанизации, еёособенности в странах различных социально-экономических типов. Городские агломерации и мегалополисы мира.</w:t>
      </w:r>
    </w:p>
    <w:p w:rsidR="00172389" w:rsidRDefault="002E0257">
      <w:pPr>
        <w:pStyle w:val="81"/>
        <w:shd w:val="clear" w:color="auto" w:fill="auto"/>
        <w:spacing w:line="293" w:lineRule="exact"/>
      </w:pPr>
      <w:r>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 Качество жизни населения.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172389" w:rsidRDefault="002E0257">
      <w:pPr>
        <w:pStyle w:val="81"/>
        <w:shd w:val="clear" w:color="auto" w:fill="auto"/>
        <w:spacing w:after="56" w:line="293" w:lineRule="exact"/>
        <w:ind w:right="200"/>
        <w:jc w:val="both"/>
      </w:pPr>
      <w:r>
        <w:t xml:space="preserve">Практическая работа «Объяснение различий в показателях качества жизни населения в </w:t>
      </w:r>
      <w:r>
        <w:lastRenderedPageBreak/>
        <w:t>отдельных регионах и странах мира на основе анализа источников географической информации».</w:t>
      </w:r>
    </w:p>
    <w:p w:rsidR="00172389" w:rsidRDefault="002E0257">
      <w:pPr>
        <w:pStyle w:val="30"/>
        <w:shd w:val="clear" w:color="auto" w:fill="auto"/>
        <w:spacing w:line="298" w:lineRule="exact"/>
        <w:jc w:val="both"/>
      </w:pPr>
      <w:r>
        <w:t>Мировое хозяйство</w:t>
      </w:r>
    </w:p>
    <w:p w:rsidR="00172389" w:rsidRDefault="002E0257">
      <w:pPr>
        <w:pStyle w:val="81"/>
        <w:shd w:val="clear" w:color="auto" w:fill="auto"/>
        <w:spacing w:line="298" w:lineRule="exact"/>
      </w:pPr>
      <w:r>
        <w:t>Состав и структура мирового хозяйства. Международное географическое разделение труда. Мировое хозяйство: определение и состав. Основные этапыразвития мирового хозяйства. Факторы размещения производства и их влияниена современное развитие мирового хозяйства. Отраслевая, территориальнаяи функциональная структура мирового хозяйства. Международное географическоеразделение труда. Отрасли международной специализации. Условияформирования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труда.Практическая работа «Сравнение структуры экономики аграрных, индустриальных и постиндустриальных стран».</w:t>
      </w:r>
    </w:p>
    <w:p w:rsidR="00172389" w:rsidRDefault="002E0257">
      <w:pPr>
        <w:pStyle w:val="81"/>
        <w:shd w:val="clear" w:color="auto" w:fill="auto"/>
        <w:spacing w:line="298" w:lineRule="exact"/>
        <w:ind w:right="200"/>
        <w:jc w:val="both"/>
      </w:pPr>
      <w:r>
        <w:t>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её влияние на хозяйство стран разных социально-экономических типов. Транснациональные корпорации (ТНК) и их роль в мировой экономике.</w:t>
      </w:r>
    </w:p>
    <w:p w:rsidR="00172389" w:rsidRDefault="002E0257">
      <w:pPr>
        <w:pStyle w:val="81"/>
        <w:shd w:val="clear" w:color="auto" w:fill="auto"/>
        <w:spacing w:line="240" w:lineRule="exact"/>
        <w:jc w:val="both"/>
      </w:pPr>
      <w:r>
        <w:t>География главных отраслей мирового хозяйства.</w:t>
      </w:r>
    </w:p>
    <w:p w:rsidR="00172389" w:rsidRDefault="002E0257">
      <w:pPr>
        <w:pStyle w:val="81"/>
        <w:shd w:val="clear" w:color="auto" w:fill="auto"/>
        <w:spacing w:line="293" w:lineRule="exact"/>
        <w:ind w:right="200"/>
        <w:jc w:val="both"/>
      </w:pPr>
      <w:r>
        <w:t>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p w:rsidR="00172389" w:rsidRDefault="002E0257">
      <w:pPr>
        <w:pStyle w:val="81"/>
        <w:shd w:val="clear" w:color="auto" w:fill="auto"/>
        <w:spacing w:line="274" w:lineRule="exact"/>
        <w:jc w:val="both"/>
      </w:pPr>
      <w:r>
        <w:t>Топливно-энергетический комплекс мира: основные этапы развития, «энергопереход». География отраслей топливной промышленности. Крупнейшие страны- 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возобновляемых источников энергии.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возобновляемые источники энергии. Роль России как крупнейшего поставщика топливно-энергетических и сырьевых ресурсов в мировой экономике.</w:t>
      </w:r>
    </w:p>
    <w:p w:rsidR="00172389" w:rsidRDefault="002E0257">
      <w:pPr>
        <w:pStyle w:val="81"/>
        <w:shd w:val="clear" w:color="auto" w:fill="auto"/>
        <w:spacing w:line="293" w:lineRule="exact"/>
        <w:ind w:right="200"/>
        <w:jc w:val="both"/>
      </w:pPr>
      <w: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w:t>
      </w:r>
    </w:p>
    <w:p w:rsidR="00172389" w:rsidRDefault="002E0257">
      <w:pPr>
        <w:pStyle w:val="81"/>
        <w:shd w:val="clear" w:color="auto" w:fill="auto"/>
        <w:spacing w:line="293" w:lineRule="exact"/>
        <w:jc w:val="both"/>
      </w:pPr>
      <w:r>
        <w:t>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 Машиностроительный комплекс мира. Ведущие страны-производители и экспортёры продукции автомобилестроения, авиастроения и микроэлектроники. 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древесины и продукции целлюлозно-бумажной</w:t>
      </w:r>
    </w:p>
    <w:p w:rsidR="00172389" w:rsidRDefault="002E0257">
      <w:pPr>
        <w:pStyle w:val="81"/>
        <w:shd w:val="clear" w:color="auto" w:fill="auto"/>
        <w:spacing w:line="331" w:lineRule="exact"/>
        <w:ind w:firstLine="3220"/>
      </w:pPr>
      <w:r>
        <w:t>промышленности. Влияние химической и лесной промышленности на окружающую среду.</w:t>
      </w:r>
    </w:p>
    <w:p w:rsidR="00172389" w:rsidRDefault="002E0257">
      <w:pPr>
        <w:pStyle w:val="81"/>
        <w:shd w:val="clear" w:color="auto" w:fill="auto"/>
        <w:spacing w:line="293" w:lineRule="exact"/>
        <w:jc w:val="both"/>
      </w:pPr>
      <w:r>
        <w:t>Практическая работа «Представление в виде диаграмм данных о динамике изменения объёмов и структуры производства электроэнергии в мире».</w:t>
      </w:r>
    </w:p>
    <w:p w:rsidR="00172389" w:rsidRDefault="002E0257">
      <w:pPr>
        <w:pStyle w:val="81"/>
        <w:shd w:val="clear" w:color="auto" w:fill="auto"/>
        <w:spacing w:line="293" w:lineRule="exact"/>
        <w:jc w:val="both"/>
      </w:pPr>
      <w: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w:t>
      </w:r>
    </w:p>
    <w:p w:rsidR="00172389" w:rsidRDefault="002E0257">
      <w:pPr>
        <w:pStyle w:val="81"/>
        <w:shd w:val="clear" w:color="auto" w:fill="auto"/>
        <w:spacing w:line="293" w:lineRule="exact"/>
        <w:jc w:val="both"/>
      </w:pPr>
      <w:r>
        <w:t xml:space="preserve">Животноводство. Ведущие экспортёры и импортёры продукции животноводства. </w:t>
      </w:r>
      <w:r>
        <w:lastRenderedPageBreak/>
        <w:t>Рыболовство и аквакультура: географические особенности.</w:t>
      </w:r>
    </w:p>
    <w:p w:rsidR="00172389" w:rsidRDefault="002E0257">
      <w:pPr>
        <w:pStyle w:val="81"/>
        <w:shd w:val="clear" w:color="auto" w:fill="auto"/>
        <w:spacing w:line="293" w:lineRule="exact"/>
      </w:pPr>
      <w:r>
        <w:t>Влияние сельского хозяйства и отдельных его отраслей на окружающуюсреду.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172389" w:rsidRDefault="002E0257">
      <w:pPr>
        <w:pStyle w:val="81"/>
        <w:shd w:val="clear" w:color="auto" w:fill="auto"/>
        <w:spacing w:after="102" w:line="293" w:lineRule="exact"/>
        <w:jc w:val="both"/>
      </w:pPr>
      <w:r>
        <w:t>Сфера нематериального производства. Мировой транспорт. Роль разных видовтранспорта в современном мире. Основные международные магистралии транспортные узлы. Мировая система научно-исследовательских и опытно- конструкторских работ.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rsidR="00172389" w:rsidRDefault="002E0257" w:rsidP="0066444C">
      <w:pPr>
        <w:pStyle w:val="90"/>
        <w:keepNext/>
        <w:keepLines/>
        <w:numPr>
          <w:ilvl w:val="0"/>
          <w:numId w:val="51"/>
        </w:numPr>
        <w:shd w:val="clear" w:color="auto" w:fill="auto"/>
        <w:tabs>
          <w:tab w:val="left" w:pos="535"/>
        </w:tabs>
        <w:spacing w:after="56" w:line="240" w:lineRule="exact"/>
        <w:ind w:left="160"/>
      </w:pPr>
      <w:bookmarkStart w:id="166" w:name="bookmark174"/>
      <w:r>
        <w:t>КЛАСС</w:t>
      </w:r>
      <w:bookmarkEnd w:id="166"/>
    </w:p>
    <w:p w:rsidR="00172389" w:rsidRDefault="002E0257">
      <w:pPr>
        <w:pStyle w:val="30"/>
        <w:shd w:val="clear" w:color="auto" w:fill="auto"/>
        <w:spacing w:line="293" w:lineRule="exact"/>
        <w:jc w:val="both"/>
      </w:pPr>
      <w:r>
        <w:t>Регионы и страны мира</w:t>
      </w:r>
    </w:p>
    <w:p w:rsidR="00172389" w:rsidRDefault="002E0257">
      <w:pPr>
        <w:pStyle w:val="81"/>
        <w:shd w:val="clear" w:color="auto" w:fill="auto"/>
        <w:spacing w:line="293" w:lineRule="exact"/>
        <w:jc w:val="both"/>
      </w:pPr>
      <w:r>
        <w:t>Регионы мира. Зарубежная Европа.</w:t>
      </w:r>
    </w:p>
    <w:p w:rsidR="00172389" w:rsidRDefault="002E0257">
      <w:pPr>
        <w:pStyle w:val="81"/>
        <w:shd w:val="clear" w:color="auto" w:fill="auto"/>
        <w:spacing w:line="293" w:lineRule="exact"/>
        <w:jc w:val="both"/>
      </w:pPr>
      <w:r>
        <w:t>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p w:rsidR="00172389" w:rsidRDefault="002E0257">
      <w:pPr>
        <w:pStyle w:val="81"/>
        <w:shd w:val="clear" w:color="auto" w:fill="auto"/>
        <w:spacing w:line="293" w:lineRule="exact"/>
        <w:jc w:val="both"/>
      </w:pPr>
      <w: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172389" w:rsidRDefault="002E0257">
      <w:pPr>
        <w:pStyle w:val="81"/>
        <w:shd w:val="clear" w:color="auto" w:fill="auto"/>
        <w:spacing w:line="293" w:lineRule="exact"/>
        <w:jc w:val="both"/>
      </w:pPr>
      <w:r>
        <w:t>Зарубежная Азия: состав (субрегионы: Юго-Западная Азия, Центральная Азия, Восточная Азия, Южная Азия, Юго-Восточная Азия), общая экономико- географическая характеристика. Общие черты и особенности природно-ресурсногокапитала, населения и хозяйства субрегионов. Особенности экономико-географического положения, природно</w:t>
      </w:r>
      <w:r>
        <w:softHyphen/>
        <w:t>ресурсного капитала, населения, хозяйства стран Зарубежной Азии, современные проблемы (на примере Китая, Индии, Ирана,Японии).</w:t>
      </w:r>
    </w:p>
    <w:p w:rsidR="00172389" w:rsidRDefault="002E0257">
      <w:pPr>
        <w:pStyle w:val="81"/>
        <w:shd w:val="clear" w:color="auto" w:fill="auto"/>
        <w:spacing w:line="293" w:lineRule="exact"/>
        <w:jc w:val="both"/>
      </w:pPr>
      <w:r>
        <w:t>Современные экономические отношения России со странами ЗарубежнойАзии (Китай, Индия, Турция, страны Центральной Азии).</w:t>
      </w:r>
    </w:p>
    <w:p w:rsidR="00172389" w:rsidRDefault="002E0257">
      <w:pPr>
        <w:pStyle w:val="81"/>
        <w:shd w:val="clear" w:color="auto" w:fill="auto"/>
        <w:tabs>
          <w:tab w:val="left" w:pos="5014"/>
          <w:tab w:val="left" w:pos="7411"/>
        </w:tabs>
        <w:spacing w:line="293" w:lineRule="exact"/>
        <w:jc w:val="both"/>
      </w:pPr>
      <w:r>
        <w:t>Практическая работа «Сравнение</w:t>
      </w:r>
      <w:r>
        <w:tab/>
        <w:t>международной</w:t>
      </w:r>
      <w:r>
        <w:tab/>
        <w:t>промышленной и</w:t>
      </w:r>
    </w:p>
    <w:p w:rsidR="00172389" w:rsidRDefault="002E0257">
      <w:pPr>
        <w:pStyle w:val="81"/>
        <w:shd w:val="clear" w:color="auto" w:fill="auto"/>
        <w:spacing w:line="293" w:lineRule="exact"/>
        <w:ind w:right="200"/>
        <w:jc w:val="both"/>
      </w:pPr>
      <w:r>
        <w:t>сельскохозяйственной специализации Китая и Индии на основании анализаданных об экспорте основных видов продукции».</w:t>
      </w:r>
    </w:p>
    <w:p w:rsidR="00172389" w:rsidRDefault="002E0257">
      <w:pPr>
        <w:pStyle w:val="81"/>
        <w:shd w:val="clear" w:color="auto" w:fill="auto"/>
        <w:spacing w:line="293" w:lineRule="exact"/>
        <w:ind w:right="200"/>
        <w:jc w:val="both"/>
      </w:pPr>
      <w:r>
        <w:t>Америка: состав (субрегионы: США, Канада, Латинская Америка), общая экономико</w:t>
      </w:r>
      <w:r>
        <w:softHyphen/>
        <w:t>географическая характеристика. Особенности природно-ресурсного капитала, населения и хозяйства субрегионов. Особенности экономико- географического положения природно-ресурсного капитала, населения, хозяйства стран Америки, современные проблемы (на примере США, Канады, Мексики, Бразилии).</w:t>
      </w:r>
    </w:p>
    <w:p w:rsidR="00172389" w:rsidRDefault="002E0257">
      <w:pPr>
        <w:pStyle w:val="81"/>
        <w:shd w:val="clear" w:color="auto" w:fill="auto"/>
        <w:spacing w:line="293" w:lineRule="exact"/>
        <w:ind w:right="200"/>
        <w:jc w:val="both"/>
      </w:pPr>
      <w:r>
        <w:t>Практическая работа «Объяснение особенностей территориальной структурыхозяйства Канады и Бразилии на основе анализа географических карт».</w:t>
      </w:r>
    </w:p>
    <w:p w:rsidR="00172389" w:rsidRDefault="002E0257">
      <w:pPr>
        <w:pStyle w:val="81"/>
        <w:shd w:val="clear" w:color="auto" w:fill="auto"/>
        <w:tabs>
          <w:tab w:val="left" w:pos="3821"/>
          <w:tab w:val="left" w:pos="5014"/>
        </w:tabs>
        <w:spacing w:line="293" w:lineRule="exact"/>
        <w:ind w:right="200"/>
        <w:jc w:val="both"/>
      </w:pPr>
      <w:r>
        <w:t>Африка: состав (субрегионы: Северная Африка, Западная Африка,Центральная Африка, Восточная Африка, Южная</w:t>
      </w:r>
      <w:r>
        <w:tab/>
        <w:t>Африка).</w:t>
      </w:r>
      <w:r>
        <w:tab/>
        <w:t>Общая экономико- географическая</w:t>
      </w:r>
    </w:p>
    <w:p w:rsidR="00172389" w:rsidRDefault="002E0257">
      <w:pPr>
        <w:pStyle w:val="81"/>
        <w:shd w:val="clear" w:color="auto" w:fill="auto"/>
        <w:spacing w:line="293" w:lineRule="exact"/>
        <w:ind w:right="200"/>
        <w:jc w:val="both"/>
      </w:pPr>
      <w:r>
        <w:t>характеристика. Особенности природно-ресурсного капитала, населения и хозяйства субрегионов. Последствия колониализма в экономике Африки.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w:t>
      </w:r>
    </w:p>
    <w:p w:rsidR="00172389" w:rsidRDefault="002E0257">
      <w:pPr>
        <w:pStyle w:val="81"/>
        <w:shd w:val="clear" w:color="auto" w:fill="auto"/>
        <w:spacing w:after="56" w:line="293" w:lineRule="exact"/>
        <w:ind w:right="200"/>
        <w:jc w:val="both"/>
      </w:pPr>
      <w:r>
        <w:t>Практическая работа «Сравнение на основе анализа статистических данных роли сельского хозяйства в экономике Алжира и Эфиопии».</w:t>
      </w:r>
    </w:p>
    <w:p w:rsidR="00172389" w:rsidRDefault="002E0257">
      <w:pPr>
        <w:pStyle w:val="81"/>
        <w:shd w:val="clear" w:color="auto" w:fill="auto"/>
        <w:tabs>
          <w:tab w:val="left" w:pos="1224"/>
        </w:tabs>
        <w:spacing w:line="298" w:lineRule="exact"/>
        <w:ind w:right="200"/>
        <w:jc w:val="both"/>
      </w:pPr>
      <w:r>
        <w:t xml:space="preserve">Австралия и Океания. Австралия и Океания: особенности географическогоположения. </w:t>
      </w:r>
      <w:r>
        <w:lastRenderedPageBreak/>
        <w:t>Австралийский Союз: главные факторы размещения населения и развития хозяйства. Экономико-географическое положение, природно- ресурсный капитал. Отрасли международной специализации. Географическая и товарная структура экспорта. Океания:</w:t>
      </w:r>
      <w:r>
        <w:tab/>
        <w:t>особенности природных ресурсов, населения и хозяйства. Место в</w:t>
      </w:r>
    </w:p>
    <w:p w:rsidR="00172389" w:rsidRDefault="002E0257">
      <w:pPr>
        <w:pStyle w:val="81"/>
        <w:shd w:val="clear" w:color="auto" w:fill="auto"/>
        <w:spacing w:line="298" w:lineRule="exact"/>
        <w:ind w:right="200"/>
        <w:jc w:val="both"/>
      </w:pPr>
      <w:r>
        <w:t>международном географическом разделении труда. Россия на геополитической, геоэкономической и геодемографической карте мира. Роль и место России в мировой политике, экономике, человеческом потенциале. Особенности интеграции России в мировое сообщество.</w:t>
      </w:r>
    </w:p>
    <w:p w:rsidR="00172389" w:rsidRDefault="002E0257">
      <w:pPr>
        <w:pStyle w:val="81"/>
        <w:shd w:val="clear" w:color="auto" w:fill="auto"/>
        <w:spacing w:line="298" w:lineRule="exact"/>
        <w:ind w:right="200"/>
        <w:jc w:val="both"/>
      </w:pPr>
      <w:r>
        <w:t>Географические аспекты решения внешнеэкономических и внешнеполитических задач развития России.</w:t>
      </w:r>
    </w:p>
    <w:p w:rsidR="00172389" w:rsidRDefault="002E0257">
      <w:pPr>
        <w:pStyle w:val="81"/>
        <w:shd w:val="clear" w:color="auto" w:fill="auto"/>
        <w:spacing w:after="60" w:line="298" w:lineRule="exact"/>
        <w:ind w:right="200"/>
        <w:jc w:val="both"/>
      </w:pPr>
      <w:r>
        <w:t>Практическая работа «Изменение направления международных экономических связей России в новых геоэкономических и геополитических условиях».</w:t>
      </w:r>
    </w:p>
    <w:p w:rsidR="00172389" w:rsidRDefault="002E0257">
      <w:pPr>
        <w:pStyle w:val="30"/>
        <w:shd w:val="clear" w:color="auto" w:fill="auto"/>
        <w:spacing w:line="298" w:lineRule="exact"/>
        <w:jc w:val="both"/>
      </w:pPr>
      <w:r>
        <w:t>Глобальные проблемы человечества</w:t>
      </w:r>
    </w:p>
    <w:p w:rsidR="00172389" w:rsidRDefault="002E0257">
      <w:pPr>
        <w:pStyle w:val="81"/>
        <w:shd w:val="clear" w:color="auto" w:fill="auto"/>
        <w:spacing w:line="298" w:lineRule="exact"/>
      </w:pPr>
      <w:r>
        <w:t>Группы глобальных проблем: геополитические, экологические,демографические. 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w:t>
      </w:r>
      <w:r>
        <w:softHyphen/>
        <w:t>экономического развития между развитыми и развивающимися странами и причина её возникновения.</w:t>
      </w:r>
    </w:p>
    <w:p w:rsidR="00172389" w:rsidRDefault="002E0257">
      <w:pPr>
        <w:pStyle w:val="81"/>
        <w:shd w:val="clear" w:color="auto" w:fill="auto"/>
        <w:tabs>
          <w:tab w:val="left" w:pos="6206"/>
        </w:tabs>
        <w:spacing w:line="298" w:lineRule="exact"/>
        <w:jc w:val="both"/>
      </w:pPr>
      <w:r>
        <w:t>Геоэкология - фокус глобальных проблем человечества.</w:t>
      </w:r>
      <w:r>
        <w:tab/>
        <w:t>Глобальные экологические</w:t>
      </w:r>
    </w:p>
    <w:p w:rsidR="00172389" w:rsidRDefault="002E0257">
      <w:pPr>
        <w:pStyle w:val="81"/>
        <w:shd w:val="clear" w:color="auto" w:fill="auto"/>
        <w:tabs>
          <w:tab w:val="left" w:pos="2074"/>
          <w:tab w:val="left" w:pos="5184"/>
        </w:tabs>
        <w:spacing w:line="298" w:lineRule="exact"/>
        <w:jc w:val="both"/>
      </w:pPr>
      <w:r>
        <w:t>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проблемы,проблема дефицита водных ресурсов и</w:t>
      </w:r>
      <w:r>
        <w:tab/>
        <w:t>ухудшения их качества,</w:t>
      </w:r>
      <w:r>
        <w:tab/>
        <w:t>проблемы опустынивания и деградации</w:t>
      </w:r>
    </w:p>
    <w:p w:rsidR="00172389" w:rsidRDefault="002E0257">
      <w:pPr>
        <w:pStyle w:val="81"/>
        <w:shd w:val="clear" w:color="auto" w:fill="auto"/>
        <w:spacing w:line="298" w:lineRule="exact"/>
        <w:jc w:val="both"/>
      </w:pPr>
      <w:r>
        <w:t>земель и почв, проблема сохранения биоразнообразия. Проблема загрязнения Мирового океана и освоения его ресурсов.Глобальные проблемы народонаселения: демографическая, продовольственная, роста городов, здоровья и долголетия человека.</w:t>
      </w:r>
    </w:p>
    <w:p w:rsidR="00172389" w:rsidRDefault="002E0257">
      <w:pPr>
        <w:pStyle w:val="81"/>
        <w:shd w:val="clear" w:color="auto" w:fill="auto"/>
        <w:spacing w:line="298" w:lineRule="exact"/>
        <w:jc w:val="both"/>
      </w:pPr>
      <w:r>
        <w:t>Взаимосвязь глобальных геополитических, экологических проблем и проблем народонаселения.</w:t>
      </w:r>
    </w:p>
    <w:p w:rsidR="00172389" w:rsidRDefault="002E0257">
      <w:pPr>
        <w:pStyle w:val="81"/>
        <w:shd w:val="clear" w:color="auto" w:fill="auto"/>
        <w:spacing w:line="298" w:lineRule="exact"/>
        <w:ind w:right="220"/>
        <w:jc w:val="both"/>
      </w:pPr>
      <w:r>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172389" w:rsidRDefault="002E0257">
      <w:pPr>
        <w:pStyle w:val="81"/>
        <w:shd w:val="clear" w:color="auto" w:fill="auto"/>
        <w:spacing w:after="286" w:line="298" w:lineRule="exact"/>
        <w:ind w:right="220"/>
        <w:jc w:val="both"/>
      </w:pPr>
      <w:r>
        <w:t>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172389" w:rsidRDefault="002E0257">
      <w:pPr>
        <w:pStyle w:val="30"/>
        <w:shd w:val="clear" w:color="auto" w:fill="auto"/>
        <w:spacing w:line="240" w:lineRule="exact"/>
        <w:jc w:val="both"/>
      </w:pPr>
      <w:r>
        <w:t>ПЛАНИРУЕМЫЕ РЕЗУЛЬТАТЫ ОСВОЕНИЯ ПРОГРАММЫ</w:t>
      </w:r>
    </w:p>
    <w:p w:rsidR="00172389" w:rsidRDefault="002E0257">
      <w:pPr>
        <w:pStyle w:val="30"/>
        <w:shd w:val="clear" w:color="auto" w:fill="auto"/>
        <w:spacing w:after="43" w:line="240" w:lineRule="exact"/>
        <w:jc w:val="both"/>
      </w:pPr>
      <w:r>
        <w:t>ПО ГЕОГРАФИИ НА УРОВНЕ СРЕДНЕГО ОБЩЕГО ОБРАЗОВАНИЯ(БАЗОВЫЙ</w:t>
      </w:r>
    </w:p>
    <w:p w:rsidR="00172389" w:rsidRDefault="002E0257">
      <w:pPr>
        <w:pStyle w:val="30"/>
        <w:shd w:val="clear" w:color="auto" w:fill="auto"/>
        <w:spacing w:after="283" w:line="240" w:lineRule="exact"/>
        <w:jc w:val="both"/>
      </w:pPr>
      <w:r>
        <w:t>УРОВЕНЬ)</w:t>
      </w:r>
    </w:p>
    <w:p w:rsidR="00172389" w:rsidRDefault="002E0257">
      <w:pPr>
        <w:pStyle w:val="30"/>
        <w:shd w:val="clear" w:color="auto" w:fill="auto"/>
        <w:spacing w:after="122" w:line="240" w:lineRule="exact"/>
        <w:jc w:val="both"/>
      </w:pPr>
      <w:r>
        <w:t>ЛИЧНОСТНЫЕ РЕЗУЛЬТАТЫ</w:t>
      </w:r>
    </w:p>
    <w:p w:rsidR="00172389" w:rsidRDefault="002E0257">
      <w:pPr>
        <w:pStyle w:val="81"/>
        <w:shd w:val="clear" w:color="auto" w:fill="auto"/>
        <w:spacing w:after="120" w:line="298" w:lineRule="exact"/>
        <w:ind w:right="220" w:firstLine="740"/>
        <w:jc w:val="both"/>
      </w:pPr>
      <w:r>
        <w:t>Личностные результаты освоения географии должны отражать готовностьи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172389" w:rsidRDefault="002E0257" w:rsidP="0066444C">
      <w:pPr>
        <w:pStyle w:val="30"/>
        <w:numPr>
          <w:ilvl w:val="0"/>
          <w:numId w:val="52"/>
        </w:numPr>
        <w:shd w:val="clear" w:color="auto" w:fill="auto"/>
        <w:tabs>
          <w:tab w:val="left" w:pos="514"/>
        </w:tabs>
        <w:spacing w:line="298" w:lineRule="exact"/>
        <w:ind w:left="160"/>
        <w:jc w:val="both"/>
      </w:pPr>
      <w:r>
        <w:t>гражданского воспитания:</w:t>
      </w:r>
    </w:p>
    <w:p w:rsidR="00172389" w:rsidRDefault="002E0257">
      <w:pPr>
        <w:pStyle w:val="81"/>
        <w:shd w:val="clear" w:color="auto" w:fill="auto"/>
        <w:tabs>
          <w:tab w:val="left" w:pos="4070"/>
          <w:tab w:val="left" w:pos="6998"/>
        </w:tabs>
        <w:spacing w:line="298" w:lineRule="exact"/>
        <w:jc w:val="both"/>
      </w:pPr>
      <w:r>
        <w:t>сформированность гражданской</w:t>
      </w:r>
      <w:r>
        <w:tab/>
        <w:t>позиции обучающегося</w:t>
      </w:r>
      <w:r>
        <w:tab/>
        <w:t>как активного и</w:t>
      </w:r>
    </w:p>
    <w:p w:rsidR="00172389" w:rsidRDefault="002E0257">
      <w:pPr>
        <w:pStyle w:val="81"/>
        <w:shd w:val="clear" w:color="auto" w:fill="auto"/>
        <w:spacing w:line="298" w:lineRule="exact"/>
        <w:jc w:val="both"/>
      </w:pPr>
      <w:r>
        <w:lastRenderedPageBreak/>
        <w:t>ответственного члена российского общества;</w:t>
      </w:r>
    </w:p>
    <w:p w:rsidR="00172389" w:rsidRDefault="002E0257">
      <w:pPr>
        <w:pStyle w:val="81"/>
        <w:shd w:val="clear" w:color="auto" w:fill="auto"/>
        <w:spacing w:line="298" w:lineRule="exact"/>
        <w:ind w:right="220"/>
        <w:jc w:val="both"/>
      </w:pPr>
      <w:r>
        <w:t>осознание своих конституционных прав и обязанностей, уважение закона и правопорядка;</w:t>
      </w:r>
    </w:p>
    <w:p w:rsidR="00172389" w:rsidRDefault="002E0257">
      <w:pPr>
        <w:pStyle w:val="81"/>
        <w:shd w:val="clear" w:color="auto" w:fill="auto"/>
        <w:spacing w:line="298" w:lineRule="exact"/>
        <w:ind w:right="220"/>
        <w:jc w:val="both"/>
      </w:pPr>
      <w:r>
        <w:t>принятие традиционных национальных, общечеловеческих гуманистических и демократических ценностей;</w:t>
      </w:r>
    </w:p>
    <w:p w:rsidR="00172389" w:rsidRDefault="002E0257">
      <w:pPr>
        <w:pStyle w:val="81"/>
        <w:shd w:val="clear" w:color="auto" w:fill="auto"/>
        <w:spacing w:line="298" w:lineRule="exact"/>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w:t>
      </w:r>
    </w:p>
    <w:p w:rsidR="00172389" w:rsidRDefault="002E0257">
      <w:pPr>
        <w:pStyle w:val="81"/>
        <w:shd w:val="clear" w:color="auto" w:fill="auto"/>
        <w:spacing w:line="298" w:lineRule="exact"/>
        <w:ind w:right="220"/>
        <w:jc w:val="both"/>
      </w:pPr>
      <w:r>
        <w:t>умение взаимодействовать с социальными институтами в соответствии с их функциями и назначением;</w:t>
      </w:r>
    </w:p>
    <w:p w:rsidR="00172389" w:rsidRDefault="002E0257">
      <w:pPr>
        <w:pStyle w:val="81"/>
        <w:shd w:val="clear" w:color="auto" w:fill="auto"/>
        <w:spacing w:after="151" w:line="240" w:lineRule="exact"/>
        <w:jc w:val="both"/>
      </w:pPr>
      <w:r>
        <w:t>готовность к гуманитарной и волонтёрской деятельности;</w:t>
      </w:r>
    </w:p>
    <w:p w:rsidR="00172389" w:rsidRDefault="002E0257" w:rsidP="0066444C">
      <w:pPr>
        <w:pStyle w:val="30"/>
        <w:numPr>
          <w:ilvl w:val="0"/>
          <w:numId w:val="52"/>
        </w:numPr>
        <w:shd w:val="clear" w:color="auto" w:fill="auto"/>
        <w:tabs>
          <w:tab w:val="left" w:pos="533"/>
        </w:tabs>
        <w:spacing w:line="298" w:lineRule="exact"/>
        <w:ind w:left="160"/>
        <w:jc w:val="both"/>
      </w:pPr>
      <w:r>
        <w:t>патриотического воспитания:</w:t>
      </w:r>
    </w:p>
    <w:p w:rsidR="00172389" w:rsidRDefault="002E0257">
      <w:pPr>
        <w:pStyle w:val="81"/>
        <w:shd w:val="clear" w:color="auto" w:fill="auto"/>
        <w:spacing w:line="298" w:lineRule="exact"/>
        <w:ind w:right="22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172389" w:rsidRDefault="002E0257">
      <w:pPr>
        <w:pStyle w:val="81"/>
        <w:shd w:val="clear" w:color="auto" w:fill="auto"/>
        <w:spacing w:after="116" w:line="298" w:lineRule="exact"/>
        <w:ind w:right="220"/>
        <w:jc w:val="both"/>
      </w:pPr>
      <w:r>
        <w:t>идейная убеждённость, готовность к служению и защите Отечества, ответственность за его судьбу;</w:t>
      </w:r>
    </w:p>
    <w:p w:rsidR="00172389" w:rsidRDefault="002E0257" w:rsidP="0066444C">
      <w:pPr>
        <w:pStyle w:val="30"/>
        <w:numPr>
          <w:ilvl w:val="0"/>
          <w:numId w:val="52"/>
        </w:numPr>
        <w:shd w:val="clear" w:color="auto" w:fill="auto"/>
        <w:tabs>
          <w:tab w:val="left" w:pos="533"/>
        </w:tabs>
        <w:spacing w:line="302" w:lineRule="exact"/>
        <w:ind w:left="160"/>
        <w:jc w:val="both"/>
      </w:pPr>
      <w:r>
        <w:t>духовно-нравственного воспитания:</w:t>
      </w:r>
    </w:p>
    <w:p w:rsidR="00172389" w:rsidRDefault="002E0257">
      <w:pPr>
        <w:pStyle w:val="81"/>
        <w:shd w:val="clear" w:color="auto" w:fill="auto"/>
        <w:spacing w:line="302" w:lineRule="exact"/>
        <w:jc w:val="both"/>
      </w:pPr>
      <w:r>
        <w:t>осознание духовных ценностей российского народа; сформированность нравственного сознания, этического поведения;</w:t>
      </w:r>
    </w:p>
    <w:p w:rsidR="00172389" w:rsidRDefault="002E0257">
      <w:pPr>
        <w:pStyle w:val="81"/>
        <w:shd w:val="clear" w:color="auto" w:fill="auto"/>
        <w:spacing w:line="298" w:lineRule="exact"/>
        <w:jc w:val="both"/>
      </w:pPr>
      <w:r>
        <w:t>способность оценивать ситуацию и принимать осознанные решения, ориентируясь на морально-нравственные нормы и ценности;</w:t>
      </w:r>
    </w:p>
    <w:p w:rsidR="00172389" w:rsidRDefault="002E0257">
      <w:pPr>
        <w:pStyle w:val="81"/>
        <w:shd w:val="clear" w:color="auto" w:fill="auto"/>
        <w:spacing w:line="298" w:lineRule="exact"/>
        <w:jc w:val="both"/>
      </w:pPr>
      <w:r>
        <w:t>осознание личного вклада в построение устойчивого будущего на основе формирования элементов географической и экологической культуры;</w:t>
      </w:r>
    </w:p>
    <w:p w:rsidR="00172389" w:rsidRDefault="002E0257">
      <w:pPr>
        <w:pStyle w:val="81"/>
        <w:shd w:val="clear" w:color="auto" w:fill="auto"/>
        <w:spacing w:after="124" w:line="298" w:lineRule="exact"/>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172389" w:rsidRDefault="002E0257" w:rsidP="0066444C">
      <w:pPr>
        <w:pStyle w:val="90"/>
        <w:keepNext/>
        <w:keepLines/>
        <w:numPr>
          <w:ilvl w:val="0"/>
          <w:numId w:val="52"/>
        </w:numPr>
        <w:shd w:val="clear" w:color="auto" w:fill="auto"/>
        <w:tabs>
          <w:tab w:val="left" w:pos="495"/>
        </w:tabs>
        <w:spacing w:after="0" w:line="293" w:lineRule="exact"/>
        <w:ind w:left="140"/>
      </w:pPr>
      <w:bookmarkStart w:id="167" w:name="bookmark175"/>
      <w:r>
        <w:t>эстетического воспитания:</w:t>
      </w:r>
      <w:bookmarkEnd w:id="167"/>
    </w:p>
    <w:p w:rsidR="00172389" w:rsidRDefault="002E0257">
      <w:pPr>
        <w:pStyle w:val="81"/>
        <w:shd w:val="clear" w:color="auto" w:fill="auto"/>
        <w:spacing w:line="293" w:lineRule="exact"/>
        <w:jc w:val="both"/>
      </w:pPr>
      <w:r>
        <w:t>эстетическое отношение к миру, включая эстетику природных и историко- культурных объектов родного края, своей страны, быта, научного и технического творчества, спорта, труда, общественных отношений;</w:t>
      </w:r>
    </w:p>
    <w:p w:rsidR="00172389" w:rsidRDefault="002E0257">
      <w:pPr>
        <w:pStyle w:val="81"/>
        <w:shd w:val="clear" w:color="auto" w:fill="auto"/>
        <w:spacing w:line="293" w:lineRule="exact"/>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172389" w:rsidRDefault="002E0257">
      <w:pPr>
        <w:pStyle w:val="81"/>
        <w:shd w:val="clear" w:color="auto" w:fill="auto"/>
        <w:spacing w:after="113" w:line="293" w:lineRule="exact"/>
      </w:pPr>
      <w:r>
        <w:t>убеждённость в значимости для личности и общества отечественногои мирового искусства, этнических культурных традиций и народного творчества; готовность к самовыражению в разных видах искусства, стремление проявлять качества творческой личности;</w:t>
      </w:r>
    </w:p>
    <w:p w:rsidR="00172389" w:rsidRDefault="002E0257" w:rsidP="0066444C">
      <w:pPr>
        <w:pStyle w:val="90"/>
        <w:keepNext/>
        <w:keepLines/>
        <w:numPr>
          <w:ilvl w:val="0"/>
          <w:numId w:val="52"/>
        </w:numPr>
        <w:shd w:val="clear" w:color="auto" w:fill="auto"/>
        <w:tabs>
          <w:tab w:val="left" w:pos="495"/>
        </w:tabs>
        <w:spacing w:after="0" w:line="302" w:lineRule="exact"/>
        <w:ind w:left="140"/>
      </w:pPr>
      <w:bookmarkStart w:id="168" w:name="bookmark176"/>
      <w:r>
        <w:t>ценности научного познания:</w:t>
      </w:r>
      <w:bookmarkEnd w:id="168"/>
    </w:p>
    <w:p w:rsidR="00172389" w:rsidRDefault="002E0257">
      <w:pPr>
        <w:pStyle w:val="81"/>
        <w:shd w:val="clear" w:color="auto" w:fill="auto"/>
        <w:spacing w:line="302" w:lineRule="exact"/>
        <w:jc w:val="both"/>
      </w:pPr>
      <w: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172389" w:rsidRDefault="002E0257">
      <w:pPr>
        <w:pStyle w:val="81"/>
        <w:shd w:val="clear" w:color="auto" w:fill="auto"/>
        <w:spacing w:after="113" w:line="298" w:lineRule="exact"/>
      </w:pPr>
      <w: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 ориентированных задач; осознание ценности научной деятельности, готовность осуществлять проектную и исследовательскую деятельность в географических наукахиндивидуально и в группе;</w:t>
      </w:r>
    </w:p>
    <w:p w:rsidR="00172389" w:rsidRDefault="002E0257" w:rsidP="0066444C">
      <w:pPr>
        <w:pStyle w:val="90"/>
        <w:keepNext/>
        <w:keepLines/>
        <w:numPr>
          <w:ilvl w:val="0"/>
          <w:numId w:val="52"/>
        </w:numPr>
        <w:shd w:val="clear" w:color="auto" w:fill="auto"/>
        <w:tabs>
          <w:tab w:val="left" w:pos="831"/>
        </w:tabs>
        <w:spacing w:after="0" w:line="307" w:lineRule="exact"/>
        <w:ind w:left="140"/>
      </w:pPr>
      <w:bookmarkStart w:id="169" w:name="bookmark177"/>
      <w:r>
        <w:lastRenderedPageBreak/>
        <w:t>физического воспитания, формирования культуры здоровья и эмоционального благополучия:</w:t>
      </w:r>
      <w:bookmarkEnd w:id="169"/>
    </w:p>
    <w:p w:rsidR="00172389" w:rsidRDefault="002E0257">
      <w:pPr>
        <w:pStyle w:val="81"/>
        <w:shd w:val="clear" w:color="auto" w:fill="auto"/>
        <w:spacing w:line="293" w:lineRule="exact"/>
      </w:pPr>
      <w: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 потребность в физическом совершенствовании, занятиях спортивно- оздоровительной деятельностью;</w:t>
      </w:r>
    </w:p>
    <w:p w:rsidR="00172389" w:rsidRDefault="002E0257">
      <w:pPr>
        <w:pStyle w:val="81"/>
        <w:shd w:val="clear" w:color="auto" w:fill="auto"/>
        <w:spacing w:after="162" w:line="293" w:lineRule="exact"/>
        <w:jc w:val="both"/>
      </w:pPr>
      <w:r>
        <w:t>активное неприятие вредных привычек и иных форм причинения вреда физическому и психическому здоровью;</w:t>
      </w:r>
    </w:p>
    <w:p w:rsidR="00172389" w:rsidRDefault="002E0257" w:rsidP="0066444C">
      <w:pPr>
        <w:pStyle w:val="90"/>
        <w:keepNext/>
        <w:keepLines/>
        <w:numPr>
          <w:ilvl w:val="0"/>
          <w:numId w:val="52"/>
        </w:numPr>
        <w:shd w:val="clear" w:color="auto" w:fill="auto"/>
        <w:tabs>
          <w:tab w:val="left" w:pos="495"/>
        </w:tabs>
        <w:spacing w:after="48" w:line="240" w:lineRule="exact"/>
        <w:ind w:left="140"/>
      </w:pPr>
      <w:bookmarkStart w:id="170" w:name="bookmark178"/>
      <w:r>
        <w:t>трудового воспитания:</w:t>
      </w:r>
      <w:bookmarkEnd w:id="170"/>
    </w:p>
    <w:p w:rsidR="00172389" w:rsidRDefault="002E0257">
      <w:pPr>
        <w:pStyle w:val="81"/>
        <w:shd w:val="clear" w:color="auto" w:fill="auto"/>
        <w:spacing w:line="240" w:lineRule="exact"/>
        <w:jc w:val="both"/>
      </w:pPr>
      <w:r>
        <w:t>готовность к труду, осознание ценности мастерства, трудолюбие;</w:t>
      </w:r>
    </w:p>
    <w:p w:rsidR="00172389" w:rsidRDefault="002E0257">
      <w:pPr>
        <w:pStyle w:val="81"/>
        <w:shd w:val="clear" w:color="auto" w:fill="auto"/>
        <w:spacing w:line="293" w:lineRule="exact"/>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172389" w:rsidRDefault="002E0257">
      <w:pPr>
        <w:pStyle w:val="81"/>
        <w:shd w:val="clear" w:color="auto" w:fill="auto"/>
        <w:spacing w:line="293" w:lineRule="exact"/>
        <w:jc w:val="both"/>
      </w:pPr>
      <w: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172389" w:rsidRDefault="002E0257">
      <w:pPr>
        <w:pStyle w:val="81"/>
        <w:shd w:val="clear" w:color="auto" w:fill="auto"/>
        <w:spacing w:after="120" w:line="293" w:lineRule="exact"/>
        <w:jc w:val="both"/>
      </w:pPr>
      <w:r>
        <w:t>готовность и способность к образованию и самообразованию на протяжении всей жизни;</w:t>
      </w:r>
    </w:p>
    <w:p w:rsidR="00172389" w:rsidRDefault="002E0257" w:rsidP="0066444C">
      <w:pPr>
        <w:pStyle w:val="90"/>
        <w:keepNext/>
        <w:keepLines/>
        <w:numPr>
          <w:ilvl w:val="0"/>
          <w:numId w:val="52"/>
        </w:numPr>
        <w:shd w:val="clear" w:color="auto" w:fill="auto"/>
        <w:tabs>
          <w:tab w:val="left" w:pos="495"/>
        </w:tabs>
        <w:spacing w:after="0" w:line="293" w:lineRule="exact"/>
        <w:ind w:left="140"/>
      </w:pPr>
      <w:bookmarkStart w:id="171" w:name="bookmark179"/>
      <w:r>
        <w:t>экологического воспитания:</w:t>
      </w:r>
      <w:bookmarkEnd w:id="171"/>
    </w:p>
    <w:p w:rsidR="00172389" w:rsidRDefault="002E0257">
      <w:pPr>
        <w:pStyle w:val="81"/>
        <w:shd w:val="clear" w:color="auto" w:fill="auto"/>
        <w:spacing w:line="293" w:lineRule="exact"/>
        <w:jc w:val="both"/>
      </w:pPr>
      <w:r>
        <w:t>сформированность экологической культуры, понимание влияния социально</w:t>
      </w:r>
      <w:r>
        <w:softHyphen/>
        <w:t>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w:t>
      </w:r>
    </w:p>
    <w:p w:rsidR="00172389" w:rsidRDefault="002E0257">
      <w:pPr>
        <w:pStyle w:val="81"/>
        <w:shd w:val="clear" w:color="auto" w:fill="auto"/>
        <w:spacing w:line="293" w:lineRule="exact"/>
      </w:pPr>
      <w:r>
        <w:t>проявления;</w:t>
      </w:r>
    </w:p>
    <w:p w:rsidR="00172389" w:rsidRDefault="002E0257">
      <w:pPr>
        <w:pStyle w:val="81"/>
        <w:shd w:val="clear" w:color="auto" w:fill="auto"/>
        <w:spacing w:line="293" w:lineRule="exact"/>
      </w:pPr>
      <w:r>
        <w:t>планирование и осуществление действий в окружающей среде на основезнания целей устойчивого развития человечества;</w:t>
      </w:r>
    </w:p>
    <w:p w:rsidR="00172389" w:rsidRDefault="002E0257">
      <w:pPr>
        <w:pStyle w:val="81"/>
        <w:shd w:val="clear" w:color="auto" w:fill="auto"/>
        <w:spacing w:line="293" w:lineRule="exact"/>
      </w:pPr>
      <w:r>
        <w:t>активное неприятие действий, приносящих вред окружающей среде; умение прогнозировать, в том числе на основе применения географических знаний, неблагоприятные экологические последствия предпринимаемых действий,предотвращать их;</w:t>
      </w:r>
    </w:p>
    <w:p w:rsidR="00172389" w:rsidRDefault="002E0257">
      <w:pPr>
        <w:pStyle w:val="81"/>
        <w:shd w:val="clear" w:color="auto" w:fill="auto"/>
        <w:spacing w:after="343" w:line="240" w:lineRule="exact"/>
      </w:pPr>
      <w:r>
        <w:t>расширение опыта деятельности экологической направленности.</w:t>
      </w:r>
    </w:p>
    <w:p w:rsidR="00172389" w:rsidRDefault="002E0257">
      <w:pPr>
        <w:pStyle w:val="90"/>
        <w:keepNext/>
        <w:keepLines/>
        <w:shd w:val="clear" w:color="auto" w:fill="auto"/>
        <w:spacing w:after="75" w:line="240" w:lineRule="exact"/>
        <w:jc w:val="left"/>
      </w:pPr>
      <w:bookmarkStart w:id="172" w:name="bookmark180"/>
      <w:r>
        <w:t>МЕТАПРЕДМЕТНЫЕ РЕЗУЛЬТАТЫ</w:t>
      </w:r>
      <w:bookmarkEnd w:id="172"/>
    </w:p>
    <w:p w:rsidR="00172389" w:rsidRDefault="002E0257">
      <w:pPr>
        <w:pStyle w:val="81"/>
        <w:shd w:val="clear" w:color="auto" w:fill="auto"/>
        <w:spacing w:after="289" w:line="288" w:lineRule="exact"/>
        <w:jc w:val="both"/>
      </w:pPr>
      <w:r>
        <w:t>В результате изучения географии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172389" w:rsidRDefault="002E0257">
      <w:pPr>
        <w:pStyle w:val="60"/>
        <w:shd w:val="clear" w:color="auto" w:fill="auto"/>
        <w:spacing w:before="0" w:after="0" w:line="302" w:lineRule="exact"/>
        <w:jc w:val="left"/>
      </w:pPr>
      <w:r>
        <w:t>Познавательные универсальные учебные действия</w:t>
      </w:r>
    </w:p>
    <w:p w:rsidR="00172389" w:rsidRDefault="002E0257">
      <w:pPr>
        <w:pStyle w:val="30"/>
        <w:shd w:val="clear" w:color="auto" w:fill="auto"/>
        <w:spacing w:line="302" w:lineRule="exact"/>
        <w:jc w:val="left"/>
      </w:pPr>
      <w:r>
        <w:rPr>
          <w:rStyle w:val="31"/>
        </w:rPr>
        <w:t>Б</w:t>
      </w:r>
      <w:r>
        <w:t>азовые логические действия:</w:t>
      </w:r>
    </w:p>
    <w:p w:rsidR="00172389" w:rsidRDefault="002E0257">
      <w:pPr>
        <w:pStyle w:val="81"/>
        <w:shd w:val="clear" w:color="auto" w:fill="auto"/>
        <w:spacing w:line="288" w:lineRule="exact"/>
      </w:pPr>
      <w:r>
        <w:t>самостоятельно формулировать и актуализировать проблемы, которые могут быть решены с использованием географических знаний, рассматривать ихвсесторонне; устанавливать существенный признак или основания для сравнения, классификации географических объектов, процессов, явлений и обобщения;</w:t>
      </w:r>
    </w:p>
    <w:p w:rsidR="00172389" w:rsidRDefault="002E0257">
      <w:pPr>
        <w:pStyle w:val="81"/>
        <w:shd w:val="clear" w:color="auto" w:fill="auto"/>
        <w:spacing w:line="288" w:lineRule="exact"/>
      </w:pPr>
      <w:r>
        <w:t>определять цели деятельности, задавать параметры и критерии их достижения; разрабатывать план решения географической задачи с учётом анализа имеющихся материальных и нематериальных ресурсов;</w:t>
      </w:r>
    </w:p>
    <w:p w:rsidR="00172389" w:rsidRDefault="002E0257">
      <w:pPr>
        <w:pStyle w:val="81"/>
        <w:shd w:val="clear" w:color="auto" w:fill="auto"/>
        <w:spacing w:line="288" w:lineRule="exact"/>
      </w:pPr>
      <w:r>
        <w:t>выявлять закономерности и противоречия в рассматриваемых явленияхс учётом предложенной географической задачи;</w:t>
      </w:r>
    </w:p>
    <w:p w:rsidR="00172389" w:rsidRDefault="002E0257">
      <w:pPr>
        <w:pStyle w:val="81"/>
        <w:shd w:val="clear" w:color="auto" w:fill="auto"/>
        <w:spacing w:line="341" w:lineRule="exact"/>
      </w:pPr>
      <w:r>
        <w:t>вносить коррективы в деятельность, оценивать соответствие результатов целям; координировать и выполнять работу при решении географических задачв условиях реального, виртуального и комбинированного взаимодействия;</w:t>
      </w:r>
    </w:p>
    <w:p w:rsidR="00172389" w:rsidRDefault="002E0257">
      <w:pPr>
        <w:pStyle w:val="81"/>
        <w:shd w:val="clear" w:color="auto" w:fill="auto"/>
        <w:spacing w:after="64" w:line="312" w:lineRule="exact"/>
      </w:pPr>
      <w:r>
        <w:t>креативно мыслить при поиске путей решения жизненных проблем, имеющих географические аспекты.</w:t>
      </w:r>
    </w:p>
    <w:p w:rsidR="00172389" w:rsidRDefault="002E0257">
      <w:pPr>
        <w:pStyle w:val="90"/>
        <w:keepNext/>
        <w:keepLines/>
        <w:shd w:val="clear" w:color="auto" w:fill="auto"/>
        <w:spacing w:after="0" w:line="307" w:lineRule="exact"/>
        <w:jc w:val="left"/>
      </w:pPr>
      <w:bookmarkStart w:id="173" w:name="bookmark181"/>
      <w:r>
        <w:lastRenderedPageBreak/>
        <w:t>Базовые исследовательские действия:</w:t>
      </w:r>
      <w:bookmarkEnd w:id="173"/>
    </w:p>
    <w:p w:rsidR="00172389" w:rsidRDefault="002E0257">
      <w:pPr>
        <w:pStyle w:val="81"/>
        <w:shd w:val="clear" w:color="auto" w:fill="auto"/>
        <w:tabs>
          <w:tab w:val="left" w:pos="8352"/>
        </w:tabs>
        <w:spacing w:line="307" w:lineRule="exact"/>
        <w:jc w:val="both"/>
      </w:pPr>
      <w:r>
        <w:t>владеть навыками учебно-исследовательской и проектной деятельности, навыками разрешения проблем; способностью и готовностью к самостоятельномупоиску методов решения практических географических задач, применению различных</w:t>
      </w:r>
      <w:r>
        <w:tab/>
        <w:t>методов</w:t>
      </w:r>
    </w:p>
    <w:p w:rsidR="00172389" w:rsidRDefault="002E0257">
      <w:pPr>
        <w:pStyle w:val="81"/>
        <w:shd w:val="clear" w:color="auto" w:fill="auto"/>
        <w:tabs>
          <w:tab w:val="left" w:pos="1872"/>
        </w:tabs>
        <w:spacing w:line="307" w:lineRule="exact"/>
        <w:jc w:val="both"/>
      </w:pPr>
      <w:r>
        <w:t>познания</w:t>
      </w:r>
      <w:r>
        <w:tab/>
        <w:t>природных, социально-экономических и геоэкологических объектов,</w:t>
      </w:r>
    </w:p>
    <w:p w:rsidR="00172389" w:rsidRDefault="002E0257">
      <w:pPr>
        <w:pStyle w:val="81"/>
        <w:shd w:val="clear" w:color="auto" w:fill="auto"/>
        <w:spacing w:line="307" w:lineRule="exact"/>
        <w:jc w:val="both"/>
      </w:pPr>
      <w:r>
        <w:t>процессов и явлений;</w:t>
      </w:r>
    </w:p>
    <w:p w:rsidR="00172389" w:rsidRDefault="002E0257">
      <w:pPr>
        <w:pStyle w:val="81"/>
        <w:shd w:val="clear" w:color="auto" w:fill="auto"/>
        <w:spacing w:line="307" w:lineRule="exact"/>
      </w:pPr>
      <w:r>
        <w:t>осуществлять различные виды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социальныхпроектов; владеть научной терминологией, ключевыми понятиями и методами; формулировать собственные задачи в образовательной деятельности и жизненных ситуациях; выявлять причинно-следственные связи и актуализировать задачу, выдвигатьгипотезу её решения, находить аргументы для доказательства своих утверждений,задавать параметры и критерии решения;</w:t>
      </w:r>
    </w:p>
    <w:p w:rsidR="00172389" w:rsidRDefault="002E0257">
      <w:pPr>
        <w:pStyle w:val="81"/>
        <w:shd w:val="clear" w:color="auto" w:fill="auto"/>
        <w:spacing w:line="307" w:lineRule="exact"/>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72389" w:rsidRDefault="002E0257">
      <w:pPr>
        <w:pStyle w:val="81"/>
        <w:shd w:val="clear" w:color="auto" w:fill="auto"/>
        <w:spacing w:line="312" w:lineRule="exact"/>
        <w:jc w:val="both"/>
      </w:pPr>
      <w:r>
        <w:t>давать оценку новым ситуациям, оценивать приобретённый опыт;</w:t>
      </w:r>
    </w:p>
    <w:p w:rsidR="00172389" w:rsidRDefault="002E0257">
      <w:pPr>
        <w:pStyle w:val="81"/>
        <w:shd w:val="clear" w:color="auto" w:fill="auto"/>
        <w:spacing w:line="312" w:lineRule="exact"/>
        <w:jc w:val="both"/>
      </w:pPr>
      <w:r>
        <w:t>уметь переносить знания в познавательную и практическую области жизнедеятельности; уметь интегрировать знания из разных предметных областей;</w:t>
      </w:r>
    </w:p>
    <w:p w:rsidR="00172389" w:rsidRDefault="002E0257">
      <w:pPr>
        <w:pStyle w:val="81"/>
        <w:shd w:val="clear" w:color="auto" w:fill="auto"/>
        <w:spacing w:after="72" w:line="312" w:lineRule="exact"/>
        <w:jc w:val="both"/>
      </w:pPr>
      <w:r>
        <w:t>выдвигать новые идеи, предлагать оригинальные подходы и решения; ставитьпроблемы и задачи, допускающие альтернативные решения.</w:t>
      </w:r>
    </w:p>
    <w:p w:rsidR="00172389" w:rsidRDefault="002E0257">
      <w:pPr>
        <w:pStyle w:val="30"/>
        <w:shd w:val="clear" w:color="auto" w:fill="auto"/>
        <w:spacing w:line="298" w:lineRule="exact"/>
        <w:jc w:val="both"/>
      </w:pPr>
      <w:r>
        <w:t>Работа с информацией:</w:t>
      </w:r>
    </w:p>
    <w:p w:rsidR="00172389" w:rsidRDefault="002E0257">
      <w:pPr>
        <w:pStyle w:val="81"/>
        <w:shd w:val="clear" w:color="auto" w:fill="auto"/>
        <w:spacing w:line="298" w:lineRule="exact"/>
        <w:jc w:val="both"/>
      </w:pPr>
      <w:r>
        <w:t>выбирать и использовать различные источники географической информации, необходимые для изучения проблем, которые могут быть решены средствамигеографии, и поиска путей их решения, для анализа, систематизации и интерпретации информации различных видов и форм представления;</w:t>
      </w:r>
    </w:p>
    <w:p w:rsidR="00172389" w:rsidRDefault="002E0257">
      <w:pPr>
        <w:pStyle w:val="81"/>
        <w:shd w:val="clear" w:color="auto" w:fill="auto"/>
        <w:spacing w:line="326" w:lineRule="exact"/>
      </w:pPr>
      <w:r>
        <w:t>выбирать оптимальную форму представления и визуализации информациис учётом её назначения (тексты, картосхемы, диаграммы и другие); оценивать достоверность информации;</w:t>
      </w:r>
    </w:p>
    <w:p w:rsidR="00172389" w:rsidRDefault="002E0257">
      <w:pPr>
        <w:pStyle w:val="81"/>
        <w:shd w:val="clear" w:color="auto" w:fill="auto"/>
        <w:spacing w:line="307" w:lineRule="exact"/>
      </w:pPr>
      <w:r>
        <w:t>использовать средства информационных и коммуникационных технологий, в том числе и геоинформационных систем)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72389" w:rsidRDefault="002E0257">
      <w:pPr>
        <w:pStyle w:val="81"/>
        <w:shd w:val="clear" w:color="auto" w:fill="auto"/>
        <w:spacing w:after="289" w:line="293" w:lineRule="exact"/>
        <w:jc w:val="both"/>
      </w:pPr>
      <w:r>
        <w:t>владеть навыками распознавания и защиты информации, обеспечения информационной безопасности личности.</w:t>
      </w:r>
    </w:p>
    <w:p w:rsidR="00172389" w:rsidRDefault="002E0257">
      <w:pPr>
        <w:pStyle w:val="60"/>
        <w:shd w:val="clear" w:color="auto" w:fill="auto"/>
        <w:spacing w:before="0" w:after="0" w:line="307" w:lineRule="exact"/>
        <w:jc w:val="both"/>
      </w:pPr>
      <w:r>
        <w:t>Коммуникативные универсальные учебные действия</w:t>
      </w:r>
    </w:p>
    <w:p w:rsidR="00172389" w:rsidRDefault="002E0257">
      <w:pPr>
        <w:pStyle w:val="30"/>
        <w:shd w:val="clear" w:color="auto" w:fill="auto"/>
        <w:spacing w:line="307" w:lineRule="exact"/>
        <w:jc w:val="both"/>
      </w:pPr>
      <w:r>
        <w:t>Общение:</w:t>
      </w:r>
    </w:p>
    <w:p w:rsidR="00172389" w:rsidRDefault="002E0257">
      <w:pPr>
        <w:pStyle w:val="81"/>
        <w:shd w:val="clear" w:color="auto" w:fill="auto"/>
        <w:spacing w:line="288" w:lineRule="exact"/>
        <w:jc w:val="both"/>
      </w:pPr>
      <w:r>
        <w:t>владеть различными способами общения и взаимодействия, аргументированно вести диалог, уметь смягчать конфликтные ситуации;</w:t>
      </w:r>
    </w:p>
    <w:p w:rsidR="00172389" w:rsidRDefault="002E0257">
      <w:pPr>
        <w:pStyle w:val="81"/>
        <w:shd w:val="clear" w:color="auto" w:fill="auto"/>
        <w:spacing w:line="288" w:lineRule="exact"/>
        <w:jc w:val="both"/>
      </w:pPr>
      <w: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172389" w:rsidRDefault="002E0257">
      <w:pPr>
        <w:pStyle w:val="81"/>
        <w:shd w:val="clear" w:color="auto" w:fill="auto"/>
        <w:spacing w:after="300" w:line="288" w:lineRule="exact"/>
        <w:jc w:val="both"/>
      </w:pPr>
      <w:r>
        <w:t>развёрнуто и логично излагать свою точку зрения по географическим аспектамразличных вопросов с использованием языковых средств.</w:t>
      </w:r>
    </w:p>
    <w:p w:rsidR="00172389" w:rsidRDefault="002E0257">
      <w:pPr>
        <w:pStyle w:val="60"/>
        <w:shd w:val="clear" w:color="auto" w:fill="auto"/>
        <w:spacing w:before="0" w:after="0" w:line="288" w:lineRule="exact"/>
        <w:jc w:val="both"/>
      </w:pPr>
      <w:r>
        <w:t>Совместная деятельность:</w:t>
      </w:r>
    </w:p>
    <w:p w:rsidR="00172389" w:rsidRDefault="002E0257">
      <w:pPr>
        <w:pStyle w:val="81"/>
        <w:shd w:val="clear" w:color="auto" w:fill="auto"/>
        <w:spacing w:line="288" w:lineRule="exact"/>
        <w:jc w:val="both"/>
      </w:pPr>
      <w:r>
        <w:t>использовать преимущества командной и индивидуальной работы;</w:t>
      </w:r>
    </w:p>
    <w:p w:rsidR="00172389" w:rsidRDefault="002E0257">
      <w:pPr>
        <w:pStyle w:val="81"/>
        <w:shd w:val="clear" w:color="auto" w:fill="auto"/>
        <w:spacing w:line="288" w:lineRule="exact"/>
        <w:jc w:val="both"/>
      </w:pPr>
      <w:r>
        <w:t xml:space="preserve">выбирать тематику и методы совместных действий с учётом общих интересов, и </w:t>
      </w:r>
      <w:r>
        <w:lastRenderedPageBreak/>
        <w:t>возможностей каждого члена коллектива;</w:t>
      </w:r>
    </w:p>
    <w:p w:rsidR="00172389" w:rsidRDefault="002E0257">
      <w:pPr>
        <w:pStyle w:val="81"/>
        <w:shd w:val="clear" w:color="auto" w:fill="auto"/>
        <w:spacing w:line="288" w:lineRule="exact"/>
        <w:jc w:val="both"/>
      </w:pPr>
      <w:r>
        <w:t>принимать цели совместной деятельности, организовывать и координироватьдействия по ее достижению: составлять план действий, распределять роли с учетоммнений участников, обсуждать результаты совместной работы;</w:t>
      </w:r>
    </w:p>
    <w:p w:rsidR="00172389" w:rsidRDefault="002E0257">
      <w:pPr>
        <w:pStyle w:val="81"/>
        <w:shd w:val="clear" w:color="auto" w:fill="auto"/>
        <w:spacing w:line="288" w:lineRule="exact"/>
        <w:jc w:val="both"/>
      </w:pPr>
      <w:r>
        <w:t>оценивать качество своего вклада и каждого участника команды в общий результат по разработанным критериям;</w:t>
      </w:r>
    </w:p>
    <w:p w:rsidR="00172389" w:rsidRDefault="002E0257">
      <w:pPr>
        <w:pStyle w:val="81"/>
        <w:shd w:val="clear" w:color="auto" w:fill="auto"/>
        <w:spacing w:after="296" w:line="288" w:lineRule="exact"/>
        <w:jc w:val="both"/>
      </w:pPr>
      <w:r>
        <w:t>предлагать новые проекты, оценивать идеи с позиции новизны, оригинальности, практической значимости.</w:t>
      </w:r>
    </w:p>
    <w:p w:rsidR="00172389" w:rsidRDefault="002E0257">
      <w:pPr>
        <w:pStyle w:val="60"/>
        <w:shd w:val="clear" w:color="auto" w:fill="auto"/>
        <w:spacing w:before="0" w:after="0" w:line="293" w:lineRule="exact"/>
        <w:jc w:val="both"/>
      </w:pPr>
      <w:r>
        <w:t>Регулятивные универсальные учебные действия</w:t>
      </w:r>
    </w:p>
    <w:p w:rsidR="00172389" w:rsidRDefault="002E0257">
      <w:pPr>
        <w:pStyle w:val="30"/>
        <w:shd w:val="clear" w:color="auto" w:fill="auto"/>
        <w:spacing w:line="293" w:lineRule="exact"/>
        <w:jc w:val="both"/>
      </w:pPr>
      <w:r>
        <w:t>Самоорганизация:</w:t>
      </w:r>
    </w:p>
    <w:p w:rsidR="00172389" w:rsidRDefault="002E0257">
      <w:pPr>
        <w:pStyle w:val="81"/>
        <w:shd w:val="clear" w:color="auto" w:fill="auto"/>
        <w:spacing w:line="293" w:lineRule="exact"/>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w:t>
      </w:r>
    </w:p>
    <w:p w:rsidR="00172389" w:rsidRDefault="002E0257">
      <w:pPr>
        <w:pStyle w:val="81"/>
        <w:shd w:val="clear" w:color="auto" w:fill="auto"/>
        <w:spacing w:line="288" w:lineRule="exact"/>
      </w:pPr>
      <w:r>
        <w:t>жизненных ситуациях;</w:t>
      </w:r>
    </w:p>
    <w:p w:rsidR="00172389" w:rsidRDefault="002E0257">
      <w:pPr>
        <w:pStyle w:val="81"/>
        <w:shd w:val="clear" w:color="auto" w:fill="auto"/>
        <w:spacing w:line="288" w:lineRule="exact"/>
      </w:pPr>
      <w:r>
        <w:t>самостоятельно составлять план решения проблемы с учётом имеющихся ресурсов, собственных возможностей и предпочтений; давать оценку новым ситуациям;</w:t>
      </w:r>
    </w:p>
    <w:p w:rsidR="00172389" w:rsidRDefault="002E0257">
      <w:pPr>
        <w:pStyle w:val="81"/>
        <w:shd w:val="clear" w:color="auto" w:fill="auto"/>
        <w:spacing w:line="288" w:lineRule="exact"/>
      </w:pPr>
      <w:r>
        <w:t>расширять рамки учебного предмета на основе личных предпочтений;</w:t>
      </w:r>
    </w:p>
    <w:p w:rsidR="00172389" w:rsidRDefault="002E0257">
      <w:pPr>
        <w:pStyle w:val="81"/>
        <w:shd w:val="clear" w:color="auto" w:fill="auto"/>
        <w:spacing w:line="288" w:lineRule="exact"/>
      </w:pPr>
      <w:r>
        <w:t>делать осознанный выбор, аргументировать его, брать ответственностьза решение;</w:t>
      </w:r>
    </w:p>
    <w:p w:rsidR="00172389" w:rsidRDefault="002E0257">
      <w:pPr>
        <w:pStyle w:val="81"/>
        <w:shd w:val="clear" w:color="auto" w:fill="auto"/>
        <w:spacing w:line="288" w:lineRule="exact"/>
      </w:pPr>
      <w:r>
        <w:t>оценивать приобретённый опыт;</w:t>
      </w:r>
    </w:p>
    <w:p w:rsidR="00172389" w:rsidRDefault="002E0257">
      <w:pPr>
        <w:pStyle w:val="81"/>
        <w:shd w:val="clear" w:color="auto" w:fill="auto"/>
        <w:spacing w:after="52" w:line="288" w:lineRule="exact"/>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172389" w:rsidRDefault="002E0257">
      <w:pPr>
        <w:pStyle w:val="30"/>
        <w:shd w:val="clear" w:color="auto" w:fill="auto"/>
        <w:spacing w:line="298" w:lineRule="exact"/>
        <w:jc w:val="left"/>
      </w:pPr>
      <w:r>
        <w:t>Самоконтроль:</w:t>
      </w:r>
    </w:p>
    <w:p w:rsidR="00172389" w:rsidRDefault="002E0257">
      <w:pPr>
        <w:pStyle w:val="81"/>
        <w:shd w:val="clear" w:color="auto" w:fill="auto"/>
        <w:spacing w:line="298" w:lineRule="exact"/>
      </w:pPr>
      <w:r>
        <w:t>давать оценку новым ситуациям, оценивать соответствие результатов целям; владеть навыками познавательной рефлексии как осознания совершаемых действий и мыслительных процессов, их результатов и оснований; оценивать риски и своевременно принимать решения для их снижения;</w:t>
      </w:r>
    </w:p>
    <w:p w:rsidR="00172389" w:rsidRDefault="002E0257">
      <w:pPr>
        <w:pStyle w:val="81"/>
        <w:shd w:val="clear" w:color="auto" w:fill="auto"/>
        <w:spacing w:after="64" w:line="298" w:lineRule="exact"/>
      </w:pPr>
      <w:r>
        <w:t>принимать мотивы и аргументы других при анализе результатов деятельности;использовать приёмы рефлексии для оценки ситуации, выбора верного решения; принимать мотивы и аргументы других при анализе результатов деятельности.</w:t>
      </w:r>
    </w:p>
    <w:p w:rsidR="00172389" w:rsidRDefault="002E0257">
      <w:pPr>
        <w:pStyle w:val="90"/>
        <w:keepNext/>
        <w:keepLines/>
        <w:shd w:val="clear" w:color="auto" w:fill="auto"/>
        <w:spacing w:after="0" w:line="293" w:lineRule="exact"/>
        <w:jc w:val="left"/>
      </w:pPr>
      <w:bookmarkStart w:id="174" w:name="bookmark182"/>
      <w:r>
        <w:t>Эмоциональный интеллект:</w:t>
      </w:r>
      <w:bookmarkEnd w:id="174"/>
    </w:p>
    <w:p w:rsidR="00172389" w:rsidRDefault="002E0257">
      <w:pPr>
        <w:pStyle w:val="81"/>
        <w:shd w:val="clear" w:color="auto" w:fill="auto"/>
        <w:spacing w:line="293" w:lineRule="exact"/>
      </w:pPr>
      <w:r>
        <w:t>самосознание, включающее способность понимать своё эмоциональноесостояние, видеть направления развития собственной эмоциональной сферы, бытьуверенным в себе; принимать ответственность за своё поведение, способность адаптироваться к эмоциональным изменениям и проявлять гибкость, быть открытым новому; внутренняя мотивация, включающая стремление к достижению цели и успеху,оптимизм, инициативность, умение действовать, исходя из своих возможностей; эмпатия, включающая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172389" w:rsidRDefault="002E0257">
      <w:pPr>
        <w:pStyle w:val="81"/>
        <w:shd w:val="clear" w:color="auto" w:fill="auto"/>
        <w:spacing w:after="64" w:line="293" w:lineRule="exact"/>
      </w:pPr>
      <w:r>
        <w:t>социальные навыки, включающие способность выстраивать отношенияс другими людьми, заботиться, проявлять интерес и разрешать конфликты.</w:t>
      </w:r>
    </w:p>
    <w:p w:rsidR="00172389" w:rsidRDefault="002E0257">
      <w:pPr>
        <w:pStyle w:val="30"/>
        <w:shd w:val="clear" w:color="auto" w:fill="auto"/>
        <w:spacing w:line="288" w:lineRule="exact"/>
        <w:jc w:val="left"/>
      </w:pPr>
      <w:r>
        <w:t>Умения принятия себя и других людей:</w:t>
      </w:r>
    </w:p>
    <w:p w:rsidR="00172389" w:rsidRDefault="002E0257">
      <w:pPr>
        <w:pStyle w:val="81"/>
        <w:shd w:val="clear" w:color="auto" w:fill="auto"/>
        <w:spacing w:line="288" w:lineRule="exact"/>
      </w:pPr>
      <w:r>
        <w:t>принимать себя, понимая свои недостатки и своё поведение;</w:t>
      </w:r>
    </w:p>
    <w:p w:rsidR="00172389" w:rsidRDefault="002E0257">
      <w:pPr>
        <w:pStyle w:val="81"/>
        <w:shd w:val="clear" w:color="auto" w:fill="auto"/>
        <w:spacing w:line="288" w:lineRule="exact"/>
      </w:pPr>
      <w:r>
        <w:t>принимать мотивы и аргументы других при анализе результатовдеятельности;</w:t>
      </w:r>
    </w:p>
    <w:p w:rsidR="00172389" w:rsidRDefault="002E0257">
      <w:pPr>
        <w:pStyle w:val="81"/>
        <w:shd w:val="clear" w:color="auto" w:fill="auto"/>
        <w:spacing w:line="240" w:lineRule="exact"/>
      </w:pPr>
      <w:r>
        <w:t>признавать своё право и право других на ошибки;</w:t>
      </w:r>
    </w:p>
    <w:p w:rsidR="00172389" w:rsidRDefault="002E0257">
      <w:pPr>
        <w:pStyle w:val="81"/>
        <w:shd w:val="clear" w:color="auto" w:fill="auto"/>
        <w:spacing w:after="343" w:line="240" w:lineRule="exact"/>
      </w:pPr>
      <w:r>
        <w:t>развивать способность понимать мир с позиции другого человека.</w:t>
      </w:r>
    </w:p>
    <w:p w:rsidR="00172389" w:rsidRDefault="002E0257">
      <w:pPr>
        <w:pStyle w:val="90"/>
        <w:keepNext/>
        <w:keepLines/>
        <w:shd w:val="clear" w:color="auto" w:fill="auto"/>
        <w:spacing w:after="70" w:line="240" w:lineRule="exact"/>
        <w:jc w:val="left"/>
      </w:pPr>
      <w:bookmarkStart w:id="175" w:name="bookmark183"/>
      <w:r>
        <w:t>ПРЕДМЕТНЫЕ РЕЗУЛЬТАТЫ</w:t>
      </w:r>
      <w:bookmarkEnd w:id="175"/>
    </w:p>
    <w:p w:rsidR="00172389" w:rsidRDefault="002E0257">
      <w:pPr>
        <w:pStyle w:val="81"/>
        <w:shd w:val="clear" w:color="auto" w:fill="auto"/>
        <w:spacing w:line="288" w:lineRule="exact"/>
      </w:pPr>
      <w:r>
        <w:t xml:space="preserve">Предметные результаты освоения программы по географии на базовом уровнек концу </w:t>
      </w:r>
      <w:r>
        <w:rPr>
          <w:rStyle w:val="82"/>
        </w:rPr>
        <w:t xml:space="preserve">10 класса </w:t>
      </w:r>
      <w:r>
        <w:t>должны отражать:</w:t>
      </w:r>
    </w:p>
    <w:p w:rsidR="00172389" w:rsidRDefault="002E0257" w:rsidP="0066444C">
      <w:pPr>
        <w:pStyle w:val="81"/>
        <w:numPr>
          <w:ilvl w:val="0"/>
          <w:numId w:val="53"/>
        </w:numPr>
        <w:shd w:val="clear" w:color="auto" w:fill="auto"/>
        <w:tabs>
          <w:tab w:val="left" w:pos="1068"/>
        </w:tabs>
        <w:spacing w:line="288" w:lineRule="exact"/>
        <w:ind w:firstLine="760"/>
      </w:pPr>
      <w:r>
        <w:t xml:space="preserve">понимание роли и места современной географической науки в системе научных дисциплин, её участия в решении важнейших проблем человечества: приводить примеры </w:t>
      </w:r>
      <w:r>
        <w:lastRenderedPageBreak/>
        <w:t>проявления глобальных проблем, в решении которыхпринимает участие современная географическая наука, на региональном уровне,в разных странах, в том числе в России;</w:t>
      </w:r>
    </w:p>
    <w:p w:rsidR="00172389" w:rsidRDefault="002E0257" w:rsidP="0066444C">
      <w:pPr>
        <w:pStyle w:val="81"/>
        <w:numPr>
          <w:ilvl w:val="0"/>
          <w:numId w:val="53"/>
        </w:numPr>
        <w:shd w:val="clear" w:color="auto" w:fill="auto"/>
        <w:tabs>
          <w:tab w:val="left" w:pos="1068"/>
        </w:tabs>
        <w:spacing w:line="288" w:lineRule="exact"/>
        <w:ind w:firstLine="600"/>
      </w:pPr>
      <w:r>
        <w:t>освоение и применение знаний о размещении основных географических объектов и территориальной организации природы и общества:</w:t>
      </w:r>
    </w:p>
    <w:p w:rsidR="00172389" w:rsidRDefault="002E0257">
      <w:pPr>
        <w:pStyle w:val="81"/>
        <w:shd w:val="clear" w:color="auto" w:fill="auto"/>
        <w:spacing w:line="288" w:lineRule="exact"/>
      </w:pPr>
      <w:r>
        <w:t>выбирать и использовать источники географической информациидля определения положения и взаиморасположения объектов в пространстве;</w:t>
      </w:r>
    </w:p>
    <w:p w:rsidR="00172389" w:rsidRDefault="002E0257">
      <w:pPr>
        <w:pStyle w:val="81"/>
        <w:shd w:val="clear" w:color="auto" w:fill="auto"/>
        <w:spacing w:line="288" w:lineRule="exact"/>
      </w:pPr>
      <w:r>
        <w:t>описывать положение и взаиморасположение изученных географических объектов в</w:t>
      </w:r>
    </w:p>
    <w:p w:rsidR="00172389" w:rsidRDefault="002E0257">
      <w:pPr>
        <w:pStyle w:val="81"/>
        <w:shd w:val="clear" w:color="auto" w:fill="auto"/>
        <w:spacing w:line="293" w:lineRule="exact"/>
        <w:jc w:val="both"/>
      </w:pPr>
      <w:r>
        <w:t>пространстве, новую многополярную модель политического мироустройства, ареалы распространения основных религий;</w:t>
      </w:r>
    </w:p>
    <w:p w:rsidR="00172389" w:rsidRDefault="002E0257">
      <w:pPr>
        <w:pStyle w:val="81"/>
        <w:shd w:val="clear" w:color="auto" w:fill="auto"/>
        <w:spacing w:line="293" w:lineRule="exact"/>
        <w:jc w:val="both"/>
      </w:pPr>
      <w:r>
        <w:t>приводить примеры наиболее крупных стран по численности населенияи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земельных,водных ресурсов;</w:t>
      </w:r>
    </w:p>
    <w:p w:rsidR="00172389" w:rsidRDefault="002E0257" w:rsidP="0066444C">
      <w:pPr>
        <w:pStyle w:val="81"/>
        <w:numPr>
          <w:ilvl w:val="0"/>
          <w:numId w:val="53"/>
        </w:numPr>
        <w:shd w:val="clear" w:color="auto" w:fill="auto"/>
        <w:tabs>
          <w:tab w:val="left" w:pos="1102"/>
        </w:tabs>
        <w:spacing w:line="293" w:lineRule="exact"/>
        <w:ind w:firstLine="740"/>
        <w:jc w:val="both"/>
      </w:pPr>
      <w: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p w:rsidR="00172389" w:rsidRDefault="002E0257">
      <w:pPr>
        <w:pStyle w:val="81"/>
        <w:shd w:val="clear" w:color="auto" w:fill="auto"/>
        <w:spacing w:line="293" w:lineRule="exact"/>
        <w:jc w:val="both"/>
      </w:pPr>
      <w:r>
        <w:t>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проявленияв повседневной жизни;</w:t>
      </w:r>
    </w:p>
    <w:p w:rsidR="00172389" w:rsidRDefault="002E0257">
      <w:pPr>
        <w:pStyle w:val="81"/>
        <w:shd w:val="clear" w:color="auto" w:fill="auto"/>
        <w:spacing w:line="293" w:lineRule="exact"/>
        <w:jc w:val="both"/>
      </w:pPr>
      <w: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уровняразвития мирового хозяйства (объёмы валового внутреннего продукта (ВВП), промышленного, сельскохозяйственного производства и другие)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населениямира и отдельных стран, с использованием источников географической информации, сравнения структуры экономики аграрных, индустриальныхи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p w:rsidR="00172389" w:rsidRDefault="002E0257">
      <w:pPr>
        <w:pStyle w:val="81"/>
        <w:shd w:val="clear" w:color="auto" w:fill="auto"/>
        <w:tabs>
          <w:tab w:val="left" w:pos="2405"/>
          <w:tab w:val="left" w:pos="4598"/>
          <w:tab w:val="left" w:pos="6182"/>
        </w:tabs>
        <w:spacing w:line="293" w:lineRule="exact"/>
        <w:jc w:val="both"/>
      </w:pPr>
      <w:r>
        <w:t>устанавливать</w:t>
      </w:r>
      <w:r>
        <w:tab/>
        <w:t>взаимосвязи</w:t>
      </w:r>
      <w:r>
        <w:tab/>
        <w:t>между</w:t>
      </w:r>
      <w:r>
        <w:tab/>
        <w:t>социально-экономическимии</w:t>
      </w:r>
    </w:p>
    <w:p w:rsidR="00172389" w:rsidRDefault="002E0257">
      <w:pPr>
        <w:pStyle w:val="81"/>
        <w:shd w:val="clear" w:color="auto" w:fill="auto"/>
        <w:spacing w:line="293" w:lineRule="exact"/>
        <w:jc w:val="both"/>
      </w:pPr>
      <w:r>
        <w:t>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w:t>
      </w:r>
    </w:p>
    <w:p w:rsidR="00172389" w:rsidRDefault="002E0257">
      <w:pPr>
        <w:pStyle w:val="81"/>
        <w:shd w:val="clear" w:color="auto" w:fill="auto"/>
        <w:spacing w:line="293" w:lineRule="exact"/>
        <w:jc w:val="both"/>
      </w:pPr>
      <w: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172389" w:rsidRDefault="002E0257">
      <w:pPr>
        <w:pStyle w:val="81"/>
        <w:shd w:val="clear" w:color="auto" w:fill="auto"/>
        <w:spacing w:line="293" w:lineRule="exact"/>
        <w:jc w:val="both"/>
      </w:pPr>
      <w:r>
        <w:t>формулировать и (или) обосновывать выводы на основе использования географических знаний;</w:t>
      </w:r>
    </w:p>
    <w:p w:rsidR="00172389" w:rsidRDefault="002E0257" w:rsidP="0066444C">
      <w:pPr>
        <w:pStyle w:val="81"/>
        <w:numPr>
          <w:ilvl w:val="0"/>
          <w:numId w:val="53"/>
        </w:numPr>
        <w:shd w:val="clear" w:color="auto" w:fill="auto"/>
        <w:tabs>
          <w:tab w:val="left" w:pos="1102"/>
        </w:tabs>
        <w:spacing w:line="293" w:lineRule="exact"/>
        <w:ind w:firstLine="740"/>
        <w:jc w:val="both"/>
      </w:pPr>
      <w:r>
        <w:t>владение географической терминологией и системой базовых географических</w:t>
      </w:r>
    </w:p>
    <w:p w:rsidR="00172389" w:rsidRDefault="002E0257">
      <w:pPr>
        <w:pStyle w:val="81"/>
        <w:shd w:val="clear" w:color="auto" w:fill="auto"/>
        <w:tabs>
          <w:tab w:val="left" w:pos="1360"/>
          <w:tab w:val="left" w:pos="6933"/>
        </w:tabs>
        <w:spacing w:line="293" w:lineRule="exact"/>
        <w:ind w:left="160"/>
        <w:jc w:val="both"/>
      </w:pPr>
      <w:r>
        <w:t>понятий:</w:t>
      </w:r>
      <w:r>
        <w:tab/>
        <w:t>применять социально-экономические понятия:</w:t>
      </w:r>
      <w:r>
        <w:tab/>
        <w:t>политическая карта,</w:t>
      </w:r>
    </w:p>
    <w:p w:rsidR="00172389" w:rsidRDefault="002E0257">
      <w:pPr>
        <w:pStyle w:val="81"/>
        <w:shd w:val="clear" w:color="auto" w:fill="auto"/>
        <w:spacing w:line="293" w:lineRule="exact"/>
        <w:ind w:left="160"/>
        <w:jc w:val="both"/>
      </w:pPr>
      <w:r>
        <w:t xml:space="preserve">государство, политико-географическое положение, монархия, республика, унитарное </w:t>
      </w:r>
      <w:r>
        <w:lastRenderedPageBreak/>
        <w:t>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172389" w:rsidRDefault="002E0257" w:rsidP="0066444C">
      <w:pPr>
        <w:pStyle w:val="81"/>
        <w:numPr>
          <w:ilvl w:val="0"/>
          <w:numId w:val="53"/>
        </w:numPr>
        <w:shd w:val="clear" w:color="auto" w:fill="auto"/>
        <w:tabs>
          <w:tab w:val="left" w:pos="1072"/>
        </w:tabs>
        <w:spacing w:line="293" w:lineRule="exact"/>
        <w:ind w:firstLine="720"/>
        <w:jc w:val="both"/>
      </w:pPr>
      <w:r>
        <w:t>сформированность умений проводить наблюдения за отдельными географическими объектами, процессами и явлениями, их изменениямив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rsidR="00172389" w:rsidRDefault="002E0257" w:rsidP="0066444C">
      <w:pPr>
        <w:pStyle w:val="81"/>
        <w:numPr>
          <w:ilvl w:val="0"/>
          <w:numId w:val="53"/>
        </w:numPr>
        <w:shd w:val="clear" w:color="auto" w:fill="auto"/>
        <w:tabs>
          <w:tab w:val="left" w:pos="1072"/>
        </w:tabs>
        <w:spacing w:line="293" w:lineRule="exact"/>
        <w:ind w:firstLine="720"/>
        <w:jc w:val="both"/>
      </w:pPr>
      <w:r>
        <w:t>сформированность умений находить и использовать различные источники географической информации для получения новых знаний о природныхи социально-экономических процессах и явлениях, выявления закономерностей и тенденций их развития, прогнозирования:</w:t>
      </w:r>
    </w:p>
    <w:p w:rsidR="00172389" w:rsidRDefault="002E0257">
      <w:pPr>
        <w:pStyle w:val="81"/>
        <w:shd w:val="clear" w:color="auto" w:fill="auto"/>
        <w:spacing w:line="293" w:lineRule="exact"/>
        <w:jc w:val="both"/>
      </w:pPr>
      <w: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rsidR="00172389" w:rsidRDefault="002E0257">
      <w:pPr>
        <w:pStyle w:val="81"/>
        <w:shd w:val="clear" w:color="auto" w:fill="auto"/>
        <w:spacing w:line="293" w:lineRule="exact"/>
        <w:jc w:val="both"/>
      </w:pPr>
      <w: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w:t>
      </w:r>
      <w:r>
        <w:softHyphen/>
        <w:t>экономических, природных и экологических процессов и явлений;</w:t>
      </w:r>
    </w:p>
    <w:p w:rsidR="00172389" w:rsidRDefault="002E0257">
      <w:pPr>
        <w:pStyle w:val="81"/>
        <w:shd w:val="clear" w:color="auto" w:fill="auto"/>
        <w:spacing w:line="293" w:lineRule="exact"/>
      </w:pPr>
      <w:r>
        <w:t>определять и сравнивать по географическим картам различного содержанияи другим источникам географической информации качественные и количественные показатели, характеризующие изученные географическиеобъекты, процессы и явления; 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172389" w:rsidRDefault="002E0257">
      <w:pPr>
        <w:pStyle w:val="81"/>
        <w:shd w:val="clear" w:color="auto" w:fill="auto"/>
        <w:spacing w:line="293" w:lineRule="exact"/>
        <w:jc w:val="both"/>
      </w:pPr>
      <w:r>
        <w:t>определять и находить в комплексе источников недостовернуюи противоречивую географическую информацию для решения учебныхи (или) практико-ориентированных задач;</w:t>
      </w:r>
    </w:p>
    <w:p w:rsidR="00172389" w:rsidRDefault="002E0257">
      <w:pPr>
        <w:pStyle w:val="81"/>
        <w:shd w:val="clear" w:color="auto" w:fill="auto"/>
        <w:spacing w:line="293" w:lineRule="exact"/>
        <w:jc w:val="both"/>
      </w:pPr>
      <w:r>
        <w:t>самостоятельно находить, отбирать и применять различные методы познаниядля решения практико-ориентированных задач;</w:t>
      </w:r>
    </w:p>
    <w:p w:rsidR="00172389" w:rsidRDefault="002E0257" w:rsidP="0066444C">
      <w:pPr>
        <w:pStyle w:val="81"/>
        <w:numPr>
          <w:ilvl w:val="0"/>
          <w:numId w:val="53"/>
        </w:numPr>
        <w:shd w:val="clear" w:color="auto" w:fill="auto"/>
        <w:tabs>
          <w:tab w:val="left" w:pos="1072"/>
        </w:tabs>
        <w:spacing w:line="293" w:lineRule="exact"/>
        <w:ind w:firstLine="720"/>
      </w:pPr>
      <w:r>
        <w:t>владение умениями географического анализа и интерпретацииинформации из различных источников:</w:t>
      </w:r>
    </w:p>
    <w:p w:rsidR="00172389" w:rsidRDefault="002E0257">
      <w:pPr>
        <w:pStyle w:val="81"/>
        <w:shd w:val="clear" w:color="auto" w:fill="auto"/>
        <w:spacing w:line="293" w:lineRule="exact"/>
        <w:jc w:val="both"/>
      </w:pPr>
      <w: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172389" w:rsidRDefault="002E0257">
      <w:pPr>
        <w:pStyle w:val="81"/>
        <w:shd w:val="clear" w:color="auto" w:fill="auto"/>
        <w:spacing w:line="293" w:lineRule="exact"/>
        <w:jc w:val="both"/>
      </w:pPr>
      <w: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172389" w:rsidRDefault="002E0257">
      <w:pPr>
        <w:pStyle w:val="81"/>
        <w:shd w:val="clear" w:color="auto" w:fill="auto"/>
        <w:spacing w:line="293" w:lineRule="exact"/>
        <w:jc w:val="both"/>
      </w:pPr>
      <w:r>
        <w:t>формулировать выводы и заключения на основе анализа и интерпретации информации из различных источников;</w:t>
      </w:r>
    </w:p>
    <w:p w:rsidR="00172389" w:rsidRDefault="002E0257">
      <w:pPr>
        <w:pStyle w:val="81"/>
        <w:shd w:val="clear" w:color="auto" w:fill="auto"/>
        <w:spacing w:line="298" w:lineRule="exact"/>
      </w:pPr>
      <w:r>
        <w:t xml:space="preserve">критически оценивать и интерпретировать информацию, получаемуюиз различных </w:t>
      </w:r>
      <w:r>
        <w:lastRenderedPageBreak/>
        <w:t>источников;</w:t>
      </w:r>
    </w:p>
    <w:p w:rsidR="00172389" w:rsidRDefault="002E0257">
      <w:pPr>
        <w:pStyle w:val="81"/>
        <w:shd w:val="clear" w:color="auto" w:fill="auto"/>
        <w:spacing w:line="298" w:lineRule="exact"/>
      </w:pPr>
      <w:r>
        <w:t>использовать различные источники географической информации для решенияучебных и (или) практико-ориентированных задач;</w:t>
      </w:r>
    </w:p>
    <w:p w:rsidR="00172389" w:rsidRDefault="002E0257" w:rsidP="0066444C">
      <w:pPr>
        <w:pStyle w:val="81"/>
        <w:numPr>
          <w:ilvl w:val="0"/>
          <w:numId w:val="53"/>
        </w:numPr>
        <w:shd w:val="clear" w:color="auto" w:fill="auto"/>
        <w:tabs>
          <w:tab w:val="left" w:pos="1072"/>
        </w:tabs>
        <w:spacing w:line="298" w:lineRule="exact"/>
        <w:ind w:firstLine="740"/>
        <w:jc w:val="both"/>
      </w:pPr>
      <w:r>
        <w:t>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w:t>
      </w:r>
    </w:p>
    <w:p w:rsidR="00172389" w:rsidRDefault="002E0257">
      <w:pPr>
        <w:pStyle w:val="81"/>
        <w:shd w:val="clear" w:color="auto" w:fill="auto"/>
        <w:spacing w:line="298" w:lineRule="exact"/>
      </w:pPr>
      <w: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хозяйстваотдельных стран;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172389" w:rsidRDefault="002E0257" w:rsidP="0066444C">
      <w:pPr>
        <w:pStyle w:val="81"/>
        <w:numPr>
          <w:ilvl w:val="0"/>
          <w:numId w:val="53"/>
        </w:numPr>
        <w:shd w:val="clear" w:color="auto" w:fill="auto"/>
        <w:tabs>
          <w:tab w:val="left" w:pos="1072"/>
        </w:tabs>
        <w:spacing w:line="298" w:lineRule="exact"/>
        <w:ind w:firstLine="740"/>
        <w:jc w:val="both"/>
      </w:pPr>
      <w:r>
        <w:t>сформированность умений применять географические знания для оценки разнообразных явлений и процессов:</w:t>
      </w:r>
    </w:p>
    <w:p w:rsidR="00172389" w:rsidRDefault="002E0257">
      <w:pPr>
        <w:pStyle w:val="81"/>
        <w:shd w:val="clear" w:color="auto" w:fill="auto"/>
        <w:spacing w:line="298" w:lineRule="exact"/>
      </w:pPr>
      <w:r>
        <w:t>оценивать географические факторы, определяющие сущность и динамику важнейших социально-экономических и геоэкологических процессов;</w:t>
      </w:r>
    </w:p>
    <w:p w:rsidR="00172389" w:rsidRDefault="002E0257">
      <w:pPr>
        <w:pStyle w:val="81"/>
        <w:shd w:val="clear" w:color="auto" w:fill="auto"/>
        <w:spacing w:line="298" w:lineRule="exact"/>
        <w:jc w:val="both"/>
      </w:pPr>
      <w:r>
        <w:t>оценивать изученные социально-экономические и геоэкологические процессыи явления, в том числе оценивать природно-ресурсный капитал одной из странс использованием источников географической информации, влияние урбанизациина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предпринимаемыедля уменьшения их выбросов;</w:t>
      </w:r>
    </w:p>
    <w:p w:rsidR="00172389" w:rsidRDefault="002E0257" w:rsidP="0066444C">
      <w:pPr>
        <w:pStyle w:val="81"/>
        <w:numPr>
          <w:ilvl w:val="0"/>
          <w:numId w:val="53"/>
        </w:numPr>
        <w:shd w:val="clear" w:color="auto" w:fill="auto"/>
        <w:tabs>
          <w:tab w:val="left" w:pos="1254"/>
        </w:tabs>
        <w:spacing w:after="252" w:line="317" w:lineRule="exact"/>
        <w:ind w:left="160" w:firstLine="580"/>
        <w:jc w:val="both"/>
      </w:pPr>
      <w:r>
        <w:t>сформированность знаний об основных проблемах взаимодействияприроды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странмира, на планетарном уровне.</w:t>
      </w:r>
    </w:p>
    <w:p w:rsidR="00172389" w:rsidRDefault="002E0257">
      <w:pPr>
        <w:pStyle w:val="81"/>
        <w:shd w:val="clear" w:color="auto" w:fill="auto"/>
        <w:spacing w:line="302" w:lineRule="exact"/>
      </w:pPr>
      <w:r>
        <w:t xml:space="preserve">Предметные результаты освоения программы по географии на базовом уровнек концу </w:t>
      </w:r>
      <w:r>
        <w:rPr>
          <w:rStyle w:val="82"/>
        </w:rPr>
        <w:t xml:space="preserve">11 класса </w:t>
      </w:r>
      <w:r>
        <w:t>должны отражать:</w:t>
      </w:r>
    </w:p>
    <w:p w:rsidR="00172389" w:rsidRDefault="002E0257" w:rsidP="0066444C">
      <w:pPr>
        <w:pStyle w:val="81"/>
        <w:numPr>
          <w:ilvl w:val="0"/>
          <w:numId w:val="54"/>
        </w:numPr>
        <w:shd w:val="clear" w:color="auto" w:fill="auto"/>
        <w:tabs>
          <w:tab w:val="left" w:pos="1072"/>
        </w:tabs>
        <w:spacing w:line="274" w:lineRule="exact"/>
        <w:ind w:firstLine="740"/>
        <w:jc w:val="both"/>
      </w:pPr>
      <w:r>
        <w:t>понимание роли и места современной географической науки в системе научных дисциплин, её участия в решении важнейших проблем человечества: определение роли географических наук в достижении целей устойчивого развития;</w:t>
      </w:r>
    </w:p>
    <w:p w:rsidR="00172389" w:rsidRDefault="002E0257" w:rsidP="0066444C">
      <w:pPr>
        <w:pStyle w:val="81"/>
        <w:numPr>
          <w:ilvl w:val="0"/>
          <w:numId w:val="54"/>
        </w:numPr>
        <w:shd w:val="clear" w:color="auto" w:fill="auto"/>
        <w:tabs>
          <w:tab w:val="left" w:pos="1072"/>
        </w:tabs>
        <w:spacing w:line="298" w:lineRule="exact"/>
        <w:ind w:firstLine="740"/>
        <w:jc w:val="both"/>
      </w:pPr>
      <w:r>
        <w:t>освоение и применение знаний о размещении основных географических объектов и территориальной организации природы и общества:</w:t>
      </w:r>
    </w:p>
    <w:p w:rsidR="00172389" w:rsidRDefault="002E0257">
      <w:pPr>
        <w:pStyle w:val="81"/>
        <w:shd w:val="clear" w:color="auto" w:fill="auto"/>
        <w:spacing w:line="298" w:lineRule="exact"/>
        <w:ind w:firstLine="740"/>
        <w:jc w:val="both"/>
      </w:pPr>
      <w:r>
        <w:t>выбирать и использовать источники географической информациидля определения положения и взаиморасположения регионов и странв пространстве;</w:t>
      </w:r>
    </w:p>
    <w:p w:rsidR="00172389" w:rsidRDefault="002E0257">
      <w:pPr>
        <w:pStyle w:val="81"/>
        <w:shd w:val="clear" w:color="auto" w:fill="auto"/>
        <w:spacing w:line="298" w:lineRule="exact"/>
        <w:ind w:firstLine="740"/>
        <w:jc w:val="both"/>
      </w:pPr>
      <w:r>
        <w:t>описывать положение и взаиморасположение регионов и стран в пространстве, особенности природно-ресурсного капитала, населенияи хозяйства регионов и изученных стран;</w:t>
      </w:r>
    </w:p>
    <w:p w:rsidR="00172389" w:rsidRDefault="002E0257" w:rsidP="0066444C">
      <w:pPr>
        <w:pStyle w:val="81"/>
        <w:numPr>
          <w:ilvl w:val="0"/>
          <w:numId w:val="54"/>
        </w:numPr>
        <w:shd w:val="clear" w:color="auto" w:fill="auto"/>
        <w:tabs>
          <w:tab w:val="left" w:pos="1072"/>
        </w:tabs>
        <w:spacing w:line="298" w:lineRule="exact"/>
        <w:ind w:firstLine="740"/>
        <w:jc w:val="both"/>
      </w:pPr>
      <w: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p w:rsidR="00172389" w:rsidRDefault="002E0257">
      <w:pPr>
        <w:pStyle w:val="81"/>
        <w:shd w:val="clear" w:color="auto" w:fill="auto"/>
        <w:spacing w:line="293" w:lineRule="exact"/>
        <w:ind w:firstLine="720"/>
        <w:jc w:val="both"/>
      </w:pPr>
      <w: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p w:rsidR="00172389" w:rsidRDefault="002E0257">
      <w:pPr>
        <w:pStyle w:val="81"/>
        <w:shd w:val="clear" w:color="auto" w:fill="auto"/>
        <w:tabs>
          <w:tab w:val="left" w:pos="2318"/>
          <w:tab w:val="left" w:pos="4397"/>
        </w:tabs>
        <w:spacing w:line="293" w:lineRule="exact"/>
        <w:ind w:firstLine="720"/>
        <w:jc w:val="both"/>
      </w:pPr>
      <w:r>
        <w:t xml:space="preserve">использовать знания об основных географических закономерностях для определения </w:t>
      </w:r>
      <w:r>
        <w:lastRenderedPageBreak/>
        <w:t>географических факторов международной хозяйственной специализации изученных стран; сравнения регионов мира и изученных странпо уровню социально</w:t>
      </w:r>
      <w:r>
        <w:softHyphen/>
        <w:t>экономического развития, специализации различных стран и по их месту в международном географическом разделении труда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w:t>
      </w:r>
      <w:r>
        <w:tab/>
        <w:t>воспроизводства</w:t>
      </w:r>
      <w:r>
        <w:tab/>
        <w:t>населения с использованием источников</w:t>
      </w:r>
    </w:p>
    <w:p w:rsidR="00172389" w:rsidRDefault="002E0257">
      <w:pPr>
        <w:pStyle w:val="81"/>
        <w:shd w:val="clear" w:color="auto" w:fill="auto"/>
        <w:spacing w:line="293" w:lineRule="exact"/>
        <w:jc w:val="both"/>
      </w:pPr>
      <w:r>
        <w:t>географической информации;</w:t>
      </w:r>
    </w:p>
    <w:p w:rsidR="00172389" w:rsidRDefault="002E0257">
      <w:pPr>
        <w:pStyle w:val="81"/>
        <w:shd w:val="clear" w:color="auto" w:fill="auto"/>
        <w:tabs>
          <w:tab w:val="left" w:pos="2318"/>
          <w:tab w:val="left" w:pos="4598"/>
          <w:tab w:val="left" w:pos="6182"/>
        </w:tabs>
        <w:spacing w:line="293" w:lineRule="exact"/>
        <w:jc w:val="both"/>
      </w:pPr>
      <w:r>
        <w:t>устанавливать</w:t>
      </w:r>
      <w:r>
        <w:tab/>
        <w:t>взаимосвязи</w:t>
      </w:r>
      <w:r>
        <w:tab/>
        <w:t>между</w:t>
      </w:r>
      <w:r>
        <w:tab/>
        <w:t>социально-экономическимии</w:t>
      </w:r>
    </w:p>
    <w:p w:rsidR="00172389" w:rsidRDefault="002E0257">
      <w:pPr>
        <w:pStyle w:val="81"/>
        <w:shd w:val="clear" w:color="auto" w:fill="auto"/>
        <w:spacing w:line="293" w:lineRule="exact"/>
        <w:jc w:val="both"/>
      </w:pPr>
      <w:r>
        <w:t>геоэкологическими процессами и явлениями в изученных странах; природными условиями и размещением населения, природными условиями и природно- ресурсным капиталом и отраслевой структурой хозяйства изученных стран;</w:t>
      </w:r>
    </w:p>
    <w:p w:rsidR="00172389" w:rsidRDefault="002E0257">
      <w:pPr>
        <w:pStyle w:val="81"/>
        <w:shd w:val="clear" w:color="auto" w:fill="auto"/>
        <w:spacing w:line="293" w:lineRule="exact"/>
        <w:jc w:val="both"/>
      </w:pPr>
      <w:r>
        <w:t>прогнозировать изменения возрастной структуры населения отдельных странЗарубежной Европы с использованием источников географической информации;</w:t>
      </w:r>
    </w:p>
    <w:p w:rsidR="00172389" w:rsidRDefault="002E0257">
      <w:pPr>
        <w:pStyle w:val="81"/>
        <w:shd w:val="clear" w:color="auto" w:fill="auto"/>
        <w:spacing w:line="293" w:lineRule="exact"/>
        <w:jc w:val="both"/>
      </w:pPr>
      <w:r>
        <w:t>формулировать и (или) обосновывать выводы на основе использования географических знаний;</w:t>
      </w:r>
    </w:p>
    <w:p w:rsidR="00172389" w:rsidRDefault="002E0257" w:rsidP="0066444C">
      <w:pPr>
        <w:pStyle w:val="81"/>
        <w:numPr>
          <w:ilvl w:val="0"/>
          <w:numId w:val="54"/>
        </w:numPr>
        <w:shd w:val="clear" w:color="auto" w:fill="auto"/>
        <w:tabs>
          <w:tab w:val="left" w:pos="1084"/>
        </w:tabs>
        <w:spacing w:line="274" w:lineRule="exact"/>
        <w:ind w:left="160" w:firstLine="560"/>
        <w:jc w:val="both"/>
      </w:pPr>
      <w:r>
        <w:t>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w:t>
      </w:r>
      <w:r>
        <w:softHyphen/>
        <w:t>ориентированных задач;</w:t>
      </w:r>
    </w:p>
    <w:p w:rsidR="00172389" w:rsidRDefault="002E0257" w:rsidP="0066444C">
      <w:pPr>
        <w:pStyle w:val="81"/>
        <w:numPr>
          <w:ilvl w:val="0"/>
          <w:numId w:val="54"/>
        </w:numPr>
        <w:shd w:val="clear" w:color="auto" w:fill="auto"/>
        <w:tabs>
          <w:tab w:val="left" w:pos="1084"/>
        </w:tabs>
        <w:spacing w:line="274" w:lineRule="exact"/>
        <w:ind w:left="160" w:firstLine="560"/>
        <w:jc w:val="both"/>
      </w:pPr>
      <w:r>
        <w:t>сформированность умений проводить наблюдения за отдельными географическими объектами, процессами и явлениями, их изменениямив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rsidR="00172389" w:rsidRDefault="002E0257" w:rsidP="0066444C">
      <w:pPr>
        <w:pStyle w:val="81"/>
        <w:numPr>
          <w:ilvl w:val="0"/>
          <w:numId w:val="54"/>
        </w:numPr>
        <w:shd w:val="clear" w:color="auto" w:fill="auto"/>
        <w:tabs>
          <w:tab w:val="left" w:pos="1084"/>
        </w:tabs>
        <w:spacing w:line="298" w:lineRule="exact"/>
        <w:ind w:firstLine="720"/>
        <w:jc w:val="both"/>
      </w:pPr>
      <w:r>
        <w:t>сформированность умений находить и использовать различные источники географической информации для получения новых знаний о природныхи социально-экономических процессах и явлениях, выявления закономерностей и тенденций их развития, прогнозирования:</w:t>
      </w:r>
    </w:p>
    <w:p w:rsidR="00172389" w:rsidRDefault="002E0257">
      <w:pPr>
        <w:pStyle w:val="81"/>
        <w:shd w:val="clear" w:color="auto" w:fill="auto"/>
        <w:spacing w:line="298" w:lineRule="exact"/>
        <w:jc w:val="both"/>
      </w:pPr>
      <w: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rsidR="00172389" w:rsidRDefault="002E0257">
      <w:pPr>
        <w:pStyle w:val="81"/>
        <w:shd w:val="clear" w:color="auto" w:fill="auto"/>
        <w:spacing w:line="293" w:lineRule="exact"/>
        <w:jc w:val="both"/>
      </w:pPr>
      <w: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w:t>
      </w:r>
      <w:r>
        <w:softHyphen/>
        <w:t>экономических, природных и экологических процессов и явлений на территории регионов мира и отдельных стран;</w:t>
      </w:r>
    </w:p>
    <w:p w:rsidR="00172389" w:rsidRDefault="002E0257">
      <w:pPr>
        <w:pStyle w:val="81"/>
        <w:shd w:val="clear" w:color="auto" w:fill="auto"/>
        <w:spacing w:line="293" w:lineRule="exact"/>
        <w:jc w:val="both"/>
      </w:pPr>
      <w:r>
        <w:t xml:space="preserve">определять и сравнивать по географическим картам разного содержанияи другим источникам географической информации качественныеи количественные показатели, </w:t>
      </w:r>
      <w:r>
        <w:lastRenderedPageBreak/>
        <w:t>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172389" w:rsidRDefault="002E0257">
      <w:pPr>
        <w:pStyle w:val="81"/>
        <w:shd w:val="clear" w:color="auto" w:fill="auto"/>
        <w:spacing w:line="293" w:lineRule="exact"/>
        <w:jc w:val="both"/>
      </w:pPr>
      <w: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w:t>
      </w:r>
      <w:r>
        <w:softHyphen/>
        <w:t>ориентированных задач;</w:t>
      </w:r>
    </w:p>
    <w:p w:rsidR="00172389" w:rsidRDefault="002E0257" w:rsidP="0066444C">
      <w:pPr>
        <w:pStyle w:val="81"/>
        <w:numPr>
          <w:ilvl w:val="0"/>
          <w:numId w:val="54"/>
        </w:numPr>
        <w:shd w:val="clear" w:color="auto" w:fill="auto"/>
        <w:tabs>
          <w:tab w:val="left" w:pos="1051"/>
        </w:tabs>
        <w:spacing w:line="293" w:lineRule="exact"/>
        <w:ind w:left="140" w:firstLine="600"/>
      </w:pPr>
      <w:r>
        <w:t>владение умениями географического анализа и интерпретации информации из различных источников:</w:t>
      </w:r>
    </w:p>
    <w:p w:rsidR="00172389" w:rsidRDefault="002E0257">
      <w:pPr>
        <w:pStyle w:val="81"/>
        <w:shd w:val="clear" w:color="auto" w:fill="auto"/>
        <w:spacing w:line="293" w:lineRule="exact"/>
      </w:pPr>
      <w: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в России); 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172389" w:rsidRDefault="002E0257">
      <w:pPr>
        <w:pStyle w:val="81"/>
        <w:shd w:val="clear" w:color="auto" w:fill="auto"/>
        <w:spacing w:line="293" w:lineRule="exact"/>
        <w:jc w:val="both"/>
      </w:pPr>
      <w:r>
        <w:t>формулировать выводы и заключения на основе анализа и интерпретации информации из различных источников;</w:t>
      </w:r>
    </w:p>
    <w:p w:rsidR="00172389" w:rsidRDefault="002E0257">
      <w:pPr>
        <w:pStyle w:val="81"/>
        <w:shd w:val="clear" w:color="auto" w:fill="auto"/>
        <w:spacing w:line="293" w:lineRule="exact"/>
        <w:jc w:val="both"/>
      </w:pPr>
      <w:r>
        <w:t>критически оценивать и интерпретировать информацию, получаемуюиз различных источников;</w:t>
      </w:r>
    </w:p>
    <w:p w:rsidR="00172389" w:rsidRDefault="002E0257">
      <w:pPr>
        <w:pStyle w:val="81"/>
        <w:shd w:val="clear" w:color="auto" w:fill="auto"/>
        <w:spacing w:line="293" w:lineRule="exact"/>
        <w:jc w:val="both"/>
      </w:pPr>
      <w:r>
        <w:t>использовать различные источники географической информации для решенияучебных и (или) практико-ориентированных задач;</w:t>
      </w:r>
    </w:p>
    <w:p w:rsidR="00172389" w:rsidRDefault="002E0257" w:rsidP="0066444C">
      <w:pPr>
        <w:pStyle w:val="81"/>
        <w:numPr>
          <w:ilvl w:val="0"/>
          <w:numId w:val="54"/>
        </w:numPr>
        <w:shd w:val="clear" w:color="auto" w:fill="auto"/>
        <w:tabs>
          <w:tab w:val="left" w:pos="1051"/>
        </w:tabs>
        <w:spacing w:line="293" w:lineRule="exact"/>
        <w:ind w:firstLine="740"/>
      </w:pPr>
      <w:r>
        <w:t>сформированность умений применять географические знания для объяснения изученных социально-экономических и геоэкологических явленийи процессов в странах мира:</w:t>
      </w:r>
    </w:p>
    <w:p w:rsidR="00172389" w:rsidRDefault="002E0257">
      <w:pPr>
        <w:pStyle w:val="81"/>
        <w:shd w:val="clear" w:color="auto" w:fill="auto"/>
        <w:spacing w:line="293" w:lineRule="exact"/>
        <w:jc w:val="both"/>
      </w:pPr>
      <w:r>
        <w:t>объяснять географические особенности стран с разным уровнем социально</w:t>
      </w:r>
      <w:r>
        <w:softHyphen/>
        <w:t>экономического развития, в том числе объяснять различие в составе, структуре и размещении населения, в уровне и качестве жизни населения;</w:t>
      </w:r>
    </w:p>
    <w:p w:rsidR="00172389" w:rsidRDefault="002E0257">
      <w:pPr>
        <w:pStyle w:val="81"/>
        <w:shd w:val="clear" w:color="auto" w:fill="auto"/>
        <w:spacing w:line="298" w:lineRule="exact"/>
        <w:jc w:val="both"/>
      </w:pPr>
      <w:r>
        <w:t>объяснять влияние природно-ресурсного капитала на формирование отраслевой структуры хозяйства отдельных стран; особенности отраслевойи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человечествав различных странах с использованием источников географической информации;</w:t>
      </w:r>
    </w:p>
    <w:p w:rsidR="00172389" w:rsidRDefault="002E0257" w:rsidP="0066444C">
      <w:pPr>
        <w:pStyle w:val="81"/>
        <w:numPr>
          <w:ilvl w:val="0"/>
          <w:numId w:val="54"/>
        </w:numPr>
        <w:shd w:val="clear" w:color="auto" w:fill="auto"/>
        <w:tabs>
          <w:tab w:val="left" w:pos="1051"/>
        </w:tabs>
        <w:spacing w:line="274" w:lineRule="exact"/>
        <w:ind w:firstLine="740"/>
        <w:jc w:val="both"/>
      </w:pPr>
      <w:r>
        <w:t>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w:t>
      </w:r>
    </w:p>
    <w:p w:rsidR="00172389" w:rsidRDefault="002E0257">
      <w:pPr>
        <w:pStyle w:val="81"/>
        <w:shd w:val="clear" w:color="auto" w:fill="auto"/>
        <w:spacing w:line="274" w:lineRule="exact"/>
        <w:ind w:right="200"/>
        <w:jc w:val="both"/>
      </w:pPr>
      <w:r>
        <w:t>ситуацию в изученных странах; роль России как крупнейшего поставщика топливно</w:t>
      </w:r>
      <w:r>
        <w:softHyphen/>
        <w:t>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w:t>
      </w:r>
      <w:r>
        <w:softHyphen/>
        <w:t>экономическим проблемам мира и России; изменения направления международных экономических связей России в новых экономических условиях;</w:t>
      </w:r>
    </w:p>
    <w:p w:rsidR="00172389" w:rsidRDefault="002E0257" w:rsidP="0066444C">
      <w:pPr>
        <w:pStyle w:val="81"/>
        <w:numPr>
          <w:ilvl w:val="0"/>
          <w:numId w:val="54"/>
        </w:numPr>
        <w:shd w:val="clear" w:color="auto" w:fill="auto"/>
        <w:tabs>
          <w:tab w:val="left" w:pos="1416"/>
        </w:tabs>
        <w:spacing w:line="274" w:lineRule="exact"/>
        <w:ind w:firstLine="760"/>
        <w:jc w:val="both"/>
      </w:pPr>
      <w:r>
        <w:t>сформированность знаний об основных проблемах взаимодействияприроды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rsidR="00172389" w:rsidRDefault="002E0257">
      <w:pPr>
        <w:pStyle w:val="81"/>
        <w:shd w:val="clear" w:color="auto" w:fill="auto"/>
        <w:spacing w:after="136" w:line="298" w:lineRule="exact"/>
        <w:ind w:firstLine="760"/>
        <w:jc w:val="both"/>
      </w:pPr>
      <w:r>
        <w:lastRenderedPageBreak/>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географии.</w:t>
      </w:r>
    </w:p>
    <w:p w:rsidR="00172389" w:rsidRDefault="002E0257">
      <w:pPr>
        <w:pStyle w:val="81"/>
        <w:shd w:val="clear" w:color="auto" w:fill="auto"/>
        <w:spacing w:line="278" w:lineRule="exact"/>
        <w:ind w:left="60"/>
        <w:jc w:val="center"/>
      </w:pPr>
      <w:r>
        <w:t>Проверяемые требования к результатам освоения основной</w:t>
      </w:r>
      <w:r>
        <w:br/>
        <w:t>образовательной программы (10 класс)</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trPr>
          <w:trHeight w:hRule="exact" w:val="1046"/>
          <w:jc w:val="center"/>
        </w:trPr>
        <w:tc>
          <w:tcPr>
            <w:tcW w:w="1709" w:type="dxa"/>
            <w:tcBorders>
              <w:top w:val="single" w:sz="4" w:space="0" w:color="auto"/>
              <w:left w:val="single" w:sz="4" w:space="0" w:color="auto"/>
            </w:tcBorders>
            <w:shd w:val="clear" w:color="auto" w:fill="FFFFFF"/>
            <w:vAlign w:val="bottom"/>
          </w:tcPr>
          <w:p w:rsidR="00172389" w:rsidRDefault="002E0257">
            <w:pPr>
              <w:pStyle w:val="22"/>
              <w:framePr w:w="9086" w:wrap="notBeside" w:vAnchor="text" w:hAnchor="text" w:xAlign="center" w:y="1"/>
              <w:shd w:val="clear" w:color="auto" w:fill="auto"/>
              <w:spacing w:line="274" w:lineRule="exact"/>
              <w:jc w:val="center"/>
            </w:pPr>
            <w:r>
              <w:t>Код</w:t>
            </w:r>
          </w:p>
          <w:p w:rsidR="00172389" w:rsidRDefault="002E0257">
            <w:pPr>
              <w:pStyle w:val="22"/>
              <w:framePr w:w="9086" w:wrap="notBeside" w:vAnchor="text" w:hAnchor="text" w:xAlign="center" w:y="1"/>
              <w:shd w:val="clear" w:color="auto" w:fill="auto"/>
              <w:spacing w:line="274" w:lineRule="exact"/>
              <w:ind w:left="160"/>
              <w:jc w:val="left"/>
            </w:pPr>
            <w:r>
              <w:t>проверяемого</w:t>
            </w:r>
          </w:p>
          <w:p w:rsidR="00172389" w:rsidRDefault="002E0257">
            <w:pPr>
              <w:pStyle w:val="22"/>
              <w:framePr w:w="9086" w:wrap="notBeside" w:vAnchor="text" w:hAnchor="text" w:xAlign="center" w:y="1"/>
              <w:shd w:val="clear" w:color="auto" w:fill="auto"/>
              <w:spacing w:line="274" w:lineRule="exact"/>
              <w:jc w:val="center"/>
            </w:pPr>
            <w:r>
              <w:t>результата</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8" w:lineRule="exact"/>
              <w:ind w:left="700"/>
              <w:jc w:val="left"/>
            </w:pPr>
            <w:r>
              <w:t>Проверяемые предметные результаты освоения основной образовательной программы среднего общего образования</w:t>
            </w:r>
          </w:p>
        </w:tc>
      </w:tr>
      <w:tr w:rsidR="00172389">
        <w:trPr>
          <w:trHeight w:hRule="exact" w:val="1042"/>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8" w:lineRule="exact"/>
              <w:jc w:val="both"/>
            </w:pPr>
            <w:r>
              <w:t>Понимание роли и места современной географической науки в системе научных дисциплин, ее участия в решении важнейших проблем человечества</w:t>
            </w:r>
          </w:p>
        </w:tc>
      </w:tr>
      <w:tr w:rsidR="00172389">
        <w:trPr>
          <w:trHeight w:hRule="exact" w:val="1046"/>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1.1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tc>
      </w:tr>
      <w:tr w:rsidR="00172389">
        <w:trPr>
          <w:trHeight w:hRule="exact" w:val="1037"/>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2</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8" w:lineRule="exact"/>
              <w:jc w:val="both"/>
            </w:pPr>
            <w:r>
              <w:t>Освоение и применение знаний о размещении основных географических объектов и территориальной организации природы и общества</w:t>
            </w:r>
          </w:p>
        </w:tc>
      </w:tr>
      <w:tr w:rsidR="00172389">
        <w:trPr>
          <w:trHeight w:hRule="exact" w:val="1046"/>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2.1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8" w:lineRule="exact"/>
              <w:jc w:val="both"/>
            </w:pPr>
            <w:r>
              <w:t>Выбирать и использовать источники географической информации для определения положения и взаиморасположения объектов в пространстве</w:t>
            </w:r>
          </w:p>
        </w:tc>
      </w:tr>
      <w:tr w:rsidR="00172389">
        <w:trPr>
          <w:trHeight w:hRule="exact" w:val="1315"/>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2.2</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Описывать положение и взаиморасположение географических объектов в пространстве; новую многополярную модель политического мироустройства, ареалы распространения основных религий</w:t>
            </w:r>
          </w:p>
        </w:tc>
      </w:tr>
      <w:tr w:rsidR="00172389">
        <w:trPr>
          <w:trHeight w:hRule="exact" w:val="2424"/>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2.3</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tc>
      </w:tr>
      <w:tr w:rsidR="00172389">
        <w:trPr>
          <w:trHeight w:hRule="exact" w:val="499"/>
          <w:jc w:val="center"/>
        </w:trPr>
        <w:tc>
          <w:tcPr>
            <w:tcW w:w="1709"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40" w:lineRule="exact"/>
              <w:jc w:val="center"/>
            </w:pPr>
            <w:r>
              <w:t>3</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40" w:lineRule="exact"/>
              <w:jc w:val="both"/>
            </w:pPr>
            <w:r>
              <w:t>Сформированность системы комплексных социально</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trPr>
          <w:trHeight w:hRule="exact" w:val="773"/>
          <w:jc w:val="center"/>
        </w:trPr>
        <w:tc>
          <w:tcPr>
            <w:tcW w:w="1709" w:type="dxa"/>
            <w:tcBorders>
              <w:top w:val="single" w:sz="4" w:space="0" w:color="auto"/>
              <w:left w:val="single" w:sz="4" w:space="0" w:color="auto"/>
            </w:tcBorders>
            <w:shd w:val="clear" w:color="auto" w:fill="FFFFFF"/>
          </w:tcPr>
          <w:p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ориентированных географических знаний о закономерностях развития природы, размещения населения и хозяйства</w:t>
            </w:r>
          </w:p>
        </w:tc>
      </w:tr>
      <w:tr w:rsidR="00172389">
        <w:trPr>
          <w:trHeight w:hRule="exact" w:val="1320"/>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3.1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tc>
      </w:tr>
      <w:tr w:rsidR="00172389">
        <w:trPr>
          <w:trHeight w:hRule="exact" w:val="3528"/>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3.2</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для определения и сравнения показателей уровня развития мирового хозяйства (объемы ВВП, промышленного, сельскохозяйственного производства и другие) и важнейших отраслей хозяйства в отдельных странах; сравнение показателей, характеризующих демографическую ситуацию, урбанизацию, миграции и качество жизни населения мира и отдельных стран;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w:t>
            </w:r>
          </w:p>
        </w:tc>
      </w:tr>
      <w:tr w:rsidR="00172389">
        <w:trPr>
          <w:trHeight w:hRule="exact" w:val="2146"/>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3.3</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Использовать знания об основных географических закономерностях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tc>
      </w:tr>
      <w:tr w:rsidR="00172389">
        <w:trPr>
          <w:trHeight w:hRule="exact" w:val="3250"/>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3.4</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tc>
      </w:tr>
      <w:tr w:rsidR="00172389">
        <w:trPr>
          <w:trHeight w:hRule="exact" w:val="763"/>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3.5</w:t>
            </w:r>
          </w:p>
        </w:tc>
        <w:tc>
          <w:tcPr>
            <w:tcW w:w="737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86" w:wrap="notBeside" w:vAnchor="text" w:hAnchor="text" w:xAlign="center" w:y="1"/>
              <w:shd w:val="clear" w:color="auto" w:fill="auto"/>
              <w:spacing w:line="278" w:lineRule="exact"/>
              <w:jc w:val="both"/>
            </w:pPr>
            <w:r>
              <w:t>Формулировать и (или) обосновывать выводы на основе использования географических знаний</w:t>
            </w:r>
          </w:p>
        </w:tc>
      </w:tr>
      <w:tr w:rsidR="00172389">
        <w:trPr>
          <w:trHeight w:hRule="exact" w:val="768"/>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4</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8" w:lineRule="exact"/>
              <w:jc w:val="both"/>
            </w:pPr>
            <w:r>
              <w:t>Владение географической терминологией и системой базовых географических понятий</w:t>
            </w:r>
          </w:p>
        </w:tc>
      </w:tr>
      <w:tr w:rsidR="00172389">
        <w:trPr>
          <w:trHeight w:hRule="exact" w:val="1882"/>
          <w:jc w:val="center"/>
        </w:trPr>
        <w:tc>
          <w:tcPr>
            <w:tcW w:w="1709"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4.1</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trPr>
          <w:trHeight w:hRule="exact" w:val="1603"/>
          <w:jc w:val="center"/>
        </w:trPr>
        <w:tc>
          <w:tcPr>
            <w:tcW w:w="1709" w:type="dxa"/>
            <w:tcBorders>
              <w:top w:val="single" w:sz="4" w:space="0" w:color="auto"/>
              <w:left w:val="single" w:sz="4" w:space="0" w:color="auto"/>
            </w:tcBorders>
            <w:shd w:val="clear" w:color="auto" w:fill="FFFFFF"/>
          </w:tcPr>
          <w:p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активное население,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 для решения учебных и (или) практико</w:t>
            </w:r>
            <w:r>
              <w:softHyphen/>
              <w:t>ориентированных задач</w:t>
            </w:r>
          </w:p>
        </w:tc>
      </w:tr>
      <w:tr w:rsidR="00172389">
        <w:trPr>
          <w:trHeight w:hRule="exact" w:val="3523"/>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4.2</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w:t>
            </w:r>
            <w:r>
              <w:softHyphen/>
              <w:t>ориентированных задач</w:t>
            </w:r>
          </w:p>
        </w:tc>
      </w:tr>
      <w:tr w:rsidR="00172389">
        <w:trPr>
          <w:trHeight w:hRule="exact" w:val="1320"/>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5</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8" w:lineRule="exact"/>
              <w:jc w:val="both"/>
            </w:pPr>
            <w: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172389">
        <w:trPr>
          <w:trHeight w:hRule="exact" w:val="768"/>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5.1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Определять цели и задачи проведения наблюдения (исследования); выбирать форму фиксации результатов наблюдения или исследования</w:t>
            </w:r>
          </w:p>
        </w:tc>
      </w:tr>
      <w:tr w:rsidR="00172389">
        <w:trPr>
          <w:trHeight w:hRule="exact" w:val="1594"/>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6</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172389">
        <w:trPr>
          <w:trHeight w:hRule="exact" w:val="1315"/>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6.1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8" w:lineRule="exact"/>
              <w:jc w:val="both"/>
            </w:pPr>
            <w: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172389">
        <w:trPr>
          <w:trHeight w:hRule="exact" w:val="1320"/>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6.2</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tc>
      </w:tr>
      <w:tr w:rsidR="00172389">
        <w:trPr>
          <w:trHeight w:hRule="exact" w:val="1320"/>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6.3</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tc>
      </w:tr>
      <w:tr w:rsidR="00172389">
        <w:trPr>
          <w:trHeight w:hRule="exact" w:val="768"/>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6.4</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8" w:lineRule="exact"/>
              <w:jc w:val="both"/>
            </w:pPr>
            <w:r>
              <w:t>Прогнозировать изменения состава и структуры населения, в том числе возрастной структуры населения отдельных стран</w:t>
            </w:r>
          </w:p>
        </w:tc>
      </w:tr>
      <w:tr w:rsidR="00172389">
        <w:trPr>
          <w:trHeight w:hRule="exact" w:val="1051"/>
          <w:jc w:val="center"/>
        </w:trPr>
        <w:tc>
          <w:tcPr>
            <w:tcW w:w="1709"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6.5</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trPr>
          <w:trHeight w:hRule="exact" w:val="773"/>
          <w:jc w:val="center"/>
        </w:trPr>
        <w:tc>
          <w:tcPr>
            <w:tcW w:w="1704"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40" w:lineRule="exact"/>
              <w:jc w:val="center"/>
            </w:pPr>
            <w:r>
              <w:lastRenderedPageBreak/>
              <w:t>6.6</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74" w:lineRule="exact"/>
              <w:jc w:val="both"/>
            </w:pPr>
            <w:r>
              <w:t>Самостоятельно находить, отбирать и применять различные методы познания для решения практико-ориентированных задач</w:t>
            </w:r>
          </w:p>
        </w:tc>
      </w:tr>
      <w:tr w:rsidR="00172389">
        <w:trPr>
          <w:trHeight w:hRule="exact" w:val="768"/>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40" w:lineRule="exact"/>
              <w:jc w:val="center"/>
            </w:pPr>
            <w:r>
              <w:t>7</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78" w:lineRule="exact"/>
              <w:jc w:val="both"/>
            </w:pPr>
            <w:r>
              <w:t>Владение умениями географического анализа и интерпретации информации из различных источников</w:t>
            </w:r>
          </w:p>
        </w:tc>
      </w:tr>
      <w:tr w:rsidR="00172389">
        <w:trPr>
          <w:trHeight w:hRule="exact" w:val="159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40" w:lineRule="exact"/>
              <w:jc w:val="center"/>
            </w:pPr>
            <w:r>
              <w:t>7.1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78" w:lineRule="exact"/>
              <w:jc w:val="both"/>
            </w:pPr>
            <w: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tc>
      </w:tr>
      <w:tr w:rsidR="00172389">
        <w:trPr>
          <w:trHeight w:hRule="exact" w:val="1315"/>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40" w:lineRule="exact"/>
              <w:jc w:val="center"/>
            </w:pPr>
            <w:r>
              <w:t>7.2</w:t>
            </w:r>
          </w:p>
        </w:tc>
        <w:tc>
          <w:tcPr>
            <w:tcW w:w="736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74" w:lineRule="exact"/>
              <w:jc w:val="both"/>
            </w:pPr>
            <w: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tc>
      </w:tr>
      <w:tr w:rsidR="00172389">
        <w:trPr>
          <w:trHeight w:hRule="exact" w:val="13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40" w:lineRule="exact"/>
              <w:jc w:val="center"/>
            </w:pPr>
            <w:r>
              <w:t>7.3</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74" w:lineRule="exact"/>
              <w:jc w:val="both"/>
            </w:pPr>
            <w: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172389">
        <w:trPr>
          <w:trHeight w:hRule="exact" w:val="1042"/>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40" w:lineRule="exact"/>
              <w:jc w:val="center"/>
            </w:pPr>
            <w:r>
              <w:t>8</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74" w:lineRule="exact"/>
              <w:jc w:val="both"/>
            </w:pPr>
            <w:r>
              <w:t>Сформированность умений применять географические знания для объяснения изученных социально-экономических и геоэкологических процессов и явлений</w:t>
            </w:r>
          </w:p>
        </w:tc>
      </w:tr>
      <w:tr w:rsidR="00172389">
        <w:trPr>
          <w:trHeight w:hRule="exact" w:val="1598"/>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40" w:lineRule="exact"/>
              <w:jc w:val="center"/>
            </w:pPr>
            <w:r>
              <w:t>8.1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74" w:lineRule="exact"/>
              <w:jc w:val="both"/>
            </w:pPr>
            <w: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tc>
      </w:tr>
      <w:tr w:rsidR="00172389">
        <w:trPr>
          <w:trHeight w:hRule="exact" w:val="1042"/>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40" w:lineRule="exact"/>
              <w:jc w:val="center"/>
            </w:pPr>
            <w:r>
              <w:t>8.2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74" w:lineRule="exact"/>
              <w:jc w:val="both"/>
            </w:pPr>
            <w: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практике-ориентированных задач</w:t>
            </w:r>
          </w:p>
        </w:tc>
      </w:tr>
      <w:tr w:rsidR="00172389">
        <w:trPr>
          <w:trHeight w:hRule="exact" w:val="768"/>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40" w:lineRule="exact"/>
              <w:jc w:val="center"/>
            </w:pPr>
            <w:r>
              <w:t>9</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83" w:lineRule="exact"/>
              <w:jc w:val="both"/>
            </w:pPr>
            <w:r>
              <w:t>Сформированность умений применять географические знания для оценки разнообразных явлений и процессов</w:t>
            </w:r>
          </w:p>
        </w:tc>
      </w:tr>
      <w:tr w:rsidR="00172389">
        <w:trPr>
          <w:trHeight w:hRule="exact" w:val="1037"/>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40" w:lineRule="exact"/>
              <w:jc w:val="center"/>
            </w:pPr>
            <w:r>
              <w:t>9.1</w:t>
            </w:r>
          </w:p>
        </w:tc>
        <w:tc>
          <w:tcPr>
            <w:tcW w:w="736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78" w:lineRule="exact"/>
              <w:jc w:val="both"/>
            </w:pPr>
            <w:r>
              <w:t>Оценивать географические факторы, определяющие сущность и динамику важнейших социально-экономических и геоэкологических процессов</w:t>
            </w:r>
          </w:p>
        </w:tc>
      </w:tr>
      <w:tr w:rsidR="00172389">
        <w:trPr>
          <w:trHeight w:hRule="exact" w:val="2702"/>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40" w:lineRule="exact"/>
              <w:jc w:val="center"/>
            </w:pPr>
            <w:r>
              <w:t>9.2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74" w:lineRule="exact"/>
              <w:jc w:val="both"/>
            </w:pPr>
            <w: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tc>
      </w:tr>
      <w:tr w:rsidR="00172389">
        <w:trPr>
          <w:trHeight w:hRule="exact" w:val="494"/>
          <w:jc w:val="center"/>
        </w:trPr>
        <w:tc>
          <w:tcPr>
            <w:tcW w:w="1704" w:type="dxa"/>
            <w:tcBorders>
              <w:top w:val="single" w:sz="4" w:space="0" w:color="auto"/>
              <w:left w:val="single" w:sz="4" w:space="0" w:color="auto"/>
              <w:bottom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40" w:lineRule="exact"/>
              <w:jc w:val="center"/>
            </w:pPr>
            <w:r>
              <w:t>10</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40" w:lineRule="exact"/>
              <w:jc w:val="both"/>
            </w:pPr>
            <w:r>
              <w:t>Сформированность знаний об основных проблемах взаимодействия</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trPr>
          <w:trHeight w:hRule="exact" w:val="773"/>
          <w:jc w:val="center"/>
        </w:trPr>
        <w:tc>
          <w:tcPr>
            <w:tcW w:w="1709" w:type="dxa"/>
            <w:tcBorders>
              <w:top w:val="single" w:sz="4" w:space="0" w:color="auto"/>
              <w:left w:val="single" w:sz="4" w:space="0" w:color="auto"/>
            </w:tcBorders>
            <w:shd w:val="clear" w:color="auto" w:fill="FFFFFF"/>
          </w:tcPr>
          <w:p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86" w:wrap="notBeside" w:vAnchor="text" w:hAnchor="text" w:xAlign="center" w:y="1"/>
              <w:shd w:val="clear" w:color="auto" w:fill="auto"/>
              <w:spacing w:line="278" w:lineRule="exact"/>
              <w:jc w:val="both"/>
            </w:pPr>
            <w:r>
              <w:t>природы и общества, о природных и социально-экономических аспектах экологических проблем</w:t>
            </w:r>
          </w:p>
        </w:tc>
      </w:tr>
      <w:tr w:rsidR="00172389">
        <w:trPr>
          <w:trHeight w:hRule="exact" w:val="1882"/>
          <w:jc w:val="center"/>
        </w:trPr>
        <w:tc>
          <w:tcPr>
            <w:tcW w:w="1709"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10.1</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объемах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tc>
      </w:tr>
    </w:tbl>
    <w:p w:rsidR="00172389" w:rsidRDefault="002E0257">
      <w:pPr>
        <w:pStyle w:val="6a"/>
        <w:framePr w:w="9086" w:wrap="notBeside" w:vAnchor="text" w:hAnchor="text" w:xAlign="center" w:y="1"/>
        <w:shd w:val="clear" w:color="auto" w:fill="auto"/>
        <w:spacing w:line="240" w:lineRule="exact"/>
      </w:pPr>
      <w:r>
        <w:t>Таблица 22.1</w:t>
      </w:r>
    </w:p>
    <w:p w:rsidR="00172389" w:rsidRDefault="00172389">
      <w:pPr>
        <w:framePr w:w="9086" w:wrap="notBeside" w:vAnchor="text" w:hAnchor="text" w:xAlign="center" w:y="1"/>
        <w:rPr>
          <w:sz w:val="2"/>
          <w:szCs w:val="2"/>
        </w:rPr>
      </w:pPr>
    </w:p>
    <w:p w:rsidR="00172389" w:rsidRDefault="00172389">
      <w:pPr>
        <w:rPr>
          <w:sz w:val="2"/>
          <w:szCs w:val="2"/>
        </w:rPr>
      </w:pPr>
    </w:p>
    <w:p w:rsidR="00172389" w:rsidRDefault="002E0257">
      <w:pPr>
        <w:pStyle w:val="6a"/>
        <w:framePr w:w="9086" w:wrap="notBeside" w:vAnchor="text" w:hAnchor="text" w:xAlign="center" w:y="1"/>
        <w:shd w:val="clear" w:color="auto" w:fill="auto"/>
        <w:spacing w:line="240" w:lineRule="exact"/>
      </w:pPr>
      <w:r>
        <w:t>Проверяемые элементы содержания (10 класс)</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trPr>
          <w:trHeight w:hRule="exact" w:val="49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40" w:lineRule="exact"/>
              <w:jc w:val="center"/>
            </w:pPr>
            <w:r>
              <w:t>Код</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40" w:lineRule="exact"/>
              <w:jc w:val="center"/>
            </w:pPr>
            <w:r>
              <w:t>Проверяемый элемент содержания</w:t>
            </w:r>
          </w:p>
        </w:tc>
      </w:tr>
      <w:tr w:rsidR="00172389">
        <w:trPr>
          <w:trHeight w:hRule="exact" w:val="494"/>
          <w:jc w:val="center"/>
        </w:trPr>
        <w:tc>
          <w:tcPr>
            <w:tcW w:w="1085" w:type="dxa"/>
            <w:tcBorders>
              <w:top w:val="single" w:sz="4" w:space="0" w:color="auto"/>
              <w:left w:val="single" w:sz="4" w:space="0" w:color="auto"/>
            </w:tcBorders>
            <w:shd w:val="clear" w:color="auto" w:fill="FFFFFF"/>
            <w:vAlign w:val="bottom"/>
          </w:tcPr>
          <w:p w:rsidR="00172389" w:rsidRDefault="002E0257">
            <w:pPr>
              <w:pStyle w:val="22"/>
              <w:framePr w:w="9086" w:wrap="notBeside" w:vAnchor="text" w:hAnchor="text" w:xAlign="center" w:y="1"/>
              <w:shd w:val="clear" w:color="auto" w:fill="auto"/>
              <w:spacing w:line="240" w:lineRule="exact"/>
              <w:jc w:val="center"/>
            </w:pPr>
            <w:r>
              <w:t>1</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40" w:lineRule="exact"/>
              <w:jc w:val="both"/>
            </w:pPr>
            <w:r>
              <w:t>Г еография как наука</w:t>
            </w:r>
          </w:p>
        </w:tc>
      </w:tr>
      <w:tr w:rsidR="00172389">
        <w:trPr>
          <w:trHeight w:hRule="exact" w:val="1867"/>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1.1</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географическая информационная система (ГИС). Географические прогнозы как результат географических исследований</w:t>
            </w:r>
          </w:p>
        </w:tc>
      </w:tr>
      <w:tr w:rsidR="00172389">
        <w:trPr>
          <w:trHeight w:hRule="exact" w:val="1046"/>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1.2</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tc>
      </w:tr>
      <w:tr w:rsidR="00172389">
        <w:trPr>
          <w:trHeight w:hRule="exact" w:val="485"/>
          <w:jc w:val="center"/>
        </w:trPr>
        <w:tc>
          <w:tcPr>
            <w:tcW w:w="1085" w:type="dxa"/>
            <w:tcBorders>
              <w:top w:val="single" w:sz="4" w:space="0" w:color="auto"/>
              <w:left w:val="single" w:sz="4" w:space="0" w:color="auto"/>
            </w:tcBorders>
            <w:shd w:val="clear" w:color="auto" w:fill="FFFFFF"/>
            <w:vAlign w:val="bottom"/>
          </w:tcPr>
          <w:p w:rsidR="00172389" w:rsidRDefault="002E0257">
            <w:pPr>
              <w:pStyle w:val="22"/>
              <w:framePr w:w="9086" w:wrap="notBeside" w:vAnchor="text" w:hAnchor="text" w:xAlign="center" w:y="1"/>
              <w:shd w:val="clear" w:color="auto" w:fill="auto"/>
              <w:spacing w:line="240" w:lineRule="exact"/>
              <w:jc w:val="center"/>
            </w:pPr>
            <w:r>
              <w:t>2</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40" w:lineRule="exact"/>
              <w:jc w:val="both"/>
            </w:pPr>
            <w:r>
              <w:t>Природопользование и геоэкология</w:t>
            </w:r>
          </w:p>
        </w:tc>
      </w:tr>
      <w:tr w:rsidR="00172389">
        <w:trPr>
          <w:trHeight w:hRule="exact" w:val="1598"/>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2.1</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Географическая среда. Географическая среда как геосистема; факторы, ее формирующие и изменяющие. Адаптация человека к различным природным условиям территорий, ее изменение во времени. Географическая и окружающая среда. Естественный и антропогенный ландшафты. Проблема сохранения ландшафтного и культурного разнообразия на Земле</w:t>
            </w:r>
          </w:p>
        </w:tc>
      </w:tr>
      <w:tr w:rsidR="00172389">
        <w:trPr>
          <w:trHeight w:hRule="exact" w:val="1042"/>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2.2</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w:t>
            </w:r>
          </w:p>
        </w:tc>
      </w:tr>
      <w:tr w:rsidR="00172389">
        <w:trPr>
          <w:trHeight w:hRule="exact" w:val="1320"/>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2.3</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tc>
      </w:tr>
      <w:tr w:rsidR="00172389">
        <w:trPr>
          <w:trHeight w:hRule="exact" w:val="1037"/>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2.4</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8" w:lineRule="exact"/>
              <w:jc w:val="both"/>
            </w:pPr>
            <w:r>
              <w:t>Природные ресурсы и их виды. Особенности размещения природных ресурсов мира. Природно-ресурсный капитал регионов, крупных стран, в том числе России</w:t>
            </w:r>
          </w:p>
        </w:tc>
      </w:tr>
      <w:tr w:rsidR="00172389">
        <w:trPr>
          <w:trHeight w:hRule="exact" w:val="1056"/>
          <w:jc w:val="center"/>
        </w:trPr>
        <w:tc>
          <w:tcPr>
            <w:tcW w:w="1085"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2.5</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trPr>
          <w:trHeight w:hRule="exact" w:val="1877"/>
          <w:jc w:val="center"/>
        </w:trPr>
        <w:tc>
          <w:tcPr>
            <w:tcW w:w="1080" w:type="dxa"/>
            <w:tcBorders>
              <w:top w:val="single" w:sz="4" w:space="0" w:color="auto"/>
              <w:left w:val="single" w:sz="4" w:space="0" w:color="auto"/>
            </w:tcBorders>
            <w:shd w:val="clear" w:color="auto" w:fill="FFFFFF"/>
          </w:tcPr>
          <w:p w:rsidR="00172389" w:rsidRDefault="00172389">
            <w:pPr>
              <w:framePr w:w="9072" w:wrap="notBeside" w:vAnchor="text" w:hAnchor="text" w:xAlign="center" w:y="1"/>
              <w:rPr>
                <w:sz w:val="10"/>
                <w:szCs w:val="10"/>
              </w:rPr>
            </w:pPr>
          </w:p>
        </w:tc>
        <w:tc>
          <w:tcPr>
            <w:tcW w:w="799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74" w:lineRule="exact"/>
              <w:jc w:val="both"/>
            </w:pPr>
            <w:r>
              <w:t>человечества пресной водой. Гидроэнергоресурсы Земли, перспективы их использования. Г 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tc>
      </w:tr>
      <w:tr w:rsidR="00172389">
        <w:trPr>
          <w:trHeight w:hRule="exact" w:val="49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40" w:lineRule="exact"/>
              <w:jc w:val="center"/>
            </w:pPr>
            <w:r>
              <w:t>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40" w:lineRule="exact"/>
              <w:jc w:val="both"/>
            </w:pPr>
            <w:r>
              <w:t>Современная политическая карта</w:t>
            </w:r>
          </w:p>
        </w:tc>
      </w:tr>
      <w:tr w:rsidR="00172389">
        <w:trPr>
          <w:trHeight w:hRule="exact" w:val="1598"/>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40" w:lineRule="exact"/>
              <w:jc w:val="center"/>
            </w:pPr>
            <w:r>
              <w:t>3.1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74" w:lineRule="exact"/>
              <w:jc w:val="both"/>
            </w:pPr>
            <w:r>
              <w:t>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tc>
      </w:tr>
      <w:tr w:rsidR="00172389">
        <w:trPr>
          <w:trHeight w:hRule="exact" w:val="1037"/>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40" w:lineRule="exact"/>
              <w:jc w:val="center"/>
            </w:pPr>
            <w:r>
              <w:t>3.2</w:t>
            </w:r>
          </w:p>
        </w:tc>
        <w:tc>
          <w:tcPr>
            <w:tcW w:w="799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74" w:lineRule="exact"/>
              <w:jc w:val="both"/>
            </w:pPr>
            <w:r>
              <w:t>Классификации и типология стран мира. Основные типы стран: критерии их выделения. Формы правления государства и государственного устройства. Формы правления государств мира, унитарное и федеративное устройство</w:t>
            </w:r>
          </w:p>
        </w:tc>
      </w:tr>
      <w:tr w:rsidR="00172389">
        <w:trPr>
          <w:trHeight w:hRule="exact" w:val="494"/>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40" w:lineRule="exact"/>
              <w:jc w:val="center"/>
            </w:pPr>
            <w:r>
              <w:t>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40" w:lineRule="exact"/>
              <w:jc w:val="both"/>
            </w:pPr>
            <w:r>
              <w:t>Население мира</w:t>
            </w:r>
          </w:p>
        </w:tc>
      </w:tr>
      <w:tr w:rsidR="00172389">
        <w:trPr>
          <w:trHeight w:hRule="exact" w:val="1867"/>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40" w:lineRule="exact"/>
              <w:jc w:val="center"/>
            </w:pPr>
            <w:r>
              <w:t>4.1</w:t>
            </w:r>
          </w:p>
        </w:tc>
        <w:tc>
          <w:tcPr>
            <w:tcW w:w="799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74" w:lineRule="exact"/>
              <w:jc w:val="both"/>
            </w:pPr>
            <w:r>
              <w:t>Численность населения мира и динамика ее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ее направления в странах различных типов воспроизводства населения. Теория демографического перехода</w:t>
            </w:r>
          </w:p>
        </w:tc>
      </w:tr>
      <w:tr w:rsidR="00172389">
        <w:trPr>
          <w:trHeight w:hRule="exact" w:val="1046"/>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40" w:lineRule="exact"/>
              <w:jc w:val="center"/>
            </w:pPr>
            <w:r>
              <w:t>4.2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74" w:lineRule="exact"/>
              <w:jc w:val="both"/>
            </w:pPr>
            <w:r>
              <w:t>Состав и структура населения. Возрастной и половой состав населения мира. Структура занятости населения в странах с различным уровнем социально</w:t>
            </w:r>
            <w:r>
              <w:softHyphen/>
              <w:t>экономического развития</w:t>
            </w:r>
          </w:p>
        </w:tc>
      </w:tr>
      <w:tr w:rsidR="00172389">
        <w:trPr>
          <w:trHeight w:hRule="exact" w:val="1867"/>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40" w:lineRule="exact"/>
              <w:jc w:val="center"/>
            </w:pPr>
            <w:r>
              <w:t>4.3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74" w:lineRule="exact"/>
              <w:jc w:val="both"/>
            </w:pPr>
            <w:r>
              <w:t>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p>
        </w:tc>
      </w:tr>
      <w:tr w:rsidR="00172389">
        <w:trPr>
          <w:trHeight w:hRule="exact" w:val="1046"/>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40" w:lineRule="exact"/>
              <w:jc w:val="center"/>
            </w:pPr>
            <w:r>
              <w:t>4.4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74" w:lineRule="exact"/>
              <w:jc w:val="both"/>
            </w:pPr>
            <w: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w:t>
            </w:r>
          </w:p>
        </w:tc>
      </w:tr>
      <w:tr w:rsidR="00172389">
        <w:trPr>
          <w:trHeight w:hRule="exact" w:val="485"/>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40" w:lineRule="exact"/>
              <w:jc w:val="center"/>
            </w:pPr>
            <w:r>
              <w:t>4.5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40" w:lineRule="exact"/>
              <w:jc w:val="both"/>
            </w:pPr>
            <w:r>
              <w:t>Миграции населения: причины, основные типы и направления</w:t>
            </w:r>
          </w:p>
        </w:tc>
      </w:tr>
      <w:tr w:rsidR="00172389">
        <w:trPr>
          <w:trHeight w:hRule="exact" w:val="1046"/>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40" w:lineRule="exact"/>
              <w:jc w:val="center"/>
            </w:pPr>
            <w:r>
              <w:t>4.6</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74" w:lineRule="exact"/>
              <w:jc w:val="both"/>
            </w:pPr>
            <w:r>
              <w:t>Расселение населения: типы и формы. Понятие об урбанизации, ее особенности в странах различных социально-экономических типов. Городские агломерации и мегалополисы мира</w:t>
            </w:r>
          </w:p>
        </w:tc>
      </w:tr>
      <w:tr w:rsidR="00172389">
        <w:trPr>
          <w:trHeight w:hRule="exact" w:val="1598"/>
          <w:jc w:val="center"/>
        </w:trPr>
        <w:tc>
          <w:tcPr>
            <w:tcW w:w="1080" w:type="dxa"/>
            <w:tcBorders>
              <w:top w:val="single" w:sz="4" w:space="0" w:color="auto"/>
              <w:left w:val="single" w:sz="4" w:space="0" w:color="auto"/>
              <w:bottom w:val="single" w:sz="4" w:space="0" w:color="auto"/>
            </w:tcBorders>
            <w:shd w:val="clear" w:color="auto" w:fill="FFFFFF"/>
          </w:tcPr>
          <w:p w:rsidR="00172389" w:rsidRDefault="002E0257">
            <w:pPr>
              <w:pStyle w:val="22"/>
              <w:framePr w:w="9072" w:wrap="notBeside" w:vAnchor="text" w:hAnchor="text" w:xAlign="center" w:y="1"/>
              <w:shd w:val="clear" w:color="auto" w:fill="auto"/>
              <w:spacing w:line="240" w:lineRule="exact"/>
              <w:jc w:val="center"/>
            </w:pPr>
            <w:r>
              <w:t>4.7</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74" w:lineRule="exact"/>
              <w:jc w:val="both"/>
            </w:pPr>
            <w:r>
              <w:t>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trPr>
          <w:trHeight w:hRule="exact" w:val="499"/>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40" w:lineRule="exact"/>
              <w:jc w:val="center"/>
            </w:pPr>
            <w:r>
              <w:lastRenderedPageBreak/>
              <w:t>5</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40" w:lineRule="exact"/>
              <w:jc w:val="both"/>
            </w:pPr>
            <w:r>
              <w:t>Мировое хозяйство</w:t>
            </w:r>
          </w:p>
        </w:tc>
      </w:tr>
      <w:tr w:rsidR="00172389">
        <w:trPr>
          <w:trHeight w:hRule="exact" w:val="1315"/>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5.1</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w:t>
            </w:r>
          </w:p>
        </w:tc>
      </w:tr>
      <w:tr w:rsidR="00172389">
        <w:trPr>
          <w:trHeight w:hRule="exact" w:val="1598"/>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5.2</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ее формировании. Аграрные, индустриальные и постиндустриальные страны. Роль и место России в международном географическом разделении труда</w:t>
            </w:r>
          </w:p>
        </w:tc>
      </w:tr>
      <w:tr w:rsidR="00172389">
        <w:trPr>
          <w:trHeight w:hRule="exact" w:val="1589"/>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5.3</w:t>
            </w:r>
          </w:p>
        </w:tc>
        <w:tc>
          <w:tcPr>
            <w:tcW w:w="800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86" w:wrap="notBeside" w:vAnchor="text" w:hAnchor="text" w:xAlign="center" w:y="1"/>
              <w:shd w:val="clear" w:color="auto" w:fill="auto"/>
              <w:spacing w:line="274" w:lineRule="exact"/>
              <w:jc w:val="both"/>
            </w:pPr>
            <w:r>
              <w:t>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ее влияние на хозяйство стран разных социально</w:t>
            </w:r>
            <w:r>
              <w:softHyphen/>
              <w:t>экономических типов. Транснациональные корпорации (ТНК) и их роль в современной экономике</w:t>
            </w:r>
          </w:p>
        </w:tc>
      </w:tr>
      <w:tr w:rsidR="00172389">
        <w:trPr>
          <w:trHeight w:hRule="exact" w:val="4085"/>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5.4</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Топливно-энергетический комплекс мира: основные этапы развития, "энергопереход". География отраслей топливной промышленности. Страны - лидеры по запасам и добыче нефти, природного газа и угля. Крупнейшие страны - экспортеры и импортеры нефти, природного газа и угля. Организация стран - экспортеров нефти. Современные тенденции развития отрасли, изменяющие ее географию, "сланцевая революция", "водородная" энергетика, "зеленая энергетика". Мировая электроэнергетика. Структура мирового производства электроэнергии и ее географические особенности. Быстрый рост производства электроэнергии с использованием возобновляемых источников энергии (ВИЭ). Страны - 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tc>
      </w:tr>
      <w:tr w:rsidR="00172389">
        <w:trPr>
          <w:trHeight w:hRule="exact" w:val="2141"/>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5.5</w:t>
            </w:r>
          </w:p>
        </w:tc>
        <w:tc>
          <w:tcPr>
            <w:tcW w:w="800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86" w:wrap="notBeside" w:vAnchor="text" w:hAnchor="text" w:xAlign="center" w:y="1"/>
              <w:shd w:val="clear" w:color="auto" w:fill="auto"/>
              <w:spacing w:line="274" w:lineRule="exact"/>
              <w:jc w:val="both"/>
            </w:pPr>
            <w:r>
              <w:t>Металлургия мира. Географические особенности сырьевой базы черной и цветной металлургии. Ведущие страны - производители и экспортеры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черных металлов. Химическая промышленность и лесопромышленный комплекс мира. Ведущие страны-производители и экспортеры продукции</w:t>
            </w:r>
          </w:p>
        </w:tc>
      </w:tr>
      <w:tr w:rsidR="00172389">
        <w:trPr>
          <w:trHeight w:hRule="exact" w:val="1046"/>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5.6</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Машиностроительный комплекс мира. Ведущие страны - производители и экспортеры продукции автомобилестроения, авиастроения и микроэлектроники</w:t>
            </w:r>
          </w:p>
        </w:tc>
      </w:tr>
      <w:tr w:rsidR="00172389">
        <w:trPr>
          <w:trHeight w:hRule="exact" w:val="2155"/>
          <w:jc w:val="center"/>
        </w:trPr>
        <w:tc>
          <w:tcPr>
            <w:tcW w:w="1085"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5.7</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экспортеры и импортеры. Роль России как одного из главных экспортеров зерновых культур. Животноводство. Ведущие экспортеры и импортеры продукции животноводства. Рыболовство и</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trPr>
          <w:trHeight w:hRule="exact" w:val="773"/>
          <w:jc w:val="center"/>
        </w:trPr>
        <w:tc>
          <w:tcPr>
            <w:tcW w:w="1085" w:type="dxa"/>
            <w:tcBorders>
              <w:top w:val="single" w:sz="4" w:space="0" w:color="auto"/>
              <w:left w:val="single" w:sz="4" w:space="0" w:color="auto"/>
            </w:tcBorders>
            <w:shd w:val="clear" w:color="auto" w:fill="FFFFFF"/>
          </w:tcPr>
          <w:p w:rsidR="00172389" w:rsidRDefault="00172389">
            <w:pPr>
              <w:framePr w:w="9086" w:wrap="notBeside" w:vAnchor="text" w:hAnchor="text" w:xAlign="center" w:y="1"/>
              <w:rPr>
                <w:sz w:val="10"/>
                <w:szCs w:val="10"/>
              </w:rPr>
            </w:pPr>
          </w:p>
        </w:tc>
        <w:tc>
          <w:tcPr>
            <w:tcW w:w="800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86" w:wrap="notBeside" w:vAnchor="text" w:hAnchor="text" w:xAlign="center" w:y="1"/>
              <w:shd w:val="clear" w:color="auto" w:fill="auto"/>
              <w:spacing w:line="274" w:lineRule="exact"/>
              <w:jc w:val="both"/>
            </w:pPr>
            <w:r>
              <w:t>аквакультура: географические особенности. Влияние сельского хозяйства и отдельных его отраслей на окружающую среду</w:t>
            </w:r>
          </w:p>
        </w:tc>
      </w:tr>
      <w:tr w:rsidR="00172389">
        <w:trPr>
          <w:trHeight w:hRule="exact" w:val="2160"/>
          <w:jc w:val="center"/>
        </w:trPr>
        <w:tc>
          <w:tcPr>
            <w:tcW w:w="1085"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5.8</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w:t>
            </w:r>
            <w:r>
              <w:softHyphen/>
              <w:t>исследовательских и опытно-конструкторских работ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tc>
      </w:tr>
    </w:tbl>
    <w:p w:rsidR="00172389" w:rsidRDefault="002E0257">
      <w:pPr>
        <w:pStyle w:val="6a"/>
        <w:framePr w:w="9086" w:wrap="notBeside" w:vAnchor="text" w:hAnchor="text" w:xAlign="center" w:y="1"/>
        <w:shd w:val="clear" w:color="auto" w:fill="auto"/>
        <w:spacing w:line="240" w:lineRule="exact"/>
      </w:pPr>
      <w:r>
        <w:t>Таблица 22.2</w:t>
      </w:r>
    </w:p>
    <w:p w:rsidR="00172389" w:rsidRDefault="00172389">
      <w:pPr>
        <w:framePr w:w="9086" w:wrap="notBeside" w:vAnchor="text" w:hAnchor="text" w:xAlign="center" w:y="1"/>
        <w:rPr>
          <w:sz w:val="2"/>
          <w:szCs w:val="2"/>
        </w:rPr>
      </w:pPr>
    </w:p>
    <w:p w:rsidR="00172389" w:rsidRDefault="00172389">
      <w:pPr>
        <w:rPr>
          <w:sz w:val="2"/>
          <w:szCs w:val="2"/>
        </w:rPr>
      </w:pPr>
    </w:p>
    <w:p w:rsidR="00172389" w:rsidRDefault="002E0257">
      <w:pPr>
        <w:pStyle w:val="81"/>
        <w:shd w:val="clear" w:color="auto" w:fill="auto"/>
        <w:spacing w:before="245" w:line="278" w:lineRule="exact"/>
        <w:ind w:right="20"/>
        <w:jc w:val="center"/>
      </w:pPr>
      <w:r>
        <w:t>Проверяемые требования к результатам освоения основной</w:t>
      </w:r>
      <w:r>
        <w:br/>
        <w:t>образовательной программы (11 класс)</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trPr>
          <w:trHeight w:hRule="exact" w:val="1042"/>
          <w:jc w:val="center"/>
        </w:trPr>
        <w:tc>
          <w:tcPr>
            <w:tcW w:w="1709" w:type="dxa"/>
            <w:tcBorders>
              <w:top w:val="single" w:sz="4" w:space="0" w:color="auto"/>
              <w:left w:val="single" w:sz="4" w:space="0" w:color="auto"/>
            </w:tcBorders>
            <w:shd w:val="clear" w:color="auto" w:fill="FFFFFF"/>
            <w:vAlign w:val="bottom"/>
          </w:tcPr>
          <w:p w:rsidR="00172389" w:rsidRDefault="002E0257">
            <w:pPr>
              <w:pStyle w:val="22"/>
              <w:framePr w:w="9086" w:wrap="notBeside" w:vAnchor="text" w:hAnchor="text" w:xAlign="center" w:y="1"/>
              <w:shd w:val="clear" w:color="auto" w:fill="auto"/>
              <w:spacing w:line="274" w:lineRule="exact"/>
              <w:jc w:val="center"/>
            </w:pPr>
            <w:r>
              <w:t>Код</w:t>
            </w:r>
          </w:p>
          <w:p w:rsidR="00172389" w:rsidRDefault="002E0257">
            <w:pPr>
              <w:pStyle w:val="22"/>
              <w:framePr w:w="9086" w:wrap="notBeside" w:vAnchor="text" w:hAnchor="text" w:xAlign="center" w:y="1"/>
              <w:shd w:val="clear" w:color="auto" w:fill="auto"/>
              <w:spacing w:line="274" w:lineRule="exact"/>
              <w:ind w:left="160"/>
              <w:jc w:val="left"/>
            </w:pPr>
            <w:r>
              <w:t>проверяемого</w:t>
            </w:r>
          </w:p>
          <w:p w:rsidR="00172389" w:rsidRDefault="002E0257">
            <w:pPr>
              <w:pStyle w:val="22"/>
              <w:framePr w:w="9086" w:wrap="notBeside" w:vAnchor="text" w:hAnchor="text" w:xAlign="center" w:y="1"/>
              <w:shd w:val="clear" w:color="auto" w:fill="auto"/>
              <w:spacing w:line="274" w:lineRule="exact"/>
              <w:jc w:val="center"/>
            </w:pPr>
            <w:r>
              <w:t>результата</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8" w:lineRule="exact"/>
              <w:ind w:left="700"/>
              <w:jc w:val="left"/>
            </w:pPr>
            <w:r>
              <w:t>Проверяемые предметные результаты освоения основной образовательной программы среднего общего образования</w:t>
            </w:r>
          </w:p>
        </w:tc>
      </w:tr>
      <w:tr w:rsidR="00172389">
        <w:trPr>
          <w:trHeight w:hRule="exact" w:val="1046"/>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8" w:lineRule="exact"/>
              <w:jc w:val="both"/>
            </w:pPr>
            <w:r>
              <w:t>Понимание роли и места современной географической науки в системе научных дисциплин, ее участия в решении важнейших проблем человечества</w:t>
            </w:r>
          </w:p>
        </w:tc>
      </w:tr>
      <w:tr w:rsidR="00172389">
        <w:trPr>
          <w:trHeight w:hRule="exact" w:val="763"/>
          <w:jc w:val="center"/>
        </w:trPr>
        <w:tc>
          <w:tcPr>
            <w:tcW w:w="1709"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40" w:lineRule="exact"/>
              <w:jc w:val="center"/>
            </w:pPr>
            <w:r>
              <w:t>1.1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Определять роль географических наук в достижении целей устойчивого развития</w:t>
            </w:r>
          </w:p>
        </w:tc>
      </w:tr>
      <w:tr w:rsidR="00172389">
        <w:trPr>
          <w:trHeight w:hRule="exact" w:val="1046"/>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2</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8" w:lineRule="exact"/>
              <w:jc w:val="both"/>
            </w:pPr>
            <w:r>
              <w:t>Освоение и применение знаний о размещении основных географических объектов и территориальной организации природы и общества</w:t>
            </w:r>
          </w:p>
        </w:tc>
      </w:tr>
      <w:tr w:rsidR="00172389">
        <w:trPr>
          <w:trHeight w:hRule="exact" w:val="1042"/>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2.1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8" w:lineRule="exact"/>
              <w:jc w:val="both"/>
            </w:pPr>
            <w:r>
              <w:t>Выбирать и использовать источники географической информации для определения положения и взаиморасположения регионов и стран в пространстве</w:t>
            </w:r>
          </w:p>
        </w:tc>
      </w:tr>
      <w:tr w:rsidR="00172389">
        <w:trPr>
          <w:trHeight w:hRule="exact" w:val="1042"/>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2.2</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tc>
      </w:tr>
      <w:tr w:rsidR="00172389">
        <w:trPr>
          <w:trHeight w:hRule="exact" w:val="1042"/>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3</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172389">
        <w:trPr>
          <w:trHeight w:hRule="exact" w:val="1042"/>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3.1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tc>
      </w:tr>
      <w:tr w:rsidR="00172389">
        <w:trPr>
          <w:trHeight w:hRule="exact" w:val="1882"/>
          <w:jc w:val="center"/>
        </w:trPr>
        <w:tc>
          <w:tcPr>
            <w:tcW w:w="1709"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3.2</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для сравнения регионов мира и изученных стран по уровню социально</w:t>
            </w:r>
            <w:r>
              <w:softHyphen/>
              <w:t>экономического развития, специализации различных стран и по их месту в МГРТ</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trPr>
          <w:trHeight w:hRule="exact" w:val="1877"/>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lastRenderedPageBreak/>
              <w:t>3.3</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Использовать знания об основных географических закономерностях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tc>
      </w:tr>
      <w:tr w:rsidR="00172389">
        <w:trPr>
          <w:trHeight w:hRule="exact" w:val="1594"/>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3.4</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между природными условиями, природно-ресурсным капиталом и отраслевой структурой хозяйства изученных стран</w:t>
            </w:r>
          </w:p>
        </w:tc>
      </w:tr>
      <w:tr w:rsidR="00172389">
        <w:trPr>
          <w:trHeight w:hRule="exact" w:val="1046"/>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3.5</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Прогнозировать изменения возрастной структуры населения отдельных стран с использованием источников географической информации</w:t>
            </w:r>
          </w:p>
        </w:tc>
      </w:tr>
      <w:tr w:rsidR="00172389">
        <w:trPr>
          <w:trHeight w:hRule="exact" w:val="763"/>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3.6</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Формулировать и (или) обосновывать выводы на основе использования географических знаний</w:t>
            </w:r>
          </w:p>
        </w:tc>
      </w:tr>
      <w:tr w:rsidR="00172389">
        <w:trPr>
          <w:trHeight w:hRule="exact" w:val="768"/>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4</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Владение географической терминологией и системой базовых географических понятий</w:t>
            </w:r>
          </w:p>
        </w:tc>
      </w:tr>
      <w:tr w:rsidR="00172389">
        <w:trPr>
          <w:trHeight w:hRule="exact" w:val="2971"/>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4.1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 для решения учебных и (или) практико</w:t>
            </w:r>
            <w:r>
              <w:softHyphen/>
              <w:t>ориентированных задач</w:t>
            </w:r>
          </w:p>
        </w:tc>
      </w:tr>
      <w:tr w:rsidR="00172389">
        <w:trPr>
          <w:trHeight w:hRule="exact" w:val="3528"/>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4.2</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w:t>
            </w:r>
            <w:r>
              <w:softHyphen/>
              <w:t>ориентированных задач</w:t>
            </w:r>
          </w:p>
        </w:tc>
      </w:tr>
      <w:tr w:rsidR="00172389">
        <w:trPr>
          <w:trHeight w:hRule="exact" w:val="1320"/>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5</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8" w:lineRule="exact"/>
              <w:jc w:val="both"/>
            </w:pPr>
            <w: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172389">
        <w:trPr>
          <w:trHeight w:hRule="exact" w:val="499"/>
          <w:jc w:val="center"/>
        </w:trPr>
        <w:tc>
          <w:tcPr>
            <w:tcW w:w="1709"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40" w:lineRule="exact"/>
              <w:jc w:val="center"/>
            </w:pPr>
            <w:r>
              <w:t>5.1</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40" w:lineRule="exact"/>
              <w:jc w:val="both"/>
            </w:pPr>
            <w:r>
              <w:t>Определять цели и задачи проведения наблюдения (исследования);</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trPr>
          <w:trHeight w:hRule="exact" w:val="499"/>
          <w:jc w:val="center"/>
        </w:trPr>
        <w:tc>
          <w:tcPr>
            <w:tcW w:w="1704" w:type="dxa"/>
            <w:tcBorders>
              <w:top w:val="single" w:sz="4" w:space="0" w:color="auto"/>
              <w:left w:val="single" w:sz="4" w:space="0" w:color="auto"/>
            </w:tcBorders>
            <w:shd w:val="clear" w:color="auto" w:fill="FFFFFF"/>
          </w:tcPr>
          <w:p w:rsidR="00172389" w:rsidRDefault="00172389">
            <w:pPr>
              <w:framePr w:w="9072" w:wrap="notBeside" w:vAnchor="text" w:hAnchor="text" w:xAlign="center" w:y="1"/>
              <w:rPr>
                <w:sz w:val="10"/>
                <w:szCs w:val="10"/>
              </w:rPr>
            </w:pP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40" w:lineRule="exact"/>
              <w:jc w:val="both"/>
            </w:pPr>
            <w:r>
              <w:t>выбирать форму фиксации результатов наблюдения (исследования)</w:t>
            </w:r>
          </w:p>
        </w:tc>
      </w:tr>
      <w:tr w:rsidR="00172389">
        <w:trPr>
          <w:trHeight w:hRule="exact" w:val="763"/>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40" w:lineRule="exact"/>
              <w:jc w:val="center"/>
            </w:pPr>
            <w:r>
              <w:t>5.2</w:t>
            </w:r>
          </w:p>
        </w:tc>
        <w:tc>
          <w:tcPr>
            <w:tcW w:w="736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78" w:lineRule="exact"/>
              <w:jc w:val="both"/>
            </w:pPr>
            <w:r>
              <w:t>Формулировать обобщения и выводы по результатам наблюдения (исследования)</w:t>
            </w:r>
          </w:p>
        </w:tc>
      </w:tr>
      <w:tr w:rsidR="00172389">
        <w:trPr>
          <w:trHeight w:hRule="exact" w:val="1598"/>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40" w:lineRule="exact"/>
              <w:jc w:val="center"/>
            </w:pPr>
            <w:r>
              <w:t>6</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74" w:lineRule="exact"/>
              <w:jc w:val="both"/>
            </w:pPr>
            <w: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172389">
        <w:trPr>
          <w:trHeight w:hRule="exact" w:val="1315"/>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40" w:lineRule="exact"/>
              <w:jc w:val="center"/>
            </w:pPr>
            <w:r>
              <w:t>6.1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74" w:lineRule="exact"/>
              <w:jc w:val="both"/>
            </w:pPr>
            <w: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172389">
        <w:trPr>
          <w:trHeight w:hRule="exact" w:val="159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40" w:lineRule="exact"/>
              <w:jc w:val="center"/>
            </w:pPr>
            <w:r>
              <w:t>6.2</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74" w:lineRule="exact"/>
              <w:jc w:val="both"/>
            </w:pPr>
            <w: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tc>
      </w:tr>
      <w:tr w:rsidR="00172389">
        <w:trPr>
          <w:trHeight w:hRule="exact" w:val="1872"/>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40" w:lineRule="exact"/>
              <w:jc w:val="center"/>
            </w:pPr>
            <w:r>
              <w:t>6.3</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74" w:lineRule="exact"/>
              <w:jc w:val="both"/>
            </w:pPr>
            <w: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w:t>
            </w:r>
          </w:p>
        </w:tc>
      </w:tr>
      <w:tr w:rsidR="00172389">
        <w:trPr>
          <w:trHeight w:hRule="exact" w:val="1320"/>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40" w:lineRule="exact"/>
              <w:jc w:val="center"/>
            </w:pPr>
            <w:r>
              <w:t>6.4</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74" w:lineRule="exact"/>
              <w:jc w:val="both"/>
            </w:pPr>
            <w: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w:t>
            </w:r>
          </w:p>
        </w:tc>
      </w:tr>
      <w:tr w:rsidR="00172389">
        <w:trPr>
          <w:trHeight w:hRule="exact" w:val="763"/>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40" w:lineRule="exact"/>
              <w:jc w:val="center"/>
            </w:pPr>
            <w:r>
              <w:t>6.5</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74" w:lineRule="exact"/>
              <w:jc w:val="both"/>
            </w:pPr>
            <w:r>
              <w:t>Самостоятельно находить, отбирать и применять различные методы познания для решения практико-ориентированных задач</w:t>
            </w:r>
          </w:p>
        </w:tc>
      </w:tr>
      <w:tr w:rsidR="00172389">
        <w:trPr>
          <w:trHeight w:hRule="exact" w:val="768"/>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40" w:lineRule="exact"/>
              <w:jc w:val="center"/>
            </w:pPr>
            <w:r>
              <w:t>7</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74" w:lineRule="exact"/>
              <w:jc w:val="both"/>
            </w:pPr>
            <w:r>
              <w:t>Владение умениями географического анализа и интерпретации информации из различных источников</w:t>
            </w:r>
          </w:p>
        </w:tc>
      </w:tr>
      <w:tr w:rsidR="00172389">
        <w:trPr>
          <w:trHeight w:hRule="exact" w:val="159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40" w:lineRule="exact"/>
              <w:jc w:val="center"/>
            </w:pPr>
            <w:r>
              <w:t>7.1</w:t>
            </w:r>
          </w:p>
        </w:tc>
        <w:tc>
          <w:tcPr>
            <w:tcW w:w="736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74" w:lineRule="exact"/>
              <w:jc w:val="both"/>
            </w:pPr>
            <w: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tc>
      </w:tr>
      <w:tr w:rsidR="00172389">
        <w:trPr>
          <w:trHeight w:hRule="exact" w:val="1594"/>
          <w:jc w:val="center"/>
        </w:trPr>
        <w:tc>
          <w:tcPr>
            <w:tcW w:w="1704"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40" w:lineRule="exact"/>
              <w:jc w:val="center"/>
            </w:pPr>
            <w:r>
              <w:t>7.2</w:t>
            </w:r>
          </w:p>
        </w:tc>
        <w:tc>
          <w:tcPr>
            <w:tcW w:w="7368"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74" w:lineRule="exact"/>
              <w:jc w:val="both"/>
            </w:pPr>
            <w: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отраслевой и территориальной структуре их хозяйств, географических особенностях развития отдельных отраслей</w:t>
            </w:r>
          </w:p>
        </w:tc>
      </w:tr>
      <w:tr w:rsidR="00172389">
        <w:trPr>
          <w:trHeight w:hRule="exact" w:val="773"/>
          <w:jc w:val="center"/>
        </w:trPr>
        <w:tc>
          <w:tcPr>
            <w:tcW w:w="1704" w:type="dxa"/>
            <w:tcBorders>
              <w:top w:val="single" w:sz="4" w:space="0" w:color="auto"/>
              <w:left w:val="single" w:sz="4" w:space="0" w:color="auto"/>
              <w:bottom w:val="single" w:sz="4" w:space="0" w:color="auto"/>
            </w:tcBorders>
            <w:shd w:val="clear" w:color="auto" w:fill="FFFFFF"/>
          </w:tcPr>
          <w:p w:rsidR="00172389" w:rsidRDefault="002E0257">
            <w:pPr>
              <w:pStyle w:val="22"/>
              <w:framePr w:w="9072" w:wrap="notBeside" w:vAnchor="text" w:hAnchor="text" w:xAlign="center" w:y="1"/>
              <w:shd w:val="clear" w:color="auto" w:fill="auto"/>
              <w:spacing w:line="240" w:lineRule="exact"/>
              <w:jc w:val="center"/>
            </w:pPr>
            <w:r>
              <w:t>7.3</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78" w:lineRule="exact"/>
              <w:jc w:val="both"/>
            </w:pPr>
            <w:r>
              <w:t>Формулировать выводы и заключения на основе анализа и интерпретации информации из различных источников; критически</w:t>
            </w:r>
          </w:p>
        </w:tc>
      </w:tr>
    </w:tbl>
    <w:p w:rsidR="00172389" w:rsidRDefault="00172389">
      <w:pPr>
        <w:framePr w:w="9072" w:wrap="notBeside" w:vAnchor="text" w:hAnchor="text" w:xAlign="center" w:y="1"/>
        <w:rPr>
          <w:sz w:val="2"/>
          <w:szCs w:val="2"/>
        </w:rPr>
      </w:pPr>
    </w:p>
    <w:p w:rsidR="00172389" w:rsidRDefault="00172389">
      <w:pPr>
        <w:rPr>
          <w:sz w:val="2"/>
          <w:szCs w:val="2"/>
        </w:rPr>
      </w:pPr>
    </w:p>
    <w:p w:rsidR="00172389" w:rsidRDefault="00172389">
      <w:pPr>
        <w:rPr>
          <w:sz w:val="2"/>
          <w:szCs w:val="2"/>
        </w:rPr>
        <w:sectPr w:rsidR="00172389">
          <w:pgSz w:w="11900" w:h="16840"/>
          <w:pgMar w:top="909" w:right="857" w:bottom="909" w:left="1626"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trPr>
          <w:trHeight w:hRule="exact" w:val="773"/>
          <w:jc w:val="center"/>
        </w:trPr>
        <w:tc>
          <w:tcPr>
            <w:tcW w:w="1709" w:type="dxa"/>
            <w:tcBorders>
              <w:top w:val="single" w:sz="4" w:space="0" w:color="auto"/>
              <w:left w:val="single" w:sz="4" w:space="0" w:color="auto"/>
            </w:tcBorders>
            <w:shd w:val="clear" w:color="auto" w:fill="FFFFFF"/>
          </w:tcPr>
          <w:p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оценивать и интерпретировать информацию, получаемую из различных источников</w:t>
            </w:r>
          </w:p>
        </w:tc>
      </w:tr>
      <w:tr w:rsidR="00172389">
        <w:trPr>
          <w:trHeight w:hRule="exact" w:val="1042"/>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8</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tc>
      </w:tr>
      <w:tr w:rsidR="00172389">
        <w:trPr>
          <w:trHeight w:hRule="exact" w:val="1320"/>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8.1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tc>
      </w:tr>
      <w:tr w:rsidR="00172389">
        <w:trPr>
          <w:trHeight w:hRule="exact" w:val="2146"/>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8.2</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ее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tc>
      </w:tr>
      <w:tr w:rsidR="00172389">
        <w:trPr>
          <w:trHeight w:hRule="exact" w:val="768"/>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9</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8" w:lineRule="exact"/>
              <w:jc w:val="both"/>
            </w:pPr>
            <w:r>
              <w:t>Сформированность умений применять географические знания для оценки разнообразных явлений и процессов</w:t>
            </w:r>
          </w:p>
        </w:tc>
      </w:tr>
      <w:tr w:rsidR="00172389">
        <w:trPr>
          <w:trHeight w:hRule="exact" w:val="2698"/>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9.1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w:t>
            </w:r>
            <w:r>
              <w:softHyphen/>
              <w:t>энергетических и сырьевых ресурсов в мировой экономике; конкурентные преимущества экономики России</w:t>
            </w:r>
          </w:p>
        </w:tc>
      </w:tr>
      <w:tr w:rsidR="00172389">
        <w:trPr>
          <w:trHeight w:hRule="exact" w:val="1320"/>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9.2</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Оценивать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tc>
      </w:tr>
      <w:tr w:rsidR="00172389">
        <w:trPr>
          <w:trHeight w:hRule="exact" w:val="1042"/>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10</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8" w:lineRule="exact"/>
              <w:jc w:val="both"/>
            </w:pPr>
            <w: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172389">
        <w:trPr>
          <w:trHeight w:hRule="exact" w:val="768"/>
          <w:jc w:val="center"/>
        </w:trPr>
        <w:tc>
          <w:tcPr>
            <w:tcW w:w="1709"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40" w:lineRule="exact"/>
              <w:jc w:val="center"/>
            </w:pPr>
            <w:r>
              <w:t>10.1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83" w:lineRule="exact"/>
              <w:jc w:val="both"/>
            </w:pPr>
            <w:r>
              <w:t>Описывать географические аспекты проблем взаимодействия природы и общества</w:t>
            </w:r>
          </w:p>
        </w:tc>
      </w:tr>
      <w:tr w:rsidR="00172389">
        <w:trPr>
          <w:trHeight w:hRule="exact" w:val="773"/>
          <w:jc w:val="center"/>
        </w:trPr>
        <w:tc>
          <w:tcPr>
            <w:tcW w:w="1709"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40" w:lineRule="exact"/>
              <w:jc w:val="center"/>
            </w:pPr>
            <w:r>
              <w:t>10.2</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8" w:lineRule="exact"/>
              <w:jc w:val="both"/>
            </w:pPr>
            <w:r>
              <w:t>Приводить примеры взаимосвязи глобальных проблем; возможных путей решения глобальных проблем</w:t>
            </w:r>
          </w:p>
        </w:tc>
      </w:tr>
    </w:tbl>
    <w:p w:rsidR="00172389" w:rsidRDefault="002E0257">
      <w:pPr>
        <w:pStyle w:val="6a"/>
        <w:framePr w:w="9086" w:wrap="notBeside" w:vAnchor="text" w:hAnchor="text" w:xAlign="center" w:y="1"/>
        <w:shd w:val="clear" w:color="auto" w:fill="auto"/>
        <w:spacing w:line="240" w:lineRule="exact"/>
      </w:pPr>
      <w:r>
        <w:t>Таблица 22.3</w:t>
      </w:r>
    </w:p>
    <w:p w:rsidR="00172389" w:rsidRDefault="00172389">
      <w:pPr>
        <w:framePr w:w="9086" w:wrap="notBeside" w:vAnchor="text" w:hAnchor="text" w:xAlign="center" w:y="1"/>
        <w:rPr>
          <w:sz w:val="2"/>
          <w:szCs w:val="2"/>
        </w:rPr>
      </w:pPr>
    </w:p>
    <w:p w:rsidR="00172389" w:rsidRDefault="00172389">
      <w:pPr>
        <w:rPr>
          <w:sz w:val="2"/>
          <w:szCs w:val="2"/>
        </w:rPr>
      </w:pPr>
    </w:p>
    <w:p w:rsidR="00172389" w:rsidRDefault="002E0257">
      <w:pPr>
        <w:pStyle w:val="81"/>
        <w:shd w:val="clear" w:color="auto" w:fill="auto"/>
        <w:spacing w:before="276" w:line="240" w:lineRule="exact"/>
        <w:jc w:val="center"/>
        <w:sectPr w:rsidR="00172389">
          <w:headerReference w:type="default" r:id="rId53"/>
          <w:headerReference w:type="first" r:id="rId54"/>
          <w:footerReference w:type="first" r:id="rId55"/>
          <w:pgSz w:w="11900" w:h="16840"/>
          <w:pgMar w:top="1089" w:right="821" w:bottom="1089" w:left="1661" w:header="0" w:footer="3" w:gutter="0"/>
          <w:cols w:space="720"/>
          <w:noEndnote/>
          <w:titlePg/>
          <w:docGrid w:linePitch="360"/>
        </w:sectPr>
      </w:pPr>
      <w:r>
        <w:t>Проверяемые элементы содержания (11 класс)</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trPr>
          <w:trHeight w:hRule="exact" w:val="499"/>
          <w:jc w:val="center"/>
        </w:trPr>
        <w:tc>
          <w:tcPr>
            <w:tcW w:w="1085" w:type="dxa"/>
            <w:tcBorders>
              <w:top w:val="single" w:sz="4" w:space="0" w:color="auto"/>
              <w:left w:val="single" w:sz="4" w:space="0" w:color="auto"/>
            </w:tcBorders>
            <w:shd w:val="clear" w:color="auto" w:fill="FFFFFF"/>
            <w:vAlign w:val="bottom"/>
          </w:tcPr>
          <w:p w:rsidR="00172389" w:rsidRDefault="002E0257">
            <w:pPr>
              <w:pStyle w:val="22"/>
              <w:framePr w:w="9086" w:wrap="notBeside" w:vAnchor="text" w:hAnchor="text" w:xAlign="center" w:y="1"/>
              <w:shd w:val="clear" w:color="auto" w:fill="auto"/>
              <w:spacing w:line="240" w:lineRule="exact"/>
              <w:jc w:val="center"/>
            </w:pPr>
            <w:r>
              <w:lastRenderedPageBreak/>
              <w:t>1</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40" w:lineRule="exact"/>
              <w:jc w:val="both"/>
            </w:pPr>
            <w:r>
              <w:t>Регионы и страны мира</w:t>
            </w:r>
          </w:p>
        </w:tc>
      </w:tr>
      <w:tr w:rsidR="00172389">
        <w:trPr>
          <w:trHeight w:hRule="exact" w:val="1594"/>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1.1</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tc>
      </w:tr>
      <w:tr w:rsidR="00172389">
        <w:trPr>
          <w:trHeight w:hRule="exact" w:val="2146"/>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1.2</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w:t>
            </w:r>
          </w:p>
        </w:tc>
      </w:tr>
      <w:tr w:rsidR="00172389">
        <w:trPr>
          <w:trHeight w:hRule="exact" w:val="1594"/>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1.3</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Америка: состав (субрегионы: США и Канада, Латинская Америка), общая экономико-географическая характеристика. Особенности природно</w:t>
            </w:r>
            <w:r>
              <w:softHyphen/>
              <w:t>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w:t>
            </w:r>
          </w:p>
        </w:tc>
      </w:tr>
      <w:tr w:rsidR="00172389">
        <w:trPr>
          <w:trHeight w:hRule="exact" w:val="2150"/>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1.4</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w:t>
            </w:r>
            <w:r>
              <w:softHyphen/>
              <w:t>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w:t>
            </w:r>
          </w:p>
        </w:tc>
      </w:tr>
      <w:tr w:rsidR="00172389">
        <w:trPr>
          <w:trHeight w:hRule="exact" w:val="2141"/>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1.5</w:t>
            </w:r>
          </w:p>
        </w:tc>
        <w:tc>
          <w:tcPr>
            <w:tcW w:w="800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86" w:wrap="notBeside" w:vAnchor="text" w:hAnchor="text" w:xAlign="center" w:y="1"/>
              <w:shd w:val="clear" w:color="auto" w:fill="auto"/>
              <w:spacing w:line="274" w:lineRule="exact"/>
              <w:jc w:val="both"/>
            </w:pPr>
            <w:r>
              <w:t>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tc>
      </w:tr>
      <w:tr w:rsidR="00172389">
        <w:trPr>
          <w:trHeight w:hRule="exact" w:val="1598"/>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1.6</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Россия на геополитической, геоэкономической и геодемографической карте мира. Роль и место России в мировой политике, экономике, человеческом потенциале. Особенности интеграции России в мировое сообщество. Г еографические аспекты решения внешнеэкономических и внешнеполитических задач развития экономики России</w:t>
            </w:r>
          </w:p>
        </w:tc>
      </w:tr>
      <w:tr w:rsidR="00172389">
        <w:trPr>
          <w:trHeight w:hRule="exact" w:val="49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40" w:lineRule="exact"/>
              <w:jc w:val="center"/>
            </w:pPr>
            <w:r>
              <w:t>2</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40" w:lineRule="exact"/>
              <w:jc w:val="both"/>
            </w:pPr>
            <w:r>
              <w:t>Г лобальные проблемы человечества</w:t>
            </w:r>
          </w:p>
        </w:tc>
      </w:tr>
      <w:tr w:rsidR="00172389">
        <w:trPr>
          <w:trHeight w:hRule="exact" w:val="1320"/>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2.1</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ее возникновения</w:t>
            </w:r>
          </w:p>
        </w:tc>
      </w:tr>
      <w:tr w:rsidR="00172389">
        <w:trPr>
          <w:trHeight w:hRule="exact" w:val="1051"/>
          <w:jc w:val="center"/>
        </w:trPr>
        <w:tc>
          <w:tcPr>
            <w:tcW w:w="1085"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2.2</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trPr>
          <w:trHeight w:hRule="exact" w:val="1877"/>
          <w:jc w:val="center"/>
        </w:trPr>
        <w:tc>
          <w:tcPr>
            <w:tcW w:w="1085" w:type="dxa"/>
            <w:tcBorders>
              <w:top w:val="single" w:sz="4" w:space="0" w:color="auto"/>
              <w:left w:val="single" w:sz="4" w:space="0" w:color="auto"/>
            </w:tcBorders>
            <w:shd w:val="clear" w:color="auto" w:fill="FFFFFF"/>
          </w:tcPr>
          <w:p w:rsidR="00172389" w:rsidRDefault="00172389">
            <w:pPr>
              <w:framePr w:w="9086" w:wrap="notBeside" w:vAnchor="text" w:hAnchor="text" w:xAlign="center" w:y="1"/>
              <w:rPr>
                <w:sz w:val="10"/>
                <w:szCs w:val="10"/>
              </w:rPr>
            </w:pPr>
          </w:p>
        </w:tc>
        <w:tc>
          <w:tcPr>
            <w:tcW w:w="800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86" w:wrap="notBeside" w:vAnchor="text" w:hAnchor="text" w:xAlign="center" w:y="1"/>
              <w:shd w:val="clear" w:color="auto" w:fill="auto"/>
              <w:spacing w:line="274" w:lineRule="exact"/>
              <w:jc w:val="both"/>
            </w:pPr>
            <w:r>
              <w:t>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tc>
      </w:tr>
      <w:tr w:rsidR="00172389">
        <w:trPr>
          <w:trHeight w:hRule="exact" w:val="768"/>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2.3</w:t>
            </w:r>
          </w:p>
        </w:tc>
        <w:tc>
          <w:tcPr>
            <w:tcW w:w="800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86" w:wrap="notBeside" w:vAnchor="text" w:hAnchor="text" w:xAlign="center" w:y="1"/>
              <w:shd w:val="clear" w:color="auto" w:fill="auto"/>
              <w:spacing w:line="278" w:lineRule="exact"/>
              <w:jc w:val="both"/>
            </w:pPr>
            <w:r>
              <w:t>Глобальные проблемы народонаселения: демографическая, продовольственная, роста городов, здоровья и долголетия человека</w:t>
            </w:r>
          </w:p>
        </w:tc>
      </w:tr>
      <w:tr w:rsidR="00172389">
        <w:trPr>
          <w:trHeight w:hRule="exact" w:val="1877"/>
          <w:jc w:val="center"/>
        </w:trPr>
        <w:tc>
          <w:tcPr>
            <w:tcW w:w="1085"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2.4</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Роль России в решении глобальных проблем</w:t>
            </w:r>
          </w:p>
        </w:tc>
      </w:tr>
    </w:tbl>
    <w:p w:rsidR="00172389" w:rsidRDefault="00172389">
      <w:pPr>
        <w:framePr w:w="9086" w:wrap="notBeside" w:vAnchor="text" w:hAnchor="text" w:xAlign="center" w:y="1"/>
        <w:rPr>
          <w:sz w:val="2"/>
          <w:szCs w:val="2"/>
        </w:rPr>
      </w:pPr>
    </w:p>
    <w:p w:rsidR="00172389" w:rsidRDefault="00172389">
      <w:pPr>
        <w:rPr>
          <w:sz w:val="2"/>
          <w:szCs w:val="2"/>
        </w:rPr>
      </w:pPr>
    </w:p>
    <w:p w:rsidR="00172389" w:rsidRDefault="002E0257">
      <w:pPr>
        <w:pStyle w:val="81"/>
        <w:shd w:val="clear" w:color="auto" w:fill="auto"/>
        <w:spacing w:before="734" w:after="267" w:line="274" w:lineRule="exact"/>
        <w:ind w:firstLine="600"/>
        <w:jc w:val="both"/>
      </w:pPr>
      <w:r>
        <w:t>126.6. Для проведения единого государственного экзамена по географии (далее - ЕГЭ по географии)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rsidR="00172389" w:rsidRDefault="002E0257">
      <w:pPr>
        <w:pStyle w:val="81"/>
        <w:shd w:val="clear" w:color="auto" w:fill="auto"/>
        <w:spacing w:after="202" w:line="240" w:lineRule="exact"/>
        <w:jc w:val="right"/>
      </w:pPr>
      <w:r>
        <w:t>Таблица 22.4</w:t>
      </w:r>
    </w:p>
    <w:p w:rsidR="00172389" w:rsidRDefault="002E0257">
      <w:pPr>
        <w:pStyle w:val="81"/>
        <w:shd w:val="clear" w:color="auto" w:fill="auto"/>
        <w:spacing w:line="278" w:lineRule="exact"/>
        <w:jc w:val="center"/>
      </w:pPr>
      <w:r>
        <w:t>Проверяемые на ЕГЭ по географии требования</w:t>
      </w:r>
      <w:r>
        <w:br/>
        <w:t>к результатам освоения основной образовательной программы</w:t>
      </w:r>
      <w:r>
        <w:br/>
        <w:t>среднего общего образования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trPr>
          <w:trHeight w:hRule="exact" w:val="1042"/>
          <w:jc w:val="center"/>
        </w:trPr>
        <w:tc>
          <w:tcPr>
            <w:tcW w:w="1709" w:type="dxa"/>
            <w:tcBorders>
              <w:top w:val="single" w:sz="4" w:space="0" w:color="auto"/>
              <w:left w:val="single" w:sz="4" w:space="0" w:color="auto"/>
            </w:tcBorders>
            <w:shd w:val="clear" w:color="auto" w:fill="FFFFFF"/>
            <w:vAlign w:val="bottom"/>
          </w:tcPr>
          <w:p w:rsidR="00172389" w:rsidRDefault="002E0257">
            <w:pPr>
              <w:pStyle w:val="22"/>
              <w:framePr w:w="9086" w:wrap="notBeside" w:vAnchor="text" w:hAnchor="text" w:xAlign="center" w:y="1"/>
              <w:shd w:val="clear" w:color="auto" w:fill="auto"/>
              <w:spacing w:line="274" w:lineRule="exact"/>
              <w:jc w:val="center"/>
            </w:pPr>
            <w:r>
              <w:t>Код</w:t>
            </w:r>
          </w:p>
          <w:p w:rsidR="00172389" w:rsidRDefault="002E0257">
            <w:pPr>
              <w:pStyle w:val="22"/>
              <w:framePr w:w="9086" w:wrap="notBeside" w:vAnchor="text" w:hAnchor="text" w:xAlign="center" w:y="1"/>
              <w:shd w:val="clear" w:color="auto" w:fill="auto"/>
              <w:spacing w:line="274" w:lineRule="exact"/>
              <w:ind w:left="160"/>
              <w:jc w:val="left"/>
            </w:pPr>
            <w:r>
              <w:t>проверяемого</w:t>
            </w:r>
          </w:p>
          <w:p w:rsidR="00172389" w:rsidRDefault="002E0257">
            <w:pPr>
              <w:pStyle w:val="22"/>
              <w:framePr w:w="9086" w:wrap="notBeside" w:vAnchor="text" w:hAnchor="text" w:xAlign="center" w:y="1"/>
              <w:shd w:val="clear" w:color="auto" w:fill="auto"/>
              <w:spacing w:line="274" w:lineRule="exact"/>
              <w:ind w:left="280"/>
              <w:jc w:val="left"/>
            </w:pPr>
            <w:r>
              <w:t>требования</w:t>
            </w:r>
          </w:p>
        </w:tc>
        <w:tc>
          <w:tcPr>
            <w:tcW w:w="7378" w:type="dxa"/>
            <w:tcBorders>
              <w:top w:val="single" w:sz="4" w:space="0" w:color="auto"/>
              <w:left w:val="single" w:sz="4" w:space="0" w:color="auto"/>
              <w:right w:val="single" w:sz="4" w:space="0" w:color="auto"/>
            </w:tcBorders>
            <w:shd w:val="clear" w:color="auto" w:fill="FFFFFF"/>
          </w:tcPr>
          <w:p w:rsidR="00172389" w:rsidRDefault="002E0257">
            <w:pPr>
              <w:pStyle w:val="22"/>
              <w:framePr w:w="9086" w:wrap="notBeside" w:vAnchor="text" w:hAnchor="text" w:xAlign="center" w:y="1"/>
              <w:shd w:val="clear" w:color="auto" w:fill="auto"/>
              <w:spacing w:line="283" w:lineRule="exact"/>
              <w:jc w:val="center"/>
            </w:pPr>
            <w:r>
              <w:t>Проверяемые требования к предметным результатам освоения основной образовательной программы среднего общего образования</w:t>
            </w:r>
          </w:p>
        </w:tc>
      </w:tr>
      <w:tr w:rsidR="00172389">
        <w:trPr>
          <w:trHeight w:hRule="exact" w:val="1872"/>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Определять проблемы взаимодействия географической среды и общества; задачи, возникающие при решении средствами географических наук глобальных проблем, проявляющихся на региональном уровне; определять аспекты глобальных проблем на региональном и локальном уровнях, которые могут быть решены средствами географических наук</w:t>
            </w:r>
          </w:p>
        </w:tc>
      </w:tr>
      <w:tr w:rsidR="00172389">
        <w:trPr>
          <w:trHeight w:hRule="exact" w:val="1872"/>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2</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tc>
      </w:tr>
      <w:tr w:rsidR="00172389">
        <w:trPr>
          <w:trHeight w:hRule="exact" w:val="1325"/>
          <w:jc w:val="center"/>
        </w:trPr>
        <w:tc>
          <w:tcPr>
            <w:tcW w:w="1709"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3</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left"/>
            </w:pPr>
            <w:r>
              <w:t>Выделять географическую информацию, представленную в различных источниках, необходимую для подтверждения тех или иных тезисов; выделять географические факторы, определяющие сущность и динамику важнейших природных, социально-экономических</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trPr>
          <w:trHeight w:hRule="exact" w:val="499"/>
          <w:jc w:val="center"/>
        </w:trPr>
        <w:tc>
          <w:tcPr>
            <w:tcW w:w="1709" w:type="dxa"/>
            <w:tcBorders>
              <w:top w:val="single" w:sz="4" w:space="0" w:color="auto"/>
              <w:left w:val="single" w:sz="4" w:space="0" w:color="auto"/>
            </w:tcBorders>
            <w:shd w:val="clear" w:color="auto" w:fill="FFFFFF"/>
          </w:tcPr>
          <w:p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40" w:lineRule="exact"/>
              <w:jc w:val="both"/>
            </w:pPr>
            <w:r>
              <w:t>объектов, процессов и явлений и экологических процессов</w:t>
            </w:r>
          </w:p>
        </w:tc>
      </w:tr>
      <w:tr w:rsidR="00172389">
        <w:trPr>
          <w:trHeight w:hRule="exact" w:val="1042"/>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4</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Владение географической терминологией и системой географических понятий; различать географические процессы и явления и распознавать их проявления в повседневной жизни</w:t>
            </w:r>
          </w:p>
        </w:tc>
      </w:tr>
      <w:tr w:rsidR="00172389">
        <w:trPr>
          <w:trHeight w:hRule="exact" w:val="2146"/>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5</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Использовать географические знания о природе Земли и России, о мировом хозяйстве и хозяйстве России, населении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выделения факторов, определяющих географическое проявление глобальных проблем человечества на региональном и локальном уровнях</w:t>
            </w:r>
          </w:p>
        </w:tc>
      </w:tr>
      <w:tr w:rsidR="00172389">
        <w:trPr>
          <w:trHeight w:hRule="exact" w:val="1042"/>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6</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w:t>
            </w:r>
          </w:p>
        </w:tc>
      </w:tr>
      <w:tr w:rsidR="00172389">
        <w:trPr>
          <w:trHeight w:hRule="exact" w:val="768"/>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7</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Проводить классификацию географических объектов, процессов и явлений</w:t>
            </w:r>
          </w:p>
        </w:tc>
      </w:tr>
      <w:tr w:rsidR="00172389">
        <w:trPr>
          <w:trHeight w:hRule="exact" w:val="1594"/>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8</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w:t>
            </w:r>
          </w:p>
        </w:tc>
      </w:tr>
      <w:tr w:rsidR="00172389">
        <w:trPr>
          <w:trHeight w:hRule="exact" w:val="3802"/>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9</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w:t>
            </w:r>
            <w:r>
              <w:softHyphen/>
              <w:t>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w:t>
            </w:r>
          </w:p>
        </w:tc>
      </w:tr>
      <w:tr w:rsidR="00172389">
        <w:trPr>
          <w:trHeight w:hRule="exact" w:val="1594"/>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10</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Умение определять по разным источникам информации географические аспекты и тенденции развития природных, социально</w:t>
            </w:r>
            <w:r>
              <w:softHyphen/>
              <w:t>экономических и геоэкологических объектов, процессов и явлений; анализировать и интерпретировать полученные данные, критически их оценивать, формулировать выводы</w:t>
            </w:r>
          </w:p>
        </w:tc>
      </w:tr>
      <w:tr w:rsidR="00172389">
        <w:trPr>
          <w:trHeight w:hRule="exact" w:val="768"/>
          <w:jc w:val="center"/>
        </w:trPr>
        <w:tc>
          <w:tcPr>
            <w:tcW w:w="1709"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40" w:lineRule="exact"/>
              <w:jc w:val="center"/>
            </w:pPr>
            <w:r>
              <w:t>11</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Представлять в различных формах (графики, таблицы, схемы, диаграммы, карты) географическую информацию</w:t>
            </w:r>
          </w:p>
        </w:tc>
      </w:tr>
      <w:tr w:rsidR="00172389">
        <w:trPr>
          <w:trHeight w:hRule="exact" w:val="1330"/>
          <w:jc w:val="center"/>
        </w:trPr>
        <w:tc>
          <w:tcPr>
            <w:tcW w:w="1709"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12</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8" w:lineRule="exact"/>
              <w:jc w:val="both"/>
            </w:pPr>
            <w:r>
              <w:t>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trPr>
          <w:trHeight w:hRule="exact" w:val="2155"/>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lastRenderedPageBreak/>
              <w:t>13</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Оценивать географические факторы, определяющие сущность и динамику важнейших социально-экономических и геоэкологических процессов; оценивать уровень безопасности окружающей среды, адаптации к изменению ее условий, в том числе на территории России; оценивать влияние последствий изменений в окружающей среде на различные сферы человеческой деятельности на региональном уровне; решение проблем, имеющих географические аспекты</w:t>
            </w:r>
          </w:p>
        </w:tc>
      </w:tr>
      <w:tr w:rsidR="00172389">
        <w:trPr>
          <w:trHeight w:hRule="exact" w:val="1867"/>
          <w:jc w:val="center"/>
        </w:trPr>
        <w:tc>
          <w:tcPr>
            <w:tcW w:w="1709"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14</w:t>
            </w:r>
          </w:p>
        </w:tc>
        <w:tc>
          <w:tcPr>
            <w:tcW w:w="7378"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Оценивать различные подходы к решению геоэкологических проблем, различные точки зрения по актуальным экологическим и социально</w:t>
            </w:r>
            <w:r>
              <w:softHyphen/>
              <w:t>экономическим проблемам мира и России;</w:t>
            </w:r>
          </w:p>
          <w:p w:rsidR="00172389" w:rsidRDefault="002E0257">
            <w:pPr>
              <w:pStyle w:val="22"/>
              <w:framePr w:w="9086" w:wrap="notBeside" w:vAnchor="text" w:hAnchor="text" w:xAlign="center" w:y="1"/>
              <w:shd w:val="clear" w:color="auto" w:fill="auto"/>
              <w:spacing w:line="274" w:lineRule="exact"/>
              <w:jc w:val="both"/>
            </w:pPr>
            <w:r>
              <w:t>оценивать природно-ресурсный потенциал стран и регионов России для развития отдельных отраслей промышленности и сельского хозяйства</w:t>
            </w:r>
          </w:p>
        </w:tc>
      </w:tr>
      <w:tr w:rsidR="00172389">
        <w:trPr>
          <w:trHeight w:hRule="exact" w:val="499"/>
          <w:jc w:val="center"/>
        </w:trPr>
        <w:tc>
          <w:tcPr>
            <w:tcW w:w="1709"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40" w:lineRule="exact"/>
              <w:jc w:val="center"/>
            </w:pPr>
            <w:r>
              <w:t>15</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40" w:lineRule="exact"/>
              <w:jc w:val="both"/>
            </w:pPr>
            <w:r>
              <w:t>Составление географических прогнозов</w:t>
            </w:r>
          </w:p>
        </w:tc>
      </w:tr>
    </w:tbl>
    <w:p w:rsidR="00172389" w:rsidRDefault="002E0257">
      <w:pPr>
        <w:pStyle w:val="6a"/>
        <w:framePr w:w="9086" w:wrap="notBeside" w:vAnchor="text" w:hAnchor="text" w:xAlign="center" w:y="1"/>
        <w:shd w:val="clear" w:color="auto" w:fill="auto"/>
        <w:spacing w:line="240" w:lineRule="exact"/>
      </w:pPr>
      <w:r>
        <w:t>Таблица 22.5</w:t>
      </w:r>
    </w:p>
    <w:p w:rsidR="00172389" w:rsidRDefault="00172389">
      <w:pPr>
        <w:framePr w:w="9086" w:wrap="notBeside" w:vAnchor="text" w:hAnchor="text" w:xAlign="center" w:y="1"/>
        <w:rPr>
          <w:sz w:val="2"/>
          <w:szCs w:val="2"/>
        </w:rPr>
      </w:pPr>
    </w:p>
    <w:p w:rsidR="00172389" w:rsidRDefault="00172389">
      <w:pPr>
        <w:rPr>
          <w:sz w:val="2"/>
          <w:szCs w:val="2"/>
        </w:rPr>
      </w:pPr>
    </w:p>
    <w:p w:rsidR="00172389" w:rsidRDefault="002E0257">
      <w:pPr>
        <w:pStyle w:val="81"/>
        <w:shd w:val="clear" w:color="auto" w:fill="auto"/>
        <w:spacing w:before="240" w:line="278" w:lineRule="exact"/>
        <w:jc w:val="center"/>
      </w:pPr>
      <w:r>
        <w:t>Перечень элементов содержания, проверяемых на ЕГЭ</w:t>
      </w:r>
      <w:r>
        <w:br/>
        <w:t>по географии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trPr>
          <w:trHeight w:hRule="exact" w:val="499"/>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40" w:lineRule="exact"/>
              <w:jc w:val="center"/>
            </w:pPr>
            <w:r>
              <w:t>Код</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40" w:lineRule="exact"/>
              <w:jc w:val="center"/>
            </w:pPr>
            <w:r>
              <w:t>Проверяемый элемент содержания</w:t>
            </w:r>
          </w:p>
        </w:tc>
      </w:tr>
      <w:tr w:rsidR="00172389">
        <w:trPr>
          <w:trHeight w:hRule="exact" w:val="490"/>
          <w:jc w:val="center"/>
        </w:trPr>
        <w:tc>
          <w:tcPr>
            <w:tcW w:w="1085" w:type="dxa"/>
            <w:tcBorders>
              <w:top w:val="single" w:sz="4" w:space="0" w:color="auto"/>
              <w:left w:val="single" w:sz="4" w:space="0" w:color="auto"/>
            </w:tcBorders>
            <w:shd w:val="clear" w:color="auto" w:fill="FFFFFF"/>
            <w:vAlign w:val="bottom"/>
          </w:tcPr>
          <w:p w:rsidR="00172389" w:rsidRDefault="002E0257">
            <w:pPr>
              <w:pStyle w:val="22"/>
              <w:framePr w:w="9086" w:wrap="notBeside" w:vAnchor="text" w:hAnchor="text" w:xAlign="center" w:y="1"/>
              <w:shd w:val="clear" w:color="auto" w:fill="auto"/>
              <w:spacing w:line="240" w:lineRule="exact"/>
              <w:jc w:val="center"/>
            </w:pPr>
            <w:r>
              <w:t>1</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40" w:lineRule="exact"/>
              <w:jc w:val="both"/>
            </w:pPr>
            <w:r>
              <w:t>Г еография в современном мире</w:t>
            </w:r>
          </w:p>
        </w:tc>
      </w:tr>
      <w:tr w:rsidR="00172389">
        <w:trPr>
          <w:trHeight w:hRule="exact" w:val="1320"/>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1.1</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Традиционные и новые методы исследований в географических науках, их использование в разных сферах человеческой деятельности. Роль географических наук в достижении целей устойчивого развития и решении глобальных проблем</w:t>
            </w:r>
          </w:p>
        </w:tc>
      </w:tr>
      <w:tr w:rsidR="00172389">
        <w:trPr>
          <w:trHeight w:hRule="exact" w:val="1042"/>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1.2</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Источники географической информации, ГИС. Картографический метод исследования в географии.</w:t>
            </w:r>
          </w:p>
          <w:p w:rsidR="00172389" w:rsidRDefault="002E0257">
            <w:pPr>
              <w:pStyle w:val="22"/>
              <w:framePr w:w="9086" w:wrap="notBeside" w:vAnchor="text" w:hAnchor="text" w:xAlign="center" w:y="1"/>
              <w:shd w:val="clear" w:color="auto" w:fill="auto"/>
              <w:spacing w:line="274" w:lineRule="exact"/>
              <w:jc w:val="both"/>
            </w:pPr>
            <w:r>
              <w:t>Карта как источник географической информации</w:t>
            </w:r>
          </w:p>
        </w:tc>
      </w:tr>
      <w:tr w:rsidR="00172389">
        <w:trPr>
          <w:trHeight w:hRule="exact" w:val="49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40" w:lineRule="exact"/>
              <w:jc w:val="center"/>
            </w:pPr>
            <w:r>
              <w:t>2</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40" w:lineRule="exact"/>
              <w:jc w:val="both"/>
            </w:pPr>
            <w:r>
              <w:t>Г еографическая среда как сфера взаимодействия общества и природы</w:t>
            </w:r>
          </w:p>
        </w:tc>
      </w:tr>
      <w:tr w:rsidR="00172389">
        <w:trPr>
          <w:trHeight w:hRule="exact" w:val="763"/>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40" w:lineRule="exact"/>
              <w:jc w:val="center"/>
            </w:pPr>
            <w:r>
              <w:t>2.1</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Развитие земной коры во времени. Геологическая хронология. Этапы геологической истории земной коры</w:t>
            </w:r>
          </w:p>
        </w:tc>
      </w:tr>
      <w:tr w:rsidR="00172389">
        <w:trPr>
          <w:trHeight w:hRule="exact" w:val="1320"/>
          <w:jc w:val="center"/>
        </w:trPr>
        <w:tc>
          <w:tcPr>
            <w:tcW w:w="1085" w:type="dxa"/>
            <w:tcBorders>
              <w:top w:val="single" w:sz="4" w:space="0" w:color="auto"/>
              <w:left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2.2</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8" w:lineRule="exact"/>
              <w:jc w:val="both"/>
            </w:pPr>
            <w:r>
              <w:t>Тектоника литосферных плит. Тектонические структуры. Взаимосвязь тектонических структур и форм рельефа. Закономерности распространения основных форм рельефа на поверхности Земли. Эндогенные и экзогенные процессы рельефообразования. Антропогенный рельеф</w:t>
            </w:r>
          </w:p>
        </w:tc>
      </w:tr>
      <w:tr w:rsidR="00172389">
        <w:trPr>
          <w:trHeight w:hRule="exact" w:val="49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40" w:lineRule="exact"/>
              <w:jc w:val="center"/>
            </w:pPr>
            <w:r>
              <w:t>2.3</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40" w:lineRule="exact"/>
              <w:jc w:val="both"/>
            </w:pPr>
            <w:r>
              <w:t>Атмосфера и климат Земли. Агроклиматические ресурсы</w:t>
            </w:r>
          </w:p>
        </w:tc>
      </w:tr>
      <w:tr w:rsidR="00172389">
        <w:trPr>
          <w:trHeight w:hRule="exact" w:val="49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40" w:lineRule="exact"/>
              <w:jc w:val="center"/>
            </w:pPr>
            <w:r>
              <w:t>2.4</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40" w:lineRule="exact"/>
              <w:jc w:val="both"/>
            </w:pPr>
            <w:r>
              <w:t>Г идросфера и водные ресурсы</w:t>
            </w:r>
          </w:p>
        </w:tc>
      </w:tr>
      <w:tr w:rsidR="00172389">
        <w:trPr>
          <w:trHeight w:hRule="exact" w:val="490"/>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40" w:lineRule="exact"/>
              <w:jc w:val="center"/>
            </w:pPr>
            <w:r>
              <w:t>2.5</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40" w:lineRule="exact"/>
              <w:jc w:val="both"/>
            </w:pPr>
            <w:r>
              <w:t>Мировой океан как часть гидросферы. Ресурсы Мирового океана</w:t>
            </w:r>
          </w:p>
        </w:tc>
      </w:tr>
      <w:tr w:rsidR="00172389">
        <w:trPr>
          <w:trHeight w:hRule="exact" w:val="494"/>
          <w:jc w:val="center"/>
        </w:trPr>
        <w:tc>
          <w:tcPr>
            <w:tcW w:w="1085" w:type="dxa"/>
            <w:tcBorders>
              <w:top w:val="single" w:sz="4" w:space="0" w:color="auto"/>
              <w:left w:val="single" w:sz="4" w:space="0" w:color="auto"/>
            </w:tcBorders>
            <w:shd w:val="clear" w:color="auto" w:fill="FFFFFF"/>
            <w:vAlign w:val="bottom"/>
          </w:tcPr>
          <w:p w:rsidR="00172389" w:rsidRDefault="002E0257">
            <w:pPr>
              <w:pStyle w:val="22"/>
              <w:framePr w:w="9086" w:wrap="notBeside" w:vAnchor="text" w:hAnchor="text" w:xAlign="center" w:y="1"/>
              <w:shd w:val="clear" w:color="auto" w:fill="auto"/>
              <w:spacing w:line="240" w:lineRule="exact"/>
              <w:jc w:val="center"/>
            </w:pPr>
            <w:r>
              <w:t>2.6</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40" w:lineRule="exact"/>
              <w:jc w:val="both"/>
            </w:pPr>
            <w:r>
              <w:t>Биосфера и биологические ресурсы мира. Почвы и земельные ресурсы мира</w:t>
            </w:r>
          </w:p>
        </w:tc>
      </w:tr>
      <w:tr w:rsidR="00172389">
        <w:trPr>
          <w:trHeight w:hRule="exact" w:val="499"/>
          <w:jc w:val="center"/>
        </w:trPr>
        <w:tc>
          <w:tcPr>
            <w:tcW w:w="1085"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40" w:lineRule="exact"/>
              <w:jc w:val="center"/>
            </w:pPr>
            <w:r>
              <w:t>2.7</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40" w:lineRule="exact"/>
              <w:jc w:val="both"/>
            </w:pPr>
            <w:r>
              <w:t>Закон географической зональности. Природные комплексы как системы, их</w:t>
            </w:r>
          </w:p>
        </w:tc>
      </w:tr>
    </w:tbl>
    <w:p w:rsidR="00172389" w:rsidRDefault="00172389">
      <w:pPr>
        <w:framePr w:w="9086"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trPr>
          <w:trHeight w:hRule="exact" w:val="499"/>
          <w:jc w:val="center"/>
        </w:trPr>
        <w:tc>
          <w:tcPr>
            <w:tcW w:w="1080" w:type="dxa"/>
            <w:tcBorders>
              <w:top w:val="single" w:sz="4" w:space="0" w:color="auto"/>
              <w:left w:val="single" w:sz="4" w:space="0" w:color="auto"/>
            </w:tcBorders>
            <w:shd w:val="clear" w:color="auto" w:fill="FFFFFF"/>
          </w:tcPr>
          <w:p w:rsidR="00172389" w:rsidRDefault="00172389">
            <w:pPr>
              <w:framePr w:w="9072" w:wrap="notBeside" w:vAnchor="text" w:hAnchor="text" w:xAlign="center" w:y="1"/>
              <w:rPr>
                <w:sz w:val="10"/>
                <w:szCs w:val="10"/>
              </w:rPr>
            </w:pP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40" w:lineRule="exact"/>
              <w:jc w:val="both"/>
            </w:pPr>
            <w:r>
              <w:t>компоненты и свойства</w:t>
            </w:r>
          </w:p>
        </w:tc>
      </w:tr>
      <w:tr w:rsidR="00172389">
        <w:trPr>
          <w:trHeight w:hRule="exact" w:val="763"/>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40" w:lineRule="exact"/>
              <w:jc w:val="center"/>
            </w:pPr>
            <w:r>
              <w:t>2.8</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78" w:lineRule="exact"/>
              <w:jc w:val="both"/>
            </w:pPr>
            <w:r>
              <w:t>Природные условия и ресурсы. Особенности размещения природных ресурсов мира. Ресурсообеспеченнность</w:t>
            </w:r>
          </w:p>
        </w:tc>
      </w:tr>
      <w:tr w:rsidR="00172389">
        <w:trPr>
          <w:trHeight w:hRule="exact" w:val="494"/>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40" w:lineRule="exact"/>
              <w:jc w:val="center"/>
            </w:pPr>
            <w:r>
              <w:t>2.9</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40" w:lineRule="exact"/>
              <w:jc w:val="both"/>
            </w:pPr>
            <w:r>
              <w:t>Природопользование</w:t>
            </w:r>
          </w:p>
        </w:tc>
      </w:tr>
      <w:tr w:rsidR="00172389">
        <w:trPr>
          <w:trHeight w:hRule="exact" w:val="1867"/>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40" w:lineRule="exact"/>
              <w:jc w:val="center"/>
            </w:pPr>
            <w:r>
              <w:t>2.10</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74" w:lineRule="exact"/>
              <w:jc w:val="both"/>
            </w:pPr>
            <w:r>
              <w:t>Виды стихийных бедствий и опасных природных явлений. Г еографические особенности распространения стихийных бедствий. Регионы природных рисков на территории России.</w:t>
            </w:r>
          </w:p>
          <w:p w:rsidR="00172389" w:rsidRDefault="002E0257">
            <w:pPr>
              <w:pStyle w:val="22"/>
              <w:framePr w:w="9072" w:wrap="notBeside" w:vAnchor="text" w:hAnchor="text" w:xAlign="center" w:y="1"/>
              <w:shd w:val="clear" w:color="auto" w:fill="auto"/>
              <w:spacing w:line="274" w:lineRule="exact"/>
              <w:jc w:val="both"/>
            </w:pPr>
            <w:r>
              <w:t>Землетрясения, извержения вулканов, оценка их интенсивности и прогноз возможных последствий в странах с различным уровнем социально</w:t>
            </w:r>
            <w:r>
              <w:softHyphen/>
              <w:t>экономического развития</w:t>
            </w:r>
          </w:p>
        </w:tc>
      </w:tr>
      <w:tr w:rsidR="00172389">
        <w:trPr>
          <w:trHeight w:hRule="exact" w:val="490"/>
          <w:jc w:val="center"/>
        </w:trPr>
        <w:tc>
          <w:tcPr>
            <w:tcW w:w="1080" w:type="dxa"/>
            <w:tcBorders>
              <w:top w:val="single" w:sz="4" w:space="0" w:color="auto"/>
              <w:lef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40" w:lineRule="exact"/>
              <w:jc w:val="center"/>
            </w:pPr>
            <w:r>
              <w:t>2.11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40" w:lineRule="exact"/>
              <w:jc w:val="both"/>
            </w:pPr>
            <w:r>
              <w:t>Концепция устойчивого развития. Стратегия устойчивого развития России</w:t>
            </w:r>
          </w:p>
        </w:tc>
      </w:tr>
      <w:tr w:rsidR="00172389">
        <w:trPr>
          <w:trHeight w:hRule="exact" w:val="49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40" w:lineRule="exact"/>
              <w:jc w:val="center"/>
            </w:pPr>
            <w:r>
              <w:t>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40" w:lineRule="exact"/>
              <w:jc w:val="both"/>
            </w:pPr>
            <w:r>
              <w:t>Население мира</w:t>
            </w:r>
          </w:p>
        </w:tc>
      </w:tr>
      <w:tr w:rsidR="00172389">
        <w:trPr>
          <w:trHeight w:hRule="exact" w:val="215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40" w:lineRule="exact"/>
              <w:jc w:val="center"/>
            </w:pPr>
            <w:r>
              <w:t>3.1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74" w:lineRule="exact"/>
              <w:jc w:val="both"/>
            </w:pPr>
            <w:r>
              <w:t>Численность и воспроизводство населения. Численность населения мира и динамика ее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ситуация в России и ее региональные различия. Демографическая политика и ее направления в странах различных типов воспроизводства населения. Теория демографического перехода</w:t>
            </w:r>
          </w:p>
        </w:tc>
      </w:tr>
      <w:tr w:rsidR="00172389">
        <w:trPr>
          <w:trHeight w:hRule="exact" w:val="485"/>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40" w:lineRule="exact"/>
              <w:jc w:val="center"/>
            </w:pPr>
            <w:r>
              <w:t>3.2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40" w:lineRule="exact"/>
              <w:jc w:val="both"/>
            </w:pPr>
            <w:r>
              <w:t>Возрастной и половой состав населения мира</w:t>
            </w:r>
          </w:p>
        </w:tc>
      </w:tr>
      <w:tr w:rsidR="00172389">
        <w:trPr>
          <w:trHeight w:hRule="exact" w:val="768"/>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40" w:lineRule="exact"/>
              <w:jc w:val="center"/>
            </w:pPr>
            <w:r>
              <w:t>3.3</w:t>
            </w:r>
          </w:p>
        </w:tc>
        <w:tc>
          <w:tcPr>
            <w:tcW w:w="799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78" w:lineRule="exact"/>
              <w:jc w:val="both"/>
            </w:pPr>
            <w:r>
              <w:t>Расселение населения мира. Размещение и плотность населения. Факторы, влияющие на размещение населения</w:t>
            </w:r>
          </w:p>
        </w:tc>
      </w:tr>
      <w:tr w:rsidR="00172389">
        <w:trPr>
          <w:trHeight w:hRule="exact" w:val="1042"/>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40" w:lineRule="exact"/>
              <w:jc w:val="center"/>
            </w:pPr>
            <w:r>
              <w:t>3.4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74" w:lineRule="exact"/>
              <w:jc w:val="both"/>
            </w:pPr>
            <w:r>
              <w:t>Городское и сельское расселение. Сущность и географические закономерности глобального процесса урбанизации. Проблемы урбанизации и их географические аспекты</w:t>
            </w:r>
          </w:p>
        </w:tc>
      </w:tr>
      <w:tr w:rsidR="00172389">
        <w:trPr>
          <w:trHeight w:hRule="exact" w:val="494"/>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40" w:lineRule="exact"/>
              <w:jc w:val="center"/>
            </w:pPr>
            <w:r>
              <w:t>3.5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40" w:lineRule="exact"/>
              <w:jc w:val="both"/>
            </w:pPr>
            <w:r>
              <w:t>Миграции населения. Основные направления и типы миграций в мире</w:t>
            </w:r>
          </w:p>
        </w:tc>
      </w:tr>
      <w:tr w:rsidR="00172389">
        <w:trPr>
          <w:trHeight w:hRule="exact" w:val="763"/>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40" w:lineRule="exact"/>
              <w:jc w:val="center"/>
            </w:pPr>
            <w:r>
              <w:t>3.6</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74" w:lineRule="exact"/>
              <w:jc w:val="both"/>
            </w:pPr>
            <w:r>
              <w:t>Качество жизни населения. Ожидаемая продолжительность жизни и ее различия по странам мира</w:t>
            </w:r>
          </w:p>
        </w:tc>
      </w:tr>
      <w:tr w:rsidR="00172389">
        <w:trPr>
          <w:trHeight w:hRule="exact" w:val="768"/>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40" w:lineRule="exact"/>
              <w:jc w:val="center"/>
            </w:pPr>
            <w:r>
              <w:t>3.7</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74" w:lineRule="exact"/>
              <w:jc w:val="both"/>
            </w:pPr>
            <w:r>
              <w:t>Структура занятости населения в странах с различным уровнем социально</w:t>
            </w:r>
            <w:r>
              <w:softHyphen/>
              <w:t>экономического развития</w:t>
            </w:r>
          </w:p>
        </w:tc>
      </w:tr>
      <w:tr w:rsidR="00172389">
        <w:trPr>
          <w:trHeight w:hRule="exact" w:val="763"/>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40" w:lineRule="exact"/>
              <w:jc w:val="center"/>
            </w:pPr>
            <w:r>
              <w:t>3.8</w:t>
            </w:r>
          </w:p>
        </w:tc>
        <w:tc>
          <w:tcPr>
            <w:tcW w:w="799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74" w:lineRule="exact"/>
              <w:jc w:val="both"/>
            </w:pPr>
            <w:r>
              <w:t>География религий в современном мире. Геопространства православия, ислама и буддизма на территории России</w:t>
            </w:r>
          </w:p>
        </w:tc>
      </w:tr>
      <w:tr w:rsidR="00172389">
        <w:trPr>
          <w:trHeight w:hRule="exact" w:val="494"/>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40" w:lineRule="exact"/>
              <w:jc w:val="center"/>
            </w:pPr>
            <w:r>
              <w:t>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40" w:lineRule="exact"/>
              <w:jc w:val="both"/>
            </w:pPr>
            <w:r>
              <w:t>Мировое хозяйство</w:t>
            </w:r>
          </w:p>
        </w:tc>
      </w:tr>
      <w:tr w:rsidR="00172389">
        <w:trPr>
          <w:trHeight w:hRule="exact" w:val="763"/>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40" w:lineRule="exact"/>
              <w:jc w:val="center"/>
            </w:pPr>
            <w:r>
              <w:t>4.1</w:t>
            </w:r>
          </w:p>
        </w:tc>
        <w:tc>
          <w:tcPr>
            <w:tcW w:w="799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78" w:lineRule="exact"/>
              <w:jc w:val="both"/>
            </w:pPr>
            <w:r>
              <w:t>Состав и структура мирового хозяйства. Отраслевая, территориальная и функциональная структура мирового хозяйства</w:t>
            </w:r>
          </w:p>
        </w:tc>
      </w:tr>
      <w:tr w:rsidR="00172389">
        <w:trPr>
          <w:trHeight w:hRule="exact" w:val="1046"/>
          <w:jc w:val="center"/>
        </w:trPr>
        <w:tc>
          <w:tcPr>
            <w:tcW w:w="1080" w:type="dxa"/>
            <w:tcBorders>
              <w:top w:val="single" w:sz="4" w:space="0" w:color="auto"/>
              <w:left w:val="single" w:sz="4" w:space="0" w:color="auto"/>
              <w:bottom w:val="single" w:sz="4" w:space="0" w:color="auto"/>
            </w:tcBorders>
            <w:shd w:val="clear" w:color="auto" w:fill="FFFFFF"/>
          </w:tcPr>
          <w:p w:rsidR="00172389" w:rsidRDefault="002E0257">
            <w:pPr>
              <w:pStyle w:val="22"/>
              <w:framePr w:w="9072" w:wrap="notBeside" w:vAnchor="text" w:hAnchor="text" w:xAlign="center" w:y="1"/>
              <w:shd w:val="clear" w:color="auto" w:fill="auto"/>
              <w:spacing w:line="240" w:lineRule="exact"/>
              <w:jc w:val="center"/>
            </w:pPr>
            <w:r>
              <w:t>4.2</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74" w:lineRule="exact"/>
              <w:jc w:val="both"/>
            </w:pPr>
            <w:r>
              <w:t>География ведущих отраслей промышленности мира. Факторы размещения предприятий отраслей промышленности. Ведущие страны - производители и экспортеры основных видов промышленной продукции</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trPr>
          <w:trHeight w:hRule="exact" w:val="1325"/>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40" w:lineRule="exact"/>
              <w:jc w:val="center"/>
            </w:pPr>
            <w:r>
              <w:lastRenderedPageBreak/>
              <w:t>4.3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74" w:lineRule="exact"/>
              <w:jc w:val="both"/>
            </w:pPr>
            <w: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Ведущие страны - производители и экспортеры основных видов сельскохозяйственной продукции</w:t>
            </w:r>
          </w:p>
        </w:tc>
      </w:tr>
      <w:tr w:rsidR="00172389">
        <w:trPr>
          <w:trHeight w:hRule="exact" w:val="13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40" w:lineRule="exact"/>
              <w:jc w:val="center"/>
            </w:pPr>
            <w:r>
              <w:t>4.4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74" w:lineRule="exact"/>
              <w:jc w:val="both"/>
            </w:pPr>
            <w:r>
              <w:t>Сфера услуг. Мировой транспорт. Основные международные магистрали и транспортные узлы. Международные экономические отношения. Мировой рынок товаров и услуг. География международных экономических связей. Мировая торговля и туризм</w:t>
            </w:r>
          </w:p>
        </w:tc>
      </w:tr>
      <w:tr w:rsidR="00172389">
        <w:trPr>
          <w:trHeight w:hRule="exact" w:val="1320"/>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40" w:lineRule="exact"/>
              <w:jc w:val="center"/>
            </w:pPr>
            <w:r>
              <w:t>4.5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74" w:lineRule="exact"/>
              <w:jc w:val="both"/>
            </w:pPr>
            <w:r>
              <w:t>Международное географическое разделение труда. Отрасли международной специализации. Факторы конкурентного преимущества стран, определяющие их международную специализацию на современном этапе развития мирового хозяйства</w:t>
            </w:r>
          </w:p>
        </w:tc>
      </w:tr>
      <w:tr w:rsidR="00172389">
        <w:trPr>
          <w:trHeight w:hRule="exact" w:val="1037"/>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40" w:lineRule="exact"/>
              <w:jc w:val="center"/>
            </w:pPr>
            <w:r>
              <w:t>4.6</w:t>
            </w:r>
          </w:p>
        </w:tc>
        <w:tc>
          <w:tcPr>
            <w:tcW w:w="799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78" w:lineRule="exact"/>
              <w:jc w:val="both"/>
            </w:pPr>
            <w:r>
              <w:t>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w:t>
            </w:r>
          </w:p>
        </w:tc>
      </w:tr>
      <w:tr w:rsidR="00172389">
        <w:trPr>
          <w:trHeight w:hRule="exact" w:val="494"/>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40" w:lineRule="exact"/>
              <w:jc w:val="center"/>
            </w:pPr>
            <w:r>
              <w:t>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40" w:lineRule="exact"/>
              <w:jc w:val="both"/>
            </w:pPr>
            <w:r>
              <w:t>Регионы и страны мира</w:t>
            </w:r>
          </w:p>
        </w:tc>
      </w:tr>
      <w:tr w:rsidR="00172389">
        <w:trPr>
          <w:trHeight w:hRule="exact" w:val="1315"/>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40" w:lineRule="exact"/>
              <w:jc w:val="center"/>
            </w:pPr>
            <w:r>
              <w:t>5.1</w:t>
            </w:r>
          </w:p>
        </w:tc>
        <w:tc>
          <w:tcPr>
            <w:tcW w:w="799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74" w:lineRule="exact"/>
              <w:jc w:val="both"/>
            </w:pPr>
            <w:r>
              <w:t>Современная политическая карта. Классификации и типология стран мира. Основные типы стран. Формы правления стран мира, особенности их пространственного размещения. Формы государственного устройства и их распространение в мире</w:t>
            </w:r>
          </w:p>
        </w:tc>
      </w:tr>
      <w:tr w:rsidR="00172389">
        <w:trPr>
          <w:trHeight w:hRule="exact" w:val="768"/>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40" w:lineRule="exact"/>
              <w:jc w:val="center"/>
            </w:pPr>
            <w:r>
              <w:t>5.2</w:t>
            </w:r>
          </w:p>
        </w:tc>
        <w:tc>
          <w:tcPr>
            <w:tcW w:w="7992"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74" w:lineRule="exact"/>
              <w:jc w:val="both"/>
            </w:pPr>
            <w:r>
              <w:t>Особенности экономико-географического положения, природно-ресурсного капитала, населения, хозяйства регионов и крупных стран мира</w:t>
            </w:r>
          </w:p>
        </w:tc>
      </w:tr>
      <w:tr w:rsidR="00172389">
        <w:trPr>
          <w:trHeight w:hRule="exact" w:val="490"/>
          <w:jc w:val="center"/>
        </w:trPr>
        <w:tc>
          <w:tcPr>
            <w:tcW w:w="1080" w:type="dxa"/>
            <w:tcBorders>
              <w:top w:val="single" w:sz="4" w:space="0" w:color="auto"/>
              <w:lef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40" w:lineRule="exact"/>
              <w:jc w:val="center"/>
            </w:pPr>
            <w:r>
              <w:t>6</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40" w:lineRule="exact"/>
              <w:jc w:val="both"/>
            </w:pPr>
            <w:r>
              <w:t>Место России в современном мире</w:t>
            </w:r>
          </w:p>
        </w:tc>
      </w:tr>
      <w:tr w:rsidR="00172389">
        <w:trPr>
          <w:trHeight w:hRule="exact" w:val="490"/>
          <w:jc w:val="center"/>
        </w:trPr>
        <w:tc>
          <w:tcPr>
            <w:tcW w:w="1080" w:type="dxa"/>
            <w:tcBorders>
              <w:top w:val="single" w:sz="4" w:space="0" w:color="auto"/>
              <w:left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40" w:lineRule="exact"/>
              <w:jc w:val="center"/>
            </w:pPr>
            <w:r>
              <w:t>6.1</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40" w:lineRule="exact"/>
              <w:jc w:val="both"/>
            </w:pPr>
            <w:r>
              <w:t>Россия на геополитической карте мира</w:t>
            </w:r>
          </w:p>
        </w:tc>
      </w:tr>
      <w:tr w:rsidR="00172389">
        <w:trPr>
          <w:trHeight w:hRule="exact" w:val="768"/>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40" w:lineRule="exact"/>
              <w:jc w:val="center"/>
            </w:pPr>
            <w:r>
              <w:t>6.2</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83" w:lineRule="exact"/>
              <w:jc w:val="both"/>
            </w:pPr>
            <w:r>
              <w:t>Россия на геодемографической карте мира. Демографический потенциал России. Численность населения России, ее динамика</w:t>
            </w:r>
          </w:p>
        </w:tc>
      </w:tr>
      <w:tr w:rsidR="00172389">
        <w:trPr>
          <w:trHeight w:hRule="exact" w:val="490"/>
          <w:jc w:val="center"/>
        </w:trPr>
        <w:tc>
          <w:tcPr>
            <w:tcW w:w="1080" w:type="dxa"/>
            <w:tcBorders>
              <w:top w:val="single" w:sz="4" w:space="0" w:color="auto"/>
              <w:lef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40" w:lineRule="exact"/>
              <w:jc w:val="center"/>
            </w:pPr>
            <w:r>
              <w:t>6.3</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40" w:lineRule="exact"/>
              <w:jc w:val="both"/>
            </w:pPr>
            <w:r>
              <w:t>Размещение населения России. Основная полоса расселения</w:t>
            </w:r>
          </w:p>
        </w:tc>
      </w:tr>
      <w:tr w:rsidR="00172389">
        <w:trPr>
          <w:trHeight w:hRule="exact" w:val="1042"/>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40" w:lineRule="exact"/>
              <w:jc w:val="center"/>
            </w:pPr>
            <w:r>
              <w:t>6.4</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74" w:lineRule="exact"/>
              <w:jc w:val="both"/>
            </w:pPr>
            <w:r>
              <w:t>Система городских и сельских поселений Российской Федерации. Крупнейшие городские агломерации России, динамика численности их населения</w:t>
            </w:r>
          </w:p>
        </w:tc>
      </w:tr>
      <w:tr w:rsidR="00172389">
        <w:trPr>
          <w:trHeight w:hRule="exact" w:val="2976"/>
          <w:jc w:val="center"/>
        </w:trPr>
        <w:tc>
          <w:tcPr>
            <w:tcW w:w="1080" w:type="dxa"/>
            <w:tcBorders>
              <w:top w:val="single" w:sz="4" w:space="0" w:color="auto"/>
              <w:left w:val="single" w:sz="4" w:space="0" w:color="auto"/>
            </w:tcBorders>
            <w:shd w:val="clear" w:color="auto" w:fill="FFFFFF"/>
          </w:tcPr>
          <w:p w:rsidR="00172389" w:rsidRDefault="002E0257">
            <w:pPr>
              <w:pStyle w:val="22"/>
              <w:framePr w:w="9072" w:wrap="notBeside" w:vAnchor="text" w:hAnchor="text" w:xAlign="center" w:y="1"/>
              <w:shd w:val="clear" w:color="auto" w:fill="auto"/>
              <w:spacing w:line="240" w:lineRule="exact"/>
              <w:jc w:val="center"/>
            </w:pPr>
            <w:r>
              <w:t>6.5</w:t>
            </w:r>
          </w:p>
        </w:tc>
        <w:tc>
          <w:tcPr>
            <w:tcW w:w="799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74" w:lineRule="exact"/>
              <w:jc w:val="both"/>
            </w:pPr>
            <w:r>
              <w:t>Россия на геоэкономической карте мира. Природно-ресурсный потенциал России. Современные тенденции изменения отраслевой и территориальной структуры хозяйства России. Специализация и особенности промышленного производства в России. Факторы, влияющие на изменение отраслевой и территориальной структуры хозяйства России в новых экономических условиях. Состав и место агропромышленного комплекса (АПК) в отраслевой структуре хозяйства России. Импортозамещение как фактор развития российской экономики. Россия в мировой системе интеграционных отношений. Транспортная система России. Роль и место России в международном географическом разделении труда</w:t>
            </w:r>
          </w:p>
        </w:tc>
      </w:tr>
      <w:tr w:rsidR="00172389">
        <w:trPr>
          <w:trHeight w:hRule="exact" w:val="494"/>
          <w:jc w:val="center"/>
        </w:trPr>
        <w:tc>
          <w:tcPr>
            <w:tcW w:w="1080" w:type="dxa"/>
            <w:tcBorders>
              <w:top w:val="single" w:sz="4" w:space="0" w:color="auto"/>
              <w:left w:val="single" w:sz="4" w:space="0" w:color="auto"/>
              <w:bottom w:val="single" w:sz="4" w:space="0" w:color="auto"/>
            </w:tcBorders>
            <w:shd w:val="clear" w:color="auto" w:fill="FFFFFF"/>
            <w:vAlign w:val="bottom"/>
          </w:tcPr>
          <w:p w:rsidR="00172389" w:rsidRDefault="002E0257">
            <w:pPr>
              <w:pStyle w:val="22"/>
              <w:framePr w:w="9072" w:wrap="notBeside" w:vAnchor="text" w:hAnchor="text" w:xAlign="center" w:y="1"/>
              <w:shd w:val="clear" w:color="auto" w:fill="auto"/>
              <w:spacing w:line="240" w:lineRule="exact"/>
              <w:jc w:val="center"/>
            </w:pPr>
            <w:r>
              <w:t>6.6</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72" w:wrap="notBeside" w:vAnchor="text" w:hAnchor="text" w:xAlign="center" w:y="1"/>
              <w:shd w:val="clear" w:color="auto" w:fill="auto"/>
              <w:spacing w:line="240" w:lineRule="exact"/>
              <w:jc w:val="both"/>
            </w:pPr>
            <w:r>
              <w:t>Г еографические районы России</w:t>
            </w:r>
          </w:p>
        </w:tc>
      </w:tr>
    </w:tbl>
    <w:p w:rsidR="00172389" w:rsidRDefault="00172389">
      <w:pPr>
        <w:framePr w:w="9072"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trPr>
          <w:trHeight w:hRule="exact" w:val="499"/>
          <w:jc w:val="center"/>
        </w:trPr>
        <w:tc>
          <w:tcPr>
            <w:tcW w:w="1085" w:type="dxa"/>
            <w:tcBorders>
              <w:top w:val="single" w:sz="4" w:space="0" w:color="auto"/>
              <w:lef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40" w:lineRule="exact"/>
              <w:jc w:val="center"/>
            </w:pPr>
            <w:r>
              <w:lastRenderedPageBreak/>
              <w:t>7</w:t>
            </w:r>
          </w:p>
        </w:tc>
        <w:tc>
          <w:tcPr>
            <w:tcW w:w="8002"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40" w:lineRule="exact"/>
              <w:jc w:val="both"/>
            </w:pPr>
            <w:r>
              <w:t>Г лобальные проблемы человечества</w:t>
            </w:r>
          </w:p>
        </w:tc>
      </w:tr>
      <w:tr w:rsidR="00172389">
        <w:trPr>
          <w:trHeight w:hRule="exact" w:val="1051"/>
          <w:jc w:val="center"/>
        </w:trPr>
        <w:tc>
          <w:tcPr>
            <w:tcW w:w="1085" w:type="dxa"/>
            <w:tcBorders>
              <w:top w:val="single" w:sz="4" w:space="0" w:color="auto"/>
              <w:left w:val="single" w:sz="4" w:space="0" w:color="auto"/>
              <w:bottom w:val="single" w:sz="4" w:space="0" w:color="auto"/>
            </w:tcBorders>
            <w:shd w:val="clear" w:color="auto" w:fill="FFFFFF"/>
          </w:tcPr>
          <w:p w:rsidR="00172389" w:rsidRDefault="002E0257">
            <w:pPr>
              <w:pStyle w:val="22"/>
              <w:framePr w:w="9086" w:wrap="notBeside" w:vAnchor="text" w:hAnchor="text" w:xAlign="center" w:y="1"/>
              <w:shd w:val="clear" w:color="auto" w:fill="auto"/>
              <w:spacing w:line="240" w:lineRule="exact"/>
              <w:jc w:val="center"/>
            </w:pPr>
            <w:r>
              <w:t>7.1</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pPr>
              <w:pStyle w:val="22"/>
              <w:framePr w:w="9086" w:wrap="notBeside" w:vAnchor="text" w:hAnchor="text" w:xAlign="center" w:y="1"/>
              <w:shd w:val="clear" w:color="auto" w:fill="auto"/>
              <w:spacing w:line="274" w:lineRule="exact"/>
              <w:jc w:val="both"/>
            </w:pPr>
            <w:r>
              <w:t>Глобальные проблемы человечества: геополитические, экологические, социально-демографические. Место России в реализации стратегий решения глобальных проблем</w:t>
            </w:r>
          </w:p>
        </w:tc>
      </w:tr>
    </w:tbl>
    <w:p w:rsidR="00172389" w:rsidRDefault="00172389">
      <w:pPr>
        <w:framePr w:w="9086" w:wrap="notBeside" w:vAnchor="text" w:hAnchor="text" w:xAlign="center" w:y="1"/>
        <w:rPr>
          <w:sz w:val="2"/>
          <w:szCs w:val="2"/>
        </w:rPr>
      </w:pPr>
    </w:p>
    <w:p w:rsidR="00172389" w:rsidRDefault="00172389">
      <w:pPr>
        <w:rPr>
          <w:sz w:val="2"/>
          <w:szCs w:val="2"/>
        </w:rPr>
      </w:pPr>
    </w:p>
    <w:p w:rsidR="00172389" w:rsidRDefault="00172389">
      <w:pPr>
        <w:rPr>
          <w:sz w:val="2"/>
          <w:szCs w:val="2"/>
        </w:rPr>
        <w:sectPr w:rsidR="00172389">
          <w:pgSz w:w="11900" w:h="16840"/>
          <w:pgMar w:top="954" w:right="821" w:bottom="954" w:left="1661" w:header="0" w:footer="3" w:gutter="0"/>
          <w:cols w:space="720"/>
          <w:noEndnote/>
          <w:docGrid w:linePitch="360"/>
        </w:sectPr>
      </w:pPr>
    </w:p>
    <w:p w:rsidR="00172389" w:rsidRDefault="008D6741" w:rsidP="008D6741">
      <w:pPr>
        <w:pStyle w:val="90"/>
        <w:keepNext/>
        <w:keepLines/>
        <w:shd w:val="clear" w:color="auto" w:fill="auto"/>
        <w:tabs>
          <w:tab w:val="left" w:pos="1586"/>
        </w:tabs>
        <w:spacing w:after="0" w:line="317" w:lineRule="exact"/>
      </w:pPr>
      <w:bookmarkStart w:id="176" w:name="bookmark184"/>
      <w:r>
        <w:lastRenderedPageBreak/>
        <w:t>2.1.14.</w:t>
      </w:r>
      <w:r w:rsidR="002E0257">
        <w:t>Рабочая программа по учебному предмету «Физическая культура».</w:t>
      </w:r>
      <w:bookmarkEnd w:id="176"/>
    </w:p>
    <w:p w:rsidR="00172389" w:rsidRDefault="002E0257">
      <w:pPr>
        <w:pStyle w:val="81"/>
        <w:shd w:val="clear" w:color="auto" w:fill="auto"/>
        <w:spacing w:line="317" w:lineRule="exact"/>
        <w:ind w:firstLine="740"/>
        <w:jc w:val="both"/>
      </w:pPr>
      <w:r>
        <w:t>Рабочая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172389" w:rsidRDefault="002E0257">
      <w:pPr>
        <w:pStyle w:val="81"/>
        <w:shd w:val="clear" w:color="auto" w:fill="auto"/>
        <w:spacing w:line="317" w:lineRule="exact"/>
        <w:ind w:firstLine="740"/>
        <w:jc w:val="both"/>
      </w:pPr>
      <w:r>
        <w:t>Пояснительная записка отражает общие цели и задачи изучения физической культуры,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172389" w:rsidRDefault="002E0257">
      <w:pPr>
        <w:pStyle w:val="81"/>
        <w:shd w:val="clear" w:color="auto" w:fill="auto"/>
        <w:spacing w:line="317" w:lineRule="exact"/>
        <w:ind w:firstLine="74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172389" w:rsidRDefault="002E0257">
      <w:pPr>
        <w:pStyle w:val="81"/>
        <w:shd w:val="clear" w:color="auto" w:fill="auto"/>
        <w:spacing w:line="317" w:lineRule="exact"/>
        <w:ind w:firstLine="740"/>
        <w:jc w:val="both"/>
      </w:pPr>
      <w:r>
        <w:t>Планируемые результаты освоения программы по физической культуре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172389" w:rsidRDefault="002E0257">
      <w:pPr>
        <w:pStyle w:val="30"/>
        <w:shd w:val="clear" w:color="auto" w:fill="auto"/>
        <w:spacing w:line="317" w:lineRule="exact"/>
        <w:ind w:firstLine="740"/>
        <w:jc w:val="both"/>
      </w:pPr>
      <w:r>
        <w:t>Пояснительная записка.</w:t>
      </w:r>
    </w:p>
    <w:p w:rsidR="00172389" w:rsidRDefault="002E0257">
      <w:pPr>
        <w:pStyle w:val="81"/>
        <w:shd w:val="clear" w:color="auto" w:fill="auto"/>
        <w:spacing w:line="317" w:lineRule="exact"/>
        <w:ind w:firstLine="740"/>
        <w:jc w:val="both"/>
      </w:pPr>
      <w:r>
        <w:t>Программа по физической культуре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172389" w:rsidRDefault="002E0257">
      <w:pPr>
        <w:pStyle w:val="81"/>
        <w:shd w:val="clear" w:color="auto" w:fill="auto"/>
        <w:spacing w:line="317" w:lineRule="exact"/>
        <w:ind w:firstLine="740"/>
        <w:jc w:val="both"/>
      </w:pPr>
      <w: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172389" w:rsidRDefault="002E0257">
      <w:pPr>
        <w:pStyle w:val="81"/>
        <w:shd w:val="clear" w:color="auto" w:fill="auto"/>
        <w:spacing w:line="317" w:lineRule="exact"/>
        <w:ind w:firstLine="740"/>
        <w:jc w:val="both"/>
      </w:pPr>
      <w: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w:t>
      </w:r>
    </w:p>
    <w:p w:rsidR="00172389" w:rsidRDefault="002E0257">
      <w:pPr>
        <w:pStyle w:val="81"/>
        <w:shd w:val="clear" w:color="auto" w:fill="auto"/>
        <w:spacing w:line="317" w:lineRule="exact"/>
        <w:ind w:firstLine="740"/>
        <w:jc w:val="both"/>
      </w:pPr>
      <w: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внедрение новых методик и технологий в учебно-воспитательный процесс.</w:t>
      </w:r>
    </w:p>
    <w:p w:rsidR="00172389" w:rsidRDefault="002E0257">
      <w:pPr>
        <w:pStyle w:val="81"/>
        <w:shd w:val="clear" w:color="auto" w:fill="auto"/>
        <w:spacing w:line="317" w:lineRule="exact"/>
        <w:ind w:firstLine="740"/>
        <w:jc w:val="both"/>
      </w:pPr>
      <w: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172389" w:rsidRDefault="002E0257">
      <w:pPr>
        <w:pStyle w:val="81"/>
        <w:shd w:val="clear" w:color="auto" w:fill="auto"/>
        <w:spacing w:line="317" w:lineRule="exact"/>
        <w:ind w:firstLine="740"/>
        <w:jc w:val="both"/>
      </w:pPr>
      <w:r>
        <w:t>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w:t>
      </w:r>
    </w:p>
    <w:p w:rsidR="00172389" w:rsidRDefault="002E0257">
      <w:pPr>
        <w:pStyle w:val="81"/>
        <w:shd w:val="clear" w:color="auto" w:fill="auto"/>
        <w:spacing w:line="317" w:lineRule="exact"/>
        <w:ind w:firstLine="740"/>
        <w:jc w:val="both"/>
      </w:pPr>
      <w:r>
        <w:t>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w:t>
      </w:r>
    </w:p>
    <w:p w:rsidR="00172389" w:rsidRDefault="002E0257">
      <w:pPr>
        <w:pStyle w:val="81"/>
        <w:shd w:val="clear" w:color="auto" w:fill="auto"/>
        <w:spacing w:line="317" w:lineRule="exact"/>
        <w:ind w:firstLine="740"/>
        <w:jc w:val="both"/>
      </w:pPr>
      <w:r>
        <w:lastRenderedPageBreak/>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172389" w:rsidRDefault="002E0257">
      <w:pPr>
        <w:pStyle w:val="81"/>
        <w:shd w:val="clear" w:color="auto" w:fill="auto"/>
        <w:spacing w:line="317" w:lineRule="exact"/>
        <w:ind w:firstLine="740"/>
        <w:jc w:val="both"/>
      </w:pPr>
      <w:r>
        <w:t>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w:t>
      </w:r>
    </w:p>
    <w:p w:rsidR="00172389" w:rsidRDefault="002E0257">
      <w:pPr>
        <w:pStyle w:val="81"/>
        <w:shd w:val="clear" w:color="auto" w:fill="auto"/>
        <w:spacing w:line="317" w:lineRule="exact"/>
        <w:ind w:firstLine="740"/>
        <w:jc w:val="both"/>
      </w:pPr>
      <w:r>
        <w:t>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w:t>
      </w:r>
    </w:p>
    <w:p w:rsidR="00172389" w:rsidRDefault="002E0257">
      <w:pPr>
        <w:pStyle w:val="81"/>
        <w:shd w:val="clear" w:color="auto" w:fill="auto"/>
        <w:spacing w:line="317" w:lineRule="exact"/>
        <w:ind w:firstLine="740"/>
        <w:jc w:val="both"/>
      </w:pPr>
      <w:r>
        <w:t>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w:t>
      </w:r>
    </w:p>
    <w:p w:rsidR="00172389" w:rsidRDefault="002E0257">
      <w:pPr>
        <w:pStyle w:val="81"/>
        <w:shd w:val="clear" w:color="auto" w:fill="auto"/>
        <w:spacing w:line="317" w:lineRule="exact"/>
        <w:ind w:firstLine="740"/>
        <w:jc w:val="both"/>
      </w:pPr>
      <w:r>
        <w:t>Программа обеспечивает преемственность с ФОП ООО и предусматривает завершение полного курса обучения школьников в области физической культуры.</w:t>
      </w:r>
    </w:p>
    <w:p w:rsidR="00172389" w:rsidRDefault="002E0257">
      <w:pPr>
        <w:pStyle w:val="81"/>
        <w:shd w:val="clear" w:color="auto" w:fill="auto"/>
        <w:spacing w:line="317" w:lineRule="exact"/>
        <w:ind w:firstLine="740"/>
        <w:jc w:val="both"/>
      </w:pPr>
      <w:r>
        <w:rPr>
          <w:rStyle w:val="82"/>
        </w:rPr>
        <w:t xml:space="preserve">Общей целью школьного образования по физической культуре </w:t>
      </w:r>
      <w:r>
        <w:t>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172389" w:rsidRDefault="002E0257">
      <w:pPr>
        <w:pStyle w:val="81"/>
        <w:shd w:val="clear" w:color="auto" w:fill="auto"/>
        <w:spacing w:line="317" w:lineRule="exact"/>
        <w:ind w:firstLine="740"/>
        <w:jc w:val="both"/>
      </w:pPr>
      <w:r>
        <w:t>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w:t>
      </w:r>
    </w:p>
    <w:p w:rsidR="00172389" w:rsidRDefault="002E0257">
      <w:pPr>
        <w:pStyle w:val="81"/>
        <w:shd w:val="clear" w:color="auto" w:fill="auto"/>
        <w:spacing w:line="317" w:lineRule="exact"/>
        <w:ind w:firstLine="740"/>
        <w:jc w:val="both"/>
      </w:pPr>
      <w:r>
        <w:t>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172389" w:rsidRDefault="002E0257">
      <w:pPr>
        <w:pStyle w:val="81"/>
        <w:shd w:val="clear" w:color="auto" w:fill="auto"/>
        <w:spacing w:line="317" w:lineRule="exact"/>
        <w:ind w:firstLine="740"/>
        <w:jc w:val="both"/>
      </w:pPr>
      <w:r>
        <w:t xml:space="preserve">Воспитывающая направленность программы заключается в содействии активной социализации школьников на основе формирования научных представлений о социальной сущности физической культуры, её месте и роли в жизнедеятельности современного </w:t>
      </w:r>
      <w:r>
        <w:lastRenderedPageBreak/>
        <w:t>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172389" w:rsidRDefault="002E0257">
      <w:pPr>
        <w:pStyle w:val="81"/>
        <w:shd w:val="clear" w:color="auto" w:fill="auto"/>
        <w:spacing w:line="317" w:lineRule="exact"/>
        <w:ind w:firstLine="740"/>
        <w:jc w:val="both"/>
      </w:pPr>
      <w:r>
        <w:t>Центральной идеей конструирования программы по физической культуре и её планируемых результатов в средней общеобразовательной школе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172389" w:rsidRDefault="002E0257">
      <w:pPr>
        <w:pStyle w:val="81"/>
        <w:shd w:val="clear" w:color="auto" w:fill="auto"/>
        <w:spacing w:line="317" w:lineRule="exact"/>
        <w:ind w:firstLine="740"/>
        <w:jc w:val="both"/>
      </w:pPr>
      <w: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172389" w:rsidRDefault="002E0257">
      <w:pPr>
        <w:pStyle w:val="81"/>
        <w:shd w:val="clear" w:color="auto" w:fill="auto"/>
        <w:spacing w:line="317" w:lineRule="exact"/>
        <w:ind w:firstLine="740"/>
        <w:jc w:val="both"/>
      </w:pPr>
      <w:r>
        <w:t>Инвариантные модули включают в себя содержание базовых видов спорта: гимнастики, лёгкой атлетики, зимних видов спорта (на примере лыжной подготовки</w:t>
      </w:r>
      <w:r>
        <w:rPr>
          <w:vertAlign w:val="superscript"/>
        </w:rPr>
        <w:footnoteReference w:id="4"/>
      </w:r>
      <w:r>
        <w:t>),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172389" w:rsidRDefault="002E0257">
      <w:pPr>
        <w:pStyle w:val="81"/>
        <w:shd w:val="clear" w:color="auto" w:fill="auto"/>
        <w:spacing w:line="317" w:lineRule="exact"/>
        <w:ind w:firstLine="740"/>
        <w:jc w:val="both"/>
      </w:pPr>
      <w: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 отов к труду и обороне», активное вовлечение их в соревновательную деятельность.</w:t>
      </w:r>
    </w:p>
    <w:p w:rsidR="00172389" w:rsidRDefault="002E0257">
      <w:pPr>
        <w:pStyle w:val="81"/>
        <w:shd w:val="clear" w:color="auto" w:fill="auto"/>
        <w:spacing w:line="317" w:lineRule="exact"/>
        <w:ind w:firstLine="740"/>
        <w:jc w:val="both"/>
      </w:pPr>
      <w: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172389" w:rsidRDefault="002E0257">
      <w:pPr>
        <w:pStyle w:val="30"/>
        <w:shd w:val="clear" w:color="auto" w:fill="auto"/>
        <w:spacing w:line="317" w:lineRule="exact"/>
        <w:ind w:firstLine="740"/>
        <w:jc w:val="both"/>
      </w:pPr>
      <w:r>
        <w:t>Место учебного предмета в учебном плане</w:t>
      </w:r>
    </w:p>
    <w:p w:rsidR="00172389" w:rsidRDefault="002E0257">
      <w:pPr>
        <w:pStyle w:val="81"/>
        <w:shd w:val="clear" w:color="auto" w:fill="auto"/>
        <w:spacing w:line="317" w:lineRule="exact"/>
        <w:ind w:firstLine="740"/>
        <w:jc w:val="both"/>
      </w:pPr>
      <w: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p>
    <w:p w:rsidR="00172389" w:rsidRDefault="002E0257">
      <w:pPr>
        <w:pStyle w:val="81"/>
        <w:shd w:val="clear" w:color="auto" w:fill="auto"/>
        <w:spacing w:line="317" w:lineRule="exact"/>
        <w:ind w:firstLine="740"/>
        <w:jc w:val="both"/>
      </w:pPr>
      <w:r>
        <w:lastRenderedPageBreak/>
        <w:t>Вариативные модули программы по физической культуре, включая и модуль «Базовая физическая подготовка»,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собственности.</w:t>
      </w:r>
    </w:p>
    <w:p w:rsidR="00172389" w:rsidRDefault="002E0257">
      <w:pPr>
        <w:pStyle w:val="81"/>
        <w:shd w:val="clear" w:color="auto" w:fill="auto"/>
        <w:spacing w:line="317" w:lineRule="exact"/>
        <w:ind w:firstLine="740"/>
        <w:jc w:val="both"/>
      </w:pPr>
      <w:r>
        <w:t>Для бесснежных районов Российской Федерации, а также при отсутствии должных условий допускается заменять раздел «Лыжные гонки» углублённым освоением содержания разделов «Лёгкая атлетика», «Гимнастика» и «Спортивные игры». В свою очередь тему «Плавание» можно вводить в учебный процесс при наличии соответствующих условий и материальной базы по решению местных органов управления образованием.</w:t>
      </w:r>
    </w:p>
    <w:p w:rsidR="00172389" w:rsidRDefault="002E0257">
      <w:pPr>
        <w:pStyle w:val="30"/>
        <w:shd w:val="clear" w:color="auto" w:fill="auto"/>
        <w:spacing w:line="317" w:lineRule="exact"/>
        <w:ind w:firstLine="740"/>
        <w:jc w:val="both"/>
      </w:pPr>
      <w:r>
        <w:t>Содержание обучения в 10 классе.</w:t>
      </w:r>
    </w:p>
    <w:p w:rsidR="00172389" w:rsidRDefault="002E0257">
      <w:pPr>
        <w:pStyle w:val="30"/>
        <w:shd w:val="clear" w:color="auto" w:fill="auto"/>
        <w:spacing w:line="317" w:lineRule="exact"/>
        <w:ind w:firstLine="740"/>
        <w:jc w:val="both"/>
      </w:pPr>
      <w:r>
        <w:t>Знания о физической культуре.</w:t>
      </w:r>
    </w:p>
    <w:p w:rsidR="00172389" w:rsidRDefault="002E0257">
      <w:pPr>
        <w:pStyle w:val="81"/>
        <w:shd w:val="clear" w:color="auto" w:fill="auto"/>
        <w:spacing w:line="317" w:lineRule="exact"/>
        <w:ind w:firstLine="740"/>
        <w:jc w:val="both"/>
      </w:pPr>
      <w:r>
        <w:t>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w:t>
      </w:r>
    </w:p>
    <w:p w:rsidR="00172389" w:rsidRDefault="002E0257">
      <w:pPr>
        <w:pStyle w:val="81"/>
        <w:shd w:val="clear" w:color="auto" w:fill="auto"/>
        <w:spacing w:line="317" w:lineRule="exact"/>
        <w:ind w:firstLine="740"/>
        <w:jc w:val="both"/>
      </w:pPr>
      <w: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rsidR="00172389" w:rsidRDefault="002E0257">
      <w:pPr>
        <w:pStyle w:val="81"/>
        <w:shd w:val="clear" w:color="auto" w:fill="auto"/>
        <w:spacing w:line="317" w:lineRule="exact"/>
        <w:ind w:firstLine="740"/>
        <w:jc w:val="both"/>
      </w:pPr>
      <w:r>
        <w:t>Всероссийский физкультурно-спортивный комплекс «Г отов к труду и обороне» как основа прикладно-ориентированной физической культуры, история и развитие комплекса «Г 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172389" w:rsidRDefault="002E0257">
      <w:pPr>
        <w:pStyle w:val="81"/>
        <w:shd w:val="clear" w:color="auto" w:fill="auto"/>
        <w:spacing w:line="317" w:lineRule="exact"/>
        <w:ind w:firstLine="740"/>
        <w:jc w:val="both"/>
      </w:pPr>
      <w: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«О физической культуре и спорте в Российской Федерации» от 4 декабря 2007 г. № 329-ФЗ, Федеральный закон «Об образовании в Российской Федерации» от 29 декабря 2012 г. № 373-ФЗ.</w:t>
      </w:r>
    </w:p>
    <w:p w:rsidR="00172389" w:rsidRDefault="002E0257">
      <w:pPr>
        <w:pStyle w:val="81"/>
        <w:shd w:val="clear" w:color="auto" w:fill="auto"/>
        <w:spacing w:line="317" w:lineRule="exact"/>
        <w:ind w:firstLine="740"/>
        <w:jc w:val="both"/>
      </w:pPr>
      <w:r>
        <w:t>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w:t>
      </w:r>
    </w:p>
    <w:p w:rsidR="00172389" w:rsidRDefault="002E0257">
      <w:pPr>
        <w:pStyle w:val="30"/>
        <w:shd w:val="clear" w:color="auto" w:fill="auto"/>
        <w:spacing w:line="317" w:lineRule="exact"/>
        <w:ind w:firstLine="740"/>
        <w:jc w:val="both"/>
      </w:pPr>
      <w:r>
        <w:t>Способы самостоятельной двигательной деятельности.</w:t>
      </w:r>
    </w:p>
    <w:p w:rsidR="00172389" w:rsidRDefault="002E0257">
      <w:pPr>
        <w:pStyle w:val="81"/>
        <w:shd w:val="clear" w:color="auto" w:fill="auto"/>
        <w:spacing w:line="298" w:lineRule="exact"/>
        <w:ind w:firstLine="740"/>
        <w:jc w:val="both"/>
      </w:pPr>
      <w:r>
        <w:t>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приемов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w:t>
      </w:r>
    </w:p>
    <w:p w:rsidR="00172389" w:rsidRDefault="002E0257">
      <w:pPr>
        <w:pStyle w:val="81"/>
        <w:shd w:val="clear" w:color="auto" w:fill="auto"/>
        <w:tabs>
          <w:tab w:val="left" w:pos="6653"/>
        </w:tabs>
        <w:spacing w:line="298" w:lineRule="exact"/>
        <w:ind w:firstLine="740"/>
        <w:jc w:val="both"/>
      </w:pPr>
      <w:r>
        <w:t>Объективные и субъективные признаки утомления. Средства восстановления после физических нагрузок и соревновательной деятельности:</w:t>
      </w:r>
      <w:r>
        <w:tab/>
        <w:t>правила организации и</w:t>
      </w:r>
    </w:p>
    <w:p w:rsidR="00172389" w:rsidRDefault="002E0257">
      <w:pPr>
        <w:pStyle w:val="81"/>
        <w:shd w:val="clear" w:color="auto" w:fill="auto"/>
        <w:spacing w:line="298" w:lineRule="exact"/>
      </w:pPr>
      <w:r>
        <w:t>проведения, основные приемы.</w:t>
      </w:r>
    </w:p>
    <w:p w:rsidR="00172389" w:rsidRDefault="002E0257">
      <w:pPr>
        <w:pStyle w:val="81"/>
        <w:shd w:val="clear" w:color="auto" w:fill="auto"/>
        <w:spacing w:line="298" w:lineRule="exact"/>
        <w:ind w:firstLine="740"/>
        <w:jc w:val="both"/>
      </w:pPr>
      <w: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w:t>
      </w:r>
      <w:r>
        <w:lastRenderedPageBreak/>
        <w:t>выполнению требований комплекса "Готов к труду и обороне", способы определения направленности ее тренировочных занятий в годичном цикле. Техника выполнения обязательных и дополнительных тестовых упражнений, способы их освоения и оценивания.</w:t>
      </w:r>
    </w:p>
    <w:p w:rsidR="00172389" w:rsidRDefault="002E0257">
      <w:pPr>
        <w:pStyle w:val="30"/>
        <w:shd w:val="clear" w:color="auto" w:fill="auto"/>
        <w:spacing w:line="317" w:lineRule="exact"/>
        <w:ind w:firstLine="740"/>
        <w:jc w:val="both"/>
      </w:pPr>
      <w:r>
        <w:t>Физическое совершенствование.</w:t>
      </w:r>
    </w:p>
    <w:p w:rsidR="00172389" w:rsidRDefault="002E0257">
      <w:pPr>
        <w:pStyle w:val="81"/>
        <w:shd w:val="clear" w:color="auto" w:fill="auto"/>
        <w:spacing w:line="317" w:lineRule="exact"/>
        <w:ind w:firstLine="740"/>
        <w:jc w:val="both"/>
      </w:pPr>
      <w:r>
        <w:t>Физкультурно-оздоровительная деятельность. 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172389" w:rsidRDefault="002E0257">
      <w:pPr>
        <w:pStyle w:val="81"/>
        <w:shd w:val="clear" w:color="auto" w:fill="auto"/>
        <w:spacing w:line="317" w:lineRule="exact"/>
        <w:ind w:firstLine="740"/>
        <w:jc w:val="both"/>
      </w:pPr>
      <w: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172389" w:rsidRDefault="002E0257">
      <w:pPr>
        <w:pStyle w:val="30"/>
        <w:shd w:val="clear" w:color="auto" w:fill="auto"/>
        <w:spacing w:line="317" w:lineRule="exact"/>
        <w:ind w:firstLine="740"/>
        <w:jc w:val="both"/>
      </w:pPr>
      <w:r>
        <w:t>Спортивно-оздоровительная деятельность.</w:t>
      </w:r>
    </w:p>
    <w:p w:rsidR="00172389" w:rsidRDefault="002E0257">
      <w:pPr>
        <w:pStyle w:val="30"/>
        <w:shd w:val="clear" w:color="auto" w:fill="auto"/>
        <w:spacing w:line="317" w:lineRule="exact"/>
        <w:ind w:firstLine="740"/>
        <w:jc w:val="both"/>
      </w:pPr>
      <w:r>
        <w:t>Модуль «Спортивные игры».</w:t>
      </w:r>
    </w:p>
    <w:p w:rsidR="00172389" w:rsidRDefault="002E0257">
      <w:pPr>
        <w:pStyle w:val="81"/>
        <w:shd w:val="clear" w:color="auto" w:fill="auto"/>
        <w:spacing w:line="317" w:lineRule="exact"/>
        <w:ind w:firstLine="740"/>
        <w:jc w:val="both"/>
      </w:pPr>
      <w:r>
        <w:t>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w:t>
      </w:r>
    </w:p>
    <w:p w:rsidR="00172389" w:rsidRDefault="002E0257">
      <w:pPr>
        <w:pStyle w:val="81"/>
        <w:shd w:val="clear" w:color="auto" w:fill="auto"/>
        <w:spacing w:line="317" w:lineRule="exact"/>
        <w:ind w:firstLine="740"/>
        <w:jc w:val="both"/>
      </w:pPr>
      <w: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172389" w:rsidRDefault="002E0257">
      <w:pPr>
        <w:pStyle w:val="81"/>
        <w:shd w:val="clear" w:color="auto" w:fill="auto"/>
        <w:spacing w:line="317" w:lineRule="exact"/>
        <w:ind w:firstLine="740"/>
        <w:jc w:val="both"/>
      </w:pPr>
      <w: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172389" w:rsidRDefault="002E0257">
      <w:pPr>
        <w:pStyle w:val="81"/>
        <w:shd w:val="clear" w:color="auto" w:fill="auto"/>
        <w:spacing w:line="317" w:lineRule="exact"/>
        <w:ind w:firstLine="740"/>
        <w:jc w:val="both"/>
      </w:pPr>
      <w: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72389" w:rsidRDefault="002E0257">
      <w:pPr>
        <w:pStyle w:val="30"/>
        <w:shd w:val="clear" w:color="auto" w:fill="auto"/>
        <w:spacing w:line="317" w:lineRule="exact"/>
        <w:ind w:firstLine="740"/>
        <w:jc w:val="both"/>
      </w:pPr>
      <w:r>
        <w:t>Содержание обучения в 11 классе.</w:t>
      </w:r>
    </w:p>
    <w:p w:rsidR="00172389" w:rsidRDefault="002E0257">
      <w:pPr>
        <w:pStyle w:val="30"/>
        <w:shd w:val="clear" w:color="auto" w:fill="auto"/>
        <w:spacing w:line="317" w:lineRule="exact"/>
        <w:ind w:firstLine="740"/>
        <w:jc w:val="both"/>
      </w:pPr>
      <w:r>
        <w:t>Знания о физической культуре.</w:t>
      </w:r>
    </w:p>
    <w:p w:rsidR="00172389" w:rsidRDefault="002E0257">
      <w:pPr>
        <w:pStyle w:val="81"/>
        <w:shd w:val="clear" w:color="auto" w:fill="auto"/>
        <w:spacing w:line="317" w:lineRule="exact"/>
        <w:ind w:firstLine="740"/>
        <w:jc w:val="both"/>
      </w:pPr>
      <w:r>
        <w:t>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w:t>
      </w:r>
    </w:p>
    <w:p w:rsidR="00172389" w:rsidRDefault="002E0257">
      <w:pPr>
        <w:pStyle w:val="81"/>
        <w:shd w:val="clear" w:color="auto" w:fill="auto"/>
        <w:spacing w:line="317" w:lineRule="exact"/>
        <w:ind w:firstLine="740"/>
        <w:jc w:val="both"/>
      </w:pPr>
      <w:r>
        <w:t>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w:t>
      </w:r>
    </w:p>
    <w:p w:rsidR="00172389" w:rsidRDefault="002E0257">
      <w:pPr>
        <w:pStyle w:val="81"/>
        <w:shd w:val="clear" w:color="auto" w:fill="auto"/>
        <w:spacing w:line="317" w:lineRule="exact"/>
        <w:ind w:firstLine="740"/>
        <w:jc w:val="both"/>
      </w:pPr>
      <w:r>
        <w:t>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w:t>
      </w:r>
    </w:p>
    <w:p w:rsidR="00172389" w:rsidRDefault="002E0257">
      <w:pPr>
        <w:pStyle w:val="81"/>
        <w:shd w:val="clear" w:color="auto" w:fill="auto"/>
        <w:spacing w:line="317" w:lineRule="exact"/>
        <w:ind w:firstLine="740"/>
        <w:jc w:val="both"/>
      </w:pPr>
      <w: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w:t>
      </w:r>
    </w:p>
    <w:p w:rsidR="00172389" w:rsidRDefault="002E0257">
      <w:pPr>
        <w:pStyle w:val="81"/>
        <w:shd w:val="clear" w:color="auto" w:fill="auto"/>
        <w:spacing w:line="317" w:lineRule="exact"/>
      </w:pPr>
      <w:r>
        <w:lastRenderedPageBreak/>
        <w:t>возрастных периодах.</w:t>
      </w:r>
    </w:p>
    <w:p w:rsidR="00172389" w:rsidRDefault="002E0257">
      <w:pPr>
        <w:pStyle w:val="81"/>
        <w:shd w:val="clear" w:color="auto" w:fill="auto"/>
        <w:spacing w:line="317" w:lineRule="exact"/>
        <w:ind w:firstLine="740"/>
        <w:jc w:val="both"/>
      </w:pPr>
      <w:r>
        <w:t>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w:t>
      </w:r>
    </w:p>
    <w:p w:rsidR="00172389" w:rsidRDefault="002E0257">
      <w:pPr>
        <w:pStyle w:val="81"/>
        <w:shd w:val="clear" w:color="auto" w:fill="auto"/>
        <w:spacing w:line="317" w:lineRule="exact"/>
        <w:ind w:firstLine="740"/>
        <w:jc w:val="both"/>
      </w:pPr>
      <w: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172389" w:rsidRDefault="002E0257">
      <w:pPr>
        <w:pStyle w:val="30"/>
        <w:shd w:val="clear" w:color="auto" w:fill="auto"/>
        <w:spacing w:line="317" w:lineRule="exact"/>
        <w:ind w:firstLine="740"/>
        <w:jc w:val="both"/>
      </w:pPr>
      <w:r>
        <w:t>Способы самостоятельной двигательной деятельности.</w:t>
      </w:r>
    </w:p>
    <w:p w:rsidR="00172389" w:rsidRDefault="002E0257">
      <w:pPr>
        <w:pStyle w:val="81"/>
        <w:shd w:val="clear" w:color="auto" w:fill="auto"/>
        <w:spacing w:line="317" w:lineRule="exact"/>
        <w:ind w:firstLine="740"/>
        <w:jc w:val="both"/>
      </w:pPr>
      <w:r>
        <w:t>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w:t>
      </w:r>
    </w:p>
    <w:p w:rsidR="00172389" w:rsidRDefault="002E0257">
      <w:pPr>
        <w:pStyle w:val="81"/>
        <w:shd w:val="clear" w:color="auto" w:fill="auto"/>
        <w:spacing w:line="317" w:lineRule="exact"/>
        <w:ind w:firstLine="740"/>
        <w:jc w:val="both"/>
      </w:pPr>
      <w:r>
        <w:t>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w:t>
      </w:r>
    </w:p>
    <w:p w:rsidR="00172389" w:rsidRDefault="002E0257">
      <w:pPr>
        <w:pStyle w:val="81"/>
        <w:shd w:val="clear" w:color="auto" w:fill="auto"/>
        <w:spacing w:line="317" w:lineRule="exact"/>
        <w:ind w:firstLine="740"/>
        <w:jc w:val="both"/>
      </w:pPr>
      <w:r>
        <w:t>Банные процедуры, их назначение и правила проведения, основные способы парения.</w:t>
      </w:r>
    </w:p>
    <w:p w:rsidR="00172389" w:rsidRDefault="002E0257">
      <w:pPr>
        <w:pStyle w:val="81"/>
        <w:shd w:val="clear" w:color="auto" w:fill="auto"/>
        <w:spacing w:line="317" w:lineRule="exact"/>
        <w:ind w:firstLine="740"/>
        <w:jc w:val="both"/>
      </w:pPr>
      <w:r>
        <w:t>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w:t>
      </w:r>
    </w:p>
    <w:p w:rsidR="00172389" w:rsidRDefault="002E0257">
      <w:pPr>
        <w:pStyle w:val="81"/>
        <w:shd w:val="clear" w:color="auto" w:fill="auto"/>
        <w:spacing w:line="317" w:lineRule="exact"/>
        <w:ind w:firstLine="740"/>
        <w:jc w:val="both"/>
      </w:pPr>
      <w: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172389" w:rsidRDefault="002E0257">
      <w:pPr>
        <w:pStyle w:val="30"/>
        <w:shd w:val="clear" w:color="auto" w:fill="auto"/>
        <w:spacing w:line="317" w:lineRule="exact"/>
        <w:ind w:firstLine="740"/>
        <w:jc w:val="both"/>
      </w:pPr>
      <w:r>
        <w:t>Физическое совершенствование.</w:t>
      </w:r>
    </w:p>
    <w:p w:rsidR="00172389" w:rsidRDefault="002E0257">
      <w:pPr>
        <w:pStyle w:val="81"/>
        <w:shd w:val="clear" w:color="auto" w:fill="auto"/>
        <w:spacing w:line="317" w:lineRule="exact"/>
        <w:ind w:firstLine="740"/>
        <w:jc w:val="both"/>
      </w:pPr>
      <w:r>
        <w:t>Физкультурно-оздоровительная деятельность. 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172389" w:rsidRDefault="002E0257">
      <w:pPr>
        <w:pStyle w:val="81"/>
        <w:shd w:val="clear" w:color="auto" w:fill="auto"/>
        <w:spacing w:line="317" w:lineRule="exact"/>
        <w:ind w:firstLine="740"/>
        <w:jc w:val="both"/>
      </w:pPr>
      <w:r>
        <w:t>Спортивно-оздоровительная деятельность. Модуль «Спортивные игры».</w:t>
      </w:r>
    </w:p>
    <w:p w:rsidR="00172389" w:rsidRDefault="002E0257">
      <w:pPr>
        <w:pStyle w:val="81"/>
        <w:shd w:val="clear" w:color="auto" w:fill="auto"/>
        <w:spacing w:line="317" w:lineRule="exact"/>
        <w:ind w:firstLine="740"/>
        <w:jc w:val="both"/>
      </w:pPr>
      <w: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172389" w:rsidRDefault="002E0257">
      <w:pPr>
        <w:pStyle w:val="81"/>
        <w:shd w:val="clear" w:color="auto" w:fill="auto"/>
        <w:spacing w:line="317" w:lineRule="exact"/>
        <w:ind w:firstLine="740"/>
        <w:jc w:val="both"/>
      </w:pPr>
      <w: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172389" w:rsidRDefault="002E0257">
      <w:pPr>
        <w:pStyle w:val="81"/>
        <w:shd w:val="clear" w:color="auto" w:fill="auto"/>
        <w:spacing w:line="317" w:lineRule="exact"/>
        <w:ind w:firstLine="740"/>
        <w:jc w:val="both"/>
      </w:pPr>
      <w: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172389" w:rsidRDefault="002E0257">
      <w:pPr>
        <w:pStyle w:val="81"/>
        <w:shd w:val="clear" w:color="auto" w:fill="auto"/>
        <w:spacing w:line="317" w:lineRule="exact"/>
        <w:ind w:firstLine="740"/>
        <w:jc w:val="both"/>
      </w:pPr>
      <w:r>
        <w:t>Прикладно-ориентированная двигательная деятельность. 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w:t>
      </w:r>
    </w:p>
    <w:p w:rsidR="00172389" w:rsidRDefault="002E0257">
      <w:pPr>
        <w:pStyle w:val="81"/>
        <w:shd w:val="clear" w:color="auto" w:fill="auto"/>
        <w:spacing w:line="317" w:lineRule="exact"/>
        <w:jc w:val="both"/>
      </w:pPr>
      <w:r>
        <w:lastRenderedPageBreak/>
        <w:t>Основные технические приёмы атлетических единоборств и способы их самостоятельного разучивания (самостраховка, стойки, захваты, броски).</w:t>
      </w:r>
    </w:p>
    <w:p w:rsidR="00172389" w:rsidRDefault="002E0257">
      <w:pPr>
        <w:pStyle w:val="81"/>
        <w:shd w:val="clear" w:color="auto" w:fill="auto"/>
        <w:spacing w:line="317" w:lineRule="exact"/>
        <w:ind w:firstLine="740"/>
        <w:jc w:val="both"/>
      </w:pPr>
      <w: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72389" w:rsidRDefault="002E0257">
      <w:pPr>
        <w:pStyle w:val="30"/>
        <w:shd w:val="clear" w:color="auto" w:fill="auto"/>
        <w:spacing w:line="317" w:lineRule="exact"/>
        <w:ind w:firstLine="740"/>
        <w:jc w:val="both"/>
      </w:pPr>
      <w:r>
        <w:rPr>
          <w:rStyle w:val="37"/>
          <w:b/>
          <w:bCs/>
        </w:rPr>
        <w:t>Рабочая программа вариативного модуля «Базовая физическая подготовка».</w:t>
      </w:r>
    </w:p>
    <w:p w:rsidR="00172389" w:rsidRDefault="002E0257">
      <w:pPr>
        <w:pStyle w:val="81"/>
        <w:shd w:val="clear" w:color="auto" w:fill="auto"/>
        <w:spacing w:line="317" w:lineRule="exact"/>
        <w:ind w:firstLine="740"/>
        <w:jc w:val="both"/>
      </w:pPr>
      <w:r>
        <w:t>Общая физическая подготовка. Развитие силовых способностей.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172389" w:rsidRDefault="002E0257">
      <w:pPr>
        <w:pStyle w:val="81"/>
        <w:shd w:val="clear" w:color="auto" w:fill="auto"/>
        <w:spacing w:line="317" w:lineRule="exact"/>
        <w:ind w:firstLine="740"/>
        <w:jc w:val="both"/>
      </w:pPr>
      <w:r>
        <w:t>Развитие скоростных способностей. 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172389" w:rsidRDefault="002E0257">
      <w:pPr>
        <w:pStyle w:val="81"/>
        <w:shd w:val="clear" w:color="auto" w:fill="auto"/>
        <w:spacing w:line="317" w:lineRule="exact"/>
        <w:ind w:firstLine="740"/>
        <w:jc w:val="both"/>
      </w:pPr>
      <w:r>
        <w:t>Развитие выносливости.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172389" w:rsidRDefault="002E0257">
      <w:pPr>
        <w:pStyle w:val="81"/>
        <w:shd w:val="clear" w:color="auto" w:fill="auto"/>
        <w:spacing w:line="317" w:lineRule="exact"/>
        <w:ind w:firstLine="740"/>
        <w:jc w:val="both"/>
      </w:pPr>
      <w:r>
        <w:t>Развитие координации движений.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w:t>
      </w:r>
    </w:p>
    <w:p w:rsidR="00172389" w:rsidRDefault="002E0257">
      <w:pPr>
        <w:pStyle w:val="81"/>
        <w:shd w:val="clear" w:color="auto" w:fill="auto"/>
        <w:spacing w:line="317" w:lineRule="exact"/>
        <w:jc w:val="both"/>
      </w:pPr>
      <w:r>
        <w:lastRenderedPageBreak/>
        <w:t>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172389" w:rsidRDefault="002E0257">
      <w:pPr>
        <w:pStyle w:val="81"/>
        <w:shd w:val="clear" w:color="auto" w:fill="auto"/>
        <w:spacing w:line="317" w:lineRule="exact"/>
        <w:ind w:firstLine="740"/>
        <w:jc w:val="both"/>
      </w:pPr>
      <w:r>
        <w:t>Развитие гибкости.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172389" w:rsidRDefault="002E0257">
      <w:pPr>
        <w:pStyle w:val="81"/>
        <w:shd w:val="clear" w:color="auto" w:fill="auto"/>
        <w:spacing w:line="317" w:lineRule="exact"/>
        <w:ind w:firstLine="740"/>
        <w:jc w:val="both"/>
      </w:pPr>
      <w:r>
        <w:t>Упражнения культурно-этнической направленности. Сюжетно-образные и обрядовые игры. Технические действия национальных видов спорта.</w:t>
      </w:r>
    </w:p>
    <w:p w:rsidR="00172389" w:rsidRDefault="002E0257">
      <w:pPr>
        <w:pStyle w:val="81"/>
        <w:shd w:val="clear" w:color="auto" w:fill="auto"/>
        <w:spacing w:line="317" w:lineRule="exact"/>
        <w:ind w:firstLine="740"/>
        <w:jc w:val="both"/>
      </w:pPr>
      <w:r>
        <w:t>Специальная физическая подготовка. Модуль «Г имнастика».</w:t>
      </w:r>
    </w:p>
    <w:p w:rsidR="00172389" w:rsidRDefault="002E0257">
      <w:pPr>
        <w:pStyle w:val="81"/>
        <w:shd w:val="clear" w:color="auto" w:fill="auto"/>
        <w:spacing w:line="317" w:lineRule="exact"/>
        <w:ind w:firstLine="740"/>
        <w:jc w:val="both"/>
      </w:pPr>
      <w: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172389" w:rsidRDefault="002E0257">
      <w:pPr>
        <w:pStyle w:val="81"/>
        <w:shd w:val="clear" w:color="auto" w:fill="auto"/>
        <w:spacing w:line="317" w:lineRule="exact"/>
        <w:ind w:firstLine="740"/>
        <w:jc w:val="both"/>
      </w:pPr>
      <w: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172389" w:rsidRDefault="002E0257">
      <w:pPr>
        <w:pStyle w:val="81"/>
        <w:shd w:val="clear" w:color="auto" w:fill="auto"/>
        <w:spacing w:line="317" w:lineRule="exact"/>
        <w:ind w:firstLine="740"/>
        <w:jc w:val="both"/>
      </w:pPr>
      <w: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172389" w:rsidRDefault="002E0257">
      <w:pPr>
        <w:pStyle w:val="81"/>
        <w:shd w:val="clear" w:color="auto" w:fill="auto"/>
        <w:spacing w:line="317" w:lineRule="exact"/>
        <w:ind w:firstLine="740"/>
        <w:jc w:val="both"/>
      </w:pPr>
      <w: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172389" w:rsidRDefault="002E0257">
      <w:pPr>
        <w:pStyle w:val="30"/>
        <w:shd w:val="clear" w:color="auto" w:fill="auto"/>
        <w:spacing w:line="317" w:lineRule="exact"/>
        <w:ind w:firstLine="740"/>
        <w:jc w:val="both"/>
      </w:pPr>
      <w:r>
        <w:t>Модуль «Лёгкая атлетика».</w:t>
      </w:r>
    </w:p>
    <w:p w:rsidR="00172389" w:rsidRDefault="002E0257">
      <w:pPr>
        <w:pStyle w:val="81"/>
        <w:shd w:val="clear" w:color="auto" w:fill="auto"/>
        <w:spacing w:line="317" w:lineRule="exact"/>
        <w:ind w:firstLine="740"/>
        <w:jc w:val="both"/>
      </w:pPr>
      <w:r>
        <w:t>Развитие выносливости. Бег с максимальной скоростью в режиме повторно</w:t>
      </w:r>
      <w:r>
        <w:softHyphen/>
      </w:r>
      <w:r>
        <w:lastRenderedPageBreak/>
        <w:t>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172389" w:rsidRDefault="002E0257">
      <w:pPr>
        <w:pStyle w:val="81"/>
        <w:shd w:val="clear" w:color="auto" w:fill="auto"/>
        <w:spacing w:line="317" w:lineRule="exact"/>
        <w:ind w:firstLine="740"/>
        <w:jc w:val="both"/>
      </w:pPr>
      <w: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172389" w:rsidRDefault="002E0257">
      <w:pPr>
        <w:pStyle w:val="81"/>
        <w:shd w:val="clear" w:color="auto" w:fill="auto"/>
        <w:spacing w:line="317" w:lineRule="exact"/>
        <w:ind w:firstLine="740"/>
        <w:jc w:val="both"/>
      </w:pPr>
      <w: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172389" w:rsidRDefault="002E0257">
      <w:pPr>
        <w:pStyle w:val="81"/>
        <w:shd w:val="clear" w:color="auto" w:fill="auto"/>
        <w:spacing w:line="317" w:lineRule="exact"/>
        <w:ind w:firstLine="740"/>
        <w:jc w:val="both"/>
      </w:pPr>
      <w: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172389" w:rsidRDefault="002E0257">
      <w:pPr>
        <w:pStyle w:val="30"/>
        <w:shd w:val="clear" w:color="auto" w:fill="auto"/>
        <w:spacing w:line="317" w:lineRule="exact"/>
        <w:ind w:firstLine="740"/>
        <w:jc w:val="both"/>
      </w:pPr>
      <w:r>
        <w:t>Модуль «Спортивные игры».</w:t>
      </w:r>
    </w:p>
    <w:p w:rsidR="00172389" w:rsidRDefault="002E0257">
      <w:pPr>
        <w:pStyle w:val="81"/>
        <w:shd w:val="clear" w:color="auto" w:fill="auto"/>
        <w:spacing w:line="317" w:lineRule="exact"/>
        <w:ind w:firstLine="740"/>
        <w:jc w:val="both"/>
      </w:pPr>
      <w:r>
        <w:t>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172389" w:rsidRDefault="002E0257">
      <w:pPr>
        <w:pStyle w:val="81"/>
        <w:shd w:val="clear" w:color="auto" w:fill="auto"/>
        <w:spacing w:line="317" w:lineRule="exact"/>
        <w:ind w:firstLine="740"/>
        <w:jc w:val="both"/>
      </w:pPr>
      <w: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w:t>
      </w:r>
    </w:p>
    <w:p w:rsidR="00172389" w:rsidRDefault="002E0257">
      <w:pPr>
        <w:pStyle w:val="81"/>
        <w:shd w:val="clear" w:color="auto" w:fill="auto"/>
        <w:spacing w:line="317" w:lineRule="exact"/>
        <w:jc w:val="both"/>
      </w:pPr>
      <w:r>
        <w:t>с различной траекторией полёта одной рукой и обеими руками, стоя, сидя, в полуприседе.</w:t>
      </w:r>
    </w:p>
    <w:p w:rsidR="00172389" w:rsidRDefault="002E0257">
      <w:pPr>
        <w:pStyle w:val="81"/>
        <w:shd w:val="clear" w:color="auto" w:fill="auto"/>
        <w:spacing w:line="317" w:lineRule="exact"/>
        <w:ind w:firstLine="740"/>
        <w:jc w:val="both"/>
      </w:pPr>
      <w:r>
        <w:t xml:space="preserve">Развитие выносливости. Повторный бег с максимальной скоростью, с </w:t>
      </w:r>
      <w:r>
        <w:lastRenderedPageBreak/>
        <w:t>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172389" w:rsidRDefault="002E0257">
      <w:pPr>
        <w:pStyle w:val="81"/>
        <w:shd w:val="clear" w:color="auto" w:fill="auto"/>
        <w:spacing w:line="317" w:lineRule="exact"/>
        <w:ind w:firstLine="740"/>
        <w:jc w:val="both"/>
      </w:pPr>
      <w: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172389" w:rsidRDefault="002E0257">
      <w:pPr>
        <w:pStyle w:val="81"/>
        <w:shd w:val="clear" w:color="auto" w:fill="auto"/>
        <w:spacing w:line="317" w:lineRule="exact"/>
        <w:ind w:firstLine="740"/>
        <w:jc w:val="both"/>
      </w:pPr>
      <w: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172389" w:rsidRDefault="002E0257">
      <w:pPr>
        <w:pStyle w:val="81"/>
        <w:shd w:val="clear" w:color="auto" w:fill="auto"/>
        <w:spacing w:line="317" w:lineRule="exact"/>
        <w:ind w:firstLine="740"/>
        <w:jc w:val="both"/>
      </w:pPr>
      <w: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172389" w:rsidRDefault="002E0257">
      <w:pPr>
        <w:pStyle w:val="81"/>
        <w:shd w:val="clear" w:color="auto" w:fill="auto"/>
        <w:spacing w:line="317" w:lineRule="exact"/>
        <w:ind w:firstLine="740"/>
        <w:jc w:val="both"/>
      </w:pPr>
      <w: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172389" w:rsidRDefault="002E0257">
      <w:pPr>
        <w:pStyle w:val="30"/>
        <w:shd w:val="clear" w:color="auto" w:fill="auto"/>
        <w:spacing w:line="317" w:lineRule="exact"/>
        <w:ind w:firstLine="740"/>
        <w:jc w:val="both"/>
      </w:pPr>
      <w:r>
        <w:t>Планируемые результаты освоения программы по физической культуре на уровне среднего общего образования.</w:t>
      </w:r>
    </w:p>
    <w:p w:rsidR="00172389" w:rsidRDefault="002E0257">
      <w:pPr>
        <w:pStyle w:val="81"/>
        <w:shd w:val="clear" w:color="auto" w:fill="auto"/>
        <w:spacing w:line="317" w:lineRule="exact"/>
        <w:ind w:firstLine="740"/>
        <w:jc w:val="both"/>
      </w:pPr>
      <w:r>
        <w:t xml:space="preserve">В результате изучения физической культуры на уровне среднего общего образования у обучающегося будут сформированы следующие </w:t>
      </w:r>
      <w:r>
        <w:rPr>
          <w:rStyle w:val="82"/>
        </w:rPr>
        <w:t>личностные результаты</w:t>
      </w:r>
      <w:r>
        <w:t>:</w:t>
      </w:r>
    </w:p>
    <w:p w:rsidR="00172389" w:rsidRDefault="002E0257" w:rsidP="0066444C">
      <w:pPr>
        <w:pStyle w:val="81"/>
        <w:numPr>
          <w:ilvl w:val="0"/>
          <w:numId w:val="56"/>
        </w:numPr>
        <w:shd w:val="clear" w:color="auto" w:fill="auto"/>
        <w:tabs>
          <w:tab w:val="left" w:pos="1043"/>
        </w:tabs>
        <w:spacing w:line="317" w:lineRule="exact"/>
        <w:ind w:firstLine="740"/>
        <w:jc w:val="both"/>
      </w:pPr>
      <w:r>
        <w:t>гражданского воспитания:</w:t>
      </w:r>
    </w:p>
    <w:p w:rsidR="00172389" w:rsidRDefault="002E0257">
      <w:pPr>
        <w:pStyle w:val="81"/>
        <w:shd w:val="clear" w:color="auto" w:fill="auto"/>
        <w:spacing w:line="317" w:lineRule="exact"/>
        <w:ind w:firstLine="740"/>
        <w:jc w:val="both"/>
      </w:pPr>
      <w:r>
        <w:t>сформированность гражданской позиции обучающегося как активного и ответственного члена российского общества;</w:t>
      </w:r>
    </w:p>
    <w:p w:rsidR="00172389" w:rsidRDefault="002E0257">
      <w:pPr>
        <w:pStyle w:val="81"/>
        <w:shd w:val="clear" w:color="auto" w:fill="auto"/>
        <w:spacing w:line="317" w:lineRule="exact"/>
        <w:ind w:firstLine="740"/>
        <w:jc w:val="both"/>
      </w:pPr>
      <w:r>
        <w:t>осознание своих конституционных прав и обязанностей, уважение закона и правопорядка;</w:t>
      </w:r>
    </w:p>
    <w:p w:rsidR="00172389" w:rsidRDefault="002E0257">
      <w:pPr>
        <w:pStyle w:val="81"/>
        <w:shd w:val="clear" w:color="auto" w:fill="auto"/>
        <w:spacing w:line="317" w:lineRule="exact"/>
        <w:ind w:firstLine="740"/>
        <w:jc w:val="both"/>
      </w:pPr>
      <w:r>
        <w:t>принятие традиционных национальных, общечеловеческих гуманистических и демократических ценностей;</w:t>
      </w:r>
    </w:p>
    <w:p w:rsidR="00172389" w:rsidRDefault="002E0257">
      <w:pPr>
        <w:pStyle w:val="81"/>
        <w:shd w:val="clear" w:color="auto" w:fill="auto"/>
        <w:spacing w:line="317" w:lineRule="exact"/>
        <w:ind w:firstLine="7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172389" w:rsidRDefault="002E0257">
      <w:pPr>
        <w:pStyle w:val="81"/>
        <w:shd w:val="clear" w:color="auto" w:fill="auto"/>
        <w:spacing w:line="317" w:lineRule="exact"/>
        <w:ind w:firstLine="740"/>
        <w:jc w:val="both"/>
      </w:pPr>
      <w: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172389" w:rsidRDefault="002E0257">
      <w:pPr>
        <w:pStyle w:val="81"/>
        <w:shd w:val="clear" w:color="auto" w:fill="auto"/>
        <w:spacing w:line="317" w:lineRule="exact"/>
        <w:ind w:firstLine="740"/>
        <w:jc w:val="both"/>
      </w:pPr>
      <w:r>
        <w:lastRenderedPageBreak/>
        <w:t>умение взаимодействовать с социальными институтами в соответствии с их функциями и назначением;</w:t>
      </w:r>
    </w:p>
    <w:p w:rsidR="00172389" w:rsidRDefault="002E0257">
      <w:pPr>
        <w:pStyle w:val="81"/>
        <w:shd w:val="clear" w:color="auto" w:fill="auto"/>
        <w:spacing w:line="317" w:lineRule="exact"/>
        <w:ind w:firstLine="740"/>
        <w:jc w:val="both"/>
      </w:pPr>
      <w:r>
        <w:t>готовность к гуманитарной и волонтёрской деятельности;</w:t>
      </w:r>
    </w:p>
    <w:p w:rsidR="00172389" w:rsidRDefault="002E0257" w:rsidP="0066444C">
      <w:pPr>
        <w:pStyle w:val="81"/>
        <w:numPr>
          <w:ilvl w:val="0"/>
          <w:numId w:val="56"/>
        </w:numPr>
        <w:shd w:val="clear" w:color="auto" w:fill="auto"/>
        <w:tabs>
          <w:tab w:val="left" w:pos="1089"/>
        </w:tabs>
        <w:spacing w:line="317" w:lineRule="exact"/>
        <w:ind w:firstLine="740"/>
        <w:jc w:val="both"/>
      </w:pPr>
      <w:r>
        <w:t>патриотического воспитания:</w:t>
      </w:r>
    </w:p>
    <w:p w:rsidR="00172389" w:rsidRDefault="002E0257">
      <w:pPr>
        <w:pStyle w:val="81"/>
        <w:shd w:val="clear" w:color="auto" w:fill="auto"/>
        <w:spacing w:line="317" w:lineRule="exact"/>
        <w:ind w:firstLine="7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172389" w:rsidRDefault="002E0257">
      <w:pPr>
        <w:pStyle w:val="81"/>
        <w:shd w:val="clear" w:color="auto" w:fill="auto"/>
        <w:spacing w:line="317" w:lineRule="exact"/>
        <w:ind w:firstLine="7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172389" w:rsidRDefault="002E0257">
      <w:pPr>
        <w:pStyle w:val="81"/>
        <w:shd w:val="clear" w:color="auto" w:fill="auto"/>
        <w:spacing w:line="317" w:lineRule="exact"/>
        <w:ind w:firstLine="740"/>
        <w:jc w:val="both"/>
      </w:pPr>
      <w:r>
        <w:t>идейную убеждённость, готовность к служению и защите Отечества, ответственность за его судьбу;</w:t>
      </w:r>
    </w:p>
    <w:p w:rsidR="00172389" w:rsidRDefault="002E0257" w:rsidP="0066444C">
      <w:pPr>
        <w:pStyle w:val="81"/>
        <w:numPr>
          <w:ilvl w:val="0"/>
          <w:numId w:val="56"/>
        </w:numPr>
        <w:shd w:val="clear" w:color="auto" w:fill="auto"/>
        <w:tabs>
          <w:tab w:val="left" w:pos="1089"/>
        </w:tabs>
        <w:spacing w:line="317" w:lineRule="exact"/>
        <w:ind w:left="740"/>
      </w:pPr>
      <w:r>
        <w:t>духовно-нравственного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 ориентируясь</w:t>
      </w:r>
    </w:p>
    <w:p w:rsidR="00172389" w:rsidRDefault="002E0257">
      <w:pPr>
        <w:pStyle w:val="81"/>
        <w:shd w:val="clear" w:color="auto" w:fill="auto"/>
        <w:spacing w:line="317" w:lineRule="exact"/>
      </w:pPr>
      <w:r>
        <w:t>на морально-нравственные нормы и ценности;</w:t>
      </w:r>
    </w:p>
    <w:p w:rsidR="00172389" w:rsidRDefault="002E0257">
      <w:pPr>
        <w:pStyle w:val="81"/>
        <w:shd w:val="clear" w:color="auto" w:fill="auto"/>
        <w:spacing w:line="317" w:lineRule="exact"/>
        <w:ind w:firstLine="740"/>
        <w:jc w:val="both"/>
      </w:pPr>
      <w:r>
        <w:t>осознание личного вклада в построение устойчивого будущего;</w:t>
      </w:r>
    </w:p>
    <w:p w:rsidR="00172389" w:rsidRDefault="002E0257">
      <w:pPr>
        <w:pStyle w:val="81"/>
        <w:shd w:val="clear" w:color="auto" w:fill="auto"/>
        <w:spacing w:line="317" w:lineRule="exact"/>
        <w:ind w:firstLine="74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172389" w:rsidRDefault="002E0257" w:rsidP="0066444C">
      <w:pPr>
        <w:pStyle w:val="81"/>
        <w:numPr>
          <w:ilvl w:val="0"/>
          <w:numId w:val="56"/>
        </w:numPr>
        <w:shd w:val="clear" w:color="auto" w:fill="auto"/>
        <w:tabs>
          <w:tab w:val="left" w:pos="1089"/>
        </w:tabs>
        <w:spacing w:line="317" w:lineRule="exact"/>
        <w:ind w:firstLine="740"/>
        <w:jc w:val="both"/>
      </w:pPr>
      <w:r>
        <w:t>эстетического воспитания:</w:t>
      </w:r>
    </w:p>
    <w:p w:rsidR="00172389" w:rsidRDefault="002E0257">
      <w:pPr>
        <w:pStyle w:val="81"/>
        <w:shd w:val="clear" w:color="auto" w:fill="auto"/>
        <w:spacing w:line="317" w:lineRule="exact"/>
        <w:ind w:firstLine="740"/>
        <w:jc w:val="both"/>
      </w:pPr>
      <w:r>
        <w:t>эстетическое отношение к миру, включая эстетику быта, научного и технического творчества, спорта, труда, общественных отношений;</w:t>
      </w:r>
    </w:p>
    <w:p w:rsidR="00172389" w:rsidRDefault="002E0257">
      <w:pPr>
        <w:pStyle w:val="81"/>
        <w:shd w:val="clear" w:color="auto" w:fill="auto"/>
        <w:spacing w:line="317" w:lineRule="exact"/>
        <w:ind w:firstLine="7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172389" w:rsidRDefault="002E0257">
      <w:pPr>
        <w:pStyle w:val="81"/>
        <w:shd w:val="clear" w:color="auto" w:fill="auto"/>
        <w:spacing w:line="317" w:lineRule="exact"/>
        <w:ind w:firstLine="740"/>
        <w:jc w:val="both"/>
      </w:pPr>
      <w: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172389" w:rsidRDefault="002E0257">
      <w:pPr>
        <w:pStyle w:val="81"/>
        <w:shd w:val="clear" w:color="auto" w:fill="auto"/>
        <w:spacing w:line="317" w:lineRule="exact"/>
        <w:ind w:firstLine="740"/>
        <w:jc w:val="both"/>
      </w:pPr>
      <w:r>
        <w:t>готовность к самовыражению в разных видах искусства, стремление проявлять качества творческой личности;</w:t>
      </w:r>
    </w:p>
    <w:p w:rsidR="00172389" w:rsidRDefault="002E0257" w:rsidP="0066444C">
      <w:pPr>
        <w:pStyle w:val="81"/>
        <w:numPr>
          <w:ilvl w:val="0"/>
          <w:numId w:val="56"/>
        </w:numPr>
        <w:shd w:val="clear" w:color="auto" w:fill="auto"/>
        <w:tabs>
          <w:tab w:val="left" w:pos="1089"/>
        </w:tabs>
        <w:spacing w:line="317" w:lineRule="exact"/>
        <w:ind w:firstLine="740"/>
        <w:jc w:val="both"/>
      </w:pPr>
      <w:r>
        <w:t>физического воспитания:</w:t>
      </w:r>
    </w:p>
    <w:p w:rsidR="00172389" w:rsidRDefault="002E0257">
      <w:pPr>
        <w:pStyle w:val="81"/>
        <w:shd w:val="clear" w:color="auto" w:fill="auto"/>
        <w:spacing w:line="317" w:lineRule="exact"/>
        <w:ind w:firstLine="740"/>
        <w:jc w:val="both"/>
      </w:pPr>
      <w:r>
        <w:t>сформированность здорового и безопасного образа жизни, ответственного отношения к своему здоровью;</w:t>
      </w:r>
    </w:p>
    <w:p w:rsidR="00172389" w:rsidRDefault="002E0257">
      <w:pPr>
        <w:pStyle w:val="81"/>
        <w:shd w:val="clear" w:color="auto" w:fill="auto"/>
        <w:spacing w:line="317" w:lineRule="exact"/>
        <w:ind w:firstLine="740"/>
        <w:jc w:val="both"/>
      </w:pPr>
      <w:r>
        <w:t>потребность в физическом совершенствовании, занятиях спортивно</w:t>
      </w:r>
      <w:r>
        <w:softHyphen/>
        <w:t>оздоровительной деятельностью;</w:t>
      </w:r>
    </w:p>
    <w:p w:rsidR="00172389" w:rsidRDefault="002E0257">
      <w:pPr>
        <w:pStyle w:val="81"/>
        <w:shd w:val="clear" w:color="auto" w:fill="auto"/>
        <w:spacing w:line="317" w:lineRule="exact"/>
        <w:ind w:firstLine="740"/>
        <w:jc w:val="both"/>
      </w:pPr>
      <w:r>
        <w:t>активное неприятие вредных привычек и иных форм причинения вреда физическому и психическому здоровью;</w:t>
      </w:r>
    </w:p>
    <w:p w:rsidR="00172389" w:rsidRDefault="002E0257" w:rsidP="0066444C">
      <w:pPr>
        <w:pStyle w:val="81"/>
        <w:numPr>
          <w:ilvl w:val="0"/>
          <w:numId w:val="56"/>
        </w:numPr>
        <w:shd w:val="clear" w:color="auto" w:fill="auto"/>
        <w:tabs>
          <w:tab w:val="left" w:pos="1089"/>
        </w:tabs>
        <w:spacing w:line="317" w:lineRule="exact"/>
        <w:ind w:firstLine="740"/>
        <w:jc w:val="both"/>
      </w:pPr>
      <w:r>
        <w:t>трудового воспитания:</w:t>
      </w:r>
    </w:p>
    <w:p w:rsidR="00172389" w:rsidRDefault="002E0257">
      <w:pPr>
        <w:pStyle w:val="81"/>
        <w:shd w:val="clear" w:color="auto" w:fill="auto"/>
        <w:spacing w:line="317" w:lineRule="exact"/>
        <w:ind w:firstLine="740"/>
      </w:pPr>
      <w:r>
        <w:t>готовность к труду, осознание приобретённых умений и навыков, трудолюбие;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172389" w:rsidRDefault="002E0257">
      <w:pPr>
        <w:pStyle w:val="81"/>
        <w:shd w:val="clear" w:color="auto" w:fill="auto"/>
        <w:spacing w:line="317" w:lineRule="exact"/>
        <w:ind w:firstLine="7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172389" w:rsidRDefault="002E0257">
      <w:pPr>
        <w:pStyle w:val="81"/>
        <w:shd w:val="clear" w:color="auto" w:fill="auto"/>
        <w:spacing w:line="317" w:lineRule="exact"/>
        <w:ind w:firstLine="740"/>
        <w:jc w:val="both"/>
      </w:pPr>
      <w:r>
        <w:t>готовность и способность к образованию и самообразованию на протяжении всей</w:t>
      </w:r>
    </w:p>
    <w:p w:rsidR="00172389" w:rsidRDefault="002E0257">
      <w:pPr>
        <w:pStyle w:val="81"/>
        <w:shd w:val="clear" w:color="auto" w:fill="auto"/>
        <w:spacing w:line="240" w:lineRule="exact"/>
      </w:pPr>
      <w:r>
        <w:t>жизни;</w:t>
      </w:r>
    </w:p>
    <w:p w:rsidR="00172389" w:rsidRDefault="002E0257" w:rsidP="0066444C">
      <w:pPr>
        <w:pStyle w:val="81"/>
        <w:numPr>
          <w:ilvl w:val="0"/>
          <w:numId w:val="56"/>
        </w:numPr>
        <w:shd w:val="clear" w:color="auto" w:fill="auto"/>
        <w:tabs>
          <w:tab w:val="left" w:pos="1072"/>
        </w:tabs>
        <w:spacing w:line="317" w:lineRule="exact"/>
        <w:ind w:firstLine="740"/>
        <w:jc w:val="both"/>
      </w:pPr>
      <w:r>
        <w:t>экологического воспитания:</w:t>
      </w:r>
    </w:p>
    <w:p w:rsidR="00172389" w:rsidRDefault="002E0257">
      <w:pPr>
        <w:pStyle w:val="81"/>
        <w:shd w:val="clear" w:color="auto" w:fill="auto"/>
        <w:spacing w:line="317" w:lineRule="exact"/>
        <w:ind w:firstLine="740"/>
        <w:jc w:val="both"/>
      </w:pPr>
      <w:r>
        <w:t>сформированность экологической культуры, понимание влияния социально</w:t>
      </w:r>
      <w:r>
        <w:softHyphen/>
      </w:r>
      <w:r>
        <w:lastRenderedPageBreak/>
        <w:t>экономических процессов на состояние природной и социальной среды, осознание глобального характера экологических проблем;</w:t>
      </w:r>
    </w:p>
    <w:p w:rsidR="00172389" w:rsidRDefault="002E0257">
      <w:pPr>
        <w:pStyle w:val="81"/>
        <w:shd w:val="clear" w:color="auto" w:fill="auto"/>
        <w:spacing w:line="317" w:lineRule="exact"/>
        <w:ind w:firstLine="740"/>
        <w:jc w:val="both"/>
      </w:pPr>
      <w:r>
        <w:t>планирование и осуществление действий в окружающей среде на основе знания целей устойчивого развития человечества;</w:t>
      </w:r>
    </w:p>
    <w:p w:rsidR="00172389" w:rsidRDefault="002E0257">
      <w:pPr>
        <w:pStyle w:val="81"/>
        <w:shd w:val="clear" w:color="auto" w:fill="auto"/>
        <w:spacing w:line="317" w:lineRule="exact"/>
        <w:ind w:firstLine="740"/>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rsidR="00172389" w:rsidRDefault="002E0257">
      <w:pPr>
        <w:pStyle w:val="81"/>
        <w:shd w:val="clear" w:color="auto" w:fill="auto"/>
        <w:spacing w:line="317" w:lineRule="exact"/>
        <w:ind w:firstLine="740"/>
        <w:jc w:val="both"/>
      </w:pPr>
      <w:r>
        <w:t>расширение опыта деятельности экологической направленности.</w:t>
      </w:r>
    </w:p>
    <w:p w:rsidR="00172389" w:rsidRDefault="002E0257" w:rsidP="0066444C">
      <w:pPr>
        <w:pStyle w:val="81"/>
        <w:numPr>
          <w:ilvl w:val="0"/>
          <w:numId w:val="56"/>
        </w:numPr>
        <w:shd w:val="clear" w:color="auto" w:fill="auto"/>
        <w:tabs>
          <w:tab w:val="left" w:pos="1072"/>
        </w:tabs>
        <w:spacing w:line="317" w:lineRule="exact"/>
        <w:ind w:firstLine="740"/>
        <w:jc w:val="both"/>
      </w:pPr>
      <w:r>
        <w:t>ценности научного познания:</w:t>
      </w:r>
    </w:p>
    <w:p w:rsidR="00172389" w:rsidRDefault="002E0257">
      <w:pPr>
        <w:pStyle w:val="81"/>
        <w:shd w:val="clear" w:color="auto" w:fill="auto"/>
        <w:spacing w:line="317" w:lineRule="exact"/>
        <w:ind w:firstLine="7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172389" w:rsidRDefault="002E0257">
      <w:pPr>
        <w:pStyle w:val="81"/>
        <w:shd w:val="clear" w:color="auto" w:fill="auto"/>
        <w:spacing w:line="317" w:lineRule="exact"/>
        <w:ind w:firstLine="740"/>
        <w:jc w:val="both"/>
      </w:pPr>
      <w:r>
        <w:t>совершенствование языковой и читательской культуры как средства взаимодействия между людьми и познанием мира;</w:t>
      </w:r>
    </w:p>
    <w:p w:rsidR="00172389" w:rsidRDefault="002E0257">
      <w:pPr>
        <w:pStyle w:val="81"/>
        <w:shd w:val="clear" w:color="auto" w:fill="auto"/>
        <w:spacing w:line="317" w:lineRule="exact"/>
        <w:ind w:firstLine="740"/>
        <w:jc w:val="both"/>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172389" w:rsidRDefault="002E0257">
      <w:pPr>
        <w:pStyle w:val="30"/>
        <w:shd w:val="clear" w:color="auto" w:fill="auto"/>
        <w:spacing w:line="317" w:lineRule="exact"/>
        <w:ind w:firstLine="740"/>
        <w:jc w:val="both"/>
      </w:pPr>
      <w:r>
        <w:t>Метапредметные результаты</w:t>
      </w:r>
    </w:p>
    <w:p w:rsidR="00172389" w:rsidRDefault="002E0257">
      <w:pPr>
        <w:pStyle w:val="81"/>
        <w:shd w:val="clear" w:color="auto" w:fill="auto"/>
        <w:spacing w:line="317" w:lineRule="exact"/>
        <w:ind w:firstLine="740"/>
        <w:jc w:val="both"/>
      </w:pPr>
      <w: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72389" w:rsidRDefault="002E0257">
      <w:pPr>
        <w:pStyle w:val="30"/>
        <w:shd w:val="clear" w:color="auto" w:fill="auto"/>
        <w:spacing w:line="317" w:lineRule="exact"/>
        <w:ind w:left="740" w:right="3880"/>
        <w:jc w:val="left"/>
      </w:pPr>
      <w:r>
        <w:t>Познавательные базовые учебные действия Базовые логические действия:</w:t>
      </w:r>
    </w:p>
    <w:p w:rsidR="00172389" w:rsidRDefault="002E0257">
      <w:pPr>
        <w:pStyle w:val="81"/>
        <w:shd w:val="clear" w:color="auto" w:fill="auto"/>
        <w:spacing w:line="317" w:lineRule="exact"/>
        <w:ind w:firstLine="740"/>
        <w:jc w:val="both"/>
      </w:pPr>
      <w:r>
        <w:t>самостоятельно формулировать и актуализировать проблему, рассматривать её всесторонне;</w:t>
      </w:r>
    </w:p>
    <w:p w:rsidR="00172389" w:rsidRDefault="002E0257">
      <w:pPr>
        <w:pStyle w:val="81"/>
        <w:shd w:val="clear" w:color="auto" w:fill="auto"/>
        <w:spacing w:line="317" w:lineRule="exact"/>
        <w:ind w:firstLine="740"/>
        <w:jc w:val="both"/>
      </w:pPr>
      <w:r>
        <w:t>устанавливать существенный признак или основания для сравнения, классификации и обобщения;</w:t>
      </w:r>
    </w:p>
    <w:p w:rsidR="00172389" w:rsidRDefault="002E0257">
      <w:pPr>
        <w:pStyle w:val="81"/>
        <w:shd w:val="clear" w:color="auto" w:fill="auto"/>
        <w:spacing w:line="317" w:lineRule="exact"/>
        <w:ind w:firstLine="740"/>
      </w:pPr>
      <w:r>
        <w:t>определять цели деятельности, задавать параметры и критерии их достижения; выявлять закономерности и противоречия в рассматриваемых явлениях; разрабатывать план решения проблемы с учётом анализа имеющихся материальных и нематериальных ресурсов;</w:t>
      </w:r>
    </w:p>
    <w:p w:rsidR="00172389" w:rsidRDefault="002E0257">
      <w:pPr>
        <w:pStyle w:val="81"/>
        <w:shd w:val="clear" w:color="auto" w:fill="auto"/>
        <w:spacing w:line="317" w:lineRule="exact"/>
        <w:ind w:firstLine="740"/>
        <w:jc w:val="both"/>
      </w:pPr>
      <w:r>
        <w:t>вносить коррективы в деятельность, оценивать соответствие результатов целям, оценивать риски последствий деятельности;</w:t>
      </w:r>
    </w:p>
    <w:p w:rsidR="00172389" w:rsidRDefault="002E0257">
      <w:pPr>
        <w:pStyle w:val="81"/>
        <w:shd w:val="clear" w:color="auto" w:fill="auto"/>
        <w:spacing w:line="317" w:lineRule="exact"/>
        <w:ind w:firstLine="740"/>
        <w:jc w:val="both"/>
      </w:pPr>
      <w:r>
        <w:t>координировать и выполнять работу в условиях реального, виртуального и комбинированного взаимодействия;</w:t>
      </w:r>
    </w:p>
    <w:p w:rsidR="00172389" w:rsidRDefault="002E0257">
      <w:pPr>
        <w:pStyle w:val="81"/>
        <w:shd w:val="clear" w:color="auto" w:fill="auto"/>
        <w:spacing w:line="317" w:lineRule="exact"/>
        <w:ind w:firstLine="740"/>
        <w:jc w:val="both"/>
      </w:pPr>
      <w:r>
        <w:t>развивать креативное мышление при решении жизненных проблем.</w:t>
      </w:r>
    </w:p>
    <w:p w:rsidR="00172389" w:rsidRDefault="002E0257">
      <w:pPr>
        <w:pStyle w:val="30"/>
        <w:shd w:val="clear" w:color="auto" w:fill="auto"/>
        <w:spacing w:line="317" w:lineRule="exact"/>
        <w:ind w:firstLine="740"/>
        <w:jc w:val="both"/>
      </w:pPr>
      <w:r>
        <w:t>Базовые исследовательские действия:</w:t>
      </w:r>
    </w:p>
    <w:p w:rsidR="00172389" w:rsidRDefault="002E0257">
      <w:pPr>
        <w:pStyle w:val="81"/>
        <w:shd w:val="clear" w:color="auto" w:fill="auto"/>
        <w:spacing w:line="317" w:lineRule="exact"/>
        <w:ind w:firstLine="740"/>
        <w:jc w:val="both"/>
      </w:pPr>
      <w: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172389" w:rsidRDefault="002E0257">
      <w:pPr>
        <w:pStyle w:val="81"/>
        <w:shd w:val="clear" w:color="auto" w:fill="auto"/>
        <w:spacing w:line="317" w:lineRule="exact"/>
        <w:ind w:firstLine="740"/>
        <w:jc w:val="both"/>
      </w:pP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172389" w:rsidRDefault="002E0257">
      <w:pPr>
        <w:pStyle w:val="81"/>
        <w:shd w:val="clear" w:color="auto" w:fill="auto"/>
        <w:spacing w:line="317" w:lineRule="exact"/>
        <w:ind w:firstLine="740"/>
        <w:jc w:val="both"/>
      </w:pPr>
      <w:r>
        <w:t>формирование научного типа мышления, владение научной терминологией,</w:t>
      </w:r>
    </w:p>
    <w:p w:rsidR="00172389" w:rsidRDefault="002E0257">
      <w:pPr>
        <w:pStyle w:val="81"/>
        <w:shd w:val="clear" w:color="auto" w:fill="auto"/>
        <w:spacing w:line="317" w:lineRule="exact"/>
      </w:pPr>
      <w:r>
        <w:t>ключевыми понятиями и методами;</w:t>
      </w:r>
    </w:p>
    <w:p w:rsidR="00172389" w:rsidRDefault="002E0257">
      <w:pPr>
        <w:pStyle w:val="81"/>
        <w:shd w:val="clear" w:color="auto" w:fill="auto"/>
        <w:spacing w:line="317" w:lineRule="exact"/>
        <w:ind w:firstLine="740"/>
        <w:jc w:val="both"/>
      </w:pPr>
      <w:r>
        <w:t xml:space="preserve">ставить и формулировать собственные задачи в образовательной деятельности и </w:t>
      </w:r>
      <w:r>
        <w:lastRenderedPageBreak/>
        <w:t>жизненных ситуациях;</w:t>
      </w:r>
    </w:p>
    <w:p w:rsidR="00172389" w:rsidRDefault="002E0257">
      <w:pPr>
        <w:pStyle w:val="81"/>
        <w:shd w:val="clear" w:color="auto" w:fill="auto"/>
        <w:spacing w:line="317" w:lineRule="exact"/>
        <w:ind w:firstLine="740"/>
        <w:jc w:val="both"/>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172389" w:rsidRDefault="002E0257">
      <w:pPr>
        <w:pStyle w:val="81"/>
        <w:shd w:val="clear" w:color="auto" w:fill="auto"/>
        <w:spacing w:line="317" w:lineRule="exact"/>
        <w:ind w:firstLine="740"/>
      </w:pPr>
      <w: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приобретённый опыт; осуществлять целенаправленный поиск переноса средств и способов действия в профессиональную среду;</w:t>
      </w:r>
    </w:p>
    <w:p w:rsidR="00172389" w:rsidRDefault="002E0257">
      <w:pPr>
        <w:pStyle w:val="81"/>
        <w:shd w:val="clear" w:color="auto" w:fill="auto"/>
        <w:spacing w:line="317" w:lineRule="exact"/>
        <w:ind w:firstLine="740"/>
        <w:jc w:val="both"/>
      </w:pPr>
      <w:r>
        <w:t>уметь переносить знания в познавательную и практическую области жизнедеятельности;</w:t>
      </w:r>
    </w:p>
    <w:p w:rsidR="00172389" w:rsidRDefault="002E0257">
      <w:pPr>
        <w:pStyle w:val="81"/>
        <w:shd w:val="clear" w:color="auto" w:fill="auto"/>
        <w:spacing w:line="317" w:lineRule="exact"/>
        <w:ind w:firstLine="740"/>
        <w:jc w:val="both"/>
      </w:pPr>
      <w:r>
        <w:t>уметь интегрировать знания из разных предметных областей;</w:t>
      </w:r>
    </w:p>
    <w:p w:rsidR="00172389" w:rsidRDefault="002E0257">
      <w:pPr>
        <w:pStyle w:val="81"/>
        <w:shd w:val="clear" w:color="auto" w:fill="auto"/>
        <w:spacing w:line="317" w:lineRule="exact"/>
        <w:ind w:firstLine="740"/>
        <w:jc w:val="both"/>
      </w:pPr>
      <w:r>
        <w:t>выдвигать новые идеи, предлагать оригинальные подходы и решения; ставить проблемы и задачи, допускающие альтернативные решения.</w:t>
      </w:r>
    </w:p>
    <w:p w:rsidR="00172389" w:rsidRDefault="002E0257">
      <w:pPr>
        <w:pStyle w:val="30"/>
        <w:shd w:val="clear" w:color="auto" w:fill="auto"/>
        <w:spacing w:line="317" w:lineRule="exact"/>
        <w:ind w:firstLine="740"/>
        <w:jc w:val="both"/>
      </w:pPr>
      <w:r>
        <w:t>Работа с информацией:</w:t>
      </w:r>
    </w:p>
    <w:p w:rsidR="00172389" w:rsidRDefault="002E0257">
      <w:pPr>
        <w:pStyle w:val="81"/>
        <w:shd w:val="clear" w:color="auto" w:fill="auto"/>
        <w:spacing w:line="317" w:lineRule="exact"/>
        <w:ind w:firstLine="740"/>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172389" w:rsidRDefault="002E0257">
      <w:pPr>
        <w:pStyle w:val="81"/>
        <w:shd w:val="clear" w:color="auto" w:fill="auto"/>
        <w:spacing w:line="317" w:lineRule="exact"/>
        <w:ind w:firstLine="740"/>
        <w:jc w:val="both"/>
      </w:pPr>
      <w: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172389" w:rsidRDefault="002E0257">
      <w:pPr>
        <w:pStyle w:val="81"/>
        <w:shd w:val="clear" w:color="auto" w:fill="auto"/>
        <w:spacing w:line="317" w:lineRule="exact"/>
        <w:ind w:firstLine="740"/>
        <w:jc w:val="both"/>
      </w:pPr>
      <w:r>
        <w:t>оценивать достоверность, легитимность информации, её соответствие правовым и морально-этическим нормам;</w:t>
      </w:r>
    </w:p>
    <w:p w:rsidR="00172389" w:rsidRDefault="002E0257">
      <w:pPr>
        <w:pStyle w:val="81"/>
        <w:shd w:val="clear" w:color="auto" w:fill="auto"/>
        <w:spacing w:line="317" w:lineRule="exact"/>
        <w:ind w:firstLine="74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72389" w:rsidRDefault="002E0257">
      <w:pPr>
        <w:pStyle w:val="81"/>
        <w:shd w:val="clear" w:color="auto" w:fill="auto"/>
        <w:spacing w:line="317" w:lineRule="exact"/>
        <w:ind w:firstLine="740"/>
        <w:jc w:val="both"/>
      </w:pPr>
      <w:r>
        <w:t>владеть навыками распознавания и защиты информации, информационной безопасности личности.</w:t>
      </w:r>
    </w:p>
    <w:p w:rsidR="00172389" w:rsidRDefault="002E0257">
      <w:pPr>
        <w:pStyle w:val="30"/>
        <w:shd w:val="clear" w:color="auto" w:fill="auto"/>
        <w:spacing w:line="317" w:lineRule="exact"/>
        <w:ind w:left="740" w:right="2840"/>
        <w:jc w:val="left"/>
      </w:pPr>
      <w:r>
        <w:t>Коммуникативные универсальные учебные действия Общение:</w:t>
      </w:r>
    </w:p>
    <w:p w:rsidR="00172389" w:rsidRDefault="002E0257">
      <w:pPr>
        <w:pStyle w:val="81"/>
        <w:shd w:val="clear" w:color="auto" w:fill="auto"/>
        <w:spacing w:line="317" w:lineRule="exact"/>
        <w:ind w:firstLine="740"/>
        <w:jc w:val="both"/>
      </w:pPr>
      <w:r>
        <w:t>осуществлять коммуникации во всех сферах жизни;</w:t>
      </w:r>
    </w:p>
    <w:p w:rsidR="00172389" w:rsidRDefault="002E0257">
      <w:pPr>
        <w:pStyle w:val="81"/>
        <w:shd w:val="clear" w:color="auto" w:fill="auto"/>
        <w:spacing w:line="317" w:lineRule="exact"/>
        <w:ind w:firstLine="740"/>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владеть различными способами общения и взаимодействия; аргументированно вести диалог, уметь смягчать конфликтные ситуации; развёрнуто и логично излагать свою точку зрения с использованием языковых средств.</w:t>
      </w:r>
    </w:p>
    <w:p w:rsidR="00172389" w:rsidRDefault="002E0257">
      <w:pPr>
        <w:pStyle w:val="30"/>
        <w:shd w:val="clear" w:color="auto" w:fill="auto"/>
        <w:spacing w:line="317" w:lineRule="exact"/>
        <w:ind w:firstLine="740"/>
        <w:jc w:val="both"/>
      </w:pPr>
      <w:r>
        <w:t>Совместная деятельность</w:t>
      </w:r>
    </w:p>
    <w:p w:rsidR="00172389" w:rsidRDefault="002E0257">
      <w:pPr>
        <w:pStyle w:val="81"/>
        <w:shd w:val="clear" w:color="auto" w:fill="auto"/>
        <w:spacing w:line="317" w:lineRule="exact"/>
        <w:ind w:firstLine="740"/>
      </w:pPr>
      <w:r>
        <w:t>понимать и 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rsidR="00172389" w:rsidRDefault="002E0257">
      <w:pPr>
        <w:pStyle w:val="81"/>
        <w:shd w:val="clear" w:color="auto" w:fill="auto"/>
        <w:spacing w:line="317" w:lineRule="exact"/>
        <w:ind w:firstLine="740"/>
        <w:jc w:val="both"/>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172389" w:rsidRDefault="002E0257">
      <w:pPr>
        <w:pStyle w:val="81"/>
        <w:shd w:val="clear" w:color="auto" w:fill="auto"/>
        <w:spacing w:line="317" w:lineRule="exact"/>
        <w:ind w:firstLine="740"/>
        <w:jc w:val="both"/>
      </w:pPr>
      <w:r>
        <w:t>оценивать качество вклада своего и каждого участника команды в общий результат по разработанным критериям;</w:t>
      </w:r>
    </w:p>
    <w:p w:rsidR="00172389" w:rsidRDefault="002E0257">
      <w:pPr>
        <w:pStyle w:val="81"/>
        <w:shd w:val="clear" w:color="auto" w:fill="auto"/>
        <w:spacing w:line="317" w:lineRule="exact"/>
        <w:ind w:firstLine="740"/>
        <w:jc w:val="both"/>
      </w:pPr>
      <w:r>
        <w:t>предлагать новые проекты, оценивать идеи с позиции новизны, оригинальности, практической значимости;</w:t>
      </w:r>
    </w:p>
    <w:p w:rsidR="00172389" w:rsidRDefault="002E0257">
      <w:pPr>
        <w:pStyle w:val="81"/>
        <w:shd w:val="clear" w:color="auto" w:fill="auto"/>
        <w:spacing w:line="317" w:lineRule="exact"/>
        <w:ind w:firstLine="740"/>
        <w:jc w:val="both"/>
      </w:pPr>
      <w:r>
        <w:lastRenderedPageBreak/>
        <w:t>осуществлять позитивное стратегическое поведение в различных ситуациях; проявлять творчество и воображение, быть инициативным.</w:t>
      </w:r>
    </w:p>
    <w:p w:rsidR="00172389" w:rsidRDefault="002E0257">
      <w:pPr>
        <w:pStyle w:val="30"/>
        <w:shd w:val="clear" w:color="auto" w:fill="auto"/>
        <w:spacing w:line="317" w:lineRule="exact"/>
        <w:ind w:left="740" w:right="3340"/>
        <w:jc w:val="left"/>
      </w:pPr>
      <w:r>
        <w:t>Регулятивные универсальные учебные действия Самоорганизация:</w:t>
      </w:r>
    </w:p>
    <w:p w:rsidR="00172389" w:rsidRDefault="002E0257">
      <w:pPr>
        <w:pStyle w:val="81"/>
        <w:shd w:val="clear" w:color="auto" w:fill="auto"/>
        <w:spacing w:line="317" w:lineRule="exact"/>
        <w:ind w:firstLine="7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172389" w:rsidRDefault="002E0257">
      <w:pPr>
        <w:pStyle w:val="81"/>
        <w:shd w:val="clear" w:color="auto" w:fill="auto"/>
        <w:spacing w:line="317" w:lineRule="exact"/>
        <w:ind w:firstLine="740"/>
      </w:pPr>
      <w:r>
        <w:t>самостоятельно составлять план решения проблемы с учётом имеющихся ресурсов, собственных возможностей и предпочтений; давать оценку новым ситуациям;</w:t>
      </w:r>
    </w:p>
    <w:p w:rsidR="00172389" w:rsidRDefault="002E0257">
      <w:pPr>
        <w:pStyle w:val="81"/>
        <w:shd w:val="clear" w:color="auto" w:fill="auto"/>
        <w:spacing w:line="317" w:lineRule="exact"/>
        <w:ind w:firstLine="740"/>
        <w:jc w:val="both"/>
      </w:pPr>
      <w:r>
        <w:t>расширять рамки учебного предмета на основе личных предпочтений;</w:t>
      </w:r>
    </w:p>
    <w:p w:rsidR="00172389" w:rsidRDefault="002E0257">
      <w:pPr>
        <w:pStyle w:val="81"/>
        <w:shd w:val="clear" w:color="auto" w:fill="auto"/>
        <w:spacing w:line="317" w:lineRule="exact"/>
        <w:ind w:firstLine="740"/>
        <w:jc w:val="both"/>
      </w:pPr>
      <w:r>
        <w:t>делать осознанный выбор, аргументировать его, брать ответственность за решение;</w:t>
      </w:r>
    </w:p>
    <w:p w:rsidR="00172389" w:rsidRDefault="002E0257">
      <w:pPr>
        <w:pStyle w:val="81"/>
        <w:shd w:val="clear" w:color="auto" w:fill="auto"/>
        <w:spacing w:line="317" w:lineRule="exact"/>
        <w:ind w:firstLine="740"/>
        <w:jc w:val="both"/>
      </w:pPr>
      <w:r>
        <w:t>оценивать приобретённый опыт;</w:t>
      </w:r>
    </w:p>
    <w:p w:rsidR="00172389" w:rsidRDefault="002E0257">
      <w:pPr>
        <w:pStyle w:val="81"/>
        <w:shd w:val="clear" w:color="auto" w:fill="auto"/>
        <w:spacing w:line="317" w:lineRule="exact"/>
        <w:ind w:firstLine="740"/>
        <w:jc w:val="both"/>
      </w:pPr>
      <w:r>
        <w:t>способствовать формированию и проявлению широкой эрудиции в разных областях знаний;</w:t>
      </w:r>
    </w:p>
    <w:p w:rsidR="00172389" w:rsidRDefault="002E0257">
      <w:pPr>
        <w:pStyle w:val="81"/>
        <w:shd w:val="clear" w:color="auto" w:fill="auto"/>
        <w:spacing w:line="317" w:lineRule="exact"/>
        <w:ind w:firstLine="740"/>
        <w:jc w:val="both"/>
      </w:pPr>
      <w:r>
        <w:t>постоянно повышать свой образовательный и культурный уровень;</w:t>
      </w:r>
    </w:p>
    <w:p w:rsidR="00172389" w:rsidRDefault="002E0257">
      <w:pPr>
        <w:pStyle w:val="30"/>
        <w:shd w:val="clear" w:color="auto" w:fill="auto"/>
        <w:spacing w:line="317" w:lineRule="exact"/>
        <w:ind w:firstLine="740"/>
        <w:jc w:val="both"/>
      </w:pPr>
      <w:r>
        <w:t>Самоконтроль, принятие себя и других:</w:t>
      </w:r>
    </w:p>
    <w:p w:rsidR="00172389" w:rsidRDefault="002E0257">
      <w:pPr>
        <w:pStyle w:val="81"/>
        <w:shd w:val="clear" w:color="auto" w:fill="auto"/>
        <w:spacing w:line="317" w:lineRule="exact"/>
        <w:ind w:firstLine="740"/>
        <w:jc w:val="both"/>
      </w:pPr>
      <w:r>
        <w:t>давать оценку новым ситуациям, вносить коррективы в деятельность, оценивать соответствие результатов целям;</w:t>
      </w:r>
    </w:p>
    <w:p w:rsidR="00172389" w:rsidRDefault="002E0257">
      <w:pPr>
        <w:pStyle w:val="81"/>
        <w:shd w:val="clear" w:color="auto" w:fill="auto"/>
        <w:spacing w:line="317" w:lineRule="exact"/>
        <w:ind w:firstLine="740"/>
        <w:jc w:val="both"/>
      </w:pPr>
      <w:r>
        <w:t>владеть навыками познавательной рефлексии как осознанием совершаемых действий и мыслительных процессов, их результатов и оснований;</w:t>
      </w:r>
    </w:p>
    <w:p w:rsidR="00172389" w:rsidRDefault="002E0257">
      <w:pPr>
        <w:pStyle w:val="81"/>
        <w:shd w:val="clear" w:color="auto" w:fill="auto"/>
        <w:spacing w:line="317" w:lineRule="exact"/>
        <w:ind w:left="740"/>
      </w:pPr>
      <w:r>
        <w:t>использовать приёмы рефлексии для оценки ситуации, выбора верного решения; уметь оценивать риски и своевременно принимать решения по их снижению; принимать мотивы и аргументы других при анализе результатов деятельности; принимать себя, понимая свои недостатки и достоинства;</w:t>
      </w:r>
    </w:p>
    <w:p w:rsidR="00172389" w:rsidRDefault="002E0257">
      <w:pPr>
        <w:pStyle w:val="81"/>
        <w:shd w:val="clear" w:color="auto" w:fill="auto"/>
        <w:spacing w:line="317" w:lineRule="exact"/>
        <w:ind w:firstLine="740"/>
        <w:jc w:val="both"/>
      </w:pPr>
      <w:r>
        <w:t>принимать мотивы и аргументы других при анализе результатов деятельности;</w:t>
      </w:r>
    </w:p>
    <w:p w:rsidR="00172389" w:rsidRDefault="002E0257">
      <w:pPr>
        <w:pStyle w:val="81"/>
        <w:shd w:val="clear" w:color="auto" w:fill="auto"/>
        <w:spacing w:line="317" w:lineRule="exact"/>
        <w:ind w:firstLine="740"/>
        <w:jc w:val="both"/>
      </w:pPr>
      <w:r>
        <w:t>признавать своё право и право других на ошибки;</w:t>
      </w:r>
    </w:p>
    <w:p w:rsidR="00172389" w:rsidRDefault="002E0257">
      <w:pPr>
        <w:pStyle w:val="81"/>
        <w:shd w:val="clear" w:color="auto" w:fill="auto"/>
        <w:spacing w:line="317" w:lineRule="exact"/>
        <w:ind w:firstLine="740"/>
        <w:jc w:val="both"/>
      </w:pPr>
      <w:r>
        <w:t>развивать способность понимать мир с позиции другого человека.</w:t>
      </w:r>
    </w:p>
    <w:p w:rsidR="00172389" w:rsidRDefault="002E0257">
      <w:pPr>
        <w:pStyle w:val="30"/>
        <w:shd w:val="clear" w:color="auto" w:fill="auto"/>
        <w:spacing w:line="317" w:lineRule="exact"/>
        <w:ind w:firstLine="740"/>
        <w:jc w:val="both"/>
      </w:pPr>
      <w:r>
        <w:t>Предметные результаты</w:t>
      </w:r>
    </w:p>
    <w:p w:rsidR="00172389" w:rsidRDefault="002E0257">
      <w:pPr>
        <w:pStyle w:val="81"/>
        <w:shd w:val="clear" w:color="auto" w:fill="auto"/>
        <w:spacing w:line="317" w:lineRule="exact"/>
        <w:ind w:firstLine="740"/>
        <w:jc w:val="both"/>
      </w:pPr>
      <w:r>
        <w:t xml:space="preserve">К концу обучения </w:t>
      </w:r>
      <w:r>
        <w:rPr>
          <w:rStyle w:val="82"/>
        </w:rPr>
        <w:t xml:space="preserve">в 10 классе </w:t>
      </w:r>
      <w:r>
        <w:t>обучающийся получит следующие предметные результаты по отдельным темам программы по физической культуре:</w:t>
      </w:r>
    </w:p>
    <w:p w:rsidR="00172389" w:rsidRDefault="002E0257">
      <w:pPr>
        <w:pStyle w:val="30"/>
        <w:shd w:val="clear" w:color="auto" w:fill="auto"/>
        <w:spacing w:line="317" w:lineRule="exact"/>
        <w:ind w:firstLine="740"/>
        <w:jc w:val="both"/>
      </w:pPr>
      <w:r>
        <w:t>Раздел «Знания о физической культуре»:</w:t>
      </w:r>
    </w:p>
    <w:p w:rsidR="00172389" w:rsidRDefault="002E0257">
      <w:pPr>
        <w:pStyle w:val="81"/>
        <w:shd w:val="clear" w:color="auto" w:fill="auto"/>
        <w:spacing w:line="317" w:lineRule="exact"/>
        <w:ind w:firstLine="740"/>
        <w:jc w:val="both"/>
      </w:pPr>
      <w: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172389" w:rsidRDefault="002E0257">
      <w:pPr>
        <w:pStyle w:val="81"/>
        <w:shd w:val="clear" w:color="auto" w:fill="auto"/>
        <w:spacing w:line="317" w:lineRule="exact"/>
        <w:ind w:firstLine="740"/>
        <w:jc w:val="both"/>
      </w:pPr>
      <w: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172389" w:rsidRDefault="002E0257">
      <w:pPr>
        <w:pStyle w:val="81"/>
        <w:shd w:val="clear" w:color="auto" w:fill="auto"/>
        <w:spacing w:line="317" w:lineRule="exact"/>
        <w:ind w:firstLine="740"/>
        <w:jc w:val="both"/>
      </w:pPr>
      <w:r>
        <w:t>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w:t>
      </w:r>
    </w:p>
    <w:p w:rsidR="00172389" w:rsidRDefault="002E0257">
      <w:pPr>
        <w:pStyle w:val="90"/>
        <w:keepNext/>
        <w:keepLines/>
        <w:shd w:val="clear" w:color="auto" w:fill="auto"/>
        <w:spacing w:after="0" w:line="317" w:lineRule="exact"/>
        <w:ind w:firstLine="740"/>
      </w:pPr>
      <w:bookmarkStart w:id="177" w:name="bookmark185"/>
      <w:r>
        <w:t>Раздел «Организация самостоятельных занятий»:</w:t>
      </w:r>
      <w:bookmarkEnd w:id="177"/>
    </w:p>
    <w:p w:rsidR="00172389" w:rsidRDefault="002E0257">
      <w:pPr>
        <w:pStyle w:val="81"/>
        <w:shd w:val="clear" w:color="auto" w:fill="auto"/>
        <w:spacing w:line="317" w:lineRule="exact"/>
        <w:ind w:firstLine="740"/>
        <w:jc w:val="both"/>
      </w:pPr>
      <w:r>
        <w:t>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w:t>
      </w:r>
    </w:p>
    <w:p w:rsidR="00172389" w:rsidRDefault="002E0257">
      <w:pPr>
        <w:pStyle w:val="81"/>
        <w:shd w:val="clear" w:color="auto" w:fill="auto"/>
        <w:spacing w:line="317" w:lineRule="exact"/>
        <w:ind w:firstLine="740"/>
        <w:jc w:val="both"/>
      </w:pPr>
      <w:r>
        <w:t xml:space="preserve">контролировать показатели индивидуального здоровья и функционального </w:t>
      </w:r>
      <w:r>
        <w:lastRenderedPageBreak/>
        <w:t>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w:t>
      </w:r>
    </w:p>
    <w:p w:rsidR="00172389" w:rsidRDefault="002E0257">
      <w:pPr>
        <w:pStyle w:val="81"/>
        <w:shd w:val="clear" w:color="auto" w:fill="auto"/>
        <w:spacing w:line="317" w:lineRule="exact"/>
        <w:ind w:firstLine="740"/>
        <w:jc w:val="both"/>
      </w:pPr>
      <w:r>
        <w:t>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 отов к труду и обороне».</w:t>
      </w:r>
    </w:p>
    <w:p w:rsidR="00172389" w:rsidRDefault="002E0257">
      <w:pPr>
        <w:pStyle w:val="30"/>
        <w:shd w:val="clear" w:color="auto" w:fill="auto"/>
        <w:spacing w:line="317" w:lineRule="exact"/>
        <w:ind w:firstLine="740"/>
        <w:jc w:val="both"/>
      </w:pPr>
      <w:r>
        <w:t>Раздел «Физическое совершенствование»:</w:t>
      </w:r>
    </w:p>
    <w:p w:rsidR="00172389" w:rsidRDefault="002E0257">
      <w:pPr>
        <w:pStyle w:val="81"/>
        <w:shd w:val="clear" w:color="auto" w:fill="auto"/>
        <w:spacing w:line="317" w:lineRule="exact"/>
        <w:ind w:firstLine="740"/>
        <w:jc w:val="both"/>
      </w:pPr>
      <w: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172389" w:rsidRDefault="002E0257">
      <w:pPr>
        <w:pStyle w:val="81"/>
        <w:shd w:val="clear" w:color="auto" w:fill="auto"/>
        <w:spacing w:line="317" w:lineRule="exact"/>
        <w:ind w:firstLine="740"/>
        <w:jc w:val="both"/>
      </w:pPr>
      <w: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172389" w:rsidRDefault="002E0257">
      <w:pPr>
        <w:pStyle w:val="81"/>
        <w:shd w:val="clear" w:color="auto" w:fill="auto"/>
        <w:spacing w:line="317" w:lineRule="exact"/>
        <w:ind w:firstLine="740"/>
        <w:jc w:val="both"/>
      </w:pPr>
      <w:r>
        <w:t>выполнять упражнения общефизической подготовки, использовать их в планировании кондиционной тренировки;</w:t>
      </w:r>
    </w:p>
    <w:p w:rsidR="00172389" w:rsidRDefault="002E0257">
      <w:pPr>
        <w:pStyle w:val="81"/>
        <w:shd w:val="clear" w:color="auto" w:fill="auto"/>
        <w:spacing w:line="317" w:lineRule="exact"/>
        <w:ind w:firstLine="740"/>
        <w:jc w:val="both"/>
      </w:pPr>
      <w: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172389" w:rsidRDefault="002E0257">
      <w:pPr>
        <w:pStyle w:val="81"/>
        <w:shd w:val="clear" w:color="auto" w:fill="auto"/>
        <w:spacing w:line="317" w:lineRule="exact"/>
        <w:ind w:firstLine="740"/>
        <w:jc w:val="both"/>
      </w:pPr>
      <w:r>
        <w:t>демонстрировать приросты показателей в развитии основных физических качеств, результатов в тестовых заданиях Комплекса «Г отов к труду и обороне».</w:t>
      </w:r>
    </w:p>
    <w:p w:rsidR="00172389" w:rsidRDefault="002E0257">
      <w:pPr>
        <w:pStyle w:val="81"/>
        <w:shd w:val="clear" w:color="auto" w:fill="auto"/>
        <w:spacing w:line="317" w:lineRule="exact"/>
        <w:ind w:firstLine="740"/>
        <w:jc w:val="both"/>
      </w:pPr>
      <w:r>
        <w:t xml:space="preserve">К концу обучения </w:t>
      </w:r>
      <w:r>
        <w:rPr>
          <w:rStyle w:val="82"/>
        </w:rPr>
        <w:t xml:space="preserve">в 11 классе </w:t>
      </w:r>
      <w:r>
        <w:t>обучающийся получит следующие предметные результаты по отдельным темам программы по физической культуре:</w:t>
      </w:r>
    </w:p>
    <w:p w:rsidR="00172389" w:rsidRDefault="002E0257">
      <w:pPr>
        <w:pStyle w:val="30"/>
        <w:shd w:val="clear" w:color="auto" w:fill="auto"/>
        <w:spacing w:line="317" w:lineRule="exact"/>
        <w:ind w:firstLine="740"/>
        <w:jc w:val="both"/>
      </w:pPr>
      <w:r>
        <w:t>Раздел «Знания о физической культуре»:</w:t>
      </w:r>
    </w:p>
    <w:p w:rsidR="00172389" w:rsidRDefault="002E0257">
      <w:pPr>
        <w:pStyle w:val="81"/>
        <w:shd w:val="clear" w:color="auto" w:fill="auto"/>
        <w:spacing w:line="317" w:lineRule="exact"/>
        <w:ind w:firstLine="740"/>
        <w:jc w:val="both"/>
      </w:pPr>
      <w:r>
        <w:t>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w:t>
      </w:r>
    </w:p>
    <w:p w:rsidR="00172389" w:rsidRDefault="002E0257">
      <w:pPr>
        <w:pStyle w:val="81"/>
        <w:shd w:val="clear" w:color="auto" w:fill="auto"/>
        <w:spacing w:line="317" w:lineRule="exact"/>
        <w:ind w:firstLine="740"/>
        <w:jc w:val="both"/>
      </w:pPr>
      <w: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172389" w:rsidRDefault="002E0257">
      <w:pPr>
        <w:pStyle w:val="81"/>
        <w:shd w:val="clear" w:color="auto" w:fill="auto"/>
        <w:spacing w:line="317" w:lineRule="exact"/>
        <w:ind w:firstLine="740"/>
        <w:jc w:val="both"/>
      </w:pPr>
      <w:r>
        <w:t>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w:t>
      </w:r>
    </w:p>
    <w:p w:rsidR="00172389" w:rsidRDefault="002E0257">
      <w:pPr>
        <w:pStyle w:val="30"/>
        <w:shd w:val="clear" w:color="auto" w:fill="auto"/>
        <w:spacing w:line="317" w:lineRule="exact"/>
        <w:ind w:firstLine="740"/>
        <w:jc w:val="both"/>
      </w:pPr>
      <w:r>
        <w:t>Раздел «Организация самостоятельных занятий»:</w:t>
      </w:r>
    </w:p>
    <w:p w:rsidR="00172389" w:rsidRDefault="002E0257">
      <w:pPr>
        <w:pStyle w:val="81"/>
        <w:shd w:val="clear" w:color="auto" w:fill="auto"/>
        <w:spacing w:line="317" w:lineRule="exact"/>
        <w:ind w:firstLine="740"/>
        <w:jc w:val="both"/>
      </w:pPr>
      <w: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172389" w:rsidRDefault="002E0257">
      <w:pPr>
        <w:pStyle w:val="81"/>
        <w:shd w:val="clear" w:color="auto" w:fill="auto"/>
        <w:spacing w:line="317" w:lineRule="exact"/>
        <w:ind w:firstLine="740"/>
        <w:jc w:val="both"/>
      </w:pPr>
      <w:r>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rsidR="00172389" w:rsidRDefault="002E0257">
      <w:pPr>
        <w:pStyle w:val="81"/>
        <w:shd w:val="clear" w:color="auto" w:fill="auto"/>
        <w:spacing w:line="317" w:lineRule="exact"/>
        <w:ind w:firstLine="740"/>
        <w:jc w:val="both"/>
      </w:pPr>
      <w:r>
        <w:t>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w:t>
      </w:r>
    </w:p>
    <w:p w:rsidR="00172389" w:rsidRDefault="002E0257">
      <w:pPr>
        <w:pStyle w:val="81"/>
        <w:shd w:val="clear" w:color="auto" w:fill="auto"/>
        <w:spacing w:line="317" w:lineRule="exact"/>
      </w:pPr>
      <w:r>
        <w:t>испытаниях.</w:t>
      </w:r>
    </w:p>
    <w:p w:rsidR="00172389" w:rsidRDefault="002E0257">
      <w:pPr>
        <w:pStyle w:val="30"/>
        <w:shd w:val="clear" w:color="auto" w:fill="auto"/>
        <w:spacing w:line="317" w:lineRule="exact"/>
        <w:ind w:firstLine="740"/>
        <w:jc w:val="both"/>
      </w:pPr>
      <w:r>
        <w:t>Раздел «Физическое совершенствование»:</w:t>
      </w:r>
    </w:p>
    <w:p w:rsidR="00172389" w:rsidRDefault="002E0257">
      <w:pPr>
        <w:pStyle w:val="81"/>
        <w:shd w:val="clear" w:color="auto" w:fill="auto"/>
        <w:spacing w:line="317" w:lineRule="exact"/>
        <w:ind w:firstLine="740"/>
        <w:jc w:val="both"/>
      </w:pPr>
      <w: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172389" w:rsidRDefault="002E0257">
      <w:pPr>
        <w:pStyle w:val="81"/>
        <w:shd w:val="clear" w:color="auto" w:fill="auto"/>
        <w:spacing w:line="317" w:lineRule="exact"/>
        <w:ind w:firstLine="740"/>
        <w:jc w:val="both"/>
      </w:pPr>
      <w:r>
        <w:lastRenderedPageBreak/>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172389" w:rsidRDefault="002E0257">
      <w:pPr>
        <w:pStyle w:val="81"/>
        <w:shd w:val="clear" w:color="auto" w:fill="auto"/>
        <w:spacing w:line="317" w:lineRule="exact"/>
        <w:ind w:firstLine="740"/>
        <w:jc w:val="both"/>
      </w:pPr>
      <w:r>
        <w:t>демонстрировать технику приёмов и защитных действий из атлетических единоборств, выполнять их во взаимодействии с партнёром;</w:t>
      </w:r>
    </w:p>
    <w:p w:rsidR="00172389" w:rsidRDefault="002E0257">
      <w:pPr>
        <w:pStyle w:val="81"/>
        <w:shd w:val="clear" w:color="auto" w:fill="auto"/>
        <w:spacing w:line="317" w:lineRule="exact"/>
        <w:ind w:firstLine="740"/>
        <w:jc w:val="both"/>
      </w:pPr>
      <w: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172389" w:rsidRDefault="002E0257">
      <w:pPr>
        <w:pStyle w:val="81"/>
        <w:shd w:val="clear" w:color="auto" w:fill="auto"/>
        <w:spacing w:line="317" w:lineRule="exact"/>
        <w:ind w:firstLine="740"/>
        <w:jc w:val="both"/>
        <w:sectPr w:rsidR="00172389">
          <w:pgSz w:w="11900" w:h="16840"/>
          <w:pgMar w:top="1148" w:right="818" w:bottom="1095" w:left="1659" w:header="0" w:footer="3" w:gutter="0"/>
          <w:cols w:space="720"/>
          <w:noEndnote/>
          <w:docGrid w:linePitch="360"/>
        </w:sectPr>
      </w:pPr>
      <w: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 отов к труду и обороне».</w:t>
      </w:r>
    </w:p>
    <w:p w:rsidR="00E9755D" w:rsidRPr="00E9755D" w:rsidRDefault="008D6741" w:rsidP="008D6741">
      <w:pPr>
        <w:keepNext/>
        <w:keepLines/>
        <w:tabs>
          <w:tab w:val="left" w:pos="1283"/>
        </w:tabs>
        <w:spacing w:line="240" w:lineRule="exact"/>
        <w:jc w:val="both"/>
        <w:outlineLvl w:val="3"/>
        <w:rPr>
          <w:rFonts w:ascii="Times New Roman" w:eastAsia="Times New Roman" w:hAnsi="Times New Roman" w:cs="Times New Roman"/>
          <w:b/>
          <w:bCs/>
        </w:rPr>
      </w:pPr>
      <w:r>
        <w:rPr>
          <w:rFonts w:ascii="Times New Roman" w:eastAsia="Times New Roman" w:hAnsi="Times New Roman" w:cs="Times New Roman"/>
          <w:b/>
          <w:bCs/>
        </w:rPr>
        <w:lastRenderedPageBreak/>
        <w:t>2.1.15.</w:t>
      </w:r>
      <w:r w:rsidR="00E9755D" w:rsidRPr="00E9755D">
        <w:rPr>
          <w:rFonts w:ascii="Times New Roman" w:eastAsia="Times New Roman" w:hAnsi="Times New Roman" w:cs="Times New Roman"/>
          <w:b/>
          <w:bCs/>
        </w:rPr>
        <w:t>Рабочая программа по учебному предмету «Основы безопасности и защиты</w:t>
      </w:r>
    </w:p>
    <w:p w:rsidR="00E9755D" w:rsidRPr="00E9755D" w:rsidRDefault="00E9755D" w:rsidP="00E9755D">
      <w:pPr>
        <w:keepNext/>
        <w:keepLines/>
        <w:spacing w:after="197" w:line="240" w:lineRule="exact"/>
        <w:ind w:left="20"/>
        <w:jc w:val="center"/>
        <w:outlineLvl w:val="3"/>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Родины» (базовый уровень)</w:t>
      </w:r>
    </w:p>
    <w:p w:rsidR="00E9755D" w:rsidRPr="00E9755D" w:rsidRDefault="00E9755D" w:rsidP="00E9755D">
      <w:pPr>
        <w:spacing w:line="278" w:lineRule="exact"/>
        <w:ind w:firstLine="38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Рабочая программа по учебному предмету «Основы безопасности и защиты Родины» (предметная область «Основы безопасности и защиты Родины») (далее соответственно - программа по ОБЗР, ОБЗР) включает пояснительную записку, содержание обучения, планируемые результаты освоения программы ОБЗР.</w:t>
      </w:r>
    </w:p>
    <w:p w:rsidR="00E9755D" w:rsidRPr="00E9755D" w:rsidRDefault="00E9755D" w:rsidP="00E9755D">
      <w:pPr>
        <w:spacing w:line="274" w:lineRule="exact"/>
        <w:ind w:left="16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Пояснительная записка.</w:t>
      </w:r>
    </w:p>
    <w:p w:rsidR="00E9755D" w:rsidRPr="00E9755D" w:rsidRDefault="00E9755D" w:rsidP="00E9755D">
      <w:pPr>
        <w:spacing w:line="274" w:lineRule="exact"/>
        <w:ind w:firstLine="62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Рабочая программа по учебному предмету "Основы безопасности и защиты Родины" разработана на основе требований к результатам освоения образовательной программы среднего общего образования, представленных в ФГОС СОО, федеральной рабочей программы воспитания и предусматривает непосредственное применение при реализации ОП СОО.</w:t>
      </w:r>
    </w:p>
    <w:p w:rsidR="00E9755D" w:rsidRPr="00E9755D" w:rsidRDefault="00E9755D" w:rsidP="00E9755D">
      <w:pPr>
        <w:spacing w:line="274" w:lineRule="exact"/>
        <w:ind w:firstLine="62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E9755D" w:rsidRPr="00E9755D" w:rsidRDefault="00E9755D" w:rsidP="00E9755D">
      <w:pPr>
        <w:spacing w:line="274" w:lineRule="exact"/>
        <w:ind w:firstLine="62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Программа ОБЗР в методическом плане обеспечивает реализацию практико</w:t>
      </w:r>
      <w:r w:rsidRPr="00E9755D">
        <w:rPr>
          <w:rFonts w:ascii="Times New Roman" w:eastAsia="Franklin Gothic Demi" w:hAnsi="Times New Roman" w:cs="Times New Roman"/>
          <w:color w:val="auto"/>
        </w:rPr>
        <w:softHyphen/>
        <w:t>ориентированного подхода в преподавании ОБЗР,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rsidR="00E9755D" w:rsidRPr="00E9755D" w:rsidRDefault="00E9755D" w:rsidP="00E9755D">
      <w:pPr>
        <w:spacing w:line="274" w:lineRule="exact"/>
        <w:ind w:firstLine="62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Программа ОБЗР обеспечивает:</w:t>
      </w:r>
    </w:p>
    <w:p w:rsidR="00E9755D" w:rsidRPr="00E9755D" w:rsidRDefault="00E9755D" w:rsidP="0066444C">
      <w:pPr>
        <w:numPr>
          <w:ilvl w:val="0"/>
          <w:numId w:val="161"/>
        </w:numPr>
        <w:tabs>
          <w:tab w:val="left" w:pos="976"/>
        </w:tabs>
        <w:spacing w:line="274" w:lineRule="exact"/>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E9755D" w:rsidRPr="00E9755D" w:rsidRDefault="00E9755D" w:rsidP="0066444C">
      <w:pPr>
        <w:numPr>
          <w:ilvl w:val="0"/>
          <w:numId w:val="161"/>
        </w:numPr>
        <w:tabs>
          <w:tab w:val="left" w:pos="976"/>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E9755D" w:rsidRPr="00E9755D" w:rsidRDefault="00E9755D" w:rsidP="0066444C">
      <w:pPr>
        <w:numPr>
          <w:ilvl w:val="0"/>
          <w:numId w:val="161"/>
        </w:numPr>
        <w:tabs>
          <w:tab w:val="left" w:pos="976"/>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взаимосвязь личностных, метапредметных и предметных результатов освоения учебного предмета ОБЗР на уровнях основного общего и среднего общего образования;</w:t>
      </w:r>
    </w:p>
    <w:p w:rsidR="00E9755D" w:rsidRPr="00E9755D" w:rsidRDefault="00E9755D" w:rsidP="0066444C">
      <w:pPr>
        <w:numPr>
          <w:ilvl w:val="0"/>
          <w:numId w:val="161"/>
        </w:numPr>
        <w:tabs>
          <w:tab w:val="left" w:pos="976"/>
        </w:tabs>
        <w:spacing w:line="274" w:lineRule="exact"/>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подготовку выпускников к решению актуальных практических задач безопасности жизнедеятельности в повседневной жизни.</w:t>
      </w:r>
    </w:p>
    <w:p w:rsidR="00E9755D" w:rsidRPr="00E9755D" w:rsidRDefault="00E9755D" w:rsidP="00E9755D">
      <w:pPr>
        <w:spacing w:line="274" w:lineRule="exact"/>
        <w:ind w:left="16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Общая характеристика учебного предмета «основы безопасности и защиты родины»</w:t>
      </w:r>
    </w:p>
    <w:p w:rsidR="00E9755D" w:rsidRPr="00E9755D" w:rsidRDefault="00E9755D" w:rsidP="00E9755D">
      <w:pPr>
        <w:spacing w:line="274" w:lineRule="exact"/>
        <w:ind w:firstLine="62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 программе ОБЗР содержание учебного предмета ОБЗР структурно представлено одиннадцатью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rsidR="00E9755D" w:rsidRPr="00E9755D" w:rsidRDefault="00E9755D" w:rsidP="00E9755D">
      <w:pPr>
        <w:spacing w:line="274" w:lineRule="exact"/>
        <w:ind w:firstLine="62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Модуль № 1. «Безопасное и устойчивое развитие личности, общества, государства».</w:t>
      </w:r>
    </w:p>
    <w:p w:rsidR="00E9755D" w:rsidRPr="00E9755D" w:rsidRDefault="00E9755D" w:rsidP="00E9755D">
      <w:pPr>
        <w:spacing w:line="274" w:lineRule="exact"/>
        <w:ind w:firstLine="62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Модуль № 2. «Основы военной подготовки».</w:t>
      </w:r>
    </w:p>
    <w:p w:rsidR="00E9755D" w:rsidRPr="00E9755D" w:rsidRDefault="00E9755D" w:rsidP="00E9755D">
      <w:pPr>
        <w:spacing w:line="274" w:lineRule="exact"/>
        <w:ind w:firstLine="62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Модуль № 3. «Культура безопасности жизнедеятельности в современном обществе».</w:t>
      </w:r>
    </w:p>
    <w:p w:rsidR="00E9755D" w:rsidRPr="00E9755D" w:rsidRDefault="00E9755D" w:rsidP="00E9755D">
      <w:pPr>
        <w:spacing w:line="274" w:lineRule="exact"/>
        <w:ind w:firstLine="62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Модуль № 4. «Безопасность в быту».</w:t>
      </w:r>
    </w:p>
    <w:p w:rsidR="00E9755D" w:rsidRPr="00E9755D" w:rsidRDefault="00E9755D" w:rsidP="00E9755D">
      <w:pPr>
        <w:spacing w:line="274" w:lineRule="exact"/>
        <w:ind w:firstLine="62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Модуль № 5. «Безопасность на транспорте».</w:t>
      </w:r>
    </w:p>
    <w:p w:rsidR="00E9755D" w:rsidRPr="00E9755D" w:rsidRDefault="00E9755D" w:rsidP="00E9755D">
      <w:pPr>
        <w:spacing w:line="274" w:lineRule="exact"/>
        <w:ind w:firstLine="62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Модуль № 6. «Безопасность в общественных местах».</w:t>
      </w:r>
    </w:p>
    <w:p w:rsidR="00E9755D" w:rsidRPr="00E9755D" w:rsidRDefault="00E9755D" w:rsidP="00E9755D">
      <w:pPr>
        <w:spacing w:line="274" w:lineRule="exact"/>
        <w:ind w:firstLine="62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Модуль № 7. «Безопасность в природной среде».</w:t>
      </w:r>
    </w:p>
    <w:p w:rsidR="00E9755D" w:rsidRPr="00E9755D" w:rsidRDefault="00E9755D" w:rsidP="00E9755D">
      <w:pPr>
        <w:spacing w:line="274" w:lineRule="exact"/>
        <w:ind w:firstLine="62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Модуль № 8. «Основы медицинских знаний. Оказание первой помощи».</w:t>
      </w:r>
    </w:p>
    <w:p w:rsidR="00E9755D" w:rsidRPr="00E9755D" w:rsidRDefault="00E9755D" w:rsidP="00E9755D">
      <w:pPr>
        <w:spacing w:line="274" w:lineRule="exact"/>
        <w:ind w:firstLine="62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Модуль № 9. «Безопасность в социуме».</w:t>
      </w:r>
    </w:p>
    <w:p w:rsidR="00E9755D" w:rsidRPr="00E9755D" w:rsidRDefault="00E9755D" w:rsidP="00E9755D">
      <w:pPr>
        <w:spacing w:line="274" w:lineRule="exact"/>
        <w:ind w:firstLine="62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Модуль № 10. «Безопасность в информационном пространстве».</w:t>
      </w:r>
    </w:p>
    <w:p w:rsidR="00E9755D" w:rsidRPr="00E9755D" w:rsidRDefault="00E9755D" w:rsidP="00E9755D">
      <w:pPr>
        <w:spacing w:line="274" w:lineRule="exact"/>
        <w:ind w:firstLine="62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Модуль № 11. «Основы противодействия экстремизму и терроризму».</w:t>
      </w:r>
    </w:p>
    <w:p w:rsidR="00E9755D" w:rsidRPr="00E9755D" w:rsidRDefault="00E9755D" w:rsidP="00E9755D">
      <w:pPr>
        <w:spacing w:line="274" w:lineRule="exact"/>
        <w:ind w:firstLine="62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lastRenderedPageBreak/>
        <w:t>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rsidR="00E9755D" w:rsidRPr="00E9755D" w:rsidRDefault="00E9755D" w:rsidP="00E9755D">
      <w:pPr>
        <w:spacing w:line="274" w:lineRule="exact"/>
        <w:ind w:firstLine="62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Программа ОБЗР предусматривает внедрение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Актуальность совершенствования учебно-методического обеспечения образовательного процесса по ОБЗР определяется системообразующими документами в области безопасности: Стратегией национальной безопасности Российской Федерации, утвержденной Указом Президента Российской Федерации от 2 июля 2021 г. № 400, Национальными целями развития Российской Федерации на период до 2030 года, утвержденными Указом Президента Российской Федерации от 21 июля 2020 г. № 474, государственной программой Российской Федерации «Развитие образования», утвержденной постановлением Правительства Российской Федерации от 26 декабря 2017 г. № 1642.</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ОБЗР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модели индивидуального и группового безопасного поведения в повседневной жизни.</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Подходы к изучению ОБЗР учитывают современные вызовы и угрозы. ОБЗР входит в предметную область «Основы безопасности и защиты Родины», является обязательным для изучения на уровне среднего общего образования.</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 xml:space="preserve">Изучение ОБЗР направлено на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w:t>
      </w:r>
      <w:r w:rsidRPr="00E9755D">
        <w:rPr>
          <w:rFonts w:ascii="Times New Roman" w:eastAsia="Franklin Gothic Demi" w:hAnsi="Times New Roman" w:cs="Times New Roman"/>
          <w:color w:val="auto"/>
        </w:rPr>
        <w:lastRenderedPageBreak/>
        <w:t>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E9755D" w:rsidRPr="00E9755D" w:rsidRDefault="00E9755D" w:rsidP="00E9755D">
      <w:pPr>
        <w:spacing w:line="274" w:lineRule="exact"/>
        <w:ind w:firstLine="640"/>
        <w:jc w:val="both"/>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Цель изучения учебного предмета «основы безопасности и защиты родины»</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сформированность ценностей, овладение знаниями и умениями, которые обеспечивают готовность к военной службе, исполнению долга по защите Отечества;</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E9755D" w:rsidRPr="00E9755D" w:rsidRDefault="00E9755D" w:rsidP="00E9755D">
      <w:pPr>
        <w:spacing w:line="274" w:lineRule="exact"/>
        <w:ind w:left="16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Место учебного предмета «основы безопасности жизнедеятельности» в учебном плане</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Всего на изучение учебного предмета ОБЗР на уровне среднего общего образования отводится 68 часов (по 34 часа в каждом классе).</w:t>
      </w:r>
    </w:p>
    <w:p w:rsidR="00E9755D" w:rsidRPr="00E9755D" w:rsidRDefault="00E9755D" w:rsidP="00E9755D">
      <w:pPr>
        <w:spacing w:line="274" w:lineRule="exact"/>
        <w:ind w:left="16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Содержание обучения</w:t>
      </w:r>
    </w:p>
    <w:p w:rsidR="00E9755D" w:rsidRPr="00E9755D" w:rsidRDefault="00E9755D" w:rsidP="00E9755D">
      <w:pPr>
        <w:spacing w:line="274" w:lineRule="exact"/>
        <w:ind w:left="16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Модуль №» 1. «Безопасное и устойчивое развитие личности, общества, государства»:</w:t>
      </w:r>
    </w:p>
    <w:p w:rsidR="00E9755D" w:rsidRPr="00E9755D" w:rsidRDefault="00E9755D" w:rsidP="00E9755D">
      <w:pPr>
        <w:spacing w:line="274" w:lineRule="exact"/>
        <w:ind w:left="640" w:right="266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правовая основа обеспечения национальной безопасности; принципы обеспечения национальной безопасности;</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реализация национальных приоритетов как условие обеспечения национальной безопасности и устойчивого развития Российской Федерации;</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взаимодействие личности, государства и общества в реализации национальных приоритетов;</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роль правоохранительных органов и специальных служб в обеспечении национальной безопасности;</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роль личности, общества и государства в предупреждении противоправной деятельности; Единая государственная система предупреждения и ликвидации чрезвычайных ситуаций (РСЧС), структура, режимы функционирования;</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территориальный и функциональный принцип организации РСЧС, её задачи и примеры их решения;</w:t>
      </w:r>
    </w:p>
    <w:p w:rsidR="00E9755D" w:rsidRPr="00E9755D" w:rsidRDefault="00E9755D" w:rsidP="00E9755D">
      <w:pPr>
        <w:spacing w:line="274" w:lineRule="exact"/>
        <w:ind w:left="640" w:right="166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права и обязанности граждан в области защиты от чрезвычайных ситуаций; задачи гражданской обороны;</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права и обязанности граждан Российской Федерации в области гражданской обороны; Россия в современном мире, оборона как обязательное условие мирного социально</w:t>
      </w:r>
      <w:r w:rsidRPr="00E9755D">
        <w:rPr>
          <w:rFonts w:ascii="Times New Roman" w:eastAsia="Franklin Gothic Demi" w:hAnsi="Times New Roman" w:cs="Times New Roman"/>
          <w:color w:val="auto"/>
        </w:rPr>
        <w:softHyphen/>
        <w:t>экономического развития Российской Федерации и обеспечение её военной безопасности;</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роль Вооружённых Сил Российской Федерации в обеспечении национальной безопасности.</w:t>
      </w:r>
    </w:p>
    <w:p w:rsidR="00E9755D" w:rsidRPr="00E9755D" w:rsidRDefault="00E9755D" w:rsidP="00E9755D">
      <w:pPr>
        <w:spacing w:line="274" w:lineRule="exact"/>
        <w:ind w:left="16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Модуль № 2. «Основы военной подготовки»:</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движение строевым шагом, движение бегом, походным шагом, движение с изменением скорости движения, повороты в движении, выполнение воинского приветствия на месте и в движении;</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основы общевойскового боя;</w:t>
      </w:r>
    </w:p>
    <w:p w:rsidR="00E9755D" w:rsidRPr="00E9755D" w:rsidRDefault="00E9755D" w:rsidP="00E9755D">
      <w:pPr>
        <w:spacing w:line="274" w:lineRule="exact"/>
        <w:ind w:left="640" w:right="266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lastRenderedPageBreak/>
        <w:t>основные понятия общевойскового боя (бой, удар, огонь, маневр); виды маневра;</w:t>
      </w:r>
    </w:p>
    <w:p w:rsidR="00E9755D" w:rsidRPr="00E9755D" w:rsidRDefault="00E9755D" w:rsidP="00E9755D">
      <w:pPr>
        <w:spacing w:line="274" w:lineRule="exact"/>
        <w:ind w:left="640" w:right="266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походный, предбоевой и боевой порядок действия подразделений; оборона, ее задачи и принципы; наступление, задачи и способы;</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требования курса стрельб по организации, порядку и мерам безопасности во время стрельб и тренировок;</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правила безопасного обращения с оружием;</w:t>
      </w:r>
    </w:p>
    <w:p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изучение условий выполнения упражнения начальных стрельб из стрелкового оружия; способы удержания оружия и правильность прицеливания;</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назначение и тактико-технические характеристики современных видов стрелкового оружия (автомат Калашникова АК-12, пистолет Ярыгина, пистолет Лебедева); перспективы и тенденции развития современного стрелкового оружия; история возникновения и развития робототехнических комплексов;</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виды, предназначение, тактико-технические характеристики и общее устройство беспилотных летательных аппаратов (далее - БПЛА);</w:t>
      </w:r>
    </w:p>
    <w:p w:rsidR="00E9755D" w:rsidRPr="00E9755D" w:rsidRDefault="00E9755D" w:rsidP="00E9755D">
      <w:pPr>
        <w:spacing w:line="274" w:lineRule="exact"/>
        <w:ind w:left="640" w:right="318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конструктивные особенности БПЛА квадрокоптерного типа; история возникновения и развития радиосвязи; радиосвязь, назначение и основные требования;</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предназначение, общее устройство и тактико-технические характеристики переносных радиостанций;</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местность как элемент боевой обстановки;</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тактические свойства местности, основные её разновидности и влияние на боевые действия войск, сезонные изменения тактических свойств местности; шанцевый инструмент, его назначение, применение и сбережение; порядок оборудования позиции отделения;</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назначение, размеры и последовательность оборудования окопа для стрелка; понятие оружия массового поражения, история его развития, примеры применения, его роль в современном бою;</w:t>
      </w:r>
    </w:p>
    <w:p w:rsidR="00E9755D" w:rsidRPr="00E9755D" w:rsidRDefault="00E9755D" w:rsidP="00E9755D">
      <w:pPr>
        <w:spacing w:line="274" w:lineRule="exact"/>
        <w:ind w:left="640" w:right="318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поражающие факторы ядерных взрывов; отравляющие вещества, их назначение и классификация;</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внешние признаки применения бактериологического (биологического) оружия;</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зажигательное оружие и способы защиты от него;</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состав и назначение штатных и подручных средств первой помощи;</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виды боевых ранений и опасность их получения;</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алгоритм оказания первой помощи при различных состояниях;</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условные зоны оказания первой помощи;</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характеристика особенностей «красной», «желтой» и «зеленой» зон;</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объем мероприятий первой помощи в «красной», «желтой» и «зеленой» зонах;</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порядок выполнения мероприятий первой помощи в «красной», «желтой» и «зеленой»</w:t>
      </w:r>
    </w:p>
    <w:p w:rsidR="00E9755D" w:rsidRPr="00E9755D" w:rsidRDefault="00E9755D" w:rsidP="00E9755D">
      <w:pPr>
        <w:spacing w:line="274" w:lineRule="exact"/>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зонах;</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особенности прохождения службы по призыву, освоение военно-учетных специальностей;</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особенности прохождения службы по контракту;</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организация подготовки офицерских кадров для Вооруженных Сил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военно-учебные заведение и военно-учебные центры.</w:t>
      </w:r>
    </w:p>
    <w:p w:rsidR="00E9755D" w:rsidRPr="00E9755D" w:rsidRDefault="00E9755D" w:rsidP="00E9755D">
      <w:pPr>
        <w:spacing w:line="274" w:lineRule="exact"/>
        <w:ind w:left="16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Модуль № 3. «Культура безопасности жизнедеятельности в современном обществе»:</w:t>
      </w:r>
    </w:p>
    <w:p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lastRenderedPageBreak/>
        <w:t>понятие «культура безопасности», его значение в жизни человека, общества, государства; соотношение понятий «опасность», «безопасность», «риск» (угроза); соотношение понятий «опасная ситуация», «чрезвычайная ситуация»; общие принципы (правила) безопасного поведения;</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индивидуальный, групповой, общественно-государственный уровень решения задачи обеспечения безопасности;</w:t>
      </w:r>
    </w:p>
    <w:p w:rsidR="00E9755D" w:rsidRPr="00E9755D" w:rsidRDefault="00E9755D" w:rsidP="00E9755D">
      <w:pPr>
        <w:spacing w:line="274" w:lineRule="exact"/>
        <w:ind w:left="640" w:right="152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понятия «виктимность», «виктимное поведение», «безопасное поведение»;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ситуациях;</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риск-ориентированное мышление как основа обеспечения безопасности; риск-ориентированный подход к обеспечению безопасности личности, общества, государства.</w:t>
      </w:r>
    </w:p>
    <w:p w:rsidR="00E9755D" w:rsidRPr="00E9755D" w:rsidRDefault="00E9755D" w:rsidP="00E9755D">
      <w:pPr>
        <w:spacing w:line="274" w:lineRule="exact"/>
        <w:ind w:left="16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Модуль № 4. «Безопасность в быту»:</w:t>
      </w:r>
    </w:p>
    <w:p w:rsidR="00E9755D" w:rsidRPr="00E9755D" w:rsidRDefault="00E9755D" w:rsidP="00E9755D">
      <w:pPr>
        <w:spacing w:line="274" w:lineRule="exact"/>
        <w:ind w:left="640" w:right="452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источники опасности в быту, их классификация; общие правила безопасного поведения;</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защита прав потребителя;</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правила безопасного поведения при осуществлении покупок в Интернете; причины и профилактика бытовых отравлений, первая помощь, порядок действий в экстренных случаях;</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предупреждение бытовых травм;</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основные правила безопасного поведения при обращении и газовыми и электрическими приборами;</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последствия электротравмы;</w:t>
      </w:r>
    </w:p>
    <w:p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порядок проведения сердечно-легочной реанимации; основные правила пожарной безопасности в быту; термические и химические ожоги, первая помощь при ожогах;</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правила безопасного поведения в местах общего пользования (подъезд, лифт, придомовая территория, детская площадка, площадка для выгула собак и других); коммуникация с соседями; меры по предупреждению преступлений; аварии на коммунальных системах жизнеобеспечения;</w:t>
      </w:r>
    </w:p>
    <w:p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правила безопасного поведения в ситуации аварии на коммунальной системе; порядок вызова аварийных служб и взаимодействия с ними; действия в экстренных случаях.</w:t>
      </w:r>
    </w:p>
    <w:p w:rsidR="00E9755D" w:rsidRPr="00E9755D" w:rsidRDefault="00E9755D" w:rsidP="00E9755D">
      <w:pPr>
        <w:spacing w:line="274" w:lineRule="exact"/>
        <w:ind w:left="640" w:hanging="48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Модуль № 5. «Безопасность на транспорте»:</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 взаимосвязь безопасности водителя и пассажира;</w:t>
      </w:r>
    </w:p>
    <w:p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правила безопасного поведения при поездке в легковом автомобиле, автобусе; ответственность водителя, ответственность пассажира; представления о знаниях и навыках, необходимых водителю;</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основные источники опасности в метро, правила безопасного поведения, порядок действий при возникновении опасных или чрезвычайных ситуаций;</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 xml:space="preserve">основные источники опасности на железнодорожном транспорте, правила </w:t>
      </w:r>
      <w:r w:rsidRPr="00E9755D">
        <w:rPr>
          <w:rFonts w:ascii="Times New Roman" w:eastAsia="Franklin Gothic Demi" w:hAnsi="Times New Roman" w:cs="Times New Roman"/>
          <w:color w:val="auto"/>
        </w:rPr>
        <w:lastRenderedPageBreak/>
        <w:t>безопасного поведения, порядок действий при возникновении опасных и чрезвычайных ситуаций;</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основные источники опасности на водном транспорте, правила безопасного поведения, порядок действий при возникновении опасной и чрезвычайной ситуации;</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основные источники опасности на авиационном транспорте, правила безопасного поведения, порядок действий при возникновении опасной, чрезвычайной ситуации.</w:t>
      </w:r>
    </w:p>
    <w:p w:rsidR="00E9755D" w:rsidRPr="00E9755D" w:rsidRDefault="00E9755D" w:rsidP="00E9755D">
      <w:pPr>
        <w:spacing w:line="274" w:lineRule="exact"/>
        <w:ind w:left="640" w:right="4040" w:hanging="48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 xml:space="preserve">Модуль № 6. «Безопасность в общественных местах»: </w:t>
      </w:r>
      <w:r w:rsidRPr="00E9755D">
        <w:rPr>
          <w:rFonts w:ascii="Times New Roman" w:eastAsia="Franklin Gothic Demi" w:hAnsi="Times New Roman" w:cs="Times New Roman"/>
          <w:color w:val="auto"/>
        </w:rPr>
        <w:t>общественные места и их классификация;</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основные источники опасности в общественных местах закрытого и открытого типа, общие правила безопасного поведения;</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опасности в общественных местах социально-психологического характера (возникновение толпы и давки; проявление агрессии; криминогенные ситуации; случаи, когда потерялся человек);</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попадании в агрессивную и паническую толпу;</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правила безопасного поведения при проявлении агрессии;</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криминогенные ситуации в общественных местах, правила безопасного поведения, порядок действия при попадании в опасную ситуацию;</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порядок действий в случаях, когда потерялся человек (ребёнок; взрослый; пожилой человек; человек с ментальными расстройствами);</w:t>
      </w:r>
    </w:p>
    <w:p w:rsidR="00E9755D" w:rsidRPr="00E9755D" w:rsidRDefault="00E9755D" w:rsidP="00E9755D">
      <w:pPr>
        <w:spacing w:after="240"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порядок действий в ситуации, если вы обнаружили потерявшегося человека;</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порядок действий при угрозе возникновения пожара в различных общественных местах, на объектах с массовым пребыванием людей (медицинские и образовательные организации, культурные, торгово-развлекательные учреждения и другие);</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меры безопасности и порядок действий при угрозе обрушения зданий и отдельных конструкций;</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меры безопасности и порядок поведения при угрозе, в случае террористического акта.</w:t>
      </w:r>
    </w:p>
    <w:p w:rsidR="00E9755D" w:rsidRPr="00E9755D" w:rsidRDefault="00E9755D" w:rsidP="00E9755D">
      <w:pPr>
        <w:spacing w:line="274" w:lineRule="exact"/>
        <w:ind w:left="16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Модуль №» 7. «Безопасность в природной среде»:</w:t>
      </w:r>
    </w:p>
    <w:p w:rsidR="00E9755D" w:rsidRPr="00E9755D" w:rsidRDefault="00E9755D" w:rsidP="00E9755D">
      <w:pPr>
        <w:spacing w:line="274" w:lineRule="exact"/>
        <w:ind w:left="640" w:right="186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отдых на природе, 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 ориентирование на местности;</w:t>
      </w:r>
    </w:p>
    <w:p w:rsidR="00E9755D" w:rsidRPr="00E9755D" w:rsidRDefault="00E9755D" w:rsidP="00E9755D">
      <w:pPr>
        <w:spacing w:line="274" w:lineRule="exact"/>
        <w:ind w:left="640" w:right="186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 xml:space="preserve">карты, традиционные и современные средства навигации (компас, </w:t>
      </w:r>
      <w:r w:rsidRPr="00E9755D">
        <w:rPr>
          <w:rFonts w:ascii="Times New Roman" w:eastAsia="Franklin Gothic Demi" w:hAnsi="Times New Roman" w:cs="Times New Roman"/>
          <w:color w:val="auto"/>
          <w:lang w:val="en-US" w:eastAsia="en-US" w:bidi="en-US"/>
        </w:rPr>
        <w:t>GPS</w:t>
      </w:r>
      <w:r w:rsidRPr="00E9755D">
        <w:rPr>
          <w:rFonts w:ascii="Times New Roman" w:eastAsia="Franklin Gothic Demi" w:hAnsi="Times New Roman" w:cs="Times New Roman"/>
          <w:color w:val="auto"/>
          <w:lang w:eastAsia="en-US" w:bidi="en-US"/>
        </w:rPr>
        <w:t xml:space="preserve">); </w:t>
      </w:r>
      <w:r w:rsidRPr="00E9755D">
        <w:rPr>
          <w:rFonts w:ascii="Times New Roman" w:eastAsia="Franklin Gothic Demi" w:hAnsi="Times New Roman" w:cs="Times New Roman"/>
          <w:color w:val="auto"/>
        </w:rPr>
        <w:t>порядок действий в случаях, когда человек потерялся в природной среде; источники опасности в автономных условия; сооружение убежища, получение воды и питания;</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способы защиты от перегрева и переохлаждения в разных природных условиях, первая помощь при перегревании, переохлаждении и отморожении; природные чрезвычайные ситуации;</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общие правила поведения в природных чрезвычайных ситуациях (предвидеть; избежать опасности; действовать: прекратить или минимизировать воздействие опасных факторов; дождаться помощи);</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природные чрезвычайные ситуации, вызванные опасными геологическими явлениями и процессами: землетрясения, извержение вулканов, оползни, камнепады;</w:t>
      </w:r>
    </w:p>
    <w:p w:rsidR="00E9755D" w:rsidRPr="00E9755D" w:rsidRDefault="00E9755D" w:rsidP="00E9755D">
      <w:pPr>
        <w:tabs>
          <w:tab w:val="center" w:pos="3266"/>
          <w:tab w:val="center" w:pos="5147"/>
          <w:tab w:val="left" w:pos="6198"/>
          <w:tab w:val="left" w:pos="7514"/>
          <w:tab w:val="right" w:pos="9965"/>
        </w:tabs>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возможности</w:t>
      </w:r>
      <w:r w:rsidRPr="00E9755D">
        <w:rPr>
          <w:rFonts w:ascii="Times New Roman" w:eastAsia="Franklin Gothic Demi" w:hAnsi="Times New Roman" w:cs="Times New Roman"/>
          <w:color w:val="auto"/>
        </w:rPr>
        <w:tab/>
        <w:t>прогнозирования,</w:t>
      </w:r>
      <w:r w:rsidRPr="00E9755D">
        <w:rPr>
          <w:rFonts w:ascii="Times New Roman" w:eastAsia="Franklin Gothic Demi" w:hAnsi="Times New Roman" w:cs="Times New Roman"/>
          <w:color w:val="auto"/>
        </w:rPr>
        <w:tab/>
        <w:t>предупреждения,</w:t>
      </w:r>
      <w:r w:rsidRPr="00E9755D">
        <w:rPr>
          <w:rFonts w:ascii="Times New Roman" w:eastAsia="Franklin Gothic Demi" w:hAnsi="Times New Roman" w:cs="Times New Roman"/>
          <w:color w:val="auto"/>
        </w:rPr>
        <w:tab/>
        <w:t>смягчения</w:t>
      </w:r>
      <w:r w:rsidRPr="00E9755D">
        <w:rPr>
          <w:rFonts w:ascii="Times New Roman" w:eastAsia="Franklin Gothic Demi" w:hAnsi="Times New Roman" w:cs="Times New Roman"/>
          <w:color w:val="auto"/>
        </w:rPr>
        <w:tab/>
        <w:t>последствий,</w:t>
      </w:r>
      <w:r w:rsidRPr="00E9755D">
        <w:rPr>
          <w:rFonts w:ascii="Times New Roman" w:eastAsia="Franklin Gothic Demi" w:hAnsi="Times New Roman" w:cs="Times New Roman"/>
          <w:color w:val="auto"/>
        </w:rPr>
        <w:tab/>
        <w:t>правила</w:t>
      </w:r>
    </w:p>
    <w:p w:rsidR="00E9755D" w:rsidRPr="00E9755D" w:rsidRDefault="00E9755D" w:rsidP="00E9755D">
      <w:pPr>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lastRenderedPageBreak/>
        <w:t>безопасного поведения, последствия природных чрезвычайных ситуаций, вызванных опасными геологическими явлениями и процессами;</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природные чрезвычайные ситуации, вызванные опасными гидрологическими явлениями и процессами: паводки, половодья, цунами, сели, лавины;</w:t>
      </w:r>
    </w:p>
    <w:p w:rsidR="00E9755D" w:rsidRPr="00E9755D" w:rsidRDefault="00E9755D" w:rsidP="00E9755D">
      <w:pPr>
        <w:tabs>
          <w:tab w:val="center" w:pos="3266"/>
          <w:tab w:val="center" w:pos="5147"/>
          <w:tab w:val="left" w:pos="6198"/>
          <w:tab w:val="left" w:pos="7514"/>
          <w:tab w:val="right" w:pos="9965"/>
        </w:tabs>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возможности</w:t>
      </w:r>
      <w:r w:rsidRPr="00E9755D">
        <w:rPr>
          <w:rFonts w:ascii="Times New Roman" w:eastAsia="Franklin Gothic Demi" w:hAnsi="Times New Roman" w:cs="Times New Roman"/>
          <w:color w:val="auto"/>
        </w:rPr>
        <w:tab/>
        <w:t>прогнозирования,</w:t>
      </w:r>
      <w:r w:rsidRPr="00E9755D">
        <w:rPr>
          <w:rFonts w:ascii="Times New Roman" w:eastAsia="Franklin Gothic Demi" w:hAnsi="Times New Roman" w:cs="Times New Roman"/>
          <w:color w:val="auto"/>
        </w:rPr>
        <w:tab/>
        <w:t>предупреждения,</w:t>
      </w:r>
      <w:r w:rsidRPr="00E9755D">
        <w:rPr>
          <w:rFonts w:ascii="Times New Roman" w:eastAsia="Franklin Gothic Demi" w:hAnsi="Times New Roman" w:cs="Times New Roman"/>
          <w:color w:val="auto"/>
        </w:rPr>
        <w:tab/>
        <w:t>смягчения</w:t>
      </w:r>
      <w:r w:rsidRPr="00E9755D">
        <w:rPr>
          <w:rFonts w:ascii="Times New Roman" w:eastAsia="Franklin Gothic Demi" w:hAnsi="Times New Roman" w:cs="Times New Roman"/>
          <w:color w:val="auto"/>
        </w:rPr>
        <w:tab/>
        <w:t>последствий,</w:t>
      </w:r>
      <w:r w:rsidRPr="00E9755D">
        <w:rPr>
          <w:rFonts w:ascii="Times New Roman" w:eastAsia="Franklin Gothic Demi" w:hAnsi="Times New Roman" w:cs="Times New Roman"/>
          <w:color w:val="auto"/>
        </w:rPr>
        <w:tab/>
        <w:t>правила</w:t>
      </w:r>
    </w:p>
    <w:p w:rsidR="00E9755D" w:rsidRPr="00E9755D" w:rsidRDefault="00E9755D" w:rsidP="00E9755D">
      <w:pPr>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безопасного поведения, последствия природных чрезвычайных ситуаций, вызванных опасными гидрологическими явлениями и процессами;</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природные чрезвычайные ситуации, вызванные опасными метеорологическими явлениями и процессами: ливни, град, мороз, жара;</w:t>
      </w:r>
    </w:p>
    <w:p w:rsidR="00E9755D" w:rsidRPr="00E9755D" w:rsidRDefault="00E9755D" w:rsidP="00E9755D">
      <w:pPr>
        <w:tabs>
          <w:tab w:val="center" w:pos="3266"/>
          <w:tab w:val="center" w:pos="5147"/>
          <w:tab w:val="left" w:pos="6198"/>
          <w:tab w:val="left" w:pos="7514"/>
          <w:tab w:val="right" w:pos="9965"/>
        </w:tabs>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возможности</w:t>
      </w:r>
      <w:r w:rsidRPr="00E9755D">
        <w:rPr>
          <w:rFonts w:ascii="Times New Roman" w:eastAsia="Franklin Gothic Demi" w:hAnsi="Times New Roman" w:cs="Times New Roman"/>
          <w:color w:val="auto"/>
        </w:rPr>
        <w:tab/>
        <w:t>прогнозирования,</w:t>
      </w:r>
      <w:r w:rsidRPr="00E9755D">
        <w:rPr>
          <w:rFonts w:ascii="Times New Roman" w:eastAsia="Franklin Gothic Demi" w:hAnsi="Times New Roman" w:cs="Times New Roman"/>
          <w:color w:val="auto"/>
        </w:rPr>
        <w:tab/>
        <w:t>предупреждения,</w:t>
      </w:r>
      <w:r w:rsidRPr="00E9755D">
        <w:rPr>
          <w:rFonts w:ascii="Times New Roman" w:eastAsia="Franklin Gothic Demi" w:hAnsi="Times New Roman" w:cs="Times New Roman"/>
          <w:color w:val="auto"/>
        </w:rPr>
        <w:tab/>
        <w:t>смягчения</w:t>
      </w:r>
      <w:r w:rsidRPr="00E9755D">
        <w:rPr>
          <w:rFonts w:ascii="Times New Roman" w:eastAsia="Franklin Gothic Demi" w:hAnsi="Times New Roman" w:cs="Times New Roman"/>
          <w:color w:val="auto"/>
        </w:rPr>
        <w:tab/>
        <w:t>последствий,</w:t>
      </w:r>
      <w:r w:rsidRPr="00E9755D">
        <w:rPr>
          <w:rFonts w:ascii="Times New Roman" w:eastAsia="Franklin Gothic Demi" w:hAnsi="Times New Roman" w:cs="Times New Roman"/>
          <w:color w:val="auto"/>
        </w:rPr>
        <w:tab/>
        <w:t>правила</w:t>
      </w:r>
    </w:p>
    <w:p w:rsidR="00E9755D" w:rsidRPr="00E9755D" w:rsidRDefault="00E9755D" w:rsidP="00E9755D">
      <w:pPr>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безопасного поведения, последствия природных чрезвычайных ситуаций, вызванных опасными метеорологическими явлениями и процессами;</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влияние деятельности человека на природную среду; причины и источники загрязнения Мирового океана, рек, почвы, космоса; чрезвычайные ситуации экологического характера, возможности прогнозирования, предупреждения, смягчения последствий;</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экологическая грамотность и разумное природопользование.</w:t>
      </w:r>
    </w:p>
    <w:p w:rsidR="00E9755D" w:rsidRPr="00E9755D" w:rsidRDefault="00E9755D" w:rsidP="00E9755D">
      <w:pPr>
        <w:spacing w:line="274" w:lineRule="exact"/>
        <w:ind w:left="16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Модуль №» 8. «Основы медицинских знаний. Оказание первой помощи»</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понятия «здоровье», «охрана здоровья», «здоровый образ жизни», «лечение», «профилактика»;</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биологические, социально-экономические, экологические (геофизические), психологические факторы, влияющие на здоровье человека;</w:t>
      </w:r>
    </w:p>
    <w:p w:rsidR="00E9755D" w:rsidRPr="00E9755D" w:rsidRDefault="00E9755D" w:rsidP="00E9755D">
      <w:pPr>
        <w:tabs>
          <w:tab w:val="left" w:pos="5536"/>
        </w:tabs>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составляющие здорового образа жизни:</w:t>
      </w:r>
      <w:r w:rsidRPr="00E9755D">
        <w:rPr>
          <w:rFonts w:ascii="Times New Roman" w:eastAsia="Franklin Gothic Demi" w:hAnsi="Times New Roman" w:cs="Times New Roman"/>
          <w:color w:val="auto"/>
        </w:rPr>
        <w:tab/>
        <w:t>сон, питание, физическая активность,</w:t>
      </w:r>
    </w:p>
    <w:p w:rsidR="00E9755D" w:rsidRPr="00E9755D" w:rsidRDefault="00E9755D" w:rsidP="00E9755D">
      <w:pPr>
        <w:spacing w:line="274" w:lineRule="exact"/>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психологическое благополучие;</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общие представления об инфекционных заболеваниях;</w:t>
      </w:r>
    </w:p>
    <w:p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 психическое здоровье и психологическое благополучие; критерии психического здоровья и психологического благополучия; основные факторы, влияющие на психическое здоровье и психологическое благополучие; 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 первая помощь, история возникновения скорой медицинской помощи и первой помощи; состояния, при которых оказывается первая помощь; мероприятия по оказанию первой помощи; алгоритм первой помощи;</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оказание первой помощи в сложных случаях (травмы глаза; «сложные» кровотечения; первая помощь с использованием подручных средств; первая помощь при нескольких травмах одновременно);</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действия при прибытии скорой медицинской помощи.</w:t>
      </w:r>
    </w:p>
    <w:p w:rsidR="00E9755D" w:rsidRPr="00E9755D" w:rsidRDefault="00E9755D" w:rsidP="00E9755D">
      <w:pPr>
        <w:spacing w:line="274" w:lineRule="exact"/>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Модуль 9. «Безопасность в социуме»:</w:t>
      </w:r>
    </w:p>
    <w:p w:rsidR="00E9755D" w:rsidRPr="00E9755D" w:rsidRDefault="00E9755D" w:rsidP="00E9755D">
      <w:pPr>
        <w:spacing w:line="274" w:lineRule="exact"/>
        <w:ind w:left="640" w:right="586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 xml:space="preserve">определение понятия </w:t>
      </w:r>
      <w:r w:rsidRPr="00E9755D">
        <w:rPr>
          <w:rFonts w:ascii="Times New Roman" w:eastAsia="Franklin Gothic Demi" w:hAnsi="Times New Roman" w:cs="Times New Roman"/>
          <w:color w:val="auto"/>
        </w:rPr>
        <w:lastRenderedPageBreak/>
        <w:t>«общение»; навыки конструктивного общения;</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общие представления о понятиях «социальная группа», «большая группа», «малая группа»;</w:t>
      </w:r>
    </w:p>
    <w:p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межличностное общение, общение в группе, межгрупповое общение (взаимодействие); особенности общения в группе;</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психологические характеристики группы и особенности взаимодействия в группе;</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групповые нормы и ценности;</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коллектив как социальная группа;</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психологические закономерности в группе;</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понятие «конфликт», стадии развития конфликта;</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конфликты в межличностном общении, конфликты в малой группе;</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факторы, способствующие и препятствующие эскалации конфликта;</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способы поведения в конфликте;</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деструктивное и агрессивное поведение;</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конструктивное поведение в конфликте;</w:t>
      </w:r>
    </w:p>
    <w:p w:rsidR="00E9755D" w:rsidRPr="00E9755D" w:rsidRDefault="00E9755D" w:rsidP="00E9755D">
      <w:pPr>
        <w:spacing w:line="274" w:lineRule="exact"/>
        <w:ind w:left="640" w:right="142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роль регуляции эмоций при разрешении конфликта, способы саморегуляции; способы разрешения конфликтных ситуаций;</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основные формы участия третьей стороны в процессе урегулирования и разрешения конфликта;</w:t>
      </w:r>
    </w:p>
    <w:p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ведение переговоров при разрешении конфликта; опасные проявления конфликтов (буллинг, насилие); способы противодействия буллингу и проявлению насилия; способы психологического воздействия; психологическое влияние в малой группе; положительные и отрицательные стороны конформизма;</w:t>
      </w:r>
    </w:p>
    <w:p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эмпатия и уважение к партнёру (партнёрам) по общению как основа коммуникации; убеждающая коммуникация;</w:t>
      </w:r>
    </w:p>
    <w:p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манипуляция в общении, цели, технологии и способы противодействия; психологическое влияние на большие группы;</w:t>
      </w:r>
    </w:p>
    <w:p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способы воздействия на большую группу: заражение; убеждение; внушение; подражание; деструктивные и псевдопсихологические технологии;</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противодействие вовлечению молодёжи в противозаконную и антиобщественную деятельность.</w:t>
      </w:r>
    </w:p>
    <w:p w:rsidR="00E9755D" w:rsidRPr="00E9755D" w:rsidRDefault="00E9755D" w:rsidP="00E9755D">
      <w:pPr>
        <w:spacing w:line="274" w:lineRule="exact"/>
        <w:ind w:left="640" w:hanging="50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Модуль №» 10. «Безопасность в информационном пространстве»:</w:t>
      </w:r>
    </w:p>
    <w:p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понятия «цифровая среда», «цифровой след»; влияние цифровой среды на жизнь человека; приватность, персональные данные;</w:t>
      </w:r>
    </w:p>
    <w:p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«цифровая зависимость», её признаки и последствия; опасности и риски цифровой среды, их источники; правила безопасного поведения в цифровой среде; вредоносное программное обеспечение;</w:t>
      </w:r>
    </w:p>
    <w:p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виды вредоносного программного обеспечения, его цели, принципы работы;</w:t>
      </w:r>
    </w:p>
    <w:p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правила защиты от вредоносного программного обеспечения;</w:t>
      </w:r>
    </w:p>
    <w:p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кража персональных данных, паролей;</w:t>
      </w:r>
    </w:p>
    <w:p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мошенничество, фишинг, правила защиты от мошенников;</w:t>
      </w:r>
    </w:p>
    <w:p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правила безопасного использования устройств и программ;</w:t>
      </w:r>
    </w:p>
    <w:p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поведенческие опасности в цифровой среде и их причины;</w:t>
      </w:r>
    </w:p>
    <w:p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опасные персоны, имитация близких социальных отношений;</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неосмотрительное поведение и коммуникация в Интернете как угроза для будущей жизни и карьеры;</w:t>
      </w:r>
    </w:p>
    <w:p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травля в Интернете, методы защиты от травли;</w:t>
      </w:r>
    </w:p>
    <w:p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деструктивные сообщества и деструктивный контент в цифровой среде, их признаки; механизмы вовлечения в деструктивные сообщества; вербовка, манипуляция, «воронки вовлечения»; радикализация деструктива;</w:t>
      </w:r>
    </w:p>
    <w:p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 xml:space="preserve">профилактика и противодействие вовлечению в деструктивные сообщества; правила коммуникации в цифровой среде; достоверность информации в цифровой среде; </w:t>
      </w:r>
      <w:r w:rsidRPr="00E9755D">
        <w:rPr>
          <w:rFonts w:ascii="Times New Roman" w:eastAsia="Franklin Gothic Demi" w:hAnsi="Times New Roman" w:cs="Times New Roman"/>
          <w:color w:val="auto"/>
        </w:rPr>
        <w:lastRenderedPageBreak/>
        <w:t>источники информации, проверка на достоверность;</w:t>
      </w:r>
    </w:p>
    <w:p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«информационный пузырь», манипуляция сознанием, пропаганда; фальшивые аккаунты, вредные советчики, манипуляторы; понятие «фейк», цели и виды, распространение фейков;</w:t>
      </w:r>
    </w:p>
    <w:p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правила и инструменты для распознавания фейковых текстов и изображений;</w:t>
      </w:r>
    </w:p>
    <w:p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понятие прав человека в цифровой среде, их защита;</w:t>
      </w:r>
    </w:p>
    <w:p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ответственность за действия в Интернете;</w:t>
      </w:r>
    </w:p>
    <w:p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запрещённый контент;</w:t>
      </w:r>
    </w:p>
    <w:p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защита прав в цифровом пространстве.</w:t>
      </w:r>
    </w:p>
    <w:p w:rsidR="00E9755D" w:rsidRPr="00E9755D" w:rsidRDefault="00E9755D" w:rsidP="00E9755D">
      <w:pPr>
        <w:spacing w:line="274" w:lineRule="exact"/>
        <w:ind w:left="640" w:right="2200" w:hanging="50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 xml:space="preserve">Модуль №» 11. «Основы противодействия экстремизму и терроризму»: </w:t>
      </w:r>
      <w:r w:rsidRPr="00E9755D">
        <w:rPr>
          <w:rFonts w:ascii="Times New Roman" w:eastAsia="Franklin Gothic Demi" w:hAnsi="Times New Roman" w:cs="Times New Roman"/>
          <w:color w:val="auto"/>
        </w:rPr>
        <w:t>экстремизм и терроризм как угроза устойчивого развития общества;</w:t>
      </w:r>
    </w:p>
    <w:p w:rsidR="00E9755D" w:rsidRPr="00E9755D" w:rsidRDefault="00E9755D" w:rsidP="00E9755D">
      <w:pPr>
        <w:spacing w:line="274" w:lineRule="exact"/>
        <w:ind w:left="640" w:right="322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понятия «экстремизм» и «терроризм», их взаимосвязь; варианты проявления экстремизма, возможные последствия;</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предупреждение и противодействие вовлечению в экстремистскую и террористическую деятельность;</w:t>
      </w:r>
    </w:p>
    <w:p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формы террористических актов; уровни террористической угрозы;</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правила поведения и порядок действий при угрозе или в случае террористического акта, проведении контртеррористической операции;</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права и обязанности граждан и общественных организаций в области противодействия экстремизму и терроризму.</w:t>
      </w:r>
    </w:p>
    <w:p w:rsidR="00E9755D" w:rsidRPr="00E9755D" w:rsidRDefault="00E9755D" w:rsidP="00E9755D">
      <w:pPr>
        <w:spacing w:line="274" w:lineRule="exact"/>
        <w:ind w:left="160" w:right="510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Планируемые образовательные результаты Личностные результаты</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Личностные результаты, формируемые в ходе изучения ОБЗР,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Личностные результаты изучения ОБЗР включают:</w:t>
      </w:r>
    </w:p>
    <w:p w:rsidR="00E9755D" w:rsidRPr="00E9755D" w:rsidRDefault="00E9755D" w:rsidP="0066444C">
      <w:pPr>
        <w:keepNext/>
        <w:keepLines/>
        <w:numPr>
          <w:ilvl w:val="0"/>
          <w:numId w:val="162"/>
        </w:numPr>
        <w:tabs>
          <w:tab w:val="left" w:pos="953"/>
        </w:tabs>
        <w:spacing w:line="274" w:lineRule="exact"/>
        <w:jc w:val="both"/>
        <w:outlineLvl w:val="3"/>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Г ражданское воспитание:</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 xml:space="preserve">сформированность базового уровня культуры безопасности жизнедеятельности как </w:t>
      </w:r>
      <w:r w:rsidRPr="00E9755D">
        <w:rPr>
          <w:rFonts w:ascii="Times New Roman" w:eastAsia="Franklin Gothic Demi" w:hAnsi="Times New Roman" w:cs="Times New Roman"/>
          <w:color w:val="auto"/>
        </w:rPr>
        <w:lastRenderedPageBreak/>
        <w:t>основы для благополучия и устойчивого развития личности, общества и государства;</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готовность к взаимодействию с обществом и государством в обеспечении безопасности жизни и здоровья населения;</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E9755D" w:rsidRPr="00E9755D" w:rsidRDefault="00E9755D" w:rsidP="0066444C">
      <w:pPr>
        <w:keepNext/>
        <w:keepLines/>
        <w:numPr>
          <w:ilvl w:val="0"/>
          <w:numId w:val="162"/>
        </w:numPr>
        <w:tabs>
          <w:tab w:val="left" w:pos="967"/>
        </w:tabs>
        <w:spacing w:line="274" w:lineRule="exact"/>
        <w:jc w:val="both"/>
        <w:outlineLvl w:val="3"/>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Патриотическое воспитание:</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rsidR="00E9755D" w:rsidRPr="00E9755D" w:rsidRDefault="00E9755D" w:rsidP="0066444C">
      <w:pPr>
        <w:keepNext/>
        <w:keepLines/>
        <w:numPr>
          <w:ilvl w:val="0"/>
          <w:numId w:val="162"/>
        </w:numPr>
        <w:tabs>
          <w:tab w:val="left" w:pos="984"/>
        </w:tabs>
        <w:spacing w:line="274" w:lineRule="exact"/>
        <w:jc w:val="both"/>
        <w:outlineLvl w:val="3"/>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Духовно-нравственное воспитание:</w:t>
      </w:r>
    </w:p>
    <w:p w:rsidR="00E9755D" w:rsidRPr="00E9755D" w:rsidRDefault="00E9755D" w:rsidP="00E9755D">
      <w:pPr>
        <w:spacing w:line="274" w:lineRule="exact"/>
        <w:jc w:val="right"/>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осознание духовных ценностей российского народа и российского воинства; 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E9755D" w:rsidRPr="00E9755D" w:rsidRDefault="00E9755D" w:rsidP="00E9755D">
      <w:pPr>
        <w:spacing w:line="274" w:lineRule="exact"/>
        <w:ind w:right="160"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ответственное отношение к своим родителям, старшему поколению, семье, культуре и традициям народов России, принятие идей волонтёрства и добровольчества;</w:t>
      </w:r>
    </w:p>
    <w:p w:rsidR="00E9755D" w:rsidRPr="00E9755D" w:rsidRDefault="00E9755D" w:rsidP="0066444C">
      <w:pPr>
        <w:keepNext/>
        <w:keepLines/>
        <w:numPr>
          <w:ilvl w:val="0"/>
          <w:numId w:val="162"/>
        </w:numPr>
        <w:tabs>
          <w:tab w:val="left" w:pos="984"/>
        </w:tabs>
        <w:spacing w:line="274" w:lineRule="exact"/>
        <w:jc w:val="both"/>
        <w:outlineLvl w:val="3"/>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Эстетическое воспитание:</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эстетическое отношение к миру в сочетании с культурой безопасности жизнедеятельности;</w:t>
      </w:r>
    </w:p>
    <w:p w:rsidR="00E9755D" w:rsidRPr="00E9755D" w:rsidRDefault="00E9755D" w:rsidP="00E9755D">
      <w:pPr>
        <w:spacing w:line="274" w:lineRule="exact"/>
        <w:ind w:right="160"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понимание взаимозависимости успешности и полноценного развития и безопасного поведения в повседневной жизни;</w:t>
      </w:r>
    </w:p>
    <w:p w:rsidR="00E9755D" w:rsidRPr="00E9755D" w:rsidRDefault="00E9755D" w:rsidP="0066444C">
      <w:pPr>
        <w:keepNext/>
        <w:keepLines/>
        <w:numPr>
          <w:ilvl w:val="0"/>
          <w:numId w:val="162"/>
        </w:numPr>
        <w:tabs>
          <w:tab w:val="left" w:pos="984"/>
        </w:tabs>
        <w:spacing w:line="274" w:lineRule="exact"/>
        <w:jc w:val="both"/>
        <w:outlineLvl w:val="3"/>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Ценности научного познания:</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w:t>
      </w:r>
      <w:r w:rsidRPr="00E9755D">
        <w:rPr>
          <w:rFonts w:ascii="Times New Roman" w:eastAsia="Franklin Gothic Demi" w:hAnsi="Times New Roman" w:cs="Times New Roman"/>
          <w:color w:val="auto"/>
        </w:rPr>
        <w:softHyphen/>
        <w:t>научных, общественных, гуманитарных областях знаний, современной концепции культуры безопасности жизнедеятельности;</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понимание научно-практических основ учебного предмета ОБЗР, осознание его значения для безопасной и продуктивной жизнедеятельности человека, общества и государства;</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E9755D" w:rsidRPr="00E9755D" w:rsidRDefault="00E9755D" w:rsidP="0066444C">
      <w:pPr>
        <w:keepNext/>
        <w:keepLines/>
        <w:numPr>
          <w:ilvl w:val="0"/>
          <w:numId w:val="162"/>
        </w:numPr>
        <w:tabs>
          <w:tab w:val="left" w:pos="984"/>
        </w:tabs>
        <w:spacing w:line="274" w:lineRule="exact"/>
        <w:jc w:val="both"/>
        <w:outlineLvl w:val="3"/>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Физическое воспитание:</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осознание ценности жизни, сформированность ответственного отношения к своему здоровью и здоровью окружающих;</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знание приёмов оказания первой помощи и готовность применять их в случае необходимости;</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потребность в регулярном ведении здорового образа жизни;</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 xml:space="preserve">осознание последствий и активное неприятие вредных привычек и иных форм </w:t>
      </w:r>
      <w:r w:rsidRPr="00E9755D">
        <w:rPr>
          <w:rFonts w:ascii="Times New Roman" w:eastAsia="Franklin Gothic Demi" w:hAnsi="Times New Roman" w:cs="Times New Roman"/>
          <w:color w:val="auto"/>
        </w:rPr>
        <w:lastRenderedPageBreak/>
        <w:t>причинения вреда физическому и психическому здоровью;</w:t>
      </w:r>
    </w:p>
    <w:p w:rsidR="00E9755D" w:rsidRPr="00E9755D" w:rsidRDefault="00E9755D" w:rsidP="0066444C">
      <w:pPr>
        <w:keepNext/>
        <w:keepLines/>
        <w:numPr>
          <w:ilvl w:val="0"/>
          <w:numId w:val="162"/>
        </w:numPr>
        <w:tabs>
          <w:tab w:val="left" w:pos="984"/>
        </w:tabs>
        <w:spacing w:line="274" w:lineRule="exact"/>
        <w:jc w:val="both"/>
        <w:outlineLvl w:val="3"/>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Трудовое воспитание:</w:t>
      </w:r>
    </w:p>
    <w:p w:rsidR="00E9755D" w:rsidRPr="00E9755D" w:rsidRDefault="00E9755D" w:rsidP="00E9755D">
      <w:pPr>
        <w:spacing w:line="274" w:lineRule="exact"/>
        <w:ind w:right="160"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готовность к осознанному и ответственному соблюдению требований безопасности в процессе трудовой деятельности;</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интерес к различным сферам профессиональной деятельности, включая военно</w:t>
      </w:r>
      <w:r w:rsidRPr="00E9755D">
        <w:rPr>
          <w:rFonts w:ascii="Times New Roman" w:eastAsia="Franklin Gothic Demi" w:hAnsi="Times New Roman" w:cs="Times New Roman"/>
          <w:color w:val="auto"/>
        </w:rPr>
        <w:softHyphen/>
        <w:t>профессиональную деятельность;</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готовность и способность к образованию и самообразованию на протяжении всей жизни;</w:t>
      </w:r>
    </w:p>
    <w:p w:rsidR="00E9755D" w:rsidRPr="00E9755D" w:rsidRDefault="00E9755D" w:rsidP="0066444C">
      <w:pPr>
        <w:keepNext/>
        <w:keepLines/>
        <w:numPr>
          <w:ilvl w:val="0"/>
          <w:numId w:val="162"/>
        </w:numPr>
        <w:tabs>
          <w:tab w:val="left" w:pos="984"/>
        </w:tabs>
        <w:spacing w:line="274" w:lineRule="exact"/>
        <w:jc w:val="both"/>
        <w:outlineLvl w:val="3"/>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Экологическое воспитание:</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сформированность экологической культуры, понимание влияния социально</w:t>
      </w:r>
      <w:r w:rsidRPr="00E9755D">
        <w:rPr>
          <w:rFonts w:ascii="Times New Roman" w:eastAsia="Franklin Gothic Demi" w:hAnsi="Times New Roman" w:cs="Times New Roman"/>
          <w:color w:val="auto"/>
        </w:rPr>
        <w:softHyphen/>
        <w:t>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расширение представлений о деятельности экологической направленности.</w:t>
      </w:r>
    </w:p>
    <w:p w:rsidR="00E9755D" w:rsidRPr="00E9755D" w:rsidRDefault="00E9755D" w:rsidP="00E9755D">
      <w:pPr>
        <w:spacing w:line="274" w:lineRule="exact"/>
        <w:ind w:left="16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Метапредметные результаты</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 результате изучения ОБЗР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E9755D" w:rsidRPr="00E9755D" w:rsidRDefault="00E9755D" w:rsidP="00E9755D">
      <w:pPr>
        <w:spacing w:line="274" w:lineRule="exact"/>
        <w:ind w:left="640" w:right="376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Познавательные универсальные учебные действия Базовые логические действия:</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 - ориентированного поведения;</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планировать и осуществлять учебные действия в условиях дефицита информации, необходимой для решения стоящей задачи;</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развивать творческое мышление при решении ситуационных задач.</w:t>
      </w:r>
    </w:p>
    <w:p w:rsidR="00E9755D" w:rsidRPr="00E9755D" w:rsidRDefault="00E9755D" w:rsidP="00E9755D">
      <w:pPr>
        <w:spacing w:line="274" w:lineRule="exact"/>
        <w:ind w:firstLine="640"/>
        <w:jc w:val="both"/>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Базовые исследовательские действия</w:t>
      </w:r>
      <w:r w:rsidRPr="00E9755D">
        <w:rPr>
          <w:rFonts w:ascii="Times New Roman" w:eastAsia="Franklin Gothic Demi" w:hAnsi="Times New Roman" w:cs="Times New Roman"/>
          <w:color w:val="auto"/>
        </w:rPr>
        <w:t>:</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владеть научной терминологией, ключевыми понятиями и методами в области безопасности жизнедеятельности;</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осуществлять различные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lastRenderedPageBreak/>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критически оценивать полученные в ходе решения учебных задач результаты, обосновывать предложения по их корректировке в новых условиях;</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характеризовать приобретённые знания и навыки, оценивать возможность их реализации в реальных ситуациях;</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E9755D" w:rsidRPr="00E9755D" w:rsidRDefault="00E9755D" w:rsidP="00E9755D">
      <w:pPr>
        <w:spacing w:line="274" w:lineRule="exact"/>
        <w:ind w:firstLine="640"/>
        <w:jc w:val="both"/>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Работа с информацией:</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оценивать достоверность, легитимность информации, её соответствие правовым и морально-этическим нормам;</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владеть навыками по предотвращению рисков, профилактике угроз и защите от опасностей цифровой среды;</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 xml:space="preserve">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 </w:t>
      </w:r>
      <w:r w:rsidRPr="00E9755D">
        <w:rPr>
          <w:rFonts w:ascii="Times New Roman" w:eastAsia="Franklin Gothic Demi" w:hAnsi="Times New Roman" w:cs="Times New Roman"/>
          <w:b/>
          <w:bCs/>
          <w:color w:val="auto"/>
        </w:rPr>
        <w:t>Коммуникативные универсальные учебные действия Общение:</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осуществлять в ходе образовательной деятельности безопасную коммуникацию, переносить принципы её организации в повседневную жизнь;</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владеть приёмами безопасного межличностного и группового общения; безопасно действовать по избеганию конфликтных ситуаций;</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аргументированно, логично и ясно излагать свою точку зрения с использованием языковых средств.</w:t>
      </w:r>
    </w:p>
    <w:p w:rsidR="00E9755D" w:rsidRPr="00E9755D" w:rsidRDefault="00E9755D" w:rsidP="00E9755D">
      <w:pPr>
        <w:spacing w:line="274" w:lineRule="exact"/>
        <w:ind w:left="64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Регулятивные универсальные учебные действия Самоорганизация:</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ставить и формулировать собственные задачи в образовательной деятельности и жизненных ситуациях;</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самостоятельно выявлять проблемные вопросы, выбирать оптимальный способ и составлять план их решения в конкретных условиях;</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делать осознанный выбор в новой ситуации, аргументировать его; брать ответственность за своё решение;</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оценивать приобретённый опыт;</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E9755D" w:rsidRPr="00E9755D" w:rsidRDefault="00E9755D" w:rsidP="00E9755D">
      <w:pPr>
        <w:spacing w:line="274" w:lineRule="exact"/>
        <w:ind w:firstLine="64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Самоконтроль, принятие себя и других:</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использовать приёмы рефлексии для анализа и оценки образовательной ситуации, выбора оптимального решения;</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принимать себя, понимая свои недостатки и достоинства, невозможности контроля всего вокруг;</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принимать мотивы и аргументы других при анализе и оценке образовательной ситуации; признавать право на ошибку свою и чужую.</w:t>
      </w:r>
    </w:p>
    <w:p w:rsidR="00E9755D" w:rsidRPr="00E9755D" w:rsidRDefault="00E9755D" w:rsidP="00E9755D">
      <w:pPr>
        <w:spacing w:line="274" w:lineRule="exact"/>
        <w:ind w:firstLine="64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lastRenderedPageBreak/>
        <w:t>Совместная деятельность:</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понимать и использовать преимущества командной и индивидуальной работы в конкретной учебной ситуации;</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оценивать свой вклад и вклад каждого участника команды в общий результат по совместно разработанным критериям;</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E9755D" w:rsidRPr="00E9755D" w:rsidRDefault="00E9755D" w:rsidP="00E9755D">
      <w:pPr>
        <w:spacing w:line="274" w:lineRule="exact"/>
        <w:ind w:firstLine="64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Предметные результаты</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Предметные результаты, формируемые в ходе изучения ОБЗР, должны обеспечивать:</w:t>
      </w:r>
    </w:p>
    <w:p w:rsidR="00E9755D" w:rsidRPr="00E9755D" w:rsidRDefault="00E9755D" w:rsidP="0066444C">
      <w:pPr>
        <w:numPr>
          <w:ilvl w:val="0"/>
          <w:numId w:val="163"/>
        </w:numPr>
        <w:tabs>
          <w:tab w:val="left" w:pos="968"/>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знание основ законодательства Российской Федерации, обеспечивающих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rsidR="00E9755D" w:rsidRPr="00E9755D" w:rsidRDefault="00E9755D" w:rsidP="0066444C">
      <w:pPr>
        <w:numPr>
          <w:ilvl w:val="0"/>
          <w:numId w:val="163"/>
        </w:numPr>
        <w:tabs>
          <w:tab w:val="left" w:pos="927"/>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 в области гражданской обороны; знание о действиях по сигналам гражданской обороны;</w:t>
      </w:r>
    </w:p>
    <w:p w:rsidR="00E9755D" w:rsidRPr="00E9755D" w:rsidRDefault="00E9755D" w:rsidP="0066444C">
      <w:pPr>
        <w:numPr>
          <w:ilvl w:val="0"/>
          <w:numId w:val="163"/>
        </w:numPr>
        <w:tabs>
          <w:tab w:val="left" w:pos="968"/>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 формирование представления о военной службе;</w:t>
      </w:r>
    </w:p>
    <w:p w:rsidR="00E9755D" w:rsidRPr="00E9755D" w:rsidRDefault="00E9755D" w:rsidP="0066444C">
      <w:pPr>
        <w:numPr>
          <w:ilvl w:val="0"/>
          <w:numId w:val="163"/>
        </w:numPr>
        <w:tabs>
          <w:tab w:val="left" w:pos="968"/>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сформированность знаний об элементах начальной военной подготовки; овладение знаниями требований безопасности при обращении со стрелковым оружием; сформированность представлений о боевых свойствах и поражающем действии оружия массового поражения, а также способах защиты от него;</w:t>
      </w:r>
    </w:p>
    <w:p w:rsidR="00E9755D" w:rsidRPr="00E9755D" w:rsidRDefault="00E9755D" w:rsidP="0066444C">
      <w:pPr>
        <w:numPr>
          <w:ilvl w:val="0"/>
          <w:numId w:val="163"/>
        </w:numPr>
        <w:tabs>
          <w:tab w:val="left" w:pos="942"/>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сформированность представлений о современном общевойсковом бое; понимание о возможностях применения современных достижений научно-технического прогресса в условиях современного боя;</w:t>
      </w:r>
    </w:p>
    <w:p w:rsidR="00E9755D" w:rsidRPr="00E9755D" w:rsidRDefault="00E9755D" w:rsidP="0066444C">
      <w:pPr>
        <w:numPr>
          <w:ilvl w:val="0"/>
          <w:numId w:val="163"/>
        </w:numPr>
        <w:tabs>
          <w:tab w:val="left" w:pos="968"/>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сформированность необходимого уровня военных знаний как фактора построения профессиональной траектории, в том числе и образовательных организаций осуществляющих подготовку кадров в интересах обороны и безопасности государства, обеспечении законности и правопорядка;</w:t>
      </w:r>
    </w:p>
    <w:p w:rsidR="00E9755D" w:rsidRPr="00E9755D" w:rsidRDefault="00E9755D" w:rsidP="0066444C">
      <w:pPr>
        <w:numPr>
          <w:ilvl w:val="0"/>
          <w:numId w:val="163"/>
        </w:numPr>
        <w:tabs>
          <w:tab w:val="left" w:pos="927"/>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E9755D" w:rsidRPr="00E9755D" w:rsidRDefault="00E9755D" w:rsidP="0066444C">
      <w:pPr>
        <w:numPr>
          <w:ilvl w:val="0"/>
          <w:numId w:val="163"/>
        </w:numPr>
        <w:tabs>
          <w:tab w:val="left" w:pos="932"/>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знать порядок действий в экстремальных и чрезвычайных ситуациях;</w:t>
      </w:r>
    </w:p>
    <w:p w:rsidR="00E9755D" w:rsidRPr="00E9755D" w:rsidRDefault="00E9755D" w:rsidP="0066444C">
      <w:pPr>
        <w:numPr>
          <w:ilvl w:val="0"/>
          <w:numId w:val="163"/>
        </w:numPr>
        <w:tabs>
          <w:tab w:val="left" w:pos="927"/>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 xml:space="preserve">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w:t>
      </w:r>
      <w:r w:rsidRPr="00E9755D">
        <w:rPr>
          <w:rFonts w:ascii="Times New Roman" w:eastAsia="Franklin Gothic Demi" w:hAnsi="Times New Roman" w:cs="Times New Roman"/>
          <w:color w:val="auto"/>
        </w:rPr>
        <w:lastRenderedPageBreak/>
        <w:t>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E9755D" w:rsidRPr="00E9755D" w:rsidRDefault="00E9755D" w:rsidP="0066444C">
      <w:pPr>
        <w:numPr>
          <w:ilvl w:val="0"/>
          <w:numId w:val="163"/>
        </w:numPr>
        <w:tabs>
          <w:tab w:val="left" w:pos="1042"/>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знания о способах безопасного поведения в природной среде; умение применять их на практике; знать порядок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E9755D" w:rsidRPr="00E9755D" w:rsidRDefault="00E9755D" w:rsidP="0066444C">
      <w:pPr>
        <w:numPr>
          <w:ilvl w:val="0"/>
          <w:numId w:val="163"/>
        </w:numPr>
        <w:tabs>
          <w:tab w:val="left" w:pos="1042"/>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E9755D" w:rsidRPr="00E9755D" w:rsidRDefault="00E9755D" w:rsidP="0066444C">
      <w:pPr>
        <w:numPr>
          <w:ilvl w:val="0"/>
          <w:numId w:val="163"/>
        </w:numPr>
        <w:tabs>
          <w:tab w:val="left" w:pos="1042"/>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владение основами медицинских знаний: владение приемами оказания первой помощи при неотложных состояниях,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w:t>
      </w:r>
      <w:r w:rsidRPr="00E9755D">
        <w:rPr>
          <w:rFonts w:ascii="Times New Roman" w:eastAsia="Franklin Gothic Demi" w:hAnsi="Times New Roman" w:cs="Times New Roman"/>
          <w:color w:val="auto"/>
        </w:rPr>
        <w:softHyphen/>
        <w:t>социального и военного характера; умение применять табельные и подручные средства для само- и взаимопомощи;</w:t>
      </w:r>
    </w:p>
    <w:p w:rsidR="00E9755D" w:rsidRPr="00E9755D" w:rsidRDefault="00E9755D" w:rsidP="0066444C">
      <w:pPr>
        <w:numPr>
          <w:ilvl w:val="0"/>
          <w:numId w:val="163"/>
        </w:numPr>
        <w:tabs>
          <w:tab w:val="left" w:pos="1073"/>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E9755D" w:rsidRPr="00E9755D" w:rsidRDefault="00E9755D" w:rsidP="0066444C">
      <w:pPr>
        <w:numPr>
          <w:ilvl w:val="0"/>
          <w:numId w:val="163"/>
        </w:numPr>
        <w:tabs>
          <w:tab w:val="left" w:pos="1226"/>
          <w:tab w:val="right" w:pos="5569"/>
          <w:tab w:val="right" w:pos="6746"/>
          <w:tab w:val="right" w:pos="9933"/>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сформированность</w:t>
      </w:r>
      <w:r w:rsidRPr="00E9755D">
        <w:rPr>
          <w:rFonts w:ascii="Times New Roman" w:eastAsia="Franklin Gothic Demi" w:hAnsi="Times New Roman" w:cs="Times New Roman"/>
          <w:color w:val="auto"/>
        </w:rPr>
        <w:tab/>
        <w:t>нетерпимости к</w:t>
      </w:r>
      <w:r w:rsidRPr="00E9755D">
        <w:rPr>
          <w:rFonts w:ascii="Times New Roman" w:eastAsia="Franklin Gothic Demi" w:hAnsi="Times New Roman" w:cs="Times New Roman"/>
          <w:color w:val="auto"/>
        </w:rPr>
        <w:tab/>
        <w:t>проявлениям насилия в</w:t>
      </w:r>
      <w:r w:rsidRPr="00E9755D">
        <w:rPr>
          <w:rFonts w:ascii="Times New Roman" w:eastAsia="Franklin Gothic Demi" w:hAnsi="Times New Roman" w:cs="Times New Roman"/>
          <w:color w:val="auto"/>
        </w:rPr>
        <w:tab/>
        <w:t>социальном</w:t>
      </w:r>
    </w:p>
    <w:p w:rsidR="00E9755D" w:rsidRPr="00E9755D" w:rsidRDefault="00E9755D" w:rsidP="00E9755D">
      <w:pPr>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E9755D" w:rsidRPr="00E9755D" w:rsidRDefault="00E9755D" w:rsidP="0066444C">
      <w:pPr>
        <w:numPr>
          <w:ilvl w:val="0"/>
          <w:numId w:val="163"/>
        </w:numPr>
        <w:tabs>
          <w:tab w:val="left" w:pos="1084"/>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сформированность представлений об опасности и негативном влиянии на жизнь</w:t>
      </w:r>
    </w:p>
    <w:p w:rsidR="00E9755D" w:rsidRPr="00E9755D" w:rsidRDefault="00E9755D" w:rsidP="00E9755D">
      <w:pPr>
        <w:tabs>
          <w:tab w:val="right" w:pos="6746"/>
          <w:tab w:val="right" w:pos="8487"/>
          <w:tab w:val="right" w:pos="9933"/>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личности, общества, государства деструктивной</w:t>
      </w:r>
      <w:r w:rsidRPr="00E9755D">
        <w:rPr>
          <w:rFonts w:ascii="Times New Roman" w:eastAsia="Franklin Gothic Demi" w:hAnsi="Times New Roman" w:cs="Times New Roman"/>
          <w:color w:val="auto"/>
        </w:rPr>
        <w:tab/>
        <w:t>идеологии</w:t>
      </w:r>
      <w:r w:rsidRPr="00E9755D">
        <w:rPr>
          <w:rFonts w:ascii="Times New Roman" w:eastAsia="Franklin Gothic Demi" w:hAnsi="Times New Roman" w:cs="Times New Roman"/>
          <w:color w:val="auto"/>
        </w:rPr>
        <w:tab/>
        <w:t>в том числе</w:t>
      </w:r>
      <w:r w:rsidRPr="00E9755D">
        <w:rPr>
          <w:rFonts w:ascii="Times New Roman" w:eastAsia="Franklin Gothic Demi" w:hAnsi="Times New Roman" w:cs="Times New Roman"/>
          <w:color w:val="auto"/>
        </w:rPr>
        <w:tab/>
        <w:t>экстремизма,</w:t>
      </w:r>
    </w:p>
    <w:p w:rsidR="00E9755D" w:rsidRPr="00E9755D" w:rsidRDefault="00E9755D" w:rsidP="00E9755D">
      <w:pPr>
        <w:tabs>
          <w:tab w:val="right" w:pos="5569"/>
          <w:tab w:val="right" w:pos="6746"/>
          <w:tab w:val="right" w:pos="8487"/>
          <w:tab w:val="right" w:pos="9933"/>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терроризма; знать роль государства в противодействии терроризму; уметь различать приемы вовлечения в деструктивные сообщества, экстремистскую и террористическую деятельность и противодействовать им; знать порядок действий при объявлении разного уровня террористической опасности;</w:t>
      </w:r>
      <w:r w:rsidRPr="00E9755D">
        <w:rPr>
          <w:rFonts w:ascii="Times New Roman" w:eastAsia="Franklin Gothic Demi" w:hAnsi="Times New Roman" w:cs="Times New Roman"/>
          <w:color w:val="auto"/>
        </w:rPr>
        <w:tab/>
        <w:t>знать порядок</w:t>
      </w:r>
      <w:r w:rsidRPr="00E9755D">
        <w:rPr>
          <w:rFonts w:ascii="Times New Roman" w:eastAsia="Franklin Gothic Demi" w:hAnsi="Times New Roman" w:cs="Times New Roman"/>
          <w:color w:val="auto"/>
        </w:rPr>
        <w:tab/>
        <w:t>действий</w:t>
      </w:r>
      <w:r w:rsidRPr="00E9755D">
        <w:rPr>
          <w:rFonts w:ascii="Times New Roman" w:eastAsia="Franklin Gothic Demi" w:hAnsi="Times New Roman" w:cs="Times New Roman"/>
          <w:color w:val="auto"/>
        </w:rPr>
        <w:tab/>
        <w:t>при угрозе</w:t>
      </w:r>
      <w:r w:rsidRPr="00E9755D">
        <w:rPr>
          <w:rFonts w:ascii="Times New Roman" w:eastAsia="Franklin Gothic Demi" w:hAnsi="Times New Roman" w:cs="Times New Roman"/>
          <w:color w:val="auto"/>
        </w:rPr>
        <w:tab/>
        <w:t>совершения</w:t>
      </w:r>
    </w:p>
    <w:p w:rsidR="00E9755D" w:rsidRPr="00E9755D" w:rsidRDefault="00E9755D" w:rsidP="00E9755D">
      <w:pPr>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террористического акта; совершении террористического акта; проведении контртеррористической операции.</w:t>
      </w:r>
    </w:p>
    <w:p w:rsidR="00E9755D" w:rsidRPr="00E9755D" w:rsidRDefault="00E9755D" w:rsidP="00E9755D">
      <w:pPr>
        <w:tabs>
          <w:tab w:val="right" w:pos="5569"/>
          <w:tab w:val="right" w:pos="8487"/>
          <w:tab w:val="right" w:pos="9933"/>
        </w:tabs>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Достижение результатов</w:t>
      </w:r>
      <w:r w:rsidRPr="00E9755D">
        <w:rPr>
          <w:rFonts w:ascii="Times New Roman" w:eastAsia="Franklin Gothic Demi" w:hAnsi="Times New Roman" w:cs="Times New Roman"/>
          <w:color w:val="auto"/>
        </w:rPr>
        <w:tab/>
        <w:t>освоения программы ОБЗР</w:t>
      </w:r>
      <w:r w:rsidRPr="00E9755D">
        <w:rPr>
          <w:rFonts w:ascii="Times New Roman" w:eastAsia="Franklin Gothic Demi" w:hAnsi="Times New Roman" w:cs="Times New Roman"/>
          <w:color w:val="auto"/>
        </w:rPr>
        <w:tab/>
        <w:t>обеспечивается</w:t>
      </w:r>
      <w:r w:rsidRPr="00E9755D">
        <w:rPr>
          <w:rFonts w:ascii="Times New Roman" w:eastAsia="Franklin Gothic Demi" w:hAnsi="Times New Roman" w:cs="Times New Roman"/>
          <w:color w:val="auto"/>
        </w:rPr>
        <w:tab/>
        <w:t>посредством</w:t>
      </w:r>
    </w:p>
    <w:p w:rsidR="00E9755D" w:rsidRPr="00E9755D" w:rsidRDefault="00E9755D" w:rsidP="00E9755D">
      <w:pPr>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достижения предметных результатов освоения модулей ОБЗР.</w:t>
      </w:r>
    </w:p>
    <w:p w:rsidR="00E9755D" w:rsidRPr="00E9755D" w:rsidRDefault="00E9755D" w:rsidP="00E9755D">
      <w:pPr>
        <w:keepNext/>
        <w:keepLines/>
        <w:spacing w:line="274" w:lineRule="exact"/>
        <w:ind w:left="160"/>
        <w:outlineLvl w:val="3"/>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10 КЛАСС</w:t>
      </w:r>
    </w:p>
    <w:p w:rsidR="00E9755D" w:rsidRPr="00E9755D" w:rsidRDefault="00E9755D" w:rsidP="00E9755D">
      <w:pPr>
        <w:spacing w:line="274" w:lineRule="exact"/>
        <w:ind w:left="16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Модуль №» 1. «Безопасное и устойчивое развитие личности, общества, государства»:</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раскрывать правовые основы и принципы обеспечения национальной безопасности Российской Федерации;</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характеризовать роль личности, общества и государства в достижении стратегических национальных приоритетов, объяснять значение их реализации в обеспечении комплексной безопасности и устойчивого развития Российской Федерации, приводить примеры;</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характеризовать роль правоохранительных органов и специальных служб в обеспечении национальной безопасности;</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объяснять роль личности, общества и государства в предупреждении противоправной деятельности;</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характеризовать правовую основу защиты населения и территорий от чрезвычайных ситуаций природного и техногенного характера;</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раскрывать назначение, основные задачи и структуру Единой государственной системы предупреждения и ликвидации чрезвычайных ситуаций (РСЧС);</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lastRenderedPageBreak/>
        <w:t>объяснять права и обязанности граждан Российской Федерации в области гражданской обороны;</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уметь действовать при сигнале «Внимание всем!», в том числе при химической и радиационной опасности;</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анализировать угрозы военной безопасности Российской Федерации, обосновывать значение обороны государства для мирного социально-экономического развития страны;</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характеризовать роль Вооружённых Сил Российской в обеспечении национальной безопасности.</w:t>
      </w:r>
    </w:p>
    <w:p w:rsidR="00E9755D" w:rsidRPr="00E9755D" w:rsidRDefault="00E9755D" w:rsidP="00E9755D">
      <w:pPr>
        <w:spacing w:line="274" w:lineRule="exact"/>
        <w:ind w:left="16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Модуль № 2. «Основы военной подготовки»:</w:t>
      </w:r>
    </w:p>
    <w:p w:rsidR="00E9755D" w:rsidRPr="00E9755D" w:rsidRDefault="00E9755D" w:rsidP="00E9755D">
      <w:pPr>
        <w:spacing w:line="274" w:lineRule="exact"/>
        <w:ind w:left="640" w:right="388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знать строевые приёмы в движении без оружия; выполнять строевые приёмы в движении без оружия; иметь представление об основах общевойскового боя;</w:t>
      </w:r>
    </w:p>
    <w:p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представление об основных видах общевойскового боя и способах маневра в бою; иметь представление о походном, предбоевом и боевом порядке подразделений; понимать способы действий военнослужащего в бою; знать правила и меры безопасности при обращении с оружием;</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приводить примеры нарушений правил и мер безопасности при обращении с оружием и их возможных последствий;</w:t>
      </w:r>
    </w:p>
    <w:p w:rsidR="00E9755D" w:rsidRPr="00E9755D" w:rsidRDefault="00E9755D" w:rsidP="00E9755D">
      <w:pPr>
        <w:spacing w:line="274" w:lineRule="exact"/>
        <w:ind w:right="460"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применять меры безопасности при проведении занятий по боевой подготовке и обращении с оружием;</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знать способы удержания оружия, правила прицеливания и производства меткого выстрела;</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определять характерные конструктивные особенности образцов стрелкового оружия на примере автоматов Калашникова АК-74 и АК-12;</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представление о современных видах короткоствольного стрелкового оружия; иметь представление об истории возникновения и развития робототехнических комплексов;</w:t>
      </w:r>
    </w:p>
    <w:p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представление о конструктивных особенностях БПЛА квадрокоптерного типа; иметь представление о способах боевого применения БПЛА; иметь представление об истории возникновения и развития связи;</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представление о назначении радиосвязи и о требованиях, предъявляемых к радиосвязи;</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представление о видах, предназначении, тактико-технических характеристиках современных переносных радиостанций;</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представление о тактических свойствах местности и их влиянии на боевые действия войск;</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представление о шанцевом инструменте;</w:t>
      </w:r>
    </w:p>
    <w:p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представление о позиции отделения и порядке оборудования окопа для стрелка; иметь представление о видах оружия массового поражения и их поражающих факторах; знать способы действий при применении противником оружия массового поражения; понимать особенности оказания первой помощи в бою; знать условные зоны оказания первой помощи в бою; знать приемы самопомощи в бою;</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представление о военно-учетных специальностях;</w:t>
      </w:r>
    </w:p>
    <w:p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знать особенности прохождение военной службы по призыву и по контракту; иметь представления о военно-учебных заведениях;</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представление о системе военно-учебных центров при учебных заведениях высшего образования.</w:t>
      </w:r>
    </w:p>
    <w:p w:rsidR="00E9755D" w:rsidRPr="00E9755D" w:rsidRDefault="00E9755D" w:rsidP="00E9755D">
      <w:pPr>
        <w:spacing w:line="274" w:lineRule="exact"/>
        <w:ind w:left="16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Модуль №» 3. «Культура безопасности жизнедеятельности в современном обществе»:</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объяснять смысл понятий «опасность», «безопасность», «риск (угроза)», «культура безопасности», «опасная ситуация», «чрезвычайная ситуация», объяснять их взаимосвязь;</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 xml:space="preserve">приводить примеры решения задач по обеспечению безопасности в повседневной жизни (индивидуальный, групповой и общественно-государственный уровни); знать общие </w:t>
      </w:r>
      <w:r w:rsidRPr="00E9755D">
        <w:rPr>
          <w:rFonts w:ascii="Times New Roman" w:eastAsia="Franklin Gothic Demi" w:hAnsi="Times New Roman" w:cs="Times New Roman"/>
          <w:color w:val="auto"/>
        </w:rPr>
        <w:lastRenderedPageBreak/>
        <w:t>принципы безопасного поведения, приводить примеры; объяснять смысл понятий «виктимное поведение», «безопасное поведение»; понимать влияние поведения человека на его безопасность, приводить примеры; иметь навыки оценки своих действий с точки зрения их влияния на безопасность; раскрывать суть риск-ориентированного подхода к обеспечению безопасности; приводить примеры реализации риск-ориентированного подхода на уровне личности, общества, государства.</w:t>
      </w:r>
    </w:p>
    <w:p w:rsidR="00E9755D" w:rsidRPr="00E9755D" w:rsidRDefault="00E9755D" w:rsidP="00E9755D">
      <w:pPr>
        <w:spacing w:line="274" w:lineRule="exact"/>
        <w:ind w:left="16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Модуль № 4. «Безопасность в быту»:</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раскрывать источники и классифицировать бытовые опасности, обосновывать зависимость риска (угрозы) их возникновения от поведения человека;</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знать права и обязанности потребителя, правила совершения покупок, в том числе в Интернете; оценивать их роль в совершении безопасных покупок;</w:t>
      </w:r>
    </w:p>
    <w:p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оценивать риски возникновения бытовых отравлений, иметь навыки их профилактики; иметь навыки первой помощи при бытовых отравлениях; уметь оценивать риски получения бытовых травм; понимать взаимосвязь поведения и риска получить травму;</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знать правила пожарной безопасности и электробезопасности, понимать влияние соблюдения правил на безопасность в быту;</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навыки безопасного поведения в быту при использовании газового и электрического оборудования;</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навыки поведения при угрозе и возникновении пожара;</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навыки первой помощи при бытовых травмах, ожогах, порядок проведения сердечно-лёгочной реанимации;</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знать правила безопасного поведения в местах общего пользования (подъезд, лифт, придомовая территория, детская площадка, площадка для выгула собак и другие);</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понимать влияние конструктивной коммуникации с соседями на уровень безопасности, приводить примеры;</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понимать риски противоправных действий, выработать навыки, снижающие криминогенные риски;</w:t>
      </w:r>
    </w:p>
    <w:p w:rsidR="00E9755D" w:rsidRPr="00E9755D" w:rsidRDefault="00E9755D" w:rsidP="00E9755D">
      <w:pPr>
        <w:spacing w:line="274" w:lineRule="exact"/>
        <w:ind w:left="640" w:right="130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знать правила поведения при возникновении аварии на коммунальной системе; иметь навыки взаимодействия с коммунальными службами.</w:t>
      </w:r>
    </w:p>
    <w:p w:rsidR="00E9755D" w:rsidRPr="00E9755D" w:rsidRDefault="00E9755D" w:rsidP="00E9755D">
      <w:pPr>
        <w:spacing w:line="274" w:lineRule="exact"/>
        <w:ind w:left="16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Модуль № 5. «Безопасность на транспорте»:</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знать правила дорожного движения;</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характеризовать изменения правил дорожного движения в зависимости от изменения уровня рисков (риск-ориентированный подход);</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понимать риски для пешехода при разных условиях, выработать навыки безопасного поведения;</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понимать влияние действий водителя и пассажира на безопасность дорожного движения, приводить примеры;</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знать права, обязанности и иметь представление об ответственности пешехода, пассажира, водителя;</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представление о знаниях и навыках, необходимых водителю;</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знать правила безопасного поведения при дорожно-транспортных происшествиях разного характера;</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навыки оказания первой помощи, навыки пользования огнетушителем; знать источники опасности на различных видах транспорта, приводить примеры; знать правила безопасного поведения на транспорте, приводить примеры влияния поведения на безопасность;</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представление о порядке действий при возникновении опасныхи чрезвычайных ситуаций на различных видах транспорта.</w:t>
      </w:r>
    </w:p>
    <w:p w:rsidR="00E9755D" w:rsidRPr="00E9755D" w:rsidRDefault="00E9755D" w:rsidP="00E9755D">
      <w:pPr>
        <w:spacing w:line="274" w:lineRule="exact"/>
        <w:ind w:left="16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Модуль № 6. «Безопасность в общественных местах»:</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перечислять и классифицировать основные источники опасности в общественных местах; знать общие правила безопасного поведения в общественных местах, характеризовать их влияние на безопасность;</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lastRenderedPageBreak/>
        <w:t>иметь навыки оценки рисков возникновения толпы, давки;</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знать о действиях, которые минимизируют риски попадания в толпу, давку, и о действиях, которые позволяют минимизировать риск получения травмы в случае попадания в толпу, давку;</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оценивать риски возникновения ситуаций криминогенного характера в общественных местах;</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навыки безопасного поведения при проявлении агрессии;</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представление о безопасном поведении для снижения рисков криминогенного характера;</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оценивать риски потеряться в общественном месте;</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знать порядок действий в случаях, когда потерялся человек;</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знать правила пожарной безопасности в общественных местах;</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понимать особенности поведения при угрозе пожара и пожаре в общественных местах разного типа;</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знать правила поведения при угрозе обрушения или обрушении зданий или отдельных конструкций;</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представление о правилах поведения при угрозе или в случае террористического акта в общественном месте.</w:t>
      </w:r>
    </w:p>
    <w:p w:rsidR="00E9755D" w:rsidRPr="00E9755D" w:rsidRDefault="00E9755D" w:rsidP="00E9755D">
      <w:pPr>
        <w:keepNext/>
        <w:keepLines/>
        <w:spacing w:line="274" w:lineRule="exact"/>
        <w:ind w:left="160"/>
        <w:outlineLvl w:val="3"/>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11 КЛАСС</w:t>
      </w:r>
    </w:p>
    <w:p w:rsidR="00E9755D" w:rsidRPr="00E9755D" w:rsidRDefault="00E9755D" w:rsidP="00E9755D">
      <w:pPr>
        <w:spacing w:line="274" w:lineRule="exact"/>
        <w:ind w:left="16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Модуль №» 7 «Безопасность в природной среде»:</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выделять и классифицировать источники опасности в природной среде; знать особенности безопасного поведения при нахождении в природной среде, в том числе в лесу, на водоёмах, в горах;</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представление о способах ориентирования на местности; знать разные способы ориентирования, сравнивать их особенности, выделять преимущества и недостатки;</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знать правила безопасного поведения, минимизирующие риски потеряться в природной</w:t>
      </w:r>
    </w:p>
    <w:p w:rsidR="00E9755D" w:rsidRPr="00E9755D" w:rsidRDefault="00E9755D" w:rsidP="00E9755D">
      <w:pPr>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среде;</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знать о порядке действий, если человек потерялся в природной среде;</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представление об основных источниках опасности при автономном нахождении в природной среде, способах подачи сигнала о помощи;</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представление о способах сооружения убежища для защиты от перегрева и переохлаждения, получения воды и пищи, правилах поведения при встрече с дикими животными;</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навыки первой помощи при перегреве, переохлаждении, отморожении, навыки транспортировки пострадавших;</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называть и характеризовать природные чрезвычайные ситуации;</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выделять наиболее характерные риски для своего региона с учётом географических, климатических особенностей, традиций ведения хозяйственной деятельности, отдыха на природе;</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раскрывать применение принципов безопасного поведения (предвидеть опасность; по возможности избежать её; при необходимости действовать) для природных чрезвычайных ситуаций;</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указывать причины и признаки возникновения природных пожаров;</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понимать влияние поведения человека на риски возникновения природных пожаров; иметь представление о безопасных действиях при угрозе и возникновении природного пожара;</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называть и характеризовать природные чрезвычайные ситуации, вызванные опасными геологическими явлениями и процессами;</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раскрывать возможности прогнозирования, предупреждения, смягчения последствий природных чрезвычайных ситуаций, вызванных опасными геологическими явлениями и процессами;</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 xml:space="preserve">иметь представление о правилах безопасного поведения при природных </w:t>
      </w:r>
      <w:r w:rsidRPr="00E9755D">
        <w:rPr>
          <w:rFonts w:ascii="Times New Roman" w:eastAsia="Franklin Gothic Demi" w:hAnsi="Times New Roman" w:cs="Times New Roman"/>
          <w:color w:val="auto"/>
        </w:rPr>
        <w:lastRenderedPageBreak/>
        <w:t>чрезвычайных ситуациях, вызванных опасными геологическими явлениями и процессами;</w:t>
      </w:r>
    </w:p>
    <w:p w:rsidR="00E9755D" w:rsidRPr="00E9755D" w:rsidRDefault="00E9755D" w:rsidP="00E9755D">
      <w:pPr>
        <w:tabs>
          <w:tab w:val="left" w:pos="1950"/>
          <w:tab w:val="left" w:pos="2848"/>
          <w:tab w:val="left" w:pos="4293"/>
          <w:tab w:val="left" w:pos="6098"/>
          <w:tab w:val="left" w:pos="7418"/>
          <w:tab w:val="left" w:pos="8862"/>
        </w:tabs>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оценивать</w:t>
      </w:r>
      <w:r w:rsidRPr="00E9755D">
        <w:rPr>
          <w:rFonts w:ascii="Times New Roman" w:eastAsia="Franklin Gothic Demi" w:hAnsi="Times New Roman" w:cs="Times New Roman"/>
          <w:color w:val="auto"/>
        </w:rPr>
        <w:tab/>
        <w:t>риски</w:t>
      </w:r>
      <w:r w:rsidRPr="00E9755D">
        <w:rPr>
          <w:rFonts w:ascii="Times New Roman" w:eastAsia="Franklin Gothic Demi" w:hAnsi="Times New Roman" w:cs="Times New Roman"/>
          <w:color w:val="auto"/>
        </w:rPr>
        <w:tab/>
        <w:t>природных</w:t>
      </w:r>
      <w:r w:rsidRPr="00E9755D">
        <w:rPr>
          <w:rFonts w:ascii="Times New Roman" w:eastAsia="Franklin Gothic Demi" w:hAnsi="Times New Roman" w:cs="Times New Roman"/>
          <w:color w:val="auto"/>
        </w:rPr>
        <w:tab/>
        <w:t>чрезвычайных</w:t>
      </w:r>
      <w:r w:rsidRPr="00E9755D">
        <w:rPr>
          <w:rFonts w:ascii="Times New Roman" w:eastAsia="Franklin Gothic Demi" w:hAnsi="Times New Roman" w:cs="Times New Roman"/>
          <w:color w:val="auto"/>
        </w:rPr>
        <w:tab/>
        <w:t>ситуаций,</w:t>
      </w:r>
      <w:r w:rsidRPr="00E9755D">
        <w:rPr>
          <w:rFonts w:ascii="Times New Roman" w:eastAsia="Franklin Gothic Demi" w:hAnsi="Times New Roman" w:cs="Times New Roman"/>
          <w:color w:val="auto"/>
        </w:rPr>
        <w:tab/>
        <w:t>вызванных</w:t>
      </w:r>
      <w:r w:rsidRPr="00E9755D">
        <w:rPr>
          <w:rFonts w:ascii="Times New Roman" w:eastAsia="Franklin Gothic Demi" w:hAnsi="Times New Roman" w:cs="Times New Roman"/>
          <w:color w:val="auto"/>
        </w:rPr>
        <w:tab/>
        <w:t>опасными</w:t>
      </w:r>
    </w:p>
    <w:p w:rsidR="00E9755D" w:rsidRPr="00E9755D" w:rsidRDefault="00E9755D" w:rsidP="00E9755D">
      <w:pPr>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геологическими явлениями и процессами, для своего региона, приводить примеры риск</w:t>
      </w:r>
      <w:r w:rsidRPr="00E9755D">
        <w:rPr>
          <w:rFonts w:ascii="Times New Roman" w:eastAsia="Franklin Gothic Demi" w:hAnsi="Times New Roman" w:cs="Times New Roman"/>
          <w:color w:val="auto"/>
        </w:rPr>
        <w:softHyphen/>
        <w:t>ориентированного поведения;</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называть и характеризовать природные чрезвычайные ситуации, вызванные опасными гидрологическими явлениями и процессами;</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раскрывать возможности прогнозирования, предупреждения, смягчения последствий природных чрезвычайных ситуаций, вызванных опасными гидрологическими явлениями и процессами;</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представление о правилах безопасного поведения при природных чрезвычайных ситуациях, вызванных опасными гидрологическими явлениями и процессами;</w:t>
      </w:r>
    </w:p>
    <w:p w:rsidR="00E9755D" w:rsidRPr="00E9755D" w:rsidRDefault="00E9755D" w:rsidP="00E9755D">
      <w:pPr>
        <w:tabs>
          <w:tab w:val="left" w:pos="1950"/>
          <w:tab w:val="left" w:pos="2848"/>
          <w:tab w:val="left" w:pos="4293"/>
          <w:tab w:val="left" w:pos="6098"/>
          <w:tab w:val="left" w:pos="7418"/>
          <w:tab w:val="left" w:pos="8862"/>
        </w:tabs>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оценивать</w:t>
      </w:r>
      <w:r w:rsidRPr="00E9755D">
        <w:rPr>
          <w:rFonts w:ascii="Times New Roman" w:eastAsia="Franklin Gothic Demi" w:hAnsi="Times New Roman" w:cs="Times New Roman"/>
          <w:color w:val="auto"/>
        </w:rPr>
        <w:tab/>
        <w:t>риски</w:t>
      </w:r>
      <w:r w:rsidRPr="00E9755D">
        <w:rPr>
          <w:rFonts w:ascii="Times New Roman" w:eastAsia="Franklin Gothic Demi" w:hAnsi="Times New Roman" w:cs="Times New Roman"/>
          <w:color w:val="auto"/>
        </w:rPr>
        <w:tab/>
        <w:t>природных</w:t>
      </w:r>
      <w:r w:rsidRPr="00E9755D">
        <w:rPr>
          <w:rFonts w:ascii="Times New Roman" w:eastAsia="Franklin Gothic Demi" w:hAnsi="Times New Roman" w:cs="Times New Roman"/>
          <w:color w:val="auto"/>
        </w:rPr>
        <w:tab/>
        <w:t>чрезвычайных</w:t>
      </w:r>
      <w:r w:rsidRPr="00E9755D">
        <w:rPr>
          <w:rFonts w:ascii="Times New Roman" w:eastAsia="Franklin Gothic Demi" w:hAnsi="Times New Roman" w:cs="Times New Roman"/>
          <w:color w:val="auto"/>
        </w:rPr>
        <w:tab/>
        <w:t>ситуаций,</w:t>
      </w:r>
      <w:r w:rsidRPr="00E9755D">
        <w:rPr>
          <w:rFonts w:ascii="Times New Roman" w:eastAsia="Franklin Gothic Demi" w:hAnsi="Times New Roman" w:cs="Times New Roman"/>
          <w:color w:val="auto"/>
        </w:rPr>
        <w:tab/>
        <w:t>вызванных</w:t>
      </w:r>
      <w:r w:rsidRPr="00E9755D">
        <w:rPr>
          <w:rFonts w:ascii="Times New Roman" w:eastAsia="Franklin Gothic Demi" w:hAnsi="Times New Roman" w:cs="Times New Roman"/>
          <w:color w:val="auto"/>
        </w:rPr>
        <w:tab/>
        <w:t>опасными</w:t>
      </w:r>
    </w:p>
    <w:p w:rsidR="00E9755D" w:rsidRPr="00E9755D" w:rsidRDefault="00E9755D" w:rsidP="00E9755D">
      <w:pPr>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гидрологическими явлениями и процессами, для своего региона, приводить примеры риск</w:t>
      </w:r>
      <w:r w:rsidRPr="00E9755D">
        <w:rPr>
          <w:rFonts w:ascii="Times New Roman" w:eastAsia="Franklin Gothic Demi" w:hAnsi="Times New Roman" w:cs="Times New Roman"/>
          <w:color w:val="auto"/>
        </w:rPr>
        <w:softHyphen/>
        <w:t>ориентированного поведения;</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называть и характеризовать природные чрезвычайные ситуации, вызванные опасными метеорологическими явлениями и процессами;</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раскрывать возможности прогнозирования, предупреждения, смягчения последствий природных чрезвычайных ситуаций, вызванных опасными метеорологическими явлениями и процессами;</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знать правила безопасного поведения при природных чрезвычайных ситуациях, вызванных опасными метеорологическими явлениями и процессами;</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оценивать риски природных чрезвычайных ситуаций, вызванных опасными метеорологическими явлениями и процессами, для своего региона, приводить примеры риск</w:t>
      </w:r>
      <w:r w:rsidRPr="00E9755D">
        <w:rPr>
          <w:rFonts w:ascii="Times New Roman" w:eastAsia="Franklin Gothic Demi" w:hAnsi="Times New Roman" w:cs="Times New Roman"/>
          <w:color w:val="auto"/>
        </w:rPr>
        <w:softHyphen/>
        <w:t>ориентированного поведения;</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характеризовать источники экологических угроз, обосновывать влияние человеческого фактора на риски их возникновения;</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характеризовать значение риск-ориентированного подхода к обеспечению экологической безопасности;</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навыки экологической грамотности и разумного природопользования.</w:t>
      </w:r>
    </w:p>
    <w:p w:rsidR="00E9755D" w:rsidRPr="00E9755D" w:rsidRDefault="00E9755D" w:rsidP="00E9755D">
      <w:pPr>
        <w:spacing w:line="274" w:lineRule="exact"/>
        <w:ind w:left="16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Модуль №» 8. «Основы медицинских знаний. Оказание первой помощи»:</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объяснять смысл понятий «здоровье», «охрана здоровья», «здоровый образ жизни», «лечение», «профилактика» и выявлять взаимосвязь между ними;</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понимать степень влияния биологических, социально-экономических, экологических, психологических факторов на здоровье;</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понимать значение здорового образа жизни и его элементов для человека, приводить примеры из собственного опыта;</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характеризовать инфекционные заболевания, знать основные способы распространения и передачи инфекционных заболеваний;</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навыки соблюдения мер личной профилактики;</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понимать роль вакцинации в профилактике инфекционных заболеваний, приводить примеры;</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понимать значение национального календаря профилактических прививок и вакцинации населения, роль вакцинации для общества в целом;</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объяснять смысл понятия «вакцинация по эпидемиологическим показаниям»; иметь представление о чрезвычайных ситуациях биолого-социального характера, действиях при чрезвычайных ситуациях биолого-социального характера (на примере эпидемии);</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приводить примеры реализации риск-ориентированного подхода к обеспечению безопасности при чрезвычайных ситуациях биолого-социального характера;</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характеризовать наиболее распространённые неинфекционные заболевания (сердечно</w:t>
      </w:r>
      <w:r w:rsidRPr="00E9755D">
        <w:rPr>
          <w:rFonts w:ascii="Times New Roman" w:eastAsia="Franklin Gothic Demi" w:hAnsi="Times New Roman" w:cs="Times New Roman"/>
          <w:color w:val="auto"/>
        </w:rPr>
        <w:softHyphen/>
        <w:t xml:space="preserve">сосудистые, онкологические, эндокринные и другие), оценивать основные </w:t>
      </w:r>
      <w:r w:rsidRPr="00E9755D">
        <w:rPr>
          <w:rFonts w:ascii="Times New Roman" w:eastAsia="Franklin Gothic Demi" w:hAnsi="Times New Roman" w:cs="Times New Roman"/>
          <w:color w:val="auto"/>
        </w:rPr>
        <w:lastRenderedPageBreak/>
        <w:t>факторы риска их возникновения и степень опасности;</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характеризовать признаки угрожающих жизни и здоровью состояний (инсульт, сердечный приступ и другие);</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навыки вызова скорой медицинской помощи;</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понимать значение образа жизни в профилактике и защите от неинфекционных заболеваний;</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раскрывать значение диспансеризации для ранней диагностики неинфекционных заболеваний, знать порядок прохождения диспансеризации;</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объяснять смысл понятий «психическое здоровье» и «психологическое благополучие», характеризовать их влияние на жизнь человека;</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знать основные критерии психического здоровья и психологического благополучия; характеризовать факторы, влияющие на психическое здоровье и психологическое благополучие;</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представление об основных направления сохранения и укрепления психического здоровья и психологического благополучия;</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характеризовать негативное влияние вредных привычек на умственную и физическую работоспособность, благополучие человека;</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характеризовать роль раннего выявления психических расстройств и создания благоприятных условий для развития;</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объяснять смысл понятия «инклюзивное обучение»;</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навыки, позволяющие минимизировать влияние хронического стресса;</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характеризовать признаки психологического неблагополучия и критерии обращения за помощью;</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знать правовые основы оказания первой помощи в Российской Федерации; объяснять смысл понятий «первая помощь», «скорая медицинская помощь», их соотношение;</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знать о состояниях, при которых оказывается первая помощь, и действиях при оказании первой помощи;</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навыки применения алгоритма первой помощи;</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представление о безопасных действиях по оказанию первой помощи в различных условиях (травмы глаза; «сложные» кровотечения; первая помощь с использованием подручных средств; первая помощь при нескольких травмах одновременно).</w:t>
      </w:r>
    </w:p>
    <w:p w:rsidR="00E9755D" w:rsidRPr="00E9755D" w:rsidRDefault="00E9755D" w:rsidP="00E9755D">
      <w:pPr>
        <w:spacing w:line="274" w:lineRule="exact"/>
        <w:ind w:left="18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Модуль № 9. «Безопасность в социуме»:</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объяснять смысл понятия «общение»; характеризовать роль общения в жизни человека, приводить примеры межличностного общения и общения в группе; иметь навыки конструктивного общения;</w:t>
      </w:r>
    </w:p>
    <w:p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объяснять смысл понятий «социальная группа», «малая группа», «большая группа»; характеризовать взаимодействие в группе;</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понимать влияние групповых норм и ценностей на комфортное и безопасное взаимодействие в группе, приводить примеры; объяснять смысл понятия «конфликт»; знать стадии развития конфликта, приводить примеры;</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характеризовать факторы, способствующие и препятствующие развитию конфликта;</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навыки конструктивного разрешения конфликта;</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знать условия привлечения третьей стороны для разрешения конфликта;</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представление о способах пресечения опасных проявлений конфликтов;</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раскрывать способы противодействия буллингу, проявлениям насилия;</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характеризовать способы психологического воздействия;</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характеризовать особенности убеждающей коммуникации;</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объяснять смысл понятия «манипуляция»;</w:t>
      </w:r>
    </w:p>
    <w:p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называть характеристики манипулятивного воздействия, приводить примеры; иметь представления о способах противодействия манипуляции;</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раскрывать механизмы воздействия на большую группу (заражение, убеждение, внушение, подражание и другие), приводить примеры;</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lastRenderedPageBreak/>
        <w:t>иметь представление о деструктивных и псевдопсихологических технологиях и способах противодействия.</w:t>
      </w:r>
    </w:p>
    <w:p w:rsidR="00E9755D" w:rsidRPr="00E9755D" w:rsidRDefault="00E9755D" w:rsidP="00E9755D">
      <w:pPr>
        <w:spacing w:line="274" w:lineRule="exact"/>
        <w:ind w:left="18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Модуль №» 10. «Безопасность в информационном пространстве»:</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характеризовать цифровую среду, её влияние на жизнь человека;</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объяснять смысл понятий «цифровая среда», «цифровой след», «персональные данные»; анализировать угрозы цифровой среды (цифровая зависимость, вредоносное программное обеспечение, сетевое мошенничество и травля, вовлечение в деструктивные сообщества, запрещённый контент и другие), раскрывать их характерные признаки;</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навыки безопасных действий по снижению рисков, и защите от опасностей цифровой среды;</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объяснять смысл понятий «программное обеспечение», «вредоносное программное обеспечение»;</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характеризовать и классифицировать опасности, анализировать риски, источником которых является вредоносное программное обеспечение;</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навыки безопасного использования устройств и программ;</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перечислять и классифицировать опасности, связанные с поведением людей в цифровой</w:t>
      </w:r>
    </w:p>
    <w:p w:rsidR="00E9755D" w:rsidRPr="00E9755D" w:rsidRDefault="00E9755D" w:rsidP="00E9755D">
      <w:pPr>
        <w:spacing w:line="274" w:lineRule="exact"/>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среде;</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характеризовать риски, связанные с коммуникацией в цифровой среде (имитация близких социальных отношений; травля; шантаж разглашением сведений; вовлечение в деструктивную, противоправную деятельность), способы их выявления и противодействия им; иметь навыки безопасной коммуникации в цифровой среде;</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объяснять смысл и взаимосвязь понятий «достоверность информации», «информационный пузырь», «фейк»;</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представление о способах проверки достоверности, легитимности информации, её соответствия правовым и морально-этическим нормам;</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раскрывать правовые основы взаимодействия с цифровой средой, выработать навыки безопасных действий по защите прав в цифровой среде;</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объяснять права, обязанности и иметь представление об ответственности граждан и юридических лиц в информационном пространстве.</w:t>
      </w:r>
    </w:p>
    <w:p w:rsidR="00E9755D" w:rsidRPr="00E9755D" w:rsidRDefault="00E9755D" w:rsidP="00E9755D">
      <w:pPr>
        <w:spacing w:line="274" w:lineRule="exact"/>
        <w:ind w:left="16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Модуль №» 11. «Основы противодействия экстремизму и терроризму»:</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характеризовать экстремизм и терроризм как угрозу благополучию человека, стабильности общества и государства;</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объяснять смысл и взаимосвязь понятий «экстремизм» и «терроризм»; анализировать варианты их проявления и возможные последствия;</w:t>
      </w:r>
    </w:p>
    <w:p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характеризовать признаки вовлечения в экстремистскую и террористическую деятельность, выработать навыки безопасных действий при их обнаружении; иметь представление о методах и видах террористической деятельности; знать уровни террористической опасности, иметь навыки безопасных действий при их объявлении;</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представление о безопасных действиях при угрозе (обнаружение бесхозных вещей, подозрительных предметов и другие) и в случае террористического акта (подрыв взрывного устройства, наезд транспортного средства, попадание в заложники и другие), проведении контртеррористической операции;</w:t>
      </w:r>
    </w:p>
    <w:p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раскрывать правовые основы, структуру и задачи государственной системы противодействия экстремизму и терроризму;</w:t>
      </w:r>
    </w:p>
    <w:p w:rsidR="00E9755D" w:rsidRPr="00E9755D" w:rsidRDefault="00E9755D" w:rsidP="00E9755D">
      <w:pPr>
        <w:spacing w:after="207"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объяснять права, обязанности и иметь представление об ответственности граждан и юридических лиц в области противодействия экстремизму и терроризму.</w:t>
      </w:r>
    </w:p>
    <w:p w:rsidR="00E9755D" w:rsidRPr="00E9755D" w:rsidRDefault="008D6741" w:rsidP="008D6741">
      <w:pPr>
        <w:keepNext/>
        <w:keepLines/>
        <w:tabs>
          <w:tab w:val="left" w:pos="2483"/>
        </w:tabs>
        <w:spacing w:after="201" w:line="240" w:lineRule="exact"/>
        <w:jc w:val="both"/>
        <w:outlineLvl w:val="3"/>
        <w:rPr>
          <w:rFonts w:ascii="Times New Roman" w:eastAsia="Times New Roman" w:hAnsi="Times New Roman" w:cs="Times New Roman"/>
          <w:b/>
          <w:bCs/>
          <w:color w:val="auto"/>
        </w:rPr>
      </w:pPr>
      <w:r>
        <w:rPr>
          <w:rFonts w:ascii="Times New Roman" w:eastAsia="Times New Roman" w:hAnsi="Times New Roman" w:cs="Times New Roman"/>
          <w:b/>
          <w:bCs/>
          <w:color w:val="auto"/>
        </w:rPr>
        <w:t>2.1.16.</w:t>
      </w:r>
      <w:r w:rsidR="00E9755D" w:rsidRPr="00E9755D">
        <w:rPr>
          <w:rFonts w:ascii="Times New Roman" w:eastAsia="Times New Roman" w:hAnsi="Times New Roman" w:cs="Times New Roman"/>
          <w:b/>
          <w:bCs/>
          <w:color w:val="auto"/>
        </w:rPr>
        <w:t>Рабочая программа курса «Индивидуальный проект»</w:t>
      </w:r>
    </w:p>
    <w:p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 xml:space="preserve">Рабочая программа по индивидуальному проекту разработана в соответствии с учётом федеральной рабочей программы воспитания и планируемых результатов освоения основной образовательной программы среднего общего образования и действующими </w:t>
      </w:r>
      <w:r w:rsidRPr="00E9755D">
        <w:rPr>
          <w:rFonts w:ascii="Times New Roman" w:eastAsia="Franklin Gothic Demi" w:hAnsi="Times New Roman" w:cs="Times New Roman"/>
          <w:color w:val="auto"/>
        </w:rPr>
        <w:lastRenderedPageBreak/>
        <w:t>нормативно</w:t>
      </w:r>
      <w:r w:rsidRPr="00E9755D">
        <w:rPr>
          <w:rFonts w:ascii="Times New Roman" w:eastAsia="Franklin Gothic Demi" w:hAnsi="Times New Roman" w:cs="Times New Roman"/>
          <w:color w:val="auto"/>
        </w:rPr>
        <w:softHyphen/>
        <w:t>правовыми актами Российской Федерации:</w:t>
      </w:r>
    </w:p>
    <w:p w:rsidR="00E9755D" w:rsidRPr="00E9755D" w:rsidRDefault="00E9755D" w:rsidP="0066444C">
      <w:pPr>
        <w:numPr>
          <w:ilvl w:val="0"/>
          <w:numId w:val="165"/>
        </w:numPr>
        <w:tabs>
          <w:tab w:val="left" w:pos="768"/>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Закон «Об образовании в Российской Федерации» ФЗ-273 от 29.12.2012г. (с изменениями к нему);</w:t>
      </w:r>
    </w:p>
    <w:p w:rsidR="00E9755D" w:rsidRPr="00E9755D" w:rsidRDefault="00E9755D" w:rsidP="0066444C">
      <w:pPr>
        <w:numPr>
          <w:ilvl w:val="0"/>
          <w:numId w:val="165"/>
        </w:numPr>
        <w:tabs>
          <w:tab w:val="left" w:pos="768"/>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Федеральный государственный стандарт среднего общего образования (утвержден приказом Министерства образования и науки Российской Федерации от 17.05.2012 № 413 с изменениями к нему);</w:t>
      </w:r>
    </w:p>
    <w:p w:rsidR="00E9755D" w:rsidRPr="00E9755D" w:rsidRDefault="00E9755D" w:rsidP="00E9755D">
      <w:pPr>
        <w:spacing w:line="274" w:lineRule="exact"/>
        <w:ind w:right="148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 процессе изучения предмета «Индивидуальный проект» реализуются следующая цель:</w:t>
      </w:r>
    </w:p>
    <w:p w:rsidR="00E9755D" w:rsidRPr="00E9755D" w:rsidRDefault="00E9755D" w:rsidP="00E9755D">
      <w:pPr>
        <w:spacing w:line="274" w:lineRule="exact"/>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 создание условий для формирования умений и навыков межпредметного проектирования, способствующих развитию личности лицеистов, а именно: адаптироваться в условиях сложного, изменчивого мира, проявлять социальную ответственность, самостоятельно добывать новые знания, конструктивно сотрудничать с окружающими людьми, генерировать новые идеи, творчески мыслить, научить рассматривать различные проблемы с позиции ученых, занимающихся научным исследованием.</w:t>
      </w:r>
    </w:p>
    <w:p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Основными задачами реализации содержания обучения являются:</w:t>
      </w:r>
    </w:p>
    <w:p w:rsidR="00E9755D" w:rsidRPr="00E9755D" w:rsidRDefault="00E9755D" w:rsidP="0066444C">
      <w:pPr>
        <w:numPr>
          <w:ilvl w:val="0"/>
          <w:numId w:val="165"/>
        </w:numPr>
        <w:tabs>
          <w:tab w:val="left" w:pos="768"/>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обучить навыкам проблематизации (формулирования ведущей проблемы и под проблемы, постановки задач, вытекающих из этих проблем);</w:t>
      </w:r>
    </w:p>
    <w:p w:rsidR="00E9755D" w:rsidRPr="00E9755D" w:rsidRDefault="00E9755D" w:rsidP="0066444C">
      <w:pPr>
        <w:numPr>
          <w:ilvl w:val="0"/>
          <w:numId w:val="165"/>
        </w:numPr>
        <w:tabs>
          <w:tab w:val="left" w:pos="768"/>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обучить приёмам работы с неструктурированной информацией (сбор и обработка, анализ, интерпретация и оценка достоверности, аннотирование, реферирование, компиляция) и простым формам анализа данных;</w:t>
      </w:r>
    </w:p>
    <w:p w:rsidR="00E9755D" w:rsidRPr="00E9755D" w:rsidRDefault="00E9755D" w:rsidP="0066444C">
      <w:pPr>
        <w:numPr>
          <w:ilvl w:val="0"/>
          <w:numId w:val="165"/>
        </w:numPr>
        <w:tabs>
          <w:tab w:val="left" w:pos="768"/>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развить навыков целеполагания, планирования деятельности и контроля;</w:t>
      </w:r>
    </w:p>
    <w:p w:rsidR="00E9755D" w:rsidRPr="00E9755D" w:rsidRDefault="00E9755D" w:rsidP="0066444C">
      <w:pPr>
        <w:numPr>
          <w:ilvl w:val="0"/>
          <w:numId w:val="165"/>
        </w:numPr>
        <w:tabs>
          <w:tab w:val="left" w:pos="768"/>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обучение выбору, освоению и использованию адекватной технологии изготовления продукта проектирования;</w:t>
      </w:r>
    </w:p>
    <w:p w:rsidR="00E9755D" w:rsidRPr="00E9755D" w:rsidRDefault="00E9755D" w:rsidP="0066444C">
      <w:pPr>
        <w:numPr>
          <w:ilvl w:val="0"/>
          <w:numId w:val="165"/>
        </w:numPr>
        <w:tabs>
          <w:tab w:val="left" w:pos="788"/>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обучить методам творческого решения проектных задач;</w:t>
      </w:r>
    </w:p>
    <w:p w:rsidR="00E9755D" w:rsidRPr="00E9755D" w:rsidRDefault="00E9755D" w:rsidP="0066444C">
      <w:pPr>
        <w:numPr>
          <w:ilvl w:val="0"/>
          <w:numId w:val="165"/>
        </w:numPr>
        <w:tabs>
          <w:tab w:val="left" w:pos="788"/>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развитие навыков самоанализа и рефлексии (самоанализа успешности и результативности решения проблемы проекта);</w:t>
      </w:r>
    </w:p>
    <w:p w:rsidR="00E9755D" w:rsidRPr="00E9755D" w:rsidRDefault="00E9755D" w:rsidP="0066444C">
      <w:pPr>
        <w:numPr>
          <w:ilvl w:val="0"/>
          <w:numId w:val="165"/>
        </w:numPr>
        <w:tabs>
          <w:tab w:val="left" w:pos="788"/>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сформировать умение представления отчётности в вариативных формах;</w:t>
      </w:r>
    </w:p>
    <w:p w:rsidR="00E9755D" w:rsidRPr="00E9755D" w:rsidRDefault="00E9755D" w:rsidP="0066444C">
      <w:pPr>
        <w:numPr>
          <w:ilvl w:val="0"/>
          <w:numId w:val="165"/>
        </w:numPr>
        <w:tabs>
          <w:tab w:val="left" w:pos="788"/>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развить навыки конструктивного отношения к работе;</w:t>
      </w:r>
    </w:p>
    <w:p w:rsidR="00E9755D" w:rsidRPr="00E9755D" w:rsidRDefault="00E9755D" w:rsidP="0066444C">
      <w:pPr>
        <w:numPr>
          <w:ilvl w:val="0"/>
          <w:numId w:val="165"/>
        </w:numPr>
        <w:tabs>
          <w:tab w:val="left" w:pos="788"/>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развить навыки публичного выступления.</w:t>
      </w:r>
    </w:p>
    <w:p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Требования к результатам изучения предмета «Индивидуальный проект»:</w:t>
      </w:r>
    </w:p>
    <w:p w:rsidR="00E9755D" w:rsidRPr="00E9755D" w:rsidRDefault="00E9755D" w:rsidP="0066444C">
      <w:pPr>
        <w:numPr>
          <w:ilvl w:val="0"/>
          <w:numId w:val="165"/>
        </w:numPr>
        <w:tabs>
          <w:tab w:val="left" w:pos="788"/>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личностным,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антикоррупционное и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
    <w:p w:rsidR="00E9755D" w:rsidRPr="00E9755D" w:rsidRDefault="00E9755D" w:rsidP="0066444C">
      <w:pPr>
        <w:numPr>
          <w:ilvl w:val="0"/>
          <w:numId w:val="165"/>
        </w:numPr>
        <w:tabs>
          <w:tab w:val="left" w:pos="788"/>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метапредметным,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 исследовательской, проектной и социальной деятельности;</w:t>
      </w:r>
    </w:p>
    <w:p w:rsidR="00E9755D" w:rsidRPr="00E9755D" w:rsidRDefault="00E9755D" w:rsidP="0066444C">
      <w:pPr>
        <w:numPr>
          <w:ilvl w:val="0"/>
          <w:numId w:val="165"/>
        </w:numPr>
        <w:tabs>
          <w:tab w:val="left" w:pos="788"/>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предметным, включающим освоенные обучающимися в ходе создания индивидуального проекта умения, специфические для данной деятельности, виды деятельности по получению нового знания в рамках учебного предмета, его преобразованию</w:t>
      </w:r>
    </w:p>
    <w:p w:rsidR="00E9755D" w:rsidRPr="00E9755D" w:rsidRDefault="00E9755D" w:rsidP="00E9755D">
      <w:pPr>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 применению в учебных, учебно-проектных и социально проектных ситуациях, формирование научного типа мышления, владение научной терминологией, ключевыми понятиями, методами и приемами.</w:t>
      </w:r>
    </w:p>
    <w:p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 xml:space="preserve">В рабочей программе учитываются основные идеи и положения воспитательной программы и программы развития, и формирования универсальных учебных действий для </w:t>
      </w:r>
      <w:r w:rsidRPr="00E9755D">
        <w:rPr>
          <w:rFonts w:ascii="Times New Roman" w:eastAsia="Franklin Gothic Demi" w:hAnsi="Times New Roman" w:cs="Times New Roman"/>
          <w:color w:val="auto"/>
        </w:rPr>
        <w:lastRenderedPageBreak/>
        <w:t>уровня среднего общего образования.</w:t>
      </w:r>
    </w:p>
    <w:p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Программа базируется на таких методологических принципах, как коммуникативно когнитивный, личностно ориентированный и деятельностный подход.</w:t>
      </w:r>
    </w:p>
    <w:p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Формы контроля обучающихся</w:t>
      </w:r>
    </w:p>
    <w:p w:rsidR="00E9755D" w:rsidRPr="00E9755D" w:rsidRDefault="00E9755D" w:rsidP="0066444C">
      <w:pPr>
        <w:numPr>
          <w:ilvl w:val="0"/>
          <w:numId w:val="165"/>
        </w:numPr>
        <w:tabs>
          <w:tab w:val="left" w:pos="788"/>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Зачёт</w:t>
      </w:r>
    </w:p>
    <w:p w:rsidR="00E9755D" w:rsidRPr="00E9755D" w:rsidRDefault="00E9755D" w:rsidP="0066444C">
      <w:pPr>
        <w:numPr>
          <w:ilvl w:val="0"/>
          <w:numId w:val="165"/>
        </w:numPr>
        <w:tabs>
          <w:tab w:val="left" w:pos="788"/>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Презентация</w:t>
      </w:r>
    </w:p>
    <w:p w:rsidR="00E9755D" w:rsidRPr="00E9755D" w:rsidRDefault="00E9755D" w:rsidP="00E9755D">
      <w:pPr>
        <w:tabs>
          <w:tab w:val="left" w:pos="1960"/>
          <w:tab w:val="left" w:pos="3218"/>
          <w:tab w:val="left" w:pos="4120"/>
          <w:tab w:val="left" w:pos="5262"/>
          <w:tab w:val="left" w:pos="7005"/>
          <w:tab w:val="left" w:pos="8267"/>
          <w:tab w:val="left" w:pos="8867"/>
        </w:tabs>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Наибольшее</w:t>
      </w:r>
      <w:r w:rsidRPr="00E9755D">
        <w:rPr>
          <w:rFonts w:ascii="Times New Roman" w:eastAsia="Franklin Gothic Demi" w:hAnsi="Times New Roman" w:cs="Times New Roman"/>
          <w:color w:val="auto"/>
        </w:rPr>
        <w:tab/>
        <w:t>внимание</w:t>
      </w:r>
      <w:r w:rsidRPr="00E9755D">
        <w:rPr>
          <w:rFonts w:ascii="Times New Roman" w:eastAsia="Franklin Gothic Demi" w:hAnsi="Times New Roman" w:cs="Times New Roman"/>
          <w:color w:val="auto"/>
        </w:rPr>
        <w:tab/>
        <w:t>будет</w:t>
      </w:r>
      <w:r w:rsidRPr="00E9755D">
        <w:rPr>
          <w:rFonts w:ascii="Times New Roman" w:eastAsia="Franklin Gothic Demi" w:hAnsi="Times New Roman" w:cs="Times New Roman"/>
          <w:color w:val="auto"/>
        </w:rPr>
        <w:tab/>
        <w:t>уделено</w:t>
      </w:r>
      <w:r w:rsidRPr="00E9755D">
        <w:rPr>
          <w:rFonts w:ascii="Times New Roman" w:eastAsia="Franklin Gothic Demi" w:hAnsi="Times New Roman" w:cs="Times New Roman"/>
          <w:color w:val="auto"/>
        </w:rPr>
        <w:tab/>
        <w:t>практическим</w:t>
      </w:r>
      <w:r w:rsidRPr="00E9755D">
        <w:rPr>
          <w:rFonts w:ascii="Times New Roman" w:eastAsia="Franklin Gothic Demi" w:hAnsi="Times New Roman" w:cs="Times New Roman"/>
          <w:color w:val="auto"/>
        </w:rPr>
        <w:tab/>
        <w:t>заданиям</w:t>
      </w:r>
      <w:r w:rsidRPr="00E9755D">
        <w:rPr>
          <w:rFonts w:ascii="Times New Roman" w:eastAsia="Franklin Gothic Demi" w:hAnsi="Times New Roman" w:cs="Times New Roman"/>
          <w:color w:val="auto"/>
        </w:rPr>
        <w:tab/>
        <w:t>по</w:t>
      </w:r>
      <w:r w:rsidRPr="00E9755D">
        <w:rPr>
          <w:rFonts w:ascii="Times New Roman" w:eastAsia="Franklin Gothic Demi" w:hAnsi="Times New Roman" w:cs="Times New Roman"/>
          <w:color w:val="auto"/>
        </w:rPr>
        <w:tab/>
        <w:t>выработке</w:t>
      </w:r>
    </w:p>
    <w:p w:rsidR="00E9755D" w:rsidRPr="00E9755D" w:rsidRDefault="00E9755D" w:rsidP="00E9755D">
      <w:pPr>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запланированных навыков и умений - выполнению творческих заданий, итогом которых будет являться защита индивидуальных проектов.</w:t>
      </w:r>
    </w:p>
    <w:p w:rsidR="00E9755D" w:rsidRPr="00E9755D" w:rsidRDefault="00E9755D" w:rsidP="00E9755D">
      <w:pPr>
        <w:tabs>
          <w:tab w:val="left" w:pos="1960"/>
          <w:tab w:val="left" w:pos="3218"/>
          <w:tab w:val="left" w:pos="4120"/>
          <w:tab w:val="left" w:pos="5262"/>
          <w:tab w:val="left" w:pos="7005"/>
          <w:tab w:val="left" w:pos="8267"/>
          <w:tab w:val="left" w:pos="8867"/>
        </w:tabs>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Наибольшее</w:t>
      </w:r>
      <w:r w:rsidRPr="00E9755D">
        <w:rPr>
          <w:rFonts w:ascii="Times New Roman" w:eastAsia="Franklin Gothic Demi" w:hAnsi="Times New Roman" w:cs="Times New Roman"/>
          <w:color w:val="auto"/>
        </w:rPr>
        <w:tab/>
        <w:t>внимание</w:t>
      </w:r>
      <w:r w:rsidRPr="00E9755D">
        <w:rPr>
          <w:rFonts w:ascii="Times New Roman" w:eastAsia="Franklin Gothic Demi" w:hAnsi="Times New Roman" w:cs="Times New Roman"/>
          <w:color w:val="auto"/>
        </w:rPr>
        <w:tab/>
        <w:t>будет</w:t>
      </w:r>
      <w:r w:rsidRPr="00E9755D">
        <w:rPr>
          <w:rFonts w:ascii="Times New Roman" w:eastAsia="Franklin Gothic Demi" w:hAnsi="Times New Roman" w:cs="Times New Roman"/>
          <w:color w:val="auto"/>
        </w:rPr>
        <w:tab/>
        <w:t>уделено</w:t>
      </w:r>
      <w:r w:rsidRPr="00E9755D">
        <w:rPr>
          <w:rFonts w:ascii="Times New Roman" w:eastAsia="Franklin Gothic Demi" w:hAnsi="Times New Roman" w:cs="Times New Roman"/>
          <w:color w:val="auto"/>
        </w:rPr>
        <w:tab/>
        <w:t>практическим</w:t>
      </w:r>
      <w:r w:rsidRPr="00E9755D">
        <w:rPr>
          <w:rFonts w:ascii="Times New Roman" w:eastAsia="Franklin Gothic Demi" w:hAnsi="Times New Roman" w:cs="Times New Roman"/>
          <w:color w:val="auto"/>
        </w:rPr>
        <w:tab/>
        <w:t>заданиям</w:t>
      </w:r>
      <w:r w:rsidRPr="00E9755D">
        <w:rPr>
          <w:rFonts w:ascii="Times New Roman" w:eastAsia="Franklin Gothic Demi" w:hAnsi="Times New Roman" w:cs="Times New Roman"/>
          <w:color w:val="auto"/>
        </w:rPr>
        <w:tab/>
        <w:t>по</w:t>
      </w:r>
      <w:r w:rsidRPr="00E9755D">
        <w:rPr>
          <w:rFonts w:ascii="Times New Roman" w:eastAsia="Franklin Gothic Demi" w:hAnsi="Times New Roman" w:cs="Times New Roman"/>
          <w:color w:val="auto"/>
        </w:rPr>
        <w:tab/>
        <w:t>выработке</w:t>
      </w:r>
    </w:p>
    <w:p w:rsidR="00E9755D" w:rsidRPr="00E9755D" w:rsidRDefault="00E9755D" w:rsidP="00E9755D">
      <w:pPr>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запланированных навыков и умений - выполнению творческих заданий, итогом которых будет являться защита индивидуальных проектов.</w:t>
      </w:r>
    </w:p>
    <w:p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Программа включает описание содержания и организации работы по формированию основ учебно-исследовательской и проектной деятельности. В результате работы по программе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 - компетентность обучающихся.</w:t>
      </w:r>
    </w:p>
    <w:p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 сфере развития личностных универсальных учебных действий приоритетное внимание уделяется формированию готовности и способности к переходу к самообразованию на основе учебно-познавательной мотивации, в том числе готовности к выбору направления профильного образования.</w:t>
      </w:r>
    </w:p>
    <w:p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 сфере развития регулятивных универсальных учебных действий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осуществлять выбор эффективных путей и средств достижения целей, контролировать и оценивать свои действия, вносить</w:t>
      </w:r>
    </w:p>
    <w:p w:rsidR="00E9755D" w:rsidRPr="00E9755D" w:rsidRDefault="00E9755D" w:rsidP="00E9755D">
      <w:pPr>
        <w:spacing w:line="274" w:lineRule="exact"/>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соответствующие коррективы в их выполнение.</w:t>
      </w:r>
    </w:p>
    <w:p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 сфере развития коммуникативных универсальных учебных действий приоритетное внимание уделяется формированию действий по организации и планированию учебного сотрудничества с учителем и сверстниками, умению работать в группе.</w:t>
      </w:r>
    </w:p>
    <w:p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 сфере развития познавательных универсальных учебных действий приоритетное внимание уделяется формированию навыка работы с информацией. Ученики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Программа адресована учащимся 10-11 классов и сформирована с учетом психолого</w:t>
      </w:r>
      <w:r w:rsidRPr="00E9755D">
        <w:rPr>
          <w:rFonts w:ascii="Times New Roman" w:eastAsia="Franklin Gothic Demi" w:hAnsi="Times New Roman" w:cs="Times New Roman"/>
          <w:color w:val="auto"/>
        </w:rPr>
        <w:softHyphen/>
        <w:t>педагогических особенностей развития подростков 15-18 лет, связанных: — с переходом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E9755D" w:rsidRPr="00E9755D" w:rsidRDefault="00E9755D" w:rsidP="0066444C">
      <w:pPr>
        <w:numPr>
          <w:ilvl w:val="0"/>
          <w:numId w:val="166"/>
        </w:numPr>
        <w:tabs>
          <w:tab w:val="left" w:pos="756"/>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 осуществлением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временной перспективе;</w:t>
      </w:r>
    </w:p>
    <w:p w:rsidR="00E9755D" w:rsidRPr="00E9755D" w:rsidRDefault="00E9755D" w:rsidP="0066444C">
      <w:pPr>
        <w:numPr>
          <w:ilvl w:val="0"/>
          <w:numId w:val="166"/>
        </w:numPr>
        <w:tabs>
          <w:tab w:val="left" w:pos="756"/>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E9755D" w:rsidRPr="00E9755D" w:rsidRDefault="00E9755D" w:rsidP="0066444C">
      <w:pPr>
        <w:numPr>
          <w:ilvl w:val="0"/>
          <w:numId w:val="166"/>
        </w:numPr>
        <w:tabs>
          <w:tab w:val="left" w:pos="756"/>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lastRenderedPageBreak/>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E9755D" w:rsidRPr="00E9755D" w:rsidRDefault="00E9755D" w:rsidP="00E9755D">
      <w:pPr>
        <w:spacing w:line="274" w:lineRule="exact"/>
        <w:ind w:firstLine="40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Проектная деятельность включает проведение защиты проекта, предусматривает поиск необходимой недостающей информации в энциклопедиях, справочниках, книгах, на электронных носителях, в Интернете, СМИ и т.д. Источником нужной информации могут быть взрослые: представители различных профессий, родители, увлеченные люди, а также другие дети.</w:t>
      </w:r>
    </w:p>
    <w:p w:rsidR="00E9755D" w:rsidRPr="00E9755D" w:rsidRDefault="00E9755D" w:rsidP="00E9755D">
      <w:pPr>
        <w:spacing w:line="274" w:lineRule="exact"/>
        <w:ind w:firstLine="400"/>
        <w:jc w:val="both"/>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Сроки реализации программы</w:t>
      </w:r>
      <w:r w:rsidRPr="00E9755D">
        <w:rPr>
          <w:rFonts w:ascii="Times New Roman" w:eastAsia="Franklin Gothic Demi" w:hAnsi="Times New Roman" w:cs="Times New Roman"/>
          <w:color w:val="auto"/>
        </w:rPr>
        <w:t>: 1 год</w:t>
      </w:r>
    </w:p>
    <w:p w:rsidR="00E9755D" w:rsidRPr="00E9755D" w:rsidRDefault="00E9755D" w:rsidP="00E9755D">
      <w:pPr>
        <w:spacing w:line="274" w:lineRule="exact"/>
        <w:ind w:firstLine="400"/>
        <w:jc w:val="both"/>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Планируемый результат освоения программы.</w:t>
      </w:r>
    </w:p>
    <w:p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Ученик научится:</w:t>
      </w:r>
    </w:p>
    <w:p w:rsidR="00E9755D" w:rsidRPr="00E9755D" w:rsidRDefault="00E9755D" w:rsidP="0066444C">
      <w:pPr>
        <w:numPr>
          <w:ilvl w:val="0"/>
          <w:numId w:val="167"/>
        </w:numPr>
        <w:tabs>
          <w:tab w:val="left" w:pos="756"/>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E9755D" w:rsidRPr="00E9755D" w:rsidRDefault="00E9755D" w:rsidP="0066444C">
      <w:pPr>
        <w:numPr>
          <w:ilvl w:val="0"/>
          <w:numId w:val="167"/>
        </w:numPr>
        <w:tabs>
          <w:tab w:val="left" w:pos="756"/>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выбирать и использовать методы, релевантные рассматриваемой проблеме;</w:t>
      </w:r>
    </w:p>
    <w:p w:rsidR="00E9755D" w:rsidRPr="00E9755D" w:rsidRDefault="00E9755D" w:rsidP="0066444C">
      <w:pPr>
        <w:numPr>
          <w:ilvl w:val="0"/>
          <w:numId w:val="167"/>
        </w:numPr>
        <w:tabs>
          <w:tab w:val="left" w:pos="756"/>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E9755D" w:rsidRPr="00E9755D" w:rsidRDefault="00E9755D" w:rsidP="0066444C">
      <w:pPr>
        <w:numPr>
          <w:ilvl w:val="0"/>
          <w:numId w:val="167"/>
        </w:numPr>
        <w:tabs>
          <w:tab w:val="left" w:pos="756"/>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использовать такие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E9755D" w:rsidRPr="00E9755D" w:rsidRDefault="00E9755D" w:rsidP="0066444C">
      <w:pPr>
        <w:numPr>
          <w:ilvl w:val="0"/>
          <w:numId w:val="167"/>
        </w:numPr>
        <w:tabs>
          <w:tab w:val="left" w:pos="756"/>
        </w:tabs>
        <w:spacing w:line="274" w:lineRule="exact"/>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E9755D" w:rsidRPr="00E9755D" w:rsidRDefault="00E9755D" w:rsidP="0066444C">
      <w:pPr>
        <w:numPr>
          <w:ilvl w:val="0"/>
          <w:numId w:val="167"/>
        </w:numPr>
        <w:tabs>
          <w:tab w:val="left" w:pos="756"/>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E9755D" w:rsidRPr="00E9755D" w:rsidRDefault="00E9755D" w:rsidP="0066444C">
      <w:pPr>
        <w:numPr>
          <w:ilvl w:val="0"/>
          <w:numId w:val="167"/>
        </w:numPr>
        <w:tabs>
          <w:tab w:val="left" w:pos="756"/>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ясно, логично и точно излагать свою точку зрения, использовать языковые средства, адекватные обсуждаемой проблеме;</w:t>
      </w:r>
    </w:p>
    <w:p w:rsidR="00E9755D" w:rsidRPr="00E9755D" w:rsidRDefault="00E9755D" w:rsidP="0066444C">
      <w:pPr>
        <w:numPr>
          <w:ilvl w:val="0"/>
          <w:numId w:val="167"/>
        </w:numPr>
        <w:tabs>
          <w:tab w:val="left" w:pos="756"/>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отличать факты от суждений, мнений и оценок, критически относиться к суждениям, мнениям, оценкам, реконструировать их основания;</w:t>
      </w:r>
    </w:p>
    <w:p w:rsidR="00E9755D" w:rsidRPr="00E9755D" w:rsidRDefault="00E9755D" w:rsidP="0066444C">
      <w:pPr>
        <w:numPr>
          <w:ilvl w:val="0"/>
          <w:numId w:val="167"/>
        </w:numPr>
        <w:tabs>
          <w:tab w:val="left" w:pos="769"/>
        </w:tabs>
        <w:spacing w:line="274" w:lineRule="exact"/>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 Ученик получит возможность научиться:</w:t>
      </w:r>
    </w:p>
    <w:p w:rsidR="00E9755D" w:rsidRPr="00E9755D" w:rsidRDefault="00E9755D" w:rsidP="0066444C">
      <w:pPr>
        <w:numPr>
          <w:ilvl w:val="0"/>
          <w:numId w:val="167"/>
        </w:numPr>
        <w:tabs>
          <w:tab w:val="left" w:pos="769"/>
        </w:tabs>
        <w:spacing w:line="274" w:lineRule="exact"/>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самостоятельно задумывать, планировать и выполнять учебное исследование, учебный и социальный проект;</w:t>
      </w:r>
    </w:p>
    <w:p w:rsidR="00E9755D" w:rsidRPr="00E9755D" w:rsidRDefault="00E9755D" w:rsidP="0066444C">
      <w:pPr>
        <w:numPr>
          <w:ilvl w:val="0"/>
          <w:numId w:val="167"/>
        </w:numPr>
        <w:tabs>
          <w:tab w:val="left" w:pos="769"/>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использовать догадку, озарение, интуицию;</w:t>
      </w:r>
    </w:p>
    <w:p w:rsidR="00E9755D" w:rsidRPr="00E9755D" w:rsidRDefault="00E9755D" w:rsidP="0066444C">
      <w:pPr>
        <w:numPr>
          <w:ilvl w:val="0"/>
          <w:numId w:val="167"/>
        </w:numPr>
        <w:tabs>
          <w:tab w:val="left" w:pos="769"/>
        </w:tabs>
        <w:spacing w:line="274" w:lineRule="exact"/>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использовать такие математические методы и приёмы, как перебор логических возможностей, моделирование;</w:t>
      </w:r>
    </w:p>
    <w:p w:rsidR="00E9755D" w:rsidRPr="00E9755D" w:rsidRDefault="00E9755D" w:rsidP="0066444C">
      <w:pPr>
        <w:numPr>
          <w:ilvl w:val="0"/>
          <w:numId w:val="167"/>
        </w:numPr>
        <w:tabs>
          <w:tab w:val="left" w:pos="769"/>
        </w:tabs>
        <w:spacing w:line="274" w:lineRule="exact"/>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E9755D" w:rsidRPr="00E9755D" w:rsidRDefault="00E9755D" w:rsidP="0066444C">
      <w:pPr>
        <w:numPr>
          <w:ilvl w:val="0"/>
          <w:numId w:val="167"/>
        </w:numPr>
        <w:tabs>
          <w:tab w:val="left" w:pos="769"/>
        </w:tabs>
        <w:spacing w:line="274" w:lineRule="exact"/>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E9755D" w:rsidRPr="00E9755D" w:rsidRDefault="00E9755D" w:rsidP="0066444C">
      <w:pPr>
        <w:numPr>
          <w:ilvl w:val="0"/>
          <w:numId w:val="167"/>
        </w:numPr>
        <w:tabs>
          <w:tab w:val="left" w:pos="769"/>
          <w:tab w:val="left" w:pos="8925"/>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использовать некоторые приёмы художественного познания мира:</w:t>
      </w:r>
      <w:r w:rsidRPr="00E9755D">
        <w:rPr>
          <w:rFonts w:ascii="Times New Roman" w:eastAsia="Franklin Gothic Demi" w:hAnsi="Times New Roman" w:cs="Times New Roman"/>
          <w:color w:val="auto"/>
        </w:rPr>
        <w:tab/>
        <w:t>целостное</w:t>
      </w:r>
    </w:p>
    <w:p w:rsidR="00E9755D" w:rsidRPr="00E9755D" w:rsidRDefault="00E9755D" w:rsidP="00E9755D">
      <w:pPr>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отображение мира, образность, художественный вымысел, органическое единство общего особенного (типичного) и единичного, оригинальность;</w:t>
      </w:r>
    </w:p>
    <w:p w:rsidR="00E9755D" w:rsidRPr="00E9755D" w:rsidRDefault="00E9755D" w:rsidP="0066444C">
      <w:pPr>
        <w:numPr>
          <w:ilvl w:val="0"/>
          <w:numId w:val="167"/>
        </w:numPr>
        <w:tabs>
          <w:tab w:val="left" w:pos="769"/>
        </w:tabs>
        <w:spacing w:line="274" w:lineRule="exact"/>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целенаправленно и осознанно развивать свои коммуникативные способности, осваивать новые языковые средства;</w:t>
      </w:r>
    </w:p>
    <w:p w:rsidR="00E9755D" w:rsidRPr="00E9755D" w:rsidRDefault="00E9755D" w:rsidP="0066444C">
      <w:pPr>
        <w:numPr>
          <w:ilvl w:val="0"/>
          <w:numId w:val="167"/>
        </w:numPr>
        <w:tabs>
          <w:tab w:val="left" w:pos="769"/>
        </w:tabs>
        <w:spacing w:line="274" w:lineRule="exact"/>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осознавать свою ответственность за достоверность полученных знаний, за качество выполненного проекта.</w:t>
      </w:r>
    </w:p>
    <w:p w:rsidR="00E9755D" w:rsidRPr="00E9755D" w:rsidRDefault="00E9755D" w:rsidP="00E9755D">
      <w:pPr>
        <w:spacing w:line="274" w:lineRule="exact"/>
        <w:ind w:firstLine="400"/>
        <w:jc w:val="both"/>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Основные разделы программы</w:t>
      </w:r>
    </w:p>
    <w:p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lastRenderedPageBreak/>
        <w:t>Изучение практики применения в образовательных целях методов самостоятельного исследовательского поиска убеждает в том, что современный подход к решению этой задачи страдает некоторой односторонностью. Так, современные технологии исследовательского обучения учащихся предполагают в основном лишь различные варианты включения ребенка в собственную исследовательскую практику. Большинство педагогов начальной, средней школ и тем более высших учебных заведений убеждены, что стоит только загрузить учащегося задачей проведения собственного исследования или выполнения творческого проекта, как работа пойдет полным ходом. Считается, что, получив возможность проводить собственные учебные исследования, ребенок сам научится это делать. Однако ни младший школьник, ни учащийся неполной средней школы, ни старшеклассник никакого исследования провести не смогут, если их этому специально не учить. Можно, конечно, попытаться обучать этому в ходе самого процесса исследовательского поиска, но значительно эффективнее в этом плане специальный тренинг по развитию исследовательских способностей учащихся. Кроме того, любая учебная деятельность, и учебно-исследовательская здесь не может быть исключением, требует особой системы поддержки и контроля качества. Она предполагает разработку содержания, форм организации и методов оценки результатов.</w:t>
      </w:r>
    </w:p>
    <w:p w:rsidR="00E9755D" w:rsidRPr="00E9755D" w:rsidRDefault="00E9755D" w:rsidP="00E9755D">
      <w:pPr>
        <w:spacing w:line="274" w:lineRule="exact"/>
        <w:ind w:firstLine="40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Предполагаемая программа учебно-исследовательской деятельности учащихся включает три относительно самостоятельные подпрограммы:</w:t>
      </w:r>
    </w:p>
    <w:p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-тренинг исследовательских способностей;</w:t>
      </w:r>
    </w:p>
    <w:p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-самостоятельная исследовательская практика;</w:t>
      </w:r>
    </w:p>
    <w:p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 мониторинг исследовательской деятельности.</w:t>
      </w:r>
    </w:p>
    <w:p w:rsidR="00E9755D" w:rsidRPr="00E9755D" w:rsidRDefault="00E9755D" w:rsidP="00E9755D">
      <w:pPr>
        <w:spacing w:line="274" w:lineRule="exact"/>
        <w:ind w:firstLine="400"/>
        <w:jc w:val="both"/>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Тренинг исследовательских способностей</w:t>
      </w:r>
    </w:p>
    <w:p w:rsidR="00E9755D" w:rsidRPr="00E9755D" w:rsidRDefault="00E9755D" w:rsidP="00E9755D">
      <w:pPr>
        <w:spacing w:line="274" w:lineRule="exact"/>
        <w:ind w:firstLine="40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 ходе данного тренинга учащиеся должны овладеть специальными знаниями, умениями и навыками исследовательского поиска, а именно:</w:t>
      </w:r>
    </w:p>
    <w:p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-видеть проблемы;</w:t>
      </w:r>
    </w:p>
    <w:p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-ставить вопросы;</w:t>
      </w:r>
    </w:p>
    <w:p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-выдвигать гипотезы;</w:t>
      </w:r>
    </w:p>
    <w:p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-давать определение понятиям;</w:t>
      </w:r>
    </w:p>
    <w:p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-классифицировать;</w:t>
      </w:r>
    </w:p>
    <w:p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-наблюдать;</w:t>
      </w:r>
    </w:p>
    <w:p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-проводить эксперименты;</w:t>
      </w:r>
    </w:p>
    <w:p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-делать умозаключения и выводы;</w:t>
      </w:r>
    </w:p>
    <w:p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-структурировать материал;</w:t>
      </w:r>
    </w:p>
    <w:p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-готовить тексты собственных докладов;</w:t>
      </w:r>
    </w:p>
    <w:p w:rsidR="00E9755D" w:rsidRPr="00E9755D" w:rsidRDefault="00E9755D" w:rsidP="00E9755D">
      <w:pPr>
        <w:spacing w:line="274" w:lineRule="exact"/>
        <w:ind w:firstLine="40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-объяснять, доказывать и защищать свои идеи.</w:t>
      </w:r>
    </w:p>
    <w:p w:rsidR="00E9755D" w:rsidRPr="00E9755D" w:rsidRDefault="00E9755D" w:rsidP="00E9755D">
      <w:pPr>
        <w:spacing w:line="274" w:lineRule="exact"/>
        <w:ind w:firstLine="40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Программирование данного учебного материала осуществляется по принципу «концентрических кругов». Занятия группируются в относительно цельные блоки, представляющие собой самостоятельные звенья общей цепи. Пройдя первый круг во второй и третьей четвертях первого класса, учащиеся вернутся к аналогичным занятиям во втором- четвертом классах. Естественно, что при сохранении общей направленности заданий они усложняются от класса к классу.</w:t>
      </w:r>
    </w:p>
    <w:p w:rsidR="00E9755D" w:rsidRPr="00E9755D" w:rsidRDefault="00E9755D" w:rsidP="00E9755D">
      <w:pPr>
        <w:spacing w:line="274" w:lineRule="exact"/>
        <w:ind w:firstLine="40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Самостоятельная исследовательская практика</w:t>
      </w:r>
    </w:p>
    <w:p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Основное содержание работы - проведение учащимися самостоятельных исследований и выполнение творческих проектов. Эта подпрограмма выступает в качестве основной, центральной. Занятия в рамках этой подпрограммы выстроены так, что степень самостоятельности ребенка в процессе исследовательского поиска постепенно возрастает.</w:t>
      </w:r>
    </w:p>
    <w:p w:rsidR="00E9755D" w:rsidRPr="00E9755D" w:rsidRDefault="00E9755D" w:rsidP="00E9755D">
      <w:pPr>
        <w:spacing w:line="274" w:lineRule="exact"/>
        <w:ind w:firstLine="40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Мониторинг исследовательской деятельности</w:t>
      </w:r>
    </w:p>
    <w:p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 xml:space="preserve">Эта часть программы меньше других по объему, но она также важна, как и две предыдущие. Мониторинг включает мероприятия, необходимые для управления процессом решения задач исследовательского обучения (мини-курсы, конференции, защиты исследовательских работ и творческих проектов и др.). Ребенок должен знать, что результаты его работы интересны другим, и он обязательно будет услышан. Ему </w:t>
      </w:r>
      <w:r w:rsidRPr="00E9755D">
        <w:rPr>
          <w:rFonts w:ascii="Times New Roman" w:eastAsia="Franklin Gothic Demi" w:hAnsi="Times New Roman" w:cs="Times New Roman"/>
          <w:color w:val="auto"/>
        </w:rPr>
        <w:lastRenderedPageBreak/>
        <w:t>необходимо освоить практику презентаций результатов собственных исследований, овладеть умениями аргументировать собственные суждения.</w:t>
      </w:r>
    </w:p>
    <w:p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b/>
          <w:bCs/>
          <w:color w:val="auto"/>
        </w:rPr>
        <w:t xml:space="preserve">Итоги </w:t>
      </w:r>
      <w:r w:rsidRPr="00E9755D">
        <w:rPr>
          <w:rFonts w:ascii="Times New Roman" w:eastAsia="Franklin Gothic Demi" w:hAnsi="Times New Roman" w:cs="Times New Roman"/>
          <w:color w:val="auto"/>
        </w:rPr>
        <w:t xml:space="preserve">реализации программы могут быть </w:t>
      </w:r>
      <w:r w:rsidRPr="00E9755D">
        <w:rPr>
          <w:rFonts w:ascii="Times New Roman" w:eastAsia="Franklin Gothic Demi" w:hAnsi="Times New Roman" w:cs="Times New Roman"/>
          <w:b/>
          <w:bCs/>
          <w:color w:val="auto"/>
        </w:rPr>
        <w:t xml:space="preserve">представлены </w:t>
      </w:r>
      <w:r w:rsidRPr="00E9755D">
        <w:rPr>
          <w:rFonts w:ascii="Times New Roman" w:eastAsia="Franklin Gothic Demi" w:hAnsi="Times New Roman" w:cs="Times New Roman"/>
          <w:color w:val="auto"/>
        </w:rPr>
        <w:t>через презентации проектов, участие в конкурсах и олимпиадах по разным направлениям, выставки, конференции, фестивали, чемпионаты и пр.</w:t>
      </w:r>
    </w:p>
    <w:p w:rsidR="00E9755D" w:rsidRPr="00E9755D" w:rsidRDefault="00E9755D" w:rsidP="00E9755D">
      <w:pPr>
        <w:spacing w:line="274" w:lineRule="exact"/>
        <w:ind w:firstLine="40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Уровень результатов работы по программе:</w:t>
      </w:r>
    </w:p>
    <w:p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b/>
          <w:bCs/>
          <w:color w:val="auto"/>
        </w:rPr>
        <w:t xml:space="preserve">Первый уровень результатов </w:t>
      </w:r>
      <w:r w:rsidRPr="00E9755D">
        <w:rPr>
          <w:rFonts w:ascii="Times New Roman" w:eastAsia="Franklin Gothic Demi" w:hAnsi="Times New Roman" w:cs="Times New Roman"/>
          <w:color w:val="auto"/>
        </w:rPr>
        <w:t>предполагает приобретение учениками новых знаний, опыта решения проектных задач по различным направлениям. Результат выражается в понимании детьми сути проектной деятельности, умении поэтапно решать проектные задачи.</w:t>
      </w:r>
    </w:p>
    <w:p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b/>
          <w:bCs/>
          <w:color w:val="auto"/>
        </w:rPr>
        <w:t xml:space="preserve">Второй уровень результатов </w:t>
      </w:r>
      <w:r w:rsidRPr="00E9755D">
        <w:rPr>
          <w:rFonts w:ascii="Times New Roman" w:eastAsia="Franklin Gothic Demi" w:hAnsi="Times New Roman" w:cs="Times New Roman"/>
          <w:color w:val="auto"/>
        </w:rPr>
        <w:t>предполагает позитивное отношение подростков к базовым ценностям общества, в частности к образованию и самообразованию. Результат проявляется в активном использовании школьниками метода проектов, самостоятельном выборе тем (подтем) проекта, приобретении опыта самостоятельного поиска, систематизации и оформлении интересующей информации.</w:t>
      </w:r>
    </w:p>
    <w:p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b/>
          <w:bCs/>
          <w:color w:val="auto"/>
        </w:rPr>
        <w:t xml:space="preserve">Основной процедурой итоговой оценки является защита проекта. </w:t>
      </w:r>
      <w:r w:rsidRPr="00E9755D">
        <w:rPr>
          <w:rFonts w:ascii="Times New Roman" w:eastAsia="Franklin Gothic Demi" w:hAnsi="Times New Roman" w:cs="Times New Roman"/>
          <w:color w:val="auto"/>
        </w:rPr>
        <w:t>Результат проектной деятельности должен иметь практическую направленность. Так, например, результатом (продуктом) проектной деятельности может быть любая из следующих работ:</w:t>
      </w:r>
    </w:p>
    <w:p w:rsidR="00E9755D" w:rsidRPr="00E9755D" w:rsidRDefault="00E9755D" w:rsidP="00E9755D">
      <w:pPr>
        <w:tabs>
          <w:tab w:val="left" w:pos="693"/>
        </w:tabs>
        <w:spacing w:line="274" w:lineRule="exact"/>
        <w:ind w:firstLine="40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а)</w:t>
      </w:r>
      <w:r w:rsidRPr="00E9755D">
        <w:rPr>
          <w:rFonts w:ascii="Times New Roman" w:eastAsia="Franklin Gothic Demi" w:hAnsi="Times New Roman" w:cs="Times New Roman"/>
          <w:color w:val="auto"/>
        </w:rPr>
        <w:tab/>
        <w:t>письменная работа (эссе, реферат, аналитические материалы, обзорные материалы, отчёты о проведённых исследованиях, стендовый доклад и др.);</w:t>
      </w:r>
    </w:p>
    <w:p w:rsidR="00E9755D" w:rsidRPr="00E9755D" w:rsidRDefault="00E9755D" w:rsidP="00E9755D">
      <w:pPr>
        <w:tabs>
          <w:tab w:val="left" w:pos="693"/>
        </w:tabs>
        <w:spacing w:line="274" w:lineRule="exact"/>
        <w:ind w:firstLine="40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б)</w:t>
      </w:r>
      <w:r w:rsidRPr="00E9755D">
        <w:rPr>
          <w:rFonts w:ascii="Times New Roman" w:eastAsia="Franklin Gothic Demi" w:hAnsi="Times New Roman" w:cs="Times New Roman"/>
          <w:color w:val="auto"/>
        </w:rPr>
        <w:tab/>
        <w:t>художественная творческая работа, представленная в виде прозаического или стихотворного произведения, инсценировки, компьютерной анимации и др.;</w:t>
      </w:r>
    </w:p>
    <w:p w:rsidR="00E9755D" w:rsidRPr="00E9755D" w:rsidRDefault="00E9755D" w:rsidP="00E9755D">
      <w:pPr>
        <w:tabs>
          <w:tab w:val="left" w:pos="722"/>
        </w:tabs>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w:t>
      </w:r>
      <w:r w:rsidRPr="00E9755D">
        <w:rPr>
          <w:rFonts w:ascii="Times New Roman" w:eastAsia="Franklin Gothic Demi" w:hAnsi="Times New Roman" w:cs="Times New Roman"/>
          <w:color w:val="auto"/>
        </w:rPr>
        <w:tab/>
        <w:t>материальный объект, макет, иное конструкторское изделие;</w:t>
      </w:r>
    </w:p>
    <w:p w:rsidR="00E9755D" w:rsidRPr="00E9755D" w:rsidRDefault="00E9755D" w:rsidP="00E9755D">
      <w:pPr>
        <w:tabs>
          <w:tab w:val="left" w:pos="693"/>
        </w:tabs>
        <w:spacing w:line="274" w:lineRule="exact"/>
        <w:ind w:firstLine="40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г)</w:t>
      </w:r>
      <w:r w:rsidRPr="00E9755D">
        <w:rPr>
          <w:rFonts w:ascii="Times New Roman" w:eastAsia="Franklin Gothic Demi" w:hAnsi="Times New Roman" w:cs="Times New Roman"/>
          <w:color w:val="auto"/>
        </w:rPr>
        <w:tab/>
        <w:t>отчётные материалы по социальному проекту, которые могут включать как тексты, так и мультимедийные продукты.</w:t>
      </w:r>
    </w:p>
    <w:p w:rsidR="00E9755D" w:rsidRPr="00E9755D" w:rsidRDefault="00E9755D" w:rsidP="00E9755D">
      <w:pPr>
        <w:spacing w:line="274" w:lineRule="exact"/>
        <w:ind w:firstLine="40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 состав материалов, которые должны быть подготовлены по завершению проекта для его защиты, в обязательном порядке включаются:</w:t>
      </w:r>
    </w:p>
    <w:p w:rsidR="00E9755D" w:rsidRPr="00E9755D" w:rsidRDefault="00E9755D" w:rsidP="0066444C">
      <w:pPr>
        <w:numPr>
          <w:ilvl w:val="0"/>
          <w:numId w:val="168"/>
        </w:numPr>
        <w:tabs>
          <w:tab w:val="left" w:pos="693"/>
        </w:tabs>
        <w:spacing w:line="274" w:lineRule="exact"/>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выносимый на защиту продукт проектной деятельности, представленный в одной из описанных выше форм;</w:t>
      </w:r>
    </w:p>
    <w:p w:rsidR="00E9755D" w:rsidRPr="00E9755D" w:rsidRDefault="00E9755D" w:rsidP="0066444C">
      <w:pPr>
        <w:numPr>
          <w:ilvl w:val="0"/>
          <w:numId w:val="168"/>
        </w:numPr>
        <w:tabs>
          <w:tab w:val="left" w:pos="693"/>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подготовленная учащимся краткая пояснительная записка к проекту (объёмом не более одной машинописной страницы) с указанием для всех проектов: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 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эффектов/эффекта от реализации проекта;</w:t>
      </w:r>
    </w:p>
    <w:p w:rsidR="00E9755D" w:rsidRPr="00E9755D" w:rsidRDefault="00E9755D" w:rsidP="0066444C">
      <w:pPr>
        <w:numPr>
          <w:ilvl w:val="0"/>
          <w:numId w:val="168"/>
        </w:numPr>
        <w:tabs>
          <w:tab w:val="left" w:pos="718"/>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краткий отзыв руководителя, содержащий краткую характеристику работы учащегося в</w:t>
      </w:r>
    </w:p>
    <w:p w:rsidR="00E9755D" w:rsidRPr="00E9755D" w:rsidRDefault="00E9755D" w:rsidP="00E9755D">
      <w:pPr>
        <w:tabs>
          <w:tab w:val="left" w:pos="4862"/>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ходе выполнения проекта, в том числе:</w:t>
      </w:r>
      <w:r w:rsidRPr="00E9755D">
        <w:rPr>
          <w:rFonts w:ascii="Times New Roman" w:eastAsia="Franklin Gothic Demi" w:hAnsi="Times New Roman" w:cs="Times New Roman"/>
          <w:color w:val="auto"/>
        </w:rPr>
        <w:tab/>
        <w:t>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 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 Защита проекта осуществляется на школьной конференции. Ученику предоставляется возможность публично представить результаты работы над проектами и продемонстрировать уровень овладения отдельными элементами проектной деятельности.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578"/>
        <w:gridCol w:w="3638"/>
        <w:gridCol w:w="3946"/>
      </w:tblGrid>
      <w:tr w:rsidR="00E9755D" w:rsidRPr="00E9755D" w:rsidTr="00E9755D">
        <w:trPr>
          <w:trHeight w:hRule="exact" w:val="293"/>
          <w:jc w:val="center"/>
        </w:trPr>
        <w:tc>
          <w:tcPr>
            <w:tcW w:w="2578" w:type="dxa"/>
            <w:vMerge w:val="restart"/>
            <w:tcBorders>
              <w:top w:val="single" w:sz="4" w:space="0" w:color="auto"/>
              <w:left w:val="single" w:sz="4" w:space="0" w:color="auto"/>
            </w:tcBorders>
            <w:shd w:val="clear" w:color="auto" w:fill="FFFFFF"/>
            <w:vAlign w:val="center"/>
          </w:tcPr>
          <w:p w:rsidR="00E9755D" w:rsidRPr="00E9755D" w:rsidRDefault="00E9755D" w:rsidP="00E9755D">
            <w:pPr>
              <w:framePr w:w="10162" w:wrap="notBeside" w:vAnchor="text" w:hAnchor="text" w:xAlign="center" w:y="1"/>
              <w:spacing w:line="240" w:lineRule="exact"/>
              <w:jc w:val="center"/>
              <w:rPr>
                <w:rFonts w:ascii="Times New Roman" w:eastAsia="Times New Roman" w:hAnsi="Times New Roman" w:cs="Times New Roman"/>
                <w:color w:val="auto"/>
              </w:rPr>
            </w:pPr>
            <w:r w:rsidRPr="00E9755D">
              <w:rPr>
                <w:rFonts w:ascii="Times New Roman" w:eastAsia="Times New Roman" w:hAnsi="Times New Roman" w:cs="Times New Roman"/>
                <w:b/>
                <w:bCs/>
                <w:color w:val="auto"/>
              </w:rPr>
              <w:lastRenderedPageBreak/>
              <w:t>Критерий</w:t>
            </w:r>
          </w:p>
        </w:tc>
        <w:tc>
          <w:tcPr>
            <w:tcW w:w="7584" w:type="dxa"/>
            <w:gridSpan w:val="2"/>
            <w:tcBorders>
              <w:top w:val="single" w:sz="4" w:space="0" w:color="auto"/>
              <w:left w:val="single" w:sz="4" w:space="0" w:color="auto"/>
              <w:right w:val="single" w:sz="4" w:space="0" w:color="auto"/>
            </w:tcBorders>
            <w:shd w:val="clear" w:color="auto" w:fill="FFFFFF"/>
            <w:vAlign w:val="bottom"/>
          </w:tcPr>
          <w:p w:rsidR="00E9755D" w:rsidRPr="00E9755D" w:rsidRDefault="00E9755D" w:rsidP="00E9755D">
            <w:pPr>
              <w:framePr w:w="10162" w:wrap="notBeside" w:vAnchor="text" w:hAnchor="text" w:xAlign="center" w:y="1"/>
              <w:spacing w:line="240" w:lineRule="exact"/>
              <w:ind w:right="300"/>
              <w:jc w:val="right"/>
              <w:rPr>
                <w:rFonts w:ascii="Times New Roman" w:eastAsia="Times New Roman" w:hAnsi="Times New Roman" w:cs="Times New Roman"/>
                <w:color w:val="auto"/>
              </w:rPr>
            </w:pPr>
            <w:r w:rsidRPr="00E9755D">
              <w:rPr>
                <w:rFonts w:ascii="Times New Roman" w:eastAsia="Times New Roman" w:hAnsi="Times New Roman" w:cs="Times New Roman"/>
                <w:b/>
                <w:bCs/>
                <w:color w:val="auto"/>
              </w:rPr>
              <w:t>Уровни сформированности навыков проектной деятельности</w:t>
            </w:r>
          </w:p>
        </w:tc>
      </w:tr>
      <w:tr w:rsidR="00E9755D" w:rsidRPr="00E9755D" w:rsidTr="00E9755D">
        <w:trPr>
          <w:trHeight w:hRule="exact" w:val="288"/>
          <w:jc w:val="center"/>
        </w:trPr>
        <w:tc>
          <w:tcPr>
            <w:tcW w:w="2578" w:type="dxa"/>
            <w:vMerge/>
            <w:tcBorders>
              <w:left w:val="single" w:sz="4" w:space="0" w:color="auto"/>
            </w:tcBorders>
            <w:shd w:val="clear" w:color="auto" w:fill="FFFFFF"/>
            <w:vAlign w:val="center"/>
          </w:tcPr>
          <w:p w:rsidR="00E9755D" w:rsidRPr="00E9755D" w:rsidRDefault="00E9755D" w:rsidP="00E9755D">
            <w:pPr>
              <w:framePr w:w="10162" w:wrap="notBeside" w:vAnchor="text" w:hAnchor="text" w:xAlign="center" w:y="1"/>
              <w:rPr>
                <w:rFonts w:ascii="Times New Roman" w:hAnsi="Times New Roman" w:cs="Times New Roman"/>
                <w:color w:val="auto"/>
              </w:rPr>
            </w:pPr>
          </w:p>
        </w:tc>
        <w:tc>
          <w:tcPr>
            <w:tcW w:w="3638" w:type="dxa"/>
            <w:tcBorders>
              <w:top w:val="single" w:sz="4" w:space="0" w:color="auto"/>
              <w:left w:val="single" w:sz="4" w:space="0" w:color="auto"/>
            </w:tcBorders>
            <w:shd w:val="clear" w:color="auto" w:fill="FFFFFF"/>
          </w:tcPr>
          <w:p w:rsidR="00E9755D" w:rsidRPr="00E9755D" w:rsidRDefault="00E9755D" w:rsidP="00E9755D">
            <w:pPr>
              <w:framePr w:w="10162" w:wrap="notBeside" w:vAnchor="text" w:hAnchor="text" w:xAlign="center" w:y="1"/>
              <w:spacing w:line="240" w:lineRule="exact"/>
              <w:jc w:val="center"/>
              <w:rPr>
                <w:rFonts w:ascii="Times New Roman" w:eastAsia="Times New Roman" w:hAnsi="Times New Roman" w:cs="Times New Roman"/>
                <w:color w:val="auto"/>
              </w:rPr>
            </w:pPr>
            <w:r w:rsidRPr="00E9755D">
              <w:rPr>
                <w:rFonts w:ascii="Times New Roman" w:eastAsia="Times New Roman" w:hAnsi="Times New Roman" w:cs="Times New Roman"/>
                <w:b/>
                <w:bCs/>
                <w:color w:val="auto"/>
              </w:rPr>
              <w:t>Базовый</w:t>
            </w:r>
          </w:p>
        </w:tc>
        <w:tc>
          <w:tcPr>
            <w:tcW w:w="3946" w:type="dxa"/>
            <w:tcBorders>
              <w:top w:val="single" w:sz="4" w:space="0" w:color="auto"/>
              <w:left w:val="single" w:sz="4" w:space="0" w:color="auto"/>
              <w:right w:val="single" w:sz="4" w:space="0" w:color="auto"/>
            </w:tcBorders>
            <w:shd w:val="clear" w:color="auto" w:fill="FFFFFF"/>
          </w:tcPr>
          <w:p w:rsidR="00E9755D" w:rsidRPr="00E9755D" w:rsidRDefault="00E9755D" w:rsidP="00E9755D">
            <w:pPr>
              <w:framePr w:w="10162" w:wrap="notBeside" w:vAnchor="text" w:hAnchor="text" w:xAlign="center" w:y="1"/>
              <w:spacing w:line="240" w:lineRule="exact"/>
              <w:jc w:val="center"/>
              <w:rPr>
                <w:rFonts w:ascii="Times New Roman" w:eastAsia="Times New Roman" w:hAnsi="Times New Roman" w:cs="Times New Roman"/>
                <w:color w:val="auto"/>
              </w:rPr>
            </w:pPr>
            <w:r w:rsidRPr="00E9755D">
              <w:rPr>
                <w:rFonts w:ascii="Times New Roman" w:eastAsia="Times New Roman" w:hAnsi="Times New Roman" w:cs="Times New Roman"/>
                <w:b/>
                <w:bCs/>
                <w:color w:val="auto"/>
              </w:rPr>
              <w:t>Повышенный</w:t>
            </w:r>
          </w:p>
        </w:tc>
      </w:tr>
      <w:tr w:rsidR="00E9755D" w:rsidRPr="00E9755D" w:rsidTr="00E9755D">
        <w:trPr>
          <w:trHeight w:hRule="exact" w:val="3595"/>
          <w:jc w:val="center"/>
        </w:trPr>
        <w:tc>
          <w:tcPr>
            <w:tcW w:w="2578" w:type="dxa"/>
            <w:tcBorders>
              <w:top w:val="single" w:sz="4" w:space="0" w:color="auto"/>
              <w:left w:val="single" w:sz="4" w:space="0" w:color="auto"/>
            </w:tcBorders>
            <w:shd w:val="clear" w:color="auto" w:fill="FFFFFF"/>
          </w:tcPr>
          <w:p w:rsidR="00E9755D" w:rsidRPr="00E9755D" w:rsidRDefault="00E9755D" w:rsidP="00E9755D">
            <w:pPr>
              <w:framePr w:w="10162" w:wrap="notBeside" w:vAnchor="text" w:hAnchor="text" w:xAlign="center" w:y="1"/>
              <w:spacing w:line="274" w:lineRule="exact"/>
              <w:rPr>
                <w:rFonts w:ascii="Times New Roman" w:eastAsia="Times New Roman" w:hAnsi="Times New Roman" w:cs="Times New Roman"/>
                <w:color w:val="auto"/>
              </w:rPr>
            </w:pPr>
            <w:r w:rsidRPr="00E9755D">
              <w:rPr>
                <w:rFonts w:ascii="Times New Roman" w:eastAsia="Times New Roman" w:hAnsi="Times New Roman" w:cs="Times New Roman"/>
                <w:b/>
                <w:bCs/>
                <w:color w:val="auto"/>
              </w:rPr>
              <w:t>Самостоятельное</w:t>
            </w:r>
          </w:p>
          <w:p w:rsidR="00E9755D" w:rsidRPr="00E9755D" w:rsidRDefault="00E9755D" w:rsidP="00E9755D">
            <w:pPr>
              <w:framePr w:w="10162" w:wrap="notBeside" w:vAnchor="text" w:hAnchor="text" w:xAlign="center" w:y="1"/>
              <w:spacing w:line="274" w:lineRule="exact"/>
              <w:rPr>
                <w:rFonts w:ascii="Times New Roman" w:eastAsia="Times New Roman" w:hAnsi="Times New Roman" w:cs="Times New Roman"/>
                <w:color w:val="auto"/>
              </w:rPr>
            </w:pPr>
            <w:r w:rsidRPr="00E9755D">
              <w:rPr>
                <w:rFonts w:ascii="Times New Roman" w:eastAsia="Times New Roman" w:hAnsi="Times New Roman" w:cs="Times New Roman"/>
                <w:b/>
                <w:bCs/>
                <w:color w:val="auto"/>
              </w:rPr>
              <w:t>приобретение</w:t>
            </w:r>
          </w:p>
          <w:p w:rsidR="00E9755D" w:rsidRPr="00E9755D" w:rsidRDefault="00E9755D" w:rsidP="00E9755D">
            <w:pPr>
              <w:framePr w:w="10162" w:wrap="notBeside" w:vAnchor="text" w:hAnchor="text" w:xAlign="center" w:y="1"/>
              <w:spacing w:line="274" w:lineRule="exact"/>
              <w:rPr>
                <w:rFonts w:ascii="Times New Roman" w:eastAsia="Times New Roman" w:hAnsi="Times New Roman" w:cs="Times New Roman"/>
                <w:color w:val="auto"/>
              </w:rPr>
            </w:pPr>
            <w:r w:rsidRPr="00E9755D">
              <w:rPr>
                <w:rFonts w:ascii="Times New Roman" w:eastAsia="Times New Roman" w:hAnsi="Times New Roman" w:cs="Times New Roman"/>
                <w:b/>
                <w:bCs/>
                <w:color w:val="auto"/>
              </w:rPr>
              <w:t>знаний</w:t>
            </w:r>
          </w:p>
          <w:p w:rsidR="00E9755D" w:rsidRPr="00E9755D" w:rsidRDefault="00E9755D" w:rsidP="00E9755D">
            <w:pPr>
              <w:framePr w:w="10162" w:wrap="notBeside" w:vAnchor="text" w:hAnchor="text" w:xAlign="center" w:y="1"/>
              <w:spacing w:line="274" w:lineRule="exact"/>
              <w:rPr>
                <w:rFonts w:ascii="Times New Roman" w:eastAsia="Times New Roman" w:hAnsi="Times New Roman" w:cs="Times New Roman"/>
                <w:color w:val="auto"/>
              </w:rPr>
            </w:pPr>
            <w:r w:rsidRPr="00E9755D">
              <w:rPr>
                <w:rFonts w:ascii="Times New Roman" w:eastAsia="Times New Roman" w:hAnsi="Times New Roman" w:cs="Times New Roman"/>
                <w:b/>
                <w:bCs/>
                <w:color w:val="auto"/>
              </w:rPr>
              <w:t>и решение проблем</w:t>
            </w:r>
          </w:p>
        </w:tc>
        <w:tc>
          <w:tcPr>
            <w:tcW w:w="3638" w:type="dxa"/>
            <w:tcBorders>
              <w:top w:val="single" w:sz="4" w:space="0" w:color="auto"/>
              <w:left w:val="single" w:sz="4" w:space="0" w:color="auto"/>
            </w:tcBorders>
            <w:shd w:val="clear" w:color="auto" w:fill="FFFFFF"/>
          </w:tcPr>
          <w:p w:rsidR="00E9755D" w:rsidRPr="00E9755D" w:rsidRDefault="00E9755D" w:rsidP="00E9755D">
            <w:pPr>
              <w:framePr w:w="10162" w:wrap="notBeside" w:vAnchor="text" w:hAnchor="text" w:xAlign="center" w:y="1"/>
              <w:spacing w:line="274" w:lineRule="exact"/>
              <w:rPr>
                <w:rFonts w:ascii="Times New Roman" w:eastAsia="Times New Roman" w:hAnsi="Times New Roman" w:cs="Times New Roman"/>
                <w:color w:val="auto"/>
              </w:rPr>
            </w:pPr>
            <w:r w:rsidRPr="00E9755D">
              <w:rPr>
                <w:rFonts w:ascii="Times New Roman" w:eastAsia="Franklin Gothic Demi" w:hAnsi="Times New Roman" w:cs="Times New Roman"/>
                <w:color w:val="auto"/>
              </w:rPr>
              <w:t>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3946" w:type="dxa"/>
            <w:tcBorders>
              <w:top w:val="single" w:sz="4" w:space="0" w:color="auto"/>
              <w:left w:val="single" w:sz="4" w:space="0" w:color="auto"/>
              <w:right w:val="single" w:sz="4" w:space="0" w:color="auto"/>
            </w:tcBorders>
            <w:shd w:val="clear" w:color="auto" w:fill="FFFFFF"/>
            <w:vAlign w:val="bottom"/>
          </w:tcPr>
          <w:p w:rsidR="00E9755D" w:rsidRPr="00E9755D" w:rsidRDefault="00E9755D" w:rsidP="00E9755D">
            <w:pPr>
              <w:framePr w:w="10162" w:wrap="notBeside" w:vAnchor="text" w:hAnchor="text" w:xAlign="center" w:y="1"/>
              <w:spacing w:line="274" w:lineRule="exact"/>
              <w:jc w:val="both"/>
              <w:rPr>
                <w:rFonts w:ascii="Times New Roman" w:eastAsia="Times New Roman" w:hAnsi="Times New Roman" w:cs="Times New Roman"/>
                <w:color w:val="auto"/>
              </w:rPr>
            </w:pPr>
            <w:r w:rsidRPr="00E9755D">
              <w:rPr>
                <w:rFonts w:ascii="Times New Roman" w:eastAsia="Franklin Gothic Demi" w:hAnsi="Times New Roman" w:cs="Times New Roman"/>
                <w:color w:val="auto"/>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E9755D" w:rsidRPr="00E9755D" w:rsidTr="00E9755D">
        <w:trPr>
          <w:trHeight w:hRule="exact" w:val="1392"/>
          <w:jc w:val="center"/>
        </w:trPr>
        <w:tc>
          <w:tcPr>
            <w:tcW w:w="2578" w:type="dxa"/>
            <w:tcBorders>
              <w:top w:val="single" w:sz="4" w:space="0" w:color="auto"/>
              <w:left w:val="single" w:sz="4" w:space="0" w:color="auto"/>
            </w:tcBorders>
            <w:shd w:val="clear" w:color="auto" w:fill="FFFFFF"/>
          </w:tcPr>
          <w:p w:rsidR="00E9755D" w:rsidRPr="00E9755D" w:rsidRDefault="00E9755D" w:rsidP="00E9755D">
            <w:pPr>
              <w:framePr w:w="10162" w:wrap="notBeside" w:vAnchor="text" w:hAnchor="text" w:xAlign="center" w:y="1"/>
              <w:spacing w:line="240" w:lineRule="exact"/>
              <w:rPr>
                <w:rFonts w:ascii="Times New Roman" w:eastAsia="Times New Roman" w:hAnsi="Times New Roman" w:cs="Times New Roman"/>
                <w:color w:val="auto"/>
              </w:rPr>
            </w:pPr>
            <w:r w:rsidRPr="00E9755D">
              <w:rPr>
                <w:rFonts w:ascii="Times New Roman" w:eastAsia="Times New Roman" w:hAnsi="Times New Roman" w:cs="Times New Roman"/>
                <w:b/>
                <w:bCs/>
                <w:color w:val="auto"/>
              </w:rPr>
              <w:t>Знание предмета</w:t>
            </w:r>
          </w:p>
        </w:tc>
        <w:tc>
          <w:tcPr>
            <w:tcW w:w="3638" w:type="dxa"/>
            <w:tcBorders>
              <w:top w:val="single" w:sz="4" w:space="0" w:color="auto"/>
              <w:left w:val="single" w:sz="4" w:space="0" w:color="auto"/>
            </w:tcBorders>
            <w:shd w:val="clear" w:color="auto" w:fill="FFFFFF"/>
            <w:vAlign w:val="bottom"/>
          </w:tcPr>
          <w:p w:rsidR="00E9755D" w:rsidRPr="00E9755D" w:rsidRDefault="00E9755D" w:rsidP="00E9755D">
            <w:pPr>
              <w:framePr w:w="10162" w:wrap="notBeside" w:vAnchor="text" w:hAnchor="text" w:xAlign="center" w:y="1"/>
              <w:spacing w:line="274" w:lineRule="exact"/>
              <w:jc w:val="both"/>
              <w:rPr>
                <w:rFonts w:ascii="Times New Roman" w:eastAsia="Times New Roman" w:hAnsi="Times New Roman" w:cs="Times New Roman"/>
                <w:color w:val="auto"/>
              </w:rPr>
            </w:pPr>
            <w:r w:rsidRPr="00E9755D">
              <w:rPr>
                <w:rFonts w:ascii="Times New Roman" w:eastAsia="Franklin Gothic Demi" w:hAnsi="Times New Roman" w:cs="Times New Roman"/>
                <w:color w:val="auto"/>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3946" w:type="dxa"/>
            <w:tcBorders>
              <w:top w:val="single" w:sz="4" w:space="0" w:color="auto"/>
              <w:left w:val="single" w:sz="4" w:space="0" w:color="auto"/>
              <w:right w:val="single" w:sz="4" w:space="0" w:color="auto"/>
            </w:tcBorders>
            <w:shd w:val="clear" w:color="auto" w:fill="FFFFFF"/>
          </w:tcPr>
          <w:p w:rsidR="00E9755D" w:rsidRPr="00E9755D" w:rsidRDefault="00E9755D" w:rsidP="00E9755D">
            <w:pPr>
              <w:framePr w:w="10162" w:wrap="notBeside" w:vAnchor="text" w:hAnchor="text" w:xAlign="center" w:y="1"/>
              <w:spacing w:line="274" w:lineRule="exact"/>
              <w:jc w:val="both"/>
              <w:rPr>
                <w:rFonts w:ascii="Times New Roman" w:eastAsia="Times New Roman" w:hAnsi="Times New Roman" w:cs="Times New Roman"/>
                <w:color w:val="auto"/>
              </w:rPr>
            </w:pPr>
            <w:r w:rsidRPr="00E9755D">
              <w:rPr>
                <w:rFonts w:ascii="Times New Roman" w:eastAsia="Franklin Gothic Demi" w:hAnsi="Times New Roman" w:cs="Times New Roman"/>
                <w:color w:val="auto"/>
              </w:rPr>
              <w:t>Продемонстрировано свободное владение предметом проектной деятельности. Ошибки отсутствуют</w:t>
            </w:r>
          </w:p>
        </w:tc>
      </w:tr>
      <w:tr w:rsidR="00E9755D" w:rsidRPr="00E9755D" w:rsidTr="00E9755D">
        <w:trPr>
          <w:trHeight w:hRule="exact" w:val="2501"/>
          <w:jc w:val="center"/>
        </w:trPr>
        <w:tc>
          <w:tcPr>
            <w:tcW w:w="2578" w:type="dxa"/>
            <w:tcBorders>
              <w:top w:val="single" w:sz="4" w:space="0" w:color="auto"/>
              <w:left w:val="single" w:sz="4" w:space="0" w:color="auto"/>
              <w:bottom w:val="single" w:sz="4" w:space="0" w:color="auto"/>
            </w:tcBorders>
            <w:shd w:val="clear" w:color="auto" w:fill="FFFFFF"/>
          </w:tcPr>
          <w:p w:rsidR="00E9755D" w:rsidRPr="00E9755D" w:rsidRDefault="00E9755D" w:rsidP="00E9755D">
            <w:pPr>
              <w:framePr w:w="10162" w:wrap="notBeside" w:vAnchor="text" w:hAnchor="text" w:xAlign="center" w:y="1"/>
              <w:spacing w:line="240" w:lineRule="exact"/>
              <w:rPr>
                <w:rFonts w:ascii="Times New Roman" w:eastAsia="Times New Roman" w:hAnsi="Times New Roman" w:cs="Times New Roman"/>
                <w:color w:val="auto"/>
              </w:rPr>
            </w:pPr>
            <w:r w:rsidRPr="00E9755D">
              <w:rPr>
                <w:rFonts w:ascii="Times New Roman" w:eastAsia="Times New Roman" w:hAnsi="Times New Roman" w:cs="Times New Roman"/>
                <w:b/>
                <w:bCs/>
                <w:color w:val="auto"/>
              </w:rPr>
              <w:t>Коммуникация</w:t>
            </w:r>
          </w:p>
        </w:tc>
        <w:tc>
          <w:tcPr>
            <w:tcW w:w="3638" w:type="dxa"/>
            <w:tcBorders>
              <w:top w:val="single" w:sz="4" w:space="0" w:color="auto"/>
              <w:left w:val="single" w:sz="4" w:space="0" w:color="auto"/>
              <w:bottom w:val="single" w:sz="4" w:space="0" w:color="auto"/>
            </w:tcBorders>
            <w:shd w:val="clear" w:color="auto" w:fill="FFFFFF"/>
          </w:tcPr>
          <w:p w:rsidR="00E9755D" w:rsidRPr="00E9755D" w:rsidRDefault="00E9755D" w:rsidP="00E9755D">
            <w:pPr>
              <w:framePr w:w="10162" w:wrap="notBeside" w:vAnchor="text" w:hAnchor="text" w:xAlign="center" w:y="1"/>
              <w:spacing w:line="274" w:lineRule="exact"/>
              <w:jc w:val="both"/>
              <w:rPr>
                <w:rFonts w:ascii="Times New Roman" w:eastAsia="Times New Roman" w:hAnsi="Times New Roman" w:cs="Times New Roman"/>
                <w:color w:val="auto"/>
              </w:rPr>
            </w:pPr>
            <w:r w:rsidRPr="00E9755D">
              <w:rPr>
                <w:rFonts w:ascii="Times New Roman" w:eastAsia="Franklin Gothic Demi" w:hAnsi="Times New Roman" w:cs="Times New Roman"/>
                <w:color w:val="auto"/>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3946" w:type="dxa"/>
            <w:tcBorders>
              <w:top w:val="single" w:sz="4" w:space="0" w:color="auto"/>
              <w:left w:val="single" w:sz="4" w:space="0" w:color="auto"/>
              <w:bottom w:val="single" w:sz="4" w:space="0" w:color="auto"/>
              <w:right w:val="single" w:sz="4" w:space="0" w:color="auto"/>
            </w:tcBorders>
            <w:shd w:val="clear" w:color="auto" w:fill="FFFFFF"/>
            <w:vAlign w:val="bottom"/>
          </w:tcPr>
          <w:p w:rsidR="00E9755D" w:rsidRPr="00E9755D" w:rsidRDefault="00E9755D" w:rsidP="00E9755D">
            <w:pPr>
              <w:framePr w:w="10162" w:wrap="notBeside" w:vAnchor="text" w:hAnchor="text" w:xAlign="center" w:y="1"/>
              <w:spacing w:line="274" w:lineRule="exact"/>
              <w:rPr>
                <w:rFonts w:ascii="Times New Roman" w:eastAsia="Times New Roman" w:hAnsi="Times New Roman" w:cs="Times New Roman"/>
                <w:color w:val="auto"/>
              </w:rPr>
            </w:pPr>
            <w:r w:rsidRPr="00E9755D">
              <w:rPr>
                <w:rFonts w:ascii="Times New Roman" w:eastAsia="Franklin Gothic Demi" w:hAnsi="Times New Roman" w:cs="Times New Roman"/>
                <w:color w:val="auto"/>
              </w:rPr>
              <w:t>Тема ясно определена и пояснена. Текст/сообщение хорошо структурированы. Все мысли выражены ясно, логично, последовательно, аргументированно. Работа/сообщение вызывает интерес. Автор свободно отвечает на вопросы</w:t>
            </w:r>
          </w:p>
        </w:tc>
      </w:tr>
    </w:tbl>
    <w:p w:rsidR="00E9755D" w:rsidRPr="00E9755D" w:rsidRDefault="00E9755D" w:rsidP="00E9755D">
      <w:pPr>
        <w:framePr w:w="10162" w:wrap="notBeside" w:vAnchor="text" w:hAnchor="text" w:xAlign="center" w:y="1"/>
        <w:rPr>
          <w:rFonts w:ascii="Times New Roman" w:hAnsi="Times New Roman" w:cs="Times New Roman"/>
          <w:color w:val="auto"/>
        </w:rPr>
      </w:pPr>
    </w:p>
    <w:p w:rsidR="00E9755D" w:rsidRPr="00E9755D" w:rsidRDefault="00E9755D" w:rsidP="00E9755D">
      <w:pPr>
        <w:rPr>
          <w:rFonts w:ascii="Times New Roman" w:hAnsi="Times New Roman" w:cs="Times New Roman"/>
          <w:color w:val="auto"/>
        </w:rPr>
      </w:pPr>
    </w:p>
    <w:p w:rsidR="00172389" w:rsidRDefault="002E0257">
      <w:pPr>
        <w:pStyle w:val="81"/>
        <w:shd w:val="clear" w:color="auto" w:fill="auto"/>
        <w:spacing w:line="302" w:lineRule="exact"/>
        <w:ind w:firstLine="620"/>
        <w:sectPr w:rsidR="00172389">
          <w:pgSz w:w="11900" w:h="16840"/>
          <w:pgMar w:top="1143" w:right="819" w:bottom="1095" w:left="1658" w:header="0" w:footer="3" w:gutter="0"/>
          <w:cols w:space="720"/>
          <w:noEndnote/>
          <w:docGrid w:linePitch="360"/>
        </w:sectPr>
      </w:pPr>
      <w:r w:rsidRPr="00E9755D">
        <w:rPr>
          <w:color w:val="auto"/>
        </w:rPr>
        <w:t>.</w:t>
      </w:r>
    </w:p>
    <w:p w:rsidR="00172389" w:rsidRDefault="002E0257" w:rsidP="0066444C">
      <w:pPr>
        <w:pStyle w:val="90"/>
        <w:keepNext/>
        <w:keepLines/>
        <w:numPr>
          <w:ilvl w:val="0"/>
          <w:numId w:val="57"/>
        </w:numPr>
        <w:shd w:val="clear" w:color="auto" w:fill="auto"/>
        <w:tabs>
          <w:tab w:val="left" w:pos="1288"/>
        </w:tabs>
        <w:spacing w:after="0" w:line="317" w:lineRule="exact"/>
        <w:ind w:firstLine="740"/>
      </w:pPr>
      <w:bookmarkStart w:id="178" w:name="bookmark199"/>
      <w:r>
        <w:lastRenderedPageBreak/>
        <w:t>Программа формирования универсальных учебных действий.</w:t>
      </w:r>
      <w:bookmarkEnd w:id="178"/>
    </w:p>
    <w:p w:rsidR="00172389" w:rsidRDefault="002E0257" w:rsidP="0066444C">
      <w:pPr>
        <w:pStyle w:val="30"/>
        <w:numPr>
          <w:ilvl w:val="0"/>
          <w:numId w:val="58"/>
        </w:numPr>
        <w:shd w:val="clear" w:color="auto" w:fill="auto"/>
        <w:tabs>
          <w:tab w:val="left" w:pos="1466"/>
        </w:tabs>
        <w:spacing w:line="317" w:lineRule="exact"/>
        <w:ind w:firstLine="740"/>
        <w:jc w:val="both"/>
      </w:pPr>
      <w:r>
        <w:t>Целевой раздел.</w:t>
      </w:r>
    </w:p>
    <w:p w:rsidR="00172389" w:rsidRDefault="002E0257">
      <w:pPr>
        <w:pStyle w:val="81"/>
        <w:shd w:val="clear" w:color="auto" w:fill="auto"/>
        <w:spacing w:line="317" w:lineRule="exact"/>
        <w:ind w:firstLine="740"/>
        <w:jc w:val="both"/>
      </w:pPr>
      <w:r>
        <w:t>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ФГОС СОО.</w:t>
      </w:r>
    </w:p>
    <w:p w:rsidR="00172389" w:rsidRDefault="002E0257">
      <w:pPr>
        <w:pStyle w:val="81"/>
        <w:shd w:val="clear" w:color="auto" w:fill="auto"/>
        <w:spacing w:line="317" w:lineRule="exact"/>
        <w:ind w:firstLine="740"/>
        <w:jc w:val="both"/>
      </w:pPr>
      <w:r>
        <w:t>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возрастания сложности выполняемых действий повышается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также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начинают использоваться как универсальные в различных жизненных контекстах.</w:t>
      </w:r>
    </w:p>
    <w:p w:rsidR="00172389" w:rsidRDefault="002E0257">
      <w:pPr>
        <w:pStyle w:val="81"/>
        <w:shd w:val="clear" w:color="auto" w:fill="auto"/>
        <w:spacing w:line="317" w:lineRule="exact"/>
        <w:ind w:firstLine="740"/>
        <w:jc w:val="both"/>
      </w:pPr>
      <w:r>
        <w:t>На уровне среднего общего образования регулятивные действия должны прирасти за счет умения выбирать успешные стратегии в трудных ситуациях, в конечном счете, управлять своей деятельностью в открытом образовательном пространстве. Развитие регулятивных действий тесно переплетается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Это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w:t>
      </w:r>
    </w:p>
    <w:p w:rsidR="00172389" w:rsidRDefault="002E0257">
      <w:pPr>
        <w:pStyle w:val="81"/>
        <w:shd w:val="clear" w:color="auto" w:fill="auto"/>
        <w:spacing w:line="317" w:lineRule="exact"/>
        <w:ind w:firstLine="740"/>
        <w:jc w:val="both"/>
      </w:pPr>
      <w:r>
        <w:t>Программа развития УУД направлена на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172389" w:rsidRDefault="002E0257">
      <w:pPr>
        <w:pStyle w:val="81"/>
        <w:shd w:val="clear" w:color="auto" w:fill="auto"/>
        <w:spacing w:line="317" w:lineRule="exact"/>
        <w:ind w:firstLine="740"/>
        <w:jc w:val="both"/>
      </w:pPr>
      <w:r>
        <w:t>Программа формирования УУД призвана обеспечить:</w:t>
      </w:r>
    </w:p>
    <w:p w:rsidR="00172389" w:rsidRDefault="002E0257">
      <w:pPr>
        <w:pStyle w:val="81"/>
        <w:shd w:val="clear" w:color="auto" w:fill="auto"/>
        <w:spacing w:line="317" w:lineRule="exact"/>
        <w:ind w:firstLine="740"/>
        <w:jc w:val="both"/>
      </w:pPr>
      <w: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172389" w:rsidRDefault="002E0257">
      <w:pPr>
        <w:pStyle w:val="81"/>
        <w:shd w:val="clear" w:color="auto" w:fill="auto"/>
        <w:spacing w:line="317" w:lineRule="exact"/>
        <w:ind w:firstLine="740"/>
        <w:jc w:val="both"/>
      </w:pPr>
      <w: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rsidR="00172389" w:rsidRDefault="002E0257">
      <w:pPr>
        <w:pStyle w:val="81"/>
        <w:shd w:val="clear" w:color="auto" w:fill="auto"/>
        <w:spacing w:line="317" w:lineRule="exact"/>
        <w:ind w:firstLine="740"/>
        <w:jc w:val="both"/>
      </w:pPr>
      <w: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w:t>
      </w:r>
      <w:r>
        <w:softHyphen/>
        <w:t>исследовательской, проектной, социальной деятельности;</w:t>
      </w:r>
    </w:p>
    <w:p w:rsidR="00172389" w:rsidRDefault="002E0257">
      <w:pPr>
        <w:pStyle w:val="81"/>
        <w:shd w:val="clear" w:color="auto" w:fill="auto"/>
        <w:spacing w:line="317" w:lineRule="exact"/>
        <w:ind w:firstLine="740"/>
        <w:jc w:val="both"/>
      </w:pPr>
      <w:r>
        <w:t>создание условий для интеграции урочных и внеурочных форм учебно</w:t>
      </w:r>
      <w:r>
        <w:softHyphen/>
      </w:r>
      <w:r>
        <w:lastRenderedPageBreak/>
        <w:t>исследовательской и проектной деятельности обучающихся;</w:t>
      </w:r>
    </w:p>
    <w:p w:rsidR="00172389" w:rsidRDefault="002E0257">
      <w:pPr>
        <w:pStyle w:val="81"/>
        <w:shd w:val="clear" w:color="auto" w:fill="auto"/>
        <w:spacing w:line="317" w:lineRule="exact"/>
        <w:ind w:firstLine="740"/>
        <w:jc w:val="both"/>
      </w:pPr>
      <w:r>
        <w:t>формирование навыков участия в различных формах организации учебно</w:t>
      </w:r>
      <w:r>
        <w:softHyphen/>
        <w:t>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rsidR="00172389" w:rsidRDefault="002E0257">
      <w:pPr>
        <w:pStyle w:val="81"/>
        <w:shd w:val="clear" w:color="auto" w:fill="auto"/>
        <w:spacing w:line="317" w:lineRule="exact"/>
        <w:ind w:firstLine="740"/>
        <w:jc w:val="both"/>
      </w:pPr>
      <w: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w:t>
      </w:r>
    </w:p>
    <w:p w:rsidR="00172389" w:rsidRDefault="002E0257">
      <w:pPr>
        <w:pStyle w:val="81"/>
        <w:shd w:val="clear" w:color="auto" w:fill="auto"/>
        <w:spacing w:line="317" w:lineRule="exact"/>
        <w:ind w:firstLine="740"/>
        <w:jc w:val="both"/>
      </w:pPr>
      <w:r>
        <w:t>работ, основами информационной безопасности, умением безопасного использования ИКТ;</w:t>
      </w:r>
    </w:p>
    <w:p w:rsidR="00172389" w:rsidRDefault="002E0257">
      <w:pPr>
        <w:pStyle w:val="81"/>
        <w:shd w:val="clear" w:color="auto" w:fill="auto"/>
        <w:spacing w:line="317" w:lineRule="exact"/>
        <w:ind w:firstLine="740"/>
        <w:jc w:val="both"/>
      </w:pPr>
      <w:r>
        <w:t>формирование знаний и навыков в области финансовой грамотности и устойчивого развития общества.</w:t>
      </w:r>
    </w:p>
    <w:p w:rsidR="00172389" w:rsidRDefault="002E0257">
      <w:pPr>
        <w:pStyle w:val="81"/>
        <w:shd w:val="clear" w:color="auto" w:fill="auto"/>
        <w:spacing w:line="317" w:lineRule="exact"/>
        <w:ind w:firstLine="740"/>
        <w:jc w:val="both"/>
      </w:pPr>
      <w: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172389" w:rsidRDefault="002E0257">
      <w:pPr>
        <w:pStyle w:val="81"/>
        <w:shd w:val="clear" w:color="auto" w:fill="auto"/>
        <w:spacing w:line="317" w:lineRule="exact"/>
        <w:ind w:firstLine="740"/>
        <w:jc w:val="both"/>
      </w:pPr>
      <w:r>
        <w:t>подготовку к осознанному выбору дальнейшего образования и профессиональной деятельности.</w:t>
      </w:r>
    </w:p>
    <w:p w:rsidR="00E9755D" w:rsidRDefault="00E9755D">
      <w:pPr>
        <w:pStyle w:val="81"/>
        <w:shd w:val="clear" w:color="auto" w:fill="auto"/>
        <w:spacing w:line="317" w:lineRule="exact"/>
        <w:ind w:firstLine="740"/>
        <w:jc w:val="both"/>
      </w:pPr>
    </w:p>
    <w:p w:rsidR="00E9755D" w:rsidRDefault="00E9755D">
      <w:pPr>
        <w:pStyle w:val="81"/>
        <w:shd w:val="clear" w:color="auto" w:fill="auto"/>
        <w:spacing w:line="317" w:lineRule="exact"/>
        <w:ind w:firstLine="740"/>
        <w:jc w:val="both"/>
      </w:pPr>
    </w:p>
    <w:p w:rsidR="00172389" w:rsidRDefault="002E0257" w:rsidP="0066444C">
      <w:pPr>
        <w:pStyle w:val="90"/>
        <w:keepNext/>
        <w:keepLines/>
        <w:numPr>
          <w:ilvl w:val="0"/>
          <w:numId w:val="58"/>
        </w:numPr>
        <w:shd w:val="clear" w:color="auto" w:fill="auto"/>
        <w:tabs>
          <w:tab w:val="left" w:pos="1472"/>
        </w:tabs>
        <w:spacing w:after="48" w:line="240" w:lineRule="exact"/>
        <w:ind w:firstLine="740"/>
      </w:pPr>
      <w:bookmarkStart w:id="179" w:name="bookmark200"/>
      <w:r>
        <w:t>Содержательный раздел.</w:t>
      </w:r>
      <w:bookmarkEnd w:id="179"/>
    </w:p>
    <w:p w:rsidR="00172389" w:rsidRDefault="002E0257">
      <w:pPr>
        <w:pStyle w:val="22"/>
        <w:shd w:val="clear" w:color="auto" w:fill="auto"/>
        <w:spacing w:after="48" w:line="240" w:lineRule="exact"/>
        <w:ind w:firstLine="740"/>
        <w:jc w:val="both"/>
      </w:pPr>
      <w:r>
        <w:t>Программа формирования УУД у обучающихся содержит:</w:t>
      </w:r>
    </w:p>
    <w:p w:rsidR="00172389" w:rsidRDefault="002E0257" w:rsidP="0066444C">
      <w:pPr>
        <w:pStyle w:val="22"/>
        <w:numPr>
          <w:ilvl w:val="0"/>
          <w:numId w:val="59"/>
        </w:numPr>
        <w:shd w:val="clear" w:color="auto" w:fill="auto"/>
        <w:tabs>
          <w:tab w:val="left" w:pos="1448"/>
        </w:tabs>
        <w:spacing w:line="240" w:lineRule="exact"/>
        <w:ind w:firstLine="740"/>
        <w:jc w:val="both"/>
      </w:pPr>
      <w:r>
        <w:t>описание взаимосвязи УУД с содержанием учебных предметов;</w:t>
      </w:r>
    </w:p>
    <w:p w:rsidR="00172389" w:rsidRDefault="002E0257" w:rsidP="0066444C">
      <w:pPr>
        <w:pStyle w:val="22"/>
        <w:numPr>
          <w:ilvl w:val="0"/>
          <w:numId w:val="59"/>
        </w:numPr>
        <w:shd w:val="clear" w:color="auto" w:fill="auto"/>
        <w:tabs>
          <w:tab w:val="left" w:pos="1448"/>
        </w:tabs>
        <w:spacing w:line="317" w:lineRule="exact"/>
        <w:ind w:firstLine="740"/>
        <w:jc w:val="both"/>
      </w:pPr>
      <w:r>
        <w:t>описание особенностей реализации основных направлений и форм</w:t>
      </w:r>
    </w:p>
    <w:p w:rsidR="00172389" w:rsidRDefault="002E0257" w:rsidP="0066444C">
      <w:pPr>
        <w:pStyle w:val="22"/>
        <w:numPr>
          <w:ilvl w:val="0"/>
          <w:numId w:val="59"/>
        </w:numPr>
        <w:shd w:val="clear" w:color="auto" w:fill="auto"/>
        <w:tabs>
          <w:tab w:val="left" w:pos="1448"/>
        </w:tabs>
        <w:spacing w:line="317" w:lineRule="exact"/>
        <w:ind w:firstLine="740"/>
        <w:jc w:val="both"/>
      </w:pPr>
      <w:r>
        <w:t>учебно-исследовательской и проектной деятельности.</w:t>
      </w:r>
    </w:p>
    <w:p w:rsidR="00172389" w:rsidRDefault="002E0257">
      <w:pPr>
        <w:pStyle w:val="22"/>
        <w:shd w:val="clear" w:color="auto" w:fill="auto"/>
        <w:spacing w:line="317" w:lineRule="exact"/>
        <w:ind w:firstLine="740"/>
        <w:jc w:val="both"/>
      </w:pPr>
      <w:r>
        <w:t>Описание взаимосвязи УУД с содержанием учебных предметов.</w:t>
      </w:r>
    </w:p>
    <w:p w:rsidR="00172389" w:rsidRDefault="002E0257">
      <w:pPr>
        <w:pStyle w:val="22"/>
        <w:shd w:val="clear" w:color="auto" w:fill="auto"/>
        <w:spacing w:line="317" w:lineRule="exact"/>
        <w:ind w:firstLine="740"/>
        <w:jc w:val="both"/>
      </w:pPr>
      <w: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rsidR="00172389" w:rsidRDefault="002E0257">
      <w:pPr>
        <w:pStyle w:val="22"/>
        <w:shd w:val="clear" w:color="auto" w:fill="auto"/>
        <w:spacing w:line="317" w:lineRule="exact"/>
        <w:ind w:firstLine="740"/>
        <w:jc w:val="both"/>
      </w:pPr>
      <w:r>
        <w:t>Разработанные по всем учебным предметам Рабочиепрограммы (далее - ФРП) отражают определенные во ФГОС СОО УУД в трех своих компонентах:</w:t>
      </w:r>
    </w:p>
    <w:p w:rsidR="00172389" w:rsidRDefault="002E0257">
      <w:pPr>
        <w:pStyle w:val="22"/>
        <w:shd w:val="clear" w:color="auto" w:fill="auto"/>
        <w:spacing w:line="317" w:lineRule="exact"/>
        <w:ind w:firstLine="740"/>
        <w:jc w:val="both"/>
      </w:pPr>
      <w: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172389" w:rsidRDefault="002E0257">
      <w:pPr>
        <w:pStyle w:val="22"/>
        <w:shd w:val="clear" w:color="auto" w:fill="auto"/>
        <w:spacing w:line="317" w:lineRule="exact"/>
        <w:ind w:firstLine="740"/>
        <w:jc w:val="both"/>
      </w:pPr>
      <w:r>
        <w:t>в соотнесении с предметными результатами по основным разделам и темам учебного содержания;</w:t>
      </w:r>
    </w:p>
    <w:p w:rsidR="00172389" w:rsidRDefault="002E0257">
      <w:pPr>
        <w:pStyle w:val="22"/>
        <w:shd w:val="clear" w:color="auto" w:fill="auto"/>
        <w:spacing w:line="317" w:lineRule="exact"/>
        <w:ind w:firstLine="740"/>
        <w:jc w:val="both"/>
      </w:pPr>
      <w:r>
        <w:t>в разделе «Основные виды деятельности» тематического планирования.</w:t>
      </w:r>
    </w:p>
    <w:p w:rsidR="00172389" w:rsidRDefault="002E0257">
      <w:pPr>
        <w:pStyle w:val="22"/>
        <w:shd w:val="clear" w:color="auto" w:fill="auto"/>
        <w:spacing w:after="300" w:line="317" w:lineRule="exact"/>
        <w:ind w:firstLine="740"/>
        <w:jc w:val="both"/>
      </w:pPr>
      <w:r>
        <w:t>Описание реализации требований формирования УУД в предметных результатах и тематическом планировании по отдельным предметным областям.</w:t>
      </w:r>
    </w:p>
    <w:p w:rsidR="00172389" w:rsidRDefault="002E0257">
      <w:pPr>
        <w:pStyle w:val="90"/>
        <w:keepNext/>
        <w:keepLines/>
        <w:shd w:val="clear" w:color="auto" w:fill="auto"/>
        <w:spacing w:after="0" w:line="317" w:lineRule="exact"/>
        <w:jc w:val="left"/>
      </w:pPr>
      <w:bookmarkStart w:id="180" w:name="bookmark201"/>
      <w:r>
        <w:t>Русский язык и литература.</w:t>
      </w:r>
      <w:bookmarkEnd w:id="180"/>
    </w:p>
    <w:p w:rsidR="00172389" w:rsidRDefault="002E0257">
      <w:pPr>
        <w:pStyle w:val="22"/>
        <w:shd w:val="clear" w:color="auto" w:fill="auto"/>
        <w:spacing w:line="317" w:lineRule="exact"/>
        <w:ind w:firstLine="740"/>
        <w:jc w:val="both"/>
      </w:pPr>
      <w:r>
        <w:t>Формирование универсальных учебных познавательных действий включает базовые логические действия:</w:t>
      </w:r>
    </w:p>
    <w:p w:rsidR="00172389" w:rsidRDefault="002E0257">
      <w:pPr>
        <w:pStyle w:val="22"/>
        <w:shd w:val="clear" w:color="auto" w:fill="auto"/>
        <w:spacing w:line="317" w:lineRule="exact"/>
        <w:ind w:firstLine="740"/>
        <w:jc w:val="both"/>
      </w:pPr>
      <w: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172389" w:rsidRDefault="002E0257">
      <w:pPr>
        <w:pStyle w:val="22"/>
        <w:shd w:val="clear" w:color="auto" w:fill="auto"/>
        <w:spacing w:line="317" w:lineRule="exact"/>
        <w:ind w:firstLine="740"/>
        <w:jc w:val="both"/>
      </w:pPr>
      <w:r>
        <w:lastRenderedPageBreak/>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путём установления родовых и видовых смысловых компонентов, отражающих основные родо-видовые признаки реалии;</w:t>
      </w:r>
    </w:p>
    <w:p w:rsidR="00172389" w:rsidRDefault="002E0257">
      <w:pPr>
        <w:pStyle w:val="22"/>
        <w:shd w:val="clear" w:color="auto" w:fill="auto"/>
        <w:spacing w:line="317" w:lineRule="exact"/>
        <w:ind w:firstLine="740"/>
        <w:jc w:val="both"/>
      </w:pPr>
      <w: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rsidR="00172389" w:rsidRDefault="002E0257">
      <w:pPr>
        <w:pStyle w:val="22"/>
        <w:shd w:val="clear" w:color="auto" w:fill="auto"/>
        <w:spacing w:line="317" w:lineRule="exact"/>
        <w:ind w:firstLine="740"/>
        <w:jc w:val="both"/>
      </w:pPr>
      <w:r>
        <w:t>разрабатывать план решения языковой и речевой задачи с учётом анализа имеющихся данных, представленных в виде текста, таблицы, графики и другие;</w:t>
      </w:r>
    </w:p>
    <w:p w:rsidR="00172389" w:rsidRDefault="002E0257">
      <w:pPr>
        <w:pStyle w:val="22"/>
        <w:shd w:val="clear" w:color="auto" w:fill="auto"/>
        <w:spacing w:line="317" w:lineRule="exact"/>
        <w:ind w:firstLine="740"/>
        <w:jc w:val="both"/>
      </w:pPr>
      <w:r>
        <w:t>оценивать соответствие результатов деятельности её целям; различать верные и неверные суждения, устанавливать противоречия в суждениях и корректировать текст;</w:t>
      </w:r>
    </w:p>
    <w:p w:rsidR="00172389" w:rsidRDefault="002E0257">
      <w:pPr>
        <w:pStyle w:val="22"/>
        <w:shd w:val="clear" w:color="auto" w:fill="auto"/>
        <w:spacing w:line="317" w:lineRule="exact"/>
        <w:ind w:firstLine="740"/>
        <w:jc w:val="both"/>
      </w:pPr>
      <w:r>
        <w:t>развивать критическое мышление при решении жизненных проблем с учётом</w:t>
      </w:r>
    </w:p>
    <w:p w:rsidR="00172389" w:rsidRDefault="002E0257">
      <w:pPr>
        <w:pStyle w:val="81"/>
        <w:shd w:val="clear" w:color="auto" w:fill="auto"/>
        <w:spacing w:line="317" w:lineRule="exact"/>
      </w:pPr>
      <w:r>
        <w:t>собственного речевого и читательского опыта.</w:t>
      </w:r>
    </w:p>
    <w:p w:rsidR="00172389" w:rsidRDefault="002E0257">
      <w:pPr>
        <w:pStyle w:val="81"/>
        <w:shd w:val="clear" w:color="auto" w:fill="auto"/>
        <w:spacing w:line="317" w:lineRule="exact"/>
        <w:ind w:firstLine="740"/>
        <w:jc w:val="both"/>
      </w:pPr>
      <w:r>
        <w:t>самостоятельно формулировать и актуализировать проблему, заложенную в художественном произведении, рассматривать ее всесторонне;</w:t>
      </w:r>
    </w:p>
    <w:p w:rsidR="00172389" w:rsidRDefault="002E0257">
      <w:pPr>
        <w:pStyle w:val="81"/>
        <w:shd w:val="clear" w:color="auto" w:fill="auto"/>
        <w:spacing w:line="317" w:lineRule="exact"/>
        <w:ind w:firstLine="740"/>
        <w:jc w:val="both"/>
      </w:pPr>
      <w: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172389" w:rsidRDefault="002E0257">
      <w:pPr>
        <w:pStyle w:val="81"/>
        <w:shd w:val="clear" w:color="auto" w:fill="auto"/>
        <w:spacing w:line="317" w:lineRule="exact"/>
        <w:ind w:firstLine="740"/>
        <w:jc w:val="both"/>
      </w:pPr>
      <w: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172389" w:rsidRDefault="002E0257">
      <w:pPr>
        <w:pStyle w:val="81"/>
        <w:shd w:val="clear" w:color="auto" w:fill="auto"/>
        <w:spacing w:line="317" w:lineRule="exact"/>
        <w:ind w:firstLine="740"/>
        <w:jc w:val="both"/>
      </w:pPr>
      <w:r>
        <w:t>Формирование универсальных учебных познавательных действий включает базовые исследовательские действия:</w:t>
      </w:r>
    </w:p>
    <w:p w:rsidR="00172389" w:rsidRDefault="002E0257">
      <w:pPr>
        <w:pStyle w:val="81"/>
        <w:shd w:val="clear" w:color="auto" w:fill="auto"/>
        <w:spacing w:line="317" w:lineRule="exact"/>
        <w:ind w:firstLine="740"/>
        <w:jc w:val="both"/>
      </w:pPr>
      <w:r>
        <w:t>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w:t>
      </w:r>
    </w:p>
    <w:p w:rsidR="00172389" w:rsidRDefault="002E0257">
      <w:pPr>
        <w:pStyle w:val="81"/>
        <w:shd w:val="clear" w:color="auto" w:fill="auto"/>
        <w:spacing w:line="317" w:lineRule="exact"/>
        <w:ind w:firstLine="740"/>
        <w:jc w:val="both"/>
      </w:pPr>
      <w:r>
        <w:t>выдвигать гипотезы (например, о целях использования изобразительно</w:t>
      </w:r>
      <w:r>
        <w:softHyphen/>
        <w:t>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rsidR="00172389" w:rsidRDefault="002E0257">
      <w:pPr>
        <w:pStyle w:val="81"/>
        <w:shd w:val="clear" w:color="auto" w:fill="auto"/>
        <w:spacing w:line="317" w:lineRule="exact"/>
        <w:ind w:firstLine="740"/>
        <w:jc w:val="both"/>
      </w:pPr>
      <w:r>
        <w:t>анализировать результаты, полученные в ходе решения языковой и речевой задачи, критически оценивать их достоверность;</w:t>
      </w:r>
    </w:p>
    <w:p w:rsidR="00172389" w:rsidRDefault="002E0257">
      <w:pPr>
        <w:pStyle w:val="81"/>
        <w:shd w:val="clear" w:color="auto" w:fill="auto"/>
        <w:spacing w:line="317" w:lineRule="exact"/>
        <w:ind w:firstLine="740"/>
        <w:jc w:val="both"/>
      </w:pPr>
      <w: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172389" w:rsidRDefault="002E0257">
      <w:pPr>
        <w:pStyle w:val="81"/>
        <w:shd w:val="clear" w:color="auto" w:fill="auto"/>
        <w:spacing w:line="317" w:lineRule="exact"/>
        <w:ind w:firstLine="740"/>
        <w:jc w:val="both"/>
      </w:pPr>
      <w:r>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172389" w:rsidRDefault="002E0257">
      <w:pPr>
        <w:pStyle w:val="81"/>
        <w:shd w:val="clear" w:color="auto" w:fill="auto"/>
        <w:spacing w:line="317" w:lineRule="exact"/>
        <w:ind w:firstLine="740"/>
        <w:jc w:val="both"/>
      </w:pPr>
      <w:r>
        <w:lastRenderedPageBreak/>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rsidR="00172389" w:rsidRDefault="002E0257">
      <w:pPr>
        <w:pStyle w:val="81"/>
        <w:shd w:val="clear" w:color="auto" w:fill="auto"/>
        <w:spacing w:line="317" w:lineRule="exact"/>
        <w:ind w:firstLine="740"/>
        <w:jc w:val="both"/>
      </w:pPr>
      <w: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w:t>
      </w:r>
      <w:r>
        <w:softHyphen/>
        <w:t>культурный контекст и контекст творчества писателя в процессе анализа художественных произведений.</w:t>
      </w:r>
    </w:p>
    <w:p w:rsidR="00172389" w:rsidRDefault="002E0257">
      <w:pPr>
        <w:pStyle w:val="81"/>
        <w:shd w:val="clear" w:color="auto" w:fill="auto"/>
        <w:spacing w:line="317" w:lineRule="exact"/>
        <w:ind w:firstLine="740"/>
        <w:jc w:val="both"/>
      </w:pPr>
      <w:r>
        <w:t>Формирование универсальных учебных познавательных действий включает работу с информацией:</w:t>
      </w:r>
    </w:p>
    <w:p w:rsidR="00172389" w:rsidRDefault="002E0257">
      <w:pPr>
        <w:pStyle w:val="81"/>
        <w:shd w:val="clear" w:color="auto" w:fill="auto"/>
        <w:spacing w:line="317" w:lineRule="exact"/>
        <w:ind w:firstLine="740"/>
        <w:jc w:val="both"/>
      </w:pPr>
      <w: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её соответствие правовым и морально-этическим нормам;</w:t>
      </w:r>
    </w:p>
    <w:p w:rsidR="00172389" w:rsidRDefault="002E0257">
      <w:pPr>
        <w:pStyle w:val="81"/>
        <w:shd w:val="clear" w:color="auto" w:fill="auto"/>
        <w:spacing w:line="317" w:lineRule="exact"/>
        <w:ind w:firstLine="740"/>
        <w:jc w:val="both"/>
      </w:pPr>
      <w:r>
        <w:t>создавать тексты в различных форматах с учётом назначения информации и её целевой аудитории, выбирать оптимальную форму её представления и визуализации (презентация, таблица, схема и другие);</w:t>
      </w:r>
    </w:p>
    <w:p w:rsidR="00172389" w:rsidRDefault="002E0257">
      <w:pPr>
        <w:pStyle w:val="81"/>
        <w:shd w:val="clear" w:color="auto" w:fill="auto"/>
        <w:spacing w:line="317" w:lineRule="exact"/>
        <w:ind w:firstLine="740"/>
        <w:jc w:val="both"/>
      </w:pPr>
      <w:r>
        <w:t>владеть навыками защиты личной информации, соблюдать требования</w:t>
      </w:r>
    </w:p>
    <w:p w:rsidR="00172389" w:rsidRDefault="002E0257">
      <w:pPr>
        <w:pStyle w:val="81"/>
        <w:shd w:val="clear" w:color="auto" w:fill="auto"/>
        <w:spacing w:line="317" w:lineRule="exact"/>
      </w:pPr>
      <w:r>
        <w:t>информационной безопасности.</w:t>
      </w:r>
    </w:p>
    <w:p w:rsidR="00172389" w:rsidRDefault="002E0257">
      <w:pPr>
        <w:pStyle w:val="81"/>
        <w:shd w:val="clear" w:color="auto" w:fill="auto"/>
        <w:spacing w:line="317" w:lineRule="exact"/>
        <w:ind w:firstLine="740"/>
        <w:jc w:val="both"/>
      </w:pPr>
      <w:r>
        <w:t>Формирование универсальных учебных коммуникативных действий включает умения:</w:t>
      </w:r>
    </w:p>
    <w:p w:rsidR="00172389" w:rsidRDefault="002E0257">
      <w:pPr>
        <w:pStyle w:val="81"/>
        <w:shd w:val="clear" w:color="auto" w:fill="auto"/>
        <w:spacing w:line="317" w:lineRule="exact"/>
        <w:ind w:firstLine="740"/>
        <w:jc w:val="both"/>
      </w:pPr>
      <w: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172389" w:rsidRDefault="002E0257">
      <w:pPr>
        <w:pStyle w:val="81"/>
        <w:shd w:val="clear" w:color="auto" w:fill="auto"/>
        <w:spacing w:line="317" w:lineRule="exact"/>
        <w:ind w:firstLine="740"/>
        <w:jc w:val="both"/>
      </w:pPr>
      <w:r>
        <w:t>пользоваться невербальными средствами общения, понимать значение социальных знаков;</w:t>
      </w:r>
    </w:p>
    <w:p w:rsidR="00172389" w:rsidRDefault="002E0257">
      <w:pPr>
        <w:pStyle w:val="81"/>
        <w:shd w:val="clear" w:color="auto" w:fill="auto"/>
        <w:spacing w:line="317" w:lineRule="exact"/>
        <w:ind w:firstLine="740"/>
        <w:jc w:val="both"/>
      </w:pPr>
      <w:r>
        <w:t>аргументированно вести диалог, уметь смягчать конфликтные ситуации; корректно выражать своё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rsidR="00172389" w:rsidRDefault="002E0257">
      <w:pPr>
        <w:pStyle w:val="81"/>
        <w:shd w:val="clear" w:color="auto" w:fill="auto"/>
        <w:spacing w:line="317" w:lineRule="exact"/>
        <w:ind w:firstLine="740"/>
        <w:jc w:val="both"/>
      </w:pPr>
      <w: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учётом цели и особенностей аудитории;</w:t>
      </w:r>
    </w:p>
    <w:p w:rsidR="00172389" w:rsidRDefault="002E0257">
      <w:pPr>
        <w:pStyle w:val="81"/>
        <w:shd w:val="clear" w:color="auto" w:fill="auto"/>
        <w:spacing w:line="317" w:lineRule="exact"/>
        <w:ind w:firstLine="740"/>
        <w:jc w:val="both"/>
      </w:pPr>
      <w:r>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rsidR="00172389" w:rsidRDefault="002E0257">
      <w:pPr>
        <w:pStyle w:val="81"/>
        <w:shd w:val="clear" w:color="auto" w:fill="auto"/>
        <w:spacing w:line="317" w:lineRule="exact"/>
        <w:ind w:firstLine="740"/>
        <w:jc w:val="both"/>
      </w:pPr>
      <w:r>
        <w:t>принимать цели совместной деятельности, организовывать, координировать действия по их достижению;</w:t>
      </w:r>
    </w:p>
    <w:p w:rsidR="00172389" w:rsidRDefault="002E0257">
      <w:pPr>
        <w:pStyle w:val="81"/>
        <w:shd w:val="clear" w:color="auto" w:fill="auto"/>
        <w:spacing w:line="317" w:lineRule="exact"/>
        <w:ind w:firstLine="740"/>
        <w:jc w:val="both"/>
      </w:pPr>
      <w:r>
        <w:t>оценивать качество своего вклада и вклада каждого участника команды в общий результат;</w:t>
      </w:r>
    </w:p>
    <w:p w:rsidR="00172389" w:rsidRDefault="002E0257">
      <w:pPr>
        <w:pStyle w:val="81"/>
        <w:shd w:val="clear" w:color="auto" w:fill="auto"/>
        <w:spacing w:line="317" w:lineRule="exact"/>
        <w:ind w:firstLine="740"/>
        <w:jc w:val="both"/>
      </w:pPr>
      <w:r>
        <w:t>уметь обобщать мнения нескольких людей и выражать это обобщение в устной и письменной форме;</w:t>
      </w:r>
    </w:p>
    <w:p w:rsidR="00172389" w:rsidRDefault="002E0257">
      <w:pPr>
        <w:pStyle w:val="81"/>
        <w:shd w:val="clear" w:color="auto" w:fill="auto"/>
        <w:spacing w:line="317" w:lineRule="exact"/>
        <w:ind w:firstLine="740"/>
        <w:jc w:val="both"/>
      </w:pPr>
      <w: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172389" w:rsidRDefault="002E0257">
      <w:pPr>
        <w:pStyle w:val="81"/>
        <w:shd w:val="clear" w:color="auto" w:fill="auto"/>
        <w:spacing w:line="317" w:lineRule="exact"/>
        <w:ind w:firstLine="740"/>
        <w:jc w:val="both"/>
      </w:pPr>
      <w:r>
        <w:lastRenderedPageBreak/>
        <w:t>участвовать в дискуссии на литературные темы, в коллективном диалоге, разрабатывать индивидуальный и (или) коллективный учебный проект.</w:t>
      </w:r>
    </w:p>
    <w:p w:rsidR="00172389" w:rsidRDefault="002E0257">
      <w:pPr>
        <w:pStyle w:val="81"/>
        <w:shd w:val="clear" w:color="auto" w:fill="auto"/>
        <w:spacing w:line="317" w:lineRule="exact"/>
        <w:ind w:firstLine="740"/>
      </w:pPr>
      <w:r>
        <w:t>Формирование универсальных учебных регулятивных действий включает умения: самостоятельно составлять план действий при анализе и создании текста, вносить необходимые коррективы;</w:t>
      </w:r>
    </w:p>
    <w:p w:rsidR="00172389" w:rsidRDefault="002E0257">
      <w:pPr>
        <w:pStyle w:val="81"/>
        <w:shd w:val="clear" w:color="auto" w:fill="auto"/>
        <w:spacing w:line="317" w:lineRule="exact"/>
        <w:ind w:firstLine="740"/>
        <w:jc w:val="both"/>
      </w:pPr>
      <w:r>
        <w:t>оценивать приобретённый опыт, в том числе речевой; анализировать и оценивать собственную работу: меру самостоятельности, затруднения, дефициты, ошибки и другие;</w:t>
      </w:r>
    </w:p>
    <w:p w:rsidR="00172389" w:rsidRDefault="002E0257">
      <w:pPr>
        <w:pStyle w:val="81"/>
        <w:shd w:val="clear" w:color="auto" w:fill="auto"/>
        <w:spacing w:line="317" w:lineRule="exact"/>
        <w:ind w:firstLine="740"/>
        <w:jc w:val="both"/>
      </w:pPr>
      <w:r>
        <w:t>осуществлять речевую рефлексию (выявлять коммуникативные неудачи и их причины, уметь предупреждать их), давать оценку приобретённому речевому опыту и корректировать собственную речь с учётом целей и условий общения;</w:t>
      </w:r>
    </w:p>
    <w:p w:rsidR="00172389" w:rsidRDefault="002E0257">
      <w:pPr>
        <w:pStyle w:val="81"/>
        <w:shd w:val="clear" w:color="auto" w:fill="auto"/>
        <w:spacing w:line="317" w:lineRule="exact"/>
        <w:ind w:firstLine="740"/>
        <w:jc w:val="both"/>
      </w:pPr>
      <w:r>
        <w:t>давать оценку новым ситуациям, в том числе изображённым в художественной литературе; оценивать приобретенный опыт с учетом литературных знаний;</w:t>
      </w:r>
    </w:p>
    <w:p w:rsidR="00172389" w:rsidRDefault="002E0257">
      <w:pPr>
        <w:pStyle w:val="81"/>
        <w:shd w:val="clear" w:color="auto" w:fill="auto"/>
        <w:spacing w:line="317" w:lineRule="exact"/>
        <w:ind w:firstLine="740"/>
        <w:jc w:val="both"/>
      </w:pPr>
      <w: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w:t>
      </w:r>
      <w:r>
        <w:softHyphen/>
        <w:t>нравственным развитием личности;</w:t>
      </w:r>
    </w:p>
    <w:p w:rsidR="00172389" w:rsidRDefault="002E0257">
      <w:pPr>
        <w:pStyle w:val="81"/>
        <w:shd w:val="clear" w:color="auto" w:fill="auto"/>
        <w:spacing w:line="317" w:lineRule="exact"/>
        <w:ind w:firstLine="740"/>
        <w:jc w:val="both"/>
      </w:pPr>
      <w: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172389" w:rsidRDefault="002E0257">
      <w:pPr>
        <w:pStyle w:val="90"/>
        <w:keepNext/>
        <w:keepLines/>
        <w:shd w:val="clear" w:color="auto" w:fill="auto"/>
        <w:spacing w:after="0" w:line="317" w:lineRule="exact"/>
        <w:jc w:val="left"/>
      </w:pPr>
      <w:bookmarkStart w:id="181" w:name="bookmark202"/>
      <w:r>
        <w:t>Иностранный язык.</w:t>
      </w:r>
      <w:bookmarkEnd w:id="181"/>
    </w:p>
    <w:p w:rsidR="00172389" w:rsidRDefault="002E0257">
      <w:pPr>
        <w:pStyle w:val="81"/>
        <w:shd w:val="clear" w:color="auto" w:fill="auto"/>
        <w:spacing w:line="317" w:lineRule="exact"/>
        <w:ind w:firstLine="740"/>
        <w:jc w:val="both"/>
      </w:pPr>
      <w:r>
        <w:t>Формирование универсальных учебных познавательных действий включает базовые логические и исследовательские действия:</w:t>
      </w:r>
    </w:p>
    <w:p w:rsidR="00172389" w:rsidRDefault="002E0257">
      <w:pPr>
        <w:pStyle w:val="81"/>
        <w:shd w:val="clear" w:color="auto" w:fill="auto"/>
        <w:spacing w:line="317" w:lineRule="exact"/>
        <w:ind w:firstLine="740"/>
        <w:jc w:val="both"/>
      </w:pPr>
      <w:r>
        <w:t>анализировать, устанавливать аналогии между способами выражения мысли средствами иностранного и родного языков;</w:t>
      </w:r>
    </w:p>
    <w:p w:rsidR="00172389" w:rsidRDefault="002E0257">
      <w:pPr>
        <w:pStyle w:val="81"/>
        <w:shd w:val="clear" w:color="auto" w:fill="auto"/>
        <w:spacing w:line="317" w:lineRule="exact"/>
        <w:ind w:firstLine="740"/>
        <w:jc w:val="both"/>
      </w:pPr>
      <w:r>
        <w:t>распознавать свойства и признаки языковых единиц и языковых явлений иностранного языка; сравнивать, классифицировать и обобщать их;</w:t>
      </w:r>
    </w:p>
    <w:p w:rsidR="00172389" w:rsidRDefault="002E0257">
      <w:pPr>
        <w:pStyle w:val="81"/>
        <w:shd w:val="clear" w:color="auto" w:fill="auto"/>
        <w:spacing w:line="317" w:lineRule="exact"/>
        <w:ind w:firstLine="740"/>
        <w:jc w:val="both"/>
      </w:pPr>
      <w:r>
        <w:t>выявлять признаки и свойства языковых единиц и языковых явлений иностранного языка (например, грамматических конструкции и их функций);</w:t>
      </w:r>
    </w:p>
    <w:p w:rsidR="00172389" w:rsidRDefault="002E0257">
      <w:pPr>
        <w:pStyle w:val="81"/>
        <w:shd w:val="clear" w:color="auto" w:fill="auto"/>
        <w:spacing w:line="317" w:lineRule="exact"/>
        <w:ind w:firstLine="740"/>
        <w:jc w:val="both"/>
      </w:pPr>
      <w:r>
        <w:t>сравнивать разные типы и жанры устных и письменных высказываний на иностранном языке;</w:t>
      </w:r>
    </w:p>
    <w:p w:rsidR="00172389" w:rsidRDefault="002E0257">
      <w:pPr>
        <w:pStyle w:val="81"/>
        <w:shd w:val="clear" w:color="auto" w:fill="auto"/>
        <w:spacing w:line="317" w:lineRule="exact"/>
        <w:ind w:firstLine="740"/>
      </w:pPr>
      <w:r>
        <w:t>различать в иноязычном устном и письменном тексте - факт и мнение; 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w:t>
      </w:r>
    </w:p>
    <w:p w:rsidR="00172389" w:rsidRDefault="002E0257">
      <w:pPr>
        <w:pStyle w:val="81"/>
        <w:shd w:val="clear" w:color="auto" w:fill="auto"/>
        <w:spacing w:line="317" w:lineRule="exact"/>
        <w:ind w:firstLine="740"/>
        <w:jc w:val="both"/>
      </w:pPr>
      <w: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rsidR="00172389" w:rsidRDefault="002E0257">
      <w:pPr>
        <w:pStyle w:val="81"/>
        <w:shd w:val="clear" w:color="auto" w:fill="auto"/>
        <w:spacing w:line="317" w:lineRule="exact"/>
        <w:ind w:firstLine="740"/>
        <w:jc w:val="both"/>
      </w:pPr>
      <w:r>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rsidR="00172389" w:rsidRDefault="002E0257">
      <w:pPr>
        <w:pStyle w:val="81"/>
        <w:shd w:val="clear" w:color="auto" w:fill="auto"/>
        <w:spacing w:line="317" w:lineRule="exact"/>
        <w:ind w:firstLine="740"/>
        <w:jc w:val="both"/>
      </w:pPr>
      <w:r>
        <w:t>самостоятельно формулировать обобщения и выводы по результатам проведённого наблюдения за языковыми явлениями;</w:t>
      </w:r>
    </w:p>
    <w:p w:rsidR="00172389" w:rsidRDefault="002E0257">
      <w:pPr>
        <w:pStyle w:val="81"/>
        <w:shd w:val="clear" w:color="auto" w:fill="auto"/>
        <w:spacing w:line="317" w:lineRule="exact"/>
        <w:ind w:firstLine="740"/>
        <w:jc w:val="both"/>
      </w:pPr>
      <w:r>
        <w:t>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p>
    <w:p w:rsidR="00172389" w:rsidRDefault="002E0257">
      <w:pPr>
        <w:pStyle w:val="81"/>
        <w:shd w:val="clear" w:color="auto" w:fill="auto"/>
        <w:spacing w:line="317" w:lineRule="exact"/>
        <w:ind w:firstLine="740"/>
        <w:jc w:val="both"/>
      </w:pPr>
      <w:r>
        <w:t xml:space="preserve">проводить небольшое исследование межкультурного характера по установлению </w:t>
      </w:r>
      <w:r>
        <w:lastRenderedPageBreak/>
        <w:t>соответствий и различий в культурных особенностях родной страны и страны изучаемого языка.</w:t>
      </w:r>
    </w:p>
    <w:p w:rsidR="00172389" w:rsidRDefault="002E0257">
      <w:pPr>
        <w:pStyle w:val="81"/>
        <w:shd w:val="clear" w:color="auto" w:fill="auto"/>
        <w:spacing w:line="317" w:lineRule="exact"/>
        <w:ind w:firstLine="740"/>
        <w:jc w:val="both"/>
      </w:pPr>
      <w:r>
        <w:t>Формирование универсальных учебных познавательных действий включает работу с информацией:</w:t>
      </w:r>
    </w:p>
    <w:p w:rsidR="00172389" w:rsidRDefault="002E0257">
      <w:pPr>
        <w:pStyle w:val="81"/>
        <w:shd w:val="clear" w:color="auto" w:fill="auto"/>
        <w:spacing w:line="317" w:lineRule="exact"/>
        <w:ind w:firstLine="740"/>
        <w:jc w:val="both"/>
      </w:pPr>
      <w: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172389" w:rsidRDefault="002E0257">
      <w:pPr>
        <w:pStyle w:val="81"/>
        <w:shd w:val="clear" w:color="auto" w:fill="auto"/>
        <w:spacing w:line="317" w:lineRule="exact"/>
        <w:ind w:firstLine="740"/>
        <w:jc w:val="both"/>
      </w:pPr>
      <w: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172389" w:rsidRDefault="002E0257">
      <w:pPr>
        <w:pStyle w:val="81"/>
        <w:shd w:val="clear" w:color="auto" w:fill="auto"/>
        <w:spacing w:line="317" w:lineRule="exact"/>
        <w:ind w:firstLine="740"/>
        <w:jc w:val="both"/>
      </w:pPr>
      <w:r>
        <w:t>фиксировать информацию доступными средствами (в виде ключевых слов, плана, тезисов);</w:t>
      </w:r>
    </w:p>
    <w:p w:rsidR="00172389" w:rsidRDefault="002E0257">
      <w:pPr>
        <w:pStyle w:val="81"/>
        <w:shd w:val="clear" w:color="auto" w:fill="auto"/>
        <w:spacing w:line="317" w:lineRule="exact"/>
        <w:ind w:firstLine="740"/>
        <w:jc w:val="both"/>
      </w:pPr>
      <w:r>
        <w:t>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источниках;</w:t>
      </w:r>
    </w:p>
    <w:p w:rsidR="00172389" w:rsidRDefault="002E0257">
      <w:pPr>
        <w:pStyle w:val="81"/>
        <w:shd w:val="clear" w:color="auto" w:fill="auto"/>
        <w:spacing w:line="317" w:lineRule="exact"/>
        <w:ind w:firstLine="740"/>
      </w:pPr>
      <w:r>
        <w:t>соблюдать информационную безопасность при работе в сети Интернет. Формирование универсальных учебных коммуникативных действий включает умения:</w:t>
      </w:r>
    </w:p>
    <w:p w:rsidR="00172389" w:rsidRDefault="002E0257">
      <w:pPr>
        <w:pStyle w:val="81"/>
        <w:shd w:val="clear" w:color="auto" w:fill="auto"/>
        <w:spacing w:line="317" w:lineRule="exact"/>
        <w:ind w:firstLine="740"/>
        <w:jc w:val="both"/>
      </w:pPr>
      <w: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rsidR="00172389" w:rsidRDefault="002E0257">
      <w:pPr>
        <w:pStyle w:val="81"/>
        <w:shd w:val="clear" w:color="auto" w:fill="auto"/>
        <w:spacing w:line="317" w:lineRule="exact"/>
        <w:ind w:firstLine="740"/>
        <w:jc w:val="both"/>
      </w:pPr>
      <w:r>
        <w:t>развернуто, логично и точно излагать свою точку зрения с использованием адекватных языковых средств изучаемого иностранного языка;</w:t>
      </w:r>
    </w:p>
    <w:p w:rsidR="00172389" w:rsidRDefault="002E0257">
      <w:pPr>
        <w:pStyle w:val="81"/>
        <w:shd w:val="clear" w:color="auto" w:fill="auto"/>
        <w:spacing w:line="317" w:lineRule="exact"/>
        <w:ind w:firstLine="740"/>
        <w:jc w:val="both"/>
      </w:pPr>
      <w: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172389" w:rsidRDefault="002E0257">
      <w:pPr>
        <w:pStyle w:val="81"/>
        <w:shd w:val="clear" w:color="auto" w:fill="auto"/>
        <w:spacing w:line="317" w:lineRule="exact"/>
        <w:ind w:firstLine="740"/>
        <w:jc w:val="both"/>
      </w:pPr>
      <w: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172389" w:rsidRDefault="002E0257">
      <w:pPr>
        <w:pStyle w:val="81"/>
        <w:shd w:val="clear" w:color="auto" w:fill="auto"/>
        <w:spacing w:line="317" w:lineRule="exact"/>
        <w:ind w:firstLine="740"/>
        <w:jc w:val="both"/>
      </w:pPr>
      <w: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172389" w:rsidRDefault="002E0257">
      <w:pPr>
        <w:pStyle w:val="81"/>
        <w:shd w:val="clear" w:color="auto" w:fill="auto"/>
        <w:spacing w:line="317" w:lineRule="exact"/>
        <w:ind w:firstLine="740"/>
        <w:jc w:val="both"/>
      </w:pPr>
      <w: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172389" w:rsidRDefault="002E0257">
      <w:pPr>
        <w:pStyle w:val="81"/>
        <w:shd w:val="clear" w:color="auto" w:fill="auto"/>
        <w:spacing w:line="317" w:lineRule="exact"/>
        <w:ind w:firstLine="740"/>
        <w:jc w:val="both"/>
      </w:pPr>
      <w:r>
        <w:t>осуществлять деловую коммуникацию на иностранном языке в рамках выбранного профиля с целью решения поставленной коммуникативной задачи.</w:t>
      </w:r>
    </w:p>
    <w:p w:rsidR="00172389" w:rsidRDefault="002E0257">
      <w:pPr>
        <w:pStyle w:val="81"/>
        <w:shd w:val="clear" w:color="auto" w:fill="auto"/>
        <w:spacing w:line="317" w:lineRule="exact"/>
        <w:ind w:firstLine="740"/>
      </w:pPr>
      <w:r>
        <w:t>Формирование универсальных учебных регулятивных действий включает умения: планировать организацию совместной работы, распределять задачи, определять свою роль и координировать свои действия с другими членами команды;</w:t>
      </w:r>
    </w:p>
    <w:p w:rsidR="00172389" w:rsidRDefault="002E0257">
      <w:pPr>
        <w:pStyle w:val="81"/>
        <w:shd w:val="clear" w:color="auto" w:fill="auto"/>
        <w:spacing w:line="317" w:lineRule="exact"/>
        <w:ind w:firstLine="740"/>
        <w:jc w:val="both"/>
      </w:pPr>
      <w:r>
        <w:t>выполнять работу в условиях реального, виртуального и комбинированного взаимодействия;</w:t>
      </w:r>
    </w:p>
    <w:p w:rsidR="00172389" w:rsidRDefault="002E0257">
      <w:pPr>
        <w:pStyle w:val="81"/>
        <w:shd w:val="clear" w:color="auto" w:fill="auto"/>
        <w:spacing w:line="317" w:lineRule="exact"/>
        <w:ind w:firstLine="740"/>
        <w:jc w:val="both"/>
      </w:pPr>
      <w:r>
        <w:t>оказывать влияние на речевое поведение партнера (например, поощряя его продолжать поиск совместного решения поставленной задачи);</w:t>
      </w:r>
    </w:p>
    <w:p w:rsidR="00172389" w:rsidRDefault="002E0257">
      <w:pPr>
        <w:pStyle w:val="81"/>
        <w:shd w:val="clear" w:color="auto" w:fill="auto"/>
        <w:spacing w:line="317" w:lineRule="exact"/>
        <w:ind w:firstLine="740"/>
        <w:jc w:val="both"/>
      </w:pPr>
      <w:r>
        <w:t>корректировать совместную деятельность с учетом возникших трудностей, новых данных или информации;</w:t>
      </w:r>
    </w:p>
    <w:p w:rsidR="00172389" w:rsidRDefault="002E0257">
      <w:pPr>
        <w:pStyle w:val="81"/>
        <w:shd w:val="clear" w:color="auto" w:fill="auto"/>
        <w:spacing w:after="300" w:line="317" w:lineRule="exact"/>
        <w:ind w:firstLine="740"/>
        <w:jc w:val="both"/>
      </w:pPr>
      <w:r>
        <w:t>осуществлять взаимодействие в ситуациях общения, соблюдая этикетные нормы межкультурного общения.</w:t>
      </w:r>
    </w:p>
    <w:p w:rsidR="00172389" w:rsidRDefault="002E0257">
      <w:pPr>
        <w:pStyle w:val="90"/>
        <w:keepNext/>
        <w:keepLines/>
        <w:shd w:val="clear" w:color="auto" w:fill="auto"/>
        <w:spacing w:after="0" w:line="317" w:lineRule="exact"/>
      </w:pPr>
      <w:bookmarkStart w:id="182" w:name="bookmark203"/>
      <w:r>
        <w:lastRenderedPageBreak/>
        <w:t>Математика и информатика.</w:t>
      </w:r>
      <w:bookmarkEnd w:id="182"/>
    </w:p>
    <w:p w:rsidR="00172389" w:rsidRDefault="002E0257">
      <w:pPr>
        <w:pStyle w:val="81"/>
        <w:shd w:val="clear" w:color="auto" w:fill="auto"/>
        <w:spacing w:line="317" w:lineRule="exact"/>
        <w:ind w:firstLine="740"/>
        <w:jc w:val="both"/>
      </w:pPr>
      <w:r>
        <w:t>Формирование универсальных учебных познавательных действий включает базовые логические действия:</w:t>
      </w:r>
    </w:p>
    <w:p w:rsidR="00172389" w:rsidRDefault="002E0257">
      <w:pPr>
        <w:pStyle w:val="81"/>
        <w:shd w:val="clear" w:color="auto" w:fill="auto"/>
        <w:spacing w:line="317" w:lineRule="exact"/>
        <w:ind w:firstLine="740"/>
        <w:jc w:val="both"/>
      </w:pPr>
      <w:r>
        <w:t>выявлять качества, характеристики математических понятий и отношений между понятиями; формулировать определения понятий;</w:t>
      </w:r>
    </w:p>
    <w:p w:rsidR="00172389" w:rsidRDefault="002E0257">
      <w:pPr>
        <w:pStyle w:val="81"/>
        <w:shd w:val="clear" w:color="auto" w:fill="auto"/>
        <w:spacing w:line="317" w:lineRule="exact"/>
        <w:ind w:firstLine="740"/>
        <w:jc w:val="both"/>
      </w:pPr>
      <w:r>
        <w:t>устанавливать существенный признак классификации, основания для обобщения и сравнения, критерии проводимого анализа;</w:t>
      </w:r>
    </w:p>
    <w:p w:rsidR="00172389" w:rsidRDefault="002E0257">
      <w:pPr>
        <w:pStyle w:val="81"/>
        <w:shd w:val="clear" w:color="auto" w:fill="auto"/>
        <w:spacing w:line="317" w:lineRule="exact"/>
        <w:ind w:firstLine="740"/>
        <w:jc w:val="both"/>
      </w:pPr>
      <w:r>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rsidR="00172389" w:rsidRDefault="002E0257">
      <w:pPr>
        <w:pStyle w:val="81"/>
        <w:shd w:val="clear" w:color="auto" w:fill="auto"/>
        <w:spacing w:line="317" w:lineRule="exact"/>
        <w:ind w:firstLine="740"/>
        <w:jc w:val="both"/>
      </w:pPr>
      <w:r>
        <w:t>воспринимать, формулировать и преобразовывать суждения: утвердительные и отрицательные, единичные, частные и общие; условные;</w:t>
      </w:r>
    </w:p>
    <w:p w:rsidR="00172389" w:rsidRDefault="002E0257">
      <w:pPr>
        <w:pStyle w:val="81"/>
        <w:shd w:val="clear" w:color="auto" w:fill="auto"/>
        <w:spacing w:line="317" w:lineRule="exact"/>
        <w:ind w:firstLine="740"/>
        <w:jc w:val="both"/>
      </w:pPr>
      <w:r>
        <w:t>делать выводы с использованием законов логики, дедуктивных и индуктивных умозаключений, умозаключений по аналогии;</w:t>
      </w:r>
    </w:p>
    <w:p w:rsidR="00172389" w:rsidRDefault="002E0257">
      <w:pPr>
        <w:pStyle w:val="81"/>
        <w:shd w:val="clear" w:color="auto" w:fill="auto"/>
        <w:spacing w:line="317" w:lineRule="exact"/>
        <w:ind w:firstLine="740"/>
        <w:jc w:val="both"/>
      </w:pPr>
      <w: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172389" w:rsidRDefault="002E0257">
      <w:pPr>
        <w:pStyle w:val="81"/>
        <w:shd w:val="clear" w:color="auto" w:fill="auto"/>
        <w:spacing w:line="317" w:lineRule="exact"/>
        <w:ind w:firstLine="740"/>
        <w:jc w:val="both"/>
      </w:pPr>
      <w:r>
        <w:t>выбирать способ решения учебной задачи (сравнивать несколько вариантов решения, выбирать наиболее подходящий с учетом самостоятельно выделенных</w:t>
      </w:r>
    </w:p>
    <w:p w:rsidR="00172389" w:rsidRDefault="002E0257">
      <w:pPr>
        <w:pStyle w:val="81"/>
        <w:shd w:val="clear" w:color="auto" w:fill="auto"/>
        <w:spacing w:line="317" w:lineRule="exact"/>
      </w:pPr>
      <w:r>
        <w:t>критериев).</w:t>
      </w:r>
    </w:p>
    <w:p w:rsidR="00172389" w:rsidRDefault="002E0257">
      <w:pPr>
        <w:pStyle w:val="81"/>
        <w:shd w:val="clear" w:color="auto" w:fill="auto"/>
        <w:spacing w:line="317" w:lineRule="exact"/>
        <w:ind w:firstLine="740"/>
        <w:jc w:val="both"/>
      </w:pPr>
      <w:r>
        <w:t>Формирование универсальных учебных познавательных действий включает базовые исследовательские действия:</w:t>
      </w:r>
    </w:p>
    <w:p w:rsidR="00172389" w:rsidRDefault="002E0257">
      <w:pPr>
        <w:pStyle w:val="81"/>
        <w:shd w:val="clear" w:color="auto" w:fill="auto"/>
        <w:spacing w:line="317" w:lineRule="exact"/>
        <w:ind w:firstLine="740"/>
      </w:pPr>
      <w: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172389" w:rsidRDefault="002E0257">
      <w:pPr>
        <w:pStyle w:val="81"/>
        <w:shd w:val="clear" w:color="auto" w:fill="auto"/>
        <w:spacing w:line="317" w:lineRule="exact"/>
        <w:ind w:firstLine="740"/>
        <w:jc w:val="both"/>
      </w:pPr>
      <w: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rsidR="00172389" w:rsidRDefault="002E0257">
      <w:pPr>
        <w:pStyle w:val="81"/>
        <w:shd w:val="clear" w:color="auto" w:fill="auto"/>
        <w:spacing w:line="317" w:lineRule="exact"/>
        <w:ind w:firstLine="740"/>
        <w:jc w:val="both"/>
      </w:pPr>
      <w: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172389" w:rsidRDefault="002E0257">
      <w:pPr>
        <w:pStyle w:val="81"/>
        <w:shd w:val="clear" w:color="auto" w:fill="auto"/>
        <w:spacing w:line="317" w:lineRule="exact"/>
        <w:ind w:firstLine="740"/>
        <w:jc w:val="both"/>
      </w:pPr>
      <w:r>
        <w:t>Формирование универсальных учебных познавательных действий включает работу с информацией:</w:t>
      </w:r>
    </w:p>
    <w:p w:rsidR="00172389" w:rsidRDefault="002E0257">
      <w:pPr>
        <w:pStyle w:val="81"/>
        <w:shd w:val="clear" w:color="auto" w:fill="auto"/>
        <w:spacing w:line="317" w:lineRule="exact"/>
        <w:ind w:firstLine="740"/>
        <w:jc w:val="both"/>
      </w:pPr>
      <w:r>
        <w:t>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w:t>
      </w:r>
    </w:p>
    <w:p w:rsidR="00172389" w:rsidRDefault="002E0257">
      <w:pPr>
        <w:pStyle w:val="81"/>
        <w:shd w:val="clear" w:color="auto" w:fill="auto"/>
        <w:spacing w:line="317" w:lineRule="exact"/>
        <w:ind w:firstLine="740"/>
        <w:jc w:val="both"/>
      </w:pPr>
      <w:r>
        <w:t>оценивать надежность информации по самостоятельно сформулированным критериям, воспринимать ее критически;</w:t>
      </w:r>
    </w:p>
    <w:p w:rsidR="00172389" w:rsidRDefault="002E0257">
      <w:pPr>
        <w:pStyle w:val="81"/>
        <w:shd w:val="clear" w:color="auto" w:fill="auto"/>
        <w:spacing w:line="317" w:lineRule="exact"/>
        <w:ind w:firstLine="740"/>
        <w:jc w:val="both"/>
      </w:pPr>
      <w:r>
        <w:t>выявлять дефициты информации, данных, необходимых для ответа на вопрос и для решения задачи;</w:t>
      </w:r>
    </w:p>
    <w:p w:rsidR="00172389" w:rsidRDefault="002E0257">
      <w:pPr>
        <w:pStyle w:val="81"/>
        <w:shd w:val="clear" w:color="auto" w:fill="auto"/>
        <w:spacing w:line="317" w:lineRule="exact"/>
        <w:ind w:firstLine="740"/>
        <w:jc w:val="both"/>
      </w:pPr>
      <w: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rsidR="00172389" w:rsidRDefault="002E0257">
      <w:pPr>
        <w:pStyle w:val="81"/>
        <w:shd w:val="clear" w:color="auto" w:fill="auto"/>
        <w:spacing w:line="317" w:lineRule="exact"/>
        <w:ind w:firstLine="740"/>
        <w:jc w:val="both"/>
      </w:pPr>
      <w:r>
        <w:t>формулировать прямые и обратные утверждения, отрицание, выводить следствия; распознавать неверные утверждения и находить в них ошибки;</w:t>
      </w:r>
    </w:p>
    <w:p w:rsidR="00172389" w:rsidRDefault="002E0257">
      <w:pPr>
        <w:pStyle w:val="81"/>
        <w:shd w:val="clear" w:color="auto" w:fill="auto"/>
        <w:spacing w:line="317" w:lineRule="exact"/>
        <w:ind w:firstLine="740"/>
        <w:jc w:val="both"/>
      </w:pPr>
      <w:r>
        <w:lastRenderedPageBreak/>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172389" w:rsidRDefault="002E0257">
      <w:pPr>
        <w:pStyle w:val="81"/>
        <w:shd w:val="clear" w:color="auto" w:fill="auto"/>
        <w:spacing w:line="317" w:lineRule="exact"/>
        <w:ind w:firstLine="740"/>
        <w:jc w:val="both"/>
      </w:pPr>
      <w:r>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w:t>
      </w:r>
    </w:p>
    <w:p w:rsidR="00172389" w:rsidRDefault="002E0257">
      <w:pPr>
        <w:pStyle w:val="81"/>
        <w:shd w:val="clear" w:color="auto" w:fill="auto"/>
        <w:spacing w:line="317" w:lineRule="exact"/>
        <w:ind w:firstLine="740"/>
        <w:jc w:val="both"/>
      </w:pPr>
      <w:r>
        <w:t>использовать компьютерно-математические модели для анализа объектов и процессов, оценивать адекватность модели моделируемому объекту или процессу; представлять результаты моделирования в наглядном виде.</w:t>
      </w:r>
    </w:p>
    <w:p w:rsidR="00172389" w:rsidRDefault="002E0257">
      <w:pPr>
        <w:pStyle w:val="81"/>
        <w:shd w:val="clear" w:color="auto" w:fill="auto"/>
        <w:spacing w:line="317" w:lineRule="exact"/>
        <w:ind w:firstLine="740"/>
        <w:jc w:val="both"/>
      </w:pPr>
      <w:r>
        <w:t>Формирование универсальных учебных коммуникативных действий включает умения:</w:t>
      </w:r>
    </w:p>
    <w:p w:rsidR="00172389" w:rsidRDefault="002E0257">
      <w:pPr>
        <w:pStyle w:val="81"/>
        <w:shd w:val="clear" w:color="auto" w:fill="auto"/>
        <w:spacing w:line="317" w:lineRule="exact"/>
        <w:ind w:firstLine="740"/>
        <w:jc w:val="both"/>
      </w:pPr>
      <w:r>
        <w:t>воспринимать и формулировать суждения, ясно, точно, грамотно выражать свою точку зрения в устных и письменных текстах;</w:t>
      </w:r>
    </w:p>
    <w:p w:rsidR="00172389" w:rsidRDefault="002E0257">
      <w:pPr>
        <w:pStyle w:val="81"/>
        <w:shd w:val="clear" w:color="auto" w:fill="auto"/>
        <w:spacing w:line="317" w:lineRule="exact"/>
        <w:ind w:firstLine="740"/>
        <w:jc w:val="both"/>
      </w:pPr>
      <w: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rsidR="00172389" w:rsidRDefault="002E0257">
      <w:pPr>
        <w:pStyle w:val="81"/>
        <w:shd w:val="clear" w:color="auto" w:fill="auto"/>
        <w:spacing w:line="317" w:lineRule="exact"/>
        <w:ind w:firstLine="740"/>
        <w:jc w:val="both"/>
      </w:pPr>
      <w: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rsidR="00172389" w:rsidRDefault="002E0257">
      <w:pPr>
        <w:pStyle w:val="81"/>
        <w:shd w:val="clear" w:color="auto" w:fill="auto"/>
        <w:spacing w:line="317" w:lineRule="exact"/>
        <w:ind w:firstLine="740"/>
        <w:jc w:val="both"/>
      </w:pPr>
      <w: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172389" w:rsidRDefault="002E0257">
      <w:pPr>
        <w:pStyle w:val="81"/>
        <w:shd w:val="clear" w:color="auto" w:fill="auto"/>
        <w:spacing w:line="317" w:lineRule="exact"/>
        <w:ind w:firstLine="740"/>
        <w:jc w:val="both"/>
      </w:pPr>
      <w: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172389" w:rsidRDefault="002E0257">
      <w:pPr>
        <w:pStyle w:val="81"/>
        <w:shd w:val="clear" w:color="auto" w:fill="auto"/>
        <w:spacing w:line="317" w:lineRule="exact"/>
        <w:ind w:firstLine="740"/>
      </w:pPr>
      <w:r>
        <w:t>Формирование универсальных учебных регулятивных действий включает умения: 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w:t>
      </w:r>
    </w:p>
    <w:p w:rsidR="00172389" w:rsidRDefault="002E0257">
      <w:pPr>
        <w:pStyle w:val="81"/>
        <w:shd w:val="clear" w:color="auto" w:fill="auto"/>
        <w:spacing w:line="317" w:lineRule="exact"/>
        <w:ind w:firstLine="740"/>
        <w:jc w:val="both"/>
      </w:pPr>
      <w: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172389" w:rsidRDefault="002E0257">
      <w:pPr>
        <w:pStyle w:val="81"/>
        <w:shd w:val="clear" w:color="auto" w:fill="auto"/>
        <w:spacing w:line="317" w:lineRule="exact"/>
        <w:ind w:firstLine="740"/>
        <w:jc w:val="both"/>
      </w:pPr>
      <w: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172389" w:rsidRDefault="002E0257">
      <w:pPr>
        <w:pStyle w:val="81"/>
        <w:shd w:val="clear" w:color="auto" w:fill="auto"/>
        <w:spacing w:after="300" w:line="317" w:lineRule="exact"/>
        <w:ind w:firstLine="740"/>
        <w:jc w:val="both"/>
      </w:pPr>
      <w: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 достижения результатов деятельности.</w:t>
      </w:r>
    </w:p>
    <w:p w:rsidR="00172389" w:rsidRDefault="002E0257">
      <w:pPr>
        <w:pStyle w:val="90"/>
        <w:keepNext/>
        <w:keepLines/>
        <w:shd w:val="clear" w:color="auto" w:fill="auto"/>
        <w:spacing w:after="0" w:line="317" w:lineRule="exact"/>
      </w:pPr>
      <w:bookmarkStart w:id="183" w:name="bookmark204"/>
      <w:r>
        <w:t>Естественнонаучные предметы.</w:t>
      </w:r>
      <w:bookmarkEnd w:id="183"/>
    </w:p>
    <w:p w:rsidR="00172389" w:rsidRDefault="002E0257">
      <w:pPr>
        <w:pStyle w:val="81"/>
        <w:shd w:val="clear" w:color="auto" w:fill="auto"/>
        <w:spacing w:line="317" w:lineRule="exact"/>
        <w:ind w:firstLine="740"/>
        <w:jc w:val="both"/>
      </w:pPr>
      <w:r>
        <w:t>Формирование универсальных учебных познавательных действий включает базовые логические действия:</w:t>
      </w:r>
    </w:p>
    <w:p w:rsidR="00172389" w:rsidRDefault="002E0257">
      <w:pPr>
        <w:pStyle w:val="81"/>
        <w:shd w:val="clear" w:color="auto" w:fill="auto"/>
        <w:spacing w:line="317" w:lineRule="exact"/>
        <w:ind w:firstLine="740"/>
        <w:jc w:val="both"/>
      </w:pPr>
      <w:r>
        <w:t xml:space="preserve">выявлять закономерности и противоречия в рассматриваемых физических, химических, биологических явлениях, например, анализировать физические процессы и </w:t>
      </w:r>
      <w:r>
        <w:lastRenderedPageBreak/>
        <w:t>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p>
    <w:p w:rsidR="00172389" w:rsidRDefault="002E0257">
      <w:pPr>
        <w:pStyle w:val="81"/>
        <w:shd w:val="clear" w:color="auto" w:fill="auto"/>
        <w:spacing w:line="317" w:lineRule="exact"/>
        <w:ind w:firstLine="740"/>
        <w:jc w:val="both"/>
      </w:pPr>
      <w:r>
        <w:t>определять условия применимости моделей физических тел и процессов (явлений), например, инерциальная система отсчёта, абсолютно упругая деформация, моделей газа, жидкости и твёрдого (кристаллического) тела, идеального газа;</w:t>
      </w:r>
    </w:p>
    <w:p w:rsidR="00172389" w:rsidRDefault="002E0257">
      <w:pPr>
        <w:pStyle w:val="81"/>
        <w:shd w:val="clear" w:color="auto" w:fill="auto"/>
        <w:spacing w:line="317" w:lineRule="exact"/>
        <w:ind w:firstLine="740"/>
      </w:pPr>
      <w:r>
        <w:t>выбирать основания и критерии для классификации веществ и химических реакций; 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rsidR="00172389" w:rsidRDefault="002E0257">
      <w:pPr>
        <w:pStyle w:val="81"/>
        <w:shd w:val="clear" w:color="auto" w:fill="auto"/>
        <w:spacing w:line="317" w:lineRule="exact"/>
        <w:ind w:firstLine="740"/>
        <w:jc w:val="both"/>
      </w:pPr>
      <w:r>
        <w:t>выбирать наиболее эффективный способ решения расчетных задач с учетом получения новых знаний о веществах и химических реакциях;</w:t>
      </w:r>
    </w:p>
    <w:p w:rsidR="00172389" w:rsidRDefault="002E0257">
      <w:pPr>
        <w:pStyle w:val="81"/>
        <w:shd w:val="clear" w:color="auto" w:fill="auto"/>
        <w:spacing w:line="317" w:lineRule="exact"/>
        <w:ind w:firstLine="740"/>
        <w:jc w:val="both"/>
      </w:pPr>
      <w: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rsidR="00172389" w:rsidRDefault="002E0257">
      <w:pPr>
        <w:pStyle w:val="81"/>
        <w:shd w:val="clear" w:color="auto" w:fill="auto"/>
        <w:spacing w:line="317" w:lineRule="exact"/>
        <w:ind w:firstLine="740"/>
        <w:jc w:val="both"/>
      </w:pPr>
      <w:r>
        <w:t>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радиоприёмник, телевизор, телефон, СВЧ-печь; и условий их безопасного применения в практической жизни.</w:t>
      </w:r>
    </w:p>
    <w:p w:rsidR="00172389" w:rsidRDefault="002E0257">
      <w:pPr>
        <w:pStyle w:val="81"/>
        <w:shd w:val="clear" w:color="auto" w:fill="auto"/>
        <w:spacing w:line="317" w:lineRule="exact"/>
        <w:ind w:firstLine="740"/>
        <w:jc w:val="both"/>
      </w:pPr>
      <w:r>
        <w:t>Формирование универсальных учебных познавательных действий включает базовые исследовательские действия:</w:t>
      </w:r>
    </w:p>
    <w:p w:rsidR="00172389" w:rsidRDefault="002E0257">
      <w:pPr>
        <w:pStyle w:val="81"/>
        <w:shd w:val="clear" w:color="auto" w:fill="auto"/>
        <w:spacing w:line="317" w:lineRule="exact"/>
        <w:ind w:firstLine="740"/>
        <w:jc w:val="both"/>
      </w:pPr>
      <w:r>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w:t>
      </w:r>
    </w:p>
    <w:p w:rsidR="00172389" w:rsidRDefault="002E0257">
      <w:pPr>
        <w:pStyle w:val="81"/>
        <w:shd w:val="clear" w:color="auto" w:fill="auto"/>
        <w:spacing w:line="317" w:lineRule="exact"/>
        <w:ind w:firstLine="740"/>
        <w:jc w:val="both"/>
      </w:pPr>
      <w:r>
        <w:t>проводить исследования зависимостей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полезной мощности источника тока от силы тока;</w:t>
      </w:r>
    </w:p>
    <w:p w:rsidR="00172389" w:rsidRDefault="002E0257">
      <w:pPr>
        <w:pStyle w:val="81"/>
        <w:shd w:val="clear" w:color="auto" w:fill="auto"/>
        <w:spacing w:line="317" w:lineRule="exact"/>
        <w:ind w:firstLine="740"/>
        <w:jc w:val="both"/>
      </w:pPr>
      <w:r>
        <w:t>проводить опыты по проверке предложенных гипотез, например, гипотезы о прямой пропорциональной зависимости между дальностью полёта и начальной скоростью тела; о независимости времени движения бруска по наклонной плоскости на заданное расстояние от его массы; проверка законов для изопроцессов в газе (на углубленном уровне);</w:t>
      </w:r>
    </w:p>
    <w:p w:rsidR="00172389" w:rsidRDefault="002E0257">
      <w:pPr>
        <w:pStyle w:val="81"/>
        <w:shd w:val="clear" w:color="auto" w:fill="auto"/>
        <w:spacing w:line="317" w:lineRule="exact"/>
        <w:ind w:firstLine="740"/>
        <w:jc w:val="both"/>
      </w:pPr>
      <w: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rsidR="00172389" w:rsidRDefault="002E0257">
      <w:pPr>
        <w:pStyle w:val="81"/>
        <w:shd w:val="clear" w:color="auto" w:fill="auto"/>
        <w:spacing w:line="317" w:lineRule="exact"/>
        <w:ind w:firstLine="740"/>
        <w:jc w:val="both"/>
      </w:pPr>
      <w:r>
        <w:t xml:space="preserve">уметь переносить знания в познавательную и практическую области деятельности, например, распознавать физические явления в опытах и окружающей жизни, например: </w:t>
      </w:r>
      <w:r>
        <w:lastRenderedPageBreak/>
        <w:t>отражение, преломление, интерференция, дифракция и поляризация света, дисперсия света (на базовом уровне);</w:t>
      </w:r>
    </w:p>
    <w:p w:rsidR="00172389" w:rsidRDefault="002E0257">
      <w:pPr>
        <w:pStyle w:val="81"/>
        <w:shd w:val="clear" w:color="auto" w:fill="auto"/>
        <w:spacing w:line="317" w:lineRule="exact"/>
        <w:ind w:firstLine="740"/>
        <w:jc w:val="both"/>
      </w:pPr>
      <w: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расчётные задачи с неявно заданной физической моделью, требующие применения знаний из разных разделов школьного курса физики, а также интеграции знаний из других предметов естественно-научного цикла;</w:t>
      </w:r>
    </w:p>
    <w:p w:rsidR="00172389" w:rsidRDefault="002E0257">
      <w:pPr>
        <w:pStyle w:val="81"/>
        <w:shd w:val="clear" w:color="auto" w:fill="auto"/>
        <w:spacing w:line="317" w:lineRule="exact"/>
        <w:ind w:firstLine="740"/>
        <w:jc w:val="both"/>
      </w:pPr>
      <w:r>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p>
    <w:p w:rsidR="00172389" w:rsidRDefault="002E0257">
      <w:pPr>
        <w:pStyle w:val="81"/>
        <w:shd w:val="clear" w:color="auto" w:fill="auto"/>
        <w:spacing w:line="317" w:lineRule="exact"/>
        <w:ind w:firstLine="740"/>
        <w:jc w:val="both"/>
      </w:pPr>
      <w:r>
        <w:t>проводить исследования условий равновесия твёрдого тела, имеющего ось вращения; конструирование кронштейнов и расчёт сил упругости; изучение устойчивости твёрдого тела, имеющего площадь опоры.</w:t>
      </w:r>
    </w:p>
    <w:p w:rsidR="00172389" w:rsidRDefault="002E0257">
      <w:pPr>
        <w:pStyle w:val="81"/>
        <w:shd w:val="clear" w:color="auto" w:fill="auto"/>
        <w:spacing w:line="317" w:lineRule="exact"/>
        <w:ind w:firstLine="740"/>
        <w:jc w:val="both"/>
      </w:pPr>
      <w:r>
        <w:t>Формирование универсальных учебных познавательных действий включает работу с информацией:</w:t>
      </w:r>
    </w:p>
    <w:p w:rsidR="00172389" w:rsidRDefault="002E0257">
      <w:pPr>
        <w:pStyle w:val="81"/>
        <w:shd w:val="clear" w:color="auto" w:fill="auto"/>
        <w:spacing w:line="317" w:lineRule="exact"/>
        <w:ind w:firstLine="740"/>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w:t>
      </w:r>
    </w:p>
    <w:p w:rsidR="00172389" w:rsidRDefault="002E0257">
      <w:pPr>
        <w:pStyle w:val="81"/>
        <w:shd w:val="clear" w:color="auto" w:fill="auto"/>
        <w:spacing w:line="317" w:lineRule="exact"/>
      </w:pPr>
      <w:r>
        <w:t>науке;</w:t>
      </w:r>
    </w:p>
    <w:p w:rsidR="00172389" w:rsidRDefault="002E0257">
      <w:pPr>
        <w:pStyle w:val="81"/>
        <w:shd w:val="clear" w:color="auto" w:fill="auto"/>
        <w:spacing w:line="317" w:lineRule="exact"/>
        <w:ind w:firstLine="740"/>
        <w:jc w:val="both"/>
      </w:pPr>
      <w: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p>
    <w:p w:rsidR="00172389" w:rsidRDefault="002E0257">
      <w:pPr>
        <w:pStyle w:val="81"/>
        <w:shd w:val="clear" w:color="auto" w:fill="auto"/>
        <w:spacing w:line="317" w:lineRule="exact"/>
        <w:ind w:firstLine="740"/>
        <w:jc w:val="both"/>
      </w:pPr>
      <w:r>
        <w:t xml:space="preserve">использовать </w:t>
      </w:r>
      <w:r>
        <w:rPr>
          <w:lang w:val="en-US" w:eastAsia="en-US" w:bidi="en-US"/>
        </w:rPr>
        <w:t>IT</w:t>
      </w:r>
      <w:r>
        <w: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172389" w:rsidRDefault="002E0257">
      <w:pPr>
        <w:pStyle w:val="81"/>
        <w:shd w:val="clear" w:color="auto" w:fill="auto"/>
        <w:spacing w:line="317" w:lineRule="exact"/>
        <w:ind w:firstLine="740"/>
        <w:jc w:val="both"/>
      </w:pPr>
      <w:r>
        <w:t>Формирование универсальных учебных коммуникативных действий включает умения:</w:t>
      </w:r>
    </w:p>
    <w:p w:rsidR="00172389" w:rsidRDefault="002E0257">
      <w:pPr>
        <w:pStyle w:val="81"/>
        <w:shd w:val="clear" w:color="auto" w:fill="auto"/>
        <w:spacing w:line="317" w:lineRule="exact"/>
        <w:ind w:firstLine="740"/>
      </w:pPr>
      <w:r>
        <w:t>аргументированно вести диалог, развернуто и логично излагать свою точку зрения; 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rsidR="00172389" w:rsidRDefault="002E0257">
      <w:pPr>
        <w:pStyle w:val="81"/>
        <w:shd w:val="clear" w:color="auto" w:fill="auto"/>
        <w:spacing w:line="317" w:lineRule="exact"/>
        <w:ind w:firstLine="740"/>
        <w:jc w:val="both"/>
      </w:pPr>
      <w:r>
        <w:t>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w:t>
      </w:r>
    </w:p>
    <w:p w:rsidR="00172389" w:rsidRDefault="002E0257">
      <w:pPr>
        <w:pStyle w:val="81"/>
        <w:shd w:val="clear" w:color="auto" w:fill="auto"/>
        <w:spacing w:line="317" w:lineRule="exact"/>
        <w:ind w:firstLine="740"/>
      </w:pPr>
      <w:r>
        <w:t>Формирование универсальных учебных регулятивных действий включает умения: самостоятельно осуществлять познавательную деятельность в области физики, химии, биологии, выявлять проблемы, ставить и формулировать задачи;</w:t>
      </w:r>
    </w:p>
    <w:p w:rsidR="00172389" w:rsidRDefault="002E0257">
      <w:pPr>
        <w:pStyle w:val="81"/>
        <w:shd w:val="clear" w:color="auto" w:fill="auto"/>
        <w:spacing w:line="317" w:lineRule="exact"/>
        <w:ind w:firstLine="740"/>
        <w:jc w:val="both"/>
      </w:pPr>
      <w:r>
        <w:t>самостоятельно составлять план решения расчётных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w:t>
      </w:r>
    </w:p>
    <w:p w:rsidR="00172389" w:rsidRDefault="002E0257">
      <w:pPr>
        <w:pStyle w:val="81"/>
        <w:shd w:val="clear" w:color="auto" w:fill="auto"/>
        <w:spacing w:line="317" w:lineRule="exact"/>
        <w:ind w:firstLine="740"/>
        <w:jc w:val="both"/>
      </w:pPr>
      <w:r>
        <w:lastRenderedPageBreak/>
        <w:t>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w:t>
      </w:r>
    </w:p>
    <w:p w:rsidR="00172389" w:rsidRDefault="002E0257">
      <w:pPr>
        <w:pStyle w:val="81"/>
        <w:shd w:val="clear" w:color="auto" w:fill="auto"/>
        <w:spacing w:line="317" w:lineRule="exact"/>
        <w:ind w:firstLine="740"/>
        <w:jc w:val="both"/>
      </w:pPr>
      <w:r>
        <w:t>использовать приёмы рефлексии для оценки ситуации, выбора верного решения при решении качественных и расчетных задач;</w:t>
      </w:r>
    </w:p>
    <w:p w:rsidR="00172389" w:rsidRDefault="002E0257">
      <w:pPr>
        <w:pStyle w:val="81"/>
        <w:shd w:val="clear" w:color="auto" w:fill="auto"/>
        <w:spacing w:after="300" w:line="317" w:lineRule="exact"/>
        <w:ind w:firstLine="740"/>
        <w:jc w:val="both"/>
      </w:pPr>
      <w:r>
        <w:t>принимать мотивы и аргументы других участников при анализе и обсуждении результатов учебных исследований или решения физических задач.</w:t>
      </w:r>
    </w:p>
    <w:p w:rsidR="00172389" w:rsidRDefault="002E0257">
      <w:pPr>
        <w:pStyle w:val="90"/>
        <w:keepNext/>
        <w:keepLines/>
        <w:shd w:val="clear" w:color="auto" w:fill="auto"/>
        <w:spacing w:after="0" w:line="317" w:lineRule="exact"/>
        <w:jc w:val="left"/>
      </w:pPr>
      <w:bookmarkStart w:id="184" w:name="bookmark205"/>
      <w:r>
        <w:t>Общественно-научные предметы.</w:t>
      </w:r>
      <w:bookmarkEnd w:id="184"/>
    </w:p>
    <w:p w:rsidR="00172389" w:rsidRDefault="002E0257">
      <w:pPr>
        <w:pStyle w:val="81"/>
        <w:shd w:val="clear" w:color="auto" w:fill="auto"/>
        <w:spacing w:line="317" w:lineRule="exact"/>
        <w:ind w:firstLine="740"/>
        <w:jc w:val="both"/>
      </w:pPr>
      <w:r>
        <w:t>Формирование универсальных учебных познавательных действий включает базовые логические действия:</w:t>
      </w:r>
    </w:p>
    <w:p w:rsidR="00172389" w:rsidRDefault="002E0257">
      <w:pPr>
        <w:pStyle w:val="81"/>
        <w:shd w:val="clear" w:color="auto" w:fill="auto"/>
        <w:spacing w:line="317" w:lineRule="exact"/>
        <w:ind w:firstLine="740"/>
        <w:jc w:val="both"/>
      </w:pPr>
      <w:r>
        <w:t>характеризовать, опираясь на социально-гуманитарные знания, российские духовно</w:t>
      </w:r>
      <w:r>
        <w:softHyphen/>
        <w:t>нравственные ценности, раскрывать их взаимосвязь, историческую обусловленность, актуальность в современных условиях;</w:t>
      </w:r>
    </w:p>
    <w:p w:rsidR="00172389" w:rsidRDefault="002E0257">
      <w:pPr>
        <w:pStyle w:val="81"/>
        <w:shd w:val="clear" w:color="auto" w:fill="auto"/>
        <w:spacing w:line="317" w:lineRule="exact"/>
        <w:ind w:firstLine="740"/>
        <w:jc w:val="both"/>
      </w:pPr>
      <w:r>
        <w:t>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w:t>
      </w:r>
    </w:p>
    <w:p w:rsidR="00172389" w:rsidRDefault="002E0257">
      <w:pPr>
        <w:pStyle w:val="81"/>
        <w:shd w:val="clear" w:color="auto" w:fill="auto"/>
        <w:spacing w:line="317" w:lineRule="exact"/>
        <w:ind w:firstLine="740"/>
        <w:jc w:val="both"/>
      </w:pPr>
      <w: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rsidR="00172389" w:rsidRDefault="002E0257">
      <w:pPr>
        <w:pStyle w:val="81"/>
        <w:shd w:val="clear" w:color="auto" w:fill="auto"/>
        <w:spacing w:line="317" w:lineRule="exact"/>
        <w:ind w:firstLine="740"/>
        <w:jc w:val="both"/>
      </w:pPr>
      <w: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rsidR="00172389" w:rsidRDefault="002E0257">
      <w:pPr>
        <w:pStyle w:val="81"/>
        <w:shd w:val="clear" w:color="auto" w:fill="auto"/>
        <w:spacing w:line="317" w:lineRule="exact"/>
        <w:ind w:firstLine="740"/>
        <w:jc w:val="both"/>
      </w:pPr>
      <w:r>
        <w:t>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rsidR="00172389" w:rsidRDefault="002E0257">
      <w:pPr>
        <w:pStyle w:val="81"/>
        <w:shd w:val="clear" w:color="auto" w:fill="auto"/>
        <w:spacing w:line="317" w:lineRule="exact"/>
        <w:ind w:firstLine="740"/>
        <w:jc w:val="both"/>
      </w:pPr>
      <w: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rsidR="00172389" w:rsidRDefault="002E0257">
      <w:pPr>
        <w:pStyle w:val="81"/>
        <w:shd w:val="clear" w:color="auto" w:fill="auto"/>
        <w:spacing w:line="317" w:lineRule="exact"/>
        <w:ind w:firstLine="740"/>
        <w:jc w:val="both"/>
      </w:pPr>
      <w:r>
        <w:t>Формирование универсальных учебных познавательных действий включает базовые исследовательские действия:</w:t>
      </w:r>
    </w:p>
    <w:p w:rsidR="00172389" w:rsidRDefault="002E0257">
      <w:pPr>
        <w:pStyle w:val="81"/>
        <w:shd w:val="clear" w:color="auto" w:fill="auto"/>
        <w:spacing w:line="317" w:lineRule="exact"/>
        <w:ind w:firstLine="740"/>
        <w:jc w:val="both"/>
      </w:pPr>
      <w:r>
        <w:t>владеть навыками учебно-исследовательской и проектной деятельности для формулирования и обоснования собственной точки зрения (версии, оценки) с опорой на фактический материал,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rsidR="00172389" w:rsidRDefault="002E0257">
      <w:pPr>
        <w:pStyle w:val="81"/>
        <w:shd w:val="clear" w:color="auto" w:fill="auto"/>
        <w:spacing w:line="317" w:lineRule="exact"/>
        <w:ind w:firstLine="740"/>
        <w:jc w:val="both"/>
      </w:pPr>
      <w:r>
        <w:t xml:space="preserve">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w:t>
      </w:r>
      <w:r>
        <w:lastRenderedPageBreak/>
        <w:t>истории родного края, истории России и всемирной истории;</w:t>
      </w:r>
    </w:p>
    <w:p w:rsidR="00172389" w:rsidRDefault="002E0257">
      <w:pPr>
        <w:pStyle w:val="81"/>
        <w:shd w:val="clear" w:color="auto" w:fill="auto"/>
        <w:spacing w:line="317" w:lineRule="exact"/>
        <w:ind w:firstLine="740"/>
        <w:jc w:val="both"/>
      </w:pPr>
      <w: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rsidR="00172389" w:rsidRDefault="002E0257">
      <w:pPr>
        <w:pStyle w:val="81"/>
        <w:shd w:val="clear" w:color="auto" w:fill="auto"/>
        <w:spacing w:line="317" w:lineRule="exact"/>
        <w:ind w:firstLine="740"/>
        <w:jc w:val="both"/>
      </w:pPr>
      <w: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 при выполнении практических работ;</w:t>
      </w:r>
    </w:p>
    <w:p w:rsidR="00172389" w:rsidRDefault="002E0257">
      <w:pPr>
        <w:pStyle w:val="81"/>
        <w:shd w:val="clear" w:color="auto" w:fill="auto"/>
        <w:spacing w:line="317" w:lineRule="exact"/>
        <w:ind w:firstLine="740"/>
        <w:jc w:val="both"/>
      </w:pPr>
      <w: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172389" w:rsidRDefault="002E0257">
      <w:pPr>
        <w:pStyle w:val="81"/>
        <w:shd w:val="clear" w:color="auto" w:fill="auto"/>
        <w:spacing w:line="317" w:lineRule="exact"/>
        <w:ind w:firstLine="740"/>
        <w:jc w:val="both"/>
      </w:pPr>
      <w:r>
        <w:t>Формирование универсальных учебных познавательных действий включает работу с информацией:</w:t>
      </w:r>
    </w:p>
    <w:p w:rsidR="00172389" w:rsidRDefault="002E0257">
      <w:pPr>
        <w:pStyle w:val="81"/>
        <w:shd w:val="clear" w:color="auto" w:fill="auto"/>
        <w:spacing w:line="317" w:lineRule="exact"/>
        <w:ind w:firstLine="740"/>
        <w:jc w:val="both"/>
      </w:pPr>
      <w:r>
        <w:t>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w:t>
      </w:r>
    </w:p>
    <w:p w:rsidR="00172389" w:rsidRDefault="002E0257">
      <w:pPr>
        <w:pStyle w:val="81"/>
        <w:shd w:val="clear" w:color="auto" w:fill="auto"/>
        <w:spacing w:line="317" w:lineRule="exact"/>
        <w:ind w:firstLine="740"/>
        <w:jc w:val="both"/>
      </w:pPr>
      <w:r>
        <w:t>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w:t>
      </w:r>
    </w:p>
    <w:p w:rsidR="00172389" w:rsidRDefault="002E0257">
      <w:pPr>
        <w:pStyle w:val="81"/>
        <w:shd w:val="clear" w:color="auto" w:fill="auto"/>
        <w:spacing w:line="317" w:lineRule="exact"/>
        <w:ind w:firstLine="740"/>
        <w:jc w:val="both"/>
      </w:pPr>
      <w: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72389" w:rsidRDefault="002E0257">
      <w:pPr>
        <w:pStyle w:val="81"/>
        <w:shd w:val="clear" w:color="auto" w:fill="auto"/>
        <w:spacing w:line="317" w:lineRule="exact"/>
        <w:ind w:firstLine="740"/>
        <w:jc w:val="both"/>
      </w:pPr>
      <w:r>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172389" w:rsidRDefault="002E0257">
      <w:pPr>
        <w:pStyle w:val="81"/>
        <w:shd w:val="clear" w:color="auto" w:fill="auto"/>
        <w:spacing w:line="317" w:lineRule="exact"/>
        <w:ind w:firstLine="740"/>
        <w:jc w:val="both"/>
      </w:pPr>
      <w:r>
        <w:t>Формирование универсальных учебных коммуникативных действий включает умения:</w:t>
      </w:r>
    </w:p>
    <w:p w:rsidR="00172389" w:rsidRDefault="002E0257">
      <w:pPr>
        <w:pStyle w:val="81"/>
        <w:shd w:val="clear" w:color="auto" w:fill="auto"/>
        <w:spacing w:line="317" w:lineRule="exact"/>
        <w:ind w:firstLine="740"/>
        <w:jc w:val="both"/>
      </w:pPr>
      <w:r>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172389" w:rsidRDefault="002E0257">
      <w:pPr>
        <w:pStyle w:val="81"/>
        <w:shd w:val="clear" w:color="auto" w:fill="auto"/>
        <w:spacing w:line="317" w:lineRule="exact"/>
        <w:ind w:firstLine="740"/>
        <w:jc w:val="both"/>
      </w:pPr>
      <w:r>
        <w:lastRenderedPageBreak/>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172389" w:rsidRDefault="002E0257">
      <w:pPr>
        <w:pStyle w:val="81"/>
        <w:shd w:val="clear" w:color="auto" w:fill="auto"/>
        <w:spacing w:line="317" w:lineRule="exact"/>
        <w:ind w:firstLine="740"/>
        <w:jc w:val="both"/>
      </w:pPr>
      <w:r>
        <w:t>ориентироваться в направлениях профессиональной деятельности, связанных с социально-гуманитарной подготовкой.</w:t>
      </w:r>
    </w:p>
    <w:p w:rsidR="00172389" w:rsidRDefault="002E0257">
      <w:pPr>
        <w:pStyle w:val="81"/>
        <w:shd w:val="clear" w:color="auto" w:fill="auto"/>
        <w:spacing w:line="317" w:lineRule="exact"/>
        <w:ind w:firstLine="740"/>
        <w:jc w:val="both"/>
      </w:pPr>
      <w:r>
        <w:t>Формирование универсальных учебных регулятивных действий включает умения:</w:t>
      </w:r>
    </w:p>
    <w:p w:rsidR="00172389" w:rsidRDefault="002E0257">
      <w:pPr>
        <w:pStyle w:val="81"/>
        <w:shd w:val="clear" w:color="auto" w:fill="auto"/>
        <w:spacing w:line="317" w:lineRule="exact"/>
        <w:ind w:firstLine="740"/>
        <w:jc w:val="both"/>
      </w:pPr>
      <w: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172389" w:rsidRDefault="002E0257">
      <w:pPr>
        <w:pStyle w:val="81"/>
        <w:shd w:val="clear" w:color="auto" w:fill="auto"/>
        <w:spacing w:line="317" w:lineRule="exact"/>
        <w:ind w:firstLine="740"/>
        <w:jc w:val="both"/>
      </w:pPr>
      <w: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172389" w:rsidRDefault="002E0257">
      <w:pPr>
        <w:pStyle w:val="81"/>
        <w:shd w:val="clear" w:color="auto" w:fill="auto"/>
        <w:spacing w:line="317" w:lineRule="exact"/>
        <w:ind w:firstLine="740"/>
        <w:jc w:val="both"/>
      </w:pPr>
      <w: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172389" w:rsidRDefault="002E0257">
      <w:pPr>
        <w:pStyle w:val="81"/>
        <w:shd w:val="clear" w:color="auto" w:fill="auto"/>
        <w:spacing w:line="317" w:lineRule="exact"/>
        <w:ind w:firstLine="740"/>
        <w:jc w:val="both"/>
      </w:pPr>
      <w:r>
        <w:t>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w:t>
      </w:r>
      <w:r>
        <w:softHyphen/>
        <w:t>исследовательской, социальной, художественно-творческой, иной).</w:t>
      </w:r>
    </w:p>
    <w:p w:rsidR="00172389" w:rsidRDefault="002E0257">
      <w:pPr>
        <w:pStyle w:val="81"/>
        <w:shd w:val="clear" w:color="auto" w:fill="auto"/>
        <w:spacing w:line="317" w:lineRule="exact"/>
        <w:ind w:firstLine="740"/>
        <w:jc w:val="both"/>
      </w:pPr>
      <w:r>
        <w:t>Результаты выполнения индивидуального проекта должны отражать:</w:t>
      </w:r>
    </w:p>
    <w:p w:rsidR="00172389" w:rsidRDefault="002E0257">
      <w:pPr>
        <w:pStyle w:val="81"/>
        <w:shd w:val="clear" w:color="auto" w:fill="auto"/>
        <w:spacing w:line="317" w:lineRule="exact"/>
        <w:ind w:firstLine="740"/>
        <w:jc w:val="both"/>
      </w:pPr>
      <w:r>
        <w:t>сформированность навыков коммуникативной, учебно-исследовательской деятельности, критического мышления;</w:t>
      </w:r>
    </w:p>
    <w:p w:rsidR="00172389" w:rsidRDefault="002E0257">
      <w:pPr>
        <w:pStyle w:val="81"/>
        <w:shd w:val="clear" w:color="auto" w:fill="auto"/>
        <w:spacing w:line="317" w:lineRule="exact"/>
        <w:ind w:firstLine="740"/>
        <w:jc w:val="both"/>
      </w:pPr>
      <w:r>
        <w:t>способность к инновационной, аналитической, творческой, интеллектуальной деятельности;</w:t>
      </w:r>
    </w:p>
    <w:p w:rsidR="00172389" w:rsidRDefault="002E0257">
      <w:pPr>
        <w:pStyle w:val="81"/>
        <w:shd w:val="clear" w:color="auto" w:fill="auto"/>
        <w:spacing w:line="317" w:lineRule="exact"/>
        <w:ind w:firstLine="740"/>
        <w:jc w:val="both"/>
      </w:pPr>
      <w: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172389" w:rsidRDefault="002E0257">
      <w:pPr>
        <w:pStyle w:val="81"/>
        <w:shd w:val="clear" w:color="auto" w:fill="auto"/>
        <w:spacing w:line="317" w:lineRule="exact"/>
        <w:ind w:firstLine="740"/>
        <w:jc w:val="both"/>
      </w:pPr>
      <w: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172389" w:rsidRDefault="002E0257">
      <w:pPr>
        <w:pStyle w:val="81"/>
        <w:shd w:val="clear" w:color="auto" w:fill="auto"/>
        <w:spacing w:line="317" w:lineRule="exact"/>
        <w:ind w:firstLine="740"/>
        <w:jc w:val="both"/>
      </w:pPr>
      <w: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172389" w:rsidRDefault="002E0257">
      <w:pPr>
        <w:pStyle w:val="81"/>
        <w:shd w:val="clear" w:color="auto" w:fill="auto"/>
        <w:spacing w:line="317" w:lineRule="exact"/>
        <w:ind w:firstLine="740"/>
        <w:jc w:val="both"/>
      </w:pPr>
      <w:r>
        <w:t xml:space="preserve">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w:t>
      </w:r>
      <w:r>
        <w:lastRenderedPageBreak/>
        <w:t>среднего общего образования, имеет свои особенности.</w:t>
      </w:r>
    </w:p>
    <w:p w:rsidR="00172389" w:rsidRDefault="002E0257">
      <w:pPr>
        <w:pStyle w:val="81"/>
        <w:shd w:val="clear" w:color="auto" w:fill="auto"/>
        <w:spacing w:line="317" w:lineRule="exact"/>
        <w:ind w:firstLine="740"/>
        <w:jc w:val="both"/>
      </w:pPr>
      <w:r>
        <w:t>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Более активной становится роль самих обучающихся, которые самостоятельно формулируют предпроектную идею, ставят цели, описывают необходимые ресурсы и другое. Начинают использоваться элементы математического моделирования и анализа как инструмента интерпретации результатов исследования. Важно, чтобы проблематика и методология индивидуального проекта были ориентированы на интеграцию знаний и использование методов двух и более учебных предметов одной или нескольких предметных областей.</w:t>
      </w:r>
    </w:p>
    <w:p w:rsidR="00172389" w:rsidRDefault="002E0257">
      <w:pPr>
        <w:pStyle w:val="81"/>
        <w:shd w:val="clear" w:color="auto" w:fill="auto"/>
        <w:spacing w:line="317" w:lineRule="exact"/>
        <w:ind w:firstLine="740"/>
        <w:jc w:val="both"/>
      </w:pPr>
      <w:r>
        <w:t>На уровне среднего общего образования обучающиеся определяют параметры и критерии успешности реализации проекта. Презентация результатов проектной работы может проводиться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волонтерских организаций. Если бизнес-проект — сообществу бизнесменов, деловых людей.</w:t>
      </w:r>
    </w:p>
    <w:p w:rsidR="00172389" w:rsidRDefault="002E0257">
      <w:pPr>
        <w:pStyle w:val="81"/>
        <w:shd w:val="clear" w:color="auto" w:fill="auto"/>
        <w:spacing w:line="317" w:lineRule="exact"/>
        <w:ind w:firstLine="740"/>
        <w:jc w:val="both"/>
      </w:pPr>
      <w:r>
        <w:t>На уровне среднего общего образования приоритетными направлениями проектной и исследовательской деятельности являются: социальное; бизнес-проектирование; исследовательское; инженерное; информационное.</w:t>
      </w:r>
    </w:p>
    <w:p w:rsidR="00172389" w:rsidRDefault="002E0257">
      <w:pPr>
        <w:pStyle w:val="81"/>
        <w:shd w:val="clear" w:color="auto" w:fill="auto"/>
        <w:spacing w:line="317" w:lineRule="exact"/>
        <w:ind w:firstLine="740"/>
        <w:jc w:val="both"/>
      </w:pPr>
      <w:r>
        <w:t>Результатами учебного исследованиями могут быть научный доклад, реферат, макет, опытный образец, разработка, информационный продукт, а также образовательное</w:t>
      </w:r>
    </w:p>
    <w:p w:rsidR="00172389" w:rsidRDefault="002E0257">
      <w:pPr>
        <w:pStyle w:val="22"/>
        <w:shd w:val="clear" w:color="auto" w:fill="auto"/>
        <w:spacing w:line="317" w:lineRule="exact"/>
        <w:jc w:val="left"/>
      </w:pPr>
      <w:r>
        <w:t>событие, социальное мероприятие (акция).</w:t>
      </w:r>
    </w:p>
    <w:p w:rsidR="00172389" w:rsidRDefault="002E0257">
      <w:pPr>
        <w:pStyle w:val="22"/>
        <w:shd w:val="clear" w:color="auto" w:fill="auto"/>
        <w:spacing w:line="317" w:lineRule="exact"/>
        <w:ind w:firstLine="740"/>
        <w:jc w:val="both"/>
      </w:pPr>
      <w:r>
        <w:t>Результаты работы оцениваются по определенным критериям. Для учебного 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w:t>
      </w:r>
    </w:p>
    <w:p w:rsidR="00172389" w:rsidRDefault="002E0257">
      <w:pPr>
        <w:pStyle w:val="22"/>
        <w:shd w:val="clear" w:color="auto" w:fill="auto"/>
        <w:spacing w:line="317" w:lineRule="exact"/>
        <w:ind w:firstLine="740"/>
        <w:jc w:val="both"/>
      </w:pPr>
      <w:r>
        <w:t>Организация педагогического сопровождения индивидуального проекта должна осуществляться с учетом специфики профиля обучения, а также образовательных интересов обучающихся. При этом целесообразно соблюдать некий общий алгоритм педагогического сопровождения индивидуального проекта, включающий вычленение проблемы и формулирование темы проекта, постановку целей и задач, сбор информации/исследование/разработка образца, подготовку и защиту проекта, анализ результатов выполнения проекта, оценку качества выполнения.</w:t>
      </w:r>
    </w:p>
    <w:p w:rsidR="00172389" w:rsidRDefault="002E0257">
      <w:pPr>
        <w:pStyle w:val="22"/>
        <w:shd w:val="clear" w:color="auto" w:fill="auto"/>
        <w:spacing w:line="317" w:lineRule="exact"/>
        <w:ind w:firstLine="740"/>
        <w:jc w:val="both"/>
      </w:pPr>
      <w:r>
        <w:t>Процедура публичной защиты индивидуального проекта может быть организована по-разному: в рамках специально организуемых в образовательной организации проектных «дней» или «недель», в рамках проведения ученических научных конференций, в рамках специальных итоговых аттестационных испытаний. Однако, независимо от формата мероприятий, на заключительном мероприятии отчетного этапа школьникам должна быть обеспечена возможность:</w:t>
      </w:r>
    </w:p>
    <w:p w:rsidR="00172389" w:rsidRDefault="002E0257">
      <w:pPr>
        <w:pStyle w:val="22"/>
        <w:shd w:val="clear" w:color="auto" w:fill="auto"/>
        <w:spacing w:line="317" w:lineRule="exact"/>
        <w:ind w:firstLine="740"/>
        <w:jc w:val="both"/>
      </w:pPr>
      <w:r>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rsidR="00172389" w:rsidRDefault="002E0257">
      <w:pPr>
        <w:pStyle w:val="22"/>
        <w:shd w:val="clear" w:color="auto" w:fill="auto"/>
        <w:spacing w:line="317" w:lineRule="exact"/>
        <w:ind w:firstLine="740"/>
        <w:jc w:val="both"/>
      </w:pPr>
      <w:r>
        <w:t>публично обсудить результаты деятельности со школьниками, педагогами, родителями, специалистами-экспертами, организациями-партнерами;</w:t>
      </w:r>
    </w:p>
    <w:p w:rsidR="00172389" w:rsidRDefault="002E0257">
      <w:pPr>
        <w:pStyle w:val="22"/>
        <w:shd w:val="clear" w:color="auto" w:fill="auto"/>
        <w:spacing w:line="317" w:lineRule="exact"/>
        <w:ind w:firstLine="740"/>
        <w:jc w:val="both"/>
      </w:pPr>
      <w:r>
        <w:t xml:space="preserve">получить квалифицированную оценку результатов своей деятельности от членов </w:t>
      </w:r>
      <w:r>
        <w:lastRenderedPageBreak/>
        <w:t>педагогического коллектива и независимого экспертного сообщества (представители вузов, научных организаций и других).</w:t>
      </w:r>
    </w:p>
    <w:p w:rsidR="00172389" w:rsidRDefault="002E0257">
      <w:pPr>
        <w:pStyle w:val="22"/>
        <w:shd w:val="clear" w:color="auto" w:fill="auto"/>
        <w:spacing w:after="236" w:line="317" w:lineRule="exact"/>
        <w:ind w:firstLine="740"/>
        <w:jc w:val="both"/>
      </w:pPr>
      <w:r>
        <w:t>Регламент проведения защиты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должны разрабатываться и обсуждаться с обучающимися.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172389" w:rsidRDefault="002E0257">
      <w:pPr>
        <w:pStyle w:val="90"/>
        <w:keepNext/>
        <w:keepLines/>
        <w:shd w:val="clear" w:color="auto" w:fill="auto"/>
        <w:spacing w:after="0" w:line="322" w:lineRule="exact"/>
        <w:jc w:val="left"/>
      </w:pPr>
      <w:bookmarkStart w:id="185" w:name="bookmark206"/>
      <w:r>
        <w:t>Типовые задачи по формированию универсальных учебных действий</w:t>
      </w:r>
      <w:bookmarkEnd w:id="185"/>
    </w:p>
    <w:p w:rsidR="00172389" w:rsidRDefault="002E0257">
      <w:pPr>
        <w:pStyle w:val="22"/>
        <w:shd w:val="clear" w:color="auto" w:fill="auto"/>
        <w:spacing w:line="322" w:lineRule="exact"/>
        <w:ind w:firstLine="740"/>
        <w:jc w:val="both"/>
      </w:pPr>
      <w:r>
        <w:t>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rsidR="00172389" w:rsidRDefault="002E0257" w:rsidP="0066444C">
      <w:pPr>
        <w:pStyle w:val="22"/>
        <w:numPr>
          <w:ilvl w:val="0"/>
          <w:numId w:val="60"/>
        </w:numPr>
        <w:shd w:val="clear" w:color="auto" w:fill="auto"/>
        <w:tabs>
          <w:tab w:val="left" w:pos="938"/>
        </w:tabs>
        <w:spacing w:line="322" w:lineRule="exact"/>
        <w:ind w:firstLine="740"/>
        <w:jc w:val="both"/>
      </w:pPr>
      <w:r>
        <w:t>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w:t>
      </w:r>
    </w:p>
    <w:p w:rsidR="00172389" w:rsidRDefault="002E0257" w:rsidP="0066444C">
      <w:pPr>
        <w:pStyle w:val="22"/>
        <w:numPr>
          <w:ilvl w:val="0"/>
          <w:numId w:val="60"/>
        </w:numPr>
        <w:shd w:val="clear" w:color="auto" w:fill="auto"/>
        <w:tabs>
          <w:tab w:val="left" w:pos="942"/>
        </w:tabs>
        <w:spacing w:line="322" w:lineRule="exact"/>
        <w:ind w:firstLine="740"/>
        <w:jc w:val="both"/>
      </w:pPr>
      <w:r>
        <w:t>обеспечение возможности самостоятельного выбора обучающимися темпа, режимов и форм освоения предметного материала;</w:t>
      </w:r>
    </w:p>
    <w:p w:rsidR="00172389" w:rsidRDefault="002E0257" w:rsidP="0066444C">
      <w:pPr>
        <w:pStyle w:val="22"/>
        <w:numPr>
          <w:ilvl w:val="0"/>
          <w:numId w:val="60"/>
        </w:numPr>
        <w:shd w:val="clear" w:color="auto" w:fill="auto"/>
        <w:tabs>
          <w:tab w:val="left" w:pos="967"/>
        </w:tabs>
        <w:spacing w:line="317" w:lineRule="exact"/>
        <w:ind w:firstLine="740"/>
        <w:jc w:val="both"/>
      </w:pPr>
      <w:r>
        <w:t>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МБОУ «</w:t>
      </w:r>
      <w:r w:rsidR="00E9755D">
        <w:t>Ковыльненская школа им. А. Смолко</w:t>
      </w:r>
      <w:r>
        <w:t>» (оценки, портфолио и т. п.);</w:t>
      </w:r>
    </w:p>
    <w:p w:rsidR="00172389" w:rsidRDefault="002E0257" w:rsidP="0066444C">
      <w:pPr>
        <w:pStyle w:val="22"/>
        <w:numPr>
          <w:ilvl w:val="0"/>
          <w:numId w:val="60"/>
        </w:numPr>
        <w:shd w:val="clear" w:color="auto" w:fill="auto"/>
        <w:tabs>
          <w:tab w:val="left" w:pos="967"/>
        </w:tabs>
        <w:spacing w:line="317" w:lineRule="exact"/>
        <w:ind w:firstLine="740"/>
        <w:jc w:val="both"/>
      </w:pPr>
      <w:r>
        <w:t>обеспечение наличия образовательных событий, в рамках которых решаются задачи, носящие полидисциплинарный и метапредметный характер;</w:t>
      </w:r>
    </w:p>
    <w:p w:rsidR="00172389" w:rsidRDefault="002E0257" w:rsidP="0066444C">
      <w:pPr>
        <w:pStyle w:val="22"/>
        <w:numPr>
          <w:ilvl w:val="0"/>
          <w:numId w:val="60"/>
        </w:numPr>
        <w:shd w:val="clear" w:color="auto" w:fill="auto"/>
        <w:tabs>
          <w:tab w:val="left" w:pos="961"/>
        </w:tabs>
        <w:spacing w:line="312" w:lineRule="exact"/>
        <w:ind w:firstLine="740"/>
        <w:jc w:val="both"/>
      </w:pPr>
      <w:r>
        <w:t>обеспечение наличия в образовательной деятельности образовательных событий, в рамках которых решаются задачи, требующие от обучающихся самостоятельного выбора партнеров для коммуникации, форм и методов ведения коммуникации;</w:t>
      </w:r>
    </w:p>
    <w:p w:rsidR="00172389" w:rsidRDefault="002E0257" w:rsidP="0066444C">
      <w:pPr>
        <w:pStyle w:val="22"/>
        <w:numPr>
          <w:ilvl w:val="0"/>
          <w:numId w:val="60"/>
        </w:numPr>
        <w:shd w:val="clear" w:color="auto" w:fill="auto"/>
        <w:tabs>
          <w:tab w:val="left" w:pos="961"/>
        </w:tabs>
        <w:spacing w:line="312" w:lineRule="exact"/>
        <w:ind w:firstLine="740"/>
        <w:jc w:val="both"/>
      </w:pPr>
      <w:r>
        <w:t>обеспечение наличия в образовательной деятельности событий, требующих от обучающихся предъявления продуктов своей деятельности.</w:t>
      </w:r>
    </w:p>
    <w:p w:rsidR="00172389" w:rsidRDefault="002E0257">
      <w:pPr>
        <w:pStyle w:val="70"/>
        <w:shd w:val="clear" w:color="auto" w:fill="auto"/>
        <w:spacing w:line="312" w:lineRule="exact"/>
        <w:ind w:firstLine="0"/>
        <w:jc w:val="left"/>
      </w:pPr>
      <w:r>
        <w:t>Формирование познавательных универсальных учебных действий</w:t>
      </w:r>
    </w:p>
    <w:p w:rsidR="00172389" w:rsidRDefault="002E0257">
      <w:pPr>
        <w:pStyle w:val="22"/>
        <w:shd w:val="clear" w:color="auto" w:fill="auto"/>
        <w:spacing w:line="312" w:lineRule="exact"/>
        <w:ind w:firstLine="740"/>
        <w:jc w:val="both"/>
      </w:pPr>
      <w:r>
        <w:t>Задачи должны быть сконструированы таким образом, чтобы формировать у обучающихся умения:</w:t>
      </w:r>
    </w:p>
    <w:p w:rsidR="00172389" w:rsidRDefault="002E0257">
      <w:pPr>
        <w:pStyle w:val="22"/>
        <w:shd w:val="clear" w:color="auto" w:fill="auto"/>
        <w:tabs>
          <w:tab w:val="left" w:pos="1068"/>
        </w:tabs>
        <w:spacing w:line="240" w:lineRule="exact"/>
        <w:ind w:firstLine="740"/>
        <w:jc w:val="both"/>
      </w:pPr>
      <w:r>
        <w:t>а)</w:t>
      </w:r>
      <w:r>
        <w:tab/>
        <w:t>объяснять явления с научной точки зрения;</w:t>
      </w:r>
    </w:p>
    <w:p w:rsidR="00172389" w:rsidRDefault="002E0257">
      <w:pPr>
        <w:pStyle w:val="22"/>
        <w:shd w:val="clear" w:color="auto" w:fill="auto"/>
        <w:tabs>
          <w:tab w:val="left" w:pos="1088"/>
        </w:tabs>
        <w:spacing w:line="317" w:lineRule="exact"/>
        <w:ind w:firstLine="740"/>
        <w:jc w:val="both"/>
      </w:pPr>
      <w:r>
        <w:t>б)</w:t>
      </w:r>
      <w:r>
        <w:tab/>
        <w:t>разрабатывать дизайн научного исследования;</w:t>
      </w:r>
    </w:p>
    <w:p w:rsidR="00172389" w:rsidRDefault="002E0257">
      <w:pPr>
        <w:pStyle w:val="22"/>
        <w:shd w:val="clear" w:color="auto" w:fill="auto"/>
        <w:tabs>
          <w:tab w:val="left" w:pos="1058"/>
        </w:tabs>
        <w:spacing w:line="317" w:lineRule="exact"/>
        <w:ind w:firstLine="740"/>
        <w:jc w:val="both"/>
      </w:pPr>
      <w:r>
        <w:t>в)</w:t>
      </w:r>
      <w:r>
        <w:tab/>
        <w:t>интерпретировать полученные данные и доказательства с разных позиций и формулировать соответствующие выводы.</w:t>
      </w:r>
    </w:p>
    <w:p w:rsidR="00172389" w:rsidRDefault="002E0257">
      <w:pPr>
        <w:pStyle w:val="22"/>
        <w:shd w:val="clear" w:color="auto" w:fill="auto"/>
        <w:spacing w:line="317" w:lineRule="exact"/>
        <w:ind w:firstLine="740"/>
        <w:jc w:val="both"/>
      </w:pPr>
      <w:r>
        <w:t>На уровне среднего общего образования формирование познавательных УУД обеспечивается созданием условий для восстановления полидисциплинарных связей, формирования рефлексии обучающегося и формирования метапредметных понятий и представлений.</w:t>
      </w:r>
    </w:p>
    <w:p w:rsidR="00172389" w:rsidRDefault="002E0257">
      <w:pPr>
        <w:pStyle w:val="22"/>
        <w:shd w:val="clear" w:color="auto" w:fill="auto"/>
        <w:spacing w:line="317" w:lineRule="exact"/>
        <w:ind w:firstLine="740"/>
        <w:jc w:val="both"/>
      </w:pPr>
      <w:r>
        <w:t xml:space="preserve">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w:t>
      </w:r>
      <w:r>
        <w:lastRenderedPageBreak/>
        <w:t>обучающихся на восстановление межпредметных связей, целостной картины мира. Например:</w:t>
      </w:r>
    </w:p>
    <w:p w:rsidR="00172389" w:rsidRDefault="002E0257" w:rsidP="0066444C">
      <w:pPr>
        <w:pStyle w:val="22"/>
        <w:numPr>
          <w:ilvl w:val="0"/>
          <w:numId w:val="61"/>
        </w:numPr>
        <w:shd w:val="clear" w:color="auto" w:fill="auto"/>
        <w:tabs>
          <w:tab w:val="left" w:pos="1020"/>
        </w:tabs>
        <w:spacing w:line="317" w:lineRule="exact"/>
        <w:ind w:firstLine="740"/>
        <w:jc w:val="both"/>
      </w:pPr>
      <w:r>
        <w:t>полидисциплинарные и метапредметные погружения и интенсивы;</w:t>
      </w:r>
    </w:p>
    <w:p w:rsidR="00172389" w:rsidRDefault="002E0257" w:rsidP="0066444C">
      <w:pPr>
        <w:pStyle w:val="22"/>
        <w:numPr>
          <w:ilvl w:val="0"/>
          <w:numId w:val="61"/>
        </w:numPr>
        <w:shd w:val="clear" w:color="auto" w:fill="auto"/>
        <w:tabs>
          <w:tab w:val="left" w:pos="1020"/>
        </w:tabs>
        <w:spacing w:line="326" w:lineRule="exact"/>
        <w:ind w:firstLine="740"/>
        <w:jc w:val="both"/>
      </w:pPr>
      <w:r>
        <w:t>методологические и философские семинары;</w:t>
      </w:r>
    </w:p>
    <w:p w:rsidR="00172389" w:rsidRDefault="002E0257" w:rsidP="0066444C">
      <w:pPr>
        <w:pStyle w:val="22"/>
        <w:numPr>
          <w:ilvl w:val="0"/>
          <w:numId w:val="61"/>
        </w:numPr>
        <w:shd w:val="clear" w:color="auto" w:fill="auto"/>
        <w:tabs>
          <w:tab w:val="left" w:pos="1020"/>
        </w:tabs>
        <w:spacing w:line="326" w:lineRule="exact"/>
        <w:ind w:firstLine="740"/>
        <w:jc w:val="both"/>
      </w:pPr>
      <w:r>
        <w:t>образовательные экспедиции и экскурсии;</w:t>
      </w:r>
    </w:p>
    <w:p w:rsidR="00172389" w:rsidRDefault="002E0257" w:rsidP="0066444C">
      <w:pPr>
        <w:pStyle w:val="22"/>
        <w:numPr>
          <w:ilvl w:val="0"/>
          <w:numId w:val="61"/>
        </w:numPr>
        <w:shd w:val="clear" w:color="auto" w:fill="auto"/>
        <w:tabs>
          <w:tab w:val="left" w:pos="1020"/>
        </w:tabs>
        <w:spacing w:line="326" w:lineRule="exact"/>
        <w:ind w:firstLine="740"/>
        <w:jc w:val="both"/>
      </w:pPr>
      <w:r>
        <w:t>учебно-исследовательская работа обучающихся, которая предполагает:</w:t>
      </w:r>
    </w:p>
    <w:p w:rsidR="00172389" w:rsidRDefault="002E0257" w:rsidP="0066444C">
      <w:pPr>
        <w:pStyle w:val="22"/>
        <w:numPr>
          <w:ilvl w:val="0"/>
          <w:numId w:val="61"/>
        </w:numPr>
        <w:shd w:val="clear" w:color="auto" w:fill="auto"/>
        <w:tabs>
          <w:tab w:val="left" w:pos="986"/>
        </w:tabs>
        <w:spacing w:line="326" w:lineRule="exact"/>
        <w:ind w:firstLine="740"/>
        <w:jc w:val="left"/>
      </w:pPr>
      <w:r>
        <w:t>выбор тематики исследования, связанной с новейшими достижениями в областинауки и технологий;</w:t>
      </w:r>
    </w:p>
    <w:p w:rsidR="00172389" w:rsidRDefault="002E0257" w:rsidP="0066444C">
      <w:pPr>
        <w:pStyle w:val="22"/>
        <w:numPr>
          <w:ilvl w:val="0"/>
          <w:numId w:val="61"/>
        </w:numPr>
        <w:shd w:val="clear" w:color="auto" w:fill="auto"/>
        <w:tabs>
          <w:tab w:val="left" w:pos="986"/>
        </w:tabs>
        <w:spacing w:line="317" w:lineRule="exact"/>
        <w:ind w:firstLine="740"/>
        <w:jc w:val="left"/>
      </w:pPr>
      <w:r>
        <w:t>выбор тематики исследований, связанных с учебными предметами, не изучаемымив школе: психологией, социологией, бизнесом и др.;</w:t>
      </w:r>
    </w:p>
    <w:p w:rsidR="00172389" w:rsidRDefault="002E0257" w:rsidP="0066444C">
      <w:pPr>
        <w:pStyle w:val="22"/>
        <w:numPr>
          <w:ilvl w:val="0"/>
          <w:numId w:val="61"/>
        </w:numPr>
        <w:shd w:val="clear" w:color="auto" w:fill="auto"/>
        <w:tabs>
          <w:tab w:val="left" w:pos="986"/>
        </w:tabs>
        <w:spacing w:line="317" w:lineRule="exact"/>
        <w:ind w:firstLine="740"/>
        <w:jc w:val="left"/>
      </w:pPr>
      <w:r>
        <w:t>выбор тематики исследований, направленных на изучение проблем местного сообщества, региона, мира в целом.</w:t>
      </w:r>
    </w:p>
    <w:p w:rsidR="00172389" w:rsidRDefault="002E0257">
      <w:pPr>
        <w:pStyle w:val="70"/>
        <w:shd w:val="clear" w:color="auto" w:fill="auto"/>
        <w:ind w:firstLine="0"/>
        <w:jc w:val="left"/>
      </w:pPr>
      <w:r>
        <w:t>Формирование коммуникативных универсальных учебных действий</w:t>
      </w:r>
    </w:p>
    <w:p w:rsidR="00172389" w:rsidRDefault="002E0257">
      <w:pPr>
        <w:pStyle w:val="22"/>
        <w:shd w:val="clear" w:color="auto" w:fill="auto"/>
        <w:spacing w:line="317" w:lineRule="exact"/>
        <w:ind w:firstLine="740"/>
        <w:jc w:val="both"/>
      </w:pPr>
      <w:r>
        <w:t>Принципиальное отличие образовательной среды на уровне среднего общего образования — открытость. Это предоставляет дополнительные возможности для организации и обеспечения ситуаций, в которых обучающийся сможет самостоятельно ставить цель продуктивного взаимодействия с другими людьми, сообществами и организациями и достигать ее.</w:t>
      </w:r>
    </w:p>
    <w:p w:rsidR="00172389" w:rsidRDefault="002E0257">
      <w:pPr>
        <w:pStyle w:val="22"/>
        <w:shd w:val="clear" w:color="auto" w:fill="auto"/>
        <w:spacing w:line="317" w:lineRule="exact"/>
        <w:ind w:firstLine="740"/>
        <w:jc w:val="both"/>
      </w:pPr>
      <w:r>
        <w:t>Открытость образовательной среды позволяет обеспечивать возможность коммуникации:</w:t>
      </w:r>
    </w:p>
    <w:p w:rsidR="00172389" w:rsidRDefault="002E0257" w:rsidP="0066444C">
      <w:pPr>
        <w:pStyle w:val="22"/>
        <w:numPr>
          <w:ilvl w:val="0"/>
          <w:numId w:val="61"/>
        </w:numPr>
        <w:shd w:val="clear" w:color="auto" w:fill="auto"/>
        <w:tabs>
          <w:tab w:val="left" w:pos="280"/>
        </w:tabs>
        <w:spacing w:line="317" w:lineRule="exact"/>
        <w:ind w:firstLine="740"/>
        <w:jc w:val="both"/>
      </w:pPr>
      <w:r>
        <w:t>с обучающимися других образовательных организаций региона, как с ровесниками,так и с детьми иных возрастов;</w:t>
      </w:r>
    </w:p>
    <w:p w:rsidR="00172389" w:rsidRDefault="002E0257" w:rsidP="0066444C">
      <w:pPr>
        <w:pStyle w:val="22"/>
        <w:numPr>
          <w:ilvl w:val="0"/>
          <w:numId w:val="61"/>
        </w:numPr>
        <w:shd w:val="clear" w:color="auto" w:fill="auto"/>
        <w:tabs>
          <w:tab w:val="left" w:pos="1004"/>
        </w:tabs>
        <w:spacing w:line="317" w:lineRule="exact"/>
        <w:ind w:firstLine="740"/>
        <w:jc w:val="left"/>
      </w:pPr>
      <w:r>
        <w:t>представителями местного сообщества, бизнес-структур, культурной и научной общественности для выполнения учебно-исследовательских работ и реализации проектов;</w:t>
      </w:r>
    </w:p>
    <w:p w:rsidR="00172389" w:rsidRDefault="002E0257" w:rsidP="0066444C">
      <w:pPr>
        <w:pStyle w:val="22"/>
        <w:numPr>
          <w:ilvl w:val="0"/>
          <w:numId w:val="61"/>
        </w:numPr>
        <w:shd w:val="clear" w:color="auto" w:fill="auto"/>
        <w:tabs>
          <w:tab w:val="left" w:pos="1039"/>
        </w:tabs>
        <w:spacing w:line="317" w:lineRule="exact"/>
        <w:ind w:firstLine="740"/>
        <w:jc w:val="both"/>
      </w:pPr>
      <w:r>
        <w:t>представителями власти, местного самоуправления, фондов, спонсорами и др.</w:t>
      </w:r>
    </w:p>
    <w:p w:rsidR="00172389" w:rsidRDefault="002E0257">
      <w:pPr>
        <w:pStyle w:val="22"/>
        <w:shd w:val="clear" w:color="auto" w:fill="auto"/>
        <w:spacing w:line="317" w:lineRule="exact"/>
        <w:ind w:firstLine="740"/>
        <w:jc w:val="both"/>
      </w:pPr>
      <w:r>
        <w:t>Такое разнообразие выстраиваемых связей позволяет обучающимся самостоятельно</w:t>
      </w:r>
    </w:p>
    <w:p w:rsidR="00172389" w:rsidRDefault="002E0257">
      <w:pPr>
        <w:pStyle w:val="22"/>
        <w:shd w:val="clear" w:color="auto" w:fill="auto"/>
        <w:spacing w:line="317" w:lineRule="exact"/>
        <w:jc w:val="both"/>
      </w:pPr>
      <w:r>
        <w:t>ставить цели коммуникации, выбирать партнеров и способ поведения во время коммуникации, освоение культурных и социальных норм общения с представителями различных сообществ.</w:t>
      </w:r>
    </w:p>
    <w:p w:rsidR="00172389" w:rsidRDefault="002E0257">
      <w:pPr>
        <w:pStyle w:val="22"/>
        <w:shd w:val="clear" w:color="auto" w:fill="auto"/>
        <w:spacing w:line="317" w:lineRule="exact"/>
        <w:ind w:firstLine="740"/>
        <w:jc w:val="both"/>
      </w:pPr>
      <w:r>
        <w:t>К типичным образовательным событиям и форматам, позволяющим обеспечивать использование всех возможностей коммуникации, относятся:</w:t>
      </w:r>
    </w:p>
    <w:p w:rsidR="00172389" w:rsidRDefault="002E0257" w:rsidP="0066444C">
      <w:pPr>
        <w:pStyle w:val="22"/>
        <w:numPr>
          <w:ilvl w:val="0"/>
          <w:numId w:val="60"/>
        </w:numPr>
        <w:shd w:val="clear" w:color="auto" w:fill="auto"/>
        <w:tabs>
          <w:tab w:val="left" w:pos="985"/>
        </w:tabs>
        <w:spacing w:after="60" w:line="317" w:lineRule="exact"/>
        <w:ind w:firstLine="740"/>
        <w:jc w:val="both"/>
      </w:pPr>
      <w:r>
        <w:t>межшкольные (межрегиональные) ассамблеи обучающихся; материал, используемый для постановки задачи на ассамблеях, должен носить полидисциплинарный характер и касаться ближайшего будущего;</w:t>
      </w:r>
    </w:p>
    <w:p w:rsidR="00172389" w:rsidRDefault="002E0257" w:rsidP="0066444C">
      <w:pPr>
        <w:pStyle w:val="22"/>
        <w:numPr>
          <w:ilvl w:val="0"/>
          <w:numId w:val="60"/>
        </w:numPr>
        <w:shd w:val="clear" w:color="auto" w:fill="auto"/>
        <w:tabs>
          <w:tab w:val="left" w:pos="985"/>
        </w:tabs>
        <w:spacing w:line="317" w:lineRule="exact"/>
        <w:ind w:firstLine="740"/>
        <w:jc w:val="both"/>
      </w:pPr>
      <w:r>
        <w:t>комплексные задачи, направленные на решение актуальных проблем, лежащих в ближайшем будущем обучающихся: выбор дальнейшей образовательной или рабочей траектории, определение жизненных стратегий и т.п.;</w:t>
      </w:r>
    </w:p>
    <w:p w:rsidR="00172389" w:rsidRDefault="002E0257" w:rsidP="0066444C">
      <w:pPr>
        <w:pStyle w:val="22"/>
        <w:numPr>
          <w:ilvl w:val="0"/>
          <w:numId w:val="60"/>
        </w:numPr>
        <w:shd w:val="clear" w:color="auto" w:fill="auto"/>
        <w:tabs>
          <w:tab w:val="left" w:pos="1005"/>
        </w:tabs>
        <w:spacing w:line="317" w:lineRule="exact"/>
        <w:ind w:firstLine="740"/>
        <w:jc w:val="both"/>
      </w:pPr>
      <w:r>
        <w:t>комплексные задачи, направленные на решение проблем местного сообщества;</w:t>
      </w:r>
    </w:p>
    <w:p w:rsidR="00172389" w:rsidRDefault="002E0257" w:rsidP="0066444C">
      <w:pPr>
        <w:pStyle w:val="22"/>
        <w:numPr>
          <w:ilvl w:val="0"/>
          <w:numId w:val="60"/>
        </w:numPr>
        <w:shd w:val="clear" w:color="auto" w:fill="auto"/>
        <w:tabs>
          <w:tab w:val="left" w:pos="1005"/>
        </w:tabs>
        <w:spacing w:line="317" w:lineRule="exact"/>
        <w:ind w:left="960" w:hanging="220"/>
        <w:jc w:val="left"/>
      </w:pPr>
      <w:r>
        <w:t>комплексные задачи, направленные на изменение и улучшение реальносуществующих бизнес-практик;</w:t>
      </w:r>
    </w:p>
    <w:p w:rsidR="00172389" w:rsidRDefault="002E0257" w:rsidP="0066444C">
      <w:pPr>
        <w:pStyle w:val="22"/>
        <w:numPr>
          <w:ilvl w:val="0"/>
          <w:numId w:val="60"/>
        </w:numPr>
        <w:shd w:val="clear" w:color="auto" w:fill="auto"/>
        <w:tabs>
          <w:tab w:val="left" w:pos="985"/>
        </w:tabs>
        <w:spacing w:line="317" w:lineRule="exact"/>
        <w:ind w:firstLine="740"/>
        <w:jc w:val="both"/>
      </w:pPr>
      <w:r>
        <w:t>социальные проекты, направленные на улучшение жизни местного сообщества.К таким проектам относятся:</w:t>
      </w:r>
    </w:p>
    <w:p w:rsidR="00172389" w:rsidRDefault="002E0257">
      <w:pPr>
        <w:pStyle w:val="22"/>
        <w:shd w:val="clear" w:color="auto" w:fill="auto"/>
        <w:tabs>
          <w:tab w:val="left" w:pos="1057"/>
        </w:tabs>
        <w:spacing w:line="317" w:lineRule="exact"/>
        <w:ind w:firstLine="740"/>
        <w:jc w:val="left"/>
      </w:pPr>
      <w:r>
        <w:t>а)</w:t>
      </w:r>
      <w:r>
        <w:tab/>
        <w:t>участие в волонтерских акциях и движениях, самостоятельная организация волонтерских акций;</w:t>
      </w:r>
    </w:p>
    <w:p w:rsidR="00172389" w:rsidRDefault="002E0257">
      <w:pPr>
        <w:pStyle w:val="22"/>
        <w:shd w:val="clear" w:color="auto" w:fill="auto"/>
        <w:tabs>
          <w:tab w:val="left" w:pos="1076"/>
        </w:tabs>
        <w:spacing w:line="317" w:lineRule="exact"/>
        <w:ind w:firstLine="740"/>
        <w:jc w:val="left"/>
      </w:pPr>
      <w:r>
        <w:t>б)</w:t>
      </w:r>
      <w:r>
        <w:tab/>
        <w:t xml:space="preserve">участие в благотворительных акциях и движениях, самостоятельная </w:t>
      </w:r>
      <w:r>
        <w:lastRenderedPageBreak/>
        <w:t>организацияблаготворительных акций;</w:t>
      </w:r>
    </w:p>
    <w:p w:rsidR="00172389" w:rsidRDefault="002E0257">
      <w:pPr>
        <w:pStyle w:val="22"/>
        <w:shd w:val="clear" w:color="auto" w:fill="auto"/>
        <w:tabs>
          <w:tab w:val="left" w:pos="1076"/>
        </w:tabs>
        <w:spacing w:line="317" w:lineRule="exact"/>
        <w:ind w:firstLine="740"/>
        <w:jc w:val="left"/>
      </w:pPr>
      <w:r>
        <w:t>б)</w:t>
      </w:r>
      <w:r>
        <w:tab/>
        <w:t>создание и реализация социальных проектов разного масштаба и направленности,выходящих за рамки образовательной организации;</w:t>
      </w:r>
    </w:p>
    <w:p w:rsidR="00172389" w:rsidRDefault="002E0257" w:rsidP="0066444C">
      <w:pPr>
        <w:pStyle w:val="22"/>
        <w:numPr>
          <w:ilvl w:val="0"/>
          <w:numId w:val="60"/>
        </w:numPr>
        <w:shd w:val="clear" w:color="auto" w:fill="auto"/>
        <w:tabs>
          <w:tab w:val="left" w:pos="975"/>
        </w:tabs>
        <w:spacing w:line="317" w:lineRule="exact"/>
        <w:ind w:firstLine="740"/>
        <w:jc w:val="left"/>
      </w:pPr>
      <w:r>
        <w:t>получение предметных знаний в структурах, альтернативных образовательной организации:</w:t>
      </w:r>
    </w:p>
    <w:p w:rsidR="00172389" w:rsidRDefault="002E0257">
      <w:pPr>
        <w:pStyle w:val="22"/>
        <w:shd w:val="clear" w:color="auto" w:fill="auto"/>
        <w:spacing w:line="317" w:lineRule="exact"/>
        <w:ind w:right="1720" w:firstLine="740"/>
        <w:jc w:val="left"/>
      </w:pPr>
      <w:r>
        <w:t>а) в заочных и дистанционных школах и университетах; б) участие в дистанционных конкурсах и олимпиадах;</w:t>
      </w:r>
    </w:p>
    <w:p w:rsidR="00172389" w:rsidRDefault="002E0257">
      <w:pPr>
        <w:pStyle w:val="22"/>
        <w:shd w:val="clear" w:color="auto" w:fill="auto"/>
        <w:tabs>
          <w:tab w:val="left" w:pos="1106"/>
        </w:tabs>
        <w:spacing w:line="317" w:lineRule="exact"/>
        <w:ind w:firstLine="740"/>
        <w:jc w:val="both"/>
      </w:pPr>
      <w:r>
        <w:t>в)</w:t>
      </w:r>
      <w:r>
        <w:tab/>
        <w:t>самостоятельное освоение отдельных предметов и курсов;</w:t>
      </w:r>
    </w:p>
    <w:p w:rsidR="00172389" w:rsidRDefault="002E0257">
      <w:pPr>
        <w:pStyle w:val="22"/>
        <w:shd w:val="clear" w:color="auto" w:fill="auto"/>
        <w:tabs>
          <w:tab w:val="left" w:pos="1106"/>
        </w:tabs>
        <w:spacing w:line="317" w:lineRule="exact"/>
        <w:ind w:firstLine="740"/>
        <w:jc w:val="both"/>
      </w:pPr>
      <w:r>
        <w:t>г)</w:t>
      </w:r>
      <w:r>
        <w:tab/>
        <w:t>самостоятельное освоение дополнительных иностранных языков.</w:t>
      </w:r>
    </w:p>
    <w:p w:rsidR="00172389" w:rsidRDefault="002E0257">
      <w:pPr>
        <w:pStyle w:val="70"/>
        <w:shd w:val="clear" w:color="auto" w:fill="auto"/>
        <w:ind w:firstLine="0"/>
      </w:pPr>
      <w:r>
        <w:t>Формирование регулятивных универсальных учебных действий</w:t>
      </w:r>
    </w:p>
    <w:p w:rsidR="00172389" w:rsidRDefault="002E0257">
      <w:pPr>
        <w:pStyle w:val="22"/>
        <w:shd w:val="clear" w:color="auto" w:fill="auto"/>
        <w:spacing w:line="317" w:lineRule="exact"/>
        <w:ind w:firstLine="740"/>
        <w:jc w:val="both"/>
      </w:pPr>
      <w:r>
        <w:t>На уровне среднего общего образования формирование регулятивных УУД обеспечивается созданием условий для самостоятельного целенаправленного действия обучающегося.</w:t>
      </w:r>
    </w:p>
    <w:p w:rsidR="00172389" w:rsidRDefault="002E0257">
      <w:pPr>
        <w:pStyle w:val="22"/>
        <w:shd w:val="clear" w:color="auto" w:fill="auto"/>
        <w:spacing w:line="317" w:lineRule="exact"/>
        <w:ind w:firstLine="740"/>
        <w:jc w:val="both"/>
      </w:pPr>
      <w:r>
        <w:t>Для формирования регулятивных учебных действий целесообразно использовать возможности самостоятельного формирования элементов индивидуальной образовательной траектории.</w:t>
      </w:r>
    </w:p>
    <w:p w:rsidR="00172389" w:rsidRDefault="002E0257">
      <w:pPr>
        <w:pStyle w:val="22"/>
        <w:shd w:val="clear" w:color="auto" w:fill="auto"/>
        <w:spacing w:line="317" w:lineRule="exact"/>
        <w:ind w:firstLine="740"/>
        <w:jc w:val="both"/>
      </w:pPr>
      <w:r>
        <w:t>Например:</w:t>
      </w:r>
    </w:p>
    <w:p w:rsidR="00172389" w:rsidRDefault="002E0257">
      <w:pPr>
        <w:pStyle w:val="22"/>
        <w:shd w:val="clear" w:color="auto" w:fill="auto"/>
        <w:tabs>
          <w:tab w:val="left" w:pos="1147"/>
        </w:tabs>
        <w:spacing w:line="317" w:lineRule="exact"/>
        <w:ind w:firstLine="740"/>
        <w:jc w:val="both"/>
      </w:pPr>
      <w:r>
        <w:t>а)</w:t>
      </w:r>
      <w:r>
        <w:tab/>
        <w:t>самостоятельное изучение дополнительных иностранных языков с последующейсертификацией;</w:t>
      </w:r>
    </w:p>
    <w:p w:rsidR="00172389" w:rsidRDefault="002E0257">
      <w:pPr>
        <w:pStyle w:val="22"/>
        <w:shd w:val="clear" w:color="auto" w:fill="auto"/>
        <w:tabs>
          <w:tab w:val="left" w:pos="1106"/>
        </w:tabs>
        <w:spacing w:line="317" w:lineRule="exact"/>
        <w:ind w:firstLine="740"/>
        <w:jc w:val="both"/>
      </w:pPr>
      <w:r>
        <w:t>б)</w:t>
      </w:r>
      <w:r>
        <w:tab/>
        <w:t>самостоятельное освоение глав, разделов и тем учебных предметов;</w:t>
      </w:r>
    </w:p>
    <w:p w:rsidR="00172389" w:rsidRDefault="002E0257">
      <w:pPr>
        <w:pStyle w:val="22"/>
        <w:shd w:val="clear" w:color="auto" w:fill="auto"/>
        <w:tabs>
          <w:tab w:val="left" w:pos="1106"/>
        </w:tabs>
        <w:spacing w:line="317" w:lineRule="exact"/>
        <w:ind w:firstLine="740"/>
        <w:jc w:val="both"/>
      </w:pPr>
      <w:r>
        <w:t>в)</w:t>
      </w:r>
      <w:r>
        <w:tab/>
        <w:t>самостоятельное обучение в заочных и дистанционных школах и университетах;</w:t>
      </w:r>
    </w:p>
    <w:p w:rsidR="00172389" w:rsidRDefault="002E0257">
      <w:pPr>
        <w:pStyle w:val="81"/>
        <w:shd w:val="clear" w:color="auto" w:fill="auto"/>
        <w:tabs>
          <w:tab w:val="left" w:pos="1078"/>
        </w:tabs>
        <w:spacing w:line="317" w:lineRule="exact"/>
        <w:ind w:firstLine="740"/>
      </w:pPr>
      <w:r>
        <w:t>г)</w:t>
      </w:r>
      <w:r>
        <w:tab/>
        <w:t>самостоятельное определение темы проекта, методов и способов его реализации,источников ресурсов, необходимых для реализации проекта;</w:t>
      </w:r>
    </w:p>
    <w:p w:rsidR="00172389" w:rsidRDefault="002E0257">
      <w:pPr>
        <w:pStyle w:val="81"/>
        <w:shd w:val="clear" w:color="auto" w:fill="auto"/>
        <w:tabs>
          <w:tab w:val="left" w:pos="1098"/>
        </w:tabs>
        <w:spacing w:line="317" w:lineRule="exact"/>
        <w:ind w:firstLine="740"/>
      </w:pPr>
      <w:r>
        <w:t>д)</w:t>
      </w:r>
      <w:r>
        <w:tab/>
        <w:t>самостоятельное взаимодействие с источниками ресурсов: информационными источниками, фондами, представителями власти и т. п.;</w:t>
      </w:r>
    </w:p>
    <w:p w:rsidR="00172389" w:rsidRDefault="002E0257">
      <w:pPr>
        <w:pStyle w:val="81"/>
        <w:shd w:val="clear" w:color="auto" w:fill="auto"/>
        <w:tabs>
          <w:tab w:val="left" w:pos="1132"/>
        </w:tabs>
        <w:spacing w:line="317" w:lineRule="exact"/>
        <w:ind w:left="740"/>
        <w:jc w:val="both"/>
      </w:pPr>
      <w:r>
        <w:t>е)</w:t>
      </w:r>
      <w:r>
        <w:tab/>
        <w:t>самостоятельное управление ресурсами, в том числе нематериальными;</w:t>
      </w:r>
    </w:p>
    <w:p w:rsidR="00172389" w:rsidRDefault="002E0257">
      <w:pPr>
        <w:pStyle w:val="81"/>
        <w:shd w:val="clear" w:color="auto" w:fill="auto"/>
        <w:tabs>
          <w:tab w:val="left" w:pos="1170"/>
        </w:tabs>
        <w:spacing w:line="317" w:lineRule="exact"/>
        <w:ind w:left="740"/>
        <w:jc w:val="both"/>
        <w:sectPr w:rsidR="00172389">
          <w:pgSz w:w="11900" w:h="16840"/>
          <w:pgMar w:top="1148" w:right="818" w:bottom="1110" w:left="1659" w:header="0" w:footer="3" w:gutter="0"/>
          <w:cols w:space="720"/>
          <w:noEndnote/>
          <w:docGrid w:linePitch="360"/>
        </w:sectPr>
      </w:pPr>
      <w:r>
        <w:t>ж)</w:t>
      </w:r>
      <w:r>
        <w:tab/>
        <w:t>презентация результатов проектной работы на различных этапах ее реализации.</w:t>
      </w:r>
    </w:p>
    <w:p w:rsidR="00172389" w:rsidRDefault="002E0257" w:rsidP="0066444C">
      <w:pPr>
        <w:pStyle w:val="90"/>
        <w:keepNext/>
        <w:keepLines/>
        <w:numPr>
          <w:ilvl w:val="0"/>
          <w:numId w:val="62"/>
        </w:numPr>
        <w:shd w:val="clear" w:color="auto" w:fill="auto"/>
        <w:tabs>
          <w:tab w:val="left" w:pos="1470"/>
        </w:tabs>
        <w:spacing w:after="0" w:line="317" w:lineRule="exact"/>
        <w:ind w:firstLine="740"/>
      </w:pPr>
      <w:bookmarkStart w:id="186" w:name="bookmark207"/>
      <w:r>
        <w:lastRenderedPageBreak/>
        <w:t>Организационный раздел.</w:t>
      </w:r>
      <w:bookmarkEnd w:id="186"/>
    </w:p>
    <w:p w:rsidR="00172389" w:rsidRDefault="002E0257">
      <w:pPr>
        <w:pStyle w:val="81"/>
        <w:shd w:val="clear" w:color="auto" w:fill="auto"/>
        <w:spacing w:line="317" w:lineRule="exact"/>
        <w:ind w:firstLine="740"/>
        <w:jc w:val="both"/>
      </w:pPr>
      <w:r>
        <w:t>Условия реализации программы формирования УУД должны обеспечить совершенствование компетенций проектной и учебно-исследовательской деятельности обучающихся.</w:t>
      </w:r>
    </w:p>
    <w:p w:rsidR="00172389" w:rsidRDefault="002E0257">
      <w:pPr>
        <w:pStyle w:val="81"/>
        <w:shd w:val="clear" w:color="auto" w:fill="auto"/>
        <w:spacing w:line="317" w:lineRule="exact"/>
        <w:ind w:firstLine="740"/>
      </w:pPr>
      <w:r>
        <w:t>Условия реализации программы формирования УУД включают: укомплектованность образовательной организации педагогическими, руководящими и иными работниками;</w:t>
      </w:r>
    </w:p>
    <w:p w:rsidR="00172389" w:rsidRDefault="002E0257">
      <w:pPr>
        <w:pStyle w:val="81"/>
        <w:shd w:val="clear" w:color="auto" w:fill="auto"/>
        <w:spacing w:line="317" w:lineRule="exact"/>
        <w:ind w:firstLine="740"/>
        <w:jc w:val="both"/>
      </w:pPr>
      <w:r>
        <w:t>уровень квалификации педагогических и иных работников образовательной организации;</w:t>
      </w:r>
    </w:p>
    <w:p w:rsidR="00172389" w:rsidRDefault="002E0257">
      <w:pPr>
        <w:pStyle w:val="81"/>
        <w:shd w:val="clear" w:color="auto" w:fill="auto"/>
        <w:spacing w:line="317" w:lineRule="exact"/>
        <w:ind w:firstLine="740"/>
        <w:jc w:val="both"/>
      </w:pPr>
      <w: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172389" w:rsidRDefault="002E0257">
      <w:pPr>
        <w:pStyle w:val="81"/>
        <w:shd w:val="clear" w:color="auto" w:fill="auto"/>
        <w:spacing w:line="317" w:lineRule="exact"/>
        <w:ind w:firstLine="740"/>
        <w:jc w:val="both"/>
      </w:pPr>
      <w:r>
        <w:t>Педагогические кадры должны иметь необходимый уровень подготовки для реализации программы формирования УУД, что может включать следующее:</w:t>
      </w:r>
    </w:p>
    <w:p w:rsidR="00172389" w:rsidRDefault="002E0257">
      <w:pPr>
        <w:pStyle w:val="81"/>
        <w:shd w:val="clear" w:color="auto" w:fill="auto"/>
        <w:spacing w:line="317" w:lineRule="exact"/>
        <w:ind w:firstLine="740"/>
        <w:jc w:val="both"/>
      </w:pPr>
      <w:r>
        <w:t>педагоги владеют представлениями о возрастных особенностях обучающихся начальной, основной и старшей школы;</w:t>
      </w:r>
    </w:p>
    <w:p w:rsidR="00172389" w:rsidRDefault="002E0257">
      <w:pPr>
        <w:pStyle w:val="81"/>
        <w:shd w:val="clear" w:color="auto" w:fill="auto"/>
        <w:spacing w:line="317" w:lineRule="exact"/>
        <w:ind w:firstLine="740"/>
      </w:pPr>
      <w:r>
        <w:t>педагоги прошли курсы повышения квалификации, посвященные ФГОС СОО; 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172389" w:rsidRDefault="002E0257">
      <w:pPr>
        <w:pStyle w:val="81"/>
        <w:shd w:val="clear" w:color="auto" w:fill="auto"/>
        <w:spacing w:line="317" w:lineRule="exact"/>
        <w:ind w:firstLine="740"/>
        <w:jc w:val="both"/>
      </w:pPr>
      <w: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172389" w:rsidRDefault="002E0257">
      <w:pPr>
        <w:pStyle w:val="81"/>
        <w:shd w:val="clear" w:color="auto" w:fill="auto"/>
        <w:spacing w:line="317" w:lineRule="exact"/>
        <w:ind w:firstLine="740"/>
        <w:jc w:val="both"/>
      </w:pPr>
      <w:r>
        <w:t>педагоги осуществляют формирование УУД в рамках проектной, исследовательской деятельности;</w:t>
      </w:r>
    </w:p>
    <w:p w:rsidR="00172389" w:rsidRDefault="002E0257">
      <w:pPr>
        <w:pStyle w:val="81"/>
        <w:shd w:val="clear" w:color="auto" w:fill="auto"/>
        <w:spacing w:line="317" w:lineRule="exact"/>
        <w:ind w:firstLine="740"/>
        <w:jc w:val="both"/>
      </w:pPr>
      <w:r>
        <w:t>педагоги владеют методиками формирующего оценивания;</w:t>
      </w:r>
    </w:p>
    <w:p w:rsidR="00172389" w:rsidRDefault="002E0257">
      <w:pPr>
        <w:pStyle w:val="81"/>
        <w:shd w:val="clear" w:color="auto" w:fill="auto"/>
        <w:spacing w:line="317" w:lineRule="exact"/>
        <w:ind w:firstLine="740"/>
        <w:jc w:val="both"/>
      </w:pPr>
      <w:r>
        <w:t>педагоги умеют применять инструментарий для оценки качества формирования УУД в рамках одного или нескольких предметов.</w:t>
      </w:r>
    </w:p>
    <w:p w:rsidR="00172389" w:rsidRDefault="002E0257">
      <w:pPr>
        <w:pStyle w:val="81"/>
        <w:shd w:val="clear" w:color="auto" w:fill="auto"/>
        <w:spacing w:line="317" w:lineRule="exact"/>
        <w:ind w:firstLine="740"/>
        <w:jc w:val="both"/>
      </w:pPr>
      <w:r>
        <w:t>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rsidR="00172389" w:rsidRDefault="002E0257">
      <w:pPr>
        <w:pStyle w:val="81"/>
        <w:shd w:val="clear" w:color="auto" w:fill="auto"/>
        <w:spacing w:line="317" w:lineRule="exact"/>
        <w:ind w:firstLine="740"/>
        <w:jc w:val="both"/>
      </w:pPr>
      <w: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172389" w:rsidRDefault="002E0257">
      <w:pPr>
        <w:pStyle w:val="81"/>
        <w:shd w:val="clear" w:color="auto" w:fill="auto"/>
        <w:spacing w:line="317" w:lineRule="exact"/>
        <w:ind w:firstLine="740"/>
        <w:jc w:val="both"/>
      </w:pPr>
      <w:r>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w:t>
      </w:r>
    </w:p>
    <w:p w:rsidR="00172389" w:rsidRDefault="002E0257">
      <w:pPr>
        <w:pStyle w:val="81"/>
        <w:shd w:val="clear" w:color="auto" w:fill="auto"/>
        <w:spacing w:line="317" w:lineRule="exact"/>
        <w:ind w:firstLine="740"/>
        <w:jc w:val="both"/>
      </w:pPr>
      <w:r>
        <w:t>использование дистанционных форм получения образования как элемента индивидуальной образовательной траектории обучающихся;</w:t>
      </w:r>
    </w:p>
    <w:p w:rsidR="00172389" w:rsidRDefault="002E0257">
      <w:pPr>
        <w:pStyle w:val="81"/>
        <w:shd w:val="clear" w:color="auto" w:fill="auto"/>
        <w:tabs>
          <w:tab w:val="left" w:pos="5530"/>
        </w:tabs>
        <w:spacing w:line="317" w:lineRule="exact"/>
        <w:ind w:firstLine="740"/>
        <w:jc w:val="both"/>
      </w:pPr>
      <w:r>
        <w:t>обеспечение возможности вовлечения обучающихся в проектную деятельность, в том числе в деятельность социального</w:t>
      </w:r>
      <w:r>
        <w:tab/>
        <w:t>проектирования и социального</w:t>
      </w:r>
    </w:p>
    <w:p w:rsidR="00172389" w:rsidRDefault="002E0257">
      <w:pPr>
        <w:pStyle w:val="81"/>
        <w:shd w:val="clear" w:color="auto" w:fill="auto"/>
        <w:spacing w:line="317" w:lineRule="exact"/>
      </w:pPr>
      <w:r>
        <w:t>предпринимательства;</w:t>
      </w:r>
    </w:p>
    <w:p w:rsidR="00172389" w:rsidRDefault="002E0257">
      <w:pPr>
        <w:pStyle w:val="81"/>
        <w:shd w:val="clear" w:color="auto" w:fill="auto"/>
        <w:tabs>
          <w:tab w:val="left" w:pos="5530"/>
          <w:tab w:val="left" w:pos="7278"/>
        </w:tabs>
        <w:spacing w:line="317" w:lineRule="exact"/>
        <w:ind w:firstLine="740"/>
        <w:jc w:val="both"/>
      </w:pPr>
      <w:r>
        <w:t>обеспечение возможности вовлечения</w:t>
      </w:r>
      <w:r>
        <w:tab/>
        <w:t>обучающихся</w:t>
      </w:r>
      <w:r>
        <w:tab/>
        <w:t>в разнообразную</w:t>
      </w:r>
    </w:p>
    <w:p w:rsidR="00172389" w:rsidRDefault="002E0257">
      <w:pPr>
        <w:pStyle w:val="81"/>
        <w:shd w:val="clear" w:color="auto" w:fill="auto"/>
        <w:spacing w:line="317" w:lineRule="exact"/>
      </w:pPr>
      <w:r>
        <w:t>исследовательскую деятельность;</w:t>
      </w:r>
    </w:p>
    <w:p w:rsidR="00172389" w:rsidRDefault="002E0257">
      <w:pPr>
        <w:pStyle w:val="81"/>
        <w:shd w:val="clear" w:color="auto" w:fill="auto"/>
        <w:spacing w:line="317" w:lineRule="exact"/>
        <w:ind w:firstLine="740"/>
        <w:jc w:val="both"/>
      </w:pPr>
      <w:r>
        <w:t xml:space="preserve">обеспечение широкой социализации обучающихся как через реализацию социальных проектов, так и через организованную разнообразную социальную практику: </w:t>
      </w:r>
      <w:r>
        <w:lastRenderedPageBreak/>
        <w:t>работу в волонтерских организациях, участие в благотворительных акциях, марафонах и</w:t>
      </w:r>
    </w:p>
    <w:p w:rsidR="00172389" w:rsidRDefault="002E0257">
      <w:pPr>
        <w:pStyle w:val="81"/>
        <w:shd w:val="clear" w:color="auto" w:fill="auto"/>
        <w:spacing w:line="317" w:lineRule="exact"/>
      </w:pPr>
      <w:r>
        <w:t>проектах.</w:t>
      </w:r>
    </w:p>
    <w:p w:rsidR="00172389" w:rsidRDefault="002E0257" w:rsidP="00E9755D">
      <w:pPr>
        <w:pStyle w:val="81"/>
        <w:shd w:val="clear" w:color="auto" w:fill="auto"/>
        <w:spacing w:line="317" w:lineRule="exact"/>
        <w:ind w:firstLine="740"/>
        <w:jc w:val="both"/>
      </w:pPr>
      <w:r>
        <w:t>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w:t>
      </w:r>
      <w:bookmarkStart w:id="187" w:name="bookmark208"/>
      <w:r w:rsidR="00E9755D">
        <w:t xml:space="preserve"> </w:t>
      </w:r>
      <w:r>
        <w:t>Методика и инструментарий оценки успешности освоения и применения обучающимися универсальных учебных действий</w:t>
      </w:r>
      <w:bookmarkEnd w:id="187"/>
    </w:p>
    <w:p w:rsidR="00172389" w:rsidRDefault="002E0257">
      <w:pPr>
        <w:pStyle w:val="22"/>
        <w:shd w:val="clear" w:color="auto" w:fill="auto"/>
        <w:spacing w:line="317" w:lineRule="exact"/>
        <w:ind w:firstLine="740"/>
        <w:jc w:val="both"/>
      </w:pPr>
      <w:r>
        <w:t>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образовательной организацией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w:t>
      </w:r>
    </w:p>
    <w:p w:rsidR="00172389" w:rsidRDefault="002E0257">
      <w:pPr>
        <w:pStyle w:val="30"/>
        <w:shd w:val="clear" w:color="auto" w:fill="auto"/>
        <w:spacing w:line="317" w:lineRule="exact"/>
        <w:jc w:val="both"/>
      </w:pPr>
      <w:r>
        <w:t>Образовательное событие как формат оценки успешности освоения и применения обучающимися универсальных учебных действий</w:t>
      </w:r>
    </w:p>
    <w:p w:rsidR="00172389" w:rsidRDefault="002E0257">
      <w:pPr>
        <w:pStyle w:val="22"/>
        <w:shd w:val="clear" w:color="auto" w:fill="auto"/>
        <w:spacing w:line="317" w:lineRule="exact"/>
        <w:ind w:firstLine="740"/>
        <w:jc w:val="both"/>
      </w:pPr>
      <w:r>
        <w:t>Материал образовательного события должен носить полидисциплинарный характер;</w:t>
      </w:r>
    </w:p>
    <w:p w:rsidR="00172389" w:rsidRDefault="002E0257" w:rsidP="0066444C">
      <w:pPr>
        <w:pStyle w:val="22"/>
        <w:numPr>
          <w:ilvl w:val="0"/>
          <w:numId w:val="60"/>
        </w:numPr>
        <w:shd w:val="clear" w:color="auto" w:fill="auto"/>
        <w:tabs>
          <w:tab w:val="left" w:pos="942"/>
        </w:tabs>
        <w:spacing w:line="317" w:lineRule="exact"/>
        <w:ind w:firstLine="740"/>
        <w:jc w:val="both"/>
      </w:pPr>
      <w:r>
        <w:t>в событии целесообразно обеспечить участие обучающихся разных возрастов и разных типов образовательных организаций и учреждений (техникумов, колледжей, младших курсов вузов и др.).</w:t>
      </w:r>
    </w:p>
    <w:p w:rsidR="00172389" w:rsidRDefault="002E0257" w:rsidP="0066444C">
      <w:pPr>
        <w:pStyle w:val="22"/>
        <w:numPr>
          <w:ilvl w:val="0"/>
          <w:numId w:val="60"/>
        </w:numPr>
        <w:shd w:val="clear" w:color="auto" w:fill="auto"/>
        <w:tabs>
          <w:tab w:val="left" w:pos="940"/>
        </w:tabs>
        <w:spacing w:line="317" w:lineRule="exact"/>
        <w:ind w:firstLine="740"/>
        <w:jc w:val="both"/>
      </w:pPr>
      <w:r>
        <w:t>в событии могут 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 событии;</w:t>
      </w:r>
    </w:p>
    <w:p w:rsidR="00172389" w:rsidRDefault="002E0257" w:rsidP="0066444C">
      <w:pPr>
        <w:pStyle w:val="22"/>
        <w:numPr>
          <w:ilvl w:val="0"/>
          <w:numId w:val="60"/>
        </w:numPr>
        <w:shd w:val="clear" w:color="auto" w:fill="auto"/>
        <w:tabs>
          <w:tab w:val="left" w:pos="942"/>
        </w:tabs>
        <w:spacing w:line="317" w:lineRule="exact"/>
        <w:ind w:firstLine="740"/>
        <w:jc w:val="both"/>
      </w:pPr>
      <w:r>
        <w:t>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w:t>
      </w:r>
    </w:p>
    <w:p w:rsidR="00172389" w:rsidRDefault="002E0257">
      <w:pPr>
        <w:pStyle w:val="22"/>
        <w:shd w:val="clear" w:color="auto" w:fill="auto"/>
        <w:spacing w:line="317" w:lineRule="exact"/>
        <w:ind w:firstLine="740"/>
        <w:jc w:val="both"/>
      </w:pPr>
      <w:r>
        <w:t>Основные требования к инструментарию оценки универсальных учебных действий вовремя реализации оценочного образовательного события:</w:t>
      </w:r>
    </w:p>
    <w:p w:rsidR="00172389" w:rsidRDefault="002E0257" w:rsidP="0066444C">
      <w:pPr>
        <w:pStyle w:val="22"/>
        <w:numPr>
          <w:ilvl w:val="0"/>
          <w:numId w:val="60"/>
        </w:numPr>
        <w:shd w:val="clear" w:color="auto" w:fill="auto"/>
        <w:tabs>
          <w:tab w:val="left" w:pos="942"/>
        </w:tabs>
        <w:spacing w:line="317" w:lineRule="exact"/>
        <w:ind w:firstLine="740"/>
        <w:jc w:val="both"/>
      </w:pPr>
      <w:r>
        <w:t>для каждого из форматов работы, реализуемых в ходе оценочного образовательного события, педагогам целесообразно разработать самостоятельный инструмент оценки; в качестве инструментов оценки могут быть использованы оценочные листы, экспертные заключения и т.п.;</w:t>
      </w:r>
    </w:p>
    <w:p w:rsidR="00172389" w:rsidRDefault="002E0257" w:rsidP="0066444C">
      <w:pPr>
        <w:pStyle w:val="22"/>
        <w:numPr>
          <w:ilvl w:val="0"/>
          <w:numId w:val="60"/>
        </w:numPr>
        <w:shd w:val="clear" w:color="auto" w:fill="auto"/>
        <w:tabs>
          <w:tab w:val="left" w:pos="940"/>
        </w:tabs>
        <w:spacing w:line="317" w:lineRule="exact"/>
        <w:ind w:firstLine="740"/>
        <w:jc w:val="both"/>
      </w:pPr>
      <w:r>
        <w:t>правила проведения образовательного события, параметры и критерии оценки каждой формы работы в рамках образовательного оценочного события должны быть известны участникам заранее, до начала события. По возможности, параметры и критерии оценки каждой формы работы обучающихся должны разрабатываться и обсуждаться с самими старшеклассниками;</w:t>
      </w:r>
    </w:p>
    <w:p w:rsidR="00172389" w:rsidRDefault="002E0257" w:rsidP="0066444C">
      <w:pPr>
        <w:pStyle w:val="22"/>
        <w:numPr>
          <w:ilvl w:val="0"/>
          <w:numId w:val="60"/>
        </w:numPr>
        <w:shd w:val="clear" w:color="auto" w:fill="auto"/>
        <w:tabs>
          <w:tab w:val="left" w:pos="946"/>
        </w:tabs>
        <w:spacing w:line="317" w:lineRule="exact"/>
        <w:ind w:firstLine="740"/>
        <w:jc w:val="both"/>
      </w:pPr>
      <w:r>
        <w:t>каждому параметру оценки (оцениваемому универсальному учебному действию), занесенному в оценочный лист или экспертное заключение, должны соответствовать точные критерии оценки: за что, при каких условиях, исходя из каких принципов ставится то или иное количество баллов;</w:t>
      </w:r>
    </w:p>
    <w:p w:rsidR="00172389" w:rsidRDefault="002E0257" w:rsidP="0066444C">
      <w:pPr>
        <w:pStyle w:val="22"/>
        <w:numPr>
          <w:ilvl w:val="0"/>
          <w:numId w:val="60"/>
        </w:numPr>
        <w:shd w:val="clear" w:color="auto" w:fill="auto"/>
        <w:tabs>
          <w:tab w:val="left" w:pos="946"/>
        </w:tabs>
        <w:spacing w:after="56" w:line="312" w:lineRule="exact"/>
        <w:ind w:firstLine="740"/>
        <w:jc w:val="both"/>
      </w:pPr>
      <w:r>
        <w:t>на каждом этапе реализации образовательного события при использовании оценочных листов в качестве инструмента оценки результаты одних и тех же участников должны оценивать не менее двух экспертов одновременно; оценки, выставленные экспертами, в таком случае должны усредняться;</w:t>
      </w:r>
    </w:p>
    <w:p w:rsidR="00172389" w:rsidRDefault="002E0257" w:rsidP="0066444C">
      <w:pPr>
        <w:pStyle w:val="22"/>
        <w:numPr>
          <w:ilvl w:val="0"/>
          <w:numId w:val="60"/>
        </w:numPr>
        <w:shd w:val="clear" w:color="auto" w:fill="auto"/>
        <w:tabs>
          <w:tab w:val="left" w:pos="940"/>
        </w:tabs>
        <w:spacing w:line="317" w:lineRule="exact"/>
        <w:ind w:firstLine="740"/>
        <w:jc w:val="both"/>
      </w:pPr>
      <w:r>
        <w:t xml:space="preserve">в рамках реализации оценочного образовательного события должна быть предусмотрена возможность самооценки обучающихся и включения результатов </w:t>
      </w:r>
      <w:r>
        <w:lastRenderedPageBreak/>
        <w:t>самооценки в формирование итоговой оценки. В качестве инструмента самооценки обучающихся могут быть использованы те же инструменты (оценочные листы), которые используются для оценки обучающихся экспертами.</w:t>
      </w:r>
    </w:p>
    <w:p w:rsidR="00172389" w:rsidRDefault="002E0257">
      <w:pPr>
        <w:pStyle w:val="90"/>
        <w:keepNext/>
        <w:keepLines/>
        <w:shd w:val="clear" w:color="auto" w:fill="auto"/>
        <w:spacing w:after="0" w:line="312" w:lineRule="exact"/>
      </w:pPr>
      <w:bookmarkStart w:id="188" w:name="bookmark209"/>
      <w:r>
        <w:t>Защита проекта как формат оценки успешности освоения и применения обучающимися универсальных учебных действий</w:t>
      </w:r>
      <w:bookmarkEnd w:id="188"/>
    </w:p>
    <w:p w:rsidR="00172389" w:rsidRDefault="002E0257">
      <w:pPr>
        <w:pStyle w:val="22"/>
        <w:shd w:val="clear" w:color="auto" w:fill="auto"/>
        <w:spacing w:line="312" w:lineRule="exact"/>
        <w:ind w:firstLine="740"/>
        <w:jc w:val="both"/>
      </w:pPr>
      <w:r>
        <w:t>Публично должны быть представлены два элемента проектной работы:</w:t>
      </w:r>
    </w:p>
    <w:p w:rsidR="00172389" w:rsidRDefault="002E0257" w:rsidP="0066444C">
      <w:pPr>
        <w:pStyle w:val="22"/>
        <w:numPr>
          <w:ilvl w:val="0"/>
          <w:numId w:val="60"/>
        </w:numPr>
        <w:shd w:val="clear" w:color="auto" w:fill="auto"/>
        <w:tabs>
          <w:tab w:val="left" w:pos="978"/>
        </w:tabs>
        <w:spacing w:line="322" w:lineRule="exact"/>
        <w:ind w:firstLine="740"/>
        <w:jc w:val="both"/>
      </w:pPr>
      <w:r>
        <w:t>защита темы проекта (проектной идеи);</w:t>
      </w:r>
    </w:p>
    <w:p w:rsidR="00172389" w:rsidRDefault="002E0257" w:rsidP="0066444C">
      <w:pPr>
        <w:pStyle w:val="22"/>
        <w:numPr>
          <w:ilvl w:val="0"/>
          <w:numId w:val="60"/>
        </w:numPr>
        <w:shd w:val="clear" w:color="auto" w:fill="auto"/>
        <w:tabs>
          <w:tab w:val="left" w:pos="978"/>
        </w:tabs>
        <w:spacing w:line="322" w:lineRule="exact"/>
        <w:ind w:firstLine="740"/>
        <w:jc w:val="both"/>
      </w:pPr>
      <w:r>
        <w:t>защита реализованного проекта.</w:t>
      </w:r>
    </w:p>
    <w:p w:rsidR="00172389" w:rsidRDefault="002E0257">
      <w:pPr>
        <w:pStyle w:val="30"/>
        <w:shd w:val="clear" w:color="auto" w:fill="auto"/>
        <w:spacing w:line="322" w:lineRule="exact"/>
        <w:ind w:firstLine="740"/>
        <w:jc w:val="both"/>
      </w:pPr>
      <w:r>
        <w:t xml:space="preserve">На защите темы проекта (проектной идеи) </w:t>
      </w:r>
      <w:r>
        <w:rPr>
          <w:rStyle w:val="31"/>
        </w:rPr>
        <w:t>с обучающимся должны быть обсуждены:</w:t>
      </w:r>
    </w:p>
    <w:p w:rsidR="00172389" w:rsidRDefault="002E0257" w:rsidP="0066444C">
      <w:pPr>
        <w:pStyle w:val="22"/>
        <w:numPr>
          <w:ilvl w:val="0"/>
          <w:numId w:val="61"/>
        </w:numPr>
        <w:shd w:val="clear" w:color="auto" w:fill="auto"/>
        <w:tabs>
          <w:tab w:val="left" w:pos="1011"/>
        </w:tabs>
        <w:spacing w:line="322" w:lineRule="exact"/>
        <w:ind w:firstLine="740"/>
        <w:jc w:val="both"/>
      </w:pPr>
      <w:r>
        <w:t>актуальность проекта;</w:t>
      </w:r>
    </w:p>
    <w:p w:rsidR="00172389" w:rsidRDefault="002E0257" w:rsidP="0066444C">
      <w:pPr>
        <w:pStyle w:val="22"/>
        <w:numPr>
          <w:ilvl w:val="0"/>
          <w:numId w:val="61"/>
        </w:numPr>
        <w:shd w:val="clear" w:color="auto" w:fill="auto"/>
        <w:tabs>
          <w:tab w:val="left" w:pos="986"/>
        </w:tabs>
        <w:spacing w:line="307" w:lineRule="exact"/>
        <w:ind w:firstLine="740"/>
        <w:jc w:val="left"/>
      </w:pPr>
      <w:r>
        <w:t>положительные эффекты от реализации проекта, важные как для самого автора, таки для других людей;</w:t>
      </w:r>
    </w:p>
    <w:p w:rsidR="00172389" w:rsidRDefault="002E0257" w:rsidP="0066444C">
      <w:pPr>
        <w:pStyle w:val="22"/>
        <w:numPr>
          <w:ilvl w:val="0"/>
          <w:numId w:val="61"/>
        </w:numPr>
        <w:shd w:val="clear" w:color="auto" w:fill="auto"/>
        <w:tabs>
          <w:tab w:val="left" w:pos="982"/>
        </w:tabs>
        <w:spacing w:line="312" w:lineRule="exact"/>
        <w:ind w:firstLine="740"/>
        <w:jc w:val="left"/>
      </w:pPr>
      <w:r>
        <w:t>ресурсы (как материальные, так и нематериальные), необходимые для реализациипроекта, возможные источники ресурсов;</w:t>
      </w:r>
    </w:p>
    <w:p w:rsidR="00172389" w:rsidRDefault="002E0257" w:rsidP="0066444C">
      <w:pPr>
        <w:pStyle w:val="22"/>
        <w:numPr>
          <w:ilvl w:val="0"/>
          <w:numId w:val="61"/>
        </w:numPr>
        <w:shd w:val="clear" w:color="auto" w:fill="auto"/>
        <w:tabs>
          <w:tab w:val="left" w:pos="982"/>
        </w:tabs>
        <w:spacing w:line="317" w:lineRule="exact"/>
        <w:ind w:firstLine="740"/>
        <w:jc w:val="left"/>
      </w:pPr>
      <w:r>
        <w:t>риски реализации проекта и сложности, которые ожидают обучающегося при реализации данного проекта.</w:t>
      </w:r>
    </w:p>
    <w:p w:rsidR="00172389" w:rsidRDefault="002E0257">
      <w:pPr>
        <w:pStyle w:val="22"/>
        <w:shd w:val="clear" w:color="auto" w:fill="auto"/>
        <w:spacing w:line="317" w:lineRule="exact"/>
        <w:ind w:firstLine="740"/>
        <w:jc w:val="both"/>
      </w:pPr>
      <w:r>
        <w:t>В результате защиты темы проекта должна произойти (при необходимости) такая корректировка, чтобы проект стал реализуемым и позволил обучающемуся предпринять реальное проектное действие.</w:t>
      </w:r>
    </w:p>
    <w:p w:rsidR="00172389" w:rsidRDefault="002E0257">
      <w:pPr>
        <w:pStyle w:val="22"/>
        <w:shd w:val="clear" w:color="auto" w:fill="auto"/>
        <w:spacing w:line="317" w:lineRule="exact"/>
        <w:ind w:firstLine="740"/>
        <w:jc w:val="both"/>
      </w:pPr>
      <w:r>
        <w:rPr>
          <w:rStyle w:val="25"/>
        </w:rPr>
        <w:t xml:space="preserve">На защите реализации проекта </w:t>
      </w:r>
      <w:r>
        <w:t>обучающийся представляет свой реализованный проект по следующему (примерному) плану:</w:t>
      </w:r>
    </w:p>
    <w:p w:rsidR="00172389" w:rsidRDefault="002E0257" w:rsidP="0066444C">
      <w:pPr>
        <w:pStyle w:val="22"/>
        <w:numPr>
          <w:ilvl w:val="0"/>
          <w:numId w:val="63"/>
        </w:numPr>
        <w:shd w:val="clear" w:color="auto" w:fill="auto"/>
        <w:tabs>
          <w:tab w:val="left" w:pos="1021"/>
        </w:tabs>
        <w:spacing w:line="317" w:lineRule="exact"/>
        <w:ind w:firstLine="740"/>
        <w:jc w:val="both"/>
      </w:pPr>
      <w:r>
        <w:t>Тема и краткое описание сути проекта.</w:t>
      </w:r>
    </w:p>
    <w:p w:rsidR="00172389" w:rsidRDefault="002E0257" w:rsidP="0066444C">
      <w:pPr>
        <w:pStyle w:val="22"/>
        <w:numPr>
          <w:ilvl w:val="0"/>
          <w:numId w:val="63"/>
        </w:numPr>
        <w:shd w:val="clear" w:color="auto" w:fill="auto"/>
        <w:tabs>
          <w:tab w:val="left" w:pos="1045"/>
        </w:tabs>
        <w:spacing w:line="317" w:lineRule="exact"/>
        <w:ind w:firstLine="740"/>
        <w:jc w:val="both"/>
      </w:pPr>
      <w:r>
        <w:t>Актуальность проекта.</w:t>
      </w:r>
    </w:p>
    <w:p w:rsidR="00172389" w:rsidRDefault="002E0257" w:rsidP="0066444C">
      <w:pPr>
        <w:pStyle w:val="22"/>
        <w:numPr>
          <w:ilvl w:val="0"/>
          <w:numId w:val="63"/>
        </w:numPr>
        <w:shd w:val="clear" w:color="auto" w:fill="auto"/>
        <w:tabs>
          <w:tab w:val="left" w:pos="1015"/>
        </w:tabs>
        <w:spacing w:line="317" w:lineRule="exact"/>
        <w:ind w:firstLine="740"/>
        <w:jc w:val="left"/>
      </w:pPr>
      <w:r>
        <w:t>Положительные эффекты от реализации проекта, которые получат как сам автор,так и другие люди.</w:t>
      </w:r>
    </w:p>
    <w:p w:rsidR="00172389" w:rsidRDefault="002E0257" w:rsidP="0066444C">
      <w:pPr>
        <w:pStyle w:val="22"/>
        <w:numPr>
          <w:ilvl w:val="0"/>
          <w:numId w:val="63"/>
        </w:numPr>
        <w:shd w:val="clear" w:color="auto" w:fill="auto"/>
        <w:tabs>
          <w:tab w:val="left" w:pos="1015"/>
        </w:tabs>
        <w:spacing w:line="317" w:lineRule="exact"/>
        <w:ind w:firstLine="740"/>
        <w:jc w:val="left"/>
      </w:pPr>
      <w:r>
        <w:t>Ресурсы (материальные и нематериальные), которые были привлечены для реализации проекта, а также источники этих ресурсов.</w:t>
      </w:r>
    </w:p>
    <w:p w:rsidR="00172389" w:rsidRDefault="002E0257" w:rsidP="0066444C">
      <w:pPr>
        <w:pStyle w:val="22"/>
        <w:numPr>
          <w:ilvl w:val="0"/>
          <w:numId w:val="63"/>
        </w:numPr>
        <w:shd w:val="clear" w:color="auto" w:fill="auto"/>
        <w:tabs>
          <w:tab w:val="left" w:pos="1045"/>
        </w:tabs>
        <w:spacing w:line="317" w:lineRule="exact"/>
        <w:ind w:firstLine="740"/>
        <w:jc w:val="both"/>
      </w:pPr>
      <w:r>
        <w:t>Ход реализации проекта.</w:t>
      </w:r>
    </w:p>
    <w:p w:rsidR="00172389" w:rsidRDefault="002E0257" w:rsidP="0066444C">
      <w:pPr>
        <w:pStyle w:val="22"/>
        <w:numPr>
          <w:ilvl w:val="0"/>
          <w:numId w:val="63"/>
        </w:numPr>
        <w:shd w:val="clear" w:color="auto" w:fill="auto"/>
        <w:tabs>
          <w:tab w:val="left" w:pos="1045"/>
        </w:tabs>
        <w:spacing w:line="317" w:lineRule="exact"/>
        <w:ind w:left="920" w:hanging="180"/>
        <w:jc w:val="left"/>
      </w:pPr>
      <w:r>
        <w:t>Риски реализации проекта и сложности, которые обучающемуся удалосьпреодолеть в ходе его реализации.</w:t>
      </w:r>
    </w:p>
    <w:p w:rsidR="00172389" w:rsidRDefault="002E0257">
      <w:pPr>
        <w:pStyle w:val="22"/>
        <w:shd w:val="clear" w:color="auto" w:fill="auto"/>
        <w:spacing w:line="317" w:lineRule="exact"/>
        <w:ind w:firstLine="740"/>
        <w:jc w:val="both"/>
      </w:pPr>
      <w:r>
        <w:t>Проектная работа должна быть обеспечена тьюторским (кураторским) сопровождением. В функцию тьютора (куратора) входит: обсуждение с обучающимся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p>
    <w:p w:rsidR="00172389" w:rsidRDefault="002E0257">
      <w:pPr>
        <w:pStyle w:val="22"/>
        <w:shd w:val="clear" w:color="auto" w:fill="auto"/>
        <w:spacing w:line="317" w:lineRule="exact"/>
        <w:ind w:firstLine="740"/>
        <w:jc w:val="both"/>
      </w:pPr>
      <w:r>
        <w:t>Регламент проведения защиты проектной идеи и реализованного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должныразрабатываться и обсуждаться с самими старшеклассниками.</w:t>
      </w:r>
    </w:p>
    <w:p w:rsidR="00172389" w:rsidRDefault="002E0257">
      <w:pPr>
        <w:pStyle w:val="22"/>
        <w:shd w:val="clear" w:color="auto" w:fill="auto"/>
        <w:spacing w:line="317" w:lineRule="exact"/>
        <w:ind w:firstLine="740"/>
        <w:jc w:val="both"/>
      </w:pPr>
      <w:r>
        <w:t>Основные требования к инструментарию оценки сформированности универсальных учебных действий при процедуре защиты реализованного проекта:</w:t>
      </w:r>
    </w:p>
    <w:p w:rsidR="00172389" w:rsidRDefault="002E0257" w:rsidP="0066444C">
      <w:pPr>
        <w:pStyle w:val="22"/>
        <w:numPr>
          <w:ilvl w:val="0"/>
          <w:numId w:val="60"/>
        </w:numPr>
        <w:shd w:val="clear" w:color="auto" w:fill="auto"/>
        <w:tabs>
          <w:tab w:val="left" w:pos="958"/>
        </w:tabs>
        <w:spacing w:line="317" w:lineRule="exact"/>
        <w:ind w:firstLine="740"/>
        <w:jc w:val="both"/>
      </w:pPr>
      <w:r>
        <w:t xml:space="preserve">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w:t>
      </w:r>
      <w:r>
        <w:lastRenderedPageBreak/>
        <w:t>проекта;</w:t>
      </w:r>
    </w:p>
    <w:p w:rsidR="00172389" w:rsidRDefault="002E0257" w:rsidP="0066444C">
      <w:pPr>
        <w:pStyle w:val="22"/>
        <w:numPr>
          <w:ilvl w:val="0"/>
          <w:numId w:val="60"/>
        </w:numPr>
        <w:shd w:val="clear" w:color="auto" w:fill="auto"/>
        <w:tabs>
          <w:tab w:val="left" w:pos="948"/>
        </w:tabs>
        <w:spacing w:line="317" w:lineRule="exact"/>
        <w:ind w:firstLine="740"/>
        <w:jc w:val="both"/>
      </w:pPr>
      <w:r>
        <w:t>для оценки проектной работы должна быть создана экспертная комиссия, в которую должны обязательно входить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172389" w:rsidRDefault="002E0257" w:rsidP="0066444C">
      <w:pPr>
        <w:pStyle w:val="22"/>
        <w:numPr>
          <w:ilvl w:val="0"/>
          <w:numId w:val="60"/>
        </w:numPr>
        <w:shd w:val="clear" w:color="auto" w:fill="auto"/>
        <w:tabs>
          <w:tab w:val="left" w:pos="966"/>
        </w:tabs>
        <w:spacing w:line="240" w:lineRule="exact"/>
        <w:ind w:firstLine="740"/>
        <w:jc w:val="both"/>
      </w:pPr>
      <w:r>
        <w:t>оценивание производится на основе критериальной модели;</w:t>
      </w:r>
    </w:p>
    <w:p w:rsidR="00172389" w:rsidRDefault="002E0257" w:rsidP="0066444C">
      <w:pPr>
        <w:pStyle w:val="22"/>
        <w:numPr>
          <w:ilvl w:val="0"/>
          <w:numId w:val="60"/>
        </w:numPr>
        <w:shd w:val="clear" w:color="auto" w:fill="auto"/>
        <w:tabs>
          <w:tab w:val="left" w:pos="955"/>
        </w:tabs>
        <w:spacing w:line="317" w:lineRule="exact"/>
        <w:ind w:firstLine="740"/>
        <w:jc w:val="both"/>
      </w:pPr>
      <w:r>
        <w:t>для обработки всего массива оценок может быть предусмотрен электронный инструмент; способ агрегации данных, формат вывода данных и способ презентации итоговых оценок обучающимся и другим заинтересованным лицам определяет сама образовательная организация;</w:t>
      </w:r>
    </w:p>
    <w:p w:rsidR="00172389" w:rsidRDefault="002E0257" w:rsidP="0066444C">
      <w:pPr>
        <w:pStyle w:val="22"/>
        <w:numPr>
          <w:ilvl w:val="0"/>
          <w:numId w:val="60"/>
        </w:numPr>
        <w:shd w:val="clear" w:color="auto" w:fill="auto"/>
        <w:tabs>
          <w:tab w:val="left" w:pos="955"/>
        </w:tabs>
        <w:spacing w:line="317" w:lineRule="exact"/>
        <w:ind w:firstLine="740"/>
        <w:jc w:val="both"/>
      </w:pPr>
      <w:r>
        <w:t>результаты оценивания универсальных учебных действий в формате, принятом образовательной организацией доводятся до сведения обучающихся.</w:t>
      </w:r>
    </w:p>
    <w:p w:rsidR="00172389" w:rsidRDefault="002E0257">
      <w:pPr>
        <w:pStyle w:val="30"/>
        <w:shd w:val="clear" w:color="auto" w:fill="auto"/>
        <w:spacing w:line="317" w:lineRule="exact"/>
        <w:jc w:val="both"/>
      </w:pPr>
      <w:r>
        <w:t>Представление учебно-исследовательской работы как формат оценки успешности освоения и применения обучающимися универсальных учебных действий</w:t>
      </w:r>
    </w:p>
    <w:p w:rsidR="00172389" w:rsidRDefault="002E0257">
      <w:pPr>
        <w:pStyle w:val="22"/>
        <w:shd w:val="clear" w:color="auto" w:fill="auto"/>
        <w:spacing w:line="317" w:lineRule="exact"/>
        <w:ind w:firstLine="740"/>
        <w:jc w:val="both"/>
      </w:pPr>
      <w:r>
        <w:t>Исследовательское направление работы старшеклассников должно носить выраженный научный характер. Для руководства исследовательской работой обучающихся необходимо привлекать специалистов и ученых из различных областей знаний. Возможно выполнение исследовательских работ и проектов обучающимися вне школы - в лабораториях вузов, исследовательских институтов, колледжей. В случае если нет организационной возможности привлекать специалистов и ученых для руководства проектной и исследовательской работой обучающихся очно, желательно обеспечить дистанционное руководство этой работой (посредством сети Интернет).</w:t>
      </w:r>
    </w:p>
    <w:p w:rsidR="00172389" w:rsidRDefault="002E0257">
      <w:pPr>
        <w:pStyle w:val="22"/>
        <w:shd w:val="clear" w:color="auto" w:fill="auto"/>
        <w:spacing w:line="317" w:lineRule="exact"/>
        <w:ind w:firstLine="740"/>
        <w:jc w:val="both"/>
      </w:pPr>
      <w:r>
        <w:t>Исследовательские проекты могут иметь следующие направления:</w:t>
      </w:r>
    </w:p>
    <w:p w:rsidR="00172389" w:rsidRDefault="002E0257" w:rsidP="0066444C">
      <w:pPr>
        <w:pStyle w:val="22"/>
        <w:numPr>
          <w:ilvl w:val="0"/>
          <w:numId w:val="61"/>
        </w:numPr>
        <w:shd w:val="clear" w:color="auto" w:fill="auto"/>
        <w:tabs>
          <w:tab w:val="left" w:pos="1000"/>
        </w:tabs>
        <w:spacing w:line="317" w:lineRule="exact"/>
        <w:ind w:firstLine="740"/>
        <w:jc w:val="both"/>
      </w:pPr>
      <w:r>
        <w:t>естественно-научные исследования;</w:t>
      </w:r>
    </w:p>
    <w:p w:rsidR="00172389" w:rsidRDefault="002E0257" w:rsidP="0066444C">
      <w:pPr>
        <w:pStyle w:val="22"/>
        <w:numPr>
          <w:ilvl w:val="0"/>
          <w:numId w:val="61"/>
        </w:numPr>
        <w:shd w:val="clear" w:color="auto" w:fill="auto"/>
        <w:tabs>
          <w:tab w:val="left" w:pos="966"/>
        </w:tabs>
        <w:spacing w:line="317" w:lineRule="exact"/>
        <w:ind w:firstLine="740"/>
        <w:jc w:val="left"/>
      </w:pPr>
      <w:r>
        <w:t>исследования в гуманитарных областях (в том числе выходящих за рамки школьной программы, например, в психологии, социологии);</w:t>
      </w:r>
    </w:p>
    <w:p w:rsidR="00172389" w:rsidRDefault="002E0257" w:rsidP="0066444C">
      <w:pPr>
        <w:pStyle w:val="22"/>
        <w:numPr>
          <w:ilvl w:val="0"/>
          <w:numId w:val="61"/>
        </w:numPr>
        <w:shd w:val="clear" w:color="auto" w:fill="auto"/>
        <w:tabs>
          <w:tab w:val="left" w:pos="1000"/>
        </w:tabs>
        <w:spacing w:line="317" w:lineRule="exact"/>
        <w:ind w:firstLine="740"/>
        <w:jc w:val="both"/>
      </w:pPr>
      <w:r>
        <w:t>экономические исследования;</w:t>
      </w:r>
    </w:p>
    <w:p w:rsidR="00172389" w:rsidRDefault="002E0257" w:rsidP="0066444C">
      <w:pPr>
        <w:pStyle w:val="22"/>
        <w:numPr>
          <w:ilvl w:val="0"/>
          <w:numId w:val="61"/>
        </w:numPr>
        <w:shd w:val="clear" w:color="auto" w:fill="auto"/>
        <w:tabs>
          <w:tab w:val="left" w:pos="1000"/>
        </w:tabs>
        <w:spacing w:line="317" w:lineRule="exact"/>
        <w:ind w:firstLine="740"/>
        <w:jc w:val="both"/>
      </w:pPr>
      <w:r>
        <w:t>социальные исследования;</w:t>
      </w:r>
    </w:p>
    <w:p w:rsidR="00172389" w:rsidRDefault="002E0257" w:rsidP="0066444C">
      <w:pPr>
        <w:pStyle w:val="22"/>
        <w:numPr>
          <w:ilvl w:val="0"/>
          <w:numId w:val="61"/>
        </w:numPr>
        <w:shd w:val="clear" w:color="auto" w:fill="auto"/>
        <w:tabs>
          <w:tab w:val="left" w:pos="1000"/>
        </w:tabs>
        <w:spacing w:line="317" w:lineRule="exact"/>
        <w:ind w:firstLine="740"/>
        <w:jc w:val="both"/>
      </w:pPr>
      <w:r>
        <w:t>научно-технические исследования.</w:t>
      </w:r>
    </w:p>
    <w:p w:rsidR="00172389" w:rsidRDefault="002E0257">
      <w:pPr>
        <w:pStyle w:val="22"/>
        <w:shd w:val="clear" w:color="auto" w:fill="auto"/>
        <w:spacing w:line="317" w:lineRule="exact"/>
        <w:ind w:firstLine="740"/>
        <w:jc w:val="both"/>
      </w:pPr>
      <w:r>
        <w:t>Требования к исследовательским проектам: постановка задачи, формулировка гипотезы, описание инструментария и регламентов исследования, проведение исследования и интерпретация полученных результатов.</w:t>
      </w:r>
    </w:p>
    <w:p w:rsidR="00172389" w:rsidRDefault="002E0257">
      <w:pPr>
        <w:pStyle w:val="22"/>
        <w:shd w:val="clear" w:color="auto" w:fill="auto"/>
        <w:spacing w:line="317" w:lineRule="exact"/>
        <w:ind w:firstLine="740"/>
        <w:jc w:val="both"/>
      </w:pPr>
      <w:r>
        <w:t xml:space="preserve">Для исследований в естественно-научной, научно-технической, социальной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 </w:t>
      </w:r>
      <w:r>
        <w:rPr>
          <w:rStyle w:val="25"/>
        </w:rPr>
        <w:t>Средства диагностики развития универсальных учебных действий.</w:t>
      </w:r>
    </w:p>
    <w:p w:rsidR="00172389" w:rsidRDefault="002E0257">
      <w:pPr>
        <w:pStyle w:val="22"/>
        <w:shd w:val="clear" w:color="auto" w:fill="auto"/>
        <w:spacing w:line="317" w:lineRule="exact"/>
        <w:ind w:firstLine="740"/>
        <w:jc w:val="both"/>
      </w:pPr>
      <w:r>
        <w:t>Диагностика развития универсальных учебных действий осуществляется в школе посредством внутреннего мониторинга на основании результатов анкетирования, наблюдения и использования набора диагностических методик.</w:t>
      </w:r>
    </w:p>
    <w:p w:rsidR="00172389" w:rsidRDefault="002E0257">
      <w:pPr>
        <w:pStyle w:val="90"/>
        <w:keepNext/>
        <w:keepLines/>
        <w:shd w:val="clear" w:color="auto" w:fill="auto"/>
        <w:spacing w:after="38" w:line="240" w:lineRule="exact"/>
        <w:ind w:firstLine="740"/>
      </w:pPr>
      <w:bookmarkStart w:id="189" w:name="bookmark210"/>
      <w:r>
        <w:rPr>
          <w:lang w:val="en-US" w:eastAsia="en-US" w:bidi="en-US"/>
        </w:rPr>
        <w:t>II</w:t>
      </w:r>
      <w:r w:rsidRPr="002E0257">
        <w:rPr>
          <w:lang w:eastAsia="en-US" w:bidi="en-US"/>
        </w:rPr>
        <w:t xml:space="preserve">.3. </w:t>
      </w:r>
      <w:r>
        <w:t>Рабочая программа воспитания.</w:t>
      </w:r>
      <w:bookmarkEnd w:id="189"/>
    </w:p>
    <w:p w:rsidR="00172389" w:rsidRDefault="002E0257">
      <w:pPr>
        <w:pStyle w:val="30"/>
        <w:shd w:val="clear" w:color="auto" w:fill="auto"/>
        <w:spacing w:after="261" w:line="240" w:lineRule="exact"/>
      </w:pPr>
      <w:r>
        <w:t>Пояснительная записка</w:t>
      </w:r>
    </w:p>
    <w:p w:rsidR="00172389" w:rsidRDefault="002E0257">
      <w:pPr>
        <w:pStyle w:val="81"/>
        <w:shd w:val="clear" w:color="auto" w:fill="auto"/>
        <w:spacing w:line="274" w:lineRule="exact"/>
        <w:ind w:firstLine="740"/>
        <w:jc w:val="both"/>
      </w:pPr>
      <w:r>
        <w:t>Рабочая программа воспитания МБОУ «</w:t>
      </w:r>
      <w:r w:rsidR="00E9755D">
        <w:t>Ковыльненская школа им. А. Смолко</w:t>
      </w:r>
      <w:r>
        <w:t xml:space="preserve">» (далее - Программа воспитания) разработана на основе Федеральной рабочей программы воспитания для общеобразовательных организаций. Данная программа основывается на единстве и преемственности образовательного процесса всех уровней общего образования, </w:t>
      </w:r>
      <w:r>
        <w:lastRenderedPageBreak/>
        <w:t>соотносится с рабочими программами воспитания для образовательных организаций дошкольного и среднего профессионального образования.</w:t>
      </w:r>
    </w:p>
    <w:p w:rsidR="00172389" w:rsidRDefault="002E0257">
      <w:pPr>
        <w:pStyle w:val="81"/>
        <w:shd w:val="clear" w:color="auto" w:fill="auto"/>
        <w:spacing w:line="274" w:lineRule="exact"/>
        <w:ind w:firstLine="740"/>
        <w:jc w:val="both"/>
      </w:pPr>
      <w:r>
        <w:t>Программа воспитания:</w:t>
      </w:r>
    </w:p>
    <w:p w:rsidR="00172389" w:rsidRDefault="002E0257" w:rsidP="0066444C">
      <w:pPr>
        <w:pStyle w:val="81"/>
        <w:numPr>
          <w:ilvl w:val="0"/>
          <w:numId w:val="60"/>
        </w:numPr>
        <w:shd w:val="clear" w:color="auto" w:fill="auto"/>
        <w:tabs>
          <w:tab w:val="left" w:pos="1417"/>
        </w:tabs>
        <w:spacing w:line="274" w:lineRule="exact"/>
        <w:ind w:right="220" w:firstLine="740"/>
        <w:jc w:val="both"/>
      </w:pPr>
      <w:r>
        <w:t>предназначена для планирования и организации системной воспитательной деятельности в МБОУ «</w:t>
      </w:r>
      <w:r w:rsidR="00E9755D">
        <w:t>Ковыльненская школа им. А. Смолко</w:t>
      </w:r>
      <w:r>
        <w:t>»;</w:t>
      </w:r>
    </w:p>
    <w:p w:rsidR="00172389" w:rsidRDefault="002E0257" w:rsidP="0066444C">
      <w:pPr>
        <w:pStyle w:val="81"/>
        <w:numPr>
          <w:ilvl w:val="0"/>
          <w:numId w:val="60"/>
        </w:numPr>
        <w:shd w:val="clear" w:color="auto" w:fill="auto"/>
        <w:tabs>
          <w:tab w:val="left" w:pos="1417"/>
        </w:tabs>
        <w:spacing w:line="274" w:lineRule="exact"/>
        <w:ind w:right="220" w:firstLine="740"/>
        <w:jc w:val="both"/>
      </w:pPr>
      <w:r>
        <w:t>разработана с участием коллегиальных органов управления МБОУ «</w:t>
      </w:r>
      <w:r w:rsidR="00E9755D">
        <w:t>Ковыльненская школа им. А. Смолко</w:t>
      </w:r>
      <w:r>
        <w:t>», в том числе Совета обучающихся, Управляющего совета, и утверждена педагогическим советом школы;</w:t>
      </w:r>
    </w:p>
    <w:p w:rsidR="00172389" w:rsidRDefault="002E0257" w:rsidP="0066444C">
      <w:pPr>
        <w:pStyle w:val="81"/>
        <w:numPr>
          <w:ilvl w:val="0"/>
          <w:numId w:val="60"/>
        </w:numPr>
        <w:shd w:val="clear" w:color="auto" w:fill="auto"/>
        <w:tabs>
          <w:tab w:val="left" w:pos="1417"/>
        </w:tabs>
        <w:spacing w:line="274" w:lineRule="exact"/>
        <w:ind w:right="220" w:firstLine="740"/>
        <w:jc w:val="both"/>
      </w:pPr>
      <w: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172389" w:rsidRDefault="002E0257" w:rsidP="0066444C">
      <w:pPr>
        <w:pStyle w:val="81"/>
        <w:numPr>
          <w:ilvl w:val="0"/>
          <w:numId w:val="60"/>
        </w:numPr>
        <w:shd w:val="clear" w:color="auto" w:fill="auto"/>
        <w:tabs>
          <w:tab w:val="left" w:pos="1417"/>
        </w:tabs>
        <w:spacing w:line="274" w:lineRule="exact"/>
        <w:ind w:right="220" w:firstLine="740"/>
        <w:jc w:val="both"/>
      </w:pPr>
      <w: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172389" w:rsidRDefault="002E0257" w:rsidP="0066444C">
      <w:pPr>
        <w:pStyle w:val="81"/>
        <w:numPr>
          <w:ilvl w:val="0"/>
          <w:numId w:val="60"/>
        </w:numPr>
        <w:shd w:val="clear" w:color="auto" w:fill="auto"/>
        <w:tabs>
          <w:tab w:val="left" w:pos="1417"/>
        </w:tabs>
        <w:spacing w:line="274" w:lineRule="exact"/>
        <w:ind w:right="220" w:firstLine="740"/>
        <w:jc w:val="both"/>
      </w:pPr>
      <w:r>
        <w:t>предусматривает историческое просвещение, формирование российской культурной и гражданской идентичности обучающихся.</w:t>
      </w:r>
    </w:p>
    <w:p w:rsidR="00172389" w:rsidRDefault="002E0257">
      <w:pPr>
        <w:pStyle w:val="81"/>
        <w:shd w:val="clear" w:color="auto" w:fill="auto"/>
        <w:tabs>
          <w:tab w:val="left" w:pos="6490"/>
        </w:tabs>
        <w:spacing w:line="274" w:lineRule="exact"/>
        <w:ind w:firstLine="740"/>
        <w:jc w:val="both"/>
      </w:pPr>
      <w:r>
        <w:t>Программа воспитания включает три раздела:</w:t>
      </w:r>
      <w:r>
        <w:tab/>
        <w:t>целевой, содержательный,</w:t>
      </w:r>
    </w:p>
    <w:p w:rsidR="00172389" w:rsidRDefault="002E0257">
      <w:pPr>
        <w:pStyle w:val="81"/>
        <w:shd w:val="clear" w:color="auto" w:fill="auto"/>
        <w:spacing w:line="274" w:lineRule="exact"/>
      </w:pPr>
      <w:r>
        <w:t>организационный.</w:t>
      </w:r>
    </w:p>
    <w:p w:rsidR="00172389" w:rsidRDefault="002E0257">
      <w:pPr>
        <w:pStyle w:val="81"/>
        <w:shd w:val="clear" w:color="auto" w:fill="auto"/>
        <w:spacing w:line="274" w:lineRule="exact"/>
        <w:ind w:firstLine="740"/>
        <w:jc w:val="both"/>
        <w:sectPr w:rsidR="00172389">
          <w:pgSz w:w="11900" w:h="16840"/>
          <w:pgMar w:top="1148" w:right="818" w:bottom="1326" w:left="1660" w:header="0" w:footer="3" w:gutter="0"/>
          <w:cols w:space="720"/>
          <w:noEndnote/>
          <w:docGrid w:linePitch="360"/>
        </w:sectPr>
      </w:pPr>
      <w:r>
        <w:t>В соответствии с особенностями МБОУ «</w:t>
      </w:r>
      <w:r w:rsidR="00E9755D">
        <w:t>Ковыльненская школа им. А. Смолко</w:t>
      </w:r>
      <w:r>
        <w:t>» внесены изменения в Р</w:t>
      </w:r>
      <w:r w:rsidR="00E9755D">
        <w:t>абочую программу воспитания 2025</w:t>
      </w:r>
      <w:r>
        <w:t xml:space="preserve"> года, в содержательный и организационный разделы программы воспитания. Изменения связаны с особенностями организационно-правовой формы,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172389" w:rsidRDefault="002E0257">
      <w:pPr>
        <w:pStyle w:val="90"/>
        <w:keepNext/>
        <w:keepLines/>
        <w:shd w:val="clear" w:color="auto" w:fill="auto"/>
        <w:spacing w:after="0" w:line="240" w:lineRule="exact"/>
        <w:ind w:firstLine="740"/>
      </w:pPr>
      <w:bookmarkStart w:id="190" w:name="bookmark211"/>
      <w:r>
        <w:lastRenderedPageBreak/>
        <w:t>РАЗДЕЛ 1. ЦЕЛЕВОЙ.</w:t>
      </w:r>
      <w:bookmarkEnd w:id="190"/>
    </w:p>
    <w:p w:rsidR="00172389" w:rsidRDefault="002E0257">
      <w:pPr>
        <w:pStyle w:val="81"/>
        <w:shd w:val="clear" w:color="auto" w:fill="auto"/>
        <w:spacing w:line="317" w:lineRule="exact"/>
        <w:ind w:firstLine="740"/>
        <w:jc w:val="both"/>
      </w:pPr>
      <w:r>
        <w:t>Содержание воспитания обучающихся в МБОУ «</w:t>
      </w:r>
      <w:r w:rsidR="00E9755D">
        <w:t>Ковыльненская школа им. А. Смолко</w:t>
      </w:r>
      <w:r>
        <w:t>» (далее - Школа)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традиционные российские духовно</w:t>
      </w:r>
      <w:r>
        <w:softHyphen/>
        <w:t>нравственные ценности культуры.</w:t>
      </w:r>
    </w:p>
    <w:p w:rsidR="00172389" w:rsidRDefault="002E0257">
      <w:pPr>
        <w:pStyle w:val="81"/>
        <w:shd w:val="clear" w:color="auto" w:fill="auto"/>
        <w:spacing w:line="317" w:lineRule="exact"/>
        <w:ind w:firstLine="740"/>
        <w:jc w:val="both"/>
      </w:pPr>
      <w:r>
        <w:t>Воспитательная деятельность в Школе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172389" w:rsidRDefault="002E0257" w:rsidP="0066444C">
      <w:pPr>
        <w:pStyle w:val="90"/>
        <w:keepNext/>
        <w:keepLines/>
        <w:numPr>
          <w:ilvl w:val="0"/>
          <w:numId w:val="64"/>
        </w:numPr>
        <w:shd w:val="clear" w:color="auto" w:fill="auto"/>
        <w:tabs>
          <w:tab w:val="left" w:pos="1431"/>
        </w:tabs>
        <w:spacing w:after="0" w:line="317" w:lineRule="exact"/>
        <w:ind w:firstLine="740"/>
      </w:pPr>
      <w:bookmarkStart w:id="191" w:name="bookmark212"/>
      <w:r>
        <w:t>Цель и задачи воспитания обучающихся.</w:t>
      </w:r>
      <w:bookmarkEnd w:id="191"/>
    </w:p>
    <w:p w:rsidR="00172389" w:rsidRDefault="002E0257">
      <w:pPr>
        <w:pStyle w:val="30"/>
        <w:shd w:val="clear" w:color="auto" w:fill="auto"/>
        <w:spacing w:line="317" w:lineRule="exact"/>
        <w:ind w:firstLine="740"/>
        <w:jc w:val="both"/>
      </w:pPr>
      <w:r>
        <w:t>Цель воспитания</w:t>
      </w:r>
      <w:r>
        <w:rPr>
          <w:rStyle w:val="31"/>
        </w:rPr>
        <w:t>:</w:t>
      </w:r>
    </w:p>
    <w:p w:rsidR="00172389" w:rsidRDefault="002E0257">
      <w:pPr>
        <w:pStyle w:val="81"/>
        <w:shd w:val="clear" w:color="auto" w:fill="auto"/>
        <w:spacing w:line="317" w:lineRule="exact"/>
        <w:ind w:firstLine="740"/>
        <w:jc w:val="both"/>
      </w:pPr>
      <w:r>
        <w:t>развитие личности, формирование у обучающихся трудолюбия, ответственного отношения к труду и его результатам, создание условий для самоопределения и социализации на основе социокультурных, традиционных российских духовно</w:t>
      </w:r>
      <w:r>
        <w:softHyphen/>
        <w:t>нравственных ценностей и принятых в российском обществе правил и норм поведения в интересах человека, семьи, общества и государства;</w:t>
      </w:r>
    </w:p>
    <w:p w:rsidR="00172389" w:rsidRDefault="002E0257">
      <w:pPr>
        <w:pStyle w:val="81"/>
        <w:shd w:val="clear" w:color="auto" w:fill="auto"/>
        <w:spacing w:line="317" w:lineRule="exact"/>
        <w:ind w:firstLine="740"/>
        <w:jc w:val="both"/>
      </w:pPr>
      <w: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72389" w:rsidRDefault="002E0257">
      <w:pPr>
        <w:pStyle w:val="30"/>
        <w:shd w:val="clear" w:color="auto" w:fill="auto"/>
        <w:spacing w:line="317" w:lineRule="exact"/>
        <w:ind w:firstLine="740"/>
        <w:jc w:val="both"/>
      </w:pPr>
      <w:r>
        <w:t>Задачи воспитания</w:t>
      </w:r>
      <w:r>
        <w:rPr>
          <w:rStyle w:val="31"/>
        </w:rPr>
        <w:t>:</w:t>
      </w:r>
    </w:p>
    <w:p w:rsidR="00172389" w:rsidRDefault="002E0257">
      <w:pPr>
        <w:pStyle w:val="81"/>
        <w:shd w:val="clear" w:color="auto" w:fill="auto"/>
        <w:spacing w:line="317" w:lineRule="exact"/>
        <w:ind w:firstLine="1440"/>
        <w:jc w:val="both"/>
      </w:pPr>
      <w:r>
        <w:t>усвоение обучающимися знаний норм, традиционных российских духовно</w:t>
      </w:r>
      <w:r>
        <w:softHyphen/>
        <w:t>нравственных ценностей, традиций, которые выработало российское общество (социально значимых знаний);</w:t>
      </w:r>
    </w:p>
    <w:p w:rsidR="00172389" w:rsidRDefault="002E0257">
      <w:pPr>
        <w:pStyle w:val="81"/>
        <w:shd w:val="clear" w:color="auto" w:fill="auto"/>
        <w:spacing w:line="317" w:lineRule="exact"/>
        <w:ind w:firstLine="1440"/>
        <w:jc w:val="both"/>
      </w:pPr>
      <w:r>
        <w:t>формирование и развитие личностных отношений к этим нормам, ценностям, традициям (их освоение, принятие);</w:t>
      </w:r>
    </w:p>
    <w:p w:rsidR="00172389" w:rsidRDefault="002E0257">
      <w:pPr>
        <w:pStyle w:val="81"/>
        <w:shd w:val="clear" w:color="auto" w:fill="auto"/>
        <w:spacing w:line="317" w:lineRule="exact"/>
        <w:ind w:firstLine="1440"/>
        <w:jc w:val="both"/>
      </w:pPr>
      <w: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
    <w:p w:rsidR="00172389" w:rsidRDefault="002E0257">
      <w:pPr>
        <w:pStyle w:val="81"/>
        <w:shd w:val="clear" w:color="auto" w:fill="auto"/>
        <w:spacing w:line="317" w:lineRule="exact"/>
        <w:ind w:firstLine="1440"/>
        <w:jc w:val="both"/>
      </w:pPr>
      <w:r>
        <w:t>достижение личностных результатов освоения общеобразовательных программ в соответствии с ФГОС.</w:t>
      </w:r>
    </w:p>
    <w:p w:rsidR="00172389" w:rsidRDefault="002E0257">
      <w:pPr>
        <w:pStyle w:val="81"/>
        <w:shd w:val="clear" w:color="auto" w:fill="auto"/>
        <w:spacing w:line="317" w:lineRule="exact"/>
        <w:ind w:firstLine="900"/>
      </w:pPr>
      <w:r>
        <w:t>Личностные результаты освоения обучающимися общеобразовательных программ включают:</w:t>
      </w:r>
    </w:p>
    <w:p w:rsidR="00172389" w:rsidRDefault="002E0257">
      <w:pPr>
        <w:pStyle w:val="81"/>
        <w:shd w:val="clear" w:color="auto" w:fill="auto"/>
        <w:spacing w:line="317" w:lineRule="exact"/>
        <w:ind w:firstLine="900"/>
      </w:pPr>
      <w:r>
        <w:t>осознание российской гражданской идентичности;</w:t>
      </w:r>
    </w:p>
    <w:p w:rsidR="00172389" w:rsidRDefault="002E0257">
      <w:pPr>
        <w:pStyle w:val="81"/>
        <w:shd w:val="clear" w:color="auto" w:fill="auto"/>
        <w:spacing w:line="317" w:lineRule="exact"/>
        <w:ind w:firstLine="740"/>
        <w:jc w:val="both"/>
      </w:pPr>
      <w:r>
        <w:t>сформированность ценностей самостоятельности и инициативы;</w:t>
      </w:r>
    </w:p>
    <w:p w:rsidR="00172389" w:rsidRDefault="002E0257">
      <w:pPr>
        <w:pStyle w:val="81"/>
        <w:shd w:val="clear" w:color="auto" w:fill="auto"/>
        <w:spacing w:line="317" w:lineRule="exact"/>
        <w:ind w:firstLine="900"/>
      </w:pPr>
      <w:r>
        <w:t>готовность обучающихся к саморазвитию, самостоятельности и личностному самоопределению;</w:t>
      </w:r>
    </w:p>
    <w:p w:rsidR="00172389" w:rsidRDefault="002E0257">
      <w:pPr>
        <w:pStyle w:val="81"/>
        <w:shd w:val="clear" w:color="auto" w:fill="auto"/>
        <w:spacing w:line="317" w:lineRule="exact"/>
        <w:ind w:firstLine="900"/>
      </w:pPr>
      <w:r>
        <w:t>наличие мотивации к целенаправленной социально значимой деятельности;</w:t>
      </w:r>
    </w:p>
    <w:p w:rsidR="00172389" w:rsidRDefault="002E0257">
      <w:pPr>
        <w:pStyle w:val="81"/>
        <w:shd w:val="clear" w:color="auto" w:fill="auto"/>
        <w:spacing w:line="317" w:lineRule="exact"/>
        <w:ind w:firstLine="900"/>
      </w:pPr>
      <w:r>
        <w:t>сформированность внутренней позиции личности как особого ценностного</w:t>
      </w:r>
    </w:p>
    <w:p w:rsidR="00172389" w:rsidRDefault="002E0257">
      <w:pPr>
        <w:pStyle w:val="81"/>
        <w:shd w:val="clear" w:color="auto" w:fill="auto"/>
        <w:spacing w:line="317" w:lineRule="exact"/>
        <w:jc w:val="both"/>
      </w:pPr>
      <w:r>
        <w:t>отношения к себе, окружающим людям и жизни в целом.</w:t>
      </w:r>
    </w:p>
    <w:p w:rsidR="00172389" w:rsidRDefault="002E0257">
      <w:pPr>
        <w:pStyle w:val="81"/>
        <w:shd w:val="clear" w:color="auto" w:fill="auto"/>
        <w:spacing w:line="317" w:lineRule="exact"/>
        <w:ind w:firstLine="740"/>
        <w:jc w:val="both"/>
      </w:pPr>
      <w:r>
        <w:t xml:space="preserve">Воспитательная деятельность в Школе планируется и осуществляется на основе </w:t>
      </w:r>
      <w:r>
        <w:lastRenderedPageBreak/>
        <w:t>аксиологического, антропологического, культурно-исторического, системно</w:t>
      </w:r>
      <w:r>
        <w:softHyphen/>
        <w:t>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172389" w:rsidRDefault="002E0257" w:rsidP="0066444C">
      <w:pPr>
        <w:pStyle w:val="90"/>
        <w:keepNext/>
        <w:keepLines/>
        <w:numPr>
          <w:ilvl w:val="0"/>
          <w:numId w:val="64"/>
        </w:numPr>
        <w:shd w:val="clear" w:color="auto" w:fill="auto"/>
        <w:tabs>
          <w:tab w:val="left" w:pos="1416"/>
        </w:tabs>
        <w:spacing w:after="0" w:line="317" w:lineRule="exact"/>
        <w:ind w:firstLine="740"/>
      </w:pPr>
      <w:bookmarkStart w:id="192" w:name="bookmark213"/>
      <w:r>
        <w:t>Направления воспитания.</w:t>
      </w:r>
      <w:bookmarkEnd w:id="192"/>
    </w:p>
    <w:p w:rsidR="00172389" w:rsidRDefault="002E0257">
      <w:pPr>
        <w:pStyle w:val="81"/>
        <w:shd w:val="clear" w:color="auto" w:fill="auto"/>
        <w:spacing w:line="317" w:lineRule="exact"/>
        <w:ind w:firstLine="740"/>
        <w:jc w:val="both"/>
      </w:pPr>
      <w:r>
        <w:t>Программа реализуется в единстве учебной и воспитательной деятельности Школы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172389" w:rsidRDefault="002E0257" w:rsidP="0066444C">
      <w:pPr>
        <w:pStyle w:val="81"/>
        <w:numPr>
          <w:ilvl w:val="0"/>
          <w:numId w:val="65"/>
        </w:numPr>
        <w:shd w:val="clear" w:color="auto" w:fill="auto"/>
        <w:tabs>
          <w:tab w:val="left" w:pos="1416"/>
        </w:tabs>
        <w:spacing w:line="317" w:lineRule="exact"/>
        <w:ind w:firstLine="740"/>
        <w:jc w:val="both"/>
      </w:pPr>
      <w:r>
        <w:rPr>
          <w:rStyle w:val="82"/>
        </w:rPr>
        <w:t>Гражданского воспитания</w:t>
      </w:r>
      <w:r>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172389" w:rsidRDefault="002E0257" w:rsidP="0066444C">
      <w:pPr>
        <w:pStyle w:val="81"/>
        <w:numPr>
          <w:ilvl w:val="0"/>
          <w:numId w:val="65"/>
        </w:numPr>
        <w:shd w:val="clear" w:color="auto" w:fill="auto"/>
        <w:tabs>
          <w:tab w:val="left" w:pos="1416"/>
        </w:tabs>
        <w:spacing w:line="317" w:lineRule="exact"/>
        <w:ind w:firstLine="740"/>
        <w:jc w:val="both"/>
      </w:pPr>
      <w:r>
        <w:rPr>
          <w:rStyle w:val="82"/>
        </w:rPr>
        <w:t>Патриотического воспитания</w:t>
      </w:r>
      <w:r>
        <w:t>,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172389" w:rsidRDefault="002E0257" w:rsidP="0066444C">
      <w:pPr>
        <w:pStyle w:val="81"/>
        <w:numPr>
          <w:ilvl w:val="0"/>
          <w:numId w:val="65"/>
        </w:numPr>
        <w:shd w:val="clear" w:color="auto" w:fill="auto"/>
        <w:tabs>
          <w:tab w:val="left" w:pos="1416"/>
        </w:tabs>
        <w:spacing w:line="317" w:lineRule="exact"/>
        <w:ind w:firstLine="740"/>
        <w:jc w:val="both"/>
      </w:pPr>
      <w:r>
        <w:rPr>
          <w:rStyle w:val="82"/>
        </w:rPr>
        <w:t xml:space="preserve">Духовно-нравственного воспитания </w:t>
      </w:r>
      <w:r>
        <w:t>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172389" w:rsidRDefault="002E0257" w:rsidP="0066444C">
      <w:pPr>
        <w:pStyle w:val="81"/>
        <w:numPr>
          <w:ilvl w:val="0"/>
          <w:numId w:val="65"/>
        </w:numPr>
        <w:shd w:val="clear" w:color="auto" w:fill="auto"/>
        <w:tabs>
          <w:tab w:val="left" w:pos="1416"/>
        </w:tabs>
        <w:spacing w:line="317" w:lineRule="exact"/>
        <w:ind w:firstLine="740"/>
        <w:jc w:val="both"/>
      </w:pPr>
      <w:r>
        <w:rPr>
          <w:rStyle w:val="82"/>
        </w:rPr>
        <w:t>Эстетического воспитания</w:t>
      </w:r>
      <w:r>
        <w:t>,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172389" w:rsidRDefault="002E0257" w:rsidP="0066444C">
      <w:pPr>
        <w:pStyle w:val="81"/>
        <w:numPr>
          <w:ilvl w:val="0"/>
          <w:numId w:val="65"/>
        </w:numPr>
        <w:shd w:val="clear" w:color="auto" w:fill="auto"/>
        <w:tabs>
          <w:tab w:val="left" w:pos="1416"/>
        </w:tabs>
        <w:spacing w:line="317" w:lineRule="exact"/>
        <w:ind w:firstLine="740"/>
        <w:jc w:val="both"/>
      </w:pPr>
      <w:r>
        <w:rPr>
          <w:rStyle w:val="82"/>
        </w:rPr>
        <w:t>Физического воспитания</w:t>
      </w:r>
      <w:r>
        <w:t>,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172389" w:rsidRDefault="002E0257" w:rsidP="0066444C">
      <w:pPr>
        <w:pStyle w:val="81"/>
        <w:numPr>
          <w:ilvl w:val="0"/>
          <w:numId w:val="65"/>
        </w:numPr>
        <w:shd w:val="clear" w:color="auto" w:fill="auto"/>
        <w:tabs>
          <w:tab w:val="left" w:pos="1416"/>
        </w:tabs>
        <w:spacing w:line="317" w:lineRule="exact"/>
        <w:ind w:firstLine="740"/>
        <w:jc w:val="both"/>
      </w:pPr>
      <w:r>
        <w:rPr>
          <w:rStyle w:val="82"/>
        </w:rPr>
        <w:t>Трудового воспитания</w:t>
      </w:r>
      <w:r>
        <w:t>,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172389" w:rsidRDefault="002E0257" w:rsidP="0066444C">
      <w:pPr>
        <w:pStyle w:val="81"/>
        <w:numPr>
          <w:ilvl w:val="0"/>
          <w:numId w:val="65"/>
        </w:numPr>
        <w:shd w:val="clear" w:color="auto" w:fill="auto"/>
        <w:tabs>
          <w:tab w:val="left" w:pos="1416"/>
          <w:tab w:val="left" w:pos="3620"/>
          <w:tab w:val="left" w:pos="5420"/>
        </w:tabs>
        <w:spacing w:line="317" w:lineRule="exact"/>
        <w:ind w:firstLine="740"/>
        <w:jc w:val="both"/>
      </w:pPr>
      <w:r>
        <w:rPr>
          <w:rStyle w:val="82"/>
        </w:rPr>
        <w:t>Экологического</w:t>
      </w:r>
      <w:r>
        <w:rPr>
          <w:rStyle w:val="82"/>
        </w:rPr>
        <w:tab/>
        <w:t>воспитания</w:t>
      </w:r>
      <w:r>
        <w:t>,</w:t>
      </w:r>
      <w:r>
        <w:tab/>
        <w:t>способствующего формированию</w:t>
      </w:r>
    </w:p>
    <w:p w:rsidR="00172389" w:rsidRDefault="002E0257">
      <w:pPr>
        <w:pStyle w:val="81"/>
        <w:shd w:val="clear" w:color="auto" w:fill="auto"/>
        <w:spacing w:line="317" w:lineRule="exact"/>
        <w:jc w:val="both"/>
      </w:pPr>
      <w:r>
        <w:t>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172389" w:rsidRDefault="002E0257" w:rsidP="0066444C">
      <w:pPr>
        <w:pStyle w:val="81"/>
        <w:numPr>
          <w:ilvl w:val="0"/>
          <w:numId w:val="65"/>
        </w:numPr>
        <w:shd w:val="clear" w:color="auto" w:fill="auto"/>
        <w:tabs>
          <w:tab w:val="left" w:pos="1416"/>
        </w:tabs>
        <w:spacing w:line="317" w:lineRule="exact"/>
        <w:ind w:firstLine="740"/>
        <w:jc w:val="both"/>
      </w:pPr>
      <w:r>
        <w:rPr>
          <w:rStyle w:val="82"/>
        </w:rPr>
        <w:t>Ценностей научного познания</w:t>
      </w:r>
      <w:r>
        <w:t>,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172389" w:rsidRDefault="002E0257" w:rsidP="0066444C">
      <w:pPr>
        <w:pStyle w:val="90"/>
        <w:keepNext/>
        <w:keepLines/>
        <w:numPr>
          <w:ilvl w:val="0"/>
          <w:numId w:val="64"/>
        </w:numPr>
        <w:shd w:val="clear" w:color="auto" w:fill="auto"/>
        <w:tabs>
          <w:tab w:val="left" w:pos="1421"/>
        </w:tabs>
        <w:spacing w:after="0" w:line="240" w:lineRule="exact"/>
        <w:ind w:firstLine="740"/>
      </w:pPr>
      <w:bookmarkStart w:id="193" w:name="bookmark214"/>
      <w:r>
        <w:t>Целевые ориентиры результатов воспитания.</w:t>
      </w:r>
      <w:bookmarkEnd w:id="193"/>
    </w:p>
    <w:p w:rsidR="00172389" w:rsidRDefault="002E0257">
      <w:pPr>
        <w:pStyle w:val="81"/>
        <w:shd w:val="clear" w:color="auto" w:fill="auto"/>
        <w:spacing w:line="317" w:lineRule="exact"/>
        <w:ind w:firstLine="740"/>
        <w:jc w:val="both"/>
      </w:pPr>
      <w:r>
        <w:t>Требования к личностным результатам освоения обучающимися ООП установлены</w:t>
      </w:r>
    </w:p>
    <w:p w:rsidR="00172389" w:rsidRDefault="002E0257">
      <w:pPr>
        <w:pStyle w:val="81"/>
        <w:shd w:val="clear" w:color="auto" w:fill="auto"/>
        <w:spacing w:line="317" w:lineRule="exact"/>
      </w:pPr>
      <w:r>
        <w:t>ФГОС.</w:t>
      </w:r>
    </w:p>
    <w:p w:rsidR="00172389" w:rsidRDefault="002E0257">
      <w:pPr>
        <w:pStyle w:val="81"/>
        <w:shd w:val="clear" w:color="auto" w:fill="auto"/>
        <w:spacing w:line="317" w:lineRule="exact"/>
        <w:ind w:right="320" w:firstLine="740"/>
        <w:jc w:val="both"/>
      </w:pPr>
      <w:r>
        <w:t xml:space="preserve">Целевые ориентиры определены в соответствии с инвариантным содержанием </w:t>
      </w:r>
      <w:r>
        <w:lastRenderedPageBreak/>
        <w:t>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172389" w:rsidRDefault="002E0257" w:rsidP="0066444C">
      <w:pPr>
        <w:pStyle w:val="90"/>
        <w:keepNext/>
        <w:keepLines/>
        <w:numPr>
          <w:ilvl w:val="0"/>
          <w:numId w:val="66"/>
        </w:numPr>
        <w:shd w:val="clear" w:color="auto" w:fill="auto"/>
        <w:tabs>
          <w:tab w:val="left" w:pos="1421"/>
        </w:tabs>
        <w:spacing w:after="0" w:line="317" w:lineRule="exact"/>
        <w:ind w:right="320" w:firstLine="740"/>
      </w:pPr>
      <w:bookmarkStart w:id="194" w:name="bookmark215"/>
      <w:r>
        <w:t>Целевые ориентиры результатов воспитания на уровне среднего общего образования.</w:t>
      </w:r>
      <w:bookmarkEnd w:id="194"/>
    </w:p>
    <w:p w:rsidR="00172389" w:rsidRDefault="002E0257">
      <w:pPr>
        <w:pStyle w:val="30"/>
        <w:shd w:val="clear" w:color="auto" w:fill="auto"/>
        <w:tabs>
          <w:tab w:val="left" w:leader="underscore" w:pos="3841"/>
          <w:tab w:val="left" w:leader="underscore" w:pos="9687"/>
        </w:tabs>
        <w:spacing w:line="317" w:lineRule="exact"/>
        <w:ind w:left="140"/>
        <w:jc w:val="both"/>
      </w:pPr>
      <w:r>
        <w:tab/>
      </w:r>
      <w:r>
        <w:rPr>
          <w:rStyle w:val="37"/>
          <w:b/>
          <w:bCs/>
        </w:rPr>
        <w:t>Целевые ориентиры</w:t>
      </w:r>
      <w:r>
        <w:tab/>
      </w:r>
    </w:p>
    <w:p w:rsidR="00172389" w:rsidRDefault="002E0257">
      <w:pPr>
        <w:pStyle w:val="30"/>
        <w:shd w:val="clear" w:color="auto" w:fill="auto"/>
        <w:tabs>
          <w:tab w:val="left" w:leader="underscore" w:pos="3841"/>
          <w:tab w:val="left" w:leader="underscore" w:pos="9687"/>
        </w:tabs>
        <w:ind w:left="140"/>
        <w:jc w:val="both"/>
      </w:pPr>
      <w:r>
        <w:tab/>
      </w:r>
      <w:r>
        <w:rPr>
          <w:rStyle w:val="37"/>
          <w:b/>
          <w:bCs/>
        </w:rPr>
        <w:t>Г ражданское воспитание</w:t>
      </w:r>
      <w:r>
        <w:tab/>
      </w:r>
    </w:p>
    <w:p w:rsidR="00172389" w:rsidRDefault="002E0257">
      <w:pPr>
        <w:pStyle w:val="81"/>
        <w:shd w:val="clear" w:color="auto" w:fill="auto"/>
        <w:spacing w:line="274" w:lineRule="exact"/>
        <w:ind w:left="240" w:firstLine="720"/>
        <w:jc w:val="both"/>
      </w:pPr>
      <w: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172389" w:rsidRDefault="002E0257">
      <w:pPr>
        <w:pStyle w:val="81"/>
        <w:shd w:val="clear" w:color="auto" w:fill="auto"/>
        <w:spacing w:line="274" w:lineRule="exact"/>
        <w:ind w:left="240" w:firstLine="720"/>
        <w:jc w:val="both"/>
      </w:pPr>
      <w: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172389" w:rsidRDefault="002E0257">
      <w:pPr>
        <w:pStyle w:val="81"/>
        <w:shd w:val="clear" w:color="auto" w:fill="auto"/>
        <w:spacing w:line="274" w:lineRule="exact"/>
        <w:ind w:left="240" w:firstLine="720"/>
        <w:jc w:val="both"/>
      </w:pPr>
      <w: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172389" w:rsidRDefault="002E0257">
      <w:pPr>
        <w:pStyle w:val="81"/>
        <w:shd w:val="clear" w:color="auto" w:fill="auto"/>
        <w:spacing w:line="274" w:lineRule="exact"/>
        <w:ind w:left="240" w:firstLine="720"/>
        <w:jc w:val="both"/>
      </w:pPr>
      <w:r>
        <w:t>ориентированный на активное гражданское участие на основе уважения закона и правопорядка, прав и свобод сограждан;</w:t>
      </w:r>
    </w:p>
    <w:p w:rsidR="00172389" w:rsidRDefault="002E0257">
      <w:pPr>
        <w:pStyle w:val="81"/>
        <w:shd w:val="clear" w:color="auto" w:fill="auto"/>
        <w:spacing w:line="274" w:lineRule="exact"/>
        <w:ind w:left="240" w:firstLine="720"/>
        <w:jc w:val="both"/>
      </w:pPr>
      <w: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172389" w:rsidRDefault="002E0257">
      <w:pPr>
        <w:pStyle w:val="81"/>
        <w:shd w:val="clear" w:color="auto" w:fill="auto"/>
        <w:spacing w:line="274" w:lineRule="exact"/>
        <w:ind w:left="240" w:firstLine="720"/>
        <w:jc w:val="both"/>
      </w:pPr>
      <w:r>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другие</w:t>
      </w:r>
    </w:p>
    <w:p w:rsidR="00172389" w:rsidRDefault="002E0257">
      <w:pPr>
        <w:pStyle w:val="81"/>
        <w:shd w:val="clear" w:color="auto" w:fill="auto"/>
        <w:tabs>
          <w:tab w:val="left" w:leader="underscore" w:pos="9687"/>
        </w:tabs>
        <w:spacing w:line="274" w:lineRule="exact"/>
        <w:ind w:left="240"/>
        <w:jc w:val="both"/>
      </w:pPr>
      <w:r>
        <w:rPr>
          <w:rStyle w:val="83"/>
        </w:rPr>
        <w:t>объединениях, акциях, программах).</w:t>
      </w:r>
      <w:r>
        <w:tab/>
      </w:r>
    </w:p>
    <w:p w:rsidR="00172389" w:rsidRDefault="002E0257">
      <w:pPr>
        <w:pStyle w:val="30"/>
        <w:shd w:val="clear" w:color="auto" w:fill="auto"/>
        <w:tabs>
          <w:tab w:val="left" w:leader="underscore" w:pos="3668"/>
          <w:tab w:val="left" w:leader="underscore" w:pos="9687"/>
        </w:tabs>
        <w:ind w:left="140"/>
        <w:jc w:val="both"/>
      </w:pPr>
      <w:r>
        <w:tab/>
      </w:r>
      <w:r>
        <w:rPr>
          <w:rStyle w:val="37"/>
          <w:b/>
          <w:bCs/>
        </w:rPr>
        <w:t>Патриотическое воспитание</w:t>
      </w:r>
      <w:r>
        <w:tab/>
      </w:r>
    </w:p>
    <w:p w:rsidR="00172389" w:rsidRDefault="002E0257">
      <w:pPr>
        <w:pStyle w:val="81"/>
        <w:shd w:val="clear" w:color="auto" w:fill="auto"/>
        <w:spacing w:line="274" w:lineRule="exact"/>
        <w:ind w:left="240" w:firstLine="720"/>
        <w:jc w:val="both"/>
      </w:pPr>
      <w:r>
        <w:t>выражающий свою национальную, этническую принадлежность, приверженность к родной культуре, любовь к своему народу;</w:t>
      </w:r>
    </w:p>
    <w:p w:rsidR="00172389" w:rsidRDefault="002E0257">
      <w:pPr>
        <w:pStyle w:val="81"/>
        <w:shd w:val="clear" w:color="auto" w:fill="auto"/>
        <w:spacing w:line="274" w:lineRule="exact"/>
        <w:ind w:left="240" w:firstLine="720"/>
        <w:jc w:val="both"/>
      </w:pPr>
      <w:r>
        <w:t>сознающий причастность к многонациональному народу Российской Федерации, Российскому Отечеству, российскую культурную идентичность;</w:t>
      </w:r>
    </w:p>
    <w:p w:rsidR="00172389" w:rsidRDefault="002E0257">
      <w:pPr>
        <w:pStyle w:val="81"/>
        <w:shd w:val="clear" w:color="auto" w:fill="auto"/>
        <w:spacing w:line="274" w:lineRule="exact"/>
        <w:ind w:left="240" w:firstLine="720"/>
        <w:jc w:val="both"/>
      </w:pPr>
      <w: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172389" w:rsidRDefault="002E0257">
      <w:pPr>
        <w:pStyle w:val="81"/>
        <w:shd w:val="clear" w:color="auto" w:fill="auto"/>
        <w:spacing w:line="274" w:lineRule="exact"/>
        <w:ind w:left="240" w:firstLine="720"/>
        <w:jc w:val="both"/>
      </w:pPr>
      <w:r>
        <w:t>проявляющий уважение к соотечественникам, проживающим за рубежом, поддерживающий их права, защиту их интересов в сохранении российской культурной</w:t>
      </w:r>
    </w:p>
    <w:p w:rsidR="00172389" w:rsidRDefault="002E0257">
      <w:pPr>
        <w:pStyle w:val="81"/>
        <w:shd w:val="clear" w:color="auto" w:fill="auto"/>
        <w:tabs>
          <w:tab w:val="left" w:leader="underscore" w:pos="9447"/>
        </w:tabs>
        <w:spacing w:line="274" w:lineRule="exact"/>
        <w:jc w:val="both"/>
      </w:pPr>
      <w:r>
        <w:rPr>
          <w:rStyle w:val="83"/>
        </w:rPr>
        <w:t>идентичности.</w:t>
      </w:r>
      <w:r>
        <w:tab/>
      </w:r>
    </w:p>
    <w:p w:rsidR="00172389" w:rsidRDefault="002E0257">
      <w:pPr>
        <w:pStyle w:val="30"/>
        <w:shd w:val="clear" w:color="auto" w:fill="auto"/>
        <w:tabs>
          <w:tab w:val="left" w:leader="underscore" w:pos="3049"/>
          <w:tab w:val="left" w:leader="underscore" w:pos="9687"/>
        </w:tabs>
        <w:ind w:left="140"/>
        <w:jc w:val="both"/>
      </w:pPr>
      <w:r>
        <w:tab/>
      </w:r>
      <w:r>
        <w:rPr>
          <w:rStyle w:val="37"/>
          <w:b/>
          <w:bCs/>
        </w:rPr>
        <w:t>Духовно-нравственное воспитание</w:t>
      </w:r>
      <w:r>
        <w:tab/>
      </w:r>
    </w:p>
    <w:p w:rsidR="00172389" w:rsidRDefault="002E0257">
      <w:pPr>
        <w:pStyle w:val="81"/>
        <w:shd w:val="clear" w:color="auto" w:fill="auto"/>
        <w:spacing w:line="274" w:lineRule="exact"/>
        <w:ind w:left="240" w:firstLine="720"/>
        <w:jc w:val="both"/>
      </w:pPr>
      <w: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172389" w:rsidRDefault="002E0257">
      <w:pPr>
        <w:pStyle w:val="81"/>
        <w:shd w:val="clear" w:color="auto" w:fill="auto"/>
        <w:spacing w:line="274" w:lineRule="exact"/>
        <w:ind w:left="240" w:firstLine="720"/>
        <w:jc w:val="both"/>
      </w:pPr>
      <w:r>
        <w:t>действующий и оценивающий своё поведение и поступки, поведение и поступки других людей с позиций традиционных российских духовно- 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172389" w:rsidRDefault="002E0257">
      <w:pPr>
        <w:pStyle w:val="81"/>
        <w:shd w:val="clear" w:color="auto" w:fill="auto"/>
        <w:spacing w:line="274" w:lineRule="exact"/>
        <w:ind w:left="240" w:firstLine="720"/>
        <w:jc w:val="both"/>
      </w:pPr>
      <w:r>
        <w:t xml:space="preserve">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w:t>
      </w:r>
      <w:r>
        <w:rPr>
          <w:rStyle w:val="83"/>
        </w:rPr>
        <w:t>групп, религий народов России, их национальному достоинству и религиозным чувствам с</w:t>
      </w:r>
    </w:p>
    <w:p w:rsidR="00172389" w:rsidRDefault="002E0257">
      <w:pPr>
        <w:pStyle w:val="81"/>
        <w:shd w:val="clear" w:color="auto" w:fill="auto"/>
        <w:spacing w:line="274" w:lineRule="exact"/>
        <w:jc w:val="both"/>
      </w:pPr>
      <w:r>
        <w:t>учётом соблюдения конституционных прав и свобод всех граждан;</w:t>
      </w:r>
    </w:p>
    <w:p w:rsidR="00172389" w:rsidRDefault="002E0257">
      <w:pPr>
        <w:pStyle w:val="81"/>
        <w:shd w:val="clear" w:color="auto" w:fill="auto"/>
        <w:spacing w:line="274" w:lineRule="exact"/>
        <w:ind w:firstLine="760"/>
        <w:jc w:val="both"/>
      </w:pPr>
      <w: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172389" w:rsidRDefault="002E0257">
      <w:pPr>
        <w:pStyle w:val="81"/>
        <w:shd w:val="clear" w:color="auto" w:fill="auto"/>
        <w:spacing w:line="274" w:lineRule="exact"/>
        <w:ind w:firstLine="760"/>
        <w:jc w:val="both"/>
      </w:pPr>
      <w:r>
        <w:lastRenderedPageBreak/>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172389" w:rsidRDefault="002E0257">
      <w:pPr>
        <w:pStyle w:val="81"/>
        <w:shd w:val="clear" w:color="auto" w:fill="auto"/>
        <w:spacing w:line="274" w:lineRule="exact"/>
        <w:ind w:firstLine="760"/>
        <w:jc w:val="both"/>
      </w:pPr>
      <w: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w:t>
      </w:r>
    </w:p>
    <w:p w:rsidR="00172389" w:rsidRDefault="002E0257">
      <w:pPr>
        <w:pStyle w:val="81"/>
        <w:shd w:val="clear" w:color="auto" w:fill="auto"/>
        <w:tabs>
          <w:tab w:val="left" w:leader="underscore" w:pos="9475"/>
        </w:tabs>
        <w:spacing w:line="274" w:lineRule="exact"/>
        <w:jc w:val="both"/>
      </w:pPr>
      <w:r>
        <w:rPr>
          <w:rStyle w:val="83"/>
        </w:rPr>
        <w:t>культуры.</w:t>
      </w:r>
      <w:r>
        <w:tab/>
      </w:r>
    </w:p>
    <w:p w:rsidR="00172389" w:rsidRDefault="002E0257">
      <w:pPr>
        <w:pStyle w:val="30"/>
        <w:shd w:val="clear" w:color="auto" w:fill="auto"/>
        <w:tabs>
          <w:tab w:val="left" w:leader="underscore" w:pos="3365"/>
          <w:tab w:val="left" w:leader="underscore" w:pos="9475"/>
        </w:tabs>
        <w:jc w:val="both"/>
      </w:pPr>
      <w:r>
        <w:tab/>
      </w:r>
      <w:r>
        <w:rPr>
          <w:rStyle w:val="37"/>
          <w:b/>
          <w:bCs/>
        </w:rPr>
        <w:t>Эстетическое воспитание</w:t>
      </w:r>
      <w:r>
        <w:tab/>
      </w:r>
    </w:p>
    <w:p w:rsidR="00172389" w:rsidRDefault="002E0257">
      <w:pPr>
        <w:pStyle w:val="81"/>
        <w:shd w:val="clear" w:color="auto" w:fill="auto"/>
        <w:spacing w:line="274" w:lineRule="exact"/>
        <w:ind w:firstLine="760"/>
        <w:jc w:val="both"/>
      </w:pPr>
      <w:r>
        <w:t>выражающий понимание ценности отечественного и мирового искусства, российского и мирового художественного наследия;</w:t>
      </w:r>
    </w:p>
    <w:p w:rsidR="00172389" w:rsidRDefault="002E0257">
      <w:pPr>
        <w:pStyle w:val="81"/>
        <w:shd w:val="clear" w:color="auto" w:fill="auto"/>
        <w:spacing w:line="274" w:lineRule="exact"/>
        <w:ind w:firstLine="760"/>
        <w:jc w:val="both"/>
      </w:pPr>
      <w: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172389" w:rsidRDefault="002E0257">
      <w:pPr>
        <w:pStyle w:val="81"/>
        <w:shd w:val="clear" w:color="auto" w:fill="auto"/>
        <w:spacing w:line="274" w:lineRule="exact"/>
        <w:ind w:firstLine="760"/>
        <w:jc w:val="both"/>
      </w:pPr>
      <w: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172389" w:rsidRDefault="002E0257">
      <w:pPr>
        <w:pStyle w:val="81"/>
        <w:shd w:val="clear" w:color="auto" w:fill="auto"/>
        <w:spacing w:line="274" w:lineRule="exact"/>
        <w:jc w:val="both"/>
      </w:pPr>
      <w: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w:t>
      </w:r>
    </w:p>
    <w:p w:rsidR="00172389" w:rsidRDefault="002E0257">
      <w:pPr>
        <w:pStyle w:val="81"/>
        <w:shd w:val="clear" w:color="auto" w:fill="auto"/>
        <w:tabs>
          <w:tab w:val="left" w:leader="underscore" w:pos="9475"/>
        </w:tabs>
        <w:spacing w:line="274" w:lineRule="exact"/>
        <w:jc w:val="both"/>
      </w:pPr>
      <w:r>
        <w:rPr>
          <w:rStyle w:val="83"/>
        </w:rPr>
        <w:t>нравственных ценностей, на эстетическое обустройство собственного быта.</w:t>
      </w:r>
      <w:r>
        <w:tab/>
      </w:r>
    </w:p>
    <w:p w:rsidR="00172389" w:rsidRDefault="002E0257">
      <w:pPr>
        <w:pStyle w:val="30"/>
        <w:shd w:val="clear" w:color="auto" w:fill="auto"/>
      </w:pPr>
      <w:r>
        <w:t>Физическое воспитание, формирование культуры здоровья и эмоционального</w:t>
      </w:r>
    </w:p>
    <w:p w:rsidR="00172389" w:rsidRDefault="002E0257">
      <w:pPr>
        <w:pStyle w:val="30"/>
        <w:shd w:val="clear" w:color="auto" w:fill="auto"/>
        <w:tabs>
          <w:tab w:val="left" w:leader="underscore" w:pos="3994"/>
          <w:tab w:val="left" w:leader="underscore" w:pos="9475"/>
        </w:tabs>
        <w:jc w:val="both"/>
      </w:pPr>
      <w:r>
        <w:tab/>
      </w:r>
      <w:r>
        <w:rPr>
          <w:rStyle w:val="37"/>
          <w:b/>
          <w:bCs/>
        </w:rPr>
        <w:t>благополучия</w:t>
      </w:r>
      <w:r>
        <w:tab/>
      </w:r>
    </w:p>
    <w:p w:rsidR="00172389" w:rsidRDefault="002E0257">
      <w:pPr>
        <w:pStyle w:val="81"/>
        <w:shd w:val="clear" w:color="auto" w:fill="auto"/>
        <w:spacing w:line="274" w:lineRule="exact"/>
        <w:ind w:firstLine="760"/>
        <w:jc w:val="both"/>
      </w:pPr>
      <w: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172389" w:rsidRDefault="002E0257">
      <w:pPr>
        <w:pStyle w:val="81"/>
        <w:shd w:val="clear" w:color="auto" w:fill="auto"/>
        <w:spacing w:line="274" w:lineRule="exact"/>
        <w:ind w:firstLine="760"/>
        <w:jc w:val="both"/>
      </w:pPr>
      <w:r>
        <w:t>соблюдающий правила личной и общественной безопасности, в том числе безопасного поведения в информационной среде;</w:t>
      </w:r>
    </w:p>
    <w:p w:rsidR="00172389" w:rsidRDefault="002E0257">
      <w:pPr>
        <w:pStyle w:val="81"/>
        <w:shd w:val="clear" w:color="auto" w:fill="auto"/>
        <w:spacing w:line="274" w:lineRule="exact"/>
        <w:ind w:firstLine="760"/>
        <w:jc w:val="both"/>
      </w:pPr>
      <w: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172389" w:rsidRDefault="002E0257">
      <w:pPr>
        <w:pStyle w:val="81"/>
        <w:shd w:val="clear" w:color="auto" w:fill="auto"/>
        <w:spacing w:line="274" w:lineRule="exact"/>
        <w:ind w:firstLine="760"/>
        <w:jc w:val="both"/>
      </w:pPr>
      <w: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172389" w:rsidRDefault="002E0257">
      <w:pPr>
        <w:pStyle w:val="81"/>
        <w:shd w:val="clear" w:color="auto" w:fill="auto"/>
        <w:spacing w:line="274" w:lineRule="exact"/>
        <w:ind w:firstLine="760"/>
        <w:jc w:val="both"/>
      </w:pPr>
      <w: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rsidR="00172389" w:rsidRDefault="002E0257">
      <w:pPr>
        <w:pStyle w:val="81"/>
        <w:shd w:val="clear" w:color="auto" w:fill="auto"/>
        <w:spacing w:line="274" w:lineRule="exact"/>
        <w:jc w:val="right"/>
      </w:pPr>
      <w:r>
        <w:t>развивающий способности адаптироваться к стрессовым ситуациям в общении, в разных коллективах, к меняющимся условиям (социальным, информационным,</w:t>
      </w:r>
    </w:p>
    <w:p w:rsidR="00172389" w:rsidRDefault="002E0257">
      <w:pPr>
        <w:pStyle w:val="81"/>
        <w:shd w:val="clear" w:color="auto" w:fill="auto"/>
        <w:tabs>
          <w:tab w:val="left" w:leader="underscore" w:pos="9475"/>
        </w:tabs>
        <w:spacing w:line="274" w:lineRule="exact"/>
        <w:jc w:val="both"/>
      </w:pPr>
      <w:r>
        <w:rPr>
          <w:rStyle w:val="83"/>
        </w:rPr>
        <w:t>природным).</w:t>
      </w:r>
      <w:r>
        <w:tab/>
      </w:r>
    </w:p>
    <w:p w:rsidR="00172389" w:rsidRDefault="002E0257">
      <w:pPr>
        <w:pStyle w:val="30"/>
        <w:shd w:val="clear" w:color="auto" w:fill="auto"/>
        <w:tabs>
          <w:tab w:val="left" w:leader="underscore" w:pos="3590"/>
          <w:tab w:val="left" w:leader="underscore" w:pos="9475"/>
        </w:tabs>
        <w:jc w:val="both"/>
      </w:pPr>
      <w:r>
        <w:tab/>
      </w:r>
      <w:r>
        <w:rPr>
          <w:rStyle w:val="37"/>
          <w:b/>
          <w:bCs/>
        </w:rPr>
        <w:t>Трудовое воспитание</w:t>
      </w:r>
      <w:r>
        <w:tab/>
      </w:r>
    </w:p>
    <w:p w:rsidR="00172389" w:rsidRDefault="002E0257">
      <w:pPr>
        <w:pStyle w:val="81"/>
        <w:shd w:val="clear" w:color="auto" w:fill="auto"/>
        <w:spacing w:line="274" w:lineRule="exact"/>
        <w:ind w:firstLine="760"/>
        <w:jc w:val="both"/>
      </w:pPr>
      <w: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172389" w:rsidRDefault="002E0257">
      <w:pPr>
        <w:pStyle w:val="81"/>
        <w:shd w:val="clear" w:color="auto" w:fill="auto"/>
        <w:spacing w:line="274" w:lineRule="exact"/>
        <w:ind w:firstLine="760"/>
        <w:jc w:val="both"/>
        <w:sectPr w:rsidR="00172389">
          <w:pgSz w:w="11900" w:h="16840"/>
          <w:pgMar w:top="1104" w:right="579" w:bottom="1190" w:left="1625" w:header="0" w:footer="3" w:gutter="0"/>
          <w:cols w:space="720"/>
          <w:noEndnote/>
          <w:docGrid w:linePitch="360"/>
        </w:sectPr>
      </w:pPr>
      <w:r>
        <w:t xml:space="preserve">проявляющий способность к творческому созидательному социально значимому </w:t>
      </w:r>
      <w:r>
        <w:rPr>
          <w:rStyle w:val="83"/>
        </w:rPr>
        <w:t>труду в доступных по возрасту социально-трудовых ролях, в том числе</w:t>
      </w:r>
    </w:p>
    <w:p w:rsidR="00172389" w:rsidRDefault="00172389">
      <w:pPr>
        <w:spacing w:line="240" w:lineRule="exact"/>
        <w:rPr>
          <w:sz w:val="19"/>
          <w:szCs w:val="19"/>
        </w:rPr>
      </w:pPr>
    </w:p>
    <w:p w:rsidR="00172389" w:rsidRDefault="00172389">
      <w:pPr>
        <w:spacing w:before="56" w:after="56" w:line="240" w:lineRule="exact"/>
        <w:rPr>
          <w:sz w:val="19"/>
          <w:szCs w:val="19"/>
        </w:rPr>
      </w:pPr>
    </w:p>
    <w:p w:rsidR="00172389" w:rsidRDefault="00172389">
      <w:pPr>
        <w:rPr>
          <w:sz w:val="2"/>
          <w:szCs w:val="2"/>
        </w:rPr>
        <w:sectPr w:rsidR="00172389">
          <w:pgSz w:w="11900" w:h="16840"/>
          <w:pgMar w:top="551" w:right="0" w:bottom="551" w:left="0" w:header="0" w:footer="3" w:gutter="0"/>
          <w:cols w:space="720"/>
          <w:noEndnote/>
          <w:docGrid w:linePitch="360"/>
        </w:sectPr>
      </w:pPr>
    </w:p>
    <w:p w:rsidR="00172389" w:rsidRDefault="006D61F9">
      <w:pPr>
        <w:spacing w:line="360" w:lineRule="exact"/>
      </w:pPr>
      <w:r>
        <w:lastRenderedPageBreak/>
        <w:pict>
          <v:shape id="_x0000_s1327" type="#_x0000_t202" style="position:absolute;margin-left:.05pt;margin-top:.1pt;width:474.25pt;height:471.2pt;z-index:251685888;mso-wrap-distance-left:5pt;mso-wrap-distance-right:5pt;mso-position-horizontal-relative:margin" filled="f" stroked="f">
            <v:textbox style="mso-fit-shape-to-text:t" inset="0,0,0,0">
              <w:txbxContent>
                <w:p w:rsidR="00F50EA2" w:rsidRDefault="00F50EA2">
                  <w:pPr>
                    <w:pStyle w:val="81"/>
                    <w:pBdr>
                      <w:top w:val="single" w:sz="4" w:space="1" w:color="auto"/>
                      <w:left w:val="single" w:sz="4" w:space="4" w:color="auto"/>
                      <w:bottom w:val="single" w:sz="4" w:space="1" w:color="auto"/>
                      <w:right w:val="single" w:sz="4" w:space="4" w:color="auto"/>
                    </w:pBdr>
                    <w:shd w:val="clear" w:color="auto" w:fill="auto"/>
                    <w:spacing w:line="274" w:lineRule="exact"/>
                    <w:jc w:val="both"/>
                  </w:pPr>
                  <w:r>
                    <w:rPr>
                      <w:rStyle w:val="8Exact"/>
                    </w:rPr>
                    <w:t>предпринимательской деятельности в условиях самозанятости или наёмного труда;</w:t>
                  </w:r>
                </w:p>
                <w:p w:rsidR="00F50EA2" w:rsidRDefault="00F50EA2">
                  <w:pPr>
                    <w:pStyle w:val="81"/>
                    <w:pBdr>
                      <w:top w:val="single" w:sz="4" w:space="1" w:color="auto"/>
                      <w:left w:val="single" w:sz="4" w:space="4" w:color="auto"/>
                      <w:bottom w:val="single" w:sz="4" w:space="1" w:color="auto"/>
                      <w:right w:val="single" w:sz="4" w:space="4" w:color="auto"/>
                    </w:pBdr>
                    <w:shd w:val="clear" w:color="auto" w:fill="auto"/>
                    <w:spacing w:line="274" w:lineRule="exact"/>
                    <w:ind w:firstLine="760"/>
                    <w:jc w:val="both"/>
                  </w:pPr>
                  <w:r>
                    <w:rPr>
                      <w:rStyle w:val="8Exact"/>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Российской Федерации;</w:t>
                  </w:r>
                </w:p>
                <w:p w:rsidR="00F50EA2" w:rsidRDefault="00F50EA2">
                  <w:pPr>
                    <w:pStyle w:val="81"/>
                    <w:pBdr>
                      <w:top w:val="single" w:sz="4" w:space="1" w:color="auto"/>
                      <w:left w:val="single" w:sz="4" w:space="4" w:color="auto"/>
                      <w:bottom w:val="single" w:sz="4" w:space="1" w:color="auto"/>
                      <w:right w:val="single" w:sz="4" w:space="4" w:color="auto"/>
                    </w:pBdr>
                    <w:shd w:val="clear" w:color="auto" w:fill="auto"/>
                    <w:spacing w:line="274" w:lineRule="exact"/>
                    <w:ind w:firstLine="760"/>
                    <w:jc w:val="both"/>
                  </w:pPr>
                  <w:r>
                    <w:rPr>
                      <w:rStyle w:val="8Exact"/>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F50EA2" w:rsidRDefault="00F50EA2">
                  <w:pPr>
                    <w:pStyle w:val="81"/>
                    <w:pBdr>
                      <w:top w:val="single" w:sz="4" w:space="1" w:color="auto"/>
                      <w:left w:val="single" w:sz="4" w:space="4" w:color="auto"/>
                      <w:bottom w:val="single" w:sz="4" w:space="1" w:color="auto"/>
                      <w:right w:val="single" w:sz="4" w:space="4" w:color="auto"/>
                    </w:pBdr>
                    <w:shd w:val="clear" w:color="auto" w:fill="auto"/>
                    <w:spacing w:line="274" w:lineRule="exact"/>
                    <w:ind w:firstLine="760"/>
                    <w:jc w:val="both"/>
                  </w:pPr>
                  <w:r>
                    <w:rPr>
                      <w:rStyle w:val="8Exact"/>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F50EA2" w:rsidRDefault="00F50EA2">
                  <w:pPr>
                    <w:pStyle w:val="81"/>
                    <w:pBdr>
                      <w:top w:val="single" w:sz="4" w:space="1" w:color="auto"/>
                      <w:left w:val="single" w:sz="4" w:space="4" w:color="auto"/>
                      <w:bottom w:val="single" w:sz="4" w:space="1" w:color="auto"/>
                      <w:right w:val="single" w:sz="4" w:space="4" w:color="auto"/>
                    </w:pBdr>
                    <w:shd w:val="clear" w:color="auto" w:fill="auto"/>
                    <w:spacing w:line="274" w:lineRule="exact"/>
                    <w:ind w:firstLine="760"/>
                    <w:jc w:val="both"/>
                  </w:pPr>
                  <w:r>
                    <w:rPr>
                      <w:rStyle w:val="8Exact"/>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w:t>
                  </w:r>
                </w:p>
                <w:p w:rsidR="00F50EA2" w:rsidRDefault="00F50EA2">
                  <w:pPr>
                    <w:pStyle w:val="81"/>
                    <w:pBdr>
                      <w:top w:val="single" w:sz="4" w:space="1" w:color="auto"/>
                      <w:left w:val="single" w:sz="4" w:space="4" w:color="auto"/>
                      <w:bottom w:val="single" w:sz="4" w:space="1" w:color="auto"/>
                      <w:right w:val="single" w:sz="4" w:space="4" w:color="auto"/>
                    </w:pBdr>
                    <w:shd w:val="clear" w:color="auto" w:fill="auto"/>
                    <w:tabs>
                      <w:tab w:val="left" w:leader="underscore" w:pos="9446"/>
                    </w:tabs>
                    <w:spacing w:line="274" w:lineRule="exact"/>
                    <w:jc w:val="both"/>
                  </w:pPr>
                  <w:r>
                    <w:rPr>
                      <w:rStyle w:val="8Exact1"/>
                    </w:rPr>
                    <w:t>своей семьи, общества.</w:t>
                  </w:r>
                  <w:r>
                    <w:rPr>
                      <w:rStyle w:val="8Exact"/>
                    </w:rPr>
                    <w:tab/>
                  </w:r>
                </w:p>
                <w:p w:rsidR="00F50EA2" w:rsidRDefault="00F50EA2">
                  <w:pPr>
                    <w:pStyle w:val="30"/>
                    <w:pBdr>
                      <w:top w:val="single" w:sz="4" w:space="1" w:color="auto"/>
                      <w:left w:val="single" w:sz="4" w:space="4" w:color="auto"/>
                      <w:bottom w:val="single" w:sz="4" w:space="1" w:color="auto"/>
                      <w:right w:val="single" w:sz="4" w:space="4" w:color="auto"/>
                    </w:pBdr>
                    <w:shd w:val="clear" w:color="auto" w:fill="auto"/>
                    <w:tabs>
                      <w:tab w:val="left" w:leader="underscore" w:pos="3278"/>
                      <w:tab w:val="left" w:leader="underscore" w:pos="9485"/>
                    </w:tabs>
                    <w:jc w:val="both"/>
                  </w:pPr>
                  <w:r>
                    <w:rPr>
                      <w:rStyle w:val="3Exact"/>
                      <w:b/>
                      <w:bCs/>
                    </w:rPr>
                    <w:tab/>
                  </w:r>
                  <w:r>
                    <w:rPr>
                      <w:rStyle w:val="3Exact4"/>
                      <w:b/>
                      <w:bCs/>
                    </w:rPr>
                    <w:t>Экологическое воспитание</w:t>
                  </w:r>
                  <w:r>
                    <w:rPr>
                      <w:rStyle w:val="3Exact"/>
                      <w:b/>
                      <w:bCs/>
                    </w:rPr>
                    <w:tab/>
                  </w:r>
                </w:p>
                <w:p w:rsidR="00F50EA2" w:rsidRDefault="00F50EA2">
                  <w:pPr>
                    <w:pStyle w:val="81"/>
                    <w:pBdr>
                      <w:top w:val="single" w:sz="4" w:space="1" w:color="auto"/>
                      <w:left w:val="single" w:sz="4" w:space="4" w:color="auto"/>
                      <w:bottom w:val="single" w:sz="4" w:space="1" w:color="auto"/>
                      <w:right w:val="single" w:sz="4" w:space="4" w:color="auto"/>
                    </w:pBdr>
                    <w:shd w:val="clear" w:color="auto" w:fill="auto"/>
                    <w:spacing w:line="274" w:lineRule="exact"/>
                    <w:ind w:firstLine="760"/>
                    <w:jc w:val="both"/>
                  </w:pPr>
                  <w:r>
                    <w:rPr>
                      <w:rStyle w:val="8Exact"/>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выражающий деятельное неприятие действий, приносящих вред природе; применяющий знания естественных и социальных наук для разумного, бережливого природопользования в быту, общественном пространстве;</w:t>
                  </w:r>
                </w:p>
                <w:p w:rsidR="00F50EA2" w:rsidRDefault="00F50EA2">
                  <w:pPr>
                    <w:pStyle w:val="81"/>
                    <w:pBdr>
                      <w:top w:val="single" w:sz="4" w:space="1" w:color="auto"/>
                      <w:left w:val="single" w:sz="4" w:space="4" w:color="auto"/>
                      <w:bottom w:val="single" w:sz="4" w:space="1" w:color="auto"/>
                      <w:right w:val="single" w:sz="4" w:space="4" w:color="auto"/>
                    </w:pBdr>
                    <w:shd w:val="clear" w:color="auto" w:fill="auto"/>
                    <w:spacing w:line="274" w:lineRule="exact"/>
                    <w:jc w:val="both"/>
                  </w:pPr>
                  <w:r>
                    <w:rPr>
                      <w:rStyle w:val="8Exact"/>
                    </w:rPr>
                    <w:t xml:space="preserve">имеющий и развивающий опыт экологически направленной, природоохранной, </w:t>
                  </w:r>
                  <w:r>
                    <w:rPr>
                      <w:rStyle w:val="8Exact1"/>
                    </w:rPr>
                    <w:t>ресурсосберегающей деятельности, участвующий в его приобретении другими людьми.</w:t>
                  </w:r>
                </w:p>
                <w:p w:rsidR="00F50EA2" w:rsidRDefault="00F50EA2">
                  <w:pPr>
                    <w:pStyle w:val="30"/>
                    <w:pBdr>
                      <w:top w:val="single" w:sz="4" w:space="1" w:color="auto"/>
                      <w:left w:val="single" w:sz="4" w:space="4" w:color="auto"/>
                      <w:bottom w:val="single" w:sz="4" w:space="1" w:color="auto"/>
                      <w:right w:val="single" w:sz="4" w:space="4" w:color="auto"/>
                    </w:pBdr>
                    <w:shd w:val="clear" w:color="auto" w:fill="auto"/>
                    <w:tabs>
                      <w:tab w:val="left" w:leader="underscore" w:pos="3149"/>
                      <w:tab w:val="left" w:leader="underscore" w:pos="9485"/>
                    </w:tabs>
                    <w:jc w:val="both"/>
                  </w:pPr>
                  <w:r>
                    <w:rPr>
                      <w:rStyle w:val="3Exact"/>
                      <w:b/>
                      <w:bCs/>
                    </w:rPr>
                    <w:tab/>
                  </w:r>
                  <w:r>
                    <w:rPr>
                      <w:rStyle w:val="3Exact4"/>
                      <w:b/>
                      <w:bCs/>
                    </w:rPr>
                    <w:t>Ценности научного познания</w:t>
                  </w:r>
                  <w:r>
                    <w:rPr>
                      <w:rStyle w:val="3Exact"/>
                      <w:b/>
                      <w:bCs/>
                    </w:rPr>
                    <w:tab/>
                  </w:r>
                </w:p>
                <w:p w:rsidR="00F50EA2" w:rsidRDefault="00F50EA2">
                  <w:pPr>
                    <w:pStyle w:val="81"/>
                    <w:pBdr>
                      <w:top w:val="single" w:sz="4" w:space="1" w:color="auto"/>
                      <w:left w:val="single" w:sz="4" w:space="4" w:color="auto"/>
                      <w:bottom w:val="single" w:sz="4" w:space="1" w:color="auto"/>
                      <w:right w:val="single" w:sz="4" w:space="4" w:color="auto"/>
                    </w:pBdr>
                    <w:shd w:val="clear" w:color="auto" w:fill="auto"/>
                    <w:spacing w:line="274" w:lineRule="exact"/>
                    <w:ind w:firstLine="760"/>
                    <w:jc w:val="both"/>
                  </w:pPr>
                  <w:r>
                    <w:rPr>
                      <w:rStyle w:val="8Exact"/>
                    </w:rPr>
                    <w:t>деятельно выражающий познавательные интересы в разных предметных областях с учётом своих интересов, способностей, достижений;</w:t>
                  </w:r>
                </w:p>
                <w:p w:rsidR="00F50EA2" w:rsidRDefault="00F50EA2">
                  <w:pPr>
                    <w:pStyle w:val="81"/>
                    <w:pBdr>
                      <w:top w:val="single" w:sz="4" w:space="1" w:color="auto"/>
                      <w:left w:val="single" w:sz="4" w:space="4" w:color="auto"/>
                      <w:bottom w:val="single" w:sz="4" w:space="1" w:color="auto"/>
                      <w:right w:val="single" w:sz="4" w:space="4" w:color="auto"/>
                    </w:pBdr>
                    <w:shd w:val="clear" w:color="auto" w:fill="auto"/>
                    <w:spacing w:line="274" w:lineRule="exact"/>
                    <w:ind w:firstLine="760"/>
                    <w:jc w:val="both"/>
                  </w:pPr>
                  <w:r>
                    <w:rPr>
                      <w:rStyle w:val="8Exact"/>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w:t>
                  </w:r>
                  <w:r>
                    <w:rPr>
                      <w:rStyle w:val="8Exact"/>
                    </w:rPr>
                    <w:softHyphen/>
                    <w:t>экономическом развитии России;</w:t>
                  </w:r>
                </w:p>
                <w:p w:rsidR="00F50EA2" w:rsidRDefault="00F50EA2">
                  <w:pPr>
                    <w:pStyle w:val="81"/>
                    <w:pBdr>
                      <w:top w:val="single" w:sz="4" w:space="1" w:color="auto"/>
                      <w:left w:val="single" w:sz="4" w:space="4" w:color="auto"/>
                      <w:bottom w:val="single" w:sz="4" w:space="1" w:color="auto"/>
                      <w:right w:val="single" w:sz="4" w:space="4" w:color="auto"/>
                    </w:pBdr>
                    <w:shd w:val="clear" w:color="auto" w:fill="auto"/>
                    <w:spacing w:line="274" w:lineRule="exact"/>
                    <w:ind w:firstLine="760"/>
                    <w:jc w:val="both"/>
                  </w:pPr>
                  <w:r>
                    <w:rPr>
                      <w:rStyle w:val="8Exact"/>
                    </w:rPr>
                    <w:t>демонстрирующий навыки критического мышления, определения достоверной научной информации и критики антинаучных представлений;</w:t>
                  </w:r>
                </w:p>
                <w:p w:rsidR="00F50EA2" w:rsidRDefault="00F50EA2">
                  <w:pPr>
                    <w:pStyle w:val="81"/>
                    <w:pBdr>
                      <w:top w:val="single" w:sz="4" w:space="1" w:color="auto"/>
                      <w:left w:val="single" w:sz="4" w:space="4" w:color="auto"/>
                      <w:bottom w:val="single" w:sz="4" w:space="1" w:color="auto"/>
                      <w:right w:val="single" w:sz="4" w:space="4" w:color="auto"/>
                    </w:pBdr>
                    <w:shd w:val="clear" w:color="auto" w:fill="auto"/>
                    <w:spacing w:line="274" w:lineRule="exact"/>
                    <w:ind w:firstLine="760"/>
                    <w:jc w:val="both"/>
                  </w:pPr>
                  <w:r>
                    <w:rPr>
                      <w:rStyle w:val="8Exact"/>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xbxContent>
            </v:textbox>
            <w10:wrap anchorx="margin"/>
          </v:shape>
        </w:pict>
      </w: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60" w:lineRule="exact"/>
      </w:pPr>
    </w:p>
    <w:p w:rsidR="00172389" w:rsidRDefault="00172389">
      <w:pPr>
        <w:spacing w:line="390" w:lineRule="exact"/>
      </w:pPr>
    </w:p>
    <w:p w:rsidR="00172389" w:rsidRDefault="00172389">
      <w:pPr>
        <w:rPr>
          <w:sz w:val="2"/>
          <w:szCs w:val="2"/>
        </w:rPr>
        <w:sectPr w:rsidR="00172389">
          <w:type w:val="continuous"/>
          <w:pgSz w:w="11900" w:h="16840"/>
          <w:pgMar w:top="551" w:right="535" w:bottom="551" w:left="1881" w:header="0" w:footer="3" w:gutter="0"/>
          <w:cols w:space="720"/>
          <w:noEndnote/>
          <w:docGrid w:linePitch="360"/>
        </w:sectPr>
      </w:pPr>
    </w:p>
    <w:p w:rsidR="00172389" w:rsidRDefault="002E0257">
      <w:pPr>
        <w:pStyle w:val="90"/>
        <w:keepNext/>
        <w:keepLines/>
        <w:shd w:val="clear" w:color="auto" w:fill="auto"/>
        <w:spacing w:after="0" w:line="274" w:lineRule="exact"/>
        <w:ind w:firstLine="1000"/>
      </w:pPr>
      <w:bookmarkStart w:id="195" w:name="bookmark216"/>
      <w:r>
        <w:lastRenderedPageBreak/>
        <w:t>РАЗДЕЛ 2. СОДЕРЖАТЕЛЬНЫЙ.</w:t>
      </w:r>
      <w:bookmarkEnd w:id="195"/>
    </w:p>
    <w:p w:rsidR="00172389" w:rsidRDefault="002E0257" w:rsidP="0066444C">
      <w:pPr>
        <w:pStyle w:val="90"/>
        <w:keepNext/>
        <w:keepLines/>
        <w:numPr>
          <w:ilvl w:val="0"/>
          <w:numId w:val="67"/>
        </w:numPr>
        <w:shd w:val="clear" w:color="auto" w:fill="auto"/>
        <w:tabs>
          <w:tab w:val="left" w:pos="1221"/>
        </w:tabs>
        <w:spacing w:after="0" w:line="274" w:lineRule="exact"/>
        <w:ind w:firstLine="740"/>
      </w:pPr>
      <w:bookmarkStart w:id="196" w:name="bookmark217"/>
      <w:r>
        <w:t>Уклад Школы.</w:t>
      </w:r>
      <w:bookmarkEnd w:id="196"/>
    </w:p>
    <w:p w:rsidR="00172389" w:rsidRDefault="002E0257">
      <w:pPr>
        <w:pStyle w:val="30"/>
        <w:shd w:val="clear" w:color="auto" w:fill="auto"/>
        <w:ind w:firstLine="740"/>
        <w:jc w:val="both"/>
      </w:pPr>
      <w:r>
        <w:t>Месторасположение и инфраструктура</w:t>
      </w:r>
    </w:p>
    <w:p w:rsidR="00E9755D" w:rsidRPr="00E9755D" w:rsidRDefault="00E9755D" w:rsidP="00E9755D">
      <w:pPr>
        <w:autoSpaceDE w:val="0"/>
        <w:autoSpaceDN w:val="0"/>
        <w:spacing w:before="42"/>
        <w:ind w:left="851" w:right="422" w:firstLine="708"/>
        <w:jc w:val="both"/>
        <w:rPr>
          <w:rFonts w:ascii="Times New Roman" w:eastAsia="Times New Roman" w:hAnsi="Times New Roman" w:cs="Times New Roman"/>
          <w:color w:val="auto"/>
          <w:sz w:val="22"/>
          <w:szCs w:val="22"/>
          <w:lang w:eastAsia="en-US" w:bidi="ar-SA"/>
        </w:rPr>
      </w:pPr>
      <w:bookmarkStart w:id="197" w:name="bookmark218"/>
      <w:r w:rsidRPr="00E9755D">
        <w:rPr>
          <w:rFonts w:ascii="Times New Roman" w:eastAsia="Times New Roman" w:hAnsi="Times New Roman" w:cs="Times New Roman"/>
          <w:color w:val="auto"/>
          <w:sz w:val="22"/>
          <w:szCs w:val="22"/>
          <w:lang w:eastAsia="en-US" w:bidi="ar-SA"/>
        </w:rPr>
        <w:t>Главные задачи современной школы – раскрытие способностей каждого ученика, воспитание личности, готовой к жизни в высокотехнологичном, конкурентном мире, а результат образования – это не только знания по конкретным дисциплинам, но и умение применять их в повседневной жизни, использовать в дальнейшем обучении».</w:t>
      </w:r>
    </w:p>
    <w:p w:rsidR="00E9755D" w:rsidRPr="00E9755D" w:rsidRDefault="00E9755D" w:rsidP="00E9755D">
      <w:pPr>
        <w:autoSpaceDE w:val="0"/>
        <w:autoSpaceDN w:val="0"/>
        <w:ind w:left="851" w:right="422" w:firstLine="708"/>
        <w:jc w:val="both"/>
        <w:rPr>
          <w:rFonts w:ascii="Times New Roman" w:eastAsia="Times New Roman" w:hAnsi="Times New Roman" w:cs="Times New Roman"/>
          <w:color w:val="auto"/>
          <w:sz w:val="22"/>
          <w:szCs w:val="22"/>
          <w:lang w:eastAsia="en-US" w:bidi="ar-SA"/>
        </w:rPr>
      </w:pPr>
      <w:r w:rsidRPr="00E9755D">
        <w:rPr>
          <w:rFonts w:ascii="Times New Roman" w:eastAsia="Times New Roman" w:hAnsi="Times New Roman" w:cs="Times New Roman"/>
          <w:color w:val="auto"/>
          <w:sz w:val="22"/>
          <w:szCs w:val="22"/>
          <w:lang w:eastAsia="en-US" w:bidi="ar-SA"/>
        </w:rPr>
        <w:t>Миссия</w:t>
      </w:r>
      <w:r w:rsidRPr="00E9755D">
        <w:rPr>
          <w:rFonts w:ascii="Times New Roman" w:eastAsia="Times New Roman" w:hAnsi="Times New Roman" w:cs="Times New Roman"/>
          <w:color w:val="auto"/>
          <w:spacing w:val="-3"/>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МБОУ</w:t>
      </w:r>
      <w:r w:rsidRPr="00E9755D">
        <w:rPr>
          <w:rFonts w:ascii="Times New Roman" w:eastAsia="Times New Roman" w:hAnsi="Times New Roman" w:cs="Times New Roman"/>
          <w:color w:val="auto"/>
          <w:spacing w:val="-3"/>
          <w:sz w:val="22"/>
          <w:szCs w:val="22"/>
          <w:lang w:eastAsia="en-US" w:bidi="ar-SA"/>
        </w:rPr>
        <w:t xml:space="preserve"> «Ковыльненская школа им. А. Смолко</w:t>
      </w:r>
      <w:r w:rsidRPr="00E9755D">
        <w:rPr>
          <w:rFonts w:ascii="Times New Roman" w:eastAsia="Times New Roman" w:hAnsi="Times New Roman" w:cs="Times New Roman"/>
          <w:color w:val="auto"/>
          <w:sz w:val="22"/>
          <w:szCs w:val="22"/>
          <w:lang w:eastAsia="en-US" w:bidi="ar-SA"/>
        </w:rPr>
        <w:t>»</w:t>
      </w:r>
      <w:r w:rsidRPr="00E9755D">
        <w:rPr>
          <w:rFonts w:ascii="Times New Roman" w:eastAsia="Times New Roman" w:hAnsi="Times New Roman" w:cs="Times New Roman"/>
          <w:color w:val="auto"/>
          <w:spacing w:val="40"/>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состоит</w:t>
      </w:r>
      <w:r w:rsidRPr="00E9755D">
        <w:rPr>
          <w:rFonts w:ascii="Times New Roman" w:eastAsia="Times New Roman" w:hAnsi="Times New Roman" w:cs="Times New Roman"/>
          <w:color w:val="auto"/>
          <w:spacing w:val="-3"/>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в</w:t>
      </w:r>
      <w:r w:rsidRPr="00E9755D">
        <w:rPr>
          <w:rFonts w:ascii="Times New Roman" w:eastAsia="Times New Roman" w:hAnsi="Times New Roman" w:cs="Times New Roman"/>
          <w:color w:val="auto"/>
          <w:spacing w:val="-3"/>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том,</w:t>
      </w:r>
      <w:r w:rsidRPr="00E9755D">
        <w:rPr>
          <w:rFonts w:ascii="Times New Roman" w:eastAsia="Times New Roman" w:hAnsi="Times New Roman" w:cs="Times New Roman"/>
          <w:color w:val="auto"/>
          <w:spacing w:val="-3"/>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чтобы</w:t>
      </w:r>
      <w:r w:rsidRPr="00E9755D">
        <w:rPr>
          <w:rFonts w:ascii="Times New Roman" w:eastAsia="Times New Roman" w:hAnsi="Times New Roman" w:cs="Times New Roman"/>
          <w:color w:val="auto"/>
          <w:spacing w:val="-3"/>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создать</w:t>
      </w:r>
      <w:r w:rsidRPr="00E9755D">
        <w:rPr>
          <w:rFonts w:ascii="Times New Roman" w:eastAsia="Times New Roman" w:hAnsi="Times New Roman" w:cs="Times New Roman"/>
          <w:color w:val="auto"/>
          <w:spacing w:val="-4"/>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открытую</w:t>
      </w:r>
      <w:r w:rsidRPr="00E9755D">
        <w:rPr>
          <w:rFonts w:ascii="Times New Roman" w:eastAsia="Times New Roman" w:hAnsi="Times New Roman" w:cs="Times New Roman"/>
          <w:color w:val="auto"/>
          <w:spacing w:val="-3"/>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безопасную образовательную среду и благоприятные условия для формирования образа успешного человека. Сознательное</w:t>
      </w:r>
      <w:r w:rsidRPr="00E9755D">
        <w:rPr>
          <w:rFonts w:ascii="Times New Roman" w:eastAsia="Times New Roman" w:hAnsi="Times New Roman" w:cs="Times New Roman"/>
          <w:color w:val="auto"/>
          <w:spacing w:val="-1"/>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отношение</w:t>
      </w:r>
      <w:r w:rsidRPr="00E9755D">
        <w:rPr>
          <w:rFonts w:ascii="Times New Roman" w:eastAsia="Times New Roman" w:hAnsi="Times New Roman" w:cs="Times New Roman"/>
          <w:color w:val="auto"/>
          <w:spacing w:val="-1"/>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к</w:t>
      </w:r>
      <w:r w:rsidRPr="00E9755D">
        <w:rPr>
          <w:rFonts w:ascii="Times New Roman" w:eastAsia="Times New Roman" w:hAnsi="Times New Roman" w:cs="Times New Roman"/>
          <w:color w:val="auto"/>
          <w:spacing w:val="-1"/>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здоровью</w:t>
      </w:r>
      <w:r w:rsidRPr="00E9755D">
        <w:rPr>
          <w:rFonts w:ascii="Times New Roman" w:eastAsia="Times New Roman" w:hAnsi="Times New Roman" w:cs="Times New Roman"/>
          <w:color w:val="auto"/>
          <w:spacing w:val="-1"/>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w:t>
      </w:r>
      <w:r w:rsidRPr="00E9755D">
        <w:rPr>
          <w:rFonts w:ascii="Times New Roman" w:eastAsia="Times New Roman" w:hAnsi="Times New Roman" w:cs="Times New Roman"/>
          <w:color w:val="auto"/>
          <w:spacing w:val="-1"/>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путь</w:t>
      </w:r>
      <w:r w:rsidRPr="00E9755D">
        <w:rPr>
          <w:rFonts w:ascii="Times New Roman" w:eastAsia="Times New Roman" w:hAnsi="Times New Roman" w:cs="Times New Roman"/>
          <w:color w:val="auto"/>
          <w:spacing w:val="-1"/>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к</w:t>
      </w:r>
      <w:r w:rsidRPr="00E9755D">
        <w:rPr>
          <w:rFonts w:ascii="Times New Roman" w:eastAsia="Times New Roman" w:hAnsi="Times New Roman" w:cs="Times New Roman"/>
          <w:color w:val="auto"/>
          <w:spacing w:val="-1"/>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Успеху!</w:t>
      </w:r>
      <w:r w:rsidRPr="00E9755D">
        <w:rPr>
          <w:rFonts w:ascii="Times New Roman" w:eastAsia="Times New Roman" w:hAnsi="Times New Roman" w:cs="Times New Roman"/>
          <w:color w:val="auto"/>
          <w:spacing w:val="-1"/>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Успешного</w:t>
      </w:r>
      <w:r w:rsidRPr="00E9755D">
        <w:rPr>
          <w:rFonts w:ascii="Times New Roman" w:eastAsia="Times New Roman" w:hAnsi="Times New Roman" w:cs="Times New Roman"/>
          <w:color w:val="auto"/>
          <w:spacing w:val="-1"/>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в</w:t>
      </w:r>
      <w:r w:rsidRPr="00E9755D">
        <w:rPr>
          <w:rFonts w:ascii="Times New Roman" w:eastAsia="Times New Roman" w:hAnsi="Times New Roman" w:cs="Times New Roman"/>
          <w:color w:val="auto"/>
          <w:spacing w:val="-1"/>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работе,</w:t>
      </w:r>
      <w:r w:rsidRPr="00E9755D">
        <w:rPr>
          <w:rFonts w:ascii="Times New Roman" w:eastAsia="Times New Roman" w:hAnsi="Times New Roman" w:cs="Times New Roman"/>
          <w:color w:val="auto"/>
          <w:spacing w:val="-1"/>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квалифицированного и</w:t>
      </w:r>
      <w:r w:rsidRPr="00E9755D">
        <w:rPr>
          <w:rFonts w:ascii="Times New Roman" w:eastAsia="Times New Roman" w:hAnsi="Times New Roman" w:cs="Times New Roman"/>
          <w:color w:val="auto"/>
          <w:spacing w:val="-2"/>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творческого</w:t>
      </w:r>
      <w:r w:rsidRPr="00E9755D">
        <w:rPr>
          <w:rFonts w:ascii="Times New Roman" w:eastAsia="Times New Roman" w:hAnsi="Times New Roman" w:cs="Times New Roman"/>
          <w:color w:val="auto"/>
          <w:spacing w:val="-2"/>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работника</w:t>
      </w:r>
      <w:r w:rsidRPr="00E9755D">
        <w:rPr>
          <w:rFonts w:ascii="Times New Roman" w:eastAsia="Times New Roman" w:hAnsi="Times New Roman" w:cs="Times New Roman"/>
          <w:color w:val="auto"/>
          <w:spacing w:val="-2"/>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должна</w:t>
      </w:r>
      <w:r w:rsidRPr="00E9755D">
        <w:rPr>
          <w:rFonts w:ascii="Times New Roman" w:eastAsia="Times New Roman" w:hAnsi="Times New Roman" w:cs="Times New Roman"/>
          <w:color w:val="auto"/>
          <w:spacing w:val="-2"/>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подготовить</w:t>
      </w:r>
      <w:r w:rsidRPr="00E9755D">
        <w:rPr>
          <w:rFonts w:ascii="Times New Roman" w:eastAsia="Times New Roman" w:hAnsi="Times New Roman" w:cs="Times New Roman"/>
          <w:color w:val="auto"/>
          <w:spacing w:val="-2"/>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школа.</w:t>
      </w:r>
      <w:r w:rsidRPr="00E9755D">
        <w:rPr>
          <w:rFonts w:ascii="Times New Roman" w:eastAsia="Times New Roman" w:hAnsi="Times New Roman" w:cs="Times New Roman"/>
          <w:color w:val="auto"/>
          <w:spacing w:val="-2"/>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«Личность.</w:t>
      </w:r>
      <w:r w:rsidRPr="00E9755D">
        <w:rPr>
          <w:rFonts w:ascii="Times New Roman" w:eastAsia="Times New Roman" w:hAnsi="Times New Roman" w:cs="Times New Roman"/>
          <w:color w:val="auto"/>
          <w:spacing w:val="-2"/>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Интеллект.</w:t>
      </w:r>
      <w:r w:rsidRPr="00E9755D">
        <w:rPr>
          <w:rFonts w:ascii="Times New Roman" w:eastAsia="Times New Roman" w:hAnsi="Times New Roman" w:cs="Times New Roman"/>
          <w:color w:val="auto"/>
          <w:spacing w:val="-2"/>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Культура»</w:t>
      </w:r>
      <w:r w:rsidRPr="00E9755D">
        <w:rPr>
          <w:rFonts w:ascii="Times New Roman" w:eastAsia="Times New Roman" w:hAnsi="Times New Roman" w:cs="Times New Roman"/>
          <w:color w:val="auto"/>
          <w:spacing w:val="-2"/>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w:t>
      </w:r>
      <w:r w:rsidRPr="00E9755D">
        <w:rPr>
          <w:rFonts w:ascii="Times New Roman" w:eastAsia="Times New Roman" w:hAnsi="Times New Roman" w:cs="Times New Roman"/>
          <w:color w:val="auto"/>
          <w:spacing w:val="-2"/>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именно в них отражаются видение школы и основные ценности школы. Школа должна помочь детям взрастить потребность с каждым днем становиться лучше, научить быть толерантными и общительными. Поэтому именно ученик является основной ценностью всей жизни образовательного учреждения, он источник вдохновения учителя, педагога, директора.</w:t>
      </w:r>
    </w:p>
    <w:p w:rsidR="00E9755D" w:rsidRPr="00E9755D" w:rsidRDefault="00E9755D" w:rsidP="00E9755D">
      <w:pPr>
        <w:autoSpaceDE w:val="0"/>
        <w:autoSpaceDN w:val="0"/>
        <w:spacing w:before="75"/>
        <w:ind w:left="851" w:right="422" w:firstLine="708"/>
        <w:jc w:val="both"/>
        <w:rPr>
          <w:rFonts w:ascii="Times New Roman" w:eastAsia="Times New Roman" w:hAnsi="Times New Roman" w:cs="Times New Roman"/>
          <w:color w:val="auto"/>
          <w:sz w:val="22"/>
          <w:szCs w:val="22"/>
          <w:lang w:eastAsia="en-US" w:bidi="ar-SA"/>
        </w:rPr>
      </w:pPr>
      <w:r w:rsidRPr="00E9755D">
        <w:rPr>
          <w:rFonts w:ascii="Times New Roman" w:eastAsia="Times New Roman" w:hAnsi="Times New Roman" w:cs="Times New Roman"/>
          <w:color w:val="auto"/>
          <w:sz w:val="22"/>
          <w:szCs w:val="22"/>
          <w:lang w:eastAsia="en-US" w:bidi="ar-SA"/>
        </w:rPr>
        <w:t>Социально-педагогическая миссия школы состоит в удовлетворении образовательных потребностей учащихся; обучении и воспитании на основе базовых ценностей творческих, свободно осуществляющих свой жизненный выбор личностей, адаптивных к любым изменениям в окружающей среде (социальной, природной), адекватно оценивающих свои способности и возможности в социальной и профессиональной жизни, стремящихся к вершинам жизненного успеха,</w:t>
      </w:r>
      <w:r w:rsidRPr="00E9755D">
        <w:rPr>
          <w:rFonts w:ascii="Times New Roman" w:eastAsia="Times New Roman" w:hAnsi="Times New Roman" w:cs="Times New Roman"/>
          <w:color w:val="auto"/>
          <w:spacing w:val="-13"/>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в</w:t>
      </w:r>
      <w:r w:rsidRPr="00E9755D">
        <w:rPr>
          <w:rFonts w:ascii="Times New Roman" w:eastAsia="Times New Roman" w:hAnsi="Times New Roman" w:cs="Times New Roman"/>
          <w:color w:val="auto"/>
          <w:spacing w:val="-13"/>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том</w:t>
      </w:r>
      <w:r w:rsidRPr="00E9755D">
        <w:rPr>
          <w:rFonts w:ascii="Times New Roman" w:eastAsia="Times New Roman" w:hAnsi="Times New Roman" w:cs="Times New Roman"/>
          <w:color w:val="auto"/>
          <w:spacing w:val="-13"/>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числе</w:t>
      </w:r>
      <w:r w:rsidRPr="00E9755D">
        <w:rPr>
          <w:rFonts w:ascii="Times New Roman" w:eastAsia="Times New Roman" w:hAnsi="Times New Roman" w:cs="Times New Roman"/>
          <w:color w:val="auto"/>
          <w:spacing w:val="-13"/>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профессионального,</w:t>
      </w:r>
      <w:r w:rsidRPr="00E9755D">
        <w:rPr>
          <w:rFonts w:ascii="Times New Roman" w:eastAsia="Times New Roman" w:hAnsi="Times New Roman" w:cs="Times New Roman"/>
          <w:color w:val="auto"/>
          <w:spacing w:val="-13"/>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с</w:t>
      </w:r>
      <w:r w:rsidRPr="00E9755D">
        <w:rPr>
          <w:rFonts w:ascii="Times New Roman" w:eastAsia="Times New Roman" w:hAnsi="Times New Roman" w:cs="Times New Roman"/>
          <w:color w:val="auto"/>
          <w:spacing w:val="-13"/>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целью</w:t>
      </w:r>
      <w:r w:rsidRPr="00E9755D">
        <w:rPr>
          <w:rFonts w:ascii="Times New Roman" w:eastAsia="Times New Roman" w:hAnsi="Times New Roman" w:cs="Times New Roman"/>
          <w:color w:val="auto"/>
          <w:spacing w:val="-13"/>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их</w:t>
      </w:r>
      <w:r w:rsidRPr="00E9755D">
        <w:rPr>
          <w:rFonts w:ascii="Times New Roman" w:eastAsia="Times New Roman" w:hAnsi="Times New Roman" w:cs="Times New Roman"/>
          <w:color w:val="auto"/>
          <w:spacing w:val="-13"/>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социальной</w:t>
      </w:r>
      <w:r w:rsidRPr="00E9755D">
        <w:rPr>
          <w:rFonts w:ascii="Times New Roman" w:eastAsia="Times New Roman" w:hAnsi="Times New Roman" w:cs="Times New Roman"/>
          <w:color w:val="auto"/>
          <w:spacing w:val="-13"/>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и</w:t>
      </w:r>
      <w:r w:rsidRPr="00E9755D">
        <w:rPr>
          <w:rFonts w:ascii="Times New Roman" w:eastAsia="Times New Roman" w:hAnsi="Times New Roman" w:cs="Times New Roman"/>
          <w:color w:val="auto"/>
          <w:spacing w:val="-13"/>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личностной</w:t>
      </w:r>
      <w:r w:rsidRPr="00E9755D">
        <w:rPr>
          <w:rFonts w:ascii="Times New Roman" w:eastAsia="Times New Roman" w:hAnsi="Times New Roman" w:cs="Times New Roman"/>
          <w:color w:val="auto"/>
          <w:spacing w:val="-13"/>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реализации.</w:t>
      </w:r>
      <w:r w:rsidRPr="00E9755D">
        <w:rPr>
          <w:rFonts w:ascii="Times New Roman" w:eastAsia="Times New Roman" w:hAnsi="Times New Roman" w:cs="Times New Roman"/>
          <w:color w:val="auto"/>
          <w:spacing w:val="-13"/>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Миссия школы</w:t>
      </w:r>
      <w:r w:rsidRPr="00E9755D">
        <w:rPr>
          <w:rFonts w:ascii="Times New Roman" w:eastAsia="Times New Roman" w:hAnsi="Times New Roman" w:cs="Times New Roman"/>
          <w:color w:val="auto"/>
          <w:spacing w:val="-14"/>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также</w:t>
      </w:r>
      <w:r w:rsidRPr="00E9755D">
        <w:rPr>
          <w:rFonts w:ascii="Times New Roman" w:eastAsia="Times New Roman" w:hAnsi="Times New Roman" w:cs="Times New Roman"/>
          <w:color w:val="auto"/>
          <w:spacing w:val="-14"/>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и</w:t>
      </w:r>
      <w:r w:rsidRPr="00E9755D">
        <w:rPr>
          <w:rFonts w:ascii="Times New Roman" w:eastAsia="Times New Roman" w:hAnsi="Times New Roman" w:cs="Times New Roman"/>
          <w:color w:val="auto"/>
          <w:spacing w:val="-14"/>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в</w:t>
      </w:r>
      <w:r w:rsidRPr="00E9755D">
        <w:rPr>
          <w:rFonts w:ascii="Times New Roman" w:eastAsia="Times New Roman" w:hAnsi="Times New Roman" w:cs="Times New Roman"/>
          <w:color w:val="auto"/>
          <w:spacing w:val="-13"/>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том,</w:t>
      </w:r>
      <w:r w:rsidRPr="00E9755D">
        <w:rPr>
          <w:rFonts w:ascii="Times New Roman" w:eastAsia="Times New Roman" w:hAnsi="Times New Roman" w:cs="Times New Roman"/>
          <w:color w:val="auto"/>
          <w:spacing w:val="-14"/>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чтобы</w:t>
      </w:r>
      <w:r w:rsidRPr="00E9755D">
        <w:rPr>
          <w:rFonts w:ascii="Times New Roman" w:eastAsia="Times New Roman" w:hAnsi="Times New Roman" w:cs="Times New Roman"/>
          <w:color w:val="auto"/>
          <w:spacing w:val="-14"/>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показать,</w:t>
      </w:r>
      <w:r w:rsidRPr="00E9755D">
        <w:rPr>
          <w:rFonts w:ascii="Times New Roman" w:eastAsia="Times New Roman" w:hAnsi="Times New Roman" w:cs="Times New Roman"/>
          <w:color w:val="auto"/>
          <w:spacing w:val="-14"/>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как</w:t>
      </w:r>
      <w:r w:rsidRPr="00E9755D">
        <w:rPr>
          <w:rFonts w:ascii="Times New Roman" w:eastAsia="Times New Roman" w:hAnsi="Times New Roman" w:cs="Times New Roman"/>
          <w:color w:val="auto"/>
          <w:spacing w:val="-13"/>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можно</w:t>
      </w:r>
      <w:r w:rsidRPr="00E9755D">
        <w:rPr>
          <w:rFonts w:ascii="Times New Roman" w:eastAsia="Times New Roman" w:hAnsi="Times New Roman" w:cs="Times New Roman"/>
          <w:color w:val="auto"/>
          <w:spacing w:val="-14"/>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формировать</w:t>
      </w:r>
      <w:r w:rsidRPr="00E9755D">
        <w:rPr>
          <w:rFonts w:ascii="Times New Roman" w:eastAsia="Times New Roman" w:hAnsi="Times New Roman" w:cs="Times New Roman"/>
          <w:color w:val="auto"/>
          <w:spacing w:val="-14"/>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социально</w:t>
      </w:r>
      <w:r w:rsidRPr="00E9755D">
        <w:rPr>
          <w:rFonts w:ascii="Times New Roman" w:eastAsia="Times New Roman" w:hAnsi="Times New Roman" w:cs="Times New Roman"/>
          <w:color w:val="auto"/>
          <w:spacing w:val="-14"/>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успешную</w:t>
      </w:r>
      <w:r w:rsidRPr="00E9755D">
        <w:rPr>
          <w:rFonts w:ascii="Times New Roman" w:eastAsia="Times New Roman" w:hAnsi="Times New Roman" w:cs="Times New Roman"/>
          <w:color w:val="auto"/>
          <w:spacing w:val="-13"/>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личность</w:t>
      </w:r>
      <w:r w:rsidRPr="00E9755D">
        <w:rPr>
          <w:rFonts w:ascii="Times New Roman" w:eastAsia="Times New Roman" w:hAnsi="Times New Roman" w:cs="Times New Roman"/>
          <w:color w:val="auto"/>
          <w:spacing w:val="-14"/>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(как среди</w:t>
      </w:r>
      <w:r w:rsidRPr="00E9755D">
        <w:rPr>
          <w:rFonts w:ascii="Times New Roman" w:eastAsia="Times New Roman" w:hAnsi="Times New Roman" w:cs="Times New Roman"/>
          <w:color w:val="auto"/>
          <w:spacing w:val="-10"/>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учащихся,</w:t>
      </w:r>
      <w:r w:rsidRPr="00E9755D">
        <w:rPr>
          <w:rFonts w:ascii="Times New Roman" w:eastAsia="Times New Roman" w:hAnsi="Times New Roman" w:cs="Times New Roman"/>
          <w:color w:val="auto"/>
          <w:spacing w:val="-10"/>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так</w:t>
      </w:r>
      <w:r w:rsidRPr="00E9755D">
        <w:rPr>
          <w:rFonts w:ascii="Times New Roman" w:eastAsia="Times New Roman" w:hAnsi="Times New Roman" w:cs="Times New Roman"/>
          <w:color w:val="auto"/>
          <w:spacing w:val="-10"/>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и</w:t>
      </w:r>
      <w:r w:rsidRPr="00E9755D">
        <w:rPr>
          <w:rFonts w:ascii="Times New Roman" w:eastAsia="Times New Roman" w:hAnsi="Times New Roman" w:cs="Times New Roman"/>
          <w:color w:val="auto"/>
          <w:spacing w:val="-10"/>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среди</w:t>
      </w:r>
      <w:r w:rsidRPr="00E9755D">
        <w:rPr>
          <w:rFonts w:ascii="Times New Roman" w:eastAsia="Times New Roman" w:hAnsi="Times New Roman" w:cs="Times New Roman"/>
          <w:color w:val="auto"/>
          <w:spacing w:val="-10"/>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педагогов),</w:t>
      </w:r>
      <w:r w:rsidRPr="00E9755D">
        <w:rPr>
          <w:rFonts w:ascii="Times New Roman" w:eastAsia="Times New Roman" w:hAnsi="Times New Roman" w:cs="Times New Roman"/>
          <w:color w:val="auto"/>
          <w:spacing w:val="-11"/>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на</w:t>
      </w:r>
      <w:r w:rsidRPr="00E9755D">
        <w:rPr>
          <w:rFonts w:ascii="Times New Roman" w:eastAsia="Times New Roman" w:hAnsi="Times New Roman" w:cs="Times New Roman"/>
          <w:color w:val="auto"/>
          <w:spacing w:val="-10"/>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основе</w:t>
      </w:r>
      <w:r w:rsidRPr="00E9755D">
        <w:rPr>
          <w:rFonts w:ascii="Times New Roman" w:eastAsia="Times New Roman" w:hAnsi="Times New Roman" w:cs="Times New Roman"/>
          <w:color w:val="auto"/>
          <w:spacing w:val="-10"/>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выявления</w:t>
      </w:r>
      <w:r w:rsidRPr="00E9755D">
        <w:rPr>
          <w:rFonts w:ascii="Times New Roman" w:eastAsia="Times New Roman" w:hAnsi="Times New Roman" w:cs="Times New Roman"/>
          <w:color w:val="auto"/>
          <w:spacing w:val="-11"/>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каждым</w:t>
      </w:r>
      <w:r w:rsidRPr="00E9755D">
        <w:rPr>
          <w:rFonts w:ascii="Times New Roman" w:eastAsia="Times New Roman" w:hAnsi="Times New Roman" w:cs="Times New Roman"/>
          <w:color w:val="auto"/>
          <w:spacing w:val="-10"/>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субъектом</w:t>
      </w:r>
      <w:r w:rsidRPr="00E9755D">
        <w:rPr>
          <w:rFonts w:ascii="Times New Roman" w:eastAsia="Times New Roman" w:hAnsi="Times New Roman" w:cs="Times New Roman"/>
          <w:color w:val="auto"/>
          <w:spacing w:val="-10"/>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образовательной процесса</w:t>
      </w:r>
      <w:r w:rsidRPr="00E9755D">
        <w:rPr>
          <w:rFonts w:ascii="Times New Roman" w:eastAsia="Times New Roman" w:hAnsi="Times New Roman" w:cs="Times New Roman"/>
          <w:color w:val="auto"/>
          <w:spacing w:val="28"/>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своих</w:t>
      </w:r>
      <w:r w:rsidRPr="00E9755D">
        <w:rPr>
          <w:rFonts w:ascii="Times New Roman" w:eastAsia="Times New Roman" w:hAnsi="Times New Roman" w:cs="Times New Roman"/>
          <w:color w:val="auto"/>
          <w:spacing w:val="30"/>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уникальных</w:t>
      </w:r>
      <w:r w:rsidRPr="00E9755D">
        <w:rPr>
          <w:rFonts w:ascii="Times New Roman" w:eastAsia="Times New Roman" w:hAnsi="Times New Roman" w:cs="Times New Roman"/>
          <w:color w:val="auto"/>
          <w:spacing w:val="31"/>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смыслов</w:t>
      </w:r>
      <w:r w:rsidRPr="00E9755D">
        <w:rPr>
          <w:rFonts w:ascii="Times New Roman" w:eastAsia="Times New Roman" w:hAnsi="Times New Roman" w:cs="Times New Roman"/>
          <w:color w:val="auto"/>
          <w:spacing w:val="29"/>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жизнедеятельности</w:t>
      </w:r>
      <w:r w:rsidRPr="00E9755D">
        <w:rPr>
          <w:rFonts w:ascii="Times New Roman" w:eastAsia="Times New Roman" w:hAnsi="Times New Roman" w:cs="Times New Roman"/>
          <w:color w:val="auto"/>
          <w:spacing w:val="31"/>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и</w:t>
      </w:r>
      <w:r w:rsidRPr="00E9755D">
        <w:rPr>
          <w:rFonts w:ascii="Times New Roman" w:eastAsia="Times New Roman" w:hAnsi="Times New Roman" w:cs="Times New Roman"/>
          <w:color w:val="auto"/>
          <w:spacing w:val="30"/>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развития,</w:t>
      </w:r>
      <w:r w:rsidRPr="00E9755D">
        <w:rPr>
          <w:rFonts w:ascii="Times New Roman" w:eastAsia="Times New Roman" w:hAnsi="Times New Roman" w:cs="Times New Roman"/>
          <w:color w:val="auto"/>
          <w:spacing w:val="30"/>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а</w:t>
      </w:r>
      <w:r w:rsidRPr="00E9755D">
        <w:rPr>
          <w:rFonts w:ascii="Times New Roman" w:eastAsia="Times New Roman" w:hAnsi="Times New Roman" w:cs="Times New Roman"/>
          <w:color w:val="auto"/>
          <w:spacing w:val="31"/>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не</w:t>
      </w:r>
      <w:r w:rsidRPr="00E9755D">
        <w:rPr>
          <w:rFonts w:ascii="Times New Roman" w:eastAsia="Times New Roman" w:hAnsi="Times New Roman" w:cs="Times New Roman"/>
          <w:color w:val="auto"/>
          <w:spacing w:val="30"/>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следования</w:t>
      </w:r>
      <w:r w:rsidRPr="00E9755D">
        <w:rPr>
          <w:rFonts w:ascii="Times New Roman" w:eastAsia="Times New Roman" w:hAnsi="Times New Roman" w:cs="Times New Roman"/>
          <w:color w:val="auto"/>
          <w:spacing w:val="31"/>
          <w:sz w:val="22"/>
          <w:szCs w:val="22"/>
          <w:lang w:eastAsia="en-US" w:bidi="ar-SA"/>
        </w:rPr>
        <w:t xml:space="preserve"> </w:t>
      </w:r>
      <w:r w:rsidRPr="00E9755D">
        <w:rPr>
          <w:rFonts w:ascii="Times New Roman" w:eastAsia="Times New Roman" w:hAnsi="Times New Roman" w:cs="Times New Roman"/>
          <w:color w:val="auto"/>
          <w:spacing w:val="-2"/>
          <w:sz w:val="22"/>
          <w:szCs w:val="22"/>
          <w:lang w:eastAsia="en-US" w:bidi="ar-SA"/>
        </w:rPr>
        <w:t>готовым</w:t>
      </w:r>
    </w:p>
    <w:p w:rsidR="00E9755D" w:rsidRPr="00E9755D" w:rsidRDefault="00E9755D" w:rsidP="00E9755D">
      <w:pPr>
        <w:autoSpaceDE w:val="0"/>
        <w:autoSpaceDN w:val="0"/>
        <w:ind w:left="851"/>
        <w:jc w:val="both"/>
        <w:rPr>
          <w:rFonts w:ascii="Times New Roman" w:eastAsia="Times New Roman" w:hAnsi="Times New Roman" w:cs="Times New Roman"/>
          <w:color w:val="auto"/>
          <w:sz w:val="22"/>
          <w:szCs w:val="22"/>
          <w:lang w:eastAsia="en-US" w:bidi="ar-SA"/>
        </w:rPr>
      </w:pPr>
      <w:r w:rsidRPr="00E9755D">
        <w:rPr>
          <w:rFonts w:ascii="Times New Roman" w:eastAsia="Times New Roman" w:hAnsi="Times New Roman" w:cs="Times New Roman"/>
          <w:color w:val="auto"/>
          <w:sz w:val="22"/>
          <w:szCs w:val="22"/>
          <w:lang w:eastAsia="en-US" w:bidi="ar-SA"/>
        </w:rPr>
        <w:t xml:space="preserve">«престижным» социальным </w:t>
      </w:r>
      <w:r w:rsidRPr="00E9755D">
        <w:rPr>
          <w:rFonts w:ascii="Times New Roman" w:eastAsia="Times New Roman" w:hAnsi="Times New Roman" w:cs="Times New Roman"/>
          <w:color w:val="auto"/>
          <w:spacing w:val="-2"/>
          <w:sz w:val="22"/>
          <w:szCs w:val="22"/>
          <w:lang w:eastAsia="en-US" w:bidi="ar-SA"/>
        </w:rPr>
        <w:t>сценариям.</w:t>
      </w:r>
    </w:p>
    <w:p w:rsidR="00E9755D" w:rsidRPr="00E9755D" w:rsidRDefault="00E9755D" w:rsidP="00E9755D">
      <w:pPr>
        <w:autoSpaceDE w:val="0"/>
        <w:autoSpaceDN w:val="0"/>
        <w:ind w:left="851" w:right="421" w:firstLine="708"/>
        <w:jc w:val="both"/>
        <w:rPr>
          <w:rFonts w:ascii="Times New Roman" w:eastAsia="Times New Roman" w:hAnsi="Times New Roman" w:cs="Times New Roman"/>
          <w:color w:val="auto"/>
          <w:sz w:val="22"/>
          <w:szCs w:val="22"/>
          <w:lang w:eastAsia="en-US" w:bidi="ar-SA"/>
        </w:rPr>
      </w:pPr>
      <w:r w:rsidRPr="00E9755D">
        <w:rPr>
          <w:rFonts w:ascii="Times New Roman" w:eastAsia="Times New Roman" w:hAnsi="Times New Roman" w:cs="Times New Roman"/>
          <w:color w:val="auto"/>
          <w:sz w:val="22"/>
          <w:szCs w:val="22"/>
          <w:lang w:eastAsia="en-US" w:bidi="ar-SA"/>
        </w:rPr>
        <w:t>В</w:t>
      </w:r>
      <w:r w:rsidRPr="00E9755D">
        <w:rPr>
          <w:rFonts w:ascii="Times New Roman" w:eastAsia="Times New Roman" w:hAnsi="Times New Roman" w:cs="Times New Roman"/>
          <w:color w:val="auto"/>
          <w:spacing w:val="-7"/>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течение</w:t>
      </w:r>
      <w:r w:rsidRPr="00E9755D">
        <w:rPr>
          <w:rFonts w:ascii="Times New Roman" w:eastAsia="Times New Roman" w:hAnsi="Times New Roman" w:cs="Times New Roman"/>
          <w:color w:val="auto"/>
          <w:spacing w:val="-7"/>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многих</w:t>
      </w:r>
      <w:r w:rsidRPr="00E9755D">
        <w:rPr>
          <w:rFonts w:ascii="Times New Roman" w:eastAsia="Times New Roman" w:hAnsi="Times New Roman" w:cs="Times New Roman"/>
          <w:color w:val="auto"/>
          <w:spacing w:val="-7"/>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лет</w:t>
      </w:r>
      <w:r w:rsidRPr="00E9755D">
        <w:rPr>
          <w:rFonts w:ascii="Times New Roman" w:eastAsia="Times New Roman" w:hAnsi="Times New Roman" w:cs="Times New Roman"/>
          <w:color w:val="auto"/>
          <w:spacing w:val="-7"/>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школа</w:t>
      </w:r>
      <w:r w:rsidRPr="00E9755D">
        <w:rPr>
          <w:rFonts w:ascii="Times New Roman" w:eastAsia="Times New Roman" w:hAnsi="Times New Roman" w:cs="Times New Roman"/>
          <w:color w:val="auto"/>
          <w:spacing w:val="-7"/>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являлась</w:t>
      </w:r>
      <w:r w:rsidRPr="00E9755D">
        <w:rPr>
          <w:rFonts w:ascii="Times New Roman" w:eastAsia="Times New Roman" w:hAnsi="Times New Roman" w:cs="Times New Roman"/>
          <w:color w:val="auto"/>
          <w:spacing w:val="-7"/>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неоднократным</w:t>
      </w:r>
      <w:r w:rsidRPr="00E9755D">
        <w:rPr>
          <w:rFonts w:ascii="Times New Roman" w:eastAsia="Times New Roman" w:hAnsi="Times New Roman" w:cs="Times New Roman"/>
          <w:color w:val="auto"/>
          <w:spacing w:val="-7"/>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победителем</w:t>
      </w:r>
      <w:r w:rsidRPr="00E9755D">
        <w:rPr>
          <w:rFonts w:ascii="Times New Roman" w:eastAsia="Times New Roman" w:hAnsi="Times New Roman" w:cs="Times New Roman"/>
          <w:color w:val="auto"/>
          <w:spacing w:val="-7"/>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и</w:t>
      </w:r>
      <w:r w:rsidRPr="00E9755D">
        <w:rPr>
          <w:rFonts w:ascii="Times New Roman" w:eastAsia="Times New Roman" w:hAnsi="Times New Roman" w:cs="Times New Roman"/>
          <w:color w:val="auto"/>
          <w:spacing w:val="-7"/>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призёром</w:t>
      </w:r>
      <w:r w:rsidRPr="00E9755D">
        <w:rPr>
          <w:rFonts w:ascii="Times New Roman" w:eastAsia="Times New Roman" w:hAnsi="Times New Roman" w:cs="Times New Roman"/>
          <w:color w:val="auto"/>
          <w:spacing w:val="-7"/>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различных конкурсов муниципального, регионального и всероссийских уровней.</w:t>
      </w:r>
    </w:p>
    <w:p w:rsidR="00E9755D" w:rsidRPr="00E9755D" w:rsidRDefault="00E9755D" w:rsidP="00E9755D">
      <w:pPr>
        <w:autoSpaceDE w:val="0"/>
        <w:autoSpaceDN w:val="0"/>
        <w:ind w:left="851" w:right="422" w:firstLine="708"/>
        <w:jc w:val="both"/>
        <w:rPr>
          <w:rFonts w:ascii="Times New Roman" w:eastAsia="Times New Roman" w:hAnsi="Times New Roman" w:cs="Times New Roman"/>
          <w:color w:val="auto"/>
          <w:sz w:val="22"/>
          <w:szCs w:val="22"/>
          <w:lang w:eastAsia="en-US" w:bidi="ar-SA"/>
        </w:rPr>
      </w:pPr>
      <w:r w:rsidRPr="00E9755D">
        <w:rPr>
          <w:rFonts w:ascii="Times New Roman" w:eastAsia="Times New Roman" w:hAnsi="Times New Roman" w:cs="Times New Roman"/>
          <w:color w:val="auto"/>
          <w:sz w:val="22"/>
          <w:szCs w:val="22"/>
          <w:lang w:eastAsia="en-US" w:bidi="ar-SA"/>
        </w:rPr>
        <w:t>Школа</w:t>
      </w:r>
      <w:r w:rsidRPr="00E9755D">
        <w:rPr>
          <w:rFonts w:ascii="Times New Roman" w:eastAsia="Times New Roman" w:hAnsi="Times New Roman" w:cs="Times New Roman"/>
          <w:color w:val="auto"/>
          <w:spacing w:val="-14"/>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расположена</w:t>
      </w:r>
      <w:r w:rsidRPr="00E9755D">
        <w:rPr>
          <w:rFonts w:ascii="Times New Roman" w:eastAsia="Times New Roman" w:hAnsi="Times New Roman" w:cs="Times New Roman"/>
          <w:color w:val="auto"/>
          <w:spacing w:val="-14"/>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в</w:t>
      </w:r>
      <w:r w:rsidRPr="00E9755D">
        <w:rPr>
          <w:rFonts w:ascii="Times New Roman" w:eastAsia="Times New Roman" w:hAnsi="Times New Roman" w:cs="Times New Roman"/>
          <w:color w:val="auto"/>
          <w:spacing w:val="-14"/>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типовом</w:t>
      </w:r>
      <w:r w:rsidRPr="00E9755D">
        <w:rPr>
          <w:rFonts w:ascii="Times New Roman" w:eastAsia="Times New Roman" w:hAnsi="Times New Roman" w:cs="Times New Roman"/>
          <w:color w:val="auto"/>
          <w:spacing w:val="-13"/>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здании</w:t>
      </w:r>
      <w:r w:rsidRPr="00E9755D">
        <w:rPr>
          <w:rFonts w:ascii="Times New Roman" w:eastAsia="Times New Roman" w:hAnsi="Times New Roman" w:cs="Times New Roman"/>
          <w:color w:val="auto"/>
          <w:spacing w:val="-14"/>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1972</w:t>
      </w:r>
      <w:r w:rsidRPr="00E9755D">
        <w:rPr>
          <w:rFonts w:ascii="Times New Roman" w:eastAsia="Times New Roman" w:hAnsi="Times New Roman" w:cs="Times New Roman"/>
          <w:color w:val="auto"/>
          <w:spacing w:val="-14"/>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года</w:t>
      </w:r>
      <w:r w:rsidRPr="00E9755D">
        <w:rPr>
          <w:rFonts w:ascii="Times New Roman" w:eastAsia="Times New Roman" w:hAnsi="Times New Roman" w:cs="Times New Roman"/>
          <w:color w:val="auto"/>
          <w:spacing w:val="-14"/>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постройки.</w:t>
      </w:r>
      <w:r w:rsidRPr="00E9755D">
        <w:rPr>
          <w:rFonts w:ascii="Times New Roman" w:eastAsia="Times New Roman" w:hAnsi="Times New Roman" w:cs="Times New Roman"/>
          <w:color w:val="auto"/>
          <w:spacing w:val="-13"/>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В</w:t>
      </w:r>
      <w:r w:rsidRPr="00E9755D">
        <w:rPr>
          <w:rFonts w:ascii="Times New Roman" w:eastAsia="Times New Roman" w:hAnsi="Times New Roman" w:cs="Times New Roman"/>
          <w:color w:val="auto"/>
          <w:spacing w:val="-14"/>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здании</w:t>
      </w:r>
      <w:r w:rsidRPr="00E9755D">
        <w:rPr>
          <w:rFonts w:ascii="Times New Roman" w:eastAsia="Times New Roman" w:hAnsi="Times New Roman" w:cs="Times New Roman"/>
          <w:color w:val="auto"/>
          <w:spacing w:val="23"/>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имеется</w:t>
      </w:r>
      <w:r w:rsidRPr="00E9755D">
        <w:rPr>
          <w:rFonts w:ascii="Times New Roman" w:eastAsia="Times New Roman" w:hAnsi="Times New Roman" w:cs="Times New Roman"/>
          <w:color w:val="auto"/>
          <w:spacing w:val="-14"/>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спортивный зал, столовая, медицинский кабинет.</w:t>
      </w:r>
    </w:p>
    <w:p w:rsidR="00E9755D" w:rsidRPr="00E9755D" w:rsidRDefault="00E9755D" w:rsidP="00E9755D">
      <w:pPr>
        <w:autoSpaceDE w:val="0"/>
        <w:autoSpaceDN w:val="0"/>
        <w:ind w:left="851" w:right="422" w:firstLine="709"/>
        <w:jc w:val="both"/>
        <w:rPr>
          <w:rFonts w:ascii="Times New Roman" w:eastAsia="Times New Roman" w:hAnsi="Times New Roman" w:cs="Times New Roman"/>
          <w:color w:val="auto"/>
          <w:sz w:val="22"/>
          <w:szCs w:val="22"/>
          <w:lang w:eastAsia="en-US" w:bidi="ar-SA"/>
        </w:rPr>
      </w:pPr>
      <w:r w:rsidRPr="00E9755D">
        <w:rPr>
          <w:rFonts w:ascii="Times New Roman" w:eastAsia="Times New Roman" w:hAnsi="Times New Roman" w:cs="Times New Roman"/>
          <w:color w:val="auto"/>
          <w:sz w:val="22"/>
          <w:szCs w:val="22"/>
          <w:lang w:eastAsia="en-US" w:bidi="ar-SA"/>
        </w:rPr>
        <w:t>Особенностью</w:t>
      </w:r>
      <w:r w:rsidRPr="00E9755D">
        <w:rPr>
          <w:rFonts w:ascii="Times New Roman" w:eastAsia="Times New Roman" w:hAnsi="Times New Roman" w:cs="Times New Roman"/>
          <w:color w:val="auto"/>
          <w:spacing w:val="-9"/>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организуемого</w:t>
      </w:r>
      <w:r w:rsidRPr="00E9755D">
        <w:rPr>
          <w:rFonts w:ascii="Times New Roman" w:eastAsia="Times New Roman" w:hAnsi="Times New Roman" w:cs="Times New Roman"/>
          <w:color w:val="auto"/>
          <w:spacing w:val="-9"/>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в</w:t>
      </w:r>
      <w:r w:rsidRPr="00E9755D">
        <w:rPr>
          <w:rFonts w:ascii="Times New Roman" w:eastAsia="Times New Roman" w:hAnsi="Times New Roman" w:cs="Times New Roman"/>
          <w:color w:val="auto"/>
          <w:spacing w:val="-9"/>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школе</w:t>
      </w:r>
      <w:r w:rsidRPr="00E9755D">
        <w:rPr>
          <w:rFonts w:ascii="Times New Roman" w:eastAsia="Times New Roman" w:hAnsi="Times New Roman" w:cs="Times New Roman"/>
          <w:color w:val="auto"/>
          <w:spacing w:val="-9"/>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воспитательного</w:t>
      </w:r>
      <w:r w:rsidRPr="00E9755D">
        <w:rPr>
          <w:rFonts w:ascii="Times New Roman" w:eastAsia="Times New Roman" w:hAnsi="Times New Roman" w:cs="Times New Roman"/>
          <w:color w:val="auto"/>
          <w:spacing w:val="-9"/>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процесса</w:t>
      </w:r>
      <w:r w:rsidRPr="00E9755D">
        <w:rPr>
          <w:rFonts w:ascii="Times New Roman" w:eastAsia="Times New Roman" w:hAnsi="Times New Roman" w:cs="Times New Roman"/>
          <w:color w:val="auto"/>
          <w:spacing w:val="-9"/>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является</w:t>
      </w:r>
      <w:r w:rsidRPr="00E9755D">
        <w:rPr>
          <w:rFonts w:ascii="Times New Roman" w:eastAsia="Times New Roman" w:hAnsi="Times New Roman" w:cs="Times New Roman"/>
          <w:color w:val="auto"/>
          <w:spacing w:val="-9"/>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наличие</w:t>
      </w:r>
      <w:r w:rsidRPr="00E9755D">
        <w:rPr>
          <w:rFonts w:ascii="Times New Roman" w:eastAsia="Times New Roman" w:hAnsi="Times New Roman" w:cs="Times New Roman"/>
          <w:color w:val="auto"/>
          <w:spacing w:val="-9"/>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уклада школьной жизни,</w:t>
      </w:r>
      <w:r w:rsidRPr="00E9755D">
        <w:rPr>
          <w:rFonts w:ascii="Times New Roman" w:eastAsia="Times New Roman" w:hAnsi="Times New Roman" w:cs="Times New Roman"/>
          <w:color w:val="auto"/>
          <w:spacing w:val="40"/>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определяемого: длительной историей существования школы, открытой в 1972году; традиционными школьными мероприятиями, таких как «День знаний», «День здоровья», «Посвящение в первоклассники», «День самоуправления», « Благотворительная ярмарка», «Новый год», Военно-спортивные и патриотические мероприятия к 23 февраля (игра</w:t>
      </w:r>
    </w:p>
    <w:p w:rsidR="00E9755D" w:rsidRPr="00E9755D" w:rsidRDefault="00E9755D" w:rsidP="00E9755D">
      <w:pPr>
        <w:autoSpaceDE w:val="0"/>
        <w:autoSpaceDN w:val="0"/>
        <w:ind w:left="851" w:right="423"/>
        <w:jc w:val="both"/>
        <w:rPr>
          <w:rFonts w:ascii="Times New Roman" w:eastAsia="Times New Roman" w:hAnsi="Times New Roman" w:cs="Times New Roman"/>
          <w:color w:val="auto"/>
          <w:sz w:val="22"/>
          <w:szCs w:val="22"/>
          <w:lang w:eastAsia="en-US" w:bidi="ar-SA"/>
        </w:rPr>
      </w:pPr>
      <w:r w:rsidRPr="00E9755D">
        <w:rPr>
          <w:rFonts w:ascii="Times New Roman" w:eastAsia="Times New Roman" w:hAnsi="Times New Roman" w:cs="Times New Roman"/>
          <w:color w:val="auto"/>
          <w:sz w:val="22"/>
          <w:szCs w:val="22"/>
          <w:lang w:eastAsia="en-US" w:bidi="ar-SA"/>
        </w:rPr>
        <w:t>«Зарница», «Смотр строя и песни»), «Праздник Последний звонок», акции «С любовью к школьному двору», акция «Белый цветок».</w:t>
      </w:r>
    </w:p>
    <w:p w:rsidR="00E9755D" w:rsidRPr="00E9755D" w:rsidRDefault="00E9755D" w:rsidP="00E9755D">
      <w:pPr>
        <w:autoSpaceDE w:val="0"/>
        <w:autoSpaceDN w:val="0"/>
        <w:ind w:left="851" w:right="422" w:firstLine="709"/>
        <w:jc w:val="both"/>
        <w:rPr>
          <w:rFonts w:ascii="Times New Roman" w:eastAsia="Times New Roman" w:hAnsi="Times New Roman" w:cs="Times New Roman"/>
          <w:color w:val="auto"/>
          <w:sz w:val="22"/>
          <w:szCs w:val="22"/>
          <w:lang w:eastAsia="en-US" w:bidi="ar-SA"/>
        </w:rPr>
      </w:pPr>
      <w:r w:rsidRPr="00E9755D">
        <w:rPr>
          <w:rFonts w:ascii="Times New Roman" w:eastAsia="Times New Roman" w:hAnsi="Times New Roman" w:cs="Times New Roman"/>
          <w:color w:val="auto"/>
          <w:sz w:val="22"/>
          <w:szCs w:val="22"/>
          <w:lang w:eastAsia="en-US" w:bidi="ar-SA"/>
        </w:rPr>
        <w:t>В школе созданы условия для занятий физической культурой и спортом. В наличии имеются спортивный зал, спортивная площадка, полоса препятствий. Оснащение необходимым оборудованием позволяет организовать дополнительную образовательную деятельность и реализовать образовательную программу по физической культуре на начальном, основном и среднем уровнях образования.</w:t>
      </w:r>
    </w:p>
    <w:p w:rsidR="00E9755D" w:rsidRPr="00E9755D" w:rsidRDefault="00E9755D" w:rsidP="00E9755D">
      <w:pPr>
        <w:autoSpaceDE w:val="0"/>
        <w:autoSpaceDN w:val="0"/>
        <w:ind w:left="851" w:right="422" w:firstLine="709"/>
        <w:jc w:val="both"/>
        <w:rPr>
          <w:rFonts w:ascii="Times New Roman" w:eastAsia="Times New Roman" w:hAnsi="Times New Roman" w:cs="Times New Roman"/>
          <w:color w:val="auto"/>
          <w:sz w:val="22"/>
          <w:szCs w:val="22"/>
          <w:lang w:eastAsia="en-US" w:bidi="ar-SA"/>
        </w:rPr>
      </w:pPr>
      <w:r w:rsidRPr="00E9755D">
        <w:rPr>
          <w:rFonts w:ascii="Times New Roman" w:eastAsia="Times New Roman" w:hAnsi="Times New Roman" w:cs="Times New Roman"/>
          <w:color w:val="auto"/>
          <w:sz w:val="22"/>
          <w:szCs w:val="22"/>
          <w:lang w:eastAsia="en-US" w:bidi="ar-SA"/>
        </w:rPr>
        <w:t>На протяжении нескольких лет в школе в течение учебного года проводится мониторинг физического развития учащихся 1-11 классов, норм ВФСК ГТО.</w:t>
      </w:r>
    </w:p>
    <w:p w:rsidR="00E9755D" w:rsidRPr="00E9755D" w:rsidRDefault="00E9755D" w:rsidP="00E9755D">
      <w:pPr>
        <w:autoSpaceDE w:val="0"/>
        <w:autoSpaceDN w:val="0"/>
        <w:ind w:left="851" w:right="423" w:firstLine="709"/>
        <w:jc w:val="both"/>
        <w:rPr>
          <w:rFonts w:ascii="Times New Roman" w:eastAsia="Times New Roman" w:hAnsi="Times New Roman" w:cs="Times New Roman"/>
          <w:color w:val="auto"/>
          <w:sz w:val="22"/>
          <w:szCs w:val="22"/>
          <w:lang w:eastAsia="en-US" w:bidi="ar-SA"/>
        </w:rPr>
      </w:pPr>
      <w:r w:rsidRPr="00E9755D">
        <w:rPr>
          <w:rFonts w:ascii="Times New Roman" w:eastAsia="Times New Roman" w:hAnsi="Times New Roman" w:cs="Times New Roman"/>
          <w:color w:val="auto"/>
          <w:sz w:val="22"/>
          <w:szCs w:val="22"/>
          <w:lang w:eastAsia="en-US" w:bidi="ar-SA"/>
        </w:rPr>
        <w:t>В школе имеются актовый зал, кабинет биологии, физики, химии, информатики, технологии, , библиотека.</w:t>
      </w:r>
    </w:p>
    <w:p w:rsidR="00E9755D" w:rsidRPr="00E9755D" w:rsidRDefault="00E9755D" w:rsidP="00E9755D">
      <w:pPr>
        <w:autoSpaceDE w:val="0"/>
        <w:autoSpaceDN w:val="0"/>
        <w:ind w:left="851" w:right="423" w:firstLine="709"/>
        <w:jc w:val="both"/>
        <w:rPr>
          <w:rFonts w:ascii="Times New Roman" w:eastAsia="Times New Roman" w:hAnsi="Times New Roman" w:cs="Times New Roman"/>
          <w:color w:val="auto"/>
          <w:sz w:val="22"/>
          <w:szCs w:val="22"/>
          <w:lang w:eastAsia="en-US" w:bidi="ar-SA"/>
        </w:rPr>
      </w:pPr>
      <w:r w:rsidRPr="00E9755D">
        <w:rPr>
          <w:rFonts w:ascii="Times New Roman" w:eastAsia="Times New Roman" w:hAnsi="Times New Roman" w:cs="Times New Roman"/>
          <w:color w:val="auto"/>
          <w:sz w:val="22"/>
          <w:szCs w:val="22"/>
          <w:lang w:eastAsia="en-US" w:bidi="ar-SA"/>
        </w:rPr>
        <w:t>Важное место в системе воспитательной работы отводится организации и проведению мероприятий духовно-нравственного, гражданско-патриотического направлений.</w:t>
      </w:r>
    </w:p>
    <w:p w:rsidR="00E9755D" w:rsidRPr="00E9755D" w:rsidRDefault="00E9755D" w:rsidP="00E9755D">
      <w:pPr>
        <w:autoSpaceDE w:val="0"/>
        <w:autoSpaceDN w:val="0"/>
        <w:ind w:left="1560"/>
        <w:jc w:val="both"/>
        <w:rPr>
          <w:rFonts w:ascii="Times New Roman" w:eastAsia="Times New Roman" w:hAnsi="Times New Roman" w:cs="Times New Roman"/>
          <w:color w:val="auto"/>
          <w:sz w:val="22"/>
          <w:szCs w:val="22"/>
          <w:lang w:eastAsia="en-US" w:bidi="ar-SA"/>
        </w:rPr>
      </w:pPr>
      <w:r w:rsidRPr="00E9755D">
        <w:rPr>
          <w:rFonts w:ascii="Times New Roman" w:eastAsia="Times New Roman" w:hAnsi="Times New Roman" w:cs="Times New Roman"/>
          <w:color w:val="auto"/>
          <w:sz w:val="22"/>
          <w:szCs w:val="22"/>
          <w:lang w:eastAsia="en-US" w:bidi="ar-SA"/>
        </w:rPr>
        <w:t>Основными</w:t>
      </w:r>
      <w:r w:rsidRPr="00E9755D">
        <w:rPr>
          <w:rFonts w:ascii="Times New Roman" w:eastAsia="Times New Roman" w:hAnsi="Times New Roman" w:cs="Times New Roman"/>
          <w:color w:val="auto"/>
          <w:spacing w:val="-6"/>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организационными</w:t>
      </w:r>
      <w:r w:rsidRPr="00E9755D">
        <w:rPr>
          <w:rFonts w:ascii="Times New Roman" w:eastAsia="Times New Roman" w:hAnsi="Times New Roman" w:cs="Times New Roman"/>
          <w:color w:val="auto"/>
          <w:spacing w:val="-5"/>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ценностями</w:t>
      </w:r>
      <w:r w:rsidRPr="00E9755D">
        <w:rPr>
          <w:rFonts w:ascii="Times New Roman" w:eastAsia="Times New Roman" w:hAnsi="Times New Roman" w:cs="Times New Roman"/>
          <w:color w:val="auto"/>
          <w:spacing w:val="-5"/>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процесса</w:t>
      </w:r>
      <w:r w:rsidRPr="00E9755D">
        <w:rPr>
          <w:rFonts w:ascii="Times New Roman" w:eastAsia="Times New Roman" w:hAnsi="Times New Roman" w:cs="Times New Roman"/>
          <w:color w:val="auto"/>
          <w:spacing w:val="-5"/>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воспитания</w:t>
      </w:r>
      <w:r w:rsidRPr="00E9755D">
        <w:rPr>
          <w:rFonts w:ascii="Times New Roman" w:eastAsia="Times New Roman" w:hAnsi="Times New Roman" w:cs="Times New Roman"/>
          <w:color w:val="auto"/>
          <w:spacing w:val="-4"/>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в</w:t>
      </w:r>
      <w:r w:rsidRPr="00E9755D">
        <w:rPr>
          <w:rFonts w:ascii="Times New Roman" w:eastAsia="Times New Roman" w:hAnsi="Times New Roman" w:cs="Times New Roman"/>
          <w:color w:val="auto"/>
          <w:spacing w:val="-5"/>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школе</w:t>
      </w:r>
      <w:r w:rsidRPr="00E9755D">
        <w:rPr>
          <w:rFonts w:ascii="Times New Roman" w:eastAsia="Times New Roman" w:hAnsi="Times New Roman" w:cs="Times New Roman"/>
          <w:color w:val="auto"/>
          <w:spacing w:val="-4"/>
          <w:sz w:val="22"/>
          <w:szCs w:val="22"/>
          <w:lang w:eastAsia="en-US" w:bidi="ar-SA"/>
        </w:rPr>
        <w:t xml:space="preserve"> </w:t>
      </w:r>
      <w:r w:rsidRPr="00E9755D">
        <w:rPr>
          <w:rFonts w:ascii="Times New Roman" w:eastAsia="Times New Roman" w:hAnsi="Times New Roman" w:cs="Times New Roman"/>
          <w:color w:val="auto"/>
          <w:spacing w:val="-2"/>
          <w:sz w:val="22"/>
          <w:szCs w:val="22"/>
          <w:lang w:eastAsia="en-US" w:bidi="ar-SA"/>
        </w:rPr>
        <w:t>являются:</w:t>
      </w:r>
    </w:p>
    <w:p w:rsidR="00E9755D" w:rsidRPr="00E9755D" w:rsidRDefault="00E9755D" w:rsidP="0066444C">
      <w:pPr>
        <w:numPr>
          <w:ilvl w:val="0"/>
          <w:numId w:val="169"/>
        </w:numPr>
        <w:tabs>
          <w:tab w:val="left" w:pos="2266"/>
        </w:tabs>
        <w:autoSpaceDE w:val="0"/>
        <w:autoSpaceDN w:val="0"/>
        <w:ind w:left="2266" w:hanging="706"/>
        <w:jc w:val="both"/>
        <w:rPr>
          <w:rFonts w:ascii="Times New Roman" w:eastAsia="Times New Roman" w:hAnsi="Times New Roman" w:cs="Times New Roman"/>
          <w:color w:val="auto"/>
          <w:sz w:val="22"/>
          <w:szCs w:val="22"/>
          <w:lang w:eastAsia="en-US" w:bidi="ar-SA"/>
        </w:rPr>
      </w:pPr>
      <w:r w:rsidRPr="00E9755D">
        <w:rPr>
          <w:rFonts w:ascii="Times New Roman" w:eastAsia="Times New Roman" w:hAnsi="Times New Roman" w:cs="Times New Roman"/>
          <w:color w:val="auto"/>
          <w:spacing w:val="-2"/>
          <w:sz w:val="22"/>
          <w:szCs w:val="22"/>
          <w:lang w:eastAsia="en-US" w:bidi="ar-SA"/>
        </w:rPr>
        <w:t>безопасность;</w:t>
      </w:r>
    </w:p>
    <w:p w:rsidR="00E9755D" w:rsidRPr="00E9755D" w:rsidRDefault="00E9755D" w:rsidP="0066444C">
      <w:pPr>
        <w:numPr>
          <w:ilvl w:val="0"/>
          <w:numId w:val="169"/>
        </w:numPr>
        <w:tabs>
          <w:tab w:val="left" w:pos="2266"/>
        </w:tabs>
        <w:autoSpaceDE w:val="0"/>
        <w:autoSpaceDN w:val="0"/>
        <w:ind w:left="2266" w:hanging="706"/>
        <w:rPr>
          <w:rFonts w:ascii="Times New Roman" w:eastAsia="Times New Roman" w:hAnsi="Times New Roman" w:cs="Times New Roman"/>
          <w:color w:val="auto"/>
          <w:sz w:val="22"/>
          <w:szCs w:val="22"/>
          <w:lang w:eastAsia="en-US" w:bidi="ar-SA"/>
        </w:rPr>
      </w:pPr>
      <w:r w:rsidRPr="00E9755D">
        <w:rPr>
          <w:rFonts w:ascii="Times New Roman" w:eastAsia="Times New Roman" w:hAnsi="Times New Roman" w:cs="Times New Roman"/>
          <w:color w:val="auto"/>
          <w:sz w:val="22"/>
          <w:szCs w:val="22"/>
          <w:lang w:eastAsia="en-US" w:bidi="ar-SA"/>
        </w:rPr>
        <w:t>сочетание</w:t>
      </w:r>
      <w:r w:rsidRPr="00E9755D">
        <w:rPr>
          <w:rFonts w:ascii="Times New Roman" w:eastAsia="Times New Roman" w:hAnsi="Times New Roman" w:cs="Times New Roman"/>
          <w:color w:val="auto"/>
          <w:spacing w:val="-1"/>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общественных и</w:t>
      </w:r>
      <w:r w:rsidRPr="00E9755D">
        <w:rPr>
          <w:rFonts w:ascii="Times New Roman" w:eastAsia="Times New Roman" w:hAnsi="Times New Roman" w:cs="Times New Roman"/>
          <w:color w:val="auto"/>
          <w:spacing w:val="-1"/>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 xml:space="preserve">личных </w:t>
      </w:r>
      <w:r w:rsidRPr="00E9755D">
        <w:rPr>
          <w:rFonts w:ascii="Times New Roman" w:eastAsia="Times New Roman" w:hAnsi="Times New Roman" w:cs="Times New Roman"/>
          <w:color w:val="auto"/>
          <w:spacing w:val="-2"/>
          <w:sz w:val="22"/>
          <w:szCs w:val="22"/>
          <w:lang w:eastAsia="en-US" w:bidi="ar-SA"/>
        </w:rPr>
        <w:t>интересов;</w:t>
      </w:r>
    </w:p>
    <w:p w:rsidR="00E9755D" w:rsidRPr="00E9755D" w:rsidRDefault="00E9755D" w:rsidP="0066444C">
      <w:pPr>
        <w:numPr>
          <w:ilvl w:val="0"/>
          <w:numId w:val="169"/>
        </w:numPr>
        <w:tabs>
          <w:tab w:val="left" w:pos="2266"/>
        </w:tabs>
        <w:autoSpaceDE w:val="0"/>
        <w:autoSpaceDN w:val="0"/>
        <w:ind w:left="2266" w:hanging="706"/>
        <w:rPr>
          <w:rFonts w:ascii="Times New Roman" w:eastAsia="Times New Roman" w:hAnsi="Times New Roman" w:cs="Times New Roman"/>
          <w:color w:val="auto"/>
          <w:sz w:val="22"/>
          <w:szCs w:val="22"/>
          <w:lang w:eastAsia="en-US" w:bidi="ar-SA"/>
        </w:rPr>
      </w:pPr>
      <w:r w:rsidRPr="00E9755D">
        <w:rPr>
          <w:rFonts w:ascii="Times New Roman" w:eastAsia="Times New Roman" w:hAnsi="Times New Roman" w:cs="Times New Roman"/>
          <w:color w:val="auto"/>
          <w:sz w:val="22"/>
          <w:szCs w:val="22"/>
          <w:lang w:eastAsia="en-US" w:bidi="ar-SA"/>
        </w:rPr>
        <w:lastRenderedPageBreak/>
        <w:t>оптимальность</w:t>
      </w:r>
      <w:r w:rsidRPr="00E9755D">
        <w:rPr>
          <w:rFonts w:ascii="Times New Roman" w:eastAsia="Times New Roman" w:hAnsi="Times New Roman" w:cs="Times New Roman"/>
          <w:color w:val="auto"/>
          <w:spacing w:val="-13"/>
          <w:sz w:val="22"/>
          <w:szCs w:val="22"/>
          <w:lang w:eastAsia="en-US" w:bidi="ar-SA"/>
        </w:rPr>
        <w:t xml:space="preserve"> </w:t>
      </w:r>
      <w:r w:rsidRPr="00E9755D">
        <w:rPr>
          <w:rFonts w:ascii="Times New Roman" w:eastAsia="Times New Roman" w:hAnsi="Times New Roman" w:cs="Times New Roman"/>
          <w:color w:val="auto"/>
          <w:spacing w:val="-2"/>
          <w:sz w:val="22"/>
          <w:szCs w:val="22"/>
          <w:lang w:eastAsia="en-US" w:bidi="ar-SA"/>
        </w:rPr>
        <w:t>затрат;</w:t>
      </w:r>
    </w:p>
    <w:p w:rsidR="00E9755D" w:rsidRPr="00E9755D" w:rsidRDefault="00E9755D" w:rsidP="0066444C">
      <w:pPr>
        <w:numPr>
          <w:ilvl w:val="0"/>
          <w:numId w:val="169"/>
        </w:numPr>
        <w:tabs>
          <w:tab w:val="left" w:pos="2266"/>
        </w:tabs>
        <w:autoSpaceDE w:val="0"/>
        <w:autoSpaceDN w:val="0"/>
        <w:ind w:left="2266" w:hanging="706"/>
        <w:rPr>
          <w:rFonts w:ascii="Times New Roman" w:eastAsia="Times New Roman" w:hAnsi="Times New Roman" w:cs="Times New Roman"/>
          <w:color w:val="auto"/>
          <w:sz w:val="22"/>
          <w:szCs w:val="22"/>
          <w:lang w:eastAsia="en-US" w:bidi="ar-SA"/>
        </w:rPr>
      </w:pPr>
      <w:r w:rsidRPr="00E9755D">
        <w:rPr>
          <w:rFonts w:ascii="Times New Roman" w:eastAsia="Times New Roman" w:hAnsi="Times New Roman" w:cs="Times New Roman"/>
          <w:color w:val="auto"/>
          <w:sz w:val="22"/>
          <w:szCs w:val="22"/>
          <w:lang w:eastAsia="en-US" w:bidi="ar-SA"/>
        </w:rPr>
        <w:t>сочетание</w:t>
      </w:r>
      <w:r w:rsidRPr="00E9755D">
        <w:rPr>
          <w:rFonts w:ascii="Times New Roman" w:eastAsia="Times New Roman" w:hAnsi="Times New Roman" w:cs="Times New Roman"/>
          <w:color w:val="auto"/>
          <w:spacing w:val="-5"/>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требовательности</w:t>
      </w:r>
      <w:r w:rsidRPr="00E9755D">
        <w:rPr>
          <w:rFonts w:ascii="Times New Roman" w:eastAsia="Times New Roman" w:hAnsi="Times New Roman" w:cs="Times New Roman"/>
          <w:color w:val="auto"/>
          <w:spacing w:val="-6"/>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с</w:t>
      </w:r>
      <w:r w:rsidRPr="00E9755D">
        <w:rPr>
          <w:rFonts w:ascii="Times New Roman" w:eastAsia="Times New Roman" w:hAnsi="Times New Roman" w:cs="Times New Roman"/>
          <w:color w:val="auto"/>
          <w:spacing w:val="-5"/>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безусловным</w:t>
      </w:r>
      <w:r w:rsidRPr="00E9755D">
        <w:rPr>
          <w:rFonts w:ascii="Times New Roman" w:eastAsia="Times New Roman" w:hAnsi="Times New Roman" w:cs="Times New Roman"/>
          <w:color w:val="auto"/>
          <w:spacing w:val="-5"/>
          <w:sz w:val="22"/>
          <w:szCs w:val="22"/>
          <w:lang w:eastAsia="en-US" w:bidi="ar-SA"/>
        </w:rPr>
        <w:t xml:space="preserve"> </w:t>
      </w:r>
      <w:r w:rsidRPr="00E9755D">
        <w:rPr>
          <w:rFonts w:ascii="Times New Roman" w:eastAsia="Times New Roman" w:hAnsi="Times New Roman" w:cs="Times New Roman"/>
          <w:color w:val="auto"/>
          <w:spacing w:val="-2"/>
          <w:sz w:val="22"/>
          <w:szCs w:val="22"/>
          <w:lang w:eastAsia="en-US" w:bidi="ar-SA"/>
        </w:rPr>
        <w:t>уважением;</w:t>
      </w:r>
    </w:p>
    <w:p w:rsidR="00E9755D" w:rsidRPr="00E9755D" w:rsidRDefault="00E9755D" w:rsidP="0066444C">
      <w:pPr>
        <w:numPr>
          <w:ilvl w:val="0"/>
          <w:numId w:val="169"/>
        </w:numPr>
        <w:tabs>
          <w:tab w:val="left" w:pos="2266"/>
        </w:tabs>
        <w:autoSpaceDE w:val="0"/>
        <w:autoSpaceDN w:val="0"/>
        <w:ind w:left="2266" w:hanging="706"/>
        <w:rPr>
          <w:rFonts w:ascii="Times New Roman" w:eastAsia="Times New Roman" w:hAnsi="Times New Roman" w:cs="Times New Roman"/>
          <w:color w:val="auto"/>
          <w:sz w:val="22"/>
          <w:szCs w:val="22"/>
          <w:lang w:eastAsia="en-US" w:bidi="ar-SA"/>
        </w:rPr>
      </w:pPr>
      <w:r w:rsidRPr="00E9755D">
        <w:rPr>
          <w:rFonts w:ascii="Times New Roman" w:eastAsia="Times New Roman" w:hAnsi="Times New Roman" w:cs="Times New Roman"/>
          <w:color w:val="auto"/>
          <w:sz w:val="22"/>
          <w:szCs w:val="22"/>
          <w:lang w:eastAsia="en-US" w:bidi="ar-SA"/>
        </w:rPr>
        <w:t>вовлечение</w:t>
      </w:r>
      <w:r w:rsidRPr="00E9755D">
        <w:rPr>
          <w:rFonts w:ascii="Times New Roman" w:eastAsia="Times New Roman" w:hAnsi="Times New Roman" w:cs="Times New Roman"/>
          <w:color w:val="auto"/>
          <w:spacing w:val="-4"/>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всех</w:t>
      </w:r>
      <w:r w:rsidRPr="00E9755D">
        <w:rPr>
          <w:rFonts w:ascii="Times New Roman" w:eastAsia="Times New Roman" w:hAnsi="Times New Roman" w:cs="Times New Roman"/>
          <w:color w:val="auto"/>
          <w:spacing w:val="-2"/>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участников</w:t>
      </w:r>
      <w:r w:rsidRPr="00E9755D">
        <w:rPr>
          <w:rFonts w:ascii="Times New Roman" w:eastAsia="Times New Roman" w:hAnsi="Times New Roman" w:cs="Times New Roman"/>
          <w:color w:val="auto"/>
          <w:spacing w:val="-1"/>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(методика</w:t>
      </w:r>
      <w:r w:rsidRPr="00E9755D">
        <w:rPr>
          <w:rFonts w:ascii="Times New Roman" w:eastAsia="Times New Roman" w:hAnsi="Times New Roman" w:cs="Times New Roman"/>
          <w:color w:val="auto"/>
          <w:spacing w:val="-2"/>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КТД</w:t>
      </w:r>
      <w:r w:rsidRPr="00E9755D">
        <w:rPr>
          <w:rFonts w:ascii="Times New Roman" w:eastAsia="Times New Roman" w:hAnsi="Times New Roman" w:cs="Times New Roman"/>
          <w:color w:val="auto"/>
          <w:spacing w:val="-2"/>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и</w:t>
      </w:r>
      <w:r w:rsidRPr="00E9755D">
        <w:rPr>
          <w:rFonts w:ascii="Times New Roman" w:eastAsia="Times New Roman" w:hAnsi="Times New Roman" w:cs="Times New Roman"/>
          <w:color w:val="auto"/>
          <w:spacing w:val="-2"/>
          <w:sz w:val="22"/>
          <w:szCs w:val="22"/>
          <w:lang w:eastAsia="en-US" w:bidi="ar-SA"/>
        </w:rPr>
        <w:t xml:space="preserve"> др.);</w:t>
      </w:r>
    </w:p>
    <w:p w:rsidR="00E9755D" w:rsidRPr="00E9755D" w:rsidRDefault="00E9755D" w:rsidP="0066444C">
      <w:pPr>
        <w:numPr>
          <w:ilvl w:val="0"/>
          <w:numId w:val="169"/>
        </w:numPr>
        <w:tabs>
          <w:tab w:val="left" w:pos="2266"/>
        </w:tabs>
        <w:autoSpaceDE w:val="0"/>
        <w:autoSpaceDN w:val="0"/>
        <w:ind w:left="2266" w:hanging="706"/>
        <w:rPr>
          <w:rFonts w:ascii="Times New Roman" w:eastAsia="Times New Roman" w:hAnsi="Times New Roman" w:cs="Times New Roman"/>
          <w:color w:val="auto"/>
          <w:sz w:val="22"/>
          <w:szCs w:val="22"/>
          <w:lang w:eastAsia="en-US" w:bidi="ar-SA"/>
        </w:rPr>
      </w:pPr>
      <w:r w:rsidRPr="00E9755D">
        <w:rPr>
          <w:rFonts w:ascii="Times New Roman" w:eastAsia="Times New Roman" w:hAnsi="Times New Roman" w:cs="Times New Roman"/>
          <w:color w:val="auto"/>
          <w:sz w:val="22"/>
          <w:szCs w:val="22"/>
          <w:lang w:eastAsia="en-US" w:bidi="ar-SA"/>
        </w:rPr>
        <w:t>создание</w:t>
      </w:r>
      <w:r w:rsidRPr="00E9755D">
        <w:rPr>
          <w:rFonts w:ascii="Times New Roman" w:eastAsia="Times New Roman" w:hAnsi="Times New Roman" w:cs="Times New Roman"/>
          <w:color w:val="auto"/>
          <w:spacing w:val="-2"/>
          <w:sz w:val="22"/>
          <w:szCs w:val="22"/>
          <w:lang w:eastAsia="en-US" w:bidi="ar-SA"/>
        </w:rPr>
        <w:t xml:space="preserve"> мотивации;</w:t>
      </w:r>
    </w:p>
    <w:p w:rsidR="00E9755D" w:rsidRPr="00E9755D" w:rsidRDefault="00E9755D" w:rsidP="0066444C">
      <w:pPr>
        <w:numPr>
          <w:ilvl w:val="0"/>
          <w:numId w:val="169"/>
        </w:numPr>
        <w:tabs>
          <w:tab w:val="left" w:pos="2266"/>
        </w:tabs>
        <w:autoSpaceDE w:val="0"/>
        <w:autoSpaceDN w:val="0"/>
        <w:ind w:left="2266" w:hanging="706"/>
        <w:rPr>
          <w:rFonts w:ascii="Times New Roman" w:eastAsia="Times New Roman" w:hAnsi="Times New Roman" w:cs="Times New Roman"/>
          <w:color w:val="auto"/>
          <w:sz w:val="22"/>
          <w:szCs w:val="22"/>
          <w:lang w:eastAsia="en-US" w:bidi="ar-SA"/>
        </w:rPr>
      </w:pPr>
      <w:r w:rsidRPr="00E9755D">
        <w:rPr>
          <w:rFonts w:ascii="Times New Roman" w:eastAsia="Times New Roman" w:hAnsi="Times New Roman" w:cs="Times New Roman"/>
          <w:color w:val="auto"/>
          <w:sz w:val="22"/>
          <w:szCs w:val="22"/>
          <w:lang w:eastAsia="en-US" w:bidi="ar-SA"/>
        </w:rPr>
        <w:t>использование</w:t>
      </w:r>
      <w:r w:rsidRPr="00E9755D">
        <w:rPr>
          <w:rFonts w:ascii="Times New Roman" w:eastAsia="Times New Roman" w:hAnsi="Times New Roman" w:cs="Times New Roman"/>
          <w:color w:val="auto"/>
          <w:spacing w:val="-6"/>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потенциала</w:t>
      </w:r>
      <w:r w:rsidRPr="00E9755D">
        <w:rPr>
          <w:rFonts w:ascii="Times New Roman" w:eastAsia="Times New Roman" w:hAnsi="Times New Roman" w:cs="Times New Roman"/>
          <w:color w:val="auto"/>
          <w:spacing w:val="-3"/>
          <w:sz w:val="22"/>
          <w:szCs w:val="22"/>
          <w:lang w:eastAsia="en-US" w:bidi="ar-SA"/>
        </w:rPr>
        <w:t xml:space="preserve"> </w:t>
      </w:r>
      <w:r w:rsidRPr="00E9755D">
        <w:rPr>
          <w:rFonts w:ascii="Times New Roman" w:eastAsia="Times New Roman" w:hAnsi="Times New Roman" w:cs="Times New Roman"/>
          <w:color w:val="auto"/>
          <w:spacing w:val="-2"/>
          <w:sz w:val="22"/>
          <w:szCs w:val="22"/>
          <w:lang w:eastAsia="en-US" w:bidi="ar-SA"/>
        </w:rPr>
        <w:t>участников;</w:t>
      </w:r>
    </w:p>
    <w:p w:rsidR="00E9755D" w:rsidRPr="00E9755D" w:rsidRDefault="00E9755D" w:rsidP="0066444C">
      <w:pPr>
        <w:numPr>
          <w:ilvl w:val="0"/>
          <w:numId w:val="169"/>
        </w:numPr>
        <w:tabs>
          <w:tab w:val="left" w:pos="2266"/>
        </w:tabs>
        <w:autoSpaceDE w:val="0"/>
        <w:autoSpaceDN w:val="0"/>
        <w:ind w:left="2266" w:hanging="706"/>
        <w:rPr>
          <w:rFonts w:ascii="Times New Roman" w:eastAsia="Times New Roman" w:hAnsi="Times New Roman" w:cs="Times New Roman"/>
          <w:color w:val="auto"/>
          <w:sz w:val="22"/>
          <w:szCs w:val="22"/>
          <w:lang w:eastAsia="en-US" w:bidi="ar-SA"/>
        </w:rPr>
      </w:pPr>
      <w:r w:rsidRPr="00E9755D">
        <w:rPr>
          <w:rFonts w:ascii="Times New Roman" w:eastAsia="Times New Roman" w:hAnsi="Times New Roman" w:cs="Times New Roman"/>
          <w:color w:val="auto"/>
          <w:sz w:val="22"/>
          <w:szCs w:val="22"/>
          <w:lang w:eastAsia="en-US" w:bidi="ar-SA"/>
        </w:rPr>
        <w:t>обучение</w:t>
      </w:r>
      <w:r w:rsidRPr="00E9755D">
        <w:rPr>
          <w:rFonts w:ascii="Times New Roman" w:eastAsia="Times New Roman" w:hAnsi="Times New Roman" w:cs="Times New Roman"/>
          <w:color w:val="auto"/>
          <w:spacing w:val="-6"/>
          <w:sz w:val="22"/>
          <w:szCs w:val="22"/>
          <w:lang w:eastAsia="en-US" w:bidi="ar-SA"/>
        </w:rPr>
        <w:t xml:space="preserve"> </w:t>
      </w:r>
      <w:r w:rsidRPr="00E9755D">
        <w:rPr>
          <w:rFonts w:ascii="Times New Roman" w:eastAsia="Times New Roman" w:hAnsi="Times New Roman" w:cs="Times New Roman"/>
          <w:color w:val="auto"/>
          <w:spacing w:val="-2"/>
          <w:sz w:val="22"/>
          <w:szCs w:val="22"/>
          <w:lang w:eastAsia="en-US" w:bidi="ar-SA"/>
        </w:rPr>
        <w:t>персонала;</w:t>
      </w:r>
    </w:p>
    <w:p w:rsidR="00E9755D" w:rsidRPr="00E9755D" w:rsidRDefault="00E9755D" w:rsidP="0066444C">
      <w:pPr>
        <w:numPr>
          <w:ilvl w:val="0"/>
          <w:numId w:val="169"/>
        </w:numPr>
        <w:tabs>
          <w:tab w:val="left" w:pos="2266"/>
        </w:tabs>
        <w:autoSpaceDE w:val="0"/>
        <w:autoSpaceDN w:val="0"/>
        <w:ind w:left="2266" w:hanging="706"/>
        <w:rPr>
          <w:rFonts w:ascii="Times New Roman" w:eastAsia="Times New Roman" w:hAnsi="Times New Roman" w:cs="Times New Roman"/>
          <w:color w:val="auto"/>
          <w:sz w:val="22"/>
          <w:szCs w:val="22"/>
          <w:lang w:eastAsia="en-US" w:bidi="ar-SA"/>
        </w:rPr>
      </w:pPr>
      <w:r w:rsidRPr="00E9755D">
        <w:rPr>
          <w:rFonts w:ascii="Times New Roman" w:eastAsia="Times New Roman" w:hAnsi="Times New Roman" w:cs="Times New Roman"/>
          <w:color w:val="auto"/>
          <w:sz w:val="22"/>
          <w:szCs w:val="22"/>
          <w:lang w:eastAsia="en-US" w:bidi="ar-SA"/>
        </w:rPr>
        <w:t>непрерывность</w:t>
      </w:r>
      <w:r w:rsidRPr="00E9755D">
        <w:rPr>
          <w:rFonts w:ascii="Times New Roman" w:eastAsia="Times New Roman" w:hAnsi="Times New Roman" w:cs="Times New Roman"/>
          <w:color w:val="auto"/>
          <w:spacing w:val="-6"/>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(воспитание</w:t>
      </w:r>
      <w:r w:rsidRPr="00E9755D">
        <w:rPr>
          <w:rFonts w:ascii="Times New Roman" w:eastAsia="Times New Roman" w:hAnsi="Times New Roman" w:cs="Times New Roman"/>
          <w:color w:val="auto"/>
          <w:spacing w:val="-2"/>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не</w:t>
      </w:r>
      <w:r w:rsidRPr="00E9755D">
        <w:rPr>
          <w:rFonts w:ascii="Times New Roman" w:eastAsia="Times New Roman" w:hAnsi="Times New Roman" w:cs="Times New Roman"/>
          <w:color w:val="auto"/>
          <w:spacing w:val="-3"/>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сводится</w:t>
      </w:r>
      <w:r w:rsidRPr="00E9755D">
        <w:rPr>
          <w:rFonts w:ascii="Times New Roman" w:eastAsia="Times New Roman" w:hAnsi="Times New Roman" w:cs="Times New Roman"/>
          <w:color w:val="auto"/>
          <w:spacing w:val="-2"/>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к</w:t>
      </w:r>
      <w:r w:rsidRPr="00E9755D">
        <w:rPr>
          <w:rFonts w:ascii="Times New Roman" w:eastAsia="Times New Roman" w:hAnsi="Times New Roman" w:cs="Times New Roman"/>
          <w:color w:val="auto"/>
          <w:spacing w:val="-2"/>
          <w:sz w:val="22"/>
          <w:szCs w:val="22"/>
          <w:lang w:eastAsia="en-US" w:bidi="ar-SA"/>
        </w:rPr>
        <w:t xml:space="preserve"> мероприятиям);</w:t>
      </w:r>
    </w:p>
    <w:p w:rsidR="00E9755D" w:rsidRPr="00E9755D" w:rsidRDefault="00E9755D" w:rsidP="0066444C">
      <w:pPr>
        <w:numPr>
          <w:ilvl w:val="0"/>
          <w:numId w:val="169"/>
        </w:numPr>
        <w:tabs>
          <w:tab w:val="left" w:pos="2266"/>
        </w:tabs>
        <w:autoSpaceDE w:val="0"/>
        <w:autoSpaceDN w:val="0"/>
        <w:ind w:left="2266" w:hanging="706"/>
        <w:rPr>
          <w:rFonts w:ascii="Times New Roman" w:eastAsia="Times New Roman" w:hAnsi="Times New Roman" w:cs="Times New Roman"/>
          <w:color w:val="auto"/>
          <w:sz w:val="22"/>
          <w:szCs w:val="22"/>
          <w:lang w:eastAsia="en-US" w:bidi="ar-SA"/>
        </w:rPr>
      </w:pPr>
      <w:r w:rsidRPr="00E9755D">
        <w:rPr>
          <w:rFonts w:ascii="Times New Roman" w:eastAsia="Times New Roman" w:hAnsi="Times New Roman" w:cs="Times New Roman"/>
          <w:color w:val="auto"/>
          <w:sz w:val="22"/>
          <w:szCs w:val="22"/>
          <w:lang w:eastAsia="en-US" w:bidi="ar-SA"/>
        </w:rPr>
        <w:t>сочетание</w:t>
      </w:r>
      <w:r w:rsidRPr="00E9755D">
        <w:rPr>
          <w:rFonts w:ascii="Times New Roman" w:eastAsia="Times New Roman" w:hAnsi="Times New Roman" w:cs="Times New Roman"/>
          <w:color w:val="auto"/>
          <w:spacing w:val="-5"/>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стандартизации</w:t>
      </w:r>
      <w:r w:rsidRPr="00E9755D">
        <w:rPr>
          <w:rFonts w:ascii="Times New Roman" w:eastAsia="Times New Roman" w:hAnsi="Times New Roman" w:cs="Times New Roman"/>
          <w:color w:val="auto"/>
          <w:spacing w:val="-6"/>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с</w:t>
      </w:r>
      <w:r w:rsidRPr="00E9755D">
        <w:rPr>
          <w:rFonts w:ascii="Times New Roman" w:eastAsia="Times New Roman" w:hAnsi="Times New Roman" w:cs="Times New Roman"/>
          <w:color w:val="auto"/>
          <w:spacing w:val="-4"/>
          <w:sz w:val="22"/>
          <w:szCs w:val="22"/>
          <w:lang w:eastAsia="en-US" w:bidi="ar-SA"/>
        </w:rPr>
        <w:t xml:space="preserve"> </w:t>
      </w:r>
      <w:r w:rsidRPr="00E9755D">
        <w:rPr>
          <w:rFonts w:ascii="Times New Roman" w:eastAsia="Times New Roman" w:hAnsi="Times New Roman" w:cs="Times New Roman"/>
          <w:color w:val="auto"/>
          <w:spacing w:val="-2"/>
          <w:sz w:val="22"/>
          <w:szCs w:val="22"/>
          <w:lang w:eastAsia="en-US" w:bidi="ar-SA"/>
        </w:rPr>
        <w:t>творчеством.</w:t>
      </w:r>
    </w:p>
    <w:p w:rsidR="00172389" w:rsidRDefault="002E0257">
      <w:pPr>
        <w:pStyle w:val="90"/>
        <w:keepNext/>
        <w:keepLines/>
        <w:shd w:val="clear" w:color="auto" w:fill="auto"/>
        <w:spacing w:after="0" w:line="274" w:lineRule="exact"/>
        <w:ind w:firstLine="740"/>
      </w:pPr>
      <w:r>
        <w:t>Характеристика контингента обучающихся</w:t>
      </w:r>
      <w:bookmarkEnd w:id="197"/>
    </w:p>
    <w:p w:rsidR="00172389" w:rsidRDefault="002E0257">
      <w:pPr>
        <w:pStyle w:val="81"/>
        <w:shd w:val="clear" w:color="auto" w:fill="auto"/>
        <w:spacing w:line="274" w:lineRule="exact"/>
        <w:ind w:firstLine="740"/>
        <w:jc w:val="both"/>
      </w:pPr>
      <w:r>
        <w:t xml:space="preserve">В настоящее время в школе обучается </w:t>
      </w:r>
      <w:r w:rsidR="00FE1577">
        <w:t>93 учащихся с 1 по 10</w:t>
      </w:r>
      <w:r>
        <w:t xml:space="preserve"> класс. Большинство из них — полные и социально благополучные.</w:t>
      </w:r>
    </w:p>
    <w:p w:rsidR="00172389" w:rsidRDefault="002E0257">
      <w:pPr>
        <w:pStyle w:val="81"/>
        <w:shd w:val="clear" w:color="auto" w:fill="auto"/>
        <w:spacing w:line="274" w:lineRule="exact"/>
        <w:ind w:firstLine="740"/>
        <w:jc w:val="both"/>
      </w:pPr>
      <w:r>
        <w:t>Однако контингент учащихся отличается неоднородностью по нескольким критериям:</w:t>
      </w:r>
    </w:p>
    <w:p w:rsidR="00172389" w:rsidRDefault="002E0257" w:rsidP="0066444C">
      <w:pPr>
        <w:pStyle w:val="81"/>
        <w:numPr>
          <w:ilvl w:val="0"/>
          <w:numId w:val="60"/>
        </w:numPr>
        <w:shd w:val="clear" w:color="auto" w:fill="auto"/>
        <w:tabs>
          <w:tab w:val="left" w:pos="1426"/>
        </w:tabs>
        <w:spacing w:line="274" w:lineRule="exact"/>
        <w:ind w:firstLine="740"/>
        <w:jc w:val="both"/>
      </w:pPr>
      <w:r>
        <w:rPr>
          <w:rStyle w:val="82"/>
        </w:rPr>
        <w:t xml:space="preserve">Учебные возможности </w:t>
      </w:r>
      <w:r>
        <w:t>— среди обучающихся есть дети с разным уровнем подготовки, включая учащихся с ОВЗ, которые интегрированы в общеобразовательные классы или обучаются по адаптированным программам.</w:t>
      </w:r>
    </w:p>
    <w:p w:rsidR="00172389" w:rsidRDefault="002E0257" w:rsidP="0066444C">
      <w:pPr>
        <w:pStyle w:val="81"/>
        <w:numPr>
          <w:ilvl w:val="0"/>
          <w:numId w:val="60"/>
        </w:numPr>
        <w:shd w:val="clear" w:color="auto" w:fill="auto"/>
        <w:tabs>
          <w:tab w:val="left" w:pos="1426"/>
        </w:tabs>
        <w:spacing w:line="274" w:lineRule="exact"/>
        <w:ind w:firstLine="740"/>
        <w:jc w:val="both"/>
      </w:pPr>
      <w:r>
        <w:rPr>
          <w:rStyle w:val="82"/>
        </w:rPr>
        <w:t xml:space="preserve">Социальный статус </w:t>
      </w:r>
      <w:r>
        <w:t>— в школе есть дети из семей с низким воспитательным потенциалом, а также подростки с девиантным поведением, состоящие на внутришкольном учете.</w:t>
      </w:r>
    </w:p>
    <w:p w:rsidR="00172389" w:rsidRDefault="002E0257" w:rsidP="0066444C">
      <w:pPr>
        <w:pStyle w:val="81"/>
        <w:numPr>
          <w:ilvl w:val="0"/>
          <w:numId w:val="60"/>
        </w:numPr>
        <w:shd w:val="clear" w:color="auto" w:fill="auto"/>
        <w:tabs>
          <w:tab w:val="left" w:pos="1426"/>
        </w:tabs>
        <w:spacing w:line="274" w:lineRule="exact"/>
        <w:ind w:firstLine="740"/>
        <w:jc w:val="both"/>
      </w:pPr>
      <w:r>
        <w:rPr>
          <w:rStyle w:val="82"/>
        </w:rPr>
        <w:t xml:space="preserve">Национальный состав </w:t>
      </w:r>
      <w:r>
        <w:t>— микрорайон отличается многонациональностью, что отражается на культурном разнообразии школьного сообщества.</w:t>
      </w:r>
    </w:p>
    <w:p w:rsidR="00172389" w:rsidRDefault="002E0257">
      <w:pPr>
        <w:pStyle w:val="30"/>
        <w:shd w:val="clear" w:color="auto" w:fill="auto"/>
        <w:ind w:firstLine="740"/>
        <w:jc w:val="both"/>
      </w:pPr>
      <w:r>
        <w:t>Роль педагогического коллектива</w:t>
      </w:r>
    </w:p>
    <w:p w:rsidR="00172389" w:rsidRDefault="002E0257">
      <w:pPr>
        <w:pStyle w:val="81"/>
        <w:shd w:val="clear" w:color="auto" w:fill="auto"/>
        <w:spacing w:line="274" w:lineRule="exact"/>
        <w:ind w:firstLine="740"/>
        <w:jc w:val="both"/>
      </w:pPr>
      <w:r>
        <w:t>Ключевым фактором положительного влияния на учащихся является профессиональный педагогический состав. Административная команда обладает значительным управленческим опытом, а учителя сочетают в себе продуктивные традиционные методики и инновационные подходы. В школе работают как опытные педагоги, так и молодые специалисты с высокой творческой активностью. Также в штате есть узкоп</w:t>
      </w:r>
      <w:r w:rsidR="00FE1577">
        <w:t>рофильные специалисты (психолог, логопед</w:t>
      </w:r>
      <w:r>
        <w:t>), обеспечивающие сопровождение всех категорий обучающихся. Достижение цели и решение задач воспитания осуществляется в рамках всех направлений деятельности школы. Содержание, виды и формы воспитательной деятельности представлены в соответствующих модулях: «Урочная деятельность», «Внеурочная деятельность», «Классное руководство», «Основные школьные дела», «Внешкольные мероприятия», «Организация предметно</w:t>
      </w:r>
      <w:r>
        <w:softHyphen/>
        <w:t>пространственной среды», «Взаимодействие с родителями (законными представителями)», «Самоуправление», «Профилактика и безопасность», «Социальное партнерство», «Профориентация», «Трудовая деятельность», «Военная патриотика», «Детские общественные объединения».</w:t>
      </w:r>
    </w:p>
    <w:p w:rsidR="00172389" w:rsidRDefault="002E0257">
      <w:pPr>
        <w:pStyle w:val="81"/>
        <w:shd w:val="clear" w:color="auto" w:fill="auto"/>
        <w:spacing w:line="274" w:lineRule="exact"/>
        <w:ind w:firstLine="740"/>
        <w:jc w:val="both"/>
      </w:pPr>
      <w:r>
        <w:t>Такое взаимодействие позволяет расширить образовательные и воспитательные возможности школы, способствуя разностороннему развитию учащихся.</w:t>
      </w:r>
    </w:p>
    <w:p w:rsidR="00172389" w:rsidRDefault="002E0257">
      <w:pPr>
        <w:pStyle w:val="30"/>
        <w:shd w:val="clear" w:color="auto" w:fill="auto"/>
        <w:ind w:firstLine="740"/>
        <w:jc w:val="both"/>
      </w:pPr>
      <w:r>
        <w:t>Воспитательная цель школы</w:t>
      </w:r>
    </w:p>
    <w:p w:rsidR="00172389" w:rsidRDefault="002E0257">
      <w:pPr>
        <w:pStyle w:val="81"/>
        <w:shd w:val="clear" w:color="auto" w:fill="auto"/>
        <w:spacing w:line="274" w:lineRule="exact"/>
        <w:ind w:firstLine="740"/>
        <w:jc w:val="both"/>
      </w:pPr>
      <w:r>
        <w:t>Педагогический коллектив МБОУ «</w:t>
      </w:r>
      <w:r w:rsidR="00FE1577">
        <w:t>Ковыльненская школа им. А. Смолко</w:t>
      </w:r>
      <w:r>
        <w:t>» видит свою миссию в формировании нравственно зрелой, творческой и социально ответственной личности. Мы стремимся воспитать граждан, которые:</w:t>
      </w:r>
    </w:p>
    <w:p w:rsidR="00172389" w:rsidRDefault="002E0257" w:rsidP="0066444C">
      <w:pPr>
        <w:pStyle w:val="81"/>
        <w:numPr>
          <w:ilvl w:val="0"/>
          <w:numId w:val="60"/>
        </w:numPr>
        <w:shd w:val="clear" w:color="auto" w:fill="auto"/>
        <w:tabs>
          <w:tab w:val="left" w:pos="1426"/>
        </w:tabs>
        <w:spacing w:line="274" w:lineRule="exact"/>
        <w:ind w:firstLine="740"/>
        <w:jc w:val="both"/>
      </w:pPr>
      <w:r>
        <w:t>искренне любят свою Родину и ощущают личную сопричастность к её судьбе;</w:t>
      </w:r>
    </w:p>
    <w:p w:rsidR="00172389" w:rsidRDefault="002E0257" w:rsidP="0066444C">
      <w:pPr>
        <w:pStyle w:val="81"/>
        <w:numPr>
          <w:ilvl w:val="0"/>
          <w:numId w:val="60"/>
        </w:numPr>
        <w:shd w:val="clear" w:color="auto" w:fill="auto"/>
        <w:tabs>
          <w:tab w:val="left" w:pos="1426"/>
        </w:tabs>
        <w:spacing w:line="317" w:lineRule="exact"/>
        <w:ind w:firstLine="740"/>
        <w:jc w:val="both"/>
      </w:pPr>
      <w:r>
        <w:t>обладают глубокими знаниями и готовы применять их на благо страны;</w:t>
      </w:r>
    </w:p>
    <w:p w:rsidR="00172389" w:rsidRDefault="002E0257" w:rsidP="0066444C">
      <w:pPr>
        <w:pStyle w:val="81"/>
        <w:numPr>
          <w:ilvl w:val="0"/>
          <w:numId w:val="60"/>
        </w:numPr>
        <w:shd w:val="clear" w:color="auto" w:fill="auto"/>
        <w:tabs>
          <w:tab w:val="left" w:pos="1426"/>
        </w:tabs>
        <w:spacing w:line="317" w:lineRule="exact"/>
        <w:ind w:firstLine="740"/>
        <w:jc w:val="both"/>
      </w:pPr>
      <w:r>
        <w:t>уважают духовные и культурные ценности многонационального народа России.</w:t>
      </w:r>
    </w:p>
    <w:p w:rsidR="00172389" w:rsidRDefault="002E0257">
      <w:pPr>
        <w:pStyle w:val="81"/>
        <w:shd w:val="clear" w:color="auto" w:fill="auto"/>
        <w:spacing w:line="274" w:lineRule="exact"/>
        <w:ind w:left="740"/>
        <w:jc w:val="both"/>
      </w:pPr>
      <w:r>
        <w:t>Социальное партнерство и внешние связи</w:t>
      </w:r>
    </w:p>
    <w:p w:rsidR="00172389" w:rsidRDefault="002E0257">
      <w:pPr>
        <w:pStyle w:val="81"/>
        <w:shd w:val="clear" w:color="auto" w:fill="auto"/>
        <w:spacing w:line="274" w:lineRule="exact"/>
      </w:pPr>
      <w:r>
        <w:t>В микрорайоне функционируют учреждения, способствующие развитию детей:</w:t>
      </w:r>
    </w:p>
    <w:p w:rsidR="00172389" w:rsidRDefault="00FE1577" w:rsidP="0066444C">
      <w:pPr>
        <w:pStyle w:val="81"/>
        <w:numPr>
          <w:ilvl w:val="0"/>
          <w:numId w:val="60"/>
        </w:numPr>
        <w:shd w:val="clear" w:color="auto" w:fill="auto"/>
        <w:tabs>
          <w:tab w:val="left" w:pos="1438"/>
        </w:tabs>
        <w:spacing w:line="274" w:lineRule="exact"/>
        <w:ind w:left="740"/>
        <w:jc w:val="both"/>
      </w:pPr>
      <w:r>
        <w:t>Сельский Дом культуры</w:t>
      </w:r>
      <w:r w:rsidR="002E0257">
        <w:t>;</w:t>
      </w:r>
    </w:p>
    <w:p w:rsidR="00172389" w:rsidRDefault="00FE1577" w:rsidP="0066444C">
      <w:pPr>
        <w:pStyle w:val="81"/>
        <w:numPr>
          <w:ilvl w:val="0"/>
          <w:numId w:val="60"/>
        </w:numPr>
        <w:shd w:val="clear" w:color="auto" w:fill="auto"/>
        <w:tabs>
          <w:tab w:val="left" w:pos="1438"/>
        </w:tabs>
        <w:spacing w:line="274" w:lineRule="exact"/>
        <w:ind w:firstLine="740"/>
      </w:pPr>
      <w:r>
        <w:t>Сельская библиотека</w:t>
      </w:r>
      <w:r w:rsidR="002E0257">
        <w:t>);</w:t>
      </w:r>
    </w:p>
    <w:p w:rsidR="00172389" w:rsidRDefault="002E0257">
      <w:pPr>
        <w:pStyle w:val="81"/>
        <w:shd w:val="clear" w:color="auto" w:fill="auto"/>
        <w:spacing w:line="274" w:lineRule="exact"/>
        <w:ind w:firstLine="740"/>
      </w:pPr>
      <w:r>
        <w:t>В школе уже сложились значимые мероприятия, которые объединяют учащихся, педагогов и родителей:</w:t>
      </w:r>
    </w:p>
    <w:p w:rsidR="00172389" w:rsidRDefault="002E0257" w:rsidP="0066444C">
      <w:pPr>
        <w:pStyle w:val="81"/>
        <w:numPr>
          <w:ilvl w:val="0"/>
          <w:numId w:val="60"/>
        </w:numPr>
        <w:shd w:val="clear" w:color="auto" w:fill="auto"/>
        <w:tabs>
          <w:tab w:val="left" w:pos="1438"/>
        </w:tabs>
        <w:spacing w:line="274" w:lineRule="exact"/>
        <w:ind w:left="740"/>
        <w:jc w:val="both"/>
      </w:pPr>
      <w:r>
        <w:lastRenderedPageBreak/>
        <w:t>Торжественные линейки (1 сентября и Последний звонок)</w:t>
      </w:r>
    </w:p>
    <w:p w:rsidR="00172389" w:rsidRDefault="002E0257" w:rsidP="0066444C">
      <w:pPr>
        <w:pStyle w:val="81"/>
        <w:numPr>
          <w:ilvl w:val="0"/>
          <w:numId w:val="60"/>
        </w:numPr>
        <w:shd w:val="clear" w:color="auto" w:fill="auto"/>
        <w:tabs>
          <w:tab w:val="left" w:pos="1438"/>
        </w:tabs>
        <w:spacing w:line="274" w:lineRule="exact"/>
        <w:ind w:left="740"/>
        <w:jc w:val="both"/>
      </w:pPr>
      <w:r>
        <w:t>Праздничные программы ко Дню учителя</w:t>
      </w:r>
    </w:p>
    <w:p w:rsidR="00172389" w:rsidRDefault="002E0257" w:rsidP="0066444C">
      <w:pPr>
        <w:pStyle w:val="81"/>
        <w:numPr>
          <w:ilvl w:val="0"/>
          <w:numId w:val="60"/>
        </w:numPr>
        <w:shd w:val="clear" w:color="auto" w:fill="auto"/>
        <w:tabs>
          <w:tab w:val="left" w:pos="1438"/>
        </w:tabs>
        <w:spacing w:line="274" w:lineRule="exact"/>
        <w:ind w:left="740"/>
        <w:jc w:val="both"/>
      </w:pPr>
      <w:r>
        <w:t>Тематические новогодние праздники</w:t>
      </w:r>
    </w:p>
    <w:p w:rsidR="00172389" w:rsidRDefault="002E0257" w:rsidP="0066444C">
      <w:pPr>
        <w:pStyle w:val="81"/>
        <w:numPr>
          <w:ilvl w:val="0"/>
          <w:numId w:val="60"/>
        </w:numPr>
        <w:shd w:val="clear" w:color="auto" w:fill="auto"/>
        <w:tabs>
          <w:tab w:val="left" w:pos="1438"/>
        </w:tabs>
        <w:spacing w:line="274" w:lineRule="exact"/>
        <w:ind w:left="740"/>
        <w:jc w:val="both"/>
      </w:pPr>
      <w:r>
        <w:t>Военно-спортивные соревнования ко Дню Защитника Отечества</w:t>
      </w:r>
    </w:p>
    <w:p w:rsidR="00172389" w:rsidRDefault="002E0257" w:rsidP="0066444C">
      <w:pPr>
        <w:pStyle w:val="81"/>
        <w:numPr>
          <w:ilvl w:val="0"/>
          <w:numId w:val="60"/>
        </w:numPr>
        <w:shd w:val="clear" w:color="auto" w:fill="auto"/>
        <w:tabs>
          <w:tab w:val="left" w:pos="1438"/>
        </w:tabs>
        <w:spacing w:line="274" w:lineRule="exact"/>
        <w:ind w:left="740"/>
        <w:jc w:val="both"/>
      </w:pPr>
      <w:r>
        <w:t>Мероприятия ко Дню Победы</w:t>
      </w:r>
    </w:p>
    <w:p w:rsidR="00172389" w:rsidRDefault="002E0257" w:rsidP="0066444C">
      <w:pPr>
        <w:pStyle w:val="81"/>
        <w:numPr>
          <w:ilvl w:val="0"/>
          <w:numId w:val="60"/>
        </w:numPr>
        <w:shd w:val="clear" w:color="auto" w:fill="auto"/>
        <w:tabs>
          <w:tab w:val="left" w:pos="1438"/>
        </w:tabs>
        <w:spacing w:line="274" w:lineRule="exact"/>
        <w:ind w:left="740"/>
        <w:jc w:val="both"/>
      </w:pPr>
      <w:r>
        <w:t>Торжественные мероприятия к памятным датах</w:t>
      </w:r>
    </w:p>
    <w:p w:rsidR="00172389" w:rsidRDefault="002E0257" w:rsidP="0066444C">
      <w:pPr>
        <w:pStyle w:val="81"/>
        <w:numPr>
          <w:ilvl w:val="0"/>
          <w:numId w:val="60"/>
        </w:numPr>
        <w:shd w:val="clear" w:color="auto" w:fill="auto"/>
        <w:tabs>
          <w:tab w:val="left" w:pos="1438"/>
        </w:tabs>
        <w:spacing w:line="274" w:lineRule="exact"/>
        <w:ind w:left="740"/>
        <w:jc w:val="both"/>
      </w:pPr>
      <w:r>
        <w:t>Посвящения в «Орлят России»</w:t>
      </w:r>
    </w:p>
    <w:p w:rsidR="00172389" w:rsidRDefault="002E0257" w:rsidP="0066444C">
      <w:pPr>
        <w:pStyle w:val="81"/>
        <w:numPr>
          <w:ilvl w:val="0"/>
          <w:numId w:val="60"/>
        </w:numPr>
        <w:shd w:val="clear" w:color="auto" w:fill="auto"/>
        <w:tabs>
          <w:tab w:val="left" w:pos="1438"/>
        </w:tabs>
        <w:spacing w:line="274" w:lineRule="exact"/>
        <w:ind w:left="740"/>
        <w:jc w:val="both"/>
      </w:pPr>
      <w:r>
        <w:t>Тематические недели</w:t>
      </w:r>
    </w:p>
    <w:p w:rsidR="00172389" w:rsidRDefault="002E0257" w:rsidP="0066444C">
      <w:pPr>
        <w:pStyle w:val="81"/>
        <w:numPr>
          <w:ilvl w:val="0"/>
          <w:numId w:val="60"/>
        </w:numPr>
        <w:shd w:val="clear" w:color="auto" w:fill="auto"/>
        <w:tabs>
          <w:tab w:val="left" w:pos="1438"/>
        </w:tabs>
        <w:spacing w:line="274" w:lineRule="exact"/>
        <w:ind w:left="740"/>
        <w:jc w:val="both"/>
      </w:pPr>
      <w:r>
        <w:t>Региональные памятные даты</w:t>
      </w:r>
    </w:p>
    <w:p w:rsidR="00172389" w:rsidRDefault="002E0257" w:rsidP="0066444C">
      <w:pPr>
        <w:pStyle w:val="81"/>
        <w:numPr>
          <w:ilvl w:val="0"/>
          <w:numId w:val="60"/>
        </w:numPr>
        <w:shd w:val="clear" w:color="auto" w:fill="auto"/>
        <w:tabs>
          <w:tab w:val="left" w:pos="1438"/>
        </w:tabs>
        <w:spacing w:line="274" w:lineRule="exact"/>
        <w:ind w:left="740"/>
        <w:jc w:val="both"/>
      </w:pPr>
      <w:r>
        <w:t>Традиционные семейные праздники</w:t>
      </w:r>
    </w:p>
    <w:p w:rsidR="00172389" w:rsidRDefault="002E0257" w:rsidP="0066444C">
      <w:pPr>
        <w:pStyle w:val="81"/>
        <w:numPr>
          <w:ilvl w:val="0"/>
          <w:numId w:val="60"/>
        </w:numPr>
        <w:shd w:val="clear" w:color="auto" w:fill="auto"/>
        <w:tabs>
          <w:tab w:val="left" w:pos="1438"/>
        </w:tabs>
        <w:spacing w:line="274" w:lineRule="exact"/>
        <w:ind w:left="740"/>
        <w:jc w:val="both"/>
      </w:pPr>
      <w:r>
        <w:t>День Здоровья</w:t>
      </w:r>
    </w:p>
    <w:p w:rsidR="00172389" w:rsidRDefault="002E0257">
      <w:pPr>
        <w:pStyle w:val="81"/>
        <w:shd w:val="clear" w:color="auto" w:fill="auto"/>
        <w:spacing w:line="274" w:lineRule="exact"/>
        <w:ind w:left="740"/>
        <w:jc w:val="both"/>
      </w:pPr>
      <w:r>
        <w:t>Принципы воспитательной системы</w:t>
      </w:r>
    </w:p>
    <w:p w:rsidR="00172389" w:rsidRDefault="002E0257" w:rsidP="0066444C">
      <w:pPr>
        <w:pStyle w:val="81"/>
        <w:numPr>
          <w:ilvl w:val="0"/>
          <w:numId w:val="68"/>
        </w:numPr>
        <w:shd w:val="clear" w:color="auto" w:fill="auto"/>
        <w:tabs>
          <w:tab w:val="left" w:pos="1438"/>
        </w:tabs>
        <w:spacing w:line="274" w:lineRule="exact"/>
        <w:ind w:left="740"/>
        <w:jc w:val="both"/>
      </w:pPr>
      <w:r>
        <w:t>Событийный подход</w:t>
      </w:r>
    </w:p>
    <w:p w:rsidR="00172389" w:rsidRDefault="002E0257">
      <w:pPr>
        <w:pStyle w:val="81"/>
        <w:shd w:val="clear" w:color="auto" w:fill="auto"/>
        <w:spacing w:line="274" w:lineRule="exact"/>
      </w:pPr>
      <w:r>
        <w:t>Воспитательный процесс строится вокруг значимых общешкольных мероприятий, которые становятся точками интеграции усилий всего педагогического коллектива.</w:t>
      </w:r>
    </w:p>
    <w:p w:rsidR="00172389" w:rsidRDefault="002E0257" w:rsidP="0066444C">
      <w:pPr>
        <w:pStyle w:val="81"/>
        <w:numPr>
          <w:ilvl w:val="0"/>
          <w:numId w:val="68"/>
        </w:numPr>
        <w:shd w:val="clear" w:color="auto" w:fill="auto"/>
        <w:tabs>
          <w:tab w:val="left" w:pos="1438"/>
        </w:tabs>
        <w:spacing w:line="274" w:lineRule="exact"/>
        <w:ind w:left="740"/>
        <w:jc w:val="both"/>
      </w:pPr>
      <w:r>
        <w:t>Коллективное творчество</w:t>
      </w:r>
    </w:p>
    <w:p w:rsidR="00172389" w:rsidRDefault="002E0257">
      <w:pPr>
        <w:pStyle w:val="81"/>
        <w:shd w:val="clear" w:color="auto" w:fill="auto"/>
        <w:spacing w:line="274" w:lineRule="exact"/>
      </w:pPr>
      <w:r>
        <w:t>Каждое ключевое мероприятие разрабатывается, проводится и анализируется совместно педагогами и учениками, что формирует чувство сопричастности.</w:t>
      </w:r>
    </w:p>
    <w:p w:rsidR="00172389" w:rsidRDefault="002E0257" w:rsidP="0066444C">
      <w:pPr>
        <w:pStyle w:val="81"/>
        <w:numPr>
          <w:ilvl w:val="0"/>
          <w:numId w:val="68"/>
        </w:numPr>
        <w:shd w:val="clear" w:color="auto" w:fill="auto"/>
        <w:tabs>
          <w:tab w:val="left" w:pos="1438"/>
        </w:tabs>
        <w:spacing w:line="274" w:lineRule="exact"/>
        <w:ind w:left="740"/>
        <w:jc w:val="both"/>
      </w:pPr>
      <w:r>
        <w:t>Постепенное взросление</w:t>
      </w:r>
    </w:p>
    <w:p w:rsidR="00172389" w:rsidRDefault="002E0257">
      <w:pPr>
        <w:pStyle w:val="81"/>
        <w:shd w:val="clear" w:color="auto" w:fill="auto"/>
        <w:spacing w:line="274" w:lineRule="exact"/>
      </w:pPr>
      <w:r>
        <w:t>Система воспитания выстроена так, что с каждым годом ученики получают больше возможностей для самореализации - от участников до организаторов событий.</w:t>
      </w:r>
    </w:p>
    <w:p w:rsidR="00172389" w:rsidRDefault="002E0257" w:rsidP="0066444C">
      <w:pPr>
        <w:pStyle w:val="81"/>
        <w:numPr>
          <w:ilvl w:val="0"/>
          <w:numId w:val="68"/>
        </w:numPr>
        <w:shd w:val="clear" w:color="auto" w:fill="auto"/>
        <w:tabs>
          <w:tab w:val="left" w:pos="1438"/>
        </w:tabs>
        <w:spacing w:line="274" w:lineRule="exact"/>
        <w:ind w:left="740"/>
        <w:jc w:val="both"/>
      </w:pPr>
      <w:r>
        <w:t>Кооперация вместо конкуренции</w:t>
      </w:r>
    </w:p>
    <w:p w:rsidR="00172389" w:rsidRDefault="002E0257">
      <w:pPr>
        <w:pStyle w:val="81"/>
        <w:shd w:val="clear" w:color="auto" w:fill="auto"/>
        <w:spacing w:line="274" w:lineRule="exact"/>
      </w:pPr>
      <w:r>
        <w:t>Мы сознательно избегаем искусственного соперничества между классами, делая акцент на межвозрастном взаимодействии и социальной активности.</w:t>
      </w:r>
    </w:p>
    <w:p w:rsidR="00172389" w:rsidRDefault="002E0257" w:rsidP="0066444C">
      <w:pPr>
        <w:pStyle w:val="81"/>
        <w:numPr>
          <w:ilvl w:val="0"/>
          <w:numId w:val="68"/>
        </w:numPr>
        <w:shd w:val="clear" w:color="auto" w:fill="auto"/>
        <w:tabs>
          <w:tab w:val="left" w:pos="1438"/>
        </w:tabs>
        <w:spacing w:line="274" w:lineRule="exact"/>
        <w:ind w:left="740"/>
        <w:jc w:val="both"/>
      </w:pPr>
      <w:r>
        <w:t>Командный дух</w:t>
      </w:r>
    </w:p>
    <w:p w:rsidR="00172389" w:rsidRDefault="002E0257">
      <w:pPr>
        <w:pStyle w:val="81"/>
        <w:shd w:val="clear" w:color="auto" w:fill="auto"/>
        <w:spacing w:line="274" w:lineRule="exact"/>
      </w:pPr>
      <w:r>
        <w:t>Педагоги уделяют особое внимание формированию благоприятного климата во всех детских коллективах - классах, кружках, секциях.</w:t>
      </w:r>
    </w:p>
    <w:p w:rsidR="00172389" w:rsidRDefault="002E0257" w:rsidP="0066444C">
      <w:pPr>
        <w:pStyle w:val="81"/>
        <w:numPr>
          <w:ilvl w:val="0"/>
          <w:numId w:val="68"/>
        </w:numPr>
        <w:shd w:val="clear" w:color="auto" w:fill="auto"/>
        <w:tabs>
          <w:tab w:val="left" w:pos="1438"/>
        </w:tabs>
        <w:spacing w:line="274" w:lineRule="exact"/>
        <w:ind w:left="740"/>
        <w:jc w:val="both"/>
      </w:pPr>
      <w:r>
        <w:t>Ключевая роль классного руководителя</w:t>
      </w:r>
    </w:p>
    <w:p w:rsidR="00172389" w:rsidRDefault="002E0257">
      <w:pPr>
        <w:pStyle w:val="81"/>
        <w:shd w:val="clear" w:color="auto" w:fill="auto"/>
        <w:spacing w:line="274" w:lineRule="exact"/>
      </w:pPr>
      <w:r>
        <w:t>Наставник класса выполняет многогранную функцию: защитника интересов детей, организатора, медиатора в конфликтах и наставника в личностном развитии.</w:t>
      </w:r>
    </w:p>
    <w:p w:rsidR="00172389" w:rsidRDefault="002E0257">
      <w:pPr>
        <w:pStyle w:val="81"/>
        <w:shd w:val="clear" w:color="auto" w:fill="auto"/>
        <w:spacing w:line="274" w:lineRule="exact"/>
        <w:ind w:firstLine="740"/>
      </w:pPr>
      <w:r>
        <w:t>Эта система позволяет создавать в школе особую воспитательную среду, где каждый ученик чувствует свою ценность и возможность внести вклад в общее дело.</w:t>
      </w:r>
    </w:p>
    <w:p w:rsidR="00172389" w:rsidRDefault="002E0257">
      <w:pPr>
        <w:pStyle w:val="81"/>
        <w:shd w:val="clear" w:color="auto" w:fill="auto"/>
        <w:spacing w:line="274" w:lineRule="exact"/>
        <w:ind w:firstLine="740"/>
        <w:jc w:val="both"/>
      </w:pPr>
      <w:r>
        <w:t>Участие МБОУ «</w:t>
      </w:r>
      <w:r w:rsidR="00FE1577">
        <w:t>Ковыльненская школа им. А. Смолко</w:t>
      </w:r>
      <w:r>
        <w:t>» во всероссийских образовательных и воспитательных проектах</w:t>
      </w:r>
    </w:p>
    <w:p w:rsidR="00172389" w:rsidRDefault="002E0257">
      <w:pPr>
        <w:pStyle w:val="81"/>
        <w:shd w:val="clear" w:color="auto" w:fill="auto"/>
        <w:spacing w:line="274" w:lineRule="exact"/>
        <w:ind w:firstLine="740"/>
        <w:jc w:val="both"/>
      </w:pPr>
      <w:r>
        <w:t>МБОУ «</w:t>
      </w:r>
      <w:r w:rsidR="00FE1577">
        <w:t>Ковыльненская школа им. А. Смолко</w:t>
      </w:r>
      <w:r>
        <w:t>» активно включается в федеральные инициативы, направленные на патриотическое, духовно-нравственное и интеллектуальное развитие подрастающего поколения. Участие в этих проектах позволяет расширить образовательные возможности школы, вовлечь обучающихся в значимые социальные практики и укрепить их гражданскую позицию.</w:t>
      </w:r>
    </w:p>
    <w:p w:rsidR="00172389" w:rsidRDefault="002E0257">
      <w:pPr>
        <w:pStyle w:val="81"/>
        <w:shd w:val="clear" w:color="auto" w:fill="auto"/>
        <w:spacing w:line="274" w:lineRule="exact"/>
        <w:ind w:firstLine="740"/>
        <w:jc w:val="both"/>
      </w:pPr>
      <w:r>
        <w:t>Ключевые проекты и программы:</w:t>
      </w:r>
    </w:p>
    <w:p w:rsidR="00172389" w:rsidRDefault="002E0257" w:rsidP="0066444C">
      <w:pPr>
        <w:pStyle w:val="81"/>
        <w:numPr>
          <w:ilvl w:val="0"/>
          <w:numId w:val="69"/>
        </w:numPr>
        <w:shd w:val="clear" w:color="auto" w:fill="auto"/>
        <w:tabs>
          <w:tab w:val="left" w:pos="1446"/>
        </w:tabs>
        <w:spacing w:line="274" w:lineRule="exact"/>
        <w:ind w:firstLine="740"/>
        <w:jc w:val="both"/>
      </w:pPr>
      <w:r>
        <w:t>«Орлята России»</w:t>
      </w:r>
    </w:p>
    <w:p w:rsidR="00172389" w:rsidRDefault="002E0257">
      <w:pPr>
        <w:pStyle w:val="81"/>
        <w:shd w:val="clear" w:color="auto" w:fill="auto"/>
        <w:spacing w:line="274" w:lineRule="exact"/>
        <w:ind w:firstLine="740"/>
        <w:jc w:val="both"/>
      </w:pPr>
      <w:r>
        <w:t>Всероссийская программа развития социальной активности младших школьников, реализуемая в рамках федерального проекта «Патриотическое воспитание граждан РФ». Учащиеся начальных классов участвуют в коллективных творческих делах, развивают лидерские качества и учатся работать в команде.</w:t>
      </w:r>
    </w:p>
    <w:p w:rsidR="00172389" w:rsidRDefault="002E0257" w:rsidP="0066444C">
      <w:pPr>
        <w:pStyle w:val="81"/>
        <w:numPr>
          <w:ilvl w:val="0"/>
          <w:numId w:val="69"/>
        </w:numPr>
        <w:shd w:val="clear" w:color="auto" w:fill="auto"/>
        <w:tabs>
          <w:tab w:val="left" w:pos="1446"/>
        </w:tabs>
        <w:spacing w:line="274" w:lineRule="exact"/>
        <w:ind w:firstLine="740"/>
        <w:jc w:val="both"/>
      </w:pPr>
      <w:r>
        <w:t>«Большая перемена»</w:t>
      </w:r>
    </w:p>
    <w:p w:rsidR="00172389" w:rsidRDefault="002E0257">
      <w:pPr>
        <w:pStyle w:val="81"/>
        <w:shd w:val="clear" w:color="auto" w:fill="auto"/>
        <w:spacing w:line="274" w:lineRule="exact"/>
        <w:ind w:firstLine="740"/>
        <w:jc w:val="both"/>
      </w:pPr>
      <w:r>
        <w:t>Крупнейший конкурс для школьников, где каждый может проявить свои таланты, найти единомышленников и получить поддержку для реализации собственных идей. Наши ученики ежегодно становятся его активными участниками и призерами.</w:t>
      </w:r>
    </w:p>
    <w:p w:rsidR="00172389" w:rsidRDefault="002E0257" w:rsidP="0066444C">
      <w:pPr>
        <w:pStyle w:val="81"/>
        <w:numPr>
          <w:ilvl w:val="0"/>
          <w:numId w:val="69"/>
        </w:numPr>
        <w:shd w:val="clear" w:color="auto" w:fill="auto"/>
        <w:tabs>
          <w:tab w:val="left" w:pos="1446"/>
        </w:tabs>
        <w:spacing w:line="274" w:lineRule="exact"/>
        <w:ind w:firstLine="740"/>
        <w:jc w:val="both"/>
      </w:pPr>
      <w:r>
        <w:t>«Без срока давности»</w:t>
      </w:r>
    </w:p>
    <w:p w:rsidR="00172389" w:rsidRDefault="002E0257">
      <w:pPr>
        <w:pStyle w:val="81"/>
        <w:shd w:val="clear" w:color="auto" w:fill="auto"/>
        <w:spacing w:line="274" w:lineRule="exact"/>
        <w:ind w:firstLine="740"/>
        <w:jc w:val="both"/>
      </w:pPr>
      <w:r>
        <w:t>Федеральный проект, направленный на сохранение исторической памяти о Великой Отечественной войне. Обучающиеся участвуют в исследовательских работах, тематических уроках и мемориальных акциях.</w:t>
      </w:r>
    </w:p>
    <w:p w:rsidR="00172389" w:rsidRDefault="002E0257" w:rsidP="0066444C">
      <w:pPr>
        <w:pStyle w:val="81"/>
        <w:numPr>
          <w:ilvl w:val="0"/>
          <w:numId w:val="69"/>
        </w:numPr>
        <w:shd w:val="clear" w:color="auto" w:fill="auto"/>
        <w:tabs>
          <w:tab w:val="left" w:pos="1446"/>
        </w:tabs>
        <w:spacing w:line="274" w:lineRule="exact"/>
        <w:ind w:firstLine="740"/>
        <w:jc w:val="both"/>
      </w:pPr>
      <w:r>
        <w:lastRenderedPageBreak/>
        <w:t>«Наследники Победы»</w:t>
      </w:r>
    </w:p>
    <w:p w:rsidR="00172389" w:rsidRDefault="002E0257">
      <w:pPr>
        <w:pStyle w:val="81"/>
        <w:shd w:val="clear" w:color="auto" w:fill="auto"/>
        <w:spacing w:line="274" w:lineRule="exact"/>
        <w:ind w:firstLine="740"/>
        <w:jc w:val="both"/>
      </w:pPr>
      <w:r>
        <w:t>Проект «Наследники Победы» посвящен сохранению памяти о Великой Отечественной войне и подвигах ветеранов. Это масштабная инициатива, направленная на популяризацию героического наследия нашей страны среди молодежи. Основные цели проекта включают:</w:t>
      </w:r>
    </w:p>
    <w:p w:rsidR="00172389" w:rsidRDefault="002E0257" w:rsidP="0066444C">
      <w:pPr>
        <w:pStyle w:val="81"/>
        <w:numPr>
          <w:ilvl w:val="0"/>
          <w:numId w:val="61"/>
        </w:numPr>
        <w:shd w:val="clear" w:color="auto" w:fill="auto"/>
        <w:tabs>
          <w:tab w:val="left" w:pos="948"/>
        </w:tabs>
        <w:spacing w:line="274" w:lineRule="exact"/>
        <w:ind w:firstLine="740"/>
        <w:jc w:val="both"/>
      </w:pPr>
      <w:r>
        <w:t>Формирование у молодого поколения чувства гордости за героев прошлого и уважения к истории своей Родины.</w:t>
      </w:r>
    </w:p>
    <w:p w:rsidR="00172389" w:rsidRDefault="002E0257" w:rsidP="0066444C">
      <w:pPr>
        <w:pStyle w:val="81"/>
        <w:numPr>
          <w:ilvl w:val="0"/>
          <w:numId w:val="61"/>
        </w:numPr>
        <w:shd w:val="clear" w:color="auto" w:fill="auto"/>
        <w:tabs>
          <w:tab w:val="left" w:pos="968"/>
        </w:tabs>
        <w:spacing w:line="274" w:lineRule="exact"/>
        <w:ind w:firstLine="740"/>
        <w:jc w:val="both"/>
      </w:pPr>
      <w:r>
        <w:t>Воспитание патриотизма и гражданской ответственности.</w:t>
      </w:r>
    </w:p>
    <w:p w:rsidR="00172389" w:rsidRDefault="002E0257" w:rsidP="0066444C">
      <w:pPr>
        <w:pStyle w:val="81"/>
        <w:numPr>
          <w:ilvl w:val="0"/>
          <w:numId w:val="61"/>
        </w:numPr>
        <w:shd w:val="clear" w:color="auto" w:fill="auto"/>
        <w:tabs>
          <w:tab w:val="left" w:pos="938"/>
        </w:tabs>
        <w:spacing w:line="274" w:lineRule="exact"/>
        <w:ind w:firstLine="740"/>
        <w:jc w:val="both"/>
      </w:pPr>
      <w:r>
        <w:t>Сохранение исторической правды о событиях войны и роль Советского Союза в победе над фашизмом. Обучающиеся ежегодно принимают участие в конкурсе.</w:t>
      </w:r>
    </w:p>
    <w:p w:rsidR="00172389" w:rsidRDefault="002E0257" w:rsidP="0066444C">
      <w:pPr>
        <w:pStyle w:val="81"/>
        <w:numPr>
          <w:ilvl w:val="0"/>
          <w:numId w:val="69"/>
        </w:numPr>
        <w:shd w:val="clear" w:color="auto" w:fill="auto"/>
        <w:tabs>
          <w:tab w:val="left" w:pos="1446"/>
        </w:tabs>
        <w:spacing w:line="274" w:lineRule="exact"/>
        <w:ind w:firstLine="740"/>
        <w:jc w:val="both"/>
      </w:pPr>
      <w:r>
        <w:t>«Движение первых»</w:t>
      </w:r>
    </w:p>
    <w:p w:rsidR="00172389" w:rsidRDefault="002E0257">
      <w:pPr>
        <w:pStyle w:val="81"/>
        <w:shd w:val="clear" w:color="auto" w:fill="auto"/>
        <w:spacing w:line="274" w:lineRule="exact"/>
        <w:ind w:firstLine="740"/>
        <w:jc w:val="both"/>
      </w:pPr>
      <w:r>
        <w:t>Современное молодежное движение, объединяющее школьников вокруг ценностей дружбы, взаимопомощи, труда и служения Отечеству. На базе школы действует первичное отделение движения.</w:t>
      </w:r>
    </w:p>
    <w:p w:rsidR="00172389" w:rsidRDefault="002E0257" w:rsidP="0066444C">
      <w:pPr>
        <w:pStyle w:val="81"/>
        <w:numPr>
          <w:ilvl w:val="0"/>
          <w:numId w:val="69"/>
        </w:numPr>
        <w:shd w:val="clear" w:color="auto" w:fill="auto"/>
        <w:tabs>
          <w:tab w:val="left" w:pos="1446"/>
        </w:tabs>
        <w:spacing w:line="274" w:lineRule="exact"/>
        <w:ind w:firstLine="740"/>
        <w:jc w:val="both"/>
      </w:pPr>
      <w:r>
        <w:t>«Навигаторы детства»</w:t>
      </w:r>
    </w:p>
    <w:p w:rsidR="00172389" w:rsidRDefault="002E0257">
      <w:pPr>
        <w:pStyle w:val="81"/>
        <w:shd w:val="clear" w:color="auto" w:fill="auto"/>
        <w:spacing w:line="274" w:lineRule="exact"/>
        <w:ind w:firstLine="740"/>
        <w:jc w:val="both"/>
      </w:pPr>
      <w:r>
        <w:t>Программа по развитию советников директоров по воспитанию, которые помогают выстраивать системную воспитательную работу в школе в соответствии с актуальными вызовами времени.</w:t>
      </w:r>
    </w:p>
    <w:p w:rsidR="00172389" w:rsidRDefault="002E0257" w:rsidP="0066444C">
      <w:pPr>
        <w:pStyle w:val="81"/>
        <w:numPr>
          <w:ilvl w:val="0"/>
          <w:numId w:val="69"/>
        </w:numPr>
        <w:shd w:val="clear" w:color="auto" w:fill="auto"/>
        <w:tabs>
          <w:tab w:val="left" w:pos="1446"/>
        </w:tabs>
        <w:spacing w:line="274" w:lineRule="exact"/>
        <w:ind w:firstLine="740"/>
        <w:jc w:val="both"/>
      </w:pPr>
      <w:r>
        <w:t>«Пушкинская карта»</w:t>
      </w:r>
    </w:p>
    <w:p w:rsidR="00172389" w:rsidRDefault="002E0257">
      <w:pPr>
        <w:pStyle w:val="81"/>
        <w:shd w:val="clear" w:color="auto" w:fill="auto"/>
        <w:spacing w:line="274" w:lineRule="exact"/>
        <w:ind w:firstLine="740"/>
        <w:jc w:val="both"/>
      </w:pPr>
      <w:r>
        <w:t>Благодаря этому проекту учащиеся могут бесплатно посещать музеи, театры и концерты, приобщаясь к культурному наследию страны.</w:t>
      </w:r>
    </w:p>
    <w:p w:rsidR="00172389" w:rsidRDefault="002E0257" w:rsidP="0066444C">
      <w:pPr>
        <w:pStyle w:val="81"/>
        <w:numPr>
          <w:ilvl w:val="0"/>
          <w:numId w:val="69"/>
        </w:numPr>
        <w:shd w:val="clear" w:color="auto" w:fill="auto"/>
        <w:tabs>
          <w:tab w:val="left" w:pos="1446"/>
        </w:tabs>
        <w:spacing w:line="274" w:lineRule="exact"/>
        <w:ind w:firstLine="740"/>
        <w:jc w:val="both"/>
      </w:pPr>
      <w:r>
        <w:t>Всероссийские спортивные и патриотические акции</w:t>
      </w:r>
    </w:p>
    <w:p w:rsidR="00172389" w:rsidRDefault="002E0257">
      <w:pPr>
        <w:pStyle w:val="81"/>
        <w:shd w:val="clear" w:color="auto" w:fill="auto"/>
        <w:tabs>
          <w:tab w:val="left" w:pos="2420"/>
          <w:tab w:val="left" w:pos="4690"/>
          <w:tab w:val="left" w:pos="6073"/>
          <w:tab w:val="left" w:pos="8137"/>
        </w:tabs>
        <w:spacing w:line="274" w:lineRule="exact"/>
        <w:ind w:firstLine="740"/>
        <w:jc w:val="both"/>
      </w:pPr>
      <w:r>
        <w:t>-«ГТО»</w:t>
      </w:r>
      <w:r>
        <w:tab/>
        <w:t>(возрождение</w:t>
      </w:r>
      <w:r>
        <w:tab/>
        <w:t>норм</w:t>
      </w:r>
      <w:r>
        <w:tab/>
        <w:t>физической</w:t>
      </w:r>
      <w:r>
        <w:tab/>
        <w:t>подготовки)</w:t>
      </w:r>
    </w:p>
    <w:p w:rsidR="00172389" w:rsidRDefault="002E0257">
      <w:pPr>
        <w:pStyle w:val="81"/>
        <w:shd w:val="clear" w:color="auto" w:fill="auto"/>
        <w:spacing w:line="274" w:lineRule="exact"/>
        <w:jc w:val="both"/>
      </w:pPr>
      <w:r>
        <w:t>-«Бессмертный полк» (шествие в память о героях войны) - «Свеча памяти» (мемориальная акция ко Дню Победы)</w:t>
      </w:r>
    </w:p>
    <w:p w:rsidR="00172389" w:rsidRDefault="002E0257" w:rsidP="0066444C">
      <w:pPr>
        <w:pStyle w:val="81"/>
        <w:numPr>
          <w:ilvl w:val="0"/>
          <w:numId w:val="61"/>
        </w:numPr>
        <w:shd w:val="clear" w:color="auto" w:fill="auto"/>
        <w:tabs>
          <w:tab w:val="left" w:pos="968"/>
        </w:tabs>
        <w:spacing w:line="274" w:lineRule="exact"/>
        <w:ind w:firstLine="740"/>
        <w:jc w:val="both"/>
      </w:pPr>
      <w:r>
        <w:t>«Г еоргиевская ленточка»</w:t>
      </w:r>
    </w:p>
    <w:p w:rsidR="00172389" w:rsidRDefault="002E0257">
      <w:pPr>
        <w:pStyle w:val="81"/>
        <w:shd w:val="clear" w:color="auto" w:fill="auto"/>
        <w:spacing w:line="274" w:lineRule="exact"/>
        <w:ind w:firstLine="740"/>
        <w:jc w:val="both"/>
      </w:pPr>
      <w:r>
        <w:t>-«Красная гвоздика»</w:t>
      </w:r>
    </w:p>
    <w:p w:rsidR="00172389" w:rsidRDefault="002E0257">
      <w:pPr>
        <w:pStyle w:val="81"/>
        <w:shd w:val="clear" w:color="auto" w:fill="auto"/>
        <w:spacing w:line="274" w:lineRule="exact"/>
        <w:ind w:firstLine="740"/>
        <w:jc w:val="both"/>
      </w:pPr>
      <w:r>
        <w:t>-«Белый цветок»</w:t>
      </w:r>
    </w:p>
    <w:p w:rsidR="00172389" w:rsidRDefault="002E0257" w:rsidP="0066444C">
      <w:pPr>
        <w:pStyle w:val="81"/>
        <w:numPr>
          <w:ilvl w:val="0"/>
          <w:numId w:val="61"/>
        </w:numPr>
        <w:shd w:val="clear" w:color="auto" w:fill="auto"/>
        <w:tabs>
          <w:tab w:val="left" w:pos="968"/>
        </w:tabs>
        <w:spacing w:line="274" w:lineRule="exact"/>
        <w:ind w:firstLine="740"/>
        <w:jc w:val="both"/>
      </w:pPr>
      <w:r>
        <w:t>«Тюльпан милосердия»</w:t>
      </w:r>
    </w:p>
    <w:p w:rsidR="00172389" w:rsidRDefault="002E0257">
      <w:pPr>
        <w:pStyle w:val="81"/>
        <w:shd w:val="clear" w:color="auto" w:fill="auto"/>
        <w:spacing w:line="274" w:lineRule="exact"/>
        <w:ind w:firstLine="740"/>
        <w:jc w:val="both"/>
      </w:pPr>
      <w:r>
        <w:t>- Акции и флешмобы ученического самоуправления.</w:t>
      </w:r>
    </w:p>
    <w:p w:rsidR="00172389" w:rsidRDefault="002E0257">
      <w:pPr>
        <w:pStyle w:val="81"/>
        <w:shd w:val="clear" w:color="auto" w:fill="auto"/>
        <w:spacing w:line="274" w:lineRule="exact"/>
        <w:ind w:firstLine="740"/>
        <w:jc w:val="both"/>
      </w:pPr>
      <w:r>
        <w:t>Участие в федеральных проектах позволяет:</w:t>
      </w:r>
    </w:p>
    <w:p w:rsidR="00172389" w:rsidRDefault="002E0257" w:rsidP="0066444C">
      <w:pPr>
        <w:pStyle w:val="81"/>
        <w:numPr>
          <w:ilvl w:val="0"/>
          <w:numId w:val="60"/>
        </w:numPr>
        <w:shd w:val="clear" w:color="auto" w:fill="auto"/>
        <w:tabs>
          <w:tab w:val="left" w:pos="1428"/>
        </w:tabs>
        <w:spacing w:line="274" w:lineRule="exact"/>
        <w:ind w:firstLine="740"/>
        <w:jc w:val="both"/>
      </w:pPr>
      <w:r>
        <w:t>дать ученикам возможность самореализации в разных сферах;</w:t>
      </w:r>
    </w:p>
    <w:p w:rsidR="00172389" w:rsidRDefault="002E0257" w:rsidP="0066444C">
      <w:pPr>
        <w:pStyle w:val="81"/>
        <w:numPr>
          <w:ilvl w:val="0"/>
          <w:numId w:val="60"/>
        </w:numPr>
        <w:shd w:val="clear" w:color="auto" w:fill="auto"/>
        <w:tabs>
          <w:tab w:val="left" w:pos="1428"/>
        </w:tabs>
        <w:spacing w:line="274" w:lineRule="exact"/>
        <w:ind w:firstLine="740"/>
        <w:jc w:val="both"/>
      </w:pPr>
      <w:r>
        <w:t>укрепить их связь с культурными и историческими традициями России;</w:t>
      </w:r>
    </w:p>
    <w:p w:rsidR="00172389" w:rsidRDefault="002E0257" w:rsidP="0066444C">
      <w:pPr>
        <w:pStyle w:val="81"/>
        <w:numPr>
          <w:ilvl w:val="0"/>
          <w:numId w:val="60"/>
        </w:numPr>
        <w:shd w:val="clear" w:color="auto" w:fill="auto"/>
        <w:tabs>
          <w:tab w:val="left" w:pos="1428"/>
        </w:tabs>
        <w:spacing w:line="274" w:lineRule="exact"/>
        <w:ind w:firstLine="740"/>
        <w:jc w:val="both"/>
      </w:pPr>
      <w:r>
        <w:t>формировать активную гражданскую позицию и социальную ответственность.</w:t>
      </w:r>
    </w:p>
    <w:p w:rsidR="00172389" w:rsidRDefault="002E0257">
      <w:pPr>
        <w:pStyle w:val="81"/>
        <w:shd w:val="clear" w:color="auto" w:fill="auto"/>
        <w:spacing w:after="240" w:line="274" w:lineRule="exact"/>
        <w:ind w:firstLine="740"/>
        <w:jc w:val="both"/>
      </w:pPr>
      <w:r>
        <w:t>Школа продолжает расширять сотрудничество с ведущими образовательными и общественными организациями страны, чтобы воспитание было не только системным, но и наполненным реальными делами и смыслами.</w:t>
      </w:r>
    </w:p>
    <w:p w:rsidR="00172389" w:rsidRDefault="002E0257">
      <w:pPr>
        <w:pStyle w:val="30"/>
        <w:shd w:val="clear" w:color="auto" w:fill="auto"/>
        <w:spacing w:after="240"/>
        <w:ind w:firstLine="740"/>
        <w:jc w:val="both"/>
      </w:pPr>
      <w:r>
        <w:t>Традиции, ритуалы и символика МБОУ «</w:t>
      </w:r>
      <w:r w:rsidR="00FE1577">
        <w:t>Ковыльненская школа им. А. Смолко</w:t>
      </w:r>
      <w:r>
        <w:t>»</w:t>
      </w:r>
    </w:p>
    <w:p w:rsidR="00172389" w:rsidRDefault="002E0257">
      <w:pPr>
        <w:pStyle w:val="30"/>
        <w:shd w:val="clear" w:color="auto" w:fill="auto"/>
        <w:ind w:firstLine="740"/>
        <w:jc w:val="both"/>
      </w:pPr>
      <w:r>
        <w:t>Формирующиеся школьные традиции</w:t>
      </w:r>
    </w:p>
    <w:p w:rsidR="00172389" w:rsidRDefault="002E0257">
      <w:pPr>
        <w:pStyle w:val="81"/>
        <w:shd w:val="clear" w:color="auto" w:fill="auto"/>
        <w:spacing w:line="274" w:lineRule="exact"/>
        <w:ind w:firstLine="740"/>
        <w:jc w:val="both"/>
      </w:pPr>
      <w:r>
        <w:t>В нашей школе сложились особые традиции, которые объединяют учеников, педагогов и родителей, формируют чувство принадлежности к школьному сообществу:</w:t>
      </w:r>
    </w:p>
    <w:p w:rsidR="00172389" w:rsidRDefault="002E0257" w:rsidP="0066444C">
      <w:pPr>
        <w:pStyle w:val="81"/>
        <w:numPr>
          <w:ilvl w:val="0"/>
          <w:numId w:val="60"/>
        </w:numPr>
        <w:shd w:val="clear" w:color="auto" w:fill="auto"/>
        <w:tabs>
          <w:tab w:val="left" w:pos="1428"/>
        </w:tabs>
        <w:spacing w:line="274" w:lineRule="exact"/>
        <w:ind w:firstLine="740"/>
        <w:jc w:val="both"/>
      </w:pPr>
      <w:r>
        <w:t xml:space="preserve">Торжественная еженедельная линейка с </w:t>
      </w:r>
      <w:r>
        <w:rPr>
          <w:rStyle w:val="82"/>
        </w:rPr>
        <w:t>внос (</w:t>
      </w:r>
      <w:r>
        <w:t xml:space="preserve">поднятие) Государственного флага Российской Федерации, Г осударственного флага Республики Крым </w:t>
      </w:r>
      <w:r w:rsidR="00FE1577">
        <w:t>.</w:t>
      </w:r>
    </w:p>
    <w:p w:rsidR="00172389" w:rsidRDefault="002E0257" w:rsidP="0066444C">
      <w:pPr>
        <w:pStyle w:val="81"/>
        <w:numPr>
          <w:ilvl w:val="0"/>
          <w:numId w:val="60"/>
        </w:numPr>
        <w:shd w:val="clear" w:color="auto" w:fill="auto"/>
        <w:tabs>
          <w:tab w:val="left" w:pos="1428"/>
        </w:tabs>
        <w:spacing w:line="274" w:lineRule="exact"/>
        <w:ind w:firstLine="740"/>
        <w:jc w:val="both"/>
      </w:pPr>
      <w:r>
        <w:t>Посвящение в первоклассники - праздник для самых юных учеников, символизирующий начало их школьного пути.</w:t>
      </w:r>
    </w:p>
    <w:p w:rsidR="00172389" w:rsidRDefault="002E0257" w:rsidP="0066444C">
      <w:pPr>
        <w:pStyle w:val="81"/>
        <w:numPr>
          <w:ilvl w:val="0"/>
          <w:numId w:val="60"/>
        </w:numPr>
        <w:shd w:val="clear" w:color="auto" w:fill="auto"/>
        <w:tabs>
          <w:tab w:val="left" w:pos="1428"/>
        </w:tabs>
        <w:spacing w:line="274" w:lineRule="exact"/>
        <w:ind w:firstLine="740"/>
        <w:jc w:val="both"/>
      </w:pPr>
      <w:r>
        <w:t>Торжественные линейки (1 сентября и Последний звонок).</w:t>
      </w:r>
    </w:p>
    <w:p w:rsidR="00172389" w:rsidRDefault="002E0257" w:rsidP="0066444C">
      <w:pPr>
        <w:pStyle w:val="81"/>
        <w:numPr>
          <w:ilvl w:val="0"/>
          <w:numId w:val="60"/>
        </w:numPr>
        <w:shd w:val="clear" w:color="auto" w:fill="auto"/>
        <w:tabs>
          <w:tab w:val="left" w:pos="1428"/>
        </w:tabs>
        <w:spacing w:line="274" w:lineRule="exact"/>
        <w:ind w:firstLine="740"/>
        <w:jc w:val="both"/>
      </w:pPr>
      <w:r>
        <w:t>Тематические и новогодние праздники.</w:t>
      </w:r>
    </w:p>
    <w:p w:rsidR="00172389" w:rsidRDefault="002E0257" w:rsidP="0066444C">
      <w:pPr>
        <w:pStyle w:val="81"/>
        <w:numPr>
          <w:ilvl w:val="0"/>
          <w:numId w:val="60"/>
        </w:numPr>
        <w:shd w:val="clear" w:color="auto" w:fill="auto"/>
        <w:tabs>
          <w:tab w:val="left" w:pos="1428"/>
        </w:tabs>
        <w:spacing w:line="274" w:lineRule="exact"/>
        <w:ind w:firstLine="740"/>
        <w:jc w:val="both"/>
      </w:pPr>
      <w:r>
        <w:t>Военно-патриотические (Акция: «Окна Победы»,</w:t>
      </w:r>
    </w:p>
    <w:p w:rsidR="00172389" w:rsidRDefault="002E0257" w:rsidP="0066444C">
      <w:pPr>
        <w:pStyle w:val="81"/>
        <w:numPr>
          <w:ilvl w:val="0"/>
          <w:numId w:val="60"/>
        </w:numPr>
        <w:shd w:val="clear" w:color="auto" w:fill="auto"/>
        <w:tabs>
          <w:tab w:val="left" w:pos="1428"/>
        </w:tabs>
        <w:spacing w:line="274" w:lineRule="exact"/>
        <w:ind w:firstLine="740"/>
        <w:jc w:val="both"/>
      </w:pPr>
      <w:r>
        <w:t>Мемориальные мероприятия ко Дню Победы.</w:t>
      </w:r>
    </w:p>
    <w:p w:rsidR="00172389" w:rsidRDefault="002E0257">
      <w:pPr>
        <w:pStyle w:val="30"/>
        <w:shd w:val="clear" w:color="auto" w:fill="auto"/>
        <w:ind w:firstLine="740"/>
        <w:jc w:val="both"/>
      </w:pPr>
      <w:r>
        <w:t>МБОУ «</w:t>
      </w:r>
      <w:r w:rsidR="00FE1577">
        <w:t>Ковыльненская школа им. А. Смолко</w:t>
      </w:r>
      <w:r>
        <w:t xml:space="preserve">» - территория инновационных </w:t>
      </w:r>
      <w:r>
        <w:lastRenderedPageBreak/>
        <w:t>воспитательных практик</w:t>
      </w:r>
    </w:p>
    <w:p w:rsidR="00172389" w:rsidRDefault="002E0257">
      <w:pPr>
        <w:pStyle w:val="81"/>
        <w:shd w:val="clear" w:color="auto" w:fill="auto"/>
        <w:spacing w:line="274" w:lineRule="exact"/>
        <w:ind w:firstLine="740"/>
        <w:jc w:val="both"/>
      </w:pPr>
      <w:r>
        <w:t>Наша школа активно внедряет современные подходы к воспитанию, сочетая традиционные ценности с актуальными образовательными технологиями. Мы реализуем следующие перспективные практики:</w:t>
      </w:r>
    </w:p>
    <w:p w:rsidR="00172389" w:rsidRDefault="002E0257" w:rsidP="0066444C">
      <w:pPr>
        <w:pStyle w:val="30"/>
        <w:numPr>
          <w:ilvl w:val="0"/>
          <w:numId w:val="67"/>
        </w:numPr>
        <w:shd w:val="clear" w:color="auto" w:fill="auto"/>
        <w:tabs>
          <w:tab w:val="left" w:pos="1281"/>
        </w:tabs>
        <w:ind w:firstLine="740"/>
        <w:jc w:val="both"/>
      </w:pPr>
      <w:r>
        <w:t>Виды, формы и содержание воспитательной деятельности.</w:t>
      </w:r>
    </w:p>
    <w:p w:rsidR="00172389" w:rsidRDefault="002E0257" w:rsidP="0066444C">
      <w:pPr>
        <w:pStyle w:val="30"/>
        <w:numPr>
          <w:ilvl w:val="0"/>
          <w:numId w:val="70"/>
        </w:numPr>
        <w:shd w:val="clear" w:color="auto" w:fill="auto"/>
        <w:tabs>
          <w:tab w:val="left" w:pos="1463"/>
        </w:tabs>
        <w:ind w:firstLine="740"/>
        <w:jc w:val="both"/>
      </w:pPr>
      <w:r>
        <w:t>Модуль «Урочная деятельность».</w:t>
      </w:r>
    </w:p>
    <w:p w:rsidR="00172389" w:rsidRDefault="002E0257">
      <w:pPr>
        <w:pStyle w:val="81"/>
        <w:shd w:val="clear" w:color="auto" w:fill="auto"/>
        <w:spacing w:line="274" w:lineRule="exact"/>
        <w:ind w:firstLine="740"/>
        <w:jc w:val="both"/>
      </w:pPr>
      <w:r>
        <w:t>Реализация воспитательного потенциала уроков (урочной деятельности, аудиторных занятий в рамках максимально допустимой учебной нагрузки) предусматривает:</w:t>
      </w:r>
    </w:p>
    <w:p w:rsidR="00172389" w:rsidRDefault="002E0257" w:rsidP="0066444C">
      <w:pPr>
        <w:pStyle w:val="81"/>
        <w:numPr>
          <w:ilvl w:val="0"/>
          <w:numId w:val="60"/>
        </w:numPr>
        <w:shd w:val="clear" w:color="auto" w:fill="auto"/>
        <w:tabs>
          <w:tab w:val="left" w:pos="688"/>
        </w:tabs>
        <w:spacing w:line="274" w:lineRule="exact"/>
        <w:ind w:firstLine="740"/>
        <w:jc w:val="both"/>
      </w:pP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w:t>
      </w:r>
      <w:r>
        <w:softHyphen/>
        <w:t>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172389" w:rsidRDefault="002E0257" w:rsidP="0066444C">
      <w:pPr>
        <w:pStyle w:val="81"/>
        <w:numPr>
          <w:ilvl w:val="0"/>
          <w:numId w:val="60"/>
        </w:numPr>
        <w:shd w:val="clear" w:color="auto" w:fill="auto"/>
        <w:tabs>
          <w:tab w:val="left" w:pos="1431"/>
        </w:tabs>
        <w:spacing w:line="274" w:lineRule="exact"/>
        <w:ind w:firstLine="740"/>
        <w:jc w:val="both"/>
      </w:pPr>
      <w: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172389" w:rsidRDefault="002E0257" w:rsidP="0066444C">
      <w:pPr>
        <w:pStyle w:val="81"/>
        <w:numPr>
          <w:ilvl w:val="0"/>
          <w:numId w:val="60"/>
        </w:numPr>
        <w:shd w:val="clear" w:color="auto" w:fill="auto"/>
        <w:tabs>
          <w:tab w:val="left" w:pos="1431"/>
        </w:tabs>
        <w:spacing w:line="274" w:lineRule="exact"/>
        <w:ind w:firstLine="740"/>
        <w:jc w:val="both"/>
      </w:pPr>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172389" w:rsidRDefault="002E0257" w:rsidP="0066444C">
      <w:pPr>
        <w:pStyle w:val="81"/>
        <w:numPr>
          <w:ilvl w:val="0"/>
          <w:numId w:val="60"/>
        </w:numPr>
        <w:shd w:val="clear" w:color="auto" w:fill="auto"/>
        <w:tabs>
          <w:tab w:val="left" w:pos="1431"/>
        </w:tabs>
        <w:spacing w:line="274" w:lineRule="exact"/>
        <w:ind w:firstLine="740"/>
        <w:jc w:val="both"/>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172389" w:rsidRDefault="002E0257" w:rsidP="0066444C">
      <w:pPr>
        <w:pStyle w:val="81"/>
        <w:numPr>
          <w:ilvl w:val="0"/>
          <w:numId w:val="60"/>
        </w:numPr>
        <w:shd w:val="clear" w:color="auto" w:fill="auto"/>
        <w:tabs>
          <w:tab w:val="left" w:pos="1431"/>
        </w:tabs>
        <w:spacing w:line="274" w:lineRule="exact"/>
        <w:ind w:firstLine="740"/>
        <w:jc w:val="both"/>
      </w:pPr>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172389" w:rsidRDefault="002E0257" w:rsidP="0066444C">
      <w:pPr>
        <w:pStyle w:val="81"/>
        <w:numPr>
          <w:ilvl w:val="0"/>
          <w:numId w:val="60"/>
        </w:numPr>
        <w:shd w:val="clear" w:color="auto" w:fill="auto"/>
        <w:tabs>
          <w:tab w:val="left" w:pos="1431"/>
        </w:tabs>
        <w:spacing w:line="274" w:lineRule="exact"/>
        <w:ind w:firstLine="740"/>
        <w:jc w:val="both"/>
      </w:pPr>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172389" w:rsidRDefault="002E0257" w:rsidP="0066444C">
      <w:pPr>
        <w:pStyle w:val="81"/>
        <w:numPr>
          <w:ilvl w:val="0"/>
          <w:numId w:val="60"/>
        </w:numPr>
        <w:shd w:val="clear" w:color="auto" w:fill="auto"/>
        <w:tabs>
          <w:tab w:val="left" w:pos="1431"/>
        </w:tabs>
        <w:spacing w:line="274" w:lineRule="exact"/>
        <w:ind w:firstLine="740"/>
        <w:jc w:val="both"/>
      </w:pPr>
      <w:r>
        <w:t>побуждение обучающихся соблюдать нормы поведения, правила общения со</w:t>
      </w:r>
    </w:p>
    <w:p w:rsidR="00172389" w:rsidRDefault="002E0257">
      <w:pPr>
        <w:pStyle w:val="81"/>
        <w:shd w:val="clear" w:color="auto" w:fill="auto"/>
        <w:tabs>
          <w:tab w:val="left" w:pos="1632"/>
          <w:tab w:val="left" w:pos="2179"/>
          <w:tab w:val="left" w:pos="6250"/>
        </w:tabs>
        <w:spacing w:line="274" w:lineRule="exact"/>
        <w:jc w:val="both"/>
      </w:pPr>
      <w:r>
        <w:t>сверстниками</w:t>
      </w:r>
      <w:r>
        <w:tab/>
        <w:t>и</w:t>
      </w:r>
      <w:r>
        <w:tab/>
        <w:t>педагогическими работниками,</w:t>
      </w:r>
      <w:r>
        <w:tab/>
        <w:t>соответствующие укладу</w:t>
      </w:r>
    </w:p>
    <w:p w:rsidR="00172389" w:rsidRDefault="002E0257">
      <w:pPr>
        <w:pStyle w:val="81"/>
        <w:shd w:val="clear" w:color="auto" w:fill="auto"/>
        <w:spacing w:line="274" w:lineRule="exact"/>
        <w:jc w:val="both"/>
      </w:pPr>
      <w:r>
        <w:t>общеобразовательной организации, установление и поддержку доброжелательной атмосферы;</w:t>
      </w:r>
    </w:p>
    <w:p w:rsidR="00172389" w:rsidRDefault="002E0257" w:rsidP="0066444C">
      <w:pPr>
        <w:pStyle w:val="81"/>
        <w:numPr>
          <w:ilvl w:val="0"/>
          <w:numId w:val="60"/>
        </w:numPr>
        <w:shd w:val="clear" w:color="auto" w:fill="auto"/>
        <w:tabs>
          <w:tab w:val="left" w:pos="1431"/>
        </w:tabs>
        <w:spacing w:line="274" w:lineRule="exact"/>
        <w:ind w:firstLine="740"/>
        <w:jc w:val="both"/>
      </w:pPr>
      <w: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172389" w:rsidRDefault="002E0257" w:rsidP="0066444C">
      <w:pPr>
        <w:pStyle w:val="81"/>
        <w:numPr>
          <w:ilvl w:val="0"/>
          <w:numId w:val="60"/>
        </w:numPr>
        <w:shd w:val="clear" w:color="auto" w:fill="auto"/>
        <w:tabs>
          <w:tab w:val="left" w:pos="1431"/>
        </w:tabs>
        <w:spacing w:line="274" w:lineRule="exact"/>
        <w:ind w:firstLine="740"/>
        <w:jc w:val="both"/>
      </w:pPr>
      <w: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172389" w:rsidRDefault="002E0257" w:rsidP="0066444C">
      <w:pPr>
        <w:pStyle w:val="90"/>
        <w:keepNext/>
        <w:keepLines/>
        <w:numPr>
          <w:ilvl w:val="0"/>
          <w:numId w:val="70"/>
        </w:numPr>
        <w:shd w:val="clear" w:color="auto" w:fill="auto"/>
        <w:tabs>
          <w:tab w:val="left" w:pos="1431"/>
        </w:tabs>
        <w:spacing w:after="0" w:line="274" w:lineRule="exact"/>
        <w:ind w:firstLine="740"/>
      </w:pPr>
      <w:bookmarkStart w:id="198" w:name="bookmark219"/>
      <w:r>
        <w:t>Модуль «Внеурочная деятельность и дополнительное образование».</w:t>
      </w:r>
      <w:bookmarkEnd w:id="198"/>
    </w:p>
    <w:p w:rsidR="00172389" w:rsidRDefault="002E0257">
      <w:pPr>
        <w:pStyle w:val="81"/>
        <w:shd w:val="clear" w:color="auto" w:fill="auto"/>
        <w:spacing w:line="274" w:lineRule="exact"/>
        <w:ind w:firstLine="740"/>
        <w:jc w:val="both"/>
      </w:pPr>
      <w:r>
        <w:t>Внеурочная деятельность в нашей школе представляет собой важнейший компонент образовательного пространства, направленный на развитие индивидуальных способностей и интересов каждого обучающегося. Мы предлагаем разнообразные курсы и программы, позволяющие учащимся раскрыть свой потенциал в различных сферах деятельности.</w:t>
      </w:r>
    </w:p>
    <w:p w:rsidR="00172389" w:rsidRDefault="002E0257">
      <w:pPr>
        <w:pStyle w:val="30"/>
        <w:shd w:val="clear" w:color="auto" w:fill="auto"/>
        <w:ind w:firstLine="740"/>
        <w:jc w:val="both"/>
      </w:pPr>
      <w:r>
        <w:t>Направления внеурочной деятельности:</w:t>
      </w:r>
    </w:p>
    <w:p w:rsidR="00172389" w:rsidRDefault="002E0257" w:rsidP="0066444C">
      <w:pPr>
        <w:pStyle w:val="90"/>
        <w:keepNext/>
        <w:keepLines/>
        <w:numPr>
          <w:ilvl w:val="0"/>
          <w:numId w:val="71"/>
        </w:numPr>
        <w:shd w:val="clear" w:color="auto" w:fill="auto"/>
        <w:tabs>
          <w:tab w:val="left" w:pos="1053"/>
        </w:tabs>
        <w:spacing w:after="0" w:line="274" w:lineRule="exact"/>
        <w:ind w:firstLine="740"/>
      </w:pPr>
      <w:bookmarkStart w:id="199" w:name="bookmark220"/>
      <w:r>
        <w:t>Патриотическое и гражданско-историческое направление:</w:t>
      </w:r>
      <w:bookmarkEnd w:id="199"/>
    </w:p>
    <w:p w:rsidR="00172389" w:rsidRDefault="002E0257" w:rsidP="0066444C">
      <w:pPr>
        <w:pStyle w:val="81"/>
        <w:numPr>
          <w:ilvl w:val="0"/>
          <w:numId w:val="60"/>
        </w:numPr>
        <w:shd w:val="clear" w:color="auto" w:fill="auto"/>
        <w:tabs>
          <w:tab w:val="left" w:pos="1431"/>
          <w:tab w:val="right" w:pos="5089"/>
        </w:tabs>
        <w:spacing w:line="274" w:lineRule="exact"/>
        <w:ind w:firstLine="740"/>
        <w:jc w:val="both"/>
      </w:pPr>
      <w:r>
        <w:t>«Разговоры о важном» (все</w:t>
      </w:r>
      <w:r>
        <w:tab/>
        <w:t>классы)</w:t>
      </w:r>
    </w:p>
    <w:p w:rsidR="00172389" w:rsidRDefault="00FE1577" w:rsidP="0066444C">
      <w:pPr>
        <w:pStyle w:val="81"/>
        <w:numPr>
          <w:ilvl w:val="0"/>
          <w:numId w:val="60"/>
        </w:numPr>
        <w:shd w:val="clear" w:color="auto" w:fill="auto"/>
        <w:tabs>
          <w:tab w:val="left" w:pos="1431"/>
        </w:tabs>
        <w:spacing w:line="274" w:lineRule="exact"/>
        <w:ind w:firstLine="740"/>
        <w:jc w:val="both"/>
      </w:pPr>
      <w:r>
        <w:t xml:space="preserve"> </w:t>
      </w:r>
      <w:r w:rsidR="002E0257">
        <w:t>«Россия - мои горизонты» (6-11 классы)</w:t>
      </w:r>
    </w:p>
    <w:p w:rsidR="00172389" w:rsidRDefault="002E0257" w:rsidP="0066444C">
      <w:pPr>
        <w:pStyle w:val="81"/>
        <w:numPr>
          <w:ilvl w:val="0"/>
          <w:numId w:val="60"/>
        </w:numPr>
        <w:shd w:val="clear" w:color="auto" w:fill="auto"/>
        <w:tabs>
          <w:tab w:val="left" w:pos="1431"/>
        </w:tabs>
        <w:spacing w:line="274" w:lineRule="exact"/>
        <w:ind w:firstLine="740"/>
        <w:jc w:val="both"/>
      </w:pPr>
      <w:r>
        <w:t>«Семьеведение» (основы семейных ценностей)</w:t>
      </w:r>
    </w:p>
    <w:p w:rsidR="00172389" w:rsidRDefault="002E0257" w:rsidP="0066444C">
      <w:pPr>
        <w:pStyle w:val="30"/>
        <w:numPr>
          <w:ilvl w:val="0"/>
          <w:numId w:val="71"/>
        </w:numPr>
        <w:shd w:val="clear" w:color="auto" w:fill="auto"/>
        <w:tabs>
          <w:tab w:val="left" w:pos="1092"/>
        </w:tabs>
        <w:ind w:firstLine="740"/>
        <w:jc w:val="both"/>
      </w:pPr>
      <w:r>
        <w:t>Научно-познавательное и исследовательское направление:</w:t>
      </w:r>
    </w:p>
    <w:p w:rsidR="00172389" w:rsidRDefault="0084574A" w:rsidP="0066444C">
      <w:pPr>
        <w:pStyle w:val="81"/>
        <w:numPr>
          <w:ilvl w:val="0"/>
          <w:numId w:val="60"/>
        </w:numPr>
        <w:shd w:val="clear" w:color="auto" w:fill="auto"/>
        <w:tabs>
          <w:tab w:val="left" w:pos="1431"/>
        </w:tabs>
        <w:spacing w:line="274" w:lineRule="exact"/>
        <w:ind w:firstLine="740"/>
        <w:jc w:val="both"/>
      </w:pPr>
      <w:r>
        <w:lastRenderedPageBreak/>
        <w:t>«</w:t>
      </w:r>
      <w:r w:rsidR="00FE1577">
        <w:t>Ступеньки к информатике</w:t>
      </w:r>
      <w:r>
        <w:t>»</w:t>
      </w:r>
    </w:p>
    <w:p w:rsidR="00172389" w:rsidRDefault="002E0257" w:rsidP="0066444C">
      <w:pPr>
        <w:pStyle w:val="81"/>
        <w:numPr>
          <w:ilvl w:val="0"/>
          <w:numId w:val="60"/>
        </w:numPr>
        <w:shd w:val="clear" w:color="auto" w:fill="auto"/>
        <w:tabs>
          <w:tab w:val="left" w:pos="1431"/>
        </w:tabs>
        <w:spacing w:line="274" w:lineRule="exact"/>
        <w:ind w:firstLine="740"/>
        <w:jc w:val="both"/>
      </w:pPr>
      <w:r>
        <w:t>«</w:t>
      </w:r>
      <w:r w:rsidR="0084574A">
        <w:t>От простого к сложному»</w:t>
      </w:r>
    </w:p>
    <w:p w:rsidR="00172389" w:rsidRDefault="002E0257" w:rsidP="0066444C">
      <w:pPr>
        <w:pStyle w:val="90"/>
        <w:keepNext/>
        <w:keepLines/>
        <w:numPr>
          <w:ilvl w:val="0"/>
          <w:numId w:val="71"/>
        </w:numPr>
        <w:shd w:val="clear" w:color="auto" w:fill="auto"/>
        <w:tabs>
          <w:tab w:val="left" w:pos="1092"/>
        </w:tabs>
        <w:spacing w:after="0" w:line="274" w:lineRule="exact"/>
        <w:ind w:firstLine="740"/>
      </w:pPr>
      <w:bookmarkStart w:id="200" w:name="bookmark221"/>
      <w:r>
        <w:t>Художественно-творческое направление:</w:t>
      </w:r>
      <w:bookmarkEnd w:id="200"/>
    </w:p>
    <w:p w:rsidR="00172389" w:rsidRDefault="002E0257" w:rsidP="0066444C">
      <w:pPr>
        <w:pStyle w:val="81"/>
        <w:numPr>
          <w:ilvl w:val="0"/>
          <w:numId w:val="60"/>
        </w:numPr>
        <w:shd w:val="clear" w:color="auto" w:fill="auto"/>
        <w:tabs>
          <w:tab w:val="left" w:pos="1431"/>
        </w:tabs>
        <w:spacing w:line="274" w:lineRule="exact"/>
        <w:ind w:firstLine="740"/>
        <w:jc w:val="both"/>
      </w:pPr>
      <w:r>
        <w:t>«</w:t>
      </w:r>
      <w:r w:rsidR="0084574A">
        <w:t>Акварелька</w:t>
      </w:r>
      <w:r>
        <w:t xml:space="preserve">» </w:t>
      </w:r>
    </w:p>
    <w:p w:rsidR="00172389" w:rsidRDefault="002E0257" w:rsidP="0066444C">
      <w:pPr>
        <w:pStyle w:val="81"/>
        <w:numPr>
          <w:ilvl w:val="0"/>
          <w:numId w:val="60"/>
        </w:numPr>
        <w:shd w:val="clear" w:color="auto" w:fill="auto"/>
        <w:tabs>
          <w:tab w:val="left" w:pos="1431"/>
        </w:tabs>
        <w:spacing w:line="274" w:lineRule="exact"/>
        <w:ind w:firstLine="740"/>
        <w:jc w:val="both"/>
      </w:pPr>
      <w:r>
        <w:t>«Школьны</w:t>
      </w:r>
      <w:r w:rsidR="0084574A">
        <w:t>е подмостки</w:t>
      </w:r>
      <w:r>
        <w:t>» (ДООП)</w:t>
      </w:r>
    </w:p>
    <w:p w:rsidR="00172389" w:rsidRDefault="002E0257">
      <w:pPr>
        <w:pStyle w:val="90"/>
        <w:keepNext/>
        <w:keepLines/>
        <w:shd w:val="clear" w:color="auto" w:fill="auto"/>
        <w:spacing w:after="0" w:line="274" w:lineRule="exact"/>
        <w:ind w:left="1340"/>
        <w:jc w:val="left"/>
      </w:pPr>
      <w:bookmarkStart w:id="201" w:name="bookmark222"/>
      <w:r>
        <w:t>4. Спортивно-гуманитарное направление:</w:t>
      </w:r>
      <w:bookmarkEnd w:id="201"/>
    </w:p>
    <w:p w:rsidR="00172389" w:rsidRDefault="002E0257" w:rsidP="0066444C">
      <w:pPr>
        <w:pStyle w:val="81"/>
        <w:numPr>
          <w:ilvl w:val="0"/>
          <w:numId w:val="60"/>
        </w:numPr>
        <w:shd w:val="clear" w:color="auto" w:fill="auto"/>
        <w:tabs>
          <w:tab w:val="left" w:pos="1431"/>
        </w:tabs>
        <w:spacing w:line="274" w:lineRule="exact"/>
        <w:ind w:firstLine="740"/>
        <w:jc w:val="both"/>
      </w:pPr>
      <w:r>
        <w:t>«Музейное дело» (ДООП)</w:t>
      </w:r>
    </w:p>
    <w:p w:rsidR="00172389" w:rsidRDefault="002E0257" w:rsidP="0066444C">
      <w:pPr>
        <w:pStyle w:val="81"/>
        <w:numPr>
          <w:ilvl w:val="0"/>
          <w:numId w:val="60"/>
        </w:numPr>
        <w:shd w:val="clear" w:color="auto" w:fill="auto"/>
        <w:tabs>
          <w:tab w:val="left" w:pos="1431"/>
        </w:tabs>
        <w:spacing w:line="274" w:lineRule="exact"/>
        <w:ind w:firstLine="740"/>
        <w:jc w:val="both"/>
      </w:pPr>
      <w:r>
        <w:t xml:space="preserve">«Основы </w:t>
      </w:r>
      <w:r w:rsidR="0084574A">
        <w:t>военной подготовки</w:t>
      </w:r>
      <w:r>
        <w:t xml:space="preserve">» </w:t>
      </w:r>
    </w:p>
    <w:p w:rsidR="00172389" w:rsidRDefault="002E0257" w:rsidP="0066444C">
      <w:pPr>
        <w:pStyle w:val="81"/>
        <w:numPr>
          <w:ilvl w:val="0"/>
          <w:numId w:val="60"/>
        </w:numPr>
        <w:shd w:val="clear" w:color="auto" w:fill="auto"/>
        <w:tabs>
          <w:tab w:val="left" w:pos="1431"/>
        </w:tabs>
        <w:spacing w:line="274" w:lineRule="exact"/>
        <w:ind w:firstLine="740"/>
        <w:jc w:val="both"/>
      </w:pPr>
      <w:r>
        <w:t>«</w:t>
      </w:r>
      <w:r w:rsidR="0084574A">
        <w:t>Юнармия</w:t>
      </w:r>
      <w:r>
        <w:t>» (ДООП)</w:t>
      </w:r>
    </w:p>
    <w:p w:rsidR="00172389" w:rsidRDefault="002E0257" w:rsidP="0066444C">
      <w:pPr>
        <w:pStyle w:val="81"/>
        <w:numPr>
          <w:ilvl w:val="0"/>
          <w:numId w:val="60"/>
        </w:numPr>
        <w:shd w:val="clear" w:color="auto" w:fill="auto"/>
        <w:tabs>
          <w:tab w:val="left" w:pos="1431"/>
        </w:tabs>
        <w:spacing w:line="274" w:lineRule="exact"/>
        <w:ind w:firstLine="740"/>
        <w:jc w:val="both"/>
      </w:pPr>
      <w:r>
        <w:t>«</w:t>
      </w:r>
      <w:r w:rsidR="0084574A">
        <w:t>Футбол</w:t>
      </w:r>
      <w:r>
        <w:t>» (ДООП)</w:t>
      </w:r>
    </w:p>
    <w:p w:rsidR="00172389" w:rsidRDefault="002E0257">
      <w:pPr>
        <w:pStyle w:val="81"/>
        <w:shd w:val="clear" w:color="auto" w:fill="auto"/>
        <w:spacing w:line="274" w:lineRule="exact"/>
        <w:ind w:firstLine="740"/>
        <w:jc w:val="both"/>
      </w:pPr>
      <w:r>
        <w:t>Каждый курс разработан с учетом возрастных особенностей учащихся и направлен на формирование ключевых компетенций XXI века. Мы постоянно обновляем и расширяем перечень предлагаемых программ, чтобы удовлетворить разнообразные образовательные потребности наших учеников.</w:t>
      </w:r>
    </w:p>
    <w:p w:rsidR="00172389" w:rsidRDefault="002E0257" w:rsidP="0066444C">
      <w:pPr>
        <w:pStyle w:val="90"/>
        <w:keepNext/>
        <w:keepLines/>
        <w:numPr>
          <w:ilvl w:val="0"/>
          <w:numId w:val="70"/>
        </w:numPr>
        <w:shd w:val="clear" w:color="auto" w:fill="auto"/>
        <w:tabs>
          <w:tab w:val="left" w:pos="1431"/>
        </w:tabs>
        <w:spacing w:after="0" w:line="274" w:lineRule="exact"/>
        <w:ind w:firstLine="740"/>
      </w:pPr>
      <w:bookmarkStart w:id="202" w:name="bookmark223"/>
      <w:r>
        <w:t>Модуль «Классное руководство».</w:t>
      </w:r>
      <w:bookmarkEnd w:id="202"/>
    </w:p>
    <w:p w:rsidR="00172389" w:rsidRDefault="002E0257">
      <w:pPr>
        <w:pStyle w:val="81"/>
        <w:shd w:val="clear" w:color="auto" w:fill="auto"/>
        <w:spacing w:line="274" w:lineRule="exact"/>
        <w:ind w:firstLine="740"/>
        <w:jc w:val="both"/>
      </w:pPr>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rsidR="00172389" w:rsidRDefault="002E0257" w:rsidP="0066444C">
      <w:pPr>
        <w:pStyle w:val="81"/>
        <w:numPr>
          <w:ilvl w:val="0"/>
          <w:numId w:val="60"/>
        </w:numPr>
        <w:shd w:val="clear" w:color="auto" w:fill="auto"/>
        <w:tabs>
          <w:tab w:val="left" w:pos="1431"/>
        </w:tabs>
        <w:spacing w:line="274" w:lineRule="exact"/>
        <w:ind w:firstLine="740"/>
        <w:jc w:val="both"/>
      </w:pPr>
      <w:r>
        <w:t>планирование и проведение классных часов целевой воспитательной тематической направленности;</w:t>
      </w:r>
    </w:p>
    <w:p w:rsidR="00172389" w:rsidRDefault="002E0257" w:rsidP="0066444C">
      <w:pPr>
        <w:pStyle w:val="81"/>
        <w:numPr>
          <w:ilvl w:val="0"/>
          <w:numId w:val="60"/>
        </w:numPr>
        <w:shd w:val="clear" w:color="auto" w:fill="auto"/>
        <w:tabs>
          <w:tab w:val="left" w:pos="1431"/>
        </w:tabs>
        <w:spacing w:line="274" w:lineRule="exact"/>
        <w:ind w:firstLine="740"/>
        <w:jc w:val="both"/>
      </w:pPr>
      <w: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172389" w:rsidRDefault="002E0257" w:rsidP="0066444C">
      <w:pPr>
        <w:pStyle w:val="81"/>
        <w:numPr>
          <w:ilvl w:val="0"/>
          <w:numId w:val="60"/>
        </w:numPr>
        <w:shd w:val="clear" w:color="auto" w:fill="auto"/>
        <w:tabs>
          <w:tab w:val="left" w:pos="1431"/>
        </w:tabs>
        <w:spacing w:line="274" w:lineRule="exact"/>
        <w:ind w:firstLine="740"/>
        <w:jc w:val="both"/>
      </w:pPr>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172389" w:rsidRDefault="002E0257" w:rsidP="0066444C">
      <w:pPr>
        <w:pStyle w:val="81"/>
        <w:numPr>
          <w:ilvl w:val="0"/>
          <w:numId w:val="60"/>
        </w:numPr>
        <w:shd w:val="clear" w:color="auto" w:fill="auto"/>
        <w:tabs>
          <w:tab w:val="left" w:pos="1431"/>
        </w:tabs>
        <w:spacing w:line="274" w:lineRule="exact"/>
        <w:ind w:firstLine="740"/>
        <w:jc w:val="both"/>
      </w:pPr>
      <w: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172389" w:rsidRDefault="002E0257" w:rsidP="0066444C">
      <w:pPr>
        <w:pStyle w:val="81"/>
        <w:numPr>
          <w:ilvl w:val="0"/>
          <w:numId w:val="60"/>
        </w:numPr>
        <w:shd w:val="clear" w:color="auto" w:fill="auto"/>
        <w:tabs>
          <w:tab w:val="left" w:pos="1431"/>
        </w:tabs>
        <w:spacing w:line="274" w:lineRule="exact"/>
        <w:ind w:firstLine="740"/>
        <w:jc w:val="both"/>
      </w:pPr>
      <w:r>
        <w:t>выработку совместно с обучающимися правил поведения класса, участие в выработке таких правил поведения в образовательной организации;</w:t>
      </w:r>
    </w:p>
    <w:p w:rsidR="00172389" w:rsidRDefault="002E0257" w:rsidP="0066444C">
      <w:pPr>
        <w:pStyle w:val="81"/>
        <w:numPr>
          <w:ilvl w:val="0"/>
          <w:numId w:val="60"/>
        </w:numPr>
        <w:shd w:val="clear" w:color="auto" w:fill="auto"/>
        <w:tabs>
          <w:tab w:val="left" w:pos="1431"/>
        </w:tabs>
        <w:spacing w:line="274" w:lineRule="exact"/>
        <w:ind w:firstLine="740"/>
        <w:jc w:val="both"/>
      </w:pPr>
      <w: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 психологом;</w:t>
      </w:r>
    </w:p>
    <w:p w:rsidR="00172389" w:rsidRDefault="002E0257" w:rsidP="0066444C">
      <w:pPr>
        <w:pStyle w:val="81"/>
        <w:numPr>
          <w:ilvl w:val="0"/>
          <w:numId w:val="60"/>
        </w:numPr>
        <w:shd w:val="clear" w:color="auto" w:fill="auto"/>
        <w:tabs>
          <w:tab w:val="left" w:pos="1431"/>
        </w:tabs>
        <w:spacing w:line="274" w:lineRule="exact"/>
        <w:ind w:firstLine="740"/>
        <w:jc w:val="both"/>
      </w:pPr>
      <w:r>
        <w:t>доверительное общение и поддержку обучающихся в решении проблем (налаживание взаимоотношений с одноклассниками или педагогами, успеваемость и др.),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172389" w:rsidRDefault="002E0257" w:rsidP="0066444C">
      <w:pPr>
        <w:pStyle w:val="81"/>
        <w:numPr>
          <w:ilvl w:val="0"/>
          <w:numId w:val="60"/>
        </w:numPr>
        <w:shd w:val="clear" w:color="auto" w:fill="auto"/>
        <w:tabs>
          <w:tab w:val="left" w:pos="1431"/>
        </w:tabs>
        <w:spacing w:line="274" w:lineRule="exact"/>
        <w:ind w:firstLine="740"/>
        <w:jc w:val="both"/>
      </w:pPr>
      <w: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172389" w:rsidRDefault="002E0257" w:rsidP="0066444C">
      <w:pPr>
        <w:pStyle w:val="81"/>
        <w:numPr>
          <w:ilvl w:val="0"/>
          <w:numId w:val="60"/>
        </w:numPr>
        <w:shd w:val="clear" w:color="auto" w:fill="auto"/>
        <w:tabs>
          <w:tab w:val="left" w:pos="1431"/>
        </w:tabs>
        <w:spacing w:line="274" w:lineRule="exact"/>
        <w:ind w:firstLine="740"/>
        <w:jc w:val="both"/>
      </w:pPr>
      <w: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172389" w:rsidRDefault="002E0257" w:rsidP="0066444C">
      <w:pPr>
        <w:pStyle w:val="81"/>
        <w:numPr>
          <w:ilvl w:val="0"/>
          <w:numId w:val="60"/>
        </w:numPr>
        <w:shd w:val="clear" w:color="auto" w:fill="auto"/>
        <w:tabs>
          <w:tab w:val="left" w:pos="1431"/>
        </w:tabs>
        <w:spacing w:line="274" w:lineRule="exact"/>
        <w:ind w:firstLine="740"/>
        <w:jc w:val="both"/>
      </w:pPr>
      <w: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 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172389" w:rsidRDefault="002E0257" w:rsidP="0066444C">
      <w:pPr>
        <w:pStyle w:val="81"/>
        <w:numPr>
          <w:ilvl w:val="0"/>
          <w:numId w:val="60"/>
        </w:numPr>
        <w:shd w:val="clear" w:color="auto" w:fill="auto"/>
        <w:tabs>
          <w:tab w:val="left" w:pos="1422"/>
          <w:tab w:val="left" w:pos="2962"/>
        </w:tabs>
        <w:spacing w:line="274" w:lineRule="exact"/>
        <w:ind w:firstLine="740"/>
        <w:jc w:val="both"/>
      </w:pPr>
      <w:r>
        <w:lastRenderedPageBreak/>
        <w:t>организацию</w:t>
      </w:r>
      <w:r>
        <w:tab/>
        <w:t>и проведение регулярных родительских собраний,</w:t>
      </w:r>
    </w:p>
    <w:p w:rsidR="00172389" w:rsidRDefault="002E0257">
      <w:pPr>
        <w:pStyle w:val="81"/>
        <w:shd w:val="clear" w:color="auto" w:fill="auto"/>
        <w:spacing w:line="274" w:lineRule="exact"/>
        <w:jc w:val="both"/>
      </w:pPr>
      <w:r>
        <w:t>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172389" w:rsidRDefault="002E0257" w:rsidP="0066444C">
      <w:pPr>
        <w:pStyle w:val="81"/>
        <w:numPr>
          <w:ilvl w:val="0"/>
          <w:numId w:val="60"/>
        </w:numPr>
        <w:shd w:val="clear" w:color="auto" w:fill="auto"/>
        <w:tabs>
          <w:tab w:val="left" w:pos="1422"/>
          <w:tab w:val="left" w:pos="2962"/>
          <w:tab w:val="right" w:pos="9372"/>
        </w:tabs>
        <w:spacing w:line="274" w:lineRule="exact"/>
        <w:ind w:firstLine="740"/>
        <w:jc w:val="both"/>
      </w:pPr>
      <w:r>
        <w:t>создание и</w:t>
      </w:r>
      <w:r>
        <w:tab/>
        <w:t>организацию работы родительского комитета</w:t>
      </w:r>
      <w:r>
        <w:tab/>
        <w:t>класса,</w:t>
      </w:r>
    </w:p>
    <w:p w:rsidR="00172389" w:rsidRDefault="002E0257">
      <w:pPr>
        <w:pStyle w:val="81"/>
        <w:shd w:val="clear" w:color="auto" w:fill="auto"/>
        <w:spacing w:line="274" w:lineRule="exact"/>
        <w:jc w:val="both"/>
      </w:pPr>
      <w:r>
        <w:t>участвующего в решении вопросов воспитания и обучения в классе, общеобразовательной организации;</w:t>
      </w:r>
    </w:p>
    <w:p w:rsidR="00172389" w:rsidRDefault="002E0257" w:rsidP="0066444C">
      <w:pPr>
        <w:pStyle w:val="81"/>
        <w:numPr>
          <w:ilvl w:val="0"/>
          <w:numId w:val="60"/>
        </w:numPr>
        <w:shd w:val="clear" w:color="auto" w:fill="auto"/>
        <w:tabs>
          <w:tab w:val="left" w:pos="1422"/>
          <w:tab w:val="left" w:pos="2962"/>
          <w:tab w:val="right" w:pos="9372"/>
        </w:tabs>
        <w:spacing w:line="274" w:lineRule="exact"/>
        <w:ind w:firstLine="740"/>
        <w:jc w:val="both"/>
      </w:pPr>
      <w:r>
        <w:t>привлечение</w:t>
      </w:r>
      <w:r>
        <w:tab/>
        <w:t>родителей (законных представителей), членов</w:t>
      </w:r>
      <w:r>
        <w:tab/>
        <w:t>семей</w:t>
      </w:r>
    </w:p>
    <w:p w:rsidR="00172389" w:rsidRDefault="002E0257">
      <w:pPr>
        <w:pStyle w:val="81"/>
        <w:shd w:val="clear" w:color="auto" w:fill="auto"/>
        <w:spacing w:line="274" w:lineRule="exact"/>
        <w:jc w:val="both"/>
      </w:pPr>
      <w:r>
        <w:t>обучающихся к организации и проведению воспитательных дел, мероприятий в классе и общеобразовательной организации;</w:t>
      </w:r>
    </w:p>
    <w:p w:rsidR="00172389" w:rsidRDefault="002E0257" w:rsidP="0066444C">
      <w:pPr>
        <w:pStyle w:val="81"/>
        <w:numPr>
          <w:ilvl w:val="0"/>
          <w:numId w:val="60"/>
        </w:numPr>
        <w:shd w:val="clear" w:color="auto" w:fill="auto"/>
        <w:tabs>
          <w:tab w:val="left" w:pos="1422"/>
          <w:tab w:val="left" w:pos="3092"/>
          <w:tab w:val="right" w:pos="9372"/>
        </w:tabs>
        <w:spacing w:line="274" w:lineRule="exact"/>
        <w:ind w:firstLine="740"/>
        <w:jc w:val="both"/>
      </w:pPr>
      <w:r>
        <w:t>проведение в</w:t>
      </w:r>
      <w:r>
        <w:tab/>
        <w:t>классе праздников, конкурсов, соревнований и</w:t>
      </w:r>
      <w:r>
        <w:tab/>
        <w:t>других</w:t>
      </w:r>
    </w:p>
    <w:p w:rsidR="00172389" w:rsidRDefault="002E0257">
      <w:pPr>
        <w:pStyle w:val="81"/>
        <w:shd w:val="clear" w:color="auto" w:fill="auto"/>
        <w:spacing w:line="274" w:lineRule="exact"/>
        <w:jc w:val="both"/>
      </w:pPr>
      <w:r>
        <w:t>мероприятий.</w:t>
      </w:r>
    </w:p>
    <w:p w:rsidR="00172389" w:rsidRDefault="002E0257" w:rsidP="0066444C">
      <w:pPr>
        <w:pStyle w:val="90"/>
        <w:keepNext/>
        <w:keepLines/>
        <w:numPr>
          <w:ilvl w:val="0"/>
          <w:numId w:val="70"/>
        </w:numPr>
        <w:shd w:val="clear" w:color="auto" w:fill="auto"/>
        <w:tabs>
          <w:tab w:val="left" w:pos="2126"/>
        </w:tabs>
        <w:spacing w:after="0" w:line="274" w:lineRule="exact"/>
        <w:ind w:left="1440"/>
      </w:pPr>
      <w:bookmarkStart w:id="203" w:name="bookmark224"/>
      <w:r>
        <w:t>Модуль «Основные школьные дела».</w:t>
      </w:r>
      <w:bookmarkEnd w:id="203"/>
    </w:p>
    <w:p w:rsidR="00172389" w:rsidRDefault="002E0257">
      <w:pPr>
        <w:pStyle w:val="81"/>
        <w:shd w:val="clear" w:color="auto" w:fill="auto"/>
        <w:spacing w:line="312" w:lineRule="exact"/>
        <w:ind w:firstLine="740"/>
        <w:jc w:val="both"/>
      </w:pPr>
      <w:r>
        <w:t>Воспитательная работа в школе осуществляется через систему ключевых событий, направленных на развитие личности, гражданской ответственности и творческой активности учащихся. Основные направления включают:</w:t>
      </w:r>
    </w:p>
    <w:p w:rsidR="00172389" w:rsidRDefault="002E0257" w:rsidP="0066444C">
      <w:pPr>
        <w:pStyle w:val="81"/>
        <w:numPr>
          <w:ilvl w:val="0"/>
          <w:numId w:val="60"/>
        </w:numPr>
        <w:shd w:val="clear" w:color="auto" w:fill="auto"/>
        <w:tabs>
          <w:tab w:val="left" w:pos="1422"/>
        </w:tabs>
        <w:spacing w:line="274" w:lineRule="exact"/>
        <w:ind w:firstLine="740"/>
        <w:jc w:val="both"/>
      </w:pPr>
      <w:r>
        <w:t>общешкольные праздники, ежегодные творческие (театрализованные, музыкальные, литературные и др.) мероприятия, связанные с общероссийскими, региональными праздниками, памятными датами, в которых участвуют все классы;</w:t>
      </w:r>
    </w:p>
    <w:p w:rsidR="00172389" w:rsidRDefault="002E0257" w:rsidP="0066444C">
      <w:pPr>
        <w:pStyle w:val="81"/>
        <w:numPr>
          <w:ilvl w:val="0"/>
          <w:numId w:val="60"/>
        </w:numPr>
        <w:shd w:val="clear" w:color="auto" w:fill="auto"/>
        <w:tabs>
          <w:tab w:val="left" w:pos="1422"/>
        </w:tabs>
        <w:spacing w:line="274" w:lineRule="exact"/>
        <w:ind w:firstLine="740"/>
        <w:jc w:val="both"/>
      </w:pPr>
      <w:r>
        <w:t>участие во всероссийских акциях, посвященных значимым событиям в России, мире:</w:t>
      </w:r>
    </w:p>
    <w:p w:rsidR="00172389" w:rsidRDefault="002E0257" w:rsidP="0066444C">
      <w:pPr>
        <w:pStyle w:val="81"/>
        <w:numPr>
          <w:ilvl w:val="0"/>
          <w:numId w:val="61"/>
        </w:numPr>
        <w:shd w:val="clear" w:color="auto" w:fill="auto"/>
        <w:tabs>
          <w:tab w:val="left" w:pos="994"/>
        </w:tabs>
        <w:spacing w:line="274" w:lineRule="exact"/>
        <w:ind w:firstLine="740"/>
        <w:jc w:val="both"/>
      </w:pPr>
      <w:r>
        <w:t>Творческие фестивали (театральные, музыкальные, литературные), посвящённые государственным и региональным праздникам, историческим датам.</w:t>
      </w:r>
    </w:p>
    <w:p w:rsidR="00172389" w:rsidRDefault="002E0257" w:rsidP="0066444C">
      <w:pPr>
        <w:pStyle w:val="81"/>
        <w:numPr>
          <w:ilvl w:val="0"/>
          <w:numId w:val="61"/>
        </w:numPr>
        <w:shd w:val="clear" w:color="auto" w:fill="auto"/>
        <w:tabs>
          <w:tab w:val="left" w:pos="293"/>
          <w:tab w:val="left" w:pos="2712"/>
        </w:tabs>
        <w:spacing w:line="274" w:lineRule="exact"/>
        <w:jc w:val="both"/>
      </w:pPr>
      <w:r>
        <w:t>Ежегодные акции</w:t>
      </w:r>
      <w:r>
        <w:rPr>
          <w:rStyle w:val="82"/>
        </w:rPr>
        <w:t>:</w:t>
      </w:r>
      <w:r>
        <w:rPr>
          <w:rStyle w:val="82"/>
        </w:rPr>
        <w:tab/>
      </w:r>
      <w:r>
        <w:t>«Георгиевская ленточка»</w:t>
      </w:r>
      <w:r>
        <w:rPr>
          <w:rStyle w:val="82"/>
        </w:rPr>
        <w:t xml:space="preserve">, </w:t>
      </w:r>
      <w:r>
        <w:t>«Красная гвоздика»</w:t>
      </w:r>
      <w:r>
        <w:rPr>
          <w:rStyle w:val="82"/>
        </w:rPr>
        <w:t xml:space="preserve">, </w:t>
      </w:r>
      <w:r>
        <w:t>«Тюльпан</w:t>
      </w:r>
    </w:p>
    <w:p w:rsidR="00172389" w:rsidRDefault="002E0257">
      <w:pPr>
        <w:pStyle w:val="81"/>
        <w:shd w:val="clear" w:color="auto" w:fill="auto"/>
        <w:spacing w:line="274" w:lineRule="exact"/>
        <w:jc w:val="both"/>
      </w:pPr>
      <w:r>
        <w:t>милосердия», «Белый цветок» и др.</w:t>
      </w:r>
    </w:p>
    <w:p w:rsidR="00172389" w:rsidRDefault="002E0257" w:rsidP="0066444C">
      <w:pPr>
        <w:pStyle w:val="81"/>
        <w:numPr>
          <w:ilvl w:val="0"/>
          <w:numId w:val="60"/>
        </w:numPr>
        <w:shd w:val="clear" w:color="auto" w:fill="auto"/>
        <w:tabs>
          <w:tab w:val="left" w:pos="1422"/>
        </w:tabs>
        <w:spacing w:line="274" w:lineRule="exact"/>
        <w:ind w:firstLine="740"/>
        <w:jc w:val="both"/>
      </w:pPr>
      <w:r>
        <w:t>Участие во всероссийских и международных акциях</w:t>
      </w:r>
    </w:p>
    <w:p w:rsidR="00172389" w:rsidRDefault="002E0257" w:rsidP="0066444C">
      <w:pPr>
        <w:pStyle w:val="81"/>
        <w:numPr>
          <w:ilvl w:val="0"/>
          <w:numId w:val="61"/>
        </w:numPr>
        <w:shd w:val="clear" w:color="auto" w:fill="auto"/>
        <w:tabs>
          <w:tab w:val="left" w:pos="293"/>
        </w:tabs>
        <w:spacing w:line="278" w:lineRule="exact"/>
        <w:jc w:val="both"/>
      </w:pPr>
      <w:r>
        <w:t>Патриотические и экологические проекты</w:t>
      </w:r>
      <w:r>
        <w:rPr>
          <w:rStyle w:val="82"/>
        </w:rPr>
        <w:t xml:space="preserve">: </w:t>
      </w:r>
      <w:r>
        <w:t>«Без срока давности» ,«Большая перемена», «Диктант Победы»</w:t>
      </w:r>
      <w:r>
        <w:rPr>
          <w:rStyle w:val="82"/>
        </w:rPr>
        <w:t xml:space="preserve">, </w:t>
      </w:r>
      <w:r>
        <w:t>«Сад Победы»</w:t>
      </w:r>
      <w:r>
        <w:rPr>
          <w:rStyle w:val="82"/>
        </w:rPr>
        <w:t xml:space="preserve">, </w:t>
      </w:r>
      <w:r>
        <w:t>«Живая память»;</w:t>
      </w:r>
    </w:p>
    <w:p w:rsidR="00172389" w:rsidRDefault="002E0257" w:rsidP="0066444C">
      <w:pPr>
        <w:pStyle w:val="81"/>
        <w:numPr>
          <w:ilvl w:val="0"/>
          <w:numId w:val="60"/>
        </w:numPr>
        <w:shd w:val="clear" w:color="auto" w:fill="auto"/>
        <w:tabs>
          <w:tab w:val="left" w:pos="1422"/>
        </w:tabs>
        <w:spacing w:line="278" w:lineRule="exact"/>
        <w:ind w:firstLine="740"/>
        <w:jc w:val="both"/>
      </w:pPr>
      <w: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172389" w:rsidRDefault="002E0257" w:rsidP="0066444C">
      <w:pPr>
        <w:pStyle w:val="81"/>
        <w:numPr>
          <w:ilvl w:val="0"/>
          <w:numId w:val="60"/>
        </w:numPr>
        <w:shd w:val="clear" w:color="auto" w:fill="auto"/>
        <w:tabs>
          <w:tab w:val="left" w:pos="1422"/>
        </w:tabs>
        <w:spacing w:line="274" w:lineRule="exact"/>
        <w:ind w:firstLine="740"/>
        <w:jc w:val="both"/>
      </w:pPr>
      <w: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 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172389" w:rsidRDefault="002E0257" w:rsidP="0066444C">
      <w:pPr>
        <w:pStyle w:val="81"/>
        <w:numPr>
          <w:ilvl w:val="0"/>
          <w:numId w:val="61"/>
        </w:numPr>
        <w:shd w:val="clear" w:color="auto" w:fill="auto"/>
        <w:tabs>
          <w:tab w:val="left" w:pos="998"/>
        </w:tabs>
        <w:spacing w:after="240" w:line="278" w:lineRule="exact"/>
        <w:ind w:firstLine="740"/>
        <w:jc w:val="both"/>
      </w:pPr>
      <w:r>
        <w:t>праздники посвящения: «Посвящения в Орлята»</w:t>
      </w:r>
      <w:r w:rsidR="0084574A">
        <w:rPr>
          <w:rStyle w:val="82"/>
        </w:rPr>
        <w:t>.</w:t>
      </w:r>
    </w:p>
    <w:p w:rsidR="00172389" w:rsidRDefault="002E0257" w:rsidP="0066444C">
      <w:pPr>
        <w:pStyle w:val="81"/>
        <w:numPr>
          <w:ilvl w:val="0"/>
          <w:numId w:val="61"/>
        </w:numPr>
        <w:shd w:val="clear" w:color="auto" w:fill="auto"/>
        <w:spacing w:line="278" w:lineRule="exact"/>
        <w:jc w:val="both"/>
      </w:pPr>
      <w:r>
        <w:t xml:space="preserve"> традиционные церемонии: «Выпускной вечер»</w:t>
      </w:r>
      <w:r>
        <w:rPr>
          <w:rStyle w:val="82"/>
        </w:rPr>
        <w:t xml:space="preserve">, </w:t>
      </w:r>
      <w:r>
        <w:t>«Последний звонок»</w:t>
      </w:r>
      <w:r>
        <w:rPr>
          <w:rStyle w:val="82"/>
        </w:rPr>
        <w:t xml:space="preserve">, </w:t>
      </w:r>
      <w:r>
        <w:t>«До свидания, начальная школа!».</w:t>
      </w:r>
    </w:p>
    <w:p w:rsidR="00172389" w:rsidRDefault="002E0257">
      <w:pPr>
        <w:pStyle w:val="81"/>
        <w:shd w:val="clear" w:color="auto" w:fill="auto"/>
        <w:spacing w:line="269" w:lineRule="exact"/>
        <w:ind w:firstLine="740"/>
        <w:jc w:val="both"/>
      </w:pPr>
      <w:r>
        <w:t>Такой подход позволяет создать насыщенную воспитательную среду, способствующую формированию активной, социально ответственной личности.</w:t>
      </w:r>
    </w:p>
    <w:p w:rsidR="00172389" w:rsidRDefault="002E0257" w:rsidP="0066444C">
      <w:pPr>
        <w:pStyle w:val="90"/>
        <w:keepNext/>
        <w:keepLines/>
        <w:numPr>
          <w:ilvl w:val="0"/>
          <w:numId w:val="70"/>
        </w:numPr>
        <w:shd w:val="clear" w:color="auto" w:fill="auto"/>
        <w:tabs>
          <w:tab w:val="left" w:pos="1426"/>
        </w:tabs>
        <w:spacing w:after="11" w:line="240" w:lineRule="exact"/>
        <w:ind w:firstLine="740"/>
      </w:pPr>
      <w:bookmarkStart w:id="204" w:name="bookmark225"/>
      <w:r>
        <w:t>Модуль «Внешкольные мероприятия».</w:t>
      </w:r>
      <w:bookmarkEnd w:id="204"/>
    </w:p>
    <w:p w:rsidR="00172389" w:rsidRDefault="002E0257">
      <w:pPr>
        <w:pStyle w:val="81"/>
        <w:shd w:val="clear" w:color="auto" w:fill="auto"/>
        <w:spacing w:line="274" w:lineRule="exact"/>
        <w:ind w:firstLine="740"/>
        <w:jc w:val="both"/>
      </w:pPr>
      <w:r>
        <w:t>Реализация воспитательного потенциала внешкольных мероприятий предусматривает:</w:t>
      </w:r>
    </w:p>
    <w:p w:rsidR="00172389" w:rsidRDefault="002E0257" w:rsidP="0066444C">
      <w:pPr>
        <w:pStyle w:val="81"/>
        <w:numPr>
          <w:ilvl w:val="0"/>
          <w:numId w:val="60"/>
        </w:numPr>
        <w:shd w:val="clear" w:color="auto" w:fill="auto"/>
        <w:tabs>
          <w:tab w:val="left" w:pos="1422"/>
        </w:tabs>
        <w:spacing w:line="274" w:lineRule="exact"/>
        <w:ind w:firstLine="740"/>
        <w:jc w:val="both"/>
      </w:pPr>
      <w:r>
        <w:t>общие внешкольные мероприятия, в том числе организуемые совместно с социальными партнерами образовательной организации;</w:t>
      </w:r>
    </w:p>
    <w:p w:rsidR="00172389" w:rsidRDefault="002E0257" w:rsidP="0066444C">
      <w:pPr>
        <w:pStyle w:val="81"/>
        <w:numPr>
          <w:ilvl w:val="0"/>
          <w:numId w:val="60"/>
        </w:numPr>
        <w:shd w:val="clear" w:color="auto" w:fill="auto"/>
        <w:tabs>
          <w:tab w:val="left" w:pos="1422"/>
        </w:tabs>
        <w:spacing w:line="274" w:lineRule="exact"/>
        <w:ind w:firstLine="740"/>
        <w:jc w:val="both"/>
      </w:pPr>
      <w:r>
        <w:t>внешкольные тематические мероприятия воспитательной направленности, организуемые педагогами по изучаемым в образовательной организации учебным</w:t>
      </w:r>
    </w:p>
    <w:p w:rsidR="00172389" w:rsidRDefault="002E0257">
      <w:pPr>
        <w:pStyle w:val="81"/>
        <w:shd w:val="clear" w:color="auto" w:fill="auto"/>
        <w:spacing w:line="274" w:lineRule="exact"/>
      </w:pPr>
      <w:r>
        <w:t>предметам, курсам, модулям;</w:t>
      </w:r>
    </w:p>
    <w:p w:rsidR="00172389" w:rsidRDefault="002E0257" w:rsidP="0066444C">
      <w:pPr>
        <w:pStyle w:val="81"/>
        <w:numPr>
          <w:ilvl w:val="0"/>
          <w:numId w:val="60"/>
        </w:numPr>
        <w:shd w:val="clear" w:color="auto" w:fill="auto"/>
        <w:tabs>
          <w:tab w:val="left" w:pos="1410"/>
        </w:tabs>
        <w:spacing w:line="274" w:lineRule="exact"/>
        <w:ind w:firstLine="740"/>
        <w:jc w:val="both"/>
      </w:pPr>
      <w:r>
        <w:t xml:space="preserve">экскурсии, походы выходного дня (в музей, картинную галерею, технопарк, на </w:t>
      </w:r>
      <w:r>
        <w:lastRenderedPageBreak/>
        <w:t>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172389" w:rsidRDefault="002E0257" w:rsidP="0066444C">
      <w:pPr>
        <w:pStyle w:val="81"/>
        <w:numPr>
          <w:ilvl w:val="0"/>
          <w:numId w:val="60"/>
        </w:numPr>
        <w:shd w:val="clear" w:color="auto" w:fill="auto"/>
        <w:tabs>
          <w:tab w:val="left" w:pos="1410"/>
        </w:tabs>
        <w:spacing w:line="274" w:lineRule="exact"/>
        <w:ind w:firstLine="740"/>
        <w:jc w:val="both"/>
      </w:pPr>
      <w:r>
        <w:t>литературные, исторические, экологические и другие походы, экскурсии, экспедиции, слеты и др.,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w:t>
      </w:r>
    </w:p>
    <w:p w:rsidR="00172389" w:rsidRDefault="002E0257" w:rsidP="0066444C">
      <w:pPr>
        <w:pStyle w:val="81"/>
        <w:numPr>
          <w:ilvl w:val="0"/>
          <w:numId w:val="60"/>
        </w:numPr>
        <w:shd w:val="clear" w:color="auto" w:fill="auto"/>
        <w:tabs>
          <w:tab w:val="left" w:pos="1410"/>
        </w:tabs>
        <w:spacing w:line="274" w:lineRule="exact"/>
        <w:ind w:firstLine="740"/>
        <w:jc w:val="both"/>
      </w:pPr>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172389" w:rsidRDefault="002E0257" w:rsidP="0066444C">
      <w:pPr>
        <w:pStyle w:val="90"/>
        <w:keepNext/>
        <w:keepLines/>
        <w:numPr>
          <w:ilvl w:val="0"/>
          <w:numId w:val="70"/>
        </w:numPr>
        <w:shd w:val="clear" w:color="auto" w:fill="auto"/>
        <w:tabs>
          <w:tab w:val="left" w:pos="1410"/>
        </w:tabs>
        <w:spacing w:after="0" w:line="274" w:lineRule="exact"/>
        <w:ind w:firstLine="740"/>
      </w:pPr>
      <w:bookmarkStart w:id="205" w:name="bookmark226"/>
      <w:r>
        <w:t>Модуль «Организация предметно-пространственной среды».</w:t>
      </w:r>
      <w:bookmarkEnd w:id="205"/>
    </w:p>
    <w:p w:rsidR="00172389" w:rsidRDefault="002E0257">
      <w:pPr>
        <w:pStyle w:val="81"/>
        <w:shd w:val="clear" w:color="auto" w:fill="auto"/>
        <w:spacing w:line="274" w:lineRule="exact"/>
        <w:ind w:firstLine="740"/>
        <w:jc w:val="both"/>
      </w:pPr>
      <w: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rsidR="00172389" w:rsidRDefault="002E0257" w:rsidP="0066444C">
      <w:pPr>
        <w:pStyle w:val="81"/>
        <w:numPr>
          <w:ilvl w:val="0"/>
          <w:numId w:val="60"/>
        </w:numPr>
        <w:shd w:val="clear" w:color="auto" w:fill="auto"/>
        <w:tabs>
          <w:tab w:val="left" w:pos="1410"/>
        </w:tabs>
        <w:spacing w:line="274" w:lineRule="exact"/>
        <w:ind w:firstLine="740"/>
        <w:jc w:val="both"/>
      </w:pPr>
      <w: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172389" w:rsidRDefault="002E0257" w:rsidP="0066444C">
      <w:pPr>
        <w:pStyle w:val="81"/>
        <w:numPr>
          <w:ilvl w:val="0"/>
          <w:numId w:val="60"/>
        </w:numPr>
        <w:shd w:val="clear" w:color="auto" w:fill="auto"/>
        <w:tabs>
          <w:tab w:val="left" w:pos="1410"/>
        </w:tabs>
        <w:spacing w:line="274" w:lineRule="exact"/>
        <w:ind w:firstLine="740"/>
        <w:jc w:val="both"/>
      </w:pPr>
      <w:r>
        <w:t>организацию и проведение церемоний поднятия (спуска) государственного флага Российской Федерации;</w:t>
      </w:r>
    </w:p>
    <w:p w:rsidR="00172389" w:rsidRDefault="002E0257" w:rsidP="0066444C">
      <w:pPr>
        <w:pStyle w:val="81"/>
        <w:numPr>
          <w:ilvl w:val="0"/>
          <w:numId w:val="60"/>
        </w:numPr>
        <w:shd w:val="clear" w:color="auto" w:fill="auto"/>
        <w:tabs>
          <w:tab w:val="left" w:pos="1410"/>
        </w:tabs>
        <w:spacing w:line="274" w:lineRule="exact"/>
        <w:ind w:firstLine="740"/>
        <w:jc w:val="both"/>
      </w:pPr>
      <w: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172389" w:rsidRDefault="002E0257" w:rsidP="0066444C">
      <w:pPr>
        <w:pStyle w:val="81"/>
        <w:numPr>
          <w:ilvl w:val="0"/>
          <w:numId w:val="60"/>
        </w:numPr>
        <w:shd w:val="clear" w:color="auto" w:fill="auto"/>
        <w:tabs>
          <w:tab w:val="left" w:pos="1410"/>
        </w:tabs>
        <w:spacing w:line="274" w:lineRule="exact"/>
        <w:ind w:firstLine="740"/>
        <w:jc w:val="both"/>
      </w:pPr>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172389" w:rsidRDefault="002E0257" w:rsidP="0066444C">
      <w:pPr>
        <w:pStyle w:val="81"/>
        <w:numPr>
          <w:ilvl w:val="0"/>
          <w:numId w:val="60"/>
        </w:numPr>
        <w:shd w:val="clear" w:color="auto" w:fill="auto"/>
        <w:tabs>
          <w:tab w:val="left" w:pos="1410"/>
        </w:tabs>
        <w:spacing w:line="274" w:lineRule="exact"/>
        <w:ind w:firstLine="740"/>
        <w:jc w:val="both"/>
      </w:pPr>
      <w: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172389" w:rsidRDefault="002E0257" w:rsidP="0066444C">
      <w:pPr>
        <w:pStyle w:val="81"/>
        <w:numPr>
          <w:ilvl w:val="0"/>
          <w:numId w:val="60"/>
        </w:numPr>
        <w:shd w:val="clear" w:color="auto" w:fill="auto"/>
        <w:tabs>
          <w:tab w:val="left" w:pos="1410"/>
        </w:tabs>
        <w:spacing w:line="274" w:lineRule="exact"/>
        <w:ind w:firstLine="740"/>
        <w:jc w:val="both"/>
      </w:pPr>
      <w: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172389" w:rsidRDefault="002E0257" w:rsidP="0066444C">
      <w:pPr>
        <w:pStyle w:val="81"/>
        <w:numPr>
          <w:ilvl w:val="0"/>
          <w:numId w:val="60"/>
        </w:numPr>
        <w:shd w:val="clear" w:color="auto" w:fill="auto"/>
        <w:tabs>
          <w:tab w:val="left" w:pos="1410"/>
        </w:tabs>
        <w:spacing w:line="274" w:lineRule="exact"/>
        <w:ind w:firstLine="740"/>
        <w:jc w:val="both"/>
      </w:pPr>
      <w: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w:t>
      </w:r>
    </w:p>
    <w:p w:rsidR="00172389" w:rsidRDefault="002E0257">
      <w:pPr>
        <w:pStyle w:val="81"/>
        <w:shd w:val="clear" w:color="auto" w:fill="auto"/>
        <w:spacing w:line="240" w:lineRule="exact"/>
      </w:pPr>
      <w:r>
        <w:t>и др.;</w:t>
      </w:r>
    </w:p>
    <w:p w:rsidR="00172389" w:rsidRDefault="002E0257" w:rsidP="0066444C">
      <w:pPr>
        <w:pStyle w:val="81"/>
        <w:numPr>
          <w:ilvl w:val="0"/>
          <w:numId w:val="60"/>
        </w:numPr>
        <w:shd w:val="clear" w:color="auto" w:fill="auto"/>
        <w:tabs>
          <w:tab w:val="left" w:pos="1412"/>
        </w:tabs>
        <w:spacing w:line="274" w:lineRule="exact"/>
        <w:ind w:firstLine="740"/>
        <w:jc w:val="both"/>
      </w:pPr>
      <w: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w:t>
      </w:r>
      <w:r>
        <w:lastRenderedPageBreak/>
        <w:t>знакомящих с работами друг друга;</w:t>
      </w:r>
    </w:p>
    <w:p w:rsidR="00172389" w:rsidRDefault="002E0257" w:rsidP="0066444C">
      <w:pPr>
        <w:pStyle w:val="81"/>
        <w:numPr>
          <w:ilvl w:val="0"/>
          <w:numId w:val="60"/>
        </w:numPr>
        <w:shd w:val="clear" w:color="auto" w:fill="auto"/>
        <w:tabs>
          <w:tab w:val="left" w:pos="1412"/>
        </w:tabs>
        <w:spacing w:line="274" w:lineRule="exact"/>
        <w:ind w:firstLine="740"/>
        <w:jc w:val="both"/>
      </w:pPr>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172389" w:rsidRDefault="002E0257" w:rsidP="0066444C">
      <w:pPr>
        <w:pStyle w:val="81"/>
        <w:numPr>
          <w:ilvl w:val="0"/>
          <w:numId w:val="60"/>
        </w:numPr>
        <w:shd w:val="clear" w:color="auto" w:fill="auto"/>
        <w:tabs>
          <w:tab w:val="left" w:pos="1412"/>
        </w:tabs>
        <w:spacing w:line="274" w:lineRule="exact"/>
        <w:ind w:firstLine="740"/>
        <w:jc w:val="both"/>
      </w:pPr>
      <w:r>
        <w:t>разработку, оформление, поддержание и использование игровых пространств, спортивных и игровых площадок, зон активного и тихого отдыха;</w:t>
      </w:r>
    </w:p>
    <w:p w:rsidR="00172389" w:rsidRDefault="002E0257" w:rsidP="0066444C">
      <w:pPr>
        <w:pStyle w:val="81"/>
        <w:numPr>
          <w:ilvl w:val="0"/>
          <w:numId w:val="60"/>
        </w:numPr>
        <w:shd w:val="clear" w:color="auto" w:fill="auto"/>
        <w:tabs>
          <w:tab w:val="left" w:pos="1412"/>
        </w:tabs>
        <w:spacing w:line="274" w:lineRule="exact"/>
        <w:ind w:firstLine="740"/>
        <w:jc w:val="both"/>
      </w:pPr>
      <w: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172389" w:rsidRDefault="002E0257" w:rsidP="0066444C">
      <w:pPr>
        <w:pStyle w:val="81"/>
        <w:numPr>
          <w:ilvl w:val="0"/>
          <w:numId w:val="60"/>
        </w:numPr>
        <w:shd w:val="clear" w:color="auto" w:fill="auto"/>
        <w:tabs>
          <w:tab w:val="left" w:pos="1412"/>
        </w:tabs>
        <w:spacing w:line="274" w:lineRule="exact"/>
        <w:ind w:firstLine="740"/>
        <w:jc w:val="both"/>
      </w:pPr>
      <w: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172389" w:rsidRDefault="002E0257" w:rsidP="0066444C">
      <w:pPr>
        <w:pStyle w:val="81"/>
        <w:numPr>
          <w:ilvl w:val="0"/>
          <w:numId w:val="60"/>
        </w:numPr>
        <w:shd w:val="clear" w:color="auto" w:fill="auto"/>
        <w:tabs>
          <w:tab w:val="left" w:pos="1412"/>
        </w:tabs>
        <w:spacing w:line="274" w:lineRule="exact"/>
        <w:ind w:firstLine="740"/>
        <w:jc w:val="both"/>
      </w:pPr>
      <w: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172389" w:rsidRDefault="002E0257" w:rsidP="0066444C">
      <w:pPr>
        <w:pStyle w:val="81"/>
        <w:numPr>
          <w:ilvl w:val="0"/>
          <w:numId w:val="60"/>
        </w:numPr>
        <w:shd w:val="clear" w:color="auto" w:fill="auto"/>
        <w:tabs>
          <w:tab w:val="left" w:pos="1412"/>
        </w:tabs>
        <w:spacing w:line="274" w:lineRule="exact"/>
        <w:ind w:firstLine="740"/>
        <w:jc w:val="both"/>
      </w:pPr>
      <w:r>
        <w:t>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172389" w:rsidRDefault="002E0257">
      <w:pPr>
        <w:pStyle w:val="81"/>
        <w:shd w:val="clear" w:color="auto" w:fill="auto"/>
        <w:spacing w:line="274" w:lineRule="exact"/>
        <w:ind w:firstLine="740"/>
        <w:jc w:val="both"/>
      </w:pPr>
      <w:r>
        <w:t>Предметно-пространственная среда строится как максимально доступная для обучающихся с особыми образовательными потребностями.</w:t>
      </w:r>
    </w:p>
    <w:p w:rsidR="00172389" w:rsidRDefault="002E0257" w:rsidP="0066444C">
      <w:pPr>
        <w:pStyle w:val="90"/>
        <w:keepNext/>
        <w:keepLines/>
        <w:numPr>
          <w:ilvl w:val="0"/>
          <w:numId w:val="70"/>
        </w:numPr>
        <w:shd w:val="clear" w:color="auto" w:fill="auto"/>
        <w:tabs>
          <w:tab w:val="left" w:pos="1412"/>
        </w:tabs>
        <w:spacing w:after="0" w:line="274" w:lineRule="exact"/>
        <w:ind w:firstLine="740"/>
      </w:pPr>
      <w:bookmarkStart w:id="206" w:name="bookmark227"/>
      <w:r>
        <w:t>Модуль «Взаимодействие с родителями (законными представителями)».</w:t>
      </w:r>
      <w:bookmarkEnd w:id="206"/>
    </w:p>
    <w:p w:rsidR="00172389" w:rsidRDefault="002E0257">
      <w:pPr>
        <w:pStyle w:val="81"/>
        <w:shd w:val="clear" w:color="auto" w:fill="auto"/>
        <w:spacing w:line="274" w:lineRule="exact"/>
        <w:ind w:firstLine="740"/>
        <w:jc w:val="both"/>
      </w:pPr>
      <w:r>
        <w:t>Реализация воспитательного потенциала взаимодействия с родителями (законными представителями) обучающихся предусматривает:</w:t>
      </w:r>
    </w:p>
    <w:p w:rsidR="00172389" w:rsidRDefault="002E0257" w:rsidP="0066444C">
      <w:pPr>
        <w:pStyle w:val="81"/>
        <w:numPr>
          <w:ilvl w:val="0"/>
          <w:numId w:val="60"/>
        </w:numPr>
        <w:shd w:val="clear" w:color="auto" w:fill="auto"/>
        <w:tabs>
          <w:tab w:val="left" w:pos="1412"/>
        </w:tabs>
        <w:spacing w:line="274" w:lineRule="exact"/>
        <w:ind w:firstLine="740"/>
        <w:jc w:val="both"/>
      </w:pPr>
      <w: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172389" w:rsidRDefault="002E0257" w:rsidP="0066444C">
      <w:pPr>
        <w:pStyle w:val="81"/>
        <w:numPr>
          <w:ilvl w:val="0"/>
          <w:numId w:val="60"/>
        </w:numPr>
        <w:shd w:val="clear" w:color="auto" w:fill="auto"/>
        <w:tabs>
          <w:tab w:val="left" w:pos="1412"/>
        </w:tabs>
        <w:spacing w:line="274" w:lineRule="exact"/>
        <w:ind w:firstLine="740"/>
        <w:jc w:val="both"/>
      </w:pPr>
      <w: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172389" w:rsidRDefault="002E0257" w:rsidP="0066444C">
      <w:pPr>
        <w:pStyle w:val="81"/>
        <w:numPr>
          <w:ilvl w:val="0"/>
          <w:numId w:val="60"/>
        </w:numPr>
        <w:shd w:val="clear" w:color="auto" w:fill="auto"/>
        <w:tabs>
          <w:tab w:val="left" w:pos="1412"/>
        </w:tabs>
        <w:spacing w:line="274" w:lineRule="exact"/>
        <w:ind w:firstLine="740"/>
        <w:jc w:val="both"/>
      </w:pPr>
      <w:r>
        <w:t>родительские дни, в которые родители (законные представители) могут посещать уроки и внеурочные занятия;</w:t>
      </w:r>
    </w:p>
    <w:p w:rsidR="00172389" w:rsidRDefault="002E0257" w:rsidP="0066444C">
      <w:pPr>
        <w:pStyle w:val="81"/>
        <w:numPr>
          <w:ilvl w:val="0"/>
          <w:numId w:val="60"/>
        </w:numPr>
        <w:shd w:val="clear" w:color="auto" w:fill="auto"/>
        <w:tabs>
          <w:tab w:val="left" w:pos="1412"/>
        </w:tabs>
        <w:spacing w:line="274" w:lineRule="exact"/>
        <w:ind w:firstLine="740"/>
        <w:jc w:val="both"/>
      </w:pPr>
      <w: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172389" w:rsidRDefault="002E0257" w:rsidP="0066444C">
      <w:pPr>
        <w:pStyle w:val="81"/>
        <w:numPr>
          <w:ilvl w:val="0"/>
          <w:numId w:val="60"/>
        </w:numPr>
        <w:shd w:val="clear" w:color="auto" w:fill="auto"/>
        <w:tabs>
          <w:tab w:val="left" w:pos="1412"/>
        </w:tabs>
        <w:spacing w:line="274" w:lineRule="exact"/>
        <w:ind w:firstLine="740"/>
        <w:jc w:val="both"/>
      </w:pPr>
      <w: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172389" w:rsidRDefault="002E0257" w:rsidP="0066444C">
      <w:pPr>
        <w:pStyle w:val="81"/>
        <w:numPr>
          <w:ilvl w:val="0"/>
          <w:numId w:val="60"/>
        </w:numPr>
        <w:shd w:val="clear" w:color="auto" w:fill="auto"/>
        <w:tabs>
          <w:tab w:val="left" w:pos="1412"/>
        </w:tabs>
        <w:spacing w:line="274" w:lineRule="exact"/>
        <w:ind w:firstLine="740"/>
        <w:jc w:val="both"/>
      </w:pPr>
      <w: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172389" w:rsidRDefault="002E0257" w:rsidP="0066444C">
      <w:pPr>
        <w:pStyle w:val="81"/>
        <w:numPr>
          <w:ilvl w:val="0"/>
          <w:numId w:val="60"/>
        </w:numPr>
        <w:shd w:val="clear" w:color="auto" w:fill="auto"/>
        <w:tabs>
          <w:tab w:val="left" w:pos="1412"/>
        </w:tabs>
        <w:spacing w:line="274" w:lineRule="exact"/>
        <w:ind w:firstLine="740"/>
        <w:jc w:val="both"/>
      </w:pPr>
      <w: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172389" w:rsidRDefault="002E0257" w:rsidP="0066444C">
      <w:pPr>
        <w:pStyle w:val="81"/>
        <w:numPr>
          <w:ilvl w:val="0"/>
          <w:numId w:val="60"/>
        </w:numPr>
        <w:shd w:val="clear" w:color="auto" w:fill="auto"/>
        <w:tabs>
          <w:tab w:val="left" w:pos="1412"/>
        </w:tabs>
        <w:spacing w:line="274" w:lineRule="exact"/>
        <w:ind w:firstLine="740"/>
        <w:jc w:val="both"/>
      </w:pPr>
      <w:r>
        <w:t>привлечение родителей (законных представителей) к подготовке и</w:t>
      </w:r>
    </w:p>
    <w:p w:rsidR="00172389" w:rsidRDefault="002E0257">
      <w:pPr>
        <w:pStyle w:val="81"/>
        <w:shd w:val="clear" w:color="auto" w:fill="auto"/>
        <w:spacing w:line="278" w:lineRule="exact"/>
      </w:pPr>
      <w:r>
        <w:t>проведению классных и общешкольных мероприятий;</w:t>
      </w:r>
    </w:p>
    <w:p w:rsidR="00172389" w:rsidRDefault="002E0257">
      <w:pPr>
        <w:pStyle w:val="81"/>
        <w:shd w:val="clear" w:color="auto" w:fill="auto"/>
        <w:spacing w:line="278" w:lineRule="exact"/>
        <w:ind w:firstLine="740"/>
        <w:jc w:val="both"/>
      </w:pPr>
      <w:r>
        <w:t>• целевое взаимодействие с законными представителями детей-сирот, оставшихся без попечения родителей, приемных детей.</w:t>
      </w:r>
    </w:p>
    <w:p w:rsidR="00172389" w:rsidRDefault="002E0257" w:rsidP="0066444C">
      <w:pPr>
        <w:pStyle w:val="90"/>
        <w:keepNext/>
        <w:keepLines/>
        <w:numPr>
          <w:ilvl w:val="0"/>
          <w:numId w:val="70"/>
        </w:numPr>
        <w:shd w:val="clear" w:color="auto" w:fill="auto"/>
        <w:tabs>
          <w:tab w:val="left" w:pos="1403"/>
        </w:tabs>
        <w:spacing w:after="0" w:line="278" w:lineRule="exact"/>
        <w:ind w:firstLine="740"/>
      </w:pPr>
      <w:bookmarkStart w:id="207" w:name="bookmark228"/>
      <w:r>
        <w:lastRenderedPageBreak/>
        <w:t>Модуль «Самоуправление».</w:t>
      </w:r>
      <w:bookmarkEnd w:id="207"/>
    </w:p>
    <w:p w:rsidR="00172389" w:rsidRDefault="002E0257">
      <w:pPr>
        <w:pStyle w:val="81"/>
        <w:shd w:val="clear" w:color="auto" w:fill="auto"/>
        <w:spacing w:line="274" w:lineRule="exact"/>
        <w:ind w:firstLine="740"/>
        <w:jc w:val="both"/>
      </w:pPr>
      <w:r>
        <w:t>Основная цель модуля «Самоуправление»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коллективную творческую и социально-значимую деятельность. Участие в самоуправлении даёт возможность обучающимся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w:t>
      </w:r>
    </w:p>
    <w:p w:rsidR="00172389" w:rsidRDefault="002E0257">
      <w:pPr>
        <w:pStyle w:val="81"/>
        <w:shd w:val="clear" w:color="auto" w:fill="auto"/>
        <w:spacing w:line="274" w:lineRule="exact"/>
        <w:ind w:firstLine="740"/>
        <w:jc w:val="both"/>
      </w:pPr>
      <w:r>
        <w:t>Модуль «Самоуправление» реализуется через:</w:t>
      </w:r>
    </w:p>
    <w:p w:rsidR="00172389" w:rsidRDefault="002E0257" w:rsidP="0066444C">
      <w:pPr>
        <w:pStyle w:val="81"/>
        <w:numPr>
          <w:ilvl w:val="0"/>
          <w:numId w:val="61"/>
        </w:numPr>
        <w:shd w:val="clear" w:color="auto" w:fill="auto"/>
        <w:tabs>
          <w:tab w:val="left" w:pos="943"/>
        </w:tabs>
        <w:spacing w:line="274" w:lineRule="exact"/>
        <w:ind w:firstLine="740"/>
        <w:jc w:val="both"/>
      </w:pPr>
      <w:r>
        <w:t>организацию и деятельность органов ученического самоуправления, избранных обучающимися;</w:t>
      </w:r>
    </w:p>
    <w:p w:rsidR="00172389" w:rsidRDefault="002E0257" w:rsidP="0066444C">
      <w:pPr>
        <w:pStyle w:val="81"/>
        <w:numPr>
          <w:ilvl w:val="0"/>
          <w:numId w:val="61"/>
        </w:numPr>
        <w:shd w:val="clear" w:color="auto" w:fill="auto"/>
        <w:tabs>
          <w:tab w:val="left" w:pos="943"/>
        </w:tabs>
        <w:spacing w:line="274" w:lineRule="exact"/>
        <w:ind w:firstLine="740"/>
        <w:jc w:val="both"/>
      </w:pPr>
      <w:r>
        <w:t>представление органами ученического самоуправления интересов обучающихся в процессе управления школой;</w:t>
      </w:r>
    </w:p>
    <w:p w:rsidR="00172389" w:rsidRDefault="002E0257" w:rsidP="0066444C">
      <w:pPr>
        <w:pStyle w:val="81"/>
        <w:numPr>
          <w:ilvl w:val="0"/>
          <w:numId w:val="61"/>
        </w:numPr>
        <w:shd w:val="clear" w:color="auto" w:fill="auto"/>
        <w:tabs>
          <w:tab w:val="left" w:pos="943"/>
        </w:tabs>
        <w:spacing w:line="274" w:lineRule="exact"/>
        <w:ind w:firstLine="740"/>
        <w:jc w:val="both"/>
      </w:pPr>
      <w:r>
        <w:t>защиту органами ученического самоуправления законных интересов и прав обучающихся;</w:t>
      </w:r>
    </w:p>
    <w:p w:rsidR="00172389" w:rsidRDefault="002E0257" w:rsidP="0066444C">
      <w:pPr>
        <w:pStyle w:val="81"/>
        <w:numPr>
          <w:ilvl w:val="0"/>
          <w:numId w:val="61"/>
        </w:numPr>
        <w:shd w:val="clear" w:color="auto" w:fill="auto"/>
        <w:tabs>
          <w:tab w:val="left" w:pos="943"/>
        </w:tabs>
        <w:spacing w:line="274" w:lineRule="exact"/>
        <w:ind w:firstLine="740"/>
        <w:jc w:val="both"/>
      </w:pPr>
      <w: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общеобразовательной организации.</w:t>
      </w:r>
    </w:p>
    <w:p w:rsidR="00172389" w:rsidRDefault="002E0257">
      <w:pPr>
        <w:pStyle w:val="81"/>
        <w:shd w:val="clear" w:color="auto" w:fill="auto"/>
        <w:spacing w:line="274" w:lineRule="exact"/>
        <w:ind w:firstLine="740"/>
        <w:jc w:val="both"/>
      </w:pPr>
      <w:r>
        <w:t>Самоуправление в школе имеет следующую структуру:</w:t>
      </w:r>
    </w:p>
    <w:p w:rsidR="00172389" w:rsidRDefault="002E0257">
      <w:pPr>
        <w:pStyle w:val="30"/>
        <w:shd w:val="clear" w:color="auto" w:fill="auto"/>
        <w:tabs>
          <w:tab w:val="left" w:pos="1062"/>
        </w:tabs>
        <w:ind w:firstLine="740"/>
        <w:jc w:val="both"/>
      </w:pPr>
      <w:r>
        <w:t>а)</w:t>
      </w:r>
      <w:r>
        <w:tab/>
        <w:t>Общее собрание обучающихся класса.</w:t>
      </w:r>
    </w:p>
    <w:p w:rsidR="00172389" w:rsidRDefault="002E0257">
      <w:pPr>
        <w:pStyle w:val="81"/>
        <w:shd w:val="clear" w:color="auto" w:fill="auto"/>
        <w:spacing w:line="274" w:lineRule="exact"/>
        <w:ind w:firstLine="740"/>
        <w:jc w:val="both"/>
      </w:pPr>
      <w:r>
        <w:t>Общее собрание обучающихся класса является формой непосредственного включения каждого обучающегося в процессы самоуправления. К компетенции общего собрания класса относится решение любых вопросов, связанных с организацией полноценной и насыщенной жизни обучающихся в школе. Общее собрание обучающихся класса - это способ выражения инициативы обучающихся, площадка для обсуждения предложений по совершенствованию учебной и внеучебной деятельности, канал информирования обучающихся и учета их предложений по различным аспектам функционирования и развития школы.</w:t>
      </w:r>
    </w:p>
    <w:p w:rsidR="00172389" w:rsidRDefault="002E0257">
      <w:pPr>
        <w:pStyle w:val="30"/>
        <w:shd w:val="clear" w:color="auto" w:fill="auto"/>
        <w:tabs>
          <w:tab w:val="left" w:pos="1062"/>
        </w:tabs>
        <w:ind w:firstLine="740"/>
        <w:jc w:val="both"/>
      </w:pPr>
      <w:r>
        <w:t>б)</w:t>
      </w:r>
      <w:r>
        <w:tab/>
        <w:t>Совет класса.</w:t>
      </w:r>
    </w:p>
    <w:p w:rsidR="00172389" w:rsidRDefault="002E0257">
      <w:pPr>
        <w:pStyle w:val="81"/>
        <w:shd w:val="clear" w:color="auto" w:fill="auto"/>
        <w:spacing w:line="274" w:lineRule="exact"/>
        <w:ind w:firstLine="740"/>
        <w:jc w:val="both"/>
      </w:pPr>
      <w:r>
        <w:t>Совет класса - орган классного самоуправления. В Совет класса избираются активисты класса, стремящиеся совершенствовать работу классного коллектива и школы по разным направлениям.</w:t>
      </w:r>
    </w:p>
    <w:p w:rsidR="00172389" w:rsidRDefault="002E0257">
      <w:pPr>
        <w:pStyle w:val="81"/>
        <w:shd w:val="clear" w:color="auto" w:fill="auto"/>
        <w:spacing w:line="274" w:lineRule="exact"/>
        <w:ind w:firstLine="740"/>
        <w:jc w:val="both"/>
      </w:pPr>
      <w:r>
        <w:t>Функции Совета класса (СК)</w:t>
      </w:r>
    </w:p>
    <w:p w:rsidR="00172389" w:rsidRDefault="002E0257">
      <w:pPr>
        <w:pStyle w:val="30"/>
        <w:shd w:val="clear" w:color="auto" w:fill="auto"/>
        <w:tabs>
          <w:tab w:val="left" w:pos="1072"/>
        </w:tabs>
        <w:ind w:firstLine="740"/>
        <w:jc w:val="both"/>
      </w:pPr>
      <w:r>
        <w:t>в)</w:t>
      </w:r>
      <w:r>
        <w:tab/>
        <w:t>Совет учащихся.</w:t>
      </w:r>
    </w:p>
    <w:p w:rsidR="00172389" w:rsidRDefault="002E0257">
      <w:pPr>
        <w:pStyle w:val="81"/>
        <w:shd w:val="clear" w:color="auto" w:fill="auto"/>
        <w:spacing w:line="274" w:lineRule="exact"/>
        <w:ind w:firstLine="740"/>
        <w:jc w:val="both"/>
      </w:pPr>
      <w:r>
        <w:t>Совет учащихся создается по инициативе обучающихся в целях учета мнения обучающихся по вопросам управления школы и при принятии школой локальных нормативных актов, затрагивающих права и законные интересы школьников, а также для активизации деятельности ученического коллектива, его развития, формирования активной гражданской позиции, лидерских качеств, воспитания гражданственности и чувства ответственности перед обществом.</w:t>
      </w:r>
    </w:p>
    <w:p w:rsidR="00172389" w:rsidRDefault="002E0257">
      <w:pPr>
        <w:pStyle w:val="81"/>
        <w:shd w:val="clear" w:color="auto" w:fill="auto"/>
        <w:spacing w:line="274" w:lineRule="exact"/>
        <w:ind w:firstLine="740"/>
        <w:jc w:val="both"/>
      </w:pPr>
      <w:r>
        <w:t>Совет учащихся избирается срок</w:t>
      </w:r>
      <w:r w:rsidR="00F358E0">
        <w:t>ом на 2 года из числа учащихся 7</w:t>
      </w:r>
      <w:r>
        <w:t>-11 классов.</w:t>
      </w:r>
    </w:p>
    <w:p w:rsidR="00172389" w:rsidRDefault="002E0257">
      <w:pPr>
        <w:pStyle w:val="81"/>
        <w:shd w:val="clear" w:color="auto" w:fill="auto"/>
        <w:spacing w:line="274" w:lineRule="exact"/>
        <w:ind w:firstLine="740"/>
        <w:jc w:val="both"/>
      </w:pPr>
      <w:r>
        <w:t>В своей деятельности Совет учащихся руководствуется федеральным, региональным и местным законодательством об образовании, общественных объединениях, о поддержке молодежных и детских объединений, Уставом школы.</w:t>
      </w:r>
    </w:p>
    <w:p w:rsidR="00172389" w:rsidRDefault="002E0257">
      <w:pPr>
        <w:pStyle w:val="81"/>
        <w:shd w:val="clear" w:color="auto" w:fill="auto"/>
        <w:spacing w:line="274" w:lineRule="exact"/>
        <w:ind w:firstLine="740"/>
        <w:jc w:val="both"/>
      </w:pPr>
      <w:r>
        <w:rPr>
          <w:rStyle w:val="82"/>
        </w:rPr>
        <w:t xml:space="preserve">Цель </w:t>
      </w:r>
      <w:r>
        <w:t>деятельности Совета учащихся заключается в формировании гражданской культуры, активной гражданской позиции обучающихся, содействии развитию их самостоятельности, способности к самоорганизации и саморазвитию, формировании у учащихся умений и навыков самоуправления, подготовке их к компетентному и ответственному участию в жизни общества.</w:t>
      </w:r>
    </w:p>
    <w:p w:rsidR="00172389" w:rsidRDefault="002E0257">
      <w:pPr>
        <w:pStyle w:val="81"/>
        <w:shd w:val="clear" w:color="auto" w:fill="auto"/>
        <w:spacing w:line="278" w:lineRule="exact"/>
        <w:ind w:firstLine="740"/>
        <w:jc w:val="both"/>
      </w:pPr>
      <w:r>
        <w:rPr>
          <w:rStyle w:val="82"/>
        </w:rPr>
        <w:t xml:space="preserve">Основные задачи </w:t>
      </w:r>
      <w:r>
        <w:t>деятельности Совета учащихся:</w:t>
      </w:r>
    </w:p>
    <w:p w:rsidR="00172389" w:rsidRDefault="002E0257" w:rsidP="0066444C">
      <w:pPr>
        <w:pStyle w:val="90"/>
        <w:keepNext/>
        <w:keepLines/>
        <w:numPr>
          <w:ilvl w:val="0"/>
          <w:numId w:val="70"/>
        </w:numPr>
        <w:shd w:val="clear" w:color="auto" w:fill="auto"/>
        <w:tabs>
          <w:tab w:val="left" w:pos="1418"/>
        </w:tabs>
        <w:spacing w:after="0" w:line="278" w:lineRule="exact"/>
        <w:ind w:firstLine="740"/>
      </w:pPr>
      <w:bookmarkStart w:id="208" w:name="bookmark229"/>
      <w:r>
        <w:t>Модуль «Профилактика и безопасность».</w:t>
      </w:r>
      <w:bookmarkEnd w:id="208"/>
    </w:p>
    <w:p w:rsidR="00172389" w:rsidRDefault="002E0257">
      <w:pPr>
        <w:pStyle w:val="81"/>
        <w:shd w:val="clear" w:color="auto" w:fill="auto"/>
        <w:spacing w:line="274" w:lineRule="exact"/>
        <w:ind w:firstLine="740"/>
        <w:jc w:val="both"/>
      </w:pPr>
      <w:r>
        <w:t xml:space="preserve">Реализация воспитательного потенциала профилактической деятельности в целях </w:t>
      </w:r>
      <w:r>
        <w:lastRenderedPageBreak/>
        <w:t>формирования и поддержки безопасной и комфортной среды в общеобразовательной организации предусматривает:</w:t>
      </w:r>
    </w:p>
    <w:p w:rsidR="00172389" w:rsidRDefault="002E0257">
      <w:pPr>
        <w:pStyle w:val="81"/>
        <w:shd w:val="clear" w:color="auto" w:fill="auto"/>
        <w:spacing w:line="274" w:lineRule="exact"/>
        <w:ind w:firstLine="740"/>
        <w:jc w:val="both"/>
      </w:pPr>
      <w:r>
        <w:t>Модуль «Профилактика и безопасность» реализуется через систему классных часов, внешкольных, общешкольных мероприятий, индивидуальную профилактическую работу.</w:t>
      </w:r>
    </w:p>
    <w:p w:rsidR="00172389" w:rsidRDefault="002E0257">
      <w:pPr>
        <w:pStyle w:val="30"/>
        <w:shd w:val="clear" w:color="auto" w:fill="auto"/>
        <w:ind w:firstLine="740"/>
        <w:jc w:val="both"/>
      </w:pPr>
      <w:r>
        <w:t>Направления профилактики</w:t>
      </w:r>
    </w:p>
    <w:p w:rsidR="00172389" w:rsidRDefault="002E0257">
      <w:pPr>
        <w:pStyle w:val="30"/>
        <w:shd w:val="clear" w:color="auto" w:fill="auto"/>
        <w:ind w:firstLine="740"/>
        <w:jc w:val="both"/>
      </w:pPr>
      <w:r>
        <w:t>Внешкольный уровень:</w:t>
      </w:r>
    </w:p>
    <w:p w:rsidR="00172389" w:rsidRDefault="002E0257">
      <w:pPr>
        <w:pStyle w:val="81"/>
        <w:shd w:val="clear" w:color="auto" w:fill="auto"/>
        <w:spacing w:line="274" w:lineRule="exact"/>
        <w:ind w:firstLine="740"/>
        <w:jc w:val="both"/>
      </w:pPr>
      <w:r>
        <w:t xml:space="preserve">Организация просветительской и методической работы, профилактическая работа с участниками образовательных отношений (встречи с представителями различных организаций: МЧС, ГИБДД, ОМВД России по </w:t>
      </w:r>
      <w:r w:rsidR="00F358E0">
        <w:t>Раздольненскому</w:t>
      </w:r>
      <w:r>
        <w:t xml:space="preserve"> району.</w:t>
      </w:r>
    </w:p>
    <w:p w:rsidR="00172389" w:rsidRDefault="002E0257">
      <w:pPr>
        <w:pStyle w:val="30"/>
        <w:shd w:val="clear" w:color="auto" w:fill="auto"/>
        <w:ind w:firstLine="740"/>
        <w:jc w:val="both"/>
      </w:pPr>
      <w:r>
        <w:t>Школьный уровень:</w:t>
      </w:r>
    </w:p>
    <w:p w:rsidR="00172389" w:rsidRDefault="002E0257">
      <w:pPr>
        <w:pStyle w:val="81"/>
        <w:shd w:val="clear" w:color="auto" w:fill="auto"/>
        <w:spacing w:line="274" w:lineRule="exact"/>
        <w:ind w:firstLine="740"/>
        <w:jc w:val="both"/>
      </w:pPr>
      <w:r>
        <w:t>Организация просветительской и методической работы, профилактическая работа с участниками образовательных отношений (проведение объектовых тренировок по эвакуации, использование информационных ресурсов сети Интернет, организация виртуальных экскурсий, организация и проведение профилактических акций «Мы против террора», «Слёзы Беслана», размещение информации (памяток, буклетов, правил поведения и др.) на официальной сайте школы, в сети «ВКонтакте», в чатах мессенджеров для учащихся и их родителей (законных представителей).</w:t>
      </w:r>
    </w:p>
    <w:p w:rsidR="00172389" w:rsidRDefault="002E0257">
      <w:pPr>
        <w:pStyle w:val="30"/>
        <w:shd w:val="clear" w:color="auto" w:fill="auto"/>
        <w:ind w:firstLine="740"/>
        <w:jc w:val="both"/>
      </w:pPr>
      <w:r>
        <w:t>Классный уровень:</w:t>
      </w:r>
    </w:p>
    <w:p w:rsidR="00172389" w:rsidRDefault="002E0257">
      <w:pPr>
        <w:pStyle w:val="81"/>
        <w:shd w:val="clear" w:color="auto" w:fill="auto"/>
        <w:spacing w:line="274" w:lineRule="exact"/>
        <w:ind w:firstLine="740"/>
        <w:jc w:val="both"/>
      </w:pPr>
      <w:r>
        <w:t>Организация просветительской и методической работы, профилактическая работа с участниками образовательных отношений (викторины, игры, конкурсы, квесты, инструктажи, изучение правил поведения в различных ситуациях) «Огонь ошибок не прощает», «Минутки безопасности», инструктажи в начале учебного года, перед каникулами и др.</w:t>
      </w:r>
    </w:p>
    <w:p w:rsidR="00172389" w:rsidRDefault="002E0257" w:rsidP="0066444C">
      <w:pPr>
        <w:pStyle w:val="90"/>
        <w:keepNext/>
        <w:keepLines/>
        <w:numPr>
          <w:ilvl w:val="0"/>
          <w:numId w:val="70"/>
        </w:numPr>
        <w:shd w:val="clear" w:color="auto" w:fill="auto"/>
        <w:tabs>
          <w:tab w:val="left" w:pos="1523"/>
        </w:tabs>
        <w:spacing w:after="0" w:line="274" w:lineRule="exact"/>
        <w:ind w:firstLine="740"/>
      </w:pPr>
      <w:bookmarkStart w:id="209" w:name="bookmark230"/>
      <w:r>
        <w:t>Модуль «Социальное партнёрство».</w:t>
      </w:r>
      <w:bookmarkEnd w:id="209"/>
    </w:p>
    <w:p w:rsidR="00172389" w:rsidRDefault="002E0257">
      <w:pPr>
        <w:pStyle w:val="81"/>
        <w:shd w:val="clear" w:color="auto" w:fill="auto"/>
        <w:spacing w:line="274" w:lineRule="exact"/>
        <w:ind w:firstLine="740"/>
        <w:jc w:val="both"/>
      </w:pPr>
      <w:r>
        <w:t>Реализация воспитательного потенциала социального партнерства предусматривает:</w:t>
      </w:r>
    </w:p>
    <w:p w:rsidR="00172389" w:rsidRDefault="002E0257" w:rsidP="0066444C">
      <w:pPr>
        <w:pStyle w:val="81"/>
        <w:numPr>
          <w:ilvl w:val="0"/>
          <w:numId w:val="60"/>
        </w:numPr>
        <w:shd w:val="clear" w:color="auto" w:fill="auto"/>
        <w:tabs>
          <w:tab w:val="left" w:pos="1418"/>
        </w:tabs>
        <w:spacing w:line="274" w:lineRule="exact"/>
        <w:ind w:firstLine="740"/>
        <w:jc w:val="both"/>
      </w:pPr>
      <w: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w:t>
      </w:r>
    </w:p>
    <w:p w:rsidR="00172389" w:rsidRDefault="002E0257" w:rsidP="0066444C">
      <w:pPr>
        <w:pStyle w:val="81"/>
        <w:numPr>
          <w:ilvl w:val="0"/>
          <w:numId w:val="60"/>
        </w:numPr>
        <w:shd w:val="clear" w:color="auto" w:fill="auto"/>
        <w:tabs>
          <w:tab w:val="left" w:pos="1418"/>
        </w:tabs>
        <w:spacing w:line="274" w:lineRule="exact"/>
        <w:ind w:firstLine="740"/>
        <w:jc w:val="both"/>
      </w:pPr>
      <w: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172389" w:rsidRDefault="002E0257" w:rsidP="0066444C">
      <w:pPr>
        <w:pStyle w:val="81"/>
        <w:numPr>
          <w:ilvl w:val="0"/>
          <w:numId w:val="60"/>
        </w:numPr>
        <w:shd w:val="clear" w:color="auto" w:fill="auto"/>
        <w:tabs>
          <w:tab w:val="left" w:pos="1418"/>
        </w:tabs>
        <w:spacing w:line="274" w:lineRule="exact"/>
        <w:ind w:firstLine="740"/>
        <w:jc w:val="both"/>
      </w:pPr>
      <w:r>
        <w:t>проведение на базе организаций-партнеров отдельных уроков, занятий, внешкольных мероприятий, акций воспитательной направленности;</w:t>
      </w:r>
    </w:p>
    <w:p w:rsidR="00172389" w:rsidRDefault="002E0257" w:rsidP="0066444C">
      <w:pPr>
        <w:pStyle w:val="81"/>
        <w:numPr>
          <w:ilvl w:val="0"/>
          <w:numId w:val="60"/>
        </w:numPr>
        <w:shd w:val="clear" w:color="auto" w:fill="auto"/>
        <w:tabs>
          <w:tab w:val="left" w:pos="1418"/>
        </w:tabs>
        <w:spacing w:line="274" w:lineRule="exact"/>
        <w:ind w:firstLine="740"/>
        <w:jc w:val="both"/>
      </w:pPr>
      <w:r>
        <w:t>проведение открытых дискуссионных площадок (детских, педагогических, родительских) с представителями организаций-партнеров для обсуждения актуальных проблем, касающихся жизни образовательной организации, муниципального образования, региона, страны;</w:t>
      </w:r>
    </w:p>
    <w:p w:rsidR="00172389" w:rsidRDefault="002E0257" w:rsidP="0066444C">
      <w:pPr>
        <w:pStyle w:val="81"/>
        <w:numPr>
          <w:ilvl w:val="0"/>
          <w:numId w:val="60"/>
        </w:numPr>
        <w:shd w:val="clear" w:color="auto" w:fill="auto"/>
        <w:tabs>
          <w:tab w:val="left" w:pos="1418"/>
        </w:tabs>
        <w:spacing w:line="274" w:lineRule="exact"/>
        <w:ind w:firstLine="740"/>
        <w:jc w:val="both"/>
      </w:pPr>
      <w: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172389" w:rsidRDefault="002E0257" w:rsidP="0066444C">
      <w:pPr>
        <w:pStyle w:val="90"/>
        <w:keepNext/>
        <w:keepLines/>
        <w:numPr>
          <w:ilvl w:val="0"/>
          <w:numId w:val="70"/>
        </w:numPr>
        <w:shd w:val="clear" w:color="auto" w:fill="auto"/>
        <w:tabs>
          <w:tab w:val="left" w:pos="1523"/>
        </w:tabs>
        <w:spacing w:after="0" w:line="274" w:lineRule="exact"/>
        <w:ind w:firstLine="740"/>
      </w:pPr>
      <w:bookmarkStart w:id="210" w:name="bookmark231"/>
      <w:r>
        <w:t>Модуль «Профориентация».</w:t>
      </w:r>
      <w:bookmarkEnd w:id="210"/>
    </w:p>
    <w:p w:rsidR="00172389" w:rsidRDefault="002E0257">
      <w:pPr>
        <w:pStyle w:val="81"/>
        <w:shd w:val="clear" w:color="auto" w:fill="auto"/>
        <w:spacing w:line="274" w:lineRule="exact"/>
        <w:ind w:firstLine="740"/>
        <w:jc w:val="both"/>
      </w:pPr>
      <w:r>
        <w:t>В целях наиболее полного удовлетворения интересов и потребностей обучающихся, организации работы по гражданско-патриотическому, духовно-нравственному, эстетическому, физическому, экологическому и трудовому воспитанию, безопасности жизнедеятельности, обеспечения разнообразия видов деятельности в системе дополнительного образования детей, а также для создания условий функционирования единого образовательного пространства школой организовано взаимодействие с организациями, учреждениями и предприятиями поселка и района.</w:t>
      </w:r>
    </w:p>
    <w:p w:rsidR="00172389" w:rsidRDefault="002E0257">
      <w:pPr>
        <w:pStyle w:val="22"/>
        <w:shd w:val="clear" w:color="auto" w:fill="auto"/>
        <w:spacing w:line="274" w:lineRule="exact"/>
        <w:ind w:firstLine="740"/>
        <w:jc w:val="both"/>
      </w:pPr>
      <w:r>
        <w:t xml:space="preserve">Школа взаимодействует с МБОУ </w:t>
      </w:r>
      <w:r w:rsidR="00F358E0">
        <w:t>Раздольненского</w:t>
      </w:r>
      <w:r>
        <w:t xml:space="preserve"> района, МБОУ ДО «ЦДЮТ» </w:t>
      </w:r>
      <w:r w:rsidR="00F358E0">
        <w:lastRenderedPageBreak/>
        <w:t>Раздольненского</w:t>
      </w:r>
      <w:r>
        <w:t xml:space="preserve"> района, Центральной районной библиотекой п.</w:t>
      </w:r>
      <w:r w:rsidR="00F358E0">
        <w:t>Раздольное</w:t>
      </w:r>
      <w:r>
        <w:t xml:space="preserve">, Администрацией </w:t>
      </w:r>
      <w:r w:rsidR="00F358E0">
        <w:t>Ковыльновского</w:t>
      </w:r>
      <w:r>
        <w:t xml:space="preserve"> сельского поселения, общественными объединениями, разделяющими в своей деятельности цель и задачи воспитания, ценности и традиции уклада школы.</w:t>
      </w:r>
    </w:p>
    <w:p w:rsidR="00172389" w:rsidRDefault="002E0257">
      <w:pPr>
        <w:pStyle w:val="22"/>
        <w:shd w:val="clear" w:color="auto" w:fill="auto"/>
        <w:spacing w:line="274" w:lineRule="exact"/>
        <w:ind w:firstLine="740"/>
        <w:jc w:val="both"/>
      </w:pPr>
      <w:r>
        <w:t>Реализация воспитательного потенциала социального партнёрства может предусматривать:</w:t>
      </w:r>
    </w:p>
    <w:p w:rsidR="00172389" w:rsidRDefault="002E0257" w:rsidP="0066444C">
      <w:pPr>
        <w:pStyle w:val="22"/>
        <w:numPr>
          <w:ilvl w:val="0"/>
          <w:numId w:val="61"/>
        </w:numPr>
        <w:shd w:val="clear" w:color="auto" w:fill="auto"/>
        <w:tabs>
          <w:tab w:val="left" w:pos="1426"/>
        </w:tabs>
        <w:spacing w:line="274" w:lineRule="exact"/>
        <w:ind w:firstLine="740"/>
        <w:jc w:val="both"/>
      </w:pPr>
      <w: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172389" w:rsidRDefault="002E0257" w:rsidP="0066444C">
      <w:pPr>
        <w:pStyle w:val="22"/>
        <w:numPr>
          <w:ilvl w:val="0"/>
          <w:numId w:val="61"/>
        </w:numPr>
        <w:shd w:val="clear" w:color="auto" w:fill="auto"/>
        <w:tabs>
          <w:tab w:val="left" w:pos="1426"/>
        </w:tabs>
        <w:spacing w:line="274" w:lineRule="exact"/>
        <w:ind w:firstLine="740"/>
        <w:jc w:val="both"/>
      </w:pPr>
      <w: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172389" w:rsidRDefault="002E0257" w:rsidP="0066444C">
      <w:pPr>
        <w:pStyle w:val="22"/>
        <w:numPr>
          <w:ilvl w:val="0"/>
          <w:numId w:val="61"/>
        </w:numPr>
        <w:shd w:val="clear" w:color="auto" w:fill="auto"/>
        <w:tabs>
          <w:tab w:val="left" w:pos="1426"/>
        </w:tabs>
        <w:spacing w:after="240" w:line="274" w:lineRule="exact"/>
        <w:ind w:firstLine="740"/>
        <w:jc w:val="both"/>
      </w:pPr>
      <w:r>
        <w:t>проведение на базе организаций-партнёров отдельных уроков, занятий, внешкольных мероприятий, акций воспитательной направленности;</w:t>
      </w:r>
    </w:p>
    <w:p w:rsidR="00172389" w:rsidRDefault="002E0257" w:rsidP="0066444C">
      <w:pPr>
        <w:pStyle w:val="22"/>
        <w:numPr>
          <w:ilvl w:val="0"/>
          <w:numId w:val="61"/>
        </w:numPr>
        <w:shd w:val="clear" w:color="auto" w:fill="auto"/>
        <w:tabs>
          <w:tab w:val="left" w:pos="1426"/>
        </w:tabs>
        <w:spacing w:line="274" w:lineRule="exact"/>
        <w:ind w:firstLine="740"/>
        <w:jc w:val="both"/>
      </w:pPr>
      <w:r>
        <w:t>открытые дискуссионные площадки (детские, педагогические, родительские, совместные)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w:t>
      </w:r>
    </w:p>
    <w:p w:rsidR="00172389" w:rsidRDefault="002E0257" w:rsidP="0066444C">
      <w:pPr>
        <w:pStyle w:val="22"/>
        <w:numPr>
          <w:ilvl w:val="0"/>
          <w:numId w:val="61"/>
        </w:numPr>
        <w:shd w:val="clear" w:color="auto" w:fill="auto"/>
        <w:tabs>
          <w:tab w:val="left" w:pos="1426"/>
        </w:tabs>
        <w:spacing w:line="274" w:lineRule="exact"/>
        <w:ind w:firstLine="740"/>
        <w:jc w:val="both"/>
      </w:pPr>
      <w:r>
        <w:t>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172389" w:rsidRDefault="002E0257">
      <w:pPr>
        <w:pStyle w:val="22"/>
        <w:shd w:val="clear" w:color="auto" w:fill="auto"/>
        <w:spacing w:line="274" w:lineRule="exact"/>
        <w:ind w:firstLine="740"/>
        <w:jc w:val="both"/>
      </w:pPr>
      <w:r>
        <w:t>Данная система сотрудничества позволяет обеспечить многостороннюю поддержку учащихся в профессиональном самоопределении.</w:t>
      </w:r>
    </w:p>
    <w:p w:rsidR="00172389" w:rsidRDefault="002E0257" w:rsidP="0066444C">
      <w:pPr>
        <w:pStyle w:val="90"/>
        <w:keepNext/>
        <w:keepLines/>
        <w:numPr>
          <w:ilvl w:val="0"/>
          <w:numId w:val="70"/>
        </w:numPr>
        <w:shd w:val="clear" w:color="auto" w:fill="auto"/>
        <w:tabs>
          <w:tab w:val="left" w:pos="1523"/>
        </w:tabs>
        <w:spacing w:after="0" w:line="274" w:lineRule="exact"/>
        <w:ind w:firstLine="740"/>
      </w:pPr>
      <w:bookmarkStart w:id="211" w:name="bookmark232"/>
      <w:r>
        <w:t>Модуль «Трудовая деятельность».</w:t>
      </w:r>
      <w:bookmarkEnd w:id="211"/>
    </w:p>
    <w:p w:rsidR="00172389" w:rsidRDefault="002E0257">
      <w:pPr>
        <w:pStyle w:val="22"/>
        <w:shd w:val="clear" w:color="auto" w:fill="auto"/>
        <w:spacing w:line="322" w:lineRule="exact"/>
        <w:ind w:firstLine="740"/>
        <w:jc w:val="both"/>
      </w:pPr>
      <w:r>
        <w:t>Реализация воспитательного потенциала трудовой деятельности в Школе предусматривает:</w:t>
      </w:r>
    </w:p>
    <w:p w:rsidR="00172389" w:rsidRDefault="002E0257" w:rsidP="0066444C">
      <w:pPr>
        <w:pStyle w:val="22"/>
        <w:numPr>
          <w:ilvl w:val="0"/>
          <w:numId w:val="61"/>
        </w:numPr>
        <w:shd w:val="clear" w:color="auto" w:fill="auto"/>
        <w:tabs>
          <w:tab w:val="left" w:pos="1426"/>
        </w:tabs>
        <w:spacing w:line="322" w:lineRule="exact"/>
        <w:ind w:firstLine="740"/>
        <w:jc w:val="both"/>
      </w:pPr>
      <w:r>
        <w:t>воспитание у детей уважения к труду и людям труда, трудовым достижениям;</w:t>
      </w:r>
    </w:p>
    <w:p w:rsidR="00172389" w:rsidRDefault="002E0257" w:rsidP="0066444C">
      <w:pPr>
        <w:pStyle w:val="22"/>
        <w:numPr>
          <w:ilvl w:val="0"/>
          <w:numId w:val="61"/>
        </w:numPr>
        <w:shd w:val="clear" w:color="auto" w:fill="auto"/>
        <w:tabs>
          <w:tab w:val="left" w:pos="1426"/>
        </w:tabs>
        <w:spacing w:line="322" w:lineRule="exact"/>
        <w:ind w:firstLine="740"/>
        <w:jc w:val="both"/>
      </w:pPr>
      <w:r>
        <w:t>формирование у детей умений и навыков самообслуживания, потребности трудиться, добросовестного, ответственного и творческого отношения к разным видам трудовой деятельности, включая обучение и выполнение домашних обязанностей;</w:t>
      </w:r>
    </w:p>
    <w:p w:rsidR="00172389" w:rsidRDefault="002E0257" w:rsidP="0066444C">
      <w:pPr>
        <w:pStyle w:val="22"/>
        <w:numPr>
          <w:ilvl w:val="0"/>
          <w:numId w:val="61"/>
        </w:numPr>
        <w:shd w:val="clear" w:color="auto" w:fill="auto"/>
        <w:tabs>
          <w:tab w:val="left" w:pos="1426"/>
        </w:tabs>
        <w:spacing w:line="322" w:lineRule="exact"/>
        <w:ind w:firstLine="740"/>
        <w:jc w:val="both"/>
      </w:pPr>
      <w:r>
        <w:t>развития навыков совместной работы, умения работать самостоятельно, мобилизуя необходимые ресурсы, правильно оценивая смысл и последствия своих действий;</w:t>
      </w:r>
    </w:p>
    <w:p w:rsidR="00172389" w:rsidRDefault="002E0257" w:rsidP="0066444C">
      <w:pPr>
        <w:pStyle w:val="22"/>
        <w:numPr>
          <w:ilvl w:val="0"/>
          <w:numId w:val="61"/>
        </w:numPr>
        <w:shd w:val="clear" w:color="auto" w:fill="auto"/>
        <w:tabs>
          <w:tab w:val="left" w:pos="1426"/>
        </w:tabs>
        <w:spacing w:line="317" w:lineRule="exact"/>
        <w:ind w:firstLine="740"/>
        <w:jc w:val="both"/>
      </w:pPr>
      <w:r>
        <w:t>содействия профессиональному самоопределению, приобщения детей к социально-значимой деятельности для осмысленного выбора профессии.</w:t>
      </w:r>
    </w:p>
    <w:p w:rsidR="00172389" w:rsidRDefault="002E0257">
      <w:pPr>
        <w:pStyle w:val="22"/>
        <w:shd w:val="clear" w:color="auto" w:fill="auto"/>
        <w:spacing w:line="317" w:lineRule="exact"/>
        <w:ind w:firstLine="740"/>
        <w:jc w:val="both"/>
      </w:pPr>
      <w:r>
        <w:t>Трудовое воспитание в школе реализуется через следующие виды и формы воспитательной деятельности:</w:t>
      </w:r>
    </w:p>
    <w:p w:rsidR="00172389" w:rsidRDefault="002E0257">
      <w:pPr>
        <w:pStyle w:val="90"/>
        <w:keepNext/>
        <w:keepLines/>
        <w:shd w:val="clear" w:color="auto" w:fill="auto"/>
        <w:spacing w:after="0" w:line="322" w:lineRule="exact"/>
        <w:ind w:firstLine="740"/>
      </w:pPr>
      <w:bookmarkStart w:id="212" w:name="bookmark233"/>
      <w:r>
        <w:t>Учебный труд:</w:t>
      </w:r>
      <w:bookmarkEnd w:id="212"/>
    </w:p>
    <w:p w:rsidR="00172389" w:rsidRDefault="002E0257" w:rsidP="0066444C">
      <w:pPr>
        <w:pStyle w:val="22"/>
        <w:numPr>
          <w:ilvl w:val="0"/>
          <w:numId w:val="61"/>
        </w:numPr>
        <w:shd w:val="clear" w:color="auto" w:fill="auto"/>
        <w:tabs>
          <w:tab w:val="left" w:pos="1441"/>
        </w:tabs>
        <w:spacing w:line="322" w:lineRule="exact"/>
        <w:ind w:firstLine="740"/>
        <w:jc w:val="both"/>
      </w:pPr>
      <w:r>
        <w:t>умственный труд на учебных занятиях по учебным предметам, курсам и модулям, занятиях внеурочной деятельности;</w:t>
      </w:r>
    </w:p>
    <w:p w:rsidR="00172389" w:rsidRDefault="002E0257" w:rsidP="0066444C">
      <w:pPr>
        <w:pStyle w:val="22"/>
        <w:numPr>
          <w:ilvl w:val="0"/>
          <w:numId w:val="61"/>
        </w:numPr>
        <w:shd w:val="clear" w:color="auto" w:fill="auto"/>
        <w:tabs>
          <w:tab w:val="left" w:pos="1441"/>
        </w:tabs>
        <w:spacing w:line="326" w:lineRule="exact"/>
        <w:ind w:firstLine="740"/>
        <w:jc w:val="both"/>
      </w:pPr>
      <w:r>
        <w:t>физический труд на учебных занятиях по технологии.</w:t>
      </w:r>
    </w:p>
    <w:p w:rsidR="00172389" w:rsidRDefault="002E0257">
      <w:pPr>
        <w:pStyle w:val="30"/>
        <w:shd w:val="clear" w:color="auto" w:fill="auto"/>
        <w:spacing w:line="326" w:lineRule="exact"/>
        <w:ind w:firstLine="740"/>
        <w:jc w:val="both"/>
      </w:pPr>
      <w:r>
        <w:t>Общественно-полезный труд:</w:t>
      </w:r>
    </w:p>
    <w:p w:rsidR="00172389" w:rsidRDefault="002E0257" w:rsidP="0066444C">
      <w:pPr>
        <w:pStyle w:val="22"/>
        <w:numPr>
          <w:ilvl w:val="0"/>
          <w:numId w:val="61"/>
        </w:numPr>
        <w:shd w:val="clear" w:color="auto" w:fill="auto"/>
        <w:tabs>
          <w:tab w:val="left" w:pos="1441"/>
        </w:tabs>
        <w:spacing w:line="326" w:lineRule="exact"/>
        <w:ind w:firstLine="740"/>
        <w:jc w:val="both"/>
      </w:pPr>
      <w:r>
        <w:t>шефство над младшими;</w:t>
      </w:r>
    </w:p>
    <w:p w:rsidR="00172389" w:rsidRDefault="002E0257" w:rsidP="0066444C">
      <w:pPr>
        <w:pStyle w:val="22"/>
        <w:numPr>
          <w:ilvl w:val="0"/>
          <w:numId w:val="61"/>
        </w:numPr>
        <w:shd w:val="clear" w:color="auto" w:fill="auto"/>
        <w:tabs>
          <w:tab w:val="left" w:pos="1441"/>
        </w:tabs>
        <w:spacing w:line="326" w:lineRule="exact"/>
        <w:ind w:firstLine="740"/>
        <w:jc w:val="both"/>
      </w:pPr>
      <w:r>
        <w:t>шефство над ветеранами войны и труда, престарелыми людьми;</w:t>
      </w:r>
    </w:p>
    <w:p w:rsidR="00172389" w:rsidRDefault="002E0257" w:rsidP="0066444C">
      <w:pPr>
        <w:pStyle w:val="22"/>
        <w:numPr>
          <w:ilvl w:val="0"/>
          <w:numId w:val="61"/>
        </w:numPr>
        <w:shd w:val="clear" w:color="auto" w:fill="auto"/>
        <w:tabs>
          <w:tab w:val="left" w:pos="1441"/>
        </w:tabs>
        <w:spacing w:line="240" w:lineRule="exact"/>
        <w:ind w:firstLine="740"/>
        <w:jc w:val="both"/>
      </w:pPr>
      <w:r>
        <w:t>благоустройство класса, школы, посёлка;</w:t>
      </w:r>
    </w:p>
    <w:p w:rsidR="00172389" w:rsidRDefault="002E0257" w:rsidP="0066444C">
      <w:pPr>
        <w:pStyle w:val="22"/>
        <w:numPr>
          <w:ilvl w:val="0"/>
          <w:numId w:val="61"/>
        </w:numPr>
        <w:shd w:val="clear" w:color="auto" w:fill="auto"/>
        <w:tabs>
          <w:tab w:val="left" w:pos="1441"/>
        </w:tabs>
        <w:spacing w:line="312" w:lineRule="exact"/>
        <w:ind w:firstLine="740"/>
        <w:jc w:val="both"/>
      </w:pPr>
      <w:r>
        <w:lastRenderedPageBreak/>
        <w:t>благоустройство пришкольной территории: посадка аллеи Г ероев, акция «Сад памяти» и т.п.;</w:t>
      </w:r>
    </w:p>
    <w:p w:rsidR="00172389" w:rsidRDefault="002E0257" w:rsidP="0066444C">
      <w:pPr>
        <w:pStyle w:val="22"/>
        <w:numPr>
          <w:ilvl w:val="0"/>
          <w:numId w:val="61"/>
        </w:numPr>
        <w:shd w:val="clear" w:color="auto" w:fill="auto"/>
        <w:tabs>
          <w:tab w:val="left" w:pos="1441"/>
        </w:tabs>
        <w:spacing w:line="331" w:lineRule="exact"/>
        <w:ind w:firstLine="740"/>
        <w:jc w:val="both"/>
      </w:pPr>
      <w:r>
        <w:t>шефство над историческими памятниками;</w:t>
      </w:r>
    </w:p>
    <w:p w:rsidR="00172389" w:rsidRDefault="002E0257" w:rsidP="0066444C">
      <w:pPr>
        <w:pStyle w:val="22"/>
        <w:numPr>
          <w:ilvl w:val="0"/>
          <w:numId w:val="61"/>
        </w:numPr>
        <w:shd w:val="clear" w:color="auto" w:fill="auto"/>
        <w:tabs>
          <w:tab w:val="left" w:pos="1441"/>
        </w:tabs>
        <w:spacing w:line="331" w:lineRule="exact"/>
        <w:ind w:firstLine="740"/>
        <w:jc w:val="both"/>
      </w:pPr>
      <w:r>
        <w:t>экологические субботники, акции;</w:t>
      </w:r>
    </w:p>
    <w:p w:rsidR="00172389" w:rsidRDefault="002E0257" w:rsidP="0066444C">
      <w:pPr>
        <w:pStyle w:val="22"/>
        <w:numPr>
          <w:ilvl w:val="0"/>
          <w:numId w:val="61"/>
        </w:numPr>
        <w:shd w:val="clear" w:color="auto" w:fill="auto"/>
        <w:tabs>
          <w:tab w:val="left" w:pos="1441"/>
        </w:tabs>
        <w:spacing w:line="331" w:lineRule="exact"/>
        <w:ind w:firstLine="740"/>
        <w:jc w:val="both"/>
      </w:pPr>
      <w:r>
        <w:t>акция «Чистая школа» (раз в четверть).</w:t>
      </w:r>
    </w:p>
    <w:p w:rsidR="00172389" w:rsidRDefault="002E0257">
      <w:pPr>
        <w:pStyle w:val="30"/>
        <w:shd w:val="clear" w:color="auto" w:fill="auto"/>
        <w:spacing w:line="331" w:lineRule="exact"/>
        <w:ind w:firstLine="740"/>
        <w:jc w:val="both"/>
      </w:pPr>
      <w:r>
        <w:t>Производительный труд:</w:t>
      </w:r>
    </w:p>
    <w:p w:rsidR="00172389" w:rsidRDefault="002E0257" w:rsidP="0066444C">
      <w:pPr>
        <w:pStyle w:val="22"/>
        <w:numPr>
          <w:ilvl w:val="0"/>
          <w:numId w:val="61"/>
        </w:numPr>
        <w:shd w:val="clear" w:color="auto" w:fill="auto"/>
        <w:tabs>
          <w:tab w:val="left" w:pos="1441"/>
        </w:tabs>
        <w:spacing w:line="331" w:lineRule="exact"/>
        <w:ind w:firstLine="740"/>
        <w:jc w:val="both"/>
      </w:pPr>
      <w:r>
        <w:t>трудовые отряды в летний период: разбивка, прополка, полив клумб;</w:t>
      </w:r>
    </w:p>
    <w:p w:rsidR="00172389" w:rsidRDefault="002E0257" w:rsidP="0066444C">
      <w:pPr>
        <w:pStyle w:val="22"/>
        <w:numPr>
          <w:ilvl w:val="0"/>
          <w:numId w:val="61"/>
        </w:numPr>
        <w:shd w:val="clear" w:color="auto" w:fill="auto"/>
        <w:tabs>
          <w:tab w:val="left" w:pos="1441"/>
        </w:tabs>
        <w:spacing w:line="331" w:lineRule="exact"/>
        <w:ind w:firstLine="740"/>
        <w:jc w:val="both"/>
      </w:pPr>
      <w:r>
        <w:t>деятельность на пришкольном участке;</w:t>
      </w:r>
    </w:p>
    <w:p w:rsidR="00172389" w:rsidRDefault="002E0257" w:rsidP="0066444C">
      <w:pPr>
        <w:pStyle w:val="22"/>
        <w:numPr>
          <w:ilvl w:val="0"/>
          <w:numId w:val="61"/>
        </w:numPr>
        <w:shd w:val="clear" w:color="auto" w:fill="auto"/>
        <w:tabs>
          <w:tab w:val="left" w:pos="1441"/>
        </w:tabs>
        <w:spacing w:line="331" w:lineRule="exact"/>
        <w:ind w:firstLine="740"/>
        <w:jc w:val="both"/>
      </w:pPr>
      <w:r>
        <w:t>плетение маскировочных сетей для участников СВО;</w:t>
      </w:r>
    </w:p>
    <w:p w:rsidR="00172389" w:rsidRDefault="002E0257" w:rsidP="0066444C">
      <w:pPr>
        <w:pStyle w:val="22"/>
        <w:numPr>
          <w:ilvl w:val="0"/>
          <w:numId w:val="61"/>
        </w:numPr>
        <w:shd w:val="clear" w:color="auto" w:fill="auto"/>
        <w:tabs>
          <w:tab w:val="left" w:pos="1441"/>
        </w:tabs>
        <w:spacing w:line="322" w:lineRule="exact"/>
        <w:ind w:firstLine="740"/>
        <w:jc w:val="both"/>
      </w:pPr>
      <w:r>
        <w:t>изготовление элементов для тематического оформления классных кабинетов, коридоров, рекреаций, окон к различным праздничным и памятным датам.</w:t>
      </w:r>
    </w:p>
    <w:p w:rsidR="00172389" w:rsidRDefault="002E0257">
      <w:pPr>
        <w:pStyle w:val="30"/>
        <w:shd w:val="clear" w:color="auto" w:fill="auto"/>
        <w:spacing w:line="322" w:lineRule="exact"/>
        <w:ind w:firstLine="740"/>
        <w:jc w:val="both"/>
      </w:pPr>
      <w:r>
        <w:t>Самообслуживающий труд:</w:t>
      </w:r>
    </w:p>
    <w:p w:rsidR="00172389" w:rsidRDefault="002E0257" w:rsidP="0066444C">
      <w:pPr>
        <w:pStyle w:val="22"/>
        <w:numPr>
          <w:ilvl w:val="0"/>
          <w:numId w:val="61"/>
        </w:numPr>
        <w:shd w:val="clear" w:color="auto" w:fill="auto"/>
        <w:tabs>
          <w:tab w:val="left" w:pos="1441"/>
        </w:tabs>
        <w:spacing w:line="322" w:lineRule="exact"/>
        <w:ind w:firstLine="740"/>
        <w:jc w:val="both"/>
      </w:pPr>
      <w:r>
        <w:t>самообслуживание;</w:t>
      </w:r>
    </w:p>
    <w:p w:rsidR="00172389" w:rsidRDefault="002E0257" w:rsidP="0066444C">
      <w:pPr>
        <w:pStyle w:val="22"/>
        <w:numPr>
          <w:ilvl w:val="0"/>
          <w:numId w:val="61"/>
        </w:numPr>
        <w:shd w:val="clear" w:color="auto" w:fill="auto"/>
        <w:tabs>
          <w:tab w:val="left" w:pos="1441"/>
        </w:tabs>
        <w:spacing w:line="322" w:lineRule="exact"/>
        <w:ind w:firstLine="740"/>
        <w:jc w:val="both"/>
      </w:pPr>
      <w:r>
        <w:t>подготовка рабочего места к уроку, уборка и поддержание порядка на рабочем месте;</w:t>
      </w:r>
    </w:p>
    <w:p w:rsidR="00172389" w:rsidRDefault="002E0257" w:rsidP="0066444C">
      <w:pPr>
        <w:pStyle w:val="22"/>
        <w:numPr>
          <w:ilvl w:val="0"/>
          <w:numId w:val="61"/>
        </w:numPr>
        <w:shd w:val="clear" w:color="auto" w:fill="auto"/>
        <w:tabs>
          <w:tab w:val="left" w:pos="1441"/>
        </w:tabs>
        <w:spacing w:line="322" w:lineRule="exact"/>
        <w:ind w:firstLine="740"/>
        <w:jc w:val="both"/>
      </w:pPr>
      <w:r>
        <w:t>дежурство в классном (учебном) кабинете;</w:t>
      </w:r>
    </w:p>
    <w:p w:rsidR="00172389" w:rsidRDefault="002E0257" w:rsidP="0066444C">
      <w:pPr>
        <w:pStyle w:val="22"/>
        <w:numPr>
          <w:ilvl w:val="0"/>
          <w:numId w:val="61"/>
        </w:numPr>
        <w:shd w:val="clear" w:color="auto" w:fill="auto"/>
        <w:tabs>
          <w:tab w:val="left" w:pos="1441"/>
        </w:tabs>
        <w:spacing w:after="11" w:line="240" w:lineRule="exact"/>
        <w:ind w:firstLine="740"/>
        <w:jc w:val="both"/>
      </w:pPr>
      <w:r>
        <w:t>дежурство по школе, по столовой.</w:t>
      </w:r>
    </w:p>
    <w:p w:rsidR="00172389" w:rsidRDefault="002E0257" w:rsidP="0066444C">
      <w:pPr>
        <w:pStyle w:val="90"/>
        <w:keepNext/>
        <w:keepLines/>
        <w:numPr>
          <w:ilvl w:val="0"/>
          <w:numId w:val="70"/>
        </w:numPr>
        <w:shd w:val="clear" w:color="auto" w:fill="auto"/>
        <w:tabs>
          <w:tab w:val="left" w:pos="1583"/>
        </w:tabs>
        <w:spacing w:after="0" w:line="274" w:lineRule="exact"/>
        <w:ind w:firstLine="740"/>
      </w:pPr>
      <w:bookmarkStart w:id="213" w:name="bookmark234"/>
      <w:r>
        <w:t>Модуль «Инклюзивная среда для детей-мигрантов»</w:t>
      </w:r>
      <w:bookmarkEnd w:id="213"/>
    </w:p>
    <w:p w:rsidR="00172389" w:rsidRDefault="002E0257">
      <w:pPr>
        <w:pStyle w:val="22"/>
        <w:shd w:val="clear" w:color="auto" w:fill="auto"/>
        <w:spacing w:line="274" w:lineRule="exact"/>
        <w:ind w:firstLine="740"/>
        <w:jc w:val="both"/>
      </w:pPr>
      <w:r>
        <w:t>Реализация воспитательного потенциала работы, направленной на адаптацию детей- мигрантов, предусматривает создание благоприятной психологической и культурной среды, способствующей их успешной интеграции в образовательный процесс и школьный коллектив.(Реализуется при наличии детей- мигрантов)</w:t>
      </w:r>
    </w:p>
    <w:p w:rsidR="00172389" w:rsidRDefault="002E0257" w:rsidP="0066444C">
      <w:pPr>
        <w:pStyle w:val="90"/>
        <w:keepNext/>
        <w:keepLines/>
        <w:numPr>
          <w:ilvl w:val="0"/>
          <w:numId w:val="72"/>
        </w:numPr>
        <w:shd w:val="clear" w:color="auto" w:fill="auto"/>
        <w:tabs>
          <w:tab w:val="left" w:pos="1089"/>
        </w:tabs>
        <w:spacing w:after="267" w:line="274" w:lineRule="exact"/>
        <w:ind w:firstLine="740"/>
      </w:pPr>
      <w:bookmarkStart w:id="214" w:name="bookmark235"/>
      <w:r>
        <w:t>Учебная адаптация</w:t>
      </w:r>
      <w:bookmarkEnd w:id="214"/>
    </w:p>
    <w:p w:rsidR="00172389" w:rsidRDefault="002E0257">
      <w:pPr>
        <w:pStyle w:val="22"/>
        <w:shd w:val="clear" w:color="auto" w:fill="auto"/>
        <w:spacing w:line="240" w:lineRule="exact"/>
        <w:jc w:val="left"/>
      </w:pPr>
      <w:r>
        <w:rPr>
          <w:rStyle w:val="25"/>
        </w:rPr>
        <w:t xml:space="preserve">Цель: </w:t>
      </w:r>
      <w:r>
        <w:t>Помощь в освоении учебной программы и преодолении языкового барьера.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2674"/>
        <w:gridCol w:w="3725"/>
        <w:gridCol w:w="2966"/>
      </w:tblGrid>
      <w:tr w:rsidR="00172389">
        <w:trPr>
          <w:trHeight w:hRule="exact" w:val="581"/>
          <w:jc w:val="center"/>
        </w:trPr>
        <w:tc>
          <w:tcPr>
            <w:tcW w:w="2674"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40" w:lineRule="exact"/>
              <w:jc w:val="left"/>
            </w:pPr>
            <w:r>
              <w:rPr>
                <w:rStyle w:val="25"/>
              </w:rPr>
              <w:t>Направление</w:t>
            </w:r>
          </w:p>
        </w:tc>
        <w:tc>
          <w:tcPr>
            <w:tcW w:w="3725"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40" w:lineRule="exact"/>
              <w:ind w:left="160"/>
              <w:jc w:val="left"/>
            </w:pPr>
            <w:r>
              <w:rPr>
                <w:rStyle w:val="25"/>
              </w:rPr>
              <w:t>Формы работы</w:t>
            </w:r>
          </w:p>
        </w:tc>
        <w:tc>
          <w:tcPr>
            <w:tcW w:w="296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40" w:lineRule="exact"/>
              <w:jc w:val="both"/>
            </w:pPr>
            <w:r>
              <w:rPr>
                <w:rStyle w:val="25"/>
              </w:rPr>
              <w:t>Возможные мероприятия</w:t>
            </w:r>
          </w:p>
        </w:tc>
      </w:tr>
      <w:tr w:rsidR="00172389">
        <w:trPr>
          <w:trHeight w:hRule="exact" w:val="1632"/>
          <w:jc w:val="center"/>
        </w:trPr>
        <w:tc>
          <w:tcPr>
            <w:tcW w:w="2674"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40" w:lineRule="exact"/>
              <w:jc w:val="left"/>
            </w:pPr>
            <w:r>
              <w:rPr>
                <w:rStyle w:val="25"/>
              </w:rPr>
              <w:t>Языковая поддержка</w:t>
            </w:r>
          </w:p>
        </w:tc>
        <w:tc>
          <w:tcPr>
            <w:tcW w:w="3725" w:type="dxa"/>
            <w:tcBorders>
              <w:top w:val="single" w:sz="4" w:space="0" w:color="auto"/>
              <w:left w:val="single" w:sz="4" w:space="0" w:color="auto"/>
            </w:tcBorders>
            <w:shd w:val="clear" w:color="auto" w:fill="FFFFFF"/>
            <w:vAlign w:val="center"/>
          </w:tcPr>
          <w:p w:rsidR="00172389" w:rsidRDefault="002E0257" w:rsidP="0066444C">
            <w:pPr>
              <w:pStyle w:val="22"/>
              <w:framePr w:w="9365" w:wrap="notBeside" w:vAnchor="text" w:hAnchor="text" w:xAlign="center" w:y="1"/>
              <w:numPr>
                <w:ilvl w:val="0"/>
                <w:numId w:val="73"/>
              </w:numPr>
              <w:shd w:val="clear" w:color="auto" w:fill="auto"/>
              <w:tabs>
                <w:tab w:val="left" w:pos="290"/>
              </w:tabs>
              <w:spacing w:line="264" w:lineRule="exact"/>
              <w:ind w:left="160"/>
              <w:jc w:val="left"/>
            </w:pPr>
            <w:r>
              <w:t>Индивидуальные и групповые занятия по РКИ (русский как иностранный)</w:t>
            </w:r>
          </w:p>
          <w:p w:rsidR="00172389" w:rsidRDefault="002E0257" w:rsidP="0066444C">
            <w:pPr>
              <w:pStyle w:val="22"/>
              <w:framePr w:w="9365" w:wrap="notBeside" w:vAnchor="text" w:hAnchor="text" w:xAlign="center" w:y="1"/>
              <w:numPr>
                <w:ilvl w:val="0"/>
                <w:numId w:val="73"/>
              </w:numPr>
              <w:shd w:val="clear" w:color="auto" w:fill="auto"/>
              <w:tabs>
                <w:tab w:val="left" w:pos="280"/>
              </w:tabs>
              <w:spacing w:line="264" w:lineRule="exact"/>
              <w:ind w:left="160"/>
              <w:jc w:val="left"/>
            </w:pPr>
            <w:r>
              <w:t>Языковые тренинги в игровой форме</w:t>
            </w:r>
          </w:p>
        </w:tc>
        <w:tc>
          <w:tcPr>
            <w:tcW w:w="2966" w:type="dxa"/>
            <w:tcBorders>
              <w:top w:val="single" w:sz="4" w:space="0" w:color="auto"/>
              <w:left w:val="single" w:sz="4" w:space="0" w:color="auto"/>
              <w:right w:val="single" w:sz="4" w:space="0" w:color="auto"/>
            </w:tcBorders>
            <w:shd w:val="clear" w:color="auto" w:fill="FFFFFF"/>
          </w:tcPr>
          <w:p w:rsidR="00172389" w:rsidRDefault="002E0257" w:rsidP="0066444C">
            <w:pPr>
              <w:pStyle w:val="22"/>
              <w:framePr w:w="9365" w:wrap="notBeside" w:vAnchor="text" w:hAnchor="text" w:xAlign="center" w:y="1"/>
              <w:numPr>
                <w:ilvl w:val="0"/>
                <w:numId w:val="74"/>
              </w:numPr>
              <w:shd w:val="clear" w:color="auto" w:fill="auto"/>
              <w:tabs>
                <w:tab w:val="left" w:pos="294"/>
              </w:tabs>
              <w:spacing w:line="264" w:lineRule="exact"/>
              <w:ind w:left="160"/>
              <w:jc w:val="left"/>
            </w:pPr>
            <w:r>
              <w:t>Кружок «Г оворим по- русски»</w:t>
            </w:r>
          </w:p>
          <w:p w:rsidR="00172389" w:rsidRDefault="002E0257" w:rsidP="0066444C">
            <w:pPr>
              <w:pStyle w:val="22"/>
              <w:framePr w:w="9365" w:wrap="notBeside" w:vAnchor="text" w:hAnchor="text" w:xAlign="center" w:y="1"/>
              <w:numPr>
                <w:ilvl w:val="0"/>
                <w:numId w:val="74"/>
              </w:numPr>
              <w:shd w:val="clear" w:color="auto" w:fill="auto"/>
              <w:tabs>
                <w:tab w:val="left" w:pos="125"/>
              </w:tabs>
              <w:spacing w:line="264" w:lineRule="exact"/>
              <w:jc w:val="both"/>
            </w:pPr>
            <w:r>
              <w:t>Игра «Словарный клуб»</w:t>
            </w:r>
          </w:p>
        </w:tc>
      </w:tr>
      <w:tr w:rsidR="00172389">
        <w:trPr>
          <w:trHeight w:hRule="exact" w:val="1646"/>
          <w:jc w:val="center"/>
        </w:trPr>
        <w:tc>
          <w:tcPr>
            <w:tcW w:w="2674" w:type="dxa"/>
            <w:tcBorders>
              <w:top w:val="single" w:sz="4" w:space="0" w:color="auto"/>
              <w:left w:val="single" w:sz="4" w:space="0" w:color="auto"/>
              <w:bottom w:val="single" w:sz="4" w:space="0" w:color="auto"/>
            </w:tcBorders>
            <w:shd w:val="clear" w:color="auto" w:fill="FFFFFF"/>
          </w:tcPr>
          <w:p w:rsidR="00172389" w:rsidRDefault="002E0257">
            <w:pPr>
              <w:pStyle w:val="22"/>
              <w:framePr w:w="9365" w:wrap="notBeside" w:vAnchor="text" w:hAnchor="text" w:xAlign="center" w:y="1"/>
              <w:shd w:val="clear" w:color="auto" w:fill="auto"/>
              <w:spacing w:after="120" w:line="240" w:lineRule="exact"/>
              <w:jc w:val="left"/>
            </w:pPr>
            <w:r>
              <w:rPr>
                <w:rStyle w:val="25"/>
              </w:rPr>
              <w:t>Академическая</w:t>
            </w:r>
          </w:p>
          <w:p w:rsidR="00172389" w:rsidRDefault="002E0257">
            <w:pPr>
              <w:pStyle w:val="22"/>
              <w:framePr w:w="9365" w:wrap="notBeside" w:vAnchor="text" w:hAnchor="text" w:xAlign="center" w:y="1"/>
              <w:shd w:val="clear" w:color="auto" w:fill="auto"/>
              <w:spacing w:before="120" w:line="240" w:lineRule="exact"/>
              <w:jc w:val="left"/>
            </w:pPr>
            <w:r>
              <w:rPr>
                <w:rStyle w:val="25"/>
              </w:rPr>
              <w:t>помощь</w:t>
            </w:r>
          </w:p>
        </w:tc>
        <w:tc>
          <w:tcPr>
            <w:tcW w:w="3725" w:type="dxa"/>
            <w:tcBorders>
              <w:top w:val="single" w:sz="4" w:space="0" w:color="auto"/>
              <w:left w:val="single" w:sz="4" w:space="0" w:color="auto"/>
              <w:bottom w:val="single" w:sz="4" w:space="0" w:color="auto"/>
            </w:tcBorders>
            <w:shd w:val="clear" w:color="auto" w:fill="FFFFFF"/>
          </w:tcPr>
          <w:p w:rsidR="00172389" w:rsidRDefault="002E0257" w:rsidP="0066444C">
            <w:pPr>
              <w:pStyle w:val="22"/>
              <w:framePr w:w="9365" w:wrap="notBeside" w:vAnchor="text" w:hAnchor="text" w:xAlign="center" w:y="1"/>
              <w:numPr>
                <w:ilvl w:val="0"/>
                <w:numId w:val="75"/>
              </w:numPr>
              <w:shd w:val="clear" w:color="auto" w:fill="auto"/>
              <w:tabs>
                <w:tab w:val="left" w:pos="285"/>
              </w:tabs>
              <w:spacing w:line="264" w:lineRule="exact"/>
              <w:ind w:left="160"/>
              <w:jc w:val="left"/>
            </w:pPr>
            <w:r>
              <w:t>Дополнительные занятия по сложным предметам</w:t>
            </w:r>
          </w:p>
          <w:p w:rsidR="00172389" w:rsidRDefault="002E0257" w:rsidP="0066444C">
            <w:pPr>
              <w:pStyle w:val="22"/>
              <w:framePr w:w="9365" w:wrap="notBeside" w:vAnchor="text" w:hAnchor="text" w:xAlign="center" w:y="1"/>
              <w:numPr>
                <w:ilvl w:val="0"/>
                <w:numId w:val="75"/>
              </w:numPr>
              <w:shd w:val="clear" w:color="auto" w:fill="auto"/>
              <w:tabs>
                <w:tab w:val="left" w:pos="125"/>
              </w:tabs>
              <w:spacing w:line="264" w:lineRule="exact"/>
              <w:jc w:val="both"/>
            </w:pPr>
            <w:r>
              <w:t>Парные и групповые проекты</w:t>
            </w:r>
          </w:p>
        </w:tc>
        <w:tc>
          <w:tcPr>
            <w:tcW w:w="2966"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rsidP="0066444C">
            <w:pPr>
              <w:pStyle w:val="22"/>
              <w:framePr w:w="9365" w:wrap="notBeside" w:vAnchor="text" w:hAnchor="text" w:xAlign="center" w:y="1"/>
              <w:numPr>
                <w:ilvl w:val="0"/>
                <w:numId w:val="76"/>
              </w:numPr>
              <w:shd w:val="clear" w:color="auto" w:fill="auto"/>
              <w:tabs>
                <w:tab w:val="left" w:pos="294"/>
              </w:tabs>
              <w:spacing w:line="264" w:lineRule="exact"/>
              <w:ind w:left="160"/>
              <w:jc w:val="left"/>
            </w:pPr>
            <w:r>
              <w:t>«Учись легко» (поддержка по математике)</w:t>
            </w:r>
          </w:p>
          <w:p w:rsidR="00172389" w:rsidRDefault="002E0257" w:rsidP="0066444C">
            <w:pPr>
              <w:pStyle w:val="22"/>
              <w:framePr w:w="9365" w:wrap="notBeside" w:vAnchor="text" w:hAnchor="text" w:xAlign="center" w:y="1"/>
              <w:numPr>
                <w:ilvl w:val="0"/>
                <w:numId w:val="76"/>
              </w:numPr>
              <w:shd w:val="clear" w:color="auto" w:fill="auto"/>
              <w:tabs>
                <w:tab w:val="left" w:pos="285"/>
              </w:tabs>
              <w:spacing w:line="264" w:lineRule="exact"/>
              <w:ind w:left="160"/>
              <w:jc w:val="left"/>
            </w:pPr>
            <w:r>
              <w:t>Научный проект «Моя страна»</w:t>
            </w:r>
          </w:p>
        </w:tc>
      </w:tr>
    </w:tbl>
    <w:p w:rsidR="00172389" w:rsidRDefault="00172389">
      <w:pPr>
        <w:framePr w:w="9365"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674"/>
        <w:gridCol w:w="3725"/>
        <w:gridCol w:w="2966"/>
      </w:tblGrid>
      <w:tr w:rsidR="00172389">
        <w:trPr>
          <w:trHeight w:hRule="exact" w:val="581"/>
          <w:jc w:val="center"/>
        </w:trPr>
        <w:tc>
          <w:tcPr>
            <w:tcW w:w="2674"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40" w:lineRule="exact"/>
              <w:jc w:val="left"/>
            </w:pPr>
            <w:r>
              <w:rPr>
                <w:rStyle w:val="25"/>
              </w:rPr>
              <w:lastRenderedPageBreak/>
              <w:t>Направление</w:t>
            </w:r>
          </w:p>
        </w:tc>
        <w:tc>
          <w:tcPr>
            <w:tcW w:w="3725"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40" w:lineRule="exact"/>
              <w:jc w:val="both"/>
            </w:pPr>
            <w:r>
              <w:rPr>
                <w:rStyle w:val="25"/>
              </w:rPr>
              <w:t>Формы работы</w:t>
            </w:r>
          </w:p>
        </w:tc>
        <w:tc>
          <w:tcPr>
            <w:tcW w:w="296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40" w:lineRule="exact"/>
              <w:ind w:left="160"/>
              <w:jc w:val="left"/>
            </w:pPr>
            <w:r>
              <w:rPr>
                <w:rStyle w:val="25"/>
              </w:rPr>
              <w:t>Возможные мероприятия</w:t>
            </w:r>
          </w:p>
        </w:tc>
      </w:tr>
      <w:tr w:rsidR="00172389">
        <w:trPr>
          <w:trHeight w:hRule="exact" w:val="1632"/>
          <w:jc w:val="center"/>
        </w:trPr>
        <w:tc>
          <w:tcPr>
            <w:tcW w:w="2674"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40" w:lineRule="exact"/>
              <w:jc w:val="left"/>
            </w:pPr>
            <w:r>
              <w:rPr>
                <w:rStyle w:val="25"/>
              </w:rPr>
              <w:t>Наставничество</w:t>
            </w:r>
          </w:p>
        </w:tc>
        <w:tc>
          <w:tcPr>
            <w:tcW w:w="3725" w:type="dxa"/>
            <w:tcBorders>
              <w:top w:val="single" w:sz="4" w:space="0" w:color="auto"/>
              <w:left w:val="single" w:sz="4" w:space="0" w:color="auto"/>
            </w:tcBorders>
            <w:shd w:val="clear" w:color="auto" w:fill="FFFFFF"/>
          </w:tcPr>
          <w:p w:rsidR="00172389" w:rsidRDefault="002E0257" w:rsidP="0066444C">
            <w:pPr>
              <w:pStyle w:val="22"/>
              <w:framePr w:w="9365" w:wrap="notBeside" w:vAnchor="text" w:hAnchor="text" w:xAlign="center" w:y="1"/>
              <w:numPr>
                <w:ilvl w:val="0"/>
                <w:numId w:val="77"/>
              </w:numPr>
              <w:shd w:val="clear" w:color="auto" w:fill="auto"/>
              <w:tabs>
                <w:tab w:val="left" w:pos="304"/>
              </w:tabs>
              <w:spacing w:line="264" w:lineRule="exact"/>
              <w:ind w:left="160"/>
              <w:jc w:val="left"/>
            </w:pPr>
            <w:r>
              <w:t>Закрепление тьюторов из числа успешных учеников</w:t>
            </w:r>
          </w:p>
          <w:p w:rsidR="00172389" w:rsidRDefault="002E0257" w:rsidP="0066444C">
            <w:pPr>
              <w:pStyle w:val="22"/>
              <w:framePr w:w="9365" w:wrap="notBeside" w:vAnchor="text" w:hAnchor="text" w:xAlign="center" w:y="1"/>
              <w:numPr>
                <w:ilvl w:val="0"/>
                <w:numId w:val="77"/>
              </w:numPr>
              <w:shd w:val="clear" w:color="auto" w:fill="auto"/>
              <w:tabs>
                <w:tab w:val="left" w:pos="134"/>
              </w:tabs>
              <w:spacing w:line="264" w:lineRule="exact"/>
              <w:jc w:val="both"/>
            </w:pPr>
            <w:r>
              <w:t>Система «друзей по адаптации»</w:t>
            </w:r>
          </w:p>
        </w:tc>
        <w:tc>
          <w:tcPr>
            <w:tcW w:w="2966" w:type="dxa"/>
            <w:tcBorders>
              <w:top w:val="single" w:sz="4" w:space="0" w:color="auto"/>
              <w:left w:val="single" w:sz="4" w:space="0" w:color="auto"/>
              <w:right w:val="single" w:sz="4" w:space="0" w:color="auto"/>
            </w:tcBorders>
            <w:shd w:val="clear" w:color="auto" w:fill="FFFFFF"/>
            <w:vAlign w:val="center"/>
          </w:tcPr>
          <w:p w:rsidR="00172389" w:rsidRDefault="002E0257" w:rsidP="0066444C">
            <w:pPr>
              <w:pStyle w:val="22"/>
              <w:framePr w:w="9365" w:wrap="notBeside" w:vAnchor="text" w:hAnchor="text" w:xAlign="center" w:y="1"/>
              <w:numPr>
                <w:ilvl w:val="0"/>
                <w:numId w:val="78"/>
              </w:numPr>
              <w:shd w:val="clear" w:color="auto" w:fill="auto"/>
              <w:tabs>
                <w:tab w:val="left" w:pos="290"/>
              </w:tabs>
              <w:spacing w:line="264" w:lineRule="exact"/>
              <w:ind w:left="160"/>
              <w:jc w:val="left"/>
            </w:pPr>
            <w:r>
              <w:t>Программа «Будем знакомы!»</w:t>
            </w:r>
          </w:p>
          <w:p w:rsidR="00172389" w:rsidRDefault="002E0257" w:rsidP="0066444C">
            <w:pPr>
              <w:pStyle w:val="22"/>
              <w:framePr w:w="9365" w:wrap="notBeside" w:vAnchor="text" w:hAnchor="text" w:xAlign="center" w:y="1"/>
              <w:numPr>
                <w:ilvl w:val="0"/>
                <w:numId w:val="78"/>
              </w:numPr>
              <w:shd w:val="clear" w:color="auto" w:fill="auto"/>
              <w:tabs>
                <w:tab w:val="left" w:pos="290"/>
              </w:tabs>
              <w:spacing w:line="264" w:lineRule="exact"/>
              <w:ind w:left="160"/>
              <w:jc w:val="left"/>
            </w:pPr>
            <w:r>
              <w:t>Школьный «Бюро переводов» (помощь в общении)</w:t>
            </w:r>
          </w:p>
        </w:tc>
      </w:tr>
      <w:tr w:rsidR="00172389">
        <w:trPr>
          <w:trHeight w:hRule="exact" w:val="1382"/>
          <w:jc w:val="center"/>
        </w:trPr>
        <w:tc>
          <w:tcPr>
            <w:tcW w:w="2674" w:type="dxa"/>
            <w:tcBorders>
              <w:top w:val="single" w:sz="4" w:space="0" w:color="auto"/>
              <w:left w:val="single" w:sz="4" w:space="0" w:color="auto"/>
              <w:bottom w:val="single" w:sz="4" w:space="0" w:color="auto"/>
            </w:tcBorders>
            <w:shd w:val="clear" w:color="auto" w:fill="FFFFFF"/>
          </w:tcPr>
          <w:p w:rsidR="00172389" w:rsidRDefault="002E0257">
            <w:pPr>
              <w:pStyle w:val="22"/>
              <w:framePr w:w="9365" w:wrap="notBeside" w:vAnchor="text" w:hAnchor="text" w:xAlign="center" w:y="1"/>
              <w:shd w:val="clear" w:color="auto" w:fill="auto"/>
              <w:spacing w:line="264" w:lineRule="exact"/>
              <w:jc w:val="left"/>
            </w:pPr>
            <w:r>
              <w:rPr>
                <w:rStyle w:val="25"/>
              </w:rPr>
              <w:t>Включение в</w:t>
            </w:r>
          </w:p>
          <w:p w:rsidR="00172389" w:rsidRDefault="002E0257">
            <w:pPr>
              <w:pStyle w:val="22"/>
              <w:framePr w:w="9365" w:wrap="notBeside" w:vAnchor="text" w:hAnchor="text" w:xAlign="center" w:y="1"/>
              <w:shd w:val="clear" w:color="auto" w:fill="auto"/>
              <w:spacing w:line="264" w:lineRule="exact"/>
              <w:jc w:val="left"/>
            </w:pPr>
            <w:r>
              <w:rPr>
                <w:rStyle w:val="25"/>
              </w:rPr>
              <w:t>образовательный</w:t>
            </w:r>
          </w:p>
          <w:p w:rsidR="00172389" w:rsidRDefault="002E0257">
            <w:pPr>
              <w:pStyle w:val="22"/>
              <w:framePr w:w="9365" w:wrap="notBeside" w:vAnchor="text" w:hAnchor="text" w:xAlign="center" w:y="1"/>
              <w:shd w:val="clear" w:color="auto" w:fill="auto"/>
              <w:spacing w:line="264" w:lineRule="exact"/>
              <w:jc w:val="left"/>
            </w:pPr>
            <w:r>
              <w:rPr>
                <w:rStyle w:val="25"/>
              </w:rPr>
              <w:t>процесс</w:t>
            </w:r>
          </w:p>
        </w:tc>
        <w:tc>
          <w:tcPr>
            <w:tcW w:w="3725" w:type="dxa"/>
            <w:tcBorders>
              <w:top w:val="single" w:sz="4" w:space="0" w:color="auto"/>
              <w:left w:val="single" w:sz="4" w:space="0" w:color="auto"/>
              <w:bottom w:val="single" w:sz="4" w:space="0" w:color="auto"/>
            </w:tcBorders>
            <w:shd w:val="clear" w:color="auto" w:fill="FFFFFF"/>
          </w:tcPr>
          <w:p w:rsidR="00172389" w:rsidRDefault="002E0257" w:rsidP="0066444C">
            <w:pPr>
              <w:pStyle w:val="22"/>
              <w:framePr w:w="9365" w:wrap="notBeside" w:vAnchor="text" w:hAnchor="text" w:xAlign="center" w:y="1"/>
              <w:numPr>
                <w:ilvl w:val="0"/>
                <w:numId w:val="79"/>
              </w:numPr>
              <w:shd w:val="clear" w:color="auto" w:fill="auto"/>
              <w:tabs>
                <w:tab w:val="left" w:pos="294"/>
              </w:tabs>
              <w:spacing w:line="264" w:lineRule="exact"/>
              <w:ind w:left="160"/>
              <w:jc w:val="left"/>
            </w:pPr>
            <w:r>
              <w:t>Участие в олимпиадах, конкурсах</w:t>
            </w:r>
          </w:p>
          <w:p w:rsidR="00172389" w:rsidRDefault="002E0257" w:rsidP="0066444C">
            <w:pPr>
              <w:pStyle w:val="22"/>
              <w:framePr w:w="9365" w:wrap="notBeside" w:vAnchor="text" w:hAnchor="text" w:xAlign="center" w:y="1"/>
              <w:numPr>
                <w:ilvl w:val="0"/>
                <w:numId w:val="79"/>
              </w:numPr>
              <w:shd w:val="clear" w:color="auto" w:fill="auto"/>
              <w:tabs>
                <w:tab w:val="left" w:pos="125"/>
              </w:tabs>
              <w:spacing w:line="264" w:lineRule="exact"/>
              <w:jc w:val="both"/>
            </w:pPr>
            <w:r>
              <w:t>Внеурочная деятельность</w:t>
            </w:r>
          </w:p>
        </w:tc>
        <w:tc>
          <w:tcPr>
            <w:tcW w:w="2966"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rsidP="0066444C">
            <w:pPr>
              <w:pStyle w:val="22"/>
              <w:framePr w:w="9365" w:wrap="notBeside" w:vAnchor="text" w:hAnchor="text" w:xAlign="center" w:y="1"/>
              <w:numPr>
                <w:ilvl w:val="0"/>
                <w:numId w:val="80"/>
              </w:numPr>
              <w:shd w:val="clear" w:color="auto" w:fill="auto"/>
              <w:tabs>
                <w:tab w:val="left" w:pos="294"/>
              </w:tabs>
              <w:spacing w:line="264" w:lineRule="exact"/>
              <w:ind w:left="160"/>
              <w:jc w:val="left"/>
            </w:pPr>
            <w:r>
              <w:t>Конкурс чтецов на русском языке</w:t>
            </w:r>
          </w:p>
          <w:p w:rsidR="00172389" w:rsidRDefault="002E0257" w:rsidP="0066444C">
            <w:pPr>
              <w:pStyle w:val="22"/>
              <w:framePr w:w="9365" w:wrap="notBeside" w:vAnchor="text" w:hAnchor="text" w:xAlign="center" w:y="1"/>
              <w:numPr>
                <w:ilvl w:val="0"/>
                <w:numId w:val="80"/>
              </w:numPr>
              <w:shd w:val="clear" w:color="auto" w:fill="auto"/>
              <w:tabs>
                <w:tab w:val="left" w:pos="299"/>
              </w:tabs>
              <w:spacing w:line="264" w:lineRule="exact"/>
              <w:ind w:left="160"/>
              <w:jc w:val="left"/>
            </w:pPr>
            <w:r>
              <w:t>Факультатив «Занимательная наука»</w:t>
            </w:r>
          </w:p>
        </w:tc>
      </w:tr>
    </w:tbl>
    <w:p w:rsidR="00172389" w:rsidRDefault="00172389">
      <w:pPr>
        <w:framePr w:w="9365" w:wrap="notBeside" w:vAnchor="text" w:hAnchor="text" w:xAlign="center" w:y="1"/>
        <w:rPr>
          <w:sz w:val="2"/>
          <w:szCs w:val="2"/>
        </w:rPr>
      </w:pPr>
    </w:p>
    <w:p w:rsidR="00172389" w:rsidRDefault="00172389">
      <w:pPr>
        <w:rPr>
          <w:sz w:val="2"/>
          <w:szCs w:val="2"/>
        </w:rPr>
      </w:pPr>
    </w:p>
    <w:p w:rsidR="00172389" w:rsidRDefault="002E0257" w:rsidP="0066444C">
      <w:pPr>
        <w:pStyle w:val="90"/>
        <w:keepNext/>
        <w:keepLines/>
        <w:numPr>
          <w:ilvl w:val="0"/>
          <w:numId w:val="81"/>
        </w:numPr>
        <w:shd w:val="clear" w:color="auto" w:fill="auto"/>
        <w:tabs>
          <w:tab w:val="left" w:pos="363"/>
        </w:tabs>
        <w:spacing w:before="271" w:after="257" w:line="240" w:lineRule="exact"/>
      </w:pPr>
      <w:bookmarkStart w:id="215" w:name="bookmark236"/>
      <w:r>
        <w:t>Социально-психологическая адаптация</w:t>
      </w:r>
      <w:bookmarkEnd w:id="215"/>
    </w:p>
    <w:p w:rsidR="00172389" w:rsidRDefault="002E0257">
      <w:pPr>
        <w:pStyle w:val="81"/>
        <w:shd w:val="clear" w:color="auto" w:fill="auto"/>
        <w:spacing w:line="278" w:lineRule="exact"/>
      </w:pPr>
      <w:r>
        <w:rPr>
          <w:rStyle w:val="82"/>
        </w:rPr>
        <w:t xml:space="preserve">Цель: </w:t>
      </w:r>
      <w:r>
        <w:t>Формирование комфортной среды для социализации и эмоционального благополучия.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3158"/>
        <w:gridCol w:w="3590"/>
        <w:gridCol w:w="2616"/>
      </w:tblGrid>
      <w:tr w:rsidR="00172389">
        <w:trPr>
          <w:trHeight w:hRule="exact" w:val="840"/>
          <w:jc w:val="center"/>
        </w:trPr>
        <w:tc>
          <w:tcPr>
            <w:tcW w:w="3158"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40" w:lineRule="exact"/>
              <w:jc w:val="left"/>
            </w:pPr>
            <w:r>
              <w:rPr>
                <w:rStyle w:val="25"/>
              </w:rPr>
              <w:t>Направление</w:t>
            </w:r>
          </w:p>
        </w:tc>
        <w:tc>
          <w:tcPr>
            <w:tcW w:w="3590"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40" w:lineRule="exact"/>
              <w:jc w:val="both"/>
            </w:pPr>
            <w:r>
              <w:rPr>
                <w:rStyle w:val="25"/>
              </w:rPr>
              <w:t>Формы работы</w:t>
            </w:r>
          </w:p>
        </w:tc>
        <w:tc>
          <w:tcPr>
            <w:tcW w:w="2616"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after="120" w:line="240" w:lineRule="exact"/>
              <w:jc w:val="both"/>
            </w:pPr>
            <w:r>
              <w:rPr>
                <w:rStyle w:val="25"/>
              </w:rPr>
              <w:t>Возможные</w:t>
            </w:r>
          </w:p>
          <w:p w:rsidR="00172389" w:rsidRDefault="002E0257">
            <w:pPr>
              <w:pStyle w:val="22"/>
              <w:framePr w:w="9365" w:wrap="notBeside" w:vAnchor="text" w:hAnchor="text" w:xAlign="center" w:y="1"/>
              <w:shd w:val="clear" w:color="auto" w:fill="auto"/>
              <w:spacing w:before="120" w:line="240" w:lineRule="exact"/>
              <w:jc w:val="both"/>
            </w:pPr>
            <w:r>
              <w:rPr>
                <w:rStyle w:val="25"/>
              </w:rPr>
              <w:t>мероприятия</w:t>
            </w:r>
          </w:p>
        </w:tc>
      </w:tr>
      <w:tr w:rsidR="00172389">
        <w:trPr>
          <w:trHeight w:hRule="exact" w:val="1373"/>
          <w:jc w:val="center"/>
        </w:trPr>
        <w:tc>
          <w:tcPr>
            <w:tcW w:w="3158"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40" w:lineRule="exact"/>
              <w:jc w:val="left"/>
            </w:pPr>
            <w:r>
              <w:rPr>
                <w:rStyle w:val="25"/>
              </w:rPr>
              <w:t>Совместные мероприятия</w:t>
            </w:r>
          </w:p>
        </w:tc>
        <w:tc>
          <w:tcPr>
            <w:tcW w:w="3590" w:type="dxa"/>
            <w:tcBorders>
              <w:top w:val="single" w:sz="4" w:space="0" w:color="auto"/>
              <w:left w:val="single" w:sz="4" w:space="0" w:color="auto"/>
            </w:tcBorders>
            <w:shd w:val="clear" w:color="auto" w:fill="FFFFFF"/>
            <w:vAlign w:val="center"/>
          </w:tcPr>
          <w:p w:rsidR="00172389" w:rsidRDefault="002E0257" w:rsidP="0066444C">
            <w:pPr>
              <w:pStyle w:val="22"/>
              <w:framePr w:w="9365" w:wrap="notBeside" w:vAnchor="text" w:hAnchor="text" w:xAlign="center" w:y="1"/>
              <w:numPr>
                <w:ilvl w:val="0"/>
                <w:numId w:val="82"/>
              </w:numPr>
              <w:shd w:val="clear" w:color="auto" w:fill="auto"/>
              <w:tabs>
                <w:tab w:val="left" w:pos="299"/>
              </w:tabs>
              <w:spacing w:line="264" w:lineRule="exact"/>
              <w:ind w:left="160"/>
              <w:jc w:val="left"/>
            </w:pPr>
            <w:r>
              <w:t>Семейные праздники, мастер</w:t>
            </w:r>
            <w:r>
              <w:softHyphen/>
              <w:t>классы</w:t>
            </w:r>
          </w:p>
          <w:p w:rsidR="00172389" w:rsidRDefault="002E0257" w:rsidP="0066444C">
            <w:pPr>
              <w:pStyle w:val="22"/>
              <w:framePr w:w="9365" w:wrap="notBeside" w:vAnchor="text" w:hAnchor="text" w:xAlign="center" w:y="1"/>
              <w:numPr>
                <w:ilvl w:val="0"/>
                <w:numId w:val="82"/>
              </w:numPr>
              <w:shd w:val="clear" w:color="auto" w:fill="auto"/>
              <w:tabs>
                <w:tab w:val="left" w:pos="130"/>
              </w:tabs>
              <w:spacing w:line="264" w:lineRule="exact"/>
              <w:jc w:val="both"/>
            </w:pPr>
            <w:r>
              <w:t>Тренинги по коммуникации</w:t>
            </w:r>
          </w:p>
        </w:tc>
        <w:tc>
          <w:tcPr>
            <w:tcW w:w="2616" w:type="dxa"/>
            <w:tcBorders>
              <w:top w:val="single" w:sz="4" w:space="0" w:color="auto"/>
              <w:left w:val="single" w:sz="4" w:space="0" w:color="auto"/>
              <w:right w:val="single" w:sz="4" w:space="0" w:color="auto"/>
            </w:tcBorders>
            <w:shd w:val="clear" w:color="auto" w:fill="FFFFFF"/>
            <w:vAlign w:val="center"/>
          </w:tcPr>
          <w:p w:rsidR="00172389" w:rsidRDefault="002E0257" w:rsidP="0066444C">
            <w:pPr>
              <w:pStyle w:val="22"/>
              <w:framePr w:w="9365" w:wrap="notBeside" w:vAnchor="text" w:hAnchor="text" w:xAlign="center" w:y="1"/>
              <w:numPr>
                <w:ilvl w:val="0"/>
                <w:numId w:val="83"/>
              </w:numPr>
              <w:shd w:val="clear" w:color="auto" w:fill="auto"/>
              <w:tabs>
                <w:tab w:val="left" w:pos="299"/>
              </w:tabs>
              <w:spacing w:line="264" w:lineRule="exact"/>
              <w:ind w:left="160"/>
              <w:jc w:val="left"/>
            </w:pPr>
            <w:r>
              <w:t>«День дружбы народов»</w:t>
            </w:r>
          </w:p>
          <w:p w:rsidR="00172389" w:rsidRDefault="002E0257" w:rsidP="0066444C">
            <w:pPr>
              <w:pStyle w:val="22"/>
              <w:framePr w:w="9365" w:wrap="notBeside" w:vAnchor="text" w:hAnchor="text" w:xAlign="center" w:y="1"/>
              <w:numPr>
                <w:ilvl w:val="0"/>
                <w:numId w:val="83"/>
              </w:numPr>
              <w:shd w:val="clear" w:color="auto" w:fill="auto"/>
              <w:tabs>
                <w:tab w:val="left" w:pos="294"/>
              </w:tabs>
              <w:spacing w:line="264" w:lineRule="exact"/>
              <w:ind w:left="160"/>
              <w:jc w:val="left"/>
            </w:pPr>
            <w:r>
              <w:t>Игра «Мы — одна команда»</w:t>
            </w:r>
          </w:p>
        </w:tc>
      </w:tr>
      <w:tr w:rsidR="00172389">
        <w:trPr>
          <w:trHeight w:hRule="exact" w:val="1368"/>
          <w:jc w:val="center"/>
        </w:trPr>
        <w:tc>
          <w:tcPr>
            <w:tcW w:w="3158"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40" w:lineRule="exact"/>
              <w:jc w:val="left"/>
            </w:pPr>
            <w:r>
              <w:rPr>
                <w:rStyle w:val="25"/>
              </w:rPr>
              <w:t>Правовое просвещение</w:t>
            </w:r>
          </w:p>
        </w:tc>
        <w:tc>
          <w:tcPr>
            <w:tcW w:w="3590" w:type="dxa"/>
            <w:tcBorders>
              <w:top w:val="single" w:sz="4" w:space="0" w:color="auto"/>
              <w:left w:val="single" w:sz="4" w:space="0" w:color="auto"/>
            </w:tcBorders>
            <w:shd w:val="clear" w:color="auto" w:fill="FFFFFF"/>
            <w:vAlign w:val="center"/>
          </w:tcPr>
          <w:p w:rsidR="00172389" w:rsidRDefault="002E0257" w:rsidP="0066444C">
            <w:pPr>
              <w:pStyle w:val="22"/>
              <w:framePr w:w="9365" w:wrap="notBeside" w:vAnchor="text" w:hAnchor="text" w:xAlign="center" w:y="1"/>
              <w:numPr>
                <w:ilvl w:val="0"/>
                <w:numId w:val="84"/>
              </w:numPr>
              <w:shd w:val="clear" w:color="auto" w:fill="auto"/>
              <w:tabs>
                <w:tab w:val="left" w:pos="134"/>
              </w:tabs>
              <w:spacing w:line="264" w:lineRule="exact"/>
              <w:jc w:val="both"/>
            </w:pPr>
            <w:r>
              <w:t>Занятия по нормам поведения и правам</w:t>
            </w:r>
          </w:p>
          <w:p w:rsidR="00172389" w:rsidRDefault="002E0257" w:rsidP="0066444C">
            <w:pPr>
              <w:pStyle w:val="22"/>
              <w:framePr w:w="9365" w:wrap="notBeside" w:vAnchor="text" w:hAnchor="text" w:xAlign="center" w:y="1"/>
              <w:numPr>
                <w:ilvl w:val="0"/>
                <w:numId w:val="84"/>
              </w:numPr>
              <w:shd w:val="clear" w:color="auto" w:fill="auto"/>
              <w:tabs>
                <w:tab w:val="left" w:pos="125"/>
              </w:tabs>
              <w:spacing w:line="264" w:lineRule="exact"/>
              <w:jc w:val="both"/>
            </w:pPr>
            <w:r>
              <w:t>Встречи с юристами</w:t>
            </w:r>
          </w:p>
        </w:tc>
        <w:tc>
          <w:tcPr>
            <w:tcW w:w="2616" w:type="dxa"/>
            <w:tcBorders>
              <w:top w:val="single" w:sz="4" w:space="0" w:color="auto"/>
              <w:left w:val="single" w:sz="4" w:space="0" w:color="auto"/>
              <w:right w:val="single" w:sz="4" w:space="0" w:color="auto"/>
            </w:tcBorders>
            <w:shd w:val="clear" w:color="auto" w:fill="FFFFFF"/>
            <w:vAlign w:val="center"/>
          </w:tcPr>
          <w:p w:rsidR="00172389" w:rsidRDefault="002E0257" w:rsidP="0066444C">
            <w:pPr>
              <w:pStyle w:val="22"/>
              <w:framePr w:w="9365" w:wrap="notBeside" w:vAnchor="text" w:hAnchor="text" w:xAlign="center" w:y="1"/>
              <w:numPr>
                <w:ilvl w:val="0"/>
                <w:numId w:val="85"/>
              </w:numPr>
              <w:shd w:val="clear" w:color="auto" w:fill="auto"/>
              <w:tabs>
                <w:tab w:val="left" w:pos="299"/>
              </w:tabs>
              <w:spacing w:line="264" w:lineRule="exact"/>
              <w:ind w:left="160"/>
              <w:jc w:val="left"/>
            </w:pPr>
            <w:r>
              <w:t>Урок «Знай свои права»</w:t>
            </w:r>
          </w:p>
          <w:p w:rsidR="00172389" w:rsidRDefault="002E0257" w:rsidP="0066444C">
            <w:pPr>
              <w:pStyle w:val="22"/>
              <w:framePr w:w="9365" w:wrap="notBeside" w:vAnchor="text" w:hAnchor="text" w:xAlign="center" w:y="1"/>
              <w:numPr>
                <w:ilvl w:val="0"/>
                <w:numId w:val="85"/>
              </w:numPr>
              <w:shd w:val="clear" w:color="auto" w:fill="auto"/>
              <w:tabs>
                <w:tab w:val="left" w:pos="294"/>
              </w:tabs>
              <w:spacing w:line="264" w:lineRule="exact"/>
              <w:ind w:left="160"/>
              <w:jc w:val="left"/>
            </w:pPr>
            <w:r>
              <w:t>Деловая игра «Я — гражданин»</w:t>
            </w:r>
          </w:p>
        </w:tc>
      </w:tr>
      <w:tr w:rsidR="00172389">
        <w:trPr>
          <w:trHeight w:hRule="exact" w:val="1368"/>
          <w:jc w:val="center"/>
        </w:trPr>
        <w:tc>
          <w:tcPr>
            <w:tcW w:w="3158"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jc w:val="left"/>
            </w:pPr>
            <w:r>
              <w:rPr>
                <w:rStyle w:val="25"/>
              </w:rPr>
              <w:t>Волонтёрство и общественная деятельность</w:t>
            </w:r>
          </w:p>
        </w:tc>
        <w:tc>
          <w:tcPr>
            <w:tcW w:w="3590" w:type="dxa"/>
            <w:tcBorders>
              <w:top w:val="single" w:sz="4" w:space="0" w:color="auto"/>
              <w:left w:val="single" w:sz="4" w:space="0" w:color="auto"/>
            </w:tcBorders>
            <w:shd w:val="clear" w:color="auto" w:fill="FFFFFF"/>
            <w:vAlign w:val="center"/>
          </w:tcPr>
          <w:p w:rsidR="00172389" w:rsidRDefault="002E0257" w:rsidP="0066444C">
            <w:pPr>
              <w:pStyle w:val="22"/>
              <w:framePr w:w="9365" w:wrap="notBeside" w:vAnchor="text" w:hAnchor="text" w:xAlign="center" w:y="1"/>
              <w:numPr>
                <w:ilvl w:val="0"/>
                <w:numId w:val="86"/>
              </w:numPr>
              <w:shd w:val="clear" w:color="auto" w:fill="auto"/>
              <w:tabs>
                <w:tab w:val="left" w:pos="130"/>
              </w:tabs>
              <w:spacing w:line="264" w:lineRule="exact"/>
              <w:jc w:val="both"/>
            </w:pPr>
            <w:r>
              <w:t>Участие в социальных акциях</w:t>
            </w:r>
          </w:p>
          <w:p w:rsidR="00172389" w:rsidRDefault="002E0257" w:rsidP="0066444C">
            <w:pPr>
              <w:pStyle w:val="22"/>
              <w:framePr w:w="9365" w:wrap="notBeside" w:vAnchor="text" w:hAnchor="text" w:xAlign="center" w:y="1"/>
              <w:numPr>
                <w:ilvl w:val="0"/>
                <w:numId w:val="86"/>
              </w:numPr>
              <w:shd w:val="clear" w:color="auto" w:fill="auto"/>
              <w:tabs>
                <w:tab w:val="left" w:pos="290"/>
              </w:tabs>
              <w:spacing w:line="264" w:lineRule="exact"/>
              <w:ind w:left="160"/>
              <w:jc w:val="left"/>
            </w:pPr>
            <w:r>
              <w:t>Помощь ветеранам, экологические проекты</w:t>
            </w:r>
          </w:p>
        </w:tc>
        <w:tc>
          <w:tcPr>
            <w:tcW w:w="2616" w:type="dxa"/>
            <w:tcBorders>
              <w:top w:val="single" w:sz="4" w:space="0" w:color="auto"/>
              <w:left w:val="single" w:sz="4" w:space="0" w:color="auto"/>
              <w:right w:val="single" w:sz="4" w:space="0" w:color="auto"/>
            </w:tcBorders>
            <w:shd w:val="clear" w:color="auto" w:fill="FFFFFF"/>
            <w:vAlign w:val="center"/>
          </w:tcPr>
          <w:p w:rsidR="00172389" w:rsidRDefault="002E0257" w:rsidP="0066444C">
            <w:pPr>
              <w:pStyle w:val="22"/>
              <w:framePr w:w="9365" w:wrap="notBeside" w:vAnchor="text" w:hAnchor="text" w:xAlign="center" w:y="1"/>
              <w:numPr>
                <w:ilvl w:val="0"/>
                <w:numId w:val="87"/>
              </w:numPr>
              <w:shd w:val="clear" w:color="auto" w:fill="auto"/>
              <w:tabs>
                <w:tab w:val="left" w:pos="294"/>
              </w:tabs>
              <w:spacing w:line="264" w:lineRule="exact"/>
              <w:ind w:left="160"/>
              <w:jc w:val="left"/>
            </w:pPr>
            <w:r>
              <w:t>Акция «Добрые сердца»</w:t>
            </w:r>
          </w:p>
          <w:p w:rsidR="00172389" w:rsidRDefault="002E0257" w:rsidP="0066444C">
            <w:pPr>
              <w:pStyle w:val="22"/>
              <w:framePr w:w="9365" w:wrap="notBeside" w:vAnchor="text" w:hAnchor="text" w:xAlign="center" w:y="1"/>
              <w:numPr>
                <w:ilvl w:val="0"/>
                <w:numId w:val="87"/>
              </w:numPr>
              <w:shd w:val="clear" w:color="auto" w:fill="auto"/>
              <w:tabs>
                <w:tab w:val="left" w:pos="309"/>
              </w:tabs>
              <w:spacing w:line="264" w:lineRule="exact"/>
              <w:ind w:left="160"/>
              <w:jc w:val="left"/>
            </w:pPr>
            <w:r>
              <w:t>Субботник «Чистый двор»</w:t>
            </w:r>
          </w:p>
        </w:tc>
      </w:tr>
      <w:tr w:rsidR="00172389">
        <w:trPr>
          <w:trHeight w:hRule="exact" w:val="1368"/>
          <w:jc w:val="center"/>
        </w:trPr>
        <w:tc>
          <w:tcPr>
            <w:tcW w:w="3158"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40" w:lineRule="exact"/>
              <w:jc w:val="left"/>
            </w:pPr>
            <w:r>
              <w:rPr>
                <w:rStyle w:val="25"/>
              </w:rPr>
              <w:t>Лидерская вовлечённость</w:t>
            </w:r>
          </w:p>
        </w:tc>
        <w:tc>
          <w:tcPr>
            <w:tcW w:w="3590" w:type="dxa"/>
            <w:tcBorders>
              <w:top w:val="single" w:sz="4" w:space="0" w:color="auto"/>
              <w:left w:val="single" w:sz="4" w:space="0" w:color="auto"/>
            </w:tcBorders>
            <w:shd w:val="clear" w:color="auto" w:fill="FFFFFF"/>
            <w:vAlign w:val="center"/>
          </w:tcPr>
          <w:p w:rsidR="00172389" w:rsidRDefault="002E0257" w:rsidP="0066444C">
            <w:pPr>
              <w:pStyle w:val="22"/>
              <w:framePr w:w="9365" w:wrap="notBeside" w:vAnchor="text" w:hAnchor="text" w:xAlign="center" w:y="1"/>
              <w:numPr>
                <w:ilvl w:val="0"/>
                <w:numId w:val="88"/>
              </w:numPr>
              <w:shd w:val="clear" w:color="auto" w:fill="auto"/>
              <w:tabs>
                <w:tab w:val="left" w:pos="285"/>
              </w:tabs>
              <w:spacing w:line="264" w:lineRule="exact"/>
              <w:ind w:left="160"/>
              <w:jc w:val="left"/>
            </w:pPr>
            <w:r>
              <w:t>Назначение на роли в классе (дежурный, организатор)</w:t>
            </w:r>
          </w:p>
          <w:p w:rsidR="00172389" w:rsidRDefault="002E0257" w:rsidP="0066444C">
            <w:pPr>
              <w:pStyle w:val="22"/>
              <w:framePr w:w="9365" w:wrap="notBeside" w:vAnchor="text" w:hAnchor="text" w:xAlign="center" w:y="1"/>
              <w:numPr>
                <w:ilvl w:val="0"/>
                <w:numId w:val="88"/>
              </w:numPr>
              <w:shd w:val="clear" w:color="auto" w:fill="auto"/>
              <w:tabs>
                <w:tab w:val="left" w:pos="290"/>
              </w:tabs>
              <w:spacing w:line="264" w:lineRule="exact"/>
              <w:ind w:left="160"/>
              <w:jc w:val="left"/>
            </w:pPr>
            <w:r>
              <w:t>Участие в школьном самоуправлении</w:t>
            </w:r>
          </w:p>
        </w:tc>
        <w:tc>
          <w:tcPr>
            <w:tcW w:w="2616" w:type="dxa"/>
            <w:tcBorders>
              <w:top w:val="single" w:sz="4" w:space="0" w:color="auto"/>
              <w:left w:val="single" w:sz="4" w:space="0" w:color="auto"/>
              <w:right w:val="single" w:sz="4" w:space="0" w:color="auto"/>
            </w:tcBorders>
            <w:shd w:val="clear" w:color="auto" w:fill="FFFFFF"/>
            <w:vAlign w:val="center"/>
          </w:tcPr>
          <w:p w:rsidR="00172389" w:rsidRDefault="002E0257" w:rsidP="0066444C">
            <w:pPr>
              <w:pStyle w:val="22"/>
              <w:framePr w:w="9365" w:wrap="notBeside" w:vAnchor="text" w:hAnchor="text" w:xAlign="center" w:y="1"/>
              <w:numPr>
                <w:ilvl w:val="0"/>
                <w:numId w:val="89"/>
              </w:numPr>
              <w:shd w:val="clear" w:color="auto" w:fill="auto"/>
              <w:tabs>
                <w:tab w:val="left" w:pos="290"/>
              </w:tabs>
              <w:spacing w:line="264" w:lineRule="exact"/>
              <w:ind w:left="160"/>
              <w:jc w:val="left"/>
            </w:pPr>
            <w:r>
              <w:t>Проект «Лидеры будущего»</w:t>
            </w:r>
          </w:p>
          <w:p w:rsidR="00172389" w:rsidRDefault="002E0257" w:rsidP="0066444C">
            <w:pPr>
              <w:pStyle w:val="22"/>
              <w:framePr w:w="9365" w:wrap="notBeside" w:vAnchor="text" w:hAnchor="text" w:xAlign="center" w:y="1"/>
              <w:numPr>
                <w:ilvl w:val="0"/>
                <w:numId w:val="89"/>
              </w:numPr>
              <w:shd w:val="clear" w:color="auto" w:fill="auto"/>
              <w:tabs>
                <w:tab w:val="left" w:pos="130"/>
              </w:tabs>
              <w:spacing w:line="264" w:lineRule="exact"/>
              <w:jc w:val="both"/>
            </w:pPr>
            <w:r>
              <w:t>День самоуправления</w:t>
            </w:r>
          </w:p>
        </w:tc>
      </w:tr>
      <w:tr w:rsidR="00172389">
        <w:trPr>
          <w:trHeight w:hRule="exact" w:val="1378"/>
          <w:jc w:val="center"/>
        </w:trPr>
        <w:tc>
          <w:tcPr>
            <w:tcW w:w="3158"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after="120" w:line="240" w:lineRule="exact"/>
              <w:jc w:val="left"/>
            </w:pPr>
            <w:r>
              <w:rPr>
                <w:rStyle w:val="25"/>
              </w:rPr>
              <w:t>Психологическая</w:t>
            </w:r>
          </w:p>
          <w:p w:rsidR="00172389" w:rsidRDefault="002E0257">
            <w:pPr>
              <w:pStyle w:val="22"/>
              <w:framePr w:w="9365" w:wrap="notBeside" w:vAnchor="text" w:hAnchor="text" w:xAlign="center" w:y="1"/>
              <w:shd w:val="clear" w:color="auto" w:fill="auto"/>
              <w:spacing w:before="120" w:line="240" w:lineRule="exact"/>
              <w:jc w:val="left"/>
            </w:pPr>
            <w:r>
              <w:rPr>
                <w:rStyle w:val="25"/>
              </w:rPr>
              <w:t>поддержка</w:t>
            </w:r>
          </w:p>
        </w:tc>
        <w:tc>
          <w:tcPr>
            <w:tcW w:w="3590" w:type="dxa"/>
            <w:tcBorders>
              <w:top w:val="single" w:sz="4" w:space="0" w:color="auto"/>
              <w:left w:val="single" w:sz="4" w:space="0" w:color="auto"/>
              <w:bottom w:val="single" w:sz="4" w:space="0" w:color="auto"/>
            </w:tcBorders>
            <w:shd w:val="clear" w:color="auto" w:fill="FFFFFF"/>
            <w:vAlign w:val="center"/>
          </w:tcPr>
          <w:p w:rsidR="00172389" w:rsidRDefault="002E0257" w:rsidP="0066444C">
            <w:pPr>
              <w:pStyle w:val="22"/>
              <w:framePr w:w="9365" w:wrap="notBeside" w:vAnchor="text" w:hAnchor="text" w:xAlign="center" w:y="1"/>
              <w:numPr>
                <w:ilvl w:val="0"/>
                <w:numId w:val="90"/>
              </w:numPr>
              <w:shd w:val="clear" w:color="auto" w:fill="auto"/>
              <w:tabs>
                <w:tab w:val="left" w:pos="125"/>
              </w:tabs>
              <w:spacing w:after="60" w:line="240" w:lineRule="exact"/>
              <w:jc w:val="both"/>
            </w:pPr>
            <w:r>
              <w:t>Индивидуальные консультации</w:t>
            </w:r>
          </w:p>
          <w:p w:rsidR="00172389" w:rsidRDefault="002E0257" w:rsidP="0066444C">
            <w:pPr>
              <w:pStyle w:val="22"/>
              <w:framePr w:w="9365" w:wrap="notBeside" w:vAnchor="text" w:hAnchor="text" w:xAlign="center" w:y="1"/>
              <w:numPr>
                <w:ilvl w:val="0"/>
                <w:numId w:val="90"/>
              </w:numPr>
              <w:shd w:val="clear" w:color="auto" w:fill="auto"/>
              <w:tabs>
                <w:tab w:val="left" w:pos="125"/>
              </w:tabs>
              <w:spacing w:before="60" w:line="240" w:lineRule="exact"/>
              <w:jc w:val="both"/>
            </w:pPr>
            <w:r>
              <w:t>Групповые тренинги</w:t>
            </w:r>
          </w:p>
        </w:tc>
        <w:tc>
          <w:tcPr>
            <w:tcW w:w="2616"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rsidP="0066444C">
            <w:pPr>
              <w:pStyle w:val="22"/>
              <w:framePr w:w="9365" w:wrap="notBeside" w:vAnchor="text" w:hAnchor="text" w:xAlign="center" w:y="1"/>
              <w:numPr>
                <w:ilvl w:val="0"/>
                <w:numId w:val="91"/>
              </w:numPr>
              <w:shd w:val="clear" w:color="auto" w:fill="auto"/>
              <w:tabs>
                <w:tab w:val="left" w:pos="304"/>
              </w:tabs>
              <w:spacing w:line="264" w:lineRule="exact"/>
              <w:ind w:left="160"/>
              <w:jc w:val="left"/>
            </w:pPr>
            <w:r>
              <w:t>Занятия «Учимся дружить»</w:t>
            </w:r>
          </w:p>
          <w:p w:rsidR="00172389" w:rsidRDefault="002E0257" w:rsidP="0066444C">
            <w:pPr>
              <w:pStyle w:val="22"/>
              <w:framePr w:w="9365" w:wrap="notBeside" w:vAnchor="text" w:hAnchor="text" w:xAlign="center" w:y="1"/>
              <w:numPr>
                <w:ilvl w:val="0"/>
                <w:numId w:val="91"/>
              </w:numPr>
              <w:shd w:val="clear" w:color="auto" w:fill="auto"/>
              <w:tabs>
                <w:tab w:val="left" w:pos="299"/>
              </w:tabs>
              <w:spacing w:line="264" w:lineRule="exact"/>
              <w:ind w:left="160"/>
              <w:jc w:val="left"/>
            </w:pPr>
            <w:r>
              <w:t>Арт-терапия «Мои эмоции»</w:t>
            </w:r>
          </w:p>
        </w:tc>
      </w:tr>
    </w:tbl>
    <w:p w:rsidR="00172389" w:rsidRDefault="00172389">
      <w:pPr>
        <w:framePr w:w="9365" w:wrap="notBeside" w:vAnchor="text" w:hAnchor="text" w:xAlign="center" w:y="1"/>
        <w:rPr>
          <w:sz w:val="2"/>
          <w:szCs w:val="2"/>
        </w:rPr>
      </w:pPr>
    </w:p>
    <w:p w:rsidR="00172389" w:rsidRDefault="00172389">
      <w:pPr>
        <w:rPr>
          <w:sz w:val="2"/>
          <w:szCs w:val="2"/>
        </w:rPr>
      </w:pPr>
    </w:p>
    <w:p w:rsidR="00172389" w:rsidRDefault="002E0257" w:rsidP="0066444C">
      <w:pPr>
        <w:pStyle w:val="90"/>
        <w:keepNext/>
        <w:keepLines/>
        <w:numPr>
          <w:ilvl w:val="0"/>
          <w:numId w:val="81"/>
        </w:numPr>
        <w:shd w:val="clear" w:color="auto" w:fill="auto"/>
        <w:tabs>
          <w:tab w:val="left" w:pos="363"/>
        </w:tabs>
        <w:spacing w:before="271" w:after="283" w:line="240" w:lineRule="exact"/>
      </w:pPr>
      <w:bookmarkStart w:id="216" w:name="bookmark237"/>
      <w:r>
        <w:t>Культурная адаптация</w:t>
      </w:r>
      <w:bookmarkEnd w:id="216"/>
    </w:p>
    <w:p w:rsidR="00172389" w:rsidRDefault="002E0257">
      <w:pPr>
        <w:pStyle w:val="81"/>
        <w:shd w:val="clear" w:color="auto" w:fill="auto"/>
        <w:spacing w:line="240" w:lineRule="exact"/>
        <w:jc w:val="both"/>
      </w:pPr>
      <w:r>
        <w:rPr>
          <w:rStyle w:val="82"/>
        </w:rPr>
        <w:t xml:space="preserve">Цель: </w:t>
      </w:r>
      <w:r>
        <w:t>Знакомство с традициями России и гармонизация межкультурного диалога.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62"/>
        <w:gridCol w:w="3523"/>
        <w:gridCol w:w="3379"/>
      </w:tblGrid>
      <w:tr w:rsidR="00172389">
        <w:trPr>
          <w:trHeight w:hRule="exact" w:val="581"/>
          <w:jc w:val="center"/>
        </w:trPr>
        <w:tc>
          <w:tcPr>
            <w:tcW w:w="2462"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40" w:lineRule="exact"/>
              <w:jc w:val="both"/>
            </w:pPr>
            <w:r>
              <w:rPr>
                <w:rStyle w:val="25"/>
              </w:rPr>
              <w:lastRenderedPageBreak/>
              <w:t>Направление</w:t>
            </w:r>
          </w:p>
        </w:tc>
        <w:tc>
          <w:tcPr>
            <w:tcW w:w="3523"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40" w:lineRule="exact"/>
              <w:jc w:val="both"/>
            </w:pPr>
            <w:r>
              <w:rPr>
                <w:rStyle w:val="25"/>
              </w:rPr>
              <w:t>Формы работы</w:t>
            </w:r>
          </w:p>
        </w:tc>
        <w:tc>
          <w:tcPr>
            <w:tcW w:w="3379" w:type="dxa"/>
            <w:tcBorders>
              <w:top w:val="single" w:sz="4" w:space="0" w:color="auto"/>
              <w:left w:val="single" w:sz="4" w:space="0" w:color="auto"/>
              <w:righ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40" w:lineRule="exact"/>
              <w:jc w:val="both"/>
            </w:pPr>
            <w:r>
              <w:rPr>
                <w:rStyle w:val="25"/>
              </w:rPr>
              <w:t>Возможные мероприятия</w:t>
            </w:r>
          </w:p>
        </w:tc>
      </w:tr>
      <w:tr w:rsidR="00172389">
        <w:trPr>
          <w:trHeight w:hRule="exact" w:val="1104"/>
          <w:jc w:val="center"/>
        </w:trPr>
        <w:tc>
          <w:tcPr>
            <w:tcW w:w="2462"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59" w:lineRule="exact"/>
              <w:jc w:val="both"/>
            </w:pPr>
            <w:r>
              <w:rPr>
                <w:rStyle w:val="25"/>
              </w:rPr>
              <w:t>Знакомство с русской культурой</w:t>
            </w:r>
          </w:p>
        </w:tc>
        <w:tc>
          <w:tcPr>
            <w:tcW w:w="3523" w:type="dxa"/>
            <w:tcBorders>
              <w:top w:val="single" w:sz="4" w:space="0" w:color="auto"/>
              <w:left w:val="single" w:sz="4" w:space="0" w:color="auto"/>
            </w:tcBorders>
            <w:shd w:val="clear" w:color="auto" w:fill="FFFFFF"/>
            <w:vAlign w:val="center"/>
          </w:tcPr>
          <w:p w:rsidR="00172389" w:rsidRDefault="002E0257" w:rsidP="0066444C">
            <w:pPr>
              <w:pStyle w:val="22"/>
              <w:framePr w:w="9365" w:wrap="notBeside" w:vAnchor="text" w:hAnchor="text" w:xAlign="center" w:y="1"/>
              <w:numPr>
                <w:ilvl w:val="0"/>
                <w:numId w:val="92"/>
              </w:numPr>
              <w:shd w:val="clear" w:color="auto" w:fill="auto"/>
              <w:tabs>
                <w:tab w:val="left" w:pos="134"/>
              </w:tabs>
              <w:spacing w:line="264" w:lineRule="exact"/>
              <w:jc w:val="both"/>
            </w:pPr>
            <w:r>
              <w:t>Тематические классные часы</w:t>
            </w:r>
          </w:p>
          <w:p w:rsidR="00172389" w:rsidRDefault="002E0257" w:rsidP="0066444C">
            <w:pPr>
              <w:pStyle w:val="22"/>
              <w:framePr w:w="9365" w:wrap="notBeside" w:vAnchor="text" w:hAnchor="text" w:xAlign="center" w:y="1"/>
              <w:numPr>
                <w:ilvl w:val="0"/>
                <w:numId w:val="92"/>
              </w:numPr>
              <w:shd w:val="clear" w:color="auto" w:fill="auto"/>
              <w:tabs>
                <w:tab w:val="left" w:pos="294"/>
              </w:tabs>
              <w:spacing w:line="264" w:lineRule="exact"/>
              <w:ind w:left="160"/>
              <w:jc w:val="left"/>
            </w:pPr>
            <w:r>
              <w:t>Праздники народного календаря</w:t>
            </w:r>
          </w:p>
        </w:tc>
        <w:tc>
          <w:tcPr>
            <w:tcW w:w="3379" w:type="dxa"/>
            <w:tcBorders>
              <w:top w:val="single" w:sz="4" w:space="0" w:color="auto"/>
              <w:left w:val="single" w:sz="4" w:space="0" w:color="auto"/>
              <w:right w:val="single" w:sz="4" w:space="0" w:color="auto"/>
            </w:tcBorders>
            <w:shd w:val="clear" w:color="auto" w:fill="FFFFFF"/>
            <w:vAlign w:val="center"/>
          </w:tcPr>
          <w:p w:rsidR="00172389" w:rsidRDefault="002E0257" w:rsidP="0066444C">
            <w:pPr>
              <w:pStyle w:val="22"/>
              <w:framePr w:w="9365" w:wrap="notBeside" w:vAnchor="text" w:hAnchor="text" w:xAlign="center" w:y="1"/>
              <w:numPr>
                <w:ilvl w:val="0"/>
                <w:numId w:val="93"/>
              </w:numPr>
              <w:shd w:val="clear" w:color="auto" w:fill="auto"/>
              <w:tabs>
                <w:tab w:val="left" w:pos="294"/>
              </w:tabs>
              <w:spacing w:line="264" w:lineRule="exact"/>
              <w:ind w:left="160"/>
              <w:jc w:val="left"/>
            </w:pPr>
            <w:r>
              <w:t>«Масленица: традиции и игры»</w:t>
            </w:r>
          </w:p>
          <w:p w:rsidR="00172389" w:rsidRDefault="002E0257" w:rsidP="0066444C">
            <w:pPr>
              <w:pStyle w:val="22"/>
              <w:framePr w:w="9365" w:wrap="notBeside" w:vAnchor="text" w:hAnchor="text" w:xAlign="center" w:y="1"/>
              <w:numPr>
                <w:ilvl w:val="0"/>
                <w:numId w:val="93"/>
              </w:numPr>
              <w:shd w:val="clear" w:color="auto" w:fill="auto"/>
              <w:tabs>
                <w:tab w:val="left" w:pos="125"/>
              </w:tabs>
              <w:spacing w:line="264" w:lineRule="exact"/>
              <w:jc w:val="both"/>
            </w:pPr>
            <w:r>
              <w:t>Выставка «Русский костюм»</w:t>
            </w:r>
          </w:p>
        </w:tc>
      </w:tr>
      <w:tr w:rsidR="00172389">
        <w:trPr>
          <w:trHeight w:hRule="exact" w:val="1109"/>
          <w:jc w:val="center"/>
        </w:trPr>
        <w:tc>
          <w:tcPr>
            <w:tcW w:w="2462"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after="120" w:line="240" w:lineRule="exact"/>
              <w:jc w:val="both"/>
            </w:pPr>
            <w:r>
              <w:rPr>
                <w:rStyle w:val="25"/>
              </w:rPr>
              <w:t>Экскурсионная</w:t>
            </w:r>
          </w:p>
          <w:p w:rsidR="00172389" w:rsidRDefault="002E0257">
            <w:pPr>
              <w:pStyle w:val="22"/>
              <w:framePr w:w="9365" w:wrap="notBeside" w:vAnchor="text" w:hAnchor="text" w:xAlign="center" w:y="1"/>
              <w:shd w:val="clear" w:color="auto" w:fill="auto"/>
              <w:spacing w:before="120" w:line="240" w:lineRule="exact"/>
              <w:jc w:val="both"/>
            </w:pPr>
            <w:r>
              <w:rPr>
                <w:rStyle w:val="25"/>
              </w:rPr>
              <w:t>программа</w:t>
            </w:r>
          </w:p>
        </w:tc>
        <w:tc>
          <w:tcPr>
            <w:tcW w:w="3523" w:type="dxa"/>
            <w:tcBorders>
              <w:top w:val="single" w:sz="4" w:space="0" w:color="auto"/>
              <w:left w:val="single" w:sz="4" w:space="0" w:color="auto"/>
            </w:tcBorders>
            <w:shd w:val="clear" w:color="auto" w:fill="FFFFFF"/>
            <w:vAlign w:val="center"/>
          </w:tcPr>
          <w:p w:rsidR="00172389" w:rsidRDefault="002E0257" w:rsidP="0066444C">
            <w:pPr>
              <w:pStyle w:val="22"/>
              <w:framePr w:w="9365" w:wrap="notBeside" w:vAnchor="text" w:hAnchor="text" w:xAlign="center" w:y="1"/>
              <w:numPr>
                <w:ilvl w:val="0"/>
                <w:numId w:val="94"/>
              </w:numPr>
              <w:shd w:val="clear" w:color="auto" w:fill="auto"/>
              <w:tabs>
                <w:tab w:val="left" w:pos="130"/>
              </w:tabs>
              <w:spacing w:line="259" w:lineRule="exact"/>
              <w:jc w:val="both"/>
            </w:pPr>
            <w:r>
              <w:t>Посещение музеев, театров</w:t>
            </w:r>
          </w:p>
          <w:p w:rsidR="00172389" w:rsidRDefault="002E0257" w:rsidP="0066444C">
            <w:pPr>
              <w:pStyle w:val="22"/>
              <w:framePr w:w="9365" w:wrap="notBeside" w:vAnchor="text" w:hAnchor="text" w:xAlign="center" w:y="1"/>
              <w:numPr>
                <w:ilvl w:val="0"/>
                <w:numId w:val="94"/>
              </w:numPr>
              <w:shd w:val="clear" w:color="auto" w:fill="auto"/>
              <w:tabs>
                <w:tab w:val="left" w:pos="299"/>
              </w:tabs>
              <w:spacing w:line="259" w:lineRule="exact"/>
              <w:ind w:left="160"/>
              <w:jc w:val="left"/>
            </w:pPr>
            <w:r>
              <w:t>Виртуальные туры по регионам России</w:t>
            </w:r>
          </w:p>
        </w:tc>
        <w:tc>
          <w:tcPr>
            <w:tcW w:w="3379" w:type="dxa"/>
            <w:tcBorders>
              <w:top w:val="single" w:sz="4" w:space="0" w:color="auto"/>
              <w:left w:val="single" w:sz="4" w:space="0" w:color="auto"/>
              <w:right w:val="single" w:sz="4" w:space="0" w:color="auto"/>
            </w:tcBorders>
            <w:shd w:val="clear" w:color="auto" w:fill="FFFFFF"/>
            <w:vAlign w:val="center"/>
          </w:tcPr>
          <w:p w:rsidR="00172389" w:rsidRDefault="002E0257" w:rsidP="0066444C">
            <w:pPr>
              <w:pStyle w:val="22"/>
              <w:framePr w:w="9365" w:wrap="notBeside" w:vAnchor="text" w:hAnchor="text" w:xAlign="center" w:y="1"/>
              <w:numPr>
                <w:ilvl w:val="0"/>
                <w:numId w:val="95"/>
              </w:numPr>
              <w:shd w:val="clear" w:color="auto" w:fill="auto"/>
              <w:tabs>
                <w:tab w:val="left" w:pos="125"/>
              </w:tabs>
              <w:spacing w:line="264" w:lineRule="exact"/>
              <w:jc w:val="both"/>
            </w:pPr>
            <w:r>
              <w:t>Поход в краеведческий музей</w:t>
            </w:r>
          </w:p>
          <w:p w:rsidR="00172389" w:rsidRDefault="002E0257" w:rsidP="0066444C">
            <w:pPr>
              <w:pStyle w:val="22"/>
              <w:framePr w:w="9365" w:wrap="notBeside" w:vAnchor="text" w:hAnchor="text" w:xAlign="center" w:y="1"/>
              <w:numPr>
                <w:ilvl w:val="0"/>
                <w:numId w:val="95"/>
              </w:numPr>
              <w:shd w:val="clear" w:color="auto" w:fill="auto"/>
              <w:tabs>
                <w:tab w:val="left" w:pos="299"/>
              </w:tabs>
              <w:spacing w:line="264" w:lineRule="exact"/>
              <w:ind w:left="160"/>
              <w:jc w:val="left"/>
            </w:pPr>
            <w:r>
              <w:t>Онлайн-экскурсия «Многонациональная Россия»</w:t>
            </w:r>
          </w:p>
        </w:tc>
      </w:tr>
      <w:tr w:rsidR="00172389">
        <w:trPr>
          <w:trHeight w:hRule="exact" w:val="1368"/>
          <w:jc w:val="center"/>
        </w:trPr>
        <w:tc>
          <w:tcPr>
            <w:tcW w:w="2462"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line="240" w:lineRule="exact"/>
              <w:jc w:val="both"/>
            </w:pPr>
            <w:r>
              <w:rPr>
                <w:rStyle w:val="25"/>
              </w:rPr>
              <w:t>Кино и мультимедиа</w:t>
            </w:r>
          </w:p>
        </w:tc>
        <w:tc>
          <w:tcPr>
            <w:tcW w:w="3523" w:type="dxa"/>
            <w:tcBorders>
              <w:top w:val="single" w:sz="4" w:space="0" w:color="auto"/>
              <w:left w:val="single" w:sz="4" w:space="0" w:color="auto"/>
            </w:tcBorders>
            <w:shd w:val="clear" w:color="auto" w:fill="FFFFFF"/>
            <w:vAlign w:val="center"/>
          </w:tcPr>
          <w:p w:rsidR="00172389" w:rsidRDefault="002E0257" w:rsidP="0066444C">
            <w:pPr>
              <w:pStyle w:val="22"/>
              <w:framePr w:w="9365" w:wrap="notBeside" w:vAnchor="text" w:hAnchor="text" w:xAlign="center" w:y="1"/>
              <w:numPr>
                <w:ilvl w:val="0"/>
                <w:numId w:val="96"/>
              </w:numPr>
              <w:shd w:val="clear" w:color="auto" w:fill="auto"/>
              <w:tabs>
                <w:tab w:val="left" w:pos="290"/>
              </w:tabs>
              <w:spacing w:line="259" w:lineRule="exact"/>
              <w:ind w:left="160"/>
              <w:jc w:val="left"/>
            </w:pPr>
            <w:r>
              <w:t>Просмотр и обсуждение фильмов/мультфильмов</w:t>
            </w:r>
          </w:p>
          <w:p w:rsidR="00172389" w:rsidRDefault="002E0257" w:rsidP="0066444C">
            <w:pPr>
              <w:pStyle w:val="22"/>
              <w:framePr w:w="9365" w:wrap="notBeside" w:vAnchor="text" w:hAnchor="text" w:xAlign="center" w:y="1"/>
              <w:numPr>
                <w:ilvl w:val="0"/>
                <w:numId w:val="96"/>
              </w:numPr>
              <w:shd w:val="clear" w:color="auto" w:fill="auto"/>
              <w:tabs>
                <w:tab w:val="left" w:pos="304"/>
              </w:tabs>
              <w:spacing w:line="259" w:lineRule="exact"/>
              <w:ind w:left="160"/>
              <w:jc w:val="left"/>
            </w:pPr>
            <w:r>
              <w:t>Создание видеороликов о культурах</w:t>
            </w:r>
          </w:p>
        </w:tc>
        <w:tc>
          <w:tcPr>
            <w:tcW w:w="3379" w:type="dxa"/>
            <w:tcBorders>
              <w:top w:val="single" w:sz="4" w:space="0" w:color="auto"/>
              <w:left w:val="single" w:sz="4" w:space="0" w:color="auto"/>
              <w:right w:val="single" w:sz="4" w:space="0" w:color="auto"/>
            </w:tcBorders>
            <w:shd w:val="clear" w:color="auto" w:fill="FFFFFF"/>
            <w:vAlign w:val="center"/>
          </w:tcPr>
          <w:p w:rsidR="00172389" w:rsidRDefault="002E0257" w:rsidP="0066444C">
            <w:pPr>
              <w:pStyle w:val="22"/>
              <w:framePr w:w="9365" w:wrap="notBeside" w:vAnchor="text" w:hAnchor="text" w:xAlign="center" w:y="1"/>
              <w:numPr>
                <w:ilvl w:val="0"/>
                <w:numId w:val="97"/>
              </w:numPr>
              <w:shd w:val="clear" w:color="auto" w:fill="auto"/>
              <w:tabs>
                <w:tab w:val="left" w:pos="290"/>
              </w:tabs>
              <w:spacing w:line="264" w:lineRule="exact"/>
              <w:ind w:left="160"/>
              <w:jc w:val="left"/>
            </w:pPr>
            <w:r>
              <w:t>Киноурок «Дети разных народов»</w:t>
            </w:r>
          </w:p>
          <w:p w:rsidR="00172389" w:rsidRDefault="002E0257" w:rsidP="0066444C">
            <w:pPr>
              <w:pStyle w:val="22"/>
              <w:framePr w:w="9365" w:wrap="notBeside" w:vAnchor="text" w:hAnchor="text" w:xAlign="center" w:y="1"/>
              <w:numPr>
                <w:ilvl w:val="0"/>
                <w:numId w:val="97"/>
              </w:numPr>
              <w:shd w:val="clear" w:color="auto" w:fill="auto"/>
              <w:tabs>
                <w:tab w:val="left" w:pos="290"/>
              </w:tabs>
              <w:spacing w:line="264" w:lineRule="exact"/>
              <w:ind w:left="160"/>
              <w:jc w:val="left"/>
            </w:pPr>
            <w:r>
              <w:t>Конкурс «Моя родина в объективе»</w:t>
            </w:r>
          </w:p>
        </w:tc>
      </w:tr>
      <w:tr w:rsidR="00172389">
        <w:trPr>
          <w:trHeight w:hRule="exact" w:val="1104"/>
          <w:jc w:val="center"/>
        </w:trPr>
        <w:tc>
          <w:tcPr>
            <w:tcW w:w="2462" w:type="dxa"/>
            <w:tcBorders>
              <w:top w:val="single" w:sz="4" w:space="0" w:color="auto"/>
              <w:left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after="120" w:line="240" w:lineRule="exact"/>
              <w:jc w:val="both"/>
            </w:pPr>
            <w:r>
              <w:rPr>
                <w:rStyle w:val="25"/>
              </w:rPr>
              <w:t>Межкультурные</w:t>
            </w:r>
          </w:p>
          <w:p w:rsidR="00172389" w:rsidRDefault="002E0257">
            <w:pPr>
              <w:pStyle w:val="22"/>
              <w:framePr w:w="9365" w:wrap="notBeside" w:vAnchor="text" w:hAnchor="text" w:xAlign="center" w:y="1"/>
              <w:shd w:val="clear" w:color="auto" w:fill="auto"/>
              <w:spacing w:before="120" w:line="240" w:lineRule="exact"/>
              <w:jc w:val="both"/>
            </w:pPr>
            <w:r>
              <w:rPr>
                <w:rStyle w:val="25"/>
              </w:rPr>
              <w:t>проекты</w:t>
            </w:r>
          </w:p>
        </w:tc>
        <w:tc>
          <w:tcPr>
            <w:tcW w:w="3523" w:type="dxa"/>
            <w:tcBorders>
              <w:top w:val="single" w:sz="4" w:space="0" w:color="auto"/>
              <w:left w:val="single" w:sz="4" w:space="0" w:color="auto"/>
            </w:tcBorders>
            <w:shd w:val="clear" w:color="auto" w:fill="FFFFFF"/>
            <w:vAlign w:val="center"/>
          </w:tcPr>
          <w:p w:rsidR="00172389" w:rsidRDefault="002E0257" w:rsidP="0066444C">
            <w:pPr>
              <w:pStyle w:val="22"/>
              <w:framePr w:w="9365" w:wrap="notBeside" w:vAnchor="text" w:hAnchor="text" w:xAlign="center" w:y="1"/>
              <w:numPr>
                <w:ilvl w:val="0"/>
                <w:numId w:val="98"/>
              </w:numPr>
              <w:shd w:val="clear" w:color="auto" w:fill="auto"/>
              <w:tabs>
                <w:tab w:val="left" w:pos="304"/>
              </w:tabs>
              <w:spacing w:line="264" w:lineRule="exact"/>
              <w:ind w:left="160"/>
              <w:jc w:val="left"/>
            </w:pPr>
            <w:r>
              <w:t>Фестивали национальных культур</w:t>
            </w:r>
          </w:p>
          <w:p w:rsidR="00172389" w:rsidRDefault="002E0257" w:rsidP="0066444C">
            <w:pPr>
              <w:pStyle w:val="22"/>
              <w:framePr w:w="9365" w:wrap="notBeside" w:vAnchor="text" w:hAnchor="text" w:xAlign="center" w:y="1"/>
              <w:numPr>
                <w:ilvl w:val="0"/>
                <w:numId w:val="98"/>
              </w:numPr>
              <w:shd w:val="clear" w:color="auto" w:fill="auto"/>
              <w:tabs>
                <w:tab w:val="left" w:pos="130"/>
              </w:tabs>
              <w:spacing w:line="264" w:lineRule="exact"/>
              <w:jc w:val="both"/>
            </w:pPr>
            <w:r>
              <w:t>Кулинарные мастер-классы</w:t>
            </w:r>
          </w:p>
        </w:tc>
        <w:tc>
          <w:tcPr>
            <w:tcW w:w="3379" w:type="dxa"/>
            <w:tcBorders>
              <w:top w:val="single" w:sz="4" w:space="0" w:color="auto"/>
              <w:left w:val="single" w:sz="4" w:space="0" w:color="auto"/>
              <w:right w:val="single" w:sz="4" w:space="0" w:color="auto"/>
            </w:tcBorders>
            <w:shd w:val="clear" w:color="auto" w:fill="FFFFFF"/>
            <w:vAlign w:val="center"/>
          </w:tcPr>
          <w:p w:rsidR="00172389" w:rsidRDefault="002E0257" w:rsidP="0066444C">
            <w:pPr>
              <w:pStyle w:val="22"/>
              <w:framePr w:w="9365" w:wrap="notBeside" w:vAnchor="text" w:hAnchor="text" w:xAlign="center" w:y="1"/>
              <w:numPr>
                <w:ilvl w:val="0"/>
                <w:numId w:val="99"/>
              </w:numPr>
              <w:shd w:val="clear" w:color="auto" w:fill="auto"/>
              <w:tabs>
                <w:tab w:val="left" w:pos="294"/>
              </w:tabs>
              <w:spacing w:line="264" w:lineRule="exact"/>
              <w:ind w:left="160"/>
              <w:jc w:val="left"/>
            </w:pPr>
            <w:r>
              <w:t>«Вкус мира» (праздник кухни народов России)</w:t>
            </w:r>
          </w:p>
          <w:p w:rsidR="00172389" w:rsidRDefault="002E0257" w:rsidP="0066444C">
            <w:pPr>
              <w:pStyle w:val="22"/>
              <w:framePr w:w="9365" w:wrap="notBeside" w:vAnchor="text" w:hAnchor="text" w:xAlign="center" w:y="1"/>
              <w:numPr>
                <w:ilvl w:val="0"/>
                <w:numId w:val="99"/>
              </w:numPr>
              <w:shd w:val="clear" w:color="auto" w:fill="auto"/>
              <w:tabs>
                <w:tab w:val="left" w:pos="120"/>
              </w:tabs>
              <w:spacing w:line="264" w:lineRule="exact"/>
              <w:jc w:val="both"/>
            </w:pPr>
            <w:r>
              <w:t>Ярмарка «Ремёсла мира»</w:t>
            </w:r>
          </w:p>
        </w:tc>
      </w:tr>
      <w:tr w:rsidR="00172389">
        <w:trPr>
          <w:trHeight w:hRule="exact" w:val="1373"/>
          <w:jc w:val="center"/>
        </w:trPr>
        <w:tc>
          <w:tcPr>
            <w:tcW w:w="2462" w:type="dxa"/>
            <w:tcBorders>
              <w:top w:val="single" w:sz="4" w:space="0" w:color="auto"/>
              <w:left w:val="single" w:sz="4" w:space="0" w:color="auto"/>
              <w:bottom w:val="single" w:sz="4" w:space="0" w:color="auto"/>
            </w:tcBorders>
            <w:shd w:val="clear" w:color="auto" w:fill="FFFFFF"/>
            <w:vAlign w:val="center"/>
          </w:tcPr>
          <w:p w:rsidR="00172389" w:rsidRDefault="002E0257">
            <w:pPr>
              <w:pStyle w:val="22"/>
              <w:framePr w:w="9365" w:wrap="notBeside" w:vAnchor="text" w:hAnchor="text" w:xAlign="center" w:y="1"/>
              <w:shd w:val="clear" w:color="auto" w:fill="auto"/>
              <w:spacing w:after="120" w:line="240" w:lineRule="exact"/>
              <w:jc w:val="both"/>
            </w:pPr>
            <w:r>
              <w:rPr>
                <w:rStyle w:val="25"/>
              </w:rPr>
              <w:t>Литературные</w:t>
            </w:r>
          </w:p>
          <w:p w:rsidR="00172389" w:rsidRDefault="002E0257">
            <w:pPr>
              <w:pStyle w:val="22"/>
              <w:framePr w:w="9365" w:wrap="notBeside" w:vAnchor="text" w:hAnchor="text" w:xAlign="center" w:y="1"/>
              <w:shd w:val="clear" w:color="auto" w:fill="auto"/>
              <w:spacing w:before="120" w:line="240" w:lineRule="exact"/>
              <w:jc w:val="both"/>
            </w:pPr>
            <w:r>
              <w:rPr>
                <w:rStyle w:val="25"/>
              </w:rPr>
              <w:t>встречи</w:t>
            </w:r>
          </w:p>
        </w:tc>
        <w:tc>
          <w:tcPr>
            <w:tcW w:w="3523" w:type="dxa"/>
            <w:tcBorders>
              <w:top w:val="single" w:sz="4" w:space="0" w:color="auto"/>
              <w:left w:val="single" w:sz="4" w:space="0" w:color="auto"/>
              <w:bottom w:val="single" w:sz="4" w:space="0" w:color="auto"/>
            </w:tcBorders>
            <w:shd w:val="clear" w:color="auto" w:fill="FFFFFF"/>
            <w:vAlign w:val="center"/>
          </w:tcPr>
          <w:p w:rsidR="00172389" w:rsidRDefault="002E0257" w:rsidP="0066444C">
            <w:pPr>
              <w:pStyle w:val="22"/>
              <w:framePr w:w="9365" w:wrap="notBeside" w:vAnchor="text" w:hAnchor="text" w:xAlign="center" w:y="1"/>
              <w:numPr>
                <w:ilvl w:val="0"/>
                <w:numId w:val="100"/>
              </w:numPr>
              <w:shd w:val="clear" w:color="auto" w:fill="auto"/>
              <w:tabs>
                <w:tab w:val="left" w:pos="125"/>
              </w:tabs>
              <w:spacing w:after="60" w:line="240" w:lineRule="exact"/>
              <w:jc w:val="both"/>
            </w:pPr>
            <w:r>
              <w:t>Чтение сказок народов России</w:t>
            </w:r>
          </w:p>
          <w:p w:rsidR="00172389" w:rsidRDefault="002E0257" w:rsidP="0066444C">
            <w:pPr>
              <w:pStyle w:val="22"/>
              <w:framePr w:w="9365" w:wrap="notBeside" w:vAnchor="text" w:hAnchor="text" w:xAlign="center" w:y="1"/>
              <w:numPr>
                <w:ilvl w:val="0"/>
                <w:numId w:val="100"/>
              </w:numPr>
              <w:shd w:val="clear" w:color="auto" w:fill="auto"/>
              <w:tabs>
                <w:tab w:val="left" w:pos="130"/>
              </w:tabs>
              <w:spacing w:before="60" w:line="240" w:lineRule="exact"/>
              <w:jc w:val="both"/>
            </w:pPr>
            <w:r>
              <w:t>Встречи с писателями</w:t>
            </w:r>
          </w:p>
        </w:tc>
        <w:tc>
          <w:tcPr>
            <w:tcW w:w="3379" w:type="dxa"/>
            <w:tcBorders>
              <w:top w:val="single" w:sz="4" w:space="0" w:color="auto"/>
              <w:left w:val="single" w:sz="4" w:space="0" w:color="auto"/>
              <w:bottom w:val="single" w:sz="4" w:space="0" w:color="auto"/>
              <w:right w:val="single" w:sz="4" w:space="0" w:color="auto"/>
            </w:tcBorders>
            <w:shd w:val="clear" w:color="auto" w:fill="FFFFFF"/>
            <w:vAlign w:val="center"/>
          </w:tcPr>
          <w:p w:rsidR="00172389" w:rsidRDefault="002E0257" w:rsidP="0066444C">
            <w:pPr>
              <w:pStyle w:val="22"/>
              <w:framePr w:w="9365" w:wrap="notBeside" w:vAnchor="text" w:hAnchor="text" w:xAlign="center" w:y="1"/>
              <w:numPr>
                <w:ilvl w:val="0"/>
                <w:numId w:val="101"/>
              </w:numPr>
              <w:shd w:val="clear" w:color="auto" w:fill="auto"/>
              <w:tabs>
                <w:tab w:val="left" w:pos="294"/>
              </w:tabs>
              <w:spacing w:line="264" w:lineRule="exact"/>
              <w:ind w:left="160"/>
              <w:jc w:val="left"/>
            </w:pPr>
            <w:r>
              <w:t>Литературная гостиная «Сказки моего детства»</w:t>
            </w:r>
          </w:p>
          <w:p w:rsidR="00172389" w:rsidRDefault="002E0257" w:rsidP="0066444C">
            <w:pPr>
              <w:pStyle w:val="22"/>
              <w:framePr w:w="9365" w:wrap="notBeside" w:vAnchor="text" w:hAnchor="text" w:xAlign="center" w:y="1"/>
              <w:numPr>
                <w:ilvl w:val="0"/>
                <w:numId w:val="101"/>
              </w:numPr>
              <w:shd w:val="clear" w:color="auto" w:fill="auto"/>
              <w:tabs>
                <w:tab w:val="left" w:pos="290"/>
              </w:tabs>
              <w:spacing w:line="264" w:lineRule="exact"/>
              <w:ind w:left="160"/>
              <w:jc w:val="left"/>
            </w:pPr>
            <w:r>
              <w:t>Конкурс «Расскажи свою историю»</w:t>
            </w:r>
          </w:p>
        </w:tc>
      </w:tr>
    </w:tbl>
    <w:p w:rsidR="00172389" w:rsidRDefault="00172389">
      <w:pPr>
        <w:framePr w:w="9365" w:wrap="notBeside" w:vAnchor="text" w:hAnchor="text" w:xAlign="center" w:y="1"/>
        <w:rPr>
          <w:sz w:val="2"/>
          <w:szCs w:val="2"/>
        </w:rPr>
      </w:pPr>
    </w:p>
    <w:p w:rsidR="00172389" w:rsidRDefault="00172389">
      <w:pPr>
        <w:rPr>
          <w:sz w:val="2"/>
          <w:szCs w:val="2"/>
        </w:rPr>
      </w:pPr>
    </w:p>
    <w:p w:rsidR="00172389" w:rsidRDefault="002E0257">
      <w:pPr>
        <w:pStyle w:val="81"/>
        <w:shd w:val="clear" w:color="auto" w:fill="auto"/>
        <w:spacing w:before="249" w:after="327" w:line="274" w:lineRule="exact"/>
        <w:jc w:val="both"/>
      </w:pPr>
      <w:r>
        <w:t>Системный подход по этим направлениям помогает детям-мигрантам чувствовать себя частью школьного сообщества, успешно осваивать программу и сохранять связь со своей культурной идентичностью.</w:t>
      </w:r>
    </w:p>
    <w:p w:rsidR="00172389" w:rsidRDefault="002E0257" w:rsidP="0066444C">
      <w:pPr>
        <w:pStyle w:val="931"/>
        <w:keepNext/>
        <w:keepLines/>
        <w:numPr>
          <w:ilvl w:val="0"/>
          <w:numId w:val="102"/>
        </w:numPr>
        <w:shd w:val="clear" w:color="auto" w:fill="auto"/>
        <w:tabs>
          <w:tab w:val="left" w:pos="1248"/>
        </w:tabs>
        <w:spacing w:before="0" w:after="206" w:line="240" w:lineRule="exact"/>
        <w:ind w:left="460"/>
      </w:pPr>
      <w:bookmarkStart w:id="217" w:name="bookmark238"/>
      <w:r>
        <w:t>Модуль «Детские общественные объединения».</w:t>
      </w:r>
      <w:bookmarkEnd w:id="217"/>
    </w:p>
    <w:p w:rsidR="00172389" w:rsidRDefault="002E0257">
      <w:pPr>
        <w:pStyle w:val="81"/>
        <w:shd w:val="clear" w:color="auto" w:fill="auto"/>
        <w:spacing w:line="274" w:lineRule="exact"/>
        <w:ind w:firstLine="740"/>
        <w:jc w:val="both"/>
      </w:pPr>
      <w:r>
        <w:t>В школе действуют детские общественные объединения:</w:t>
      </w:r>
    </w:p>
    <w:p w:rsidR="00172389" w:rsidRDefault="002E0257">
      <w:pPr>
        <w:pStyle w:val="81"/>
        <w:shd w:val="clear" w:color="auto" w:fill="auto"/>
        <w:spacing w:line="274" w:lineRule="exact"/>
        <w:ind w:right="220" w:firstLine="740"/>
        <w:jc w:val="both"/>
      </w:pPr>
      <w:r>
        <w:t>Движение первых - общероссийская общественно-государственная детско</w:t>
      </w:r>
      <w:r>
        <w:softHyphen/>
        <w:t>юношеская организация;</w:t>
      </w:r>
    </w:p>
    <w:p w:rsidR="00172389" w:rsidRDefault="002E0257">
      <w:pPr>
        <w:pStyle w:val="81"/>
        <w:shd w:val="clear" w:color="auto" w:fill="auto"/>
        <w:spacing w:line="274" w:lineRule="exact"/>
        <w:ind w:right="220" w:firstLine="740"/>
        <w:jc w:val="both"/>
      </w:pPr>
      <w:r>
        <w:t>«Юнармия» - всероссийское детско-юношеское военно-патриотическое общественное движение.</w:t>
      </w:r>
    </w:p>
    <w:p w:rsidR="00172389" w:rsidRDefault="002E0257">
      <w:pPr>
        <w:pStyle w:val="81"/>
        <w:shd w:val="clear" w:color="auto" w:fill="auto"/>
        <w:spacing w:line="274" w:lineRule="exact"/>
        <w:ind w:right="220" w:firstLine="740"/>
        <w:jc w:val="both"/>
      </w:pPr>
      <w:r>
        <w:t>Отряд юных инспекторов дорожного движения - объединение учащихся, которое создано с целью совершенствования работы по профилактике дорожно</w:t>
      </w:r>
      <w:r>
        <w:softHyphen/>
        <w:t>транспортных правонарушений среди детей и подростков, воспитания высокой транспортной культуры, коллективизма, а также широкого привлечения детей к организации пропаганды правил безопасного поведения на улицах и дорогах среди дошкольников и учащихся школы</w:t>
      </w:r>
    </w:p>
    <w:p w:rsidR="00172389" w:rsidRDefault="002E0257">
      <w:pPr>
        <w:pStyle w:val="81"/>
        <w:shd w:val="clear" w:color="auto" w:fill="auto"/>
        <w:spacing w:line="274" w:lineRule="exact"/>
        <w:ind w:firstLine="740"/>
        <w:jc w:val="both"/>
      </w:pPr>
      <w:r>
        <w:t>Объединение «Школьный музей» организует работу школьного музея согласно плану работы школьного музея,проводит экскурсии для обучающихся и жителей поселка.</w:t>
      </w:r>
    </w:p>
    <w:p w:rsidR="00172389" w:rsidRDefault="002E0257">
      <w:pPr>
        <w:pStyle w:val="81"/>
        <w:shd w:val="clear" w:color="auto" w:fill="auto"/>
        <w:spacing w:line="274" w:lineRule="exact"/>
        <w:ind w:firstLine="740"/>
        <w:jc w:val="both"/>
      </w:pPr>
      <w:r>
        <w:t>Реализуется через программу дополнительного образования школы.</w:t>
      </w:r>
    </w:p>
    <w:p w:rsidR="00172389" w:rsidRDefault="002E0257">
      <w:pPr>
        <w:pStyle w:val="81"/>
        <w:shd w:val="clear" w:color="auto" w:fill="auto"/>
        <w:spacing w:line="274" w:lineRule="exact"/>
        <w:ind w:firstLine="740"/>
        <w:jc w:val="both"/>
      </w:pPr>
      <w:r>
        <w:t>Общественное объединение «Школьный спортивный клуб» обеспечивает участие школьников в спортивных состязаниях и выполнение учащимися норм ГТО, организует работу в сфере физического развития и воспитания обучающихся, в том числе профилактики вредных привычек, содействует привитию навыков ведения ЗОЖ.</w:t>
      </w:r>
    </w:p>
    <w:p w:rsidR="00172389" w:rsidRDefault="002E0257">
      <w:pPr>
        <w:pStyle w:val="81"/>
        <w:shd w:val="clear" w:color="auto" w:fill="auto"/>
        <w:spacing w:line="274" w:lineRule="exact"/>
        <w:ind w:firstLine="740"/>
      </w:pPr>
      <w:r>
        <w:t>Объединение «Школьные медиа» воспитательный потенциал школьных медиа реализуется в рамках различных видов и форм деятельности:</w:t>
      </w:r>
    </w:p>
    <w:p w:rsidR="00172389" w:rsidRDefault="002E0257">
      <w:pPr>
        <w:pStyle w:val="81"/>
        <w:shd w:val="clear" w:color="auto" w:fill="auto"/>
        <w:spacing w:line="240" w:lineRule="exact"/>
        <w:ind w:firstLine="740"/>
        <w:jc w:val="both"/>
      </w:pPr>
      <w:r>
        <w:t>• школьный медиацентр - созданный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w:t>
      </w:r>
    </w:p>
    <w:p w:rsidR="00172389" w:rsidRDefault="002E0257">
      <w:pPr>
        <w:pStyle w:val="81"/>
        <w:shd w:val="clear" w:color="auto" w:fill="auto"/>
        <w:spacing w:line="274" w:lineRule="exact"/>
        <w:ind w:right="220" w:firstLine="740"/>
        <w:jc w:val="both"/>
      </w:pPr>
      <w:r>
        <w:lastRenderedPageBreak/>
        <w:t xml:space="preserve">Объединение «Школьные </w:t>
      </w:r>
      <w:r w:rsidR="00F358E0">
        <w:t>подмостки» На базе школы работает театральный</w:t>
      </w:r>
      <w:r>
        <w:t xml:space="preserve"> </w:t>
      </w:r>
      <w:r w:rsidR="00F358E0">
        <w:t>кружок</w:t>
      </w:r>
      <w:r>
        <w:t xml:space="preserve"> . Школьный театр - это то место, где ребёнок может попробовать себя в разных ролях, что способствует его самоопределению и дальнейшей самореализации. Ученик овладевает минимально необходимыми для жизни в современном обществе навыками социальной активности и функциональной грамотности. Именно школьный театр может стать местом, где произойдет становление личностного самосознания, сформируется культура чувств, способность к общению, овладение собственным телом, голосом, пластической выразительностью движений, воспитается чувство меры и вкус, необходимые человеку для успеха в любой сфере деятельности.</w:t>
      </w:r>
    </w:p>
    <w:p w:rsidR="00172389" w:rsidRDefault="002E0257">
      <w:pPr>
        <w:pStyle w:val="81"/>
        <w:shd w:val="clear" w:color="auto" w:fill="auto"/>
        <w:spacing w:line="274" w:lineRule="exact"/>
        <w:ind w:right="220" w:firstLine="740"/>
        <w:jc w:val="both"/>
      </w:pPr>
      <w:r>
        <w:t>Театрально-эстетическая деятельность, органично включенная в воспитательный процесс, — универсальное средство развития личностных способностей человека.</w:t>
      </w:r>
    </w:p>
    <w:p w:rsidR="00172389" w:rsidRDefault="002E0257">
      <w:pPr>
        <w:pStyle w:val="81"/>
        <w:shd w:val="clear" w:color="auto" w:fill="auto"/>
        <w:spacing w:line="274" w:lineRule="exact"/>
        <w:ind w:right="220" w:firstLine="740"/>
        <w:jc w:val="both"/>
      </w:pPr>
      <w:r>
        <w:t>Основное направление деятельности - разработка сценарных материалов, знакомство с основами режиссёрской деятельности, подготовка оригинальных сценических решений, необходимых для звукового, музыкального, светового оформления спектакля, проведение уроков актёрского мастерства, репетиций, показ спектакля.</w:t>
      </w:r>
    </w:p>
    <w:p w:rsidR="00172389" w:rsidRDefault="002E0257">
      <w:pPr>
        <w:pStyle w:val="81"/>
        <w:shd w:val="clear" w:color="auto" w:fill="auto"/>
        <w:spacing w:line="274" w:lineRule="exact"/>
        <w:ind w:right="220" w:firstLine="740"/>
        <w:jc w:val="both"/>
      </w:pPr>
      <w:r>
        <w:t>Участие в проекте предполагает самостоятельный выбор учащимися сферы творческой самореализации без ограничений. Участники проекта приобретают серьёзный опыт актёрской и режиссёрской деятельности, а также навыки работы над сценарием произведения. Конечный продукт - спектакль или мини-спектакль.</w:t>
      </w:r>
    </w:p>
    <w:p w:rsidR="00172389" w:rsidRDefault="002E0257">
      <w:pPr>
        <w:pStyle w:val="81"/>
        <w:shd w:val="clear" w:color="auto" w:fill="auto"/>
        <w:spacing w:line="274" w:lineRule="exact"/>
        <w:ind w:firstLine="740"/>
        <w:jc w:val="both"/>
      </w:pPr>
      <w:r>
        <w:t>это добровольное объединение обучающихся, изъявивших желание бескорыстно (без извлечения прибыли) выполнять работу по благоустройству памятных мест и территории школы и города, предоставлять услуги, оказывать поддержку различным социальным категориям населения (инвалидам, детям, пенсионерам и т. д.).</w:t>
      </w:r>
    </w:p>
    <w:p w:rsidR="00172389" w:rsidRDefault="002E0257">
      <w:pPr>
        <w:pStyle w:val="81"/>
        <w:shd w:val="clear" w:color="auto" w:fill="auto"/>
        <w:spacing w:line="274" w:lineRule="exact"/>
        <w:ind w:firstLine="740"/>
        <w:jc w:val="both"/>
      </w:pPr>
      <w:r>
        <w:t>Воспитание в детских общественных объединениях осуществляется через:</w:t>
      </w:r>
    </w:p>
    <w:p w:rsidR="00172389" w:rsidRDefault="002E0257">
      <w:pPr>
        <w:pStyle w:val="81"/>
        <w:shd w:val="clear" w:color="auto" w:fill="auto"/>
        <w:spacing w:line="274" w:lineRule="exact"/>
        <w:ind w:firstLine="740"/>
        <w:jc w:val="both"/>
      </w:pPr>
      <w:r>
        <w:t>утверждение и последовательную реализацию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обучающемуся возможность получить социально значимый опыт гражданского поведения;</w:t>
      </w:r>
    </w:p>
    <w:p w:rsidR="00172389" w:rsidRDefault="002E0257">
      <w:pPr>
        <w:pStyle w:val="81"/>
        <w:shd w:val="clear" w:color="auto" w:fill="auto"/>
        <w:spacing w:line="274" w:lineRule="exact"/>
        <w:ind w:firstLine="740"/>
        <w:jc w:val="both"/>
      </w:pPr>
      <w:r>
        <w:t>организацию общественно полезных дел;</w:t>
      </w:r>
    </w:p>
    <w:p w:rsidR="00172389" w:rsidRDefault="002E0257">
      <w:pPr>
        <w:pStyle w:val="81"/>
        <w:shd w:val="clear" w:color="auto" w:fill="auto"/>
        <w:spacing w:line="274" w:lineRule="exact"/>
        <w:ind w:firstLine="740"/>
        <w:jc w:val="both"/>
      </w:pPr>
      <w: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w:t>
      </w:r>
    </w:p>
    <w:p w:rsidR="00172389" w:rsidRDefault="002E0257">
      <w:pPr>
        <w:pStyle w:val="81"/>
        <w:shd w:val="clear" w:color="auto" w:fill="auto"/>
        <w:spacing w:line="274" w:lineRule="exact"/>
        <w:ind w:firstLine="740"/>
        <w:jc w:val="both"/>
      </w:pPr>
      <w: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172389" w:rsidRDefault="002E0257">
      <w:pPr>
        <w:pStyle w:val="81"/>
        <w:shd w:val="clear" w:color="auto" w:fill="auto"/>
        <w:spacing w:line="274" w:lineRule="exact"/>
        <w:ind w:firstLine="740"/>
        <w:jc w:val="both"/>
      </w:pPr>
      <w: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172389" w:rsidRDefault="002E0257">
      <w:pPr>
        <w:pStyle w:val="81"/>
        <w:shd w:val="clear" w:color="auto" w:fill="auto"/>
        <w:spacing w:line="274" w:lineRule="exact"/>
        <w:ind w:firstLine="740"/>
        <w:jc w:val="both"/>
      </w:pPr>
      <w:r>
        <w:t>поддержку и развитие в детском объединении его традиций и ритуалов,</w:t>
      </w:r>
    </w:p>
    <w:p w:rsidR="00172389" w:rsidRDefault="002E0257">
      <w:pPr>
        <w:pStyle w:val="81"/>
        <w:shd w:val="clear" w:color="auto" w:fill="auto"/>
        <w:spacing w:after="240" w:line="274" w:lineRule="exact"/>
        <w:ind w:firstLine="740"/>
        <w:jc w:val="both"/>
      </w:pPr>
      <w:r>
        <w:t>участие членов детского общественного объединения в волонтерских акциях, деятельности на благо конкретных людей и социального окружения в целом.</w:t>
      </w:r>
    </w:p>
    <w:p w:rsidR="00172389" w:rsidRDefault="002E0257" w:rsidP="0066444C">
      <w:pPr>
        <w:pStyle w:val="940"/>
        <w:keepNext/>
        <w:keepLines/>
        <w:numPr>
          <w:ilvl w:val="0"/>
          <w:numId w:val="102"/>
        </w:numPr>
        <w:shd w:val="clear" w:color="auto" w:fill="auto"/>
        <w:tabs>
          <w:tab w:val="left" w:pos="1523"/>
        </w:tabs>
        <w:spacing w:before="0"/>
        <w:ind w:firstLine="740"/>
      </w:pPr>
      <w:bookmarkStart w:id="218" w:name="bookmark239"/>
      <w:r>
        <w:t>«Экскурсии, походы»</w:t>
      </w:r>
      <w:bookmarkEnd w:id="218"/>
    </w:p>
    <w:p w:rsidR="00172389" w:rsidRDefault="002E0257">
      <w:pPr>
        <w:pStyle w:val="81"/>
        <w:shd w:val="clear" w:color="auto" w:fill="auto"/>
        <w:spacing w:line="274" w:lineRule="exact"/>
        <w:ind w:firstLine="740"/>
        <w:jc w:val="both"/>
      </w:pPr>
      <w:r>
        <w:t>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Эти воспитательные возможности реализуются в рамках следующих видов и форм деятельности:</w:t>
      </w:r>
    </w:p>
    <w:p w:rsidR="00172389" w:rsidRDefault="002E0257" w:rsidP="0066444C">
      <w:pPr>
        <w:pStyle w:val="81"/>
        <w:numPr>
          <w:ilvl w:val="0"/>
          <w:numId w:val="104"/>
        </w:numPr>
        <w:shd w:val="clear" w:color="auto" w:fill="auto"/>
        <w:tabs>
          <w:tab w:val="left" w:pos="913"/>
        </w:tabs>
        <w:spacing w:line="274" w:lineRule="exact"/>
        <w:ind w:firstLine="740"/>
        <w:jc w:val="both"/>
      </w:pPr>
      <w:r>
        <w:t>регулярные сезонные экскурсии на природу, организуемые в начальных классах их классными руководителями («Природа зимой», «Осенний парк», «Приметы весны» и т.п.);</w:t>
      </w:r>
    </w:p>
    <w:p w:rsidR="00172389" w:rsidRDefault="002E0257" w:rsidP="0066444C">
      <w:pPr>
        <w:pStyle w:val="81"/>
        <w:numPr>
          <w:ilvl w:val="0"/>
          <w:numId w:val="104"/>
        </w:numPr>
        <w:shd w:val="clear" w:color="auto" w:fill="auto"/>
        <w:tabs>
          <w:tab w:val="left" w:pos="913"/>
        </w:tabs>
        <w:spacing w:line="274" w:lineRule="exact"/>
        <w:ind w:firstLine="740"/>
        <w:jc w:val="both"/>
      </w:pPr>
      <w:r>
        <w:t xml:space="preserve">ежегодные походы на природу, экскурсионные поездки по туристическим </w:t>
      </w:r>
      <w:r>
        <w:lastRenderedPageBreak/>
        <w:t>маршрутам организуемые в классах их классными руководителями и родителями школьников, после окончания четверти, учебного года;</w:t>
      </w:r>
    </w:p>
    <w:p w:rsidR="00172389" w:rsidRDefault="002E0257" w:rsidP="0066444C">
      <w:pPr>
        <w:pStyle w:val="81"/>
        <w:numPr>
          <w:ilvl w:val="0"/>
          <w:numId w:val="104"/>
        </w:numPr>
        <w:shd w:val="clear" w:color="auto" w:fill="auto"/>
        <w:tabs>
          <w:tab w:val="left" w:pos="918"/>
        </w:tabs>
        <w:spacing w:after="267" w:line="274" w:lineRule="exact"/>
        <w:ind w:right="220" w:firstLine="740"/>
        <w:jc w:val="both"/>
      </w:pPr>
      <w:r>
        <w:t>выездные экскурсии в музеи, на предприятия; на представления в кинотеатр, драмтеатр, цирк.</w:t>
      </w:r>
    </w:p>
    <w:p w:rsidR="00172389" w:rsidRDefault="002E0257" w:rsidP="0066444C">
      <w:pPr>
        <w:pStyle w:val="940"/>
        <w:keepNext/>
        <w:keepLines/>
        <w:numPr>
          <w:ilvl w:val="0"/>
          <w:numId w:val="102"/>
        </w:numPr>
        <w:shd w:val="clear" w:color="auto" w:fill="auto"/>
        <w:tabs>
          <w:tab w:val="left" w:pos="1484"/>
        </w:tabs>
        <w:spacing w:before="0" w:after="261" w:line="240" w:lineRule="exact"/>
        <w:ind w:left="600"/>
      </w:pPr>
      <w:bookmarkStart w:id="219" w:name="bookmark240"/>
      <w:r>
        <w:t>Модуль «Военная патриотика»</w:t>
      </w:r>
      <w:bookmarkEnd w:id="219"/>
    </w:p>
    <w:p w:rsidR="00172389" w:rsidRDefault="002E0257">
      <w:pPr>
        <w:pStyle w:val="81"/>
        <w:shd w:val="clear" w:color="auto" w:fill="auto"/>
        <w:spacing w:line="274" w:lineRule="exact"/>
        <w:ind w:right="220" w:firstLine="740"/>
        <w:jc w:val="both"/>
      </w:pPr>
      <w:r>
        <w:t>Целью воспитания и социализации обучающихся на всех ступенях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172389" w:rsidRDefault="002E0257">
      <w:pPr>
        <w:pStyle w:val="81"/>
        <w:shd w:val="clear" w:color="auto" w:fill="auto"/>
        <w:spacing w:line="274" w:lineRule="exact"/>
        <w:ind w:firstLine="740"/>
        <w:jc w:val="both"/>
      </w:pPr>
      <w:r>
        <w:t>Реализация данного модуля в школе ведётся по нескольким направлениям:</w:t>
      </w:r>
    </w:p>
    <w:p w:rsidR="00172389" w:rsidRDefault="002E0257" w:rsidP="0066444C">
      <w:pPr>
        <w:pStyle w:val="81"/>
        <w:numPr>
          <w:ilvl w:val="0"/>
          <w:numId w:val="103"/>
        </w:numPr>
        <w:shd w:val="clear" w:color="auto" w:fill="auto"/>
        <w:tabs>
          <w:tab w:val="left" w:pos="908"/>
        </w:tabs>
        <w:spacing w:line="274" w:lineRule="exact"/>
        <w:ind w:right="220" w:firstLine="740"/>
        <w:jc w:val="both"/>
      </w:pPr>
      <w:r>
        <w:t>Реализация мероприятий в рамках работы Всероссийского детско-юношеского военно-патриотического общественного движения «Юнармия»;</w:t>
      </w:r>
    </w:p>
    <w:p w:rsidR="00172389" w:rsidRDefault="002E0257" w:rsidP="0066444C">
      <w:pPr>
        <w:pStyle w:val="81"/>
        <w:numPr>
          <w:ilvl w:val="0"/>
          <w:numId w:val="103"/>
        </w:numPr>
        <w:shd w:val="clear" w:color="auto" w:fill="auto"/>
        <w:tabs>
          <w:tab w:val="left" w:pos="918"/>
        </w:tabs>
        <w:spacing w:line="274" w:lineRule="exact"/>
        <w:ind w:right="220" w:firstLine="740"/>
        <w:jc w:val="both"/>
      </w:pPr>
      <w:r>
        <w:t>Организация работы кадетского класса и сотрудничество с ВВС ЧФ России по Республике Крым.</w:t>
      </w:r>
    </w:p>
    <w:p w:rsidR="00172389" w:rsidRDefault="002E0257">
      <w:pPr>
        <w:pStyle w:val="81"/>
        <w:shd w:val="clear" w:color="auto" w:fill="auto"/>
        <w:spacing w:line="274" w:lineRule="exact"/>
        <w:ind w:right="220" w:firstLine="740"/>
        <w:jc w:val="both"/>
      </w:pPr>
      <w:r>
        <w:t>Содержание деятельности данных направлений позволяет школьникам глубже знакомиться с историей Отечества, региона, города; пропагандирует и прививает любовь, уважения к своей стране, государственным символам России и силовых структур; знакомит с правилами поведения в чрезвычайных ситуациях; воспитывает гордость за принадлежность к Российскому государству; воспитывает уважение к истории России, ее памятным событиям, к ее армии и флоту; обучает грамотным действиям в случае возникновения опасной или чрезвычайной ситуации с целью сохранения жизни и здоровья; формирует преданность своему народу, Отечеству, привязанности к родной земле, языку, культуре и лучшим традициям народа; формирует патриотическое сознания и положительное отношение старшеклассников к службе в армии; формирует установки на сдачу нормативов ГТО, культуры безопасности жизнедеятельности.</w:t>
      </w:r>
    </w:p>
    <w:p w:rsidR="00172389" w:rsidRDefault="002E0257">
      <w:pPr>
        <w:pStyle w:val="940"/>
        <w:keepNext/>
        <w:keepLines/>
        <w:shd w:val="clear" w:color="auto" w:fill="auto"/>
        <w:spacing w:before="0"/>
        <w:ind w:left="960"/>
        <w:jc w:val="left"/>
      </w:pPr>
      <w:bookmarkStart w:id="220" w:name="bookmark241"/>
      <w:r>
        <w:t>РАЗДЕЛ 3. ОРГАНИЗАЦИОННЫЙ.</w:t>
      </w:r>
      <w:bookmarkEnd w:id="220"/>
    </w:p>
    <w:p w:rsidR="00172389" w:rsidRDefault="002E0257" w:rsidP="0066444C">
      <w:pPr>
        <w:pStyle w:val="940"/>
        <w:keepNext/>
        <w:keepLines/>
        <w:numPr>
          <w:ilvl w:val="0"/>
          <w:numId w:val="105"/>
        </w:numPr>
        <w:shd w:val="clear" w:color="auto" w:fill="auto"/>
        <w:tabs>
          <w:tab w:val="left" w:pos="1281"/>
        </w:tabs>
        <w:spacing w:before="0"/>
        <w:ind w:firstLine="740"/>
      </w:pPr>
      <w:bookmarkStart w:id="221" w:name="bookmark242"/>
      <w:r>
        <w:t>Кадровое обеспечение.</w:t>
      </w:r>
      <w:bookmarkEnd w:id="221"/>
    </w:p>
    <w:p w:rsidR="00172389" w:rsidRDefault="002E0257">
      <w:pPr>
        <w:pStyle w:val="81"/>
        <w:shd w:val="clear" w:color="auto" w:fill="auto"/>
        <w:spacing w:line="274" w:lineRule="exact"/>
        <w:ind w:firstLine="740"/>
        <w:jc w:val="both"/>
      </w:pPr>
      <w:r>
        <w:t>В соответствии со штатным расписанием в реализации программы участвуют:</w:t>
      </w:r>
    </w:p>
    <w:p w:rsidR="00172389" w:rsidRDefault="002E0257" w:rsidP="0066444C">
      <w:pPr>
        <w:pStyle w:val="81"/>
        <w:numPr>
          <w:ilvl w:val="0"/>
          <w:numId w:val="104"/>
        </w:numPr>
        <w:shd w:val="clear" w:color="auto" w:fill="auto"/>
        <w:tabs>
          <w:tab w:val="left" w:pos="1447"/>
        </w:tabs>
        <w:spacing w:line="274" w:lineRule="exact"/>
        <w:ind w:firstLine="740"/>
      </w:pPr>
      <w:r>
        <w:rPr>
          <w:rStyle w:val="83"/>
        </w:rPr>
        <w:t>Координаторы программы:</w:t>
      </w:r>
      <w:r>
        <w:t xml:space="preserve"> администрация образовательного учреждения(директор, ЗДУВР).</w:t>
      </w:r>
    </w:p>
    <w:p w:rsidR="00172389" w:rsidRDefault="002E0257" w:rsidP="0066444C">
      <w:pPr>
        <w:pStyle w:val="81"/>
        <w:numPr>
          <w:ilvl w:val="0"/>
          <w:numId w:val="104"/>
        </w:numPr>
        <w:shd w:val="clear" w:color="auto" w:fill="auto"/>
        <w:tabs>
          <w:tab w:val="left" w:pos="1040"/>
        </w:tabs>
        <w:spacing w:line="274" w:lineRule="exact"/>
        <w:ind w:right="400" w:firstLine="740"/>
        <w:jc w:val="both"/>
      </w:pPr>
      <w:r>
        <w:rPr>
          <w:rStyle w:val="83"/>
        </w:rPr>
        <w:t>Кураторы программы:</w:t>
      </w:r>
      <w:r>
        <w:t xml:space="preserve"> советник директора школы по воспитанию и работе с детскими объединениями; руководитель МО классных руководителей 1-11 классов.</w:t>
      </w:r>
    </w:p>
    <w:p w:rsidR="00172389" w:rsidRDefault="002E0257" w:rsidP="0066444C">
      <w:pPr>
        <w:pStyle w:val="81"/>
        <w:numPr>
          <w:ilvl w:val="0"/>
          <w:numId w:val="104"/>
        </w:numPr>
        <w:shd w:val="clear" w:color="auto" w:fill="auto"/>
        <w:tabs>
          <w:tab w:val="left" w:pos="1447"/>
        </w:tabs>
        <w:spacing w:line="274" w:lineRule="exact"/>
        <w:ind w:right="400" w:firstLine="740"/>
        <w:jc w:val="both"/>
      </w:pPr>
      <w:r>
        <w:rPr>
          <w:rStyle w:val="83"/>
        </w:rPr>
        <w:t>Исполнители:</w:t>
      </w:r>
      <w:r>
        <w:t xml:space="preserve"> классные руководители; педагог-психолог; педагог- организатор; социальный педагог; учителя-предметники; учителя физической культуры; библиотекарь; медицинский работник (по согласованию); педагоги дополнительного образования (по согласованию); социальные партнеры (по плану работы).</w:t>
      </w:r>
    </w:p>
    <w:p w:rsidR="00172389" w:rsidRDefault="002E0257">
      <w:pPr>
        <w:pStyle w:val="81"/>
        <w:shd w:val="clear" w:color="auto" w:fill="auto"/>
        <w:spacing w:line="274" w:lineRule="exact"/>
        <w:ind w:firstLine="740"/>
        <w:jc w:val="both"/>
      </w:pPr>
      <w:r>
        <w:t>Кадровый потенциал:</w:t>
      </w:r>
    </w:p>
    <w:p w:rsidR="00172389" w:rsidRDefault="002E0257" w:rsidP="0066444C">
      <w:pPr>
        <w:pStyle w:val="81"/>
        <w:numPr>
          <w:ilvl w:val="0"/>
          <w:numId w:val="103"/>
        </w:numPr>
        <w:shd w:val="clear" w:color="auto" w:fill="auto"/>
        <w:tabs>
          <w:tab w:val="left" w:pos="1447"/>
        </w:tabs>
        <w:spacing w:line="274" w:lineRule="exact"/>
        <w:ind w:firstLine="740"/>
        <w:jc w:val="both"/>
      </w:pPr>
      <w:r>
        <w:t>Общая численност</w:t>
      </w:r>
      <w:r w:rsidR="00F358E0">
        <w:t>ь педагогического состава - 18</w:t>
      </w:r>
      <w:r>
        <w:t xml:space="preserve"> человек</w:t>
      </w:r>
    </w:p>
    <w:p w:rsidR="00172389" w:rsidRDefault="00F358E0" w:rsidP="0066444C">
      <w:pPr>
        <w:pStyle w:val="81"/>
        <w:numPr>
          <w:ilvl w:val="0"/>
          <w:numId w:val="103"/>
        </w:numPr>
        <w:shd w:val="clear" w:color="auto" w:fill="auto"/>
        <w:tabs>
          <w:tab w:val="left" w:pos="1447"/>
        </w:tabs>
        <w:spacing w:line="274" w:lineRule="exact"/>
        <w:ind w:firstLine="740"/>
        <w:jc w:val="both"/>
      </w:pPr>
      <w:r>
        <w:t>100</w:t>
      </w:r>
      <w:r w:rsidR="002E0257">
        <w:t>% имеют высшее педагогическое образование</w:t>
      </w:r>
    </w:p>
    <w:p w:rsidR="00172389" w:rsidRDefault="00F358E0" w:rsidP="0066444C">
      <w:pPr>
        <w:pStyle w:val="81"/>
        <w:numPr>
          <w:ilvl w:val="0"/>
          <w:numId w:val="103"/>
        </w:numPr>
        <w:shd w:val="clear" w:color="auto" w:fill="auto"/>
        <w:tabs>
          <w:tab w:val="left" w:pos="1447"/>
        </w:tabs>
        <w:spacing w:line="274" w:lineRule="exact"/>
        <w:ind w:firstLine="740"/>
        <w:jc w:val="both"/>
      </w:pPr>
      <w:r>
        <w:t>44</w:t>
      </w:r>
      <w:r w:rsidR="002E0257">
        <w:t>% - высшая квалификационная категория</w:t>
      </w:r>
    </w:p>
    <w:p w:rsidR="00172389" w:rsidRDefault="00F358E0" w:rsidP="0066444C">
      <w:pPr>
        <w:pStyle w:val="81"/>
        <w:numPr>
          <w:ilvl w:val="0"/>
          <w:numId w:val="103"/>
        </w:numPr>
        <w:shd w:val="clear" w:color="auto" w:fill="auto"/>
        <w:tabs>
          <w:tab w:val="left" w:pos="1447"/>
        </w:tabs>
        <w:spacing w:line="274" w:lineRule="exact"/>
        <w:ind w:left="740" w:right="3680"/>
      </w:pPr>
      <w:r>
        <w:t>17</w:t>
      </w:r>
      <w:r w:rsidR="002E0257">
        <w:t>% - первая квалификационная категория Система повышения квалификации:</w:t>
      </w:r>
    </w:p>
    <w:p w:rsidR="00172389" w:rsidRDefault="002E0257">
      <w:pPr>
        <w:pStyle w:val="81"/>
        <w:shd w:val="clear" w:color="auto" w:fill="auto"/>
        <w:spacing w:line="274" w:lineRule="exact"/>
      </w:pPr>
      <w:r>
        <w:t>Ежегодно педагоги проходят обучение по актуальным вопросам:</w:t>
      </w:r>
    </w:p>
    <w:p w:rsidR="00172389" w:rsidRDefault="002E0257" w:rsidP="0066444C">
      <w:pPr>
        <w:pStyle w:val="81"/>
        <w:numPr>
          <w:ilvl w:val="0"/>
          <w:numId w:val="103"/>
        </w:numPr>
        <w:shd w:val="clear" w:color="auto" w:fill="auto"/>
        <w:tabs>
          <w:tab w:val="left" w:pos="1447"/>
        </w:tabs>
        <w:spacing w:line="274" w:lineRule="exact"/>
        <w:ind w:firstLine="740"/>
        <w:jc w:val="both"/>
      </w:pPr>
      <w:r>
        <w:t>Современные воспитательные технологии</w:t>
      </w:r>
    </w:p>
    <w:p w:rsidR="00172389" w:rsidRDefault="002E0257" w:rsidP="0066444C">
      <w:pPr>
        <w:pStyle w:val="81"/>
        <w:numPr>
          <w:ilvl w:val="0"/>
          <w:numId w:val="103"/>
        </w:numPr>
        <w:shd w:val="clear" w:color="auto" w:fill="auto"/>
        <w:tabs>
          <w:tab w:val="left" w:pos="1447"/>
        </w:tabs>
        <w:spacing w:line="274" w:lineRule="exact"/>
        <w:ind w:firstLine="740"/>
        <w:jc w:val="both"/>
      </w:pPr>
      <w:r>
        <w:t>Работа с детьми группы риска</w:t>
      </w:r>
    </w:p>
    <w:p w:rsidR="00172389" w:rsidRDefault="002E0257" w:rsidP="0066444C">
      <w:pPr>
        <w:pStyle w:val="81"/>
        <w:numPr>
          <w:ilvl w:val="0"/>
          <w:numId w:val="103"/>
        </w:numPr>
        <w:shd w:val="clear" w:color="auto" w:fill="auto"/>
        <w:tabs>
          <w:tab w:val="left" w:pos="1447"/>
        </w:tabs>
        <w:spacing w:line="274" w:lineRule="exact"/>
        <w:ind w:left="740" w:right="4040"/>
      </w:pPr>
      <w:r>
        <w:t>Профилактика девиантного поведения Внешние партнеры:</w:t>
      </w:r>
    </w:p>
    <w:p w:rsidR="00172389" w:rsidRDefault="002E0257">
      <w:pPr>
        <w:pStyle w:val="81"/>
        <w:shd w:val="clear" w:color="auto" w:fill="auto"/>
        <w:spacing w:line="274" w:lineRule="exact"/>
      </w:pPr>
      <w:r>
        <w:t>К воспитательной работе привлекаются специалисты:</w:t>
      </w:r>
    </w:p>
    <w:p w:rsidR="00172389" w:rsidRDefault="002E0257" w:rsidP="0066444C">
      <w:pPr>
        <w:pStyle w:val="81"/>
        <w:numPr>
          <w:ilvl w:val="0"/>
          <w:numId w:val="103"/>
        </w:numPr>
        <w:shd w:val="clear" w:color="auto" w:fill="auto"/>
        <w:tabs>
          <w:tab w:val="left" w:pos="1447"/>
        </w:tabs>
        <w:spacing w:line="274" w:lineRule="exact"/>
        <w:ind w:firstLine="740"/>
        <w:jc w:val="both"/>
      </w:pPr>
      <w:r>
        <w:t>Комиссии по делам несовершеннолетних</w:t>
      </w:r>
    </w:p>
    <w:p w:rsidR="00172389" w:rsidRDefault="002E0257" w:rsidP="0066444C">
      <w:pPr>
        <w:pStyle w:val="81"/>
        <w:numPr>
          <w:ilvl w:val="0"/>
          <w:numId w:val="103"/>
        </w:numPr>
        <w:shd w:val="clear" w:color="auto" w:fill="auto"/>
        <w:tabs>
          <w:tab w:val="left" w:pos="1447"/>
        </w:tabs>
        <w:spacing w:line="274" w:lineRule="exact"/>
        <w:ind w:firstLine="740"/>
        <w:jc w:val="both"/>
      </w:pPr>
      <w:r>
        <w:lastRenderedPageBreak/>
        <w:t>Подразделения по делам несовершеннолетних</w:t>
      </w:r>
    </w:p>
    <w:p w:rsidR="00172389" w:rsidRDefault="002E0257" w:rsidP="0066444C">
      <w:pPr>
        <w:pStyle w:val="81"/>
        <w:numPr>
          <w:ilvl w:val="0"/>
          <w:numId w:val="103"/>
        </w:numPr>
        <w:shd w:val="clear" w:color="auto" w:fill="auto"/>
        <w:tabs>
          <w:tab w:val="left" w:pos="1447"/>
        </w:tabs>
        <w:spacing w:line="274" w:lineRule="exact"/>
        <w:ind w:firstLine="740"/>
        <w:jc w:val="both"/>
      </w:pPr>
      <w:r>
        <w:t xml:space="preserve">Учреждений культуры </w:t>
      </w:r>
    </w:p>
    <w:p w:rsidR="00172389" w:rsidRDefault="002E0257" w:rsidP="0066444C">
      <w:pPr>
        <w:pStyle w:val="81"/>
        <w:numPr>
          <w:ilvl w:val="0"/>
          <w:numId w:val="103"/>
        </w:numPr>
        <w:shd w:val="clear" w:color="auto" w:fill="auto"/>
        <w:tabs>
          <w:tab w:val="left" w:pos="1447"/>
        </w:tabs>
        <w:spacing w:line="274" w:lineRule="exact"/>
        <w:ind w:firstLine="740"/>
        <w:jc w:val="both"/>
      </w:pPr>
      <w:r>
        <w:t>Общественных организаций</w:t>
      </w:r>
    </w:p>
    <w:p w:rsidR="00172389" w:rsidRDefault="002E0257">
      <w:pPr>
        <w:pStyle w:val="81"/>
        <w:shd w:val="clear" w:color="auto" w:fill="auto"/>
        <w:spacing w:after="240" w:line="274" w:lineRule="exact"/>
        <w:ind w:firstLine="740"/>
      </w:pPr>
      <w:r>
        <w:t>Такая система кадрового обеспечения позволяет комплексно решать задачи воспитания и социализации обучающихся.</w:t>
      </w:r>
    </w:p>
    <w:p w:rsidR="00172389" w:rsidRDefault="002E0257" w:rsidP="0066444C">
      <w:pPr>
        <w:pStyle w:val="940"/>
        <w:keepNext/>
        <w:keepLines/>
        <w:numPr>
          <w:ilvl w:val="0"/>
          <w:numId w:val="105"/>
        </w:numPr>
        <w:shd w:val="clear" w:color="auto" w:fill="auto"/>
        <w:tabs>
          <w:tab w:val="left" w:pos="1281"/>
        </w:tabs>
        <w:spacing w:before="0"/>
        <w:ind w:firstLine="740"/>
      </w:pPr>
      <w:bookmarkStart w:id="222" w:name="bookmark243"/>
      <w:r>
        <w:t>Нормативно-методическое обеспечение воспитательной деятельности</w:t>
      </w:r>
      <w:bookmarkEnd w:id="222"/>
    </w:p>
    <w:p w:rsidR="00172389" w:rsidRDefault="002E0257">
      <w:pPr>
        <w:pStyle w:val="81"/>
        <w:shd w:val="clear" w:color="auto" w:fill="auto"/>
        <w:spacing w:line="274" w:lineRule="exact"/>
        <w:ind w:firstLine="740"/>
      </w:pPr>
      <w:r>
        <w:t>Воспитательная работа в образовательной организации осуществляется на основании следующих нормативных документов:</w:t>
      </w:r>
    </w:p>
    <w:p w:rsidR="00172389" w:rsidRDefault="002E0257" w:rsidP="0066444C">
      <w:pPr>
        <w:pStyle w:val="940"/>
        <w:keepNext/>
        <w:keepLines/>
        <w:numPr>
          <w:ilvl w:val="0"/>
          <w:numId w:val="106"/>
        </w:numPr>
        <w:shd w:val="clear" w:color="auto" w:fill="auto"/>
        <w:tabs>
          <w:tab w:val="left" w:pos="1089"/>
        </w:tabs>
        <w:spacing w:before="0"/>
        <w:ind w:firstLine="740"/>
      </w:pPr>
      <w:bookmarkStart w:id="223" w:name="bookmark244"/>
      <w:r>
        <w:t>Организационные документы:</w:t>
      </w:r>
      <w:bookmarkEnd w:id="223"/>
    </w:p>
    <w:p w:rsidR="00172389" w:rsidRDefault="002E0257" w:rsidP="0066444C">
      <w:pPr>
        <w:pStyle w:val="81"/>
        <w:numPr>
          <w:ilvl w:val="0"/>
          <w:numId w:val="103"/>
        </w:numPr>
        <w:shd w:val="clear" w:color="auto" w:fill="auto"/>
        <w:tabs>
          <w:tab w:val="left" w:pos="1447"/>
        </w:tabs>
        <w:spacing w:line="274" w:lineRule="exact"/>
        <w:ind w:firstLine="740"/>
        <w:jc w:val="both"/>
      </w:pPr>
      <w:r>
        <w:t>Устав школы</w:t>
      </w:r>
    </w:p>
    <w:p w:rsidR="00172389" w:rsidRDefault="002E0257" w:rsidP="0066444C">
      <w:pPr>
        <w:pStyle w:val="81"/>
        <w:numPr>
          <w:ilvl w:val="0"/>
          <w:numId w:val="103"/>
        </w:numPr>
        <w:shd w:val="clear" w:color="auto" w:fill="auto"/>
        <w:tabs>
          <w:tab w:val="left" w:pos="1447"/>
        </w:tabs>
        <w:spacing w:line="274" w:lineRule="exact"/>
        <w:ind w:firstLine="740"/>
        <w:jc w:val="both"/>
      </w:pPr>
      <w:r>
        <w:t>Программа воспитания</w:t>
      </w:r>
    </w:p>
    <w:p w:rsidR="00172389" w:rsidRDefault="002E0257" w:rsidP="0066444C">
      <w:pPr>
        <w:pStyle w:val="81"/>
        <w:numPr>
          <w:ilvl w:val="0"/>
          <w:numId w:val="103"/>
        </w:numPr>
        <w:shd w:val="clear" w:color="auto" w:fill="auto"/>
        <w:tabs>
          <w:tab w:val="left" w:pos="1447"/>
        </w:tabs>
        <w:spacing w:line="274" w:lineRule="exact"/>
        <w:ind w:firstLine="740"/>
        <w:jc w:val="both"/>
      </w:pPr>
      <w:r>
        <w:t>Календарный план воспитательной работы</w:t>
      </w:r>
    </w:p>
    <w:p w:rsidR="00172389" w:rsidRDefault="002E0257" w:rsidP="0066444C">
      <w:pPr>
        <w:pStyle w:val="81"/>
        <w:numPr>
          <w:ilvl w:val="0"/>
          <w:numId w:val="103"/>
        </w:numPr>
        <w:shd w:val="clear" w:color="auto" w:fill="auto"/>
        <w:tabs>
          <w:tab w:val="left" w:pos="1447"/>
        </w:tabs>
        <w:spacing w:line="274" w:lineRule="exact"/>
        <w:ind w:firstLine="740"/>
        <w:jc w:val="both"/>
      </w:pPr>
      <w:r>
        <w:t>План работы социального педагога</w:t>
      </w:r>
    </w:p>
    <w:p w:rsidR="00172389" w:rsidRDefault="002E0257" w:rsidP="0066444C">
      <w:pPr>
        <w:pStyle w:val="81"/>
        <w:numPr>
          <w:ilvl w:val="0"/>
          <w:numId w:val="103"/>
        </w:numPr>
        <w:shd w:val="clear" w:color="auto" w:fill="auto"/>
        <w:tabs>
          <w:tab w:val="left" w:pos="1447"/>
        </w:tabs>
        <w:spacing w:line="274" w:lineRule="exact"/>
        <w:ind w:firstLine="740"/>
        <w:jc w:val="both"/>
      </w:pPr>
      <w:r>
        <w:t>План работы педагога - психолога</w:t>
      </w:r>
    </w:p>
    <w:p w:rsidR="00172389" w:rsidRDefault="002E0257" w:rsidP="0066444C">
      <w:pPr>
        <w:pStyle w:val="81"/>
        <w:numPr>
          <w:ilvl w:val="0"/>
          <w:numId w:val="103"/>
        </w:numPr>
        <w:shd w:val="clear" w:color="auto" w:fill="auto"/>
        <w:tabs>
          <w:tab w:val="left" w:pos="1447"/>
        </w:tabs>
        <w:spacing w:line="274" w:lineRule="exact"/>
        <w:ind w:firstLine="740"/>
        <w:jc w:val="both"/>
      </w:pPr>
      <w:r>
        <w:t>Дополнительные общеобразовательные программы</w:t>
      </w:r>
    </w:p>
    <w:p w:rsidR="00172389" w:rsidRDefault="002E0257" w:rsidP="0066444C">
      <w:pPr>
        <w:pStyle w:val="81"/>
        <w:numPr>
          <w:ilvl w:val="0"/>
          <w:numId w:val="103"/>
        </w:numPr>
        <w:shd w:val="clear" w:color="auto" w:fill="auto"/>
        <w:tabs>
          <w:tab w:val="left" w:pos="1447"/>
        </w:tabs>
        <w:spacing w:line="274" w:lineRule="exact"/>
        <w:ind w:firstLine="740"/>
        <w:jc w:val="both"/>
      </w:pPr>
      <w:r>
        <w:t>Положение о Совете профилактики</w:t>
      </w:r>
    </w:p>
    <w:p w:rsidR="00172389" w:rsidRDefault="002E0257" w:rsidP="0066444C">
      <w:pPr>
        <w:pStyle w:val="81"/>
        <w:numPr>
          <w:ilvl w:val="0"/>
          <w:numId w:val="103"/>
        </w:numPr>
        <w:shd w:val="clear" w:color="auto" w:fill="auto"/>
        <w:tabs>
          <w:tab w:val="left" w:pos="1447"/>
        </w:tabs>
        <w:spacing w:line="274" w:lineRule="exact"/>
        <w:ind w:firstLine="740"/>
        <w:jc w:val="both"/>
      </w:pPr>
      <w:r>
        <w:t>Положение о Совете родителей</w:t>
      </w:r>
    </w:p>
    <w:p w:rsidR="00172389" w:rsidRDefault="002E0257" w:rsidP="0066444C">
      <w:pPr>
        <w:pStyle w:val="81"/>
        <w:numPr>
          <w:ilvl w:val="0"/>
          <w:numId w:val="103"/>
        </w:numPr>
        <w:shd w:val="clear" w:color="auto" w:fill="auto"/>
        <w:tabs>
          <w:tab w:val="left" w:pos="1447"/>
          <w:tab w:val="left" w:pos="2802"/>
        </w:tabs>
        <w:spacing w:line="274" w:lineRule="exact"/>
        <w:ind w:firstLine="740"/>
        <w:jc w:val="both"/>
      </w:pPr>
      <w:r>
        <w:t>Положение</w:t>
      </w:r>
      <w:r>
        <w:tab/>
        <w:t>об Управляющем совете</w:t>
      </w:r>
    </w:p>
    <w:p w:rsidR="00172389" w:rsidRDefault="002E0257" w:rsidP="0066444C">
      <w:pPr>
        <w:pStyle w:val="81"/>
        <w:numPr>
          <w:ilvl w:val="0"/>
          <w:numId w:val="103"/>
        </w:numPr>
        <w:shd w:val="clear" w:color="auto" w:fill="auto"/>
        <w:tabs>
          <w:tab w:val="left" w:pos="1447"/>
          <w:tab w:val="left" w:pos="2802"/>
          <w:tab w:val="left" w:pos="2956"/>
        </w:tabs>
        <w:spacing w:line="274" w:lineRule="exact"/>
        <w:ind w:firstLine="740"/>
        <w:jc w:val="both"/>
      </w:pPr>
      <w:r>
        <w:t>Положение</w:t>
      </w:r>
      <w:r>
        <w:tab/>
        <w:t>о</w:t>
      </w:r>
      <w:r>
        <w:tab/>
        <w:t>поощрениях и взысканиях</w:t>
      </w:r>
    </w:p>
    <w:p w:rsidR="00172389" w:rsidRDefault="002E0257" w:rsidP="0066444C">
      <w:pPr>
        <w:pStyle w:val="81"/>
        <w:numPr>
          <w:ilvl w:val="0"/>
          <w:numId w:val="103"/>
        </w:numPr>
        <w:shd w:val="clear" w:color="auto" w:fill="auto"/>
        <w:tabs>
          <w:tab w:val="left" w:pos="1447"/>
          <w:tab w:val="left" w:pos="2802"/>
          <w:tab w:val="left" w:pos="2956"/>
        </w:tabs>
        <w:spacing w:line="274" w:lineRule="exact"/>
        <w:ind w:firstLine="740"/>
        <w:jc w:val="both"/>
      </w:pPr>
      <w:r>
        <w:t>Положение</w:t>
      </w:r>
      <w:r>
        <w:tab/>
        <w:t>о</w:t>
      </w:r>
      <w:r>
        <w:tab/>
        <w:t>классном руководителе</w:t>
      </w:r>
    </w:p>
    <w:p w:rsidR="00172389" w:rsidRDefault="002E0257" w:rsidP="0066444C">
      <w:pPr>
        <w:pStyle w:val="81"/>
        <w:numPr>
          <w:ilvl w:val="0"/>
          <w:numId w:val="103"/>
        </w:numPr>
        <w:shd w:val="clear" w:color="auto" w:fill="auto"/>
        <w:tabs>
          <w:tab w:val="left" w:pos="1447"/>
        </w:tabs>
        <w:spacing w:line="274" w:lineRule="exact"/>
        <w:ind w:firstLine="740"/>
        <w:jc w:val="both"/>
      </w:pPr>
      <w:r>
        <w:t>Методические рекомендации о церемонии поднятия флага</w:t>
      </w:r>
    </w:p>
    <w:p w:rsidR="00172389" w:rsidRDefault="002E0257" w:rsidP="0066444C">
      <w:pPr>
        <w:pStyle w:val="81"/>
        <w:numPr>
          <w:ilvl w:val="0"/>
          <w:numId w:val="103"/>
        </w:numPr>
        <w:shd w:val="clear" w:color="auto" w:fill="auto"/>
        <w:tabs>
          <w:tab w:val="left" w:pos="1447"/>
        </w:tabs>
        <w:spacing w:line="274" w:lineRule="exact"/>
        <w:ind w:firstLine="740"/>
        <w:jc w:val="both"/>
      </w:pPr>
      <w:r>
        <w:t>Положение об использовании государственных символов</w:t>
      </w:r>
    </w:p>
    <w:p w:rsidR="00172389" w:rsidRDefault="002E0257" w:rsidP="0066444C">
      <w:pPr>
        <w:pStyle w:val="81"/>
        <w:numPr>
          <w:ilvl w:val="0"/>
          <w:numId w:val="103"/>
        </w:numPr>
        <w:shd w:val="clear" w:color="auto" w:fill="auto"/>
        <w:tabs>
          <w:tab w:val="left" w:pos="1447"/>
          <w:tab w:val="left" w:pos="2802"/>
          <w:tab w:val="left" w:pos="2956"/>
        </w:tabs>
        <w:spacing w:line="274" w:lineRule="exact"/>
        <w:ind w:firstLine="740"/>
        <w:jc w:val="both"/>
      </w:pPr>
      <w:r>
        <w:t>Положение</w:t>
      </w:r>
      <w:r>
        <w:tab/>
        <w:t>о</w:t>
      </w:r>
      <w:r>
        <w:tab/>
        <w:t>внешнем виде учащихся</w:t>
      </w:r>
    </w:p>
    <w:p w:rsidR="00172389" w:rsidRDefault="002E0257" w:rsidP="0066444C">
      <w:pPr>
        <w:pStyle w:val="81"/>
        <w:numPr>
          <w:ilvl w:val="0"/>
          <w:numId w:val="103"/>
        </w:numPr>
        <w:shd w:val="clear" w:color="auto" w:fill="auto"/>
        <w:tabs>
          <w:tab w:val="left" w:pos="1447"/>
        </w:tabs>
        <w:spacing w:line="274" w:lineRule="exact"/>
        <w:ind w:firstLine="740"/>
        <w:jc w:val="both"/>
      </w:pPr>
      <w:r>
        <w:t>Положение о дежурстве по школе</w:t>
      </w:r>
    </w:p>
    <w:p w:rsidR="00172389" w:rsidRDefault="002E0257" w:rsidP="0066444C">
      <w:pPr>
        <w:pStyle w:val="81"/>
        <w:numPr>
          <w:ilvl w:val="0"/>
          <w:numId w:val="103"/>
        </w:numPr>
        <w:shd w:val="clear" w:color="auto" w:fill="auto"/>
        <w:tabs>
          <w:tab w:val="left" w:pos="1447"/>
        </w:tabs>
        <w:spacing w:line="274" w:lineRule="exact"/>
        <w:ind w:firstLine="740"/>
        <w:jc w:val="both"/>
      </w:pPr>
      <w:r>
        <w:t>Положение о классном уголке</w:t>
      </w:r>
    </w:p>
    <w:p w:rsidR="00172389" w:rsidRDefault="002E0257" w:rsidP="0066444C">
      <w:pPr>
        <w:pStyle w:val="81"/>
        <w:numPr>
          <w:ilvl w:val="0"/>
          <w:numId w:val="103"/>
        </w:numPr>
        <w:shd w:val="clear" w:color="auto" w:fill="auto"/>
        <w:tabs>
          <w:tab w:val="left" w:pos="1425"/>
        </w:tabs>
        <w:spacing w:line="274" w:lineRule="exact"/>
        <w:ind w:firstLine="740"/>
        <w:jc w:val="both"/>
      </w:pPr>
      <w:r>
        <w:t>Положение о поощрениях и взысканиях</w:t>
      </w:r>
    </w:p>
    <w:p w:rsidR="00172389" w:rsidRDefault="002E0257" w:rsidP="0066444C">
      <w:pPr>
        <w:pStyle w:val="81"/>
        <w:numPr>
          <w:ilvl w:val="0"/>
          <w:numId w:val="103"/>
        </w:numPr>
        <w:shd w:val="clear" w:color="auto" w:fill="auto"/>
        <w:tabs>
          <w:tab w:val="left" w:pos="1425"/>
        </w:tabs>
        <w:spacing w:line="274" w:lineRule="exact"/>
        <w:ind w:firstLine="740"/>
        <w:jc w:val="both"/>
      </w:pPr>
      <w:r>
        <w:t>Положение о внутришкольном учёте</w:t>
      </w:r>
    </w:p>
    <w:p w:rsidR="00172389" w:rsidRDefault="002E0257" w:rsidP="0066444C">
      <w:pPr>
        <w:pStyle w:val="81"/>
        <w:numPr>
          <w:ilvl w:val="0"/>
          <w:numId w:val="103"/>
        </w:numPr>
        <w:shd w:val="clear" w:color="auto" w:fill="auto"/>
        <w:tabs>
          <w:tab w:val="left" w:pos="1425"/>
        </w:tabs>
        <w:spacing w:line="274" w:lineRule="exact"/>
        <w:ind w:firstLine="740"/>
        <w:jc w:val="both"/>
      </w:pPr>
      <w:r>
        <w:t>Порядок мониторинга социальных сетей</w:t>
      </w:r>
    </w:p>
    <w:p w:rsidR="00172389" w:rsidRDefault="002E0257" w:rsidP="0066444C">
      <w:pPr>
        <w:pStyle w:val="81"/>
        <w:numPr>
          <w:ilvl w:val="0"/>
          <w:numId w:val="103"/>
        </w:numPr>
        <w:shd w:val="clear" w:color="auto" w:fill="auto"/>
        <w:tabs>
          <w:tab w:val="left" w:pos="1425"/>
        </w:tabs>
        <w:spacing w:line="274" w:lineRule="exact"/>
        <w:ind w:firstLine="740"/>
        <w:jc w:val="both"/>
      </w:pPr>
      <w:r>
        <w:t>Положение школьном спортивном клубе</w:t>
      </w:r>
    </w:p>
    <w:p w:rsidR="00172389" w:rsidRDefault="002E0257" w:rsidP="0066444C">
      <w:pPr>
        <w:pStyle w:val="81"/>
        <w:numPr>
          <w:ilvl w:val="0"/>
          <w:numId w:val="103"/>
        </w:numPr>
        <w:shd w:val="clear" w:color="auto" w:fill="auto"/>
        <w:tabs>
          <w:tab w:val="left" w:pos="1425"/>
        </w:tabs>
        <w:spacing w:line="274" w:lineRule="exact"/>
        <w:ind w:firstLine="740"/>
        <w:jc w:val="both"/>
      </w:pPr>
      <w:r>
        <w:t>Положение о Школьной службе медиации</w:t>
      </w:r>
    </w:p>
    <w:p w:rsidR="00172389" w:rsidRDefault="002E0257" w:rsidP="0066444C">
      <w:pPr>
        <w:pStyle w:val="81"/>
        <w:numPr>
          <w:ilvl w:val="0"/>
          <w:numId w:val="103"/>
        </w:numPr>
        <w:shd w:val="clear" w:color="auto" w:fill="auto"/>
        <w:tabs>
          <w:tab w:val="left" w:pos="1425"/>
        </w:tabs>
        <w:spacing w:line="274" w:lineRule="exact"/>
        <w:ind w:firstLine="740"/>
        <w:jc w:val="both"/>
      </w:pPr>
      <w:r>
        <w:t>Положение о Школьном театре</w:t>
      </w:r>
    </w:p>
    <w:p w:rsidR="00172389" w:rsidRDefault="002E0257" w:rsidP="0066444C">
      <w:pPr>
        <w:pStyle w:val="81"/>
        <w:numPr>
          <w:ilvl w:val="0"/>
          <w:numId w:val="103"/>
        </w:numPr>
        <w:shd w:val="clear" w:color="auto" w:fill="auto"/>
        <w:tabs>
          <w:tab w:val="left" w:pos="1425"/>
        </w:tabs>
        <w:spacing w:line="274" w:lineRule="exact"/>
        <w:ind w:firstLine="740"/>
        <w:jc w:val="both"/>
      </w:pPr>
      <w:r>
        <w:t>Положение о музее</w:t>
      </w:r>
    </w:p>
    <w:p w:rsidR="00172389" w:rsidRDefault="002E0257" w:rsidP="0066444C">
      <w:pPr>
        <w:pStyle w:val="81"/>
        <w:numPr>
          <w:ilvl w:val="0"/>
          <w:numId w:val="103"/>
        </w:numPr>
        <w:shd w:val="clear" w:color="auto" w:fill="auto"/>
        <w:tabs>
          <w:tab w:val="left" w:pos="1425"/>
        </w:tabs>
        <w:spacing w:line="274" w:lineRule="exact"/>
        <w:ind w:firstLine="740"/>
        <w:jc w:val="both"/>
      </w:pPr>
      <w:r>
        <w:t>Положение о работе отряда ЮИД</w:t>
      </w:r>
    </w:p>
    <w:p w:rsidR="00172389" w:rsidRDefault="002E0257" w:rsidP="0066444C">
      <w:pPr>
        <w:pStyle w:val="81"/>
        <w:numPr>
          <w:ilvl w:val="0"/>
          <w:numId w:val="103"/>
        </w:numPr>
        <w:shd w:val="clear" w:color="auto" w:fill="auto"/>
        <w:tabs>
          <w:tab w:val="left" w:pos="1425"/>
        </w:tabs>
        <w:spacing w:line="274" w:lineRule="exact"/>
        <w:ind w:firstLine="740"/>
        <w:jc w:val="both"/>
      </w:pPr>
      <w:r>
        <w:t>Положение об организации питания</w:t>
      </w:r>
    </w:p>
    <w:p w:rsidR="00172389" w:rsidRDefault="002E0257" w:rsidP="0066444C">
      <w:pPr>
        <w:pStyle w:val="81"/>
        <w:numPr>
          <w:ilvl w:val="0"/>
          <w:numId w:val="103"/>
        </w:numPr>
        <w:shd w:val="clear" w:color="auto" w:fill="auto"/>
        <w:tabs>
          <w:tab w:val="left" w:pos="1425"/>
        </w:tabs>
        <w:spacing w:line="274" w:lineRule="exact"/>
        <w:ind w:firstLine="740"/>
        <w:jc w:val="both"/>
      </w:pPr>
      <w:r>
        <w:t>Положение о родительском контроле питания</w:t>
      </w:r>
    </w:p>
    <w:p w:rsidR="00172389" w:rsidRDefault="002E0257">
      <w:pPr>
        <w:pStyle w:val="81"/>
        <w:shd w:val="clear" w:color="auto" w:fill="auto"/>
        <w:spacing w:line="274" w:lineRule="exact"/>
        <w:ind w:firstLine="740"/>
        <w:jc w:val="both"/>
      </w:pPr>
      <w:r>
        <w:t>Все локальные нормативные акты разработаны в соответствии с действующим законодательством РФ и регулярно актуализируются. Документы доступны на официальном сайте школы и в методическом кабинете.</w:t>
      </w:r>
    </w:p>
    <w:p w:rsidR="00172389" w:rsidRDefault="002E0257" w:rsidP="0066444C">
      <w:pPr>
        <w:pStyle w:val="940"/>
        <w:keepNext/>
        <w:keepLines/>
        <w:numPr>
          <w:ilvl w:val="0"/>
          <w:numId w:val="105"/>
        </w:numPr>
        <w:shd w:val="clear" w:color="auto" w:fill="auto"/>
        <w:tabs>
          <w:tab w:val="left" w:pos="1425"/>
        </w:tabs>
        <w:spacing w:before="0" w:line="322" w:lineRule="exact"/>
        <w:ind w:firstLine="740"/>
        <w:jc w:val="left"/>
      </w:pPr>
      <w:bookmarkStart w:id="224" w:name="bookmark245"/>
      <w:r>
        <w:t>Требования к условиям работы с обучающимися с особыми образовательными потребностями.</w:t>
      </w:r>
      <w:bookmarkEnd w:id="224"/>
    </w:p>
    <w:p w:rsidR="00172389" w:rsidRDefault="002E0257">
      <w:pPr>
        <w:pStyle w:val="81"/>
        <w:shd w:val="clear" w:color="auto" w:fill="auto"/>
        <w:spacing w:line="274" w:lineRule="exact"/>
        <w:ind w:right="420" w:firstLine="740"/>
        <w:jc w:val="both"/>
      </w:pPr>
      <w:r>
        <w:t>Школа создаёт специальные условия для работы с детьми с особыми образовательными потребностями обеспечивающие возможность:</w:t>
      </w:r>
    </w:p>
    <w:p w:rsidR="00172389" w:rsidRDefault="002E0257" w:rsidP="0066444C">
      <w:pPr>
        <w:pStyle w:val="81"/>
        <w:numPr>
          <w:ilvl w:val="0"/>
          <w:numId w:val="104"/>
        </w:numPr>
        <w:shd w:val="clear" w:color="auto" w:fill="auto"/>
        <w:tabs>
          <w:tab w:val="left" w:pos="1188"/>
        </w:tabs>
        <w:spacing w:line="274" w:lineRule="exact"/>
        <w:ind w:right="420" w:firstLine="740"/>
        <w:jc w:val="both"/>
      </w:pPr>
      <w:r>
        <w:t>достижения планируемых результатов освоения обучающимися с ОВЗ адаптированныхобразовательных программ;</w:t>
      </w:r>
    </w:p>
    <w:p w:rsidR="00172389" w:rsidRDefault="002E0257" w:rsidP="0066444C">
      <w:pPr>
        <w:pStyle w:val="81"/>
        <w:numPr>
          <w:ilvl w:val="0"/>
          <w:numId w:val="104"/>
        </w:numPr>
        <w:shd w:val="clear" w:color="auto" w:fill="auto"/>
        <w:tabs>
          <w:tab w:val="left" w:pos="1188"/>
        </w:tabs>
        <w:spacing w:line="274" w:lineRule="exact"/>
        <w:ind w:right="420" w:firstLine="740"/>
        <w:jc w:val="both"/>
      </w:pPr>
      <w: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w:t>
      </w:r>
    </w:p>
    <w:p w:rsidR="00172389" w:rsidRDefault="002E0257" w:rsidP="0066444C">
      <w:pPr>
        <w:pStyle w:val="81"/>
        <w:numPr>
          <w:ilvl w:val="0"/>
          <w:numId w:val="104"/>
        </w:numPr>
        <w:shd w:val="clear" w:color="auto" w:fill="auto"/>
        <w:tabs>
          <w:tab w:val="left" w:pos="1188"/>
        </w:tabs>
        <w:spacing w:line="274" w:lineRule="exact"/>
        <w:ind w:right="420" w:firstLine="740"/>
      </w:pPr>
      <w:r>
        <w:t>учета особых образовательных потребностей - общих для всех обучающихся с ОВЗ и специфических для отдельных групп;</w:t>
      </w:r>
    </w:p>
    <w:p w:rsidR="00172389" w:rsidRDefault="002E0257" w:rsidP="0066444C">
      <w:pPr>
        <w:pStyle w:val="81"/>
        <w:numPr>
          <w:ilvl w:val="0"/>
          <w:numId w:val="104"/>
        </w:numPr>
        <w:shd w:val="clear" w:color="auto" w:fill="auto"/>
        <w:tabs>
          <w:tab w:val="left" w:pos="1188"/>
        </w:tabs>
        <w:spacing w:line="274" w:lineRule="exact"/>
        <w:ind w:right="420" w:firstLine="740"/>
        <w:jc w:val="both"/>
      </w:pPr>
      <w:r>
        <w:t>расширения социального опыта и социальных контактов обучающихся, в том числе сосверстниками, не имеющими ограничений здоровья;</w:t>
      </w:r>
    </w:p>
    <w:p w:rsidR="00172389" w:rsidRDefault="002E0257" w:rsidP="0066444C">
      <w:pPr>
        <w:pStyle w:val="81"/>
        <w:numPr>
          <w:ilvl w:val="0"/>
          <w:numId w:val="104"/>
        </w:numPr>
        <w:shd w:val="clear" w:color="auto" w:fill="auto"/>
        <w:tabs>
          <w:tab w:val="left" w:pos="1188"/>
        </w:tabs>
        <w:spacing w:line="274" w:lineRule="exact"/>
        <w:ind w:right="420" w:firstLine="740"/>
        <w:jc w:val="both"/>
      </w:pPr>
      <w:r>
        <w:t xml:space="preserve">участия педагогических работников, родителей (законных представителей) </w:t>
      </w:r>
      <w:r>
        <w:lastRenderedPageBreak/>
        <w:t>обучающихся и общественности в разработке АОП,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w:t>
      </w:r>
    </w:p>
    <w:p w:rsidR="00172389" w:rsidRDefault="002E0257" w:rsidP="0066444C">
      <w:pPr>
        <w:pStyle w:val="81"/>
        <w:numPr>
          <w:ilvl w:val="0"/>
          <w:numId w:val="104"/>
        </w:numPr>
        <w:shd w:val="clear" w:color="auto" w:fill="auto"/>
        <w:tabs>
          <w:tab w:val="left" w:pos="1188"/>
        </w:tabs>
        <w:spacing w:line="274" w:lineRule="exact"/>
        <w:ind w:right="420" w:firstLine="740"/>
        <w:jc w:val="both"/>
      </w:pPr>
      <w:r>
        <w:t>поддержки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w:t>
      </w:r>
    </w:p>
    <w:p w:rsidR="00172389" w:rsidRDefault="002E0257" w:rsidP="0066444C">
      <w:pPr>
        <w:pStyle w:val="81"/>
        <w:numPr>
          <w:ilvl w:val="0"/>
          <w:numId w:val="104"/>
        </w:numPr>
        <w:shd w:val="clear" w:color="auto" w:fill="auto"/>
        <w:tabs>
          <w:tab w:val="left" w:pos="1188"/>
        </w:tabs>
        <w:spacing w:line="274" w:lineRule="exact"/>
        <w:ind w:right="420" w:firstLine="740"/>
        <w:jc w:val="both"/>
      </w:pPr>
      <w:r>
        <w:t>эффективного использования времени, отведенного на реализацию обязательной части АОП 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w:t>
      </w:r>
    </w:p>
    <w:p w:rsidR="00172389" w:rsidRDefault="002E0257" w:rsidP="0066444C">
      <w:pPr>
        <w:pStyle w:val="81"/>
        <w:numPr>
          <w:ilvl w:val="0"/>
          <w:numId w:val="104"/>
        </w:numPr>
        <w:shd w:val="clear" w:color="auto" w:fill="auto"/>
        <w:tabs>
          <w:tab w:val="left" w:pos="1188"/>
        </w:tabs>
        <w:spacing w:line="274" w:lineRule="exact"/>
        <w:ind w:right="420" w:firstLine="740"/>
        <w:jc w:val="both"/>
      </w:pPr>
      <w:r>
        <w:t>использования в образовательной деятельности современных образовательных технологий, в том числе информационно-коммуникативных технологий;</w:t>
      </w:r>
    </w:p>
    <w:p w:rsidR="00172389" w:rsidRDefault="002E0257" w:rsidP="0066444C">
      <w:pPr>
        <w:pStyle w:val="81"/>
        <w:numPr>
          <w:ilvl w:val="0"/>
          <w:numId w:val="104"/>
        </w:numPr>
        <w:shd w:val="clear" w:color="auto" w:fill="auto"/>
        <w:tabs>
          <w:tab w:val="left" w:pos="1188"/>
        </w:tabs>
        <w:spacing w:line="274" w:lineRule="exact"/>
        <w:ind w:right="420" w:firstLine="740"/>
        <w:jc w:val="both"/>
      </w:pPr>
      <w:r>
        <w:t>обновления содержания АОП,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представителей), а также особенностей субъекта Российской Федерации;</w:t>
      </w:r>
    </w:p>
    <w:p w:rsidR="00172389" w:rsidRDefault="002E0257" w:rsidP="0066444C">
      <w:pPr>
        <w:pStyle w:val="81"/>
        <w:numPr>
          <w:ilvl w:val="0"/>
          <w:numId w:val="104"/>
        </w:numPr>
        <w:shd w:val="clear" w:color="auto" w:fill="auto"/>
        <w:tabs>
          <w:tab w:val="left" w:pos="1188"/>
        </w:tabs>
        <w:spacing w:line="274" w:lineRule="exact"/>
        <w:ind w:right="420" w:firstLine="740"/>
        <w:jc w:val="both"/>
      </w:pPr>
      <w:r>
        <w:t>эффективного управления организацией с использованием информационно</w:t>
      </w:r>
      <w:r>
        <w:softHyphen/>
        <w:t>коммуникационных технологий, а также современных механизмов финансирования.</w:t>
      </w:r>
    </w:p>
    <w:p w:rsidR="00172389" w:rsidRDefault="002E0257">
      <w:pPr>
        <w:pStyle w:val="81"/>
        <w:shd w:val="clear" w:color="auto" w:fill="auto"/>
        <w:spacing w:line="274" w:lineRule="exact"/>
        <w:ind w:right="420" w:firstLine="740"/>
        <w:jc w:val="both"/>
      </w:pPr>
      <w:r>
        <w:t>В школе созданы определенные условия для обучения, воспитания и развития обучающихся с особыми образовательными потребностями, включающие в себя использование специальных образовательных программ и методов обучения и воспитания, проведение групповых и индивидуальных коррекционных занятий, обеспечение доступа в здание школы, и другие условия, без которых освоение образовательных программ обучающимися с ограниченными возможностями здоровья невозможно или затруднено.</w:t>
      </w:r>
    </w:p>
    <w:p w:rsidR="00172389" w:rsidRDefault="002E0257">
      <w:pPr>
        <w:pStyle w:val="81"/>
        <w:shd w:val="clear" w:color="auto" w:fill="auto"/>
        <w:spacing w:line="274" w:lineRule="exact"/>
        <w:ind w:firstLine="740"/>
      </w:pPr>
      <w:r>
        <w:t>На уровне воспитывающей среды:</w:t>
      </w:r>
    </w:p>
    <w:p w:rsidR="00172389" w:rsidRDefault="002E0257" w:rsidP="0066444C">
      <w:pPr>
        <w:pStyle w:val="81"/>
        <w:numPr>
          <w:ilvl w:val="0"/>
          <w:numId w:val="104"/>
        </w:numPr>
        <w:shd w:val="clear" w:color="auto" w:fill="auto"/>
        <w:tabs>
          <w:tab w:val="left" w:pos="1206"/>
        </w:tabs>
        <w:spacing w:line="274" w:lineRule="exact"/>
        <w:ind w:firstLine="740"/>
      </w:pPr>
      <w:r>
        <w:t>во всех локальных составляющих строится как максимально доступная для детей с</w:t>
      </w:r>
    </w:p>
    <w:p w:rsidR="00172389" w:rsidRDefault="002E0257">
      <w:pPr>
        <w:pStyle w:val="81"/>
        <w:shd w:val="clear" w:color="auto" w:fill="auto"/>
        <w:spacing w:line="274" w:lineRule="exact"/>
        <w:ind w:firstLine="740"/>
      </w:pPr>
      <w:r>
        <w:t>ОВЗ;</w:t>
      </w:r>
    </w:p>
    <w:p w:rsidR="00172389" w:rsidRDefault="002E0257" w:rsidP="0066444C">
      <w:pPr>
        <w:pStyle w:val="81"/>
        <w:numPr>
          <w:ilvl w:val="0"/>
          <w:numId w:val="104"/>
        </w:numPr>
        <w:shd w:val="clear" w:color="auto" w:fill="auto"/>
        <w:tabs>
          <w:tab w:val="left" w:pos="1206"/>
        </w:tabs>
        <w:spacing w:line="274" w:lineRule="exact"/>
        <w:ind w:firstLine="740"/>
      </w:pPr>
      <w:r>
        <w:t>событийная воспитывающая среда обеспечивает возможность включения каждого</w:t>
      </w:r>
    </w:p>
    <w:p w:rsidR="00172389" w:rsidRDefault="002E0257">
      <w:pPr>
        <w:pStyle w:val="81"/>
        <w:shd w:val="clear" w:color="auto" w:fill="auto"/>
        <w:spacing w:line="274" w:lineRule="exact"/>
        <w:ind w:firstLine="740"/>
      </w:pPr>
      <w:r>
        <w:t>ребенка в различные формы жизни детского сообщества;</w:t>
      </w:r>
    </w:p>
    <w:p w:rsidR="00172389" w:rsidRDefault="002E0257" w:rsidP="0066444C">
      <w:pPr>
        <w:pStyle w:val="81"/>
        <w:numPr>
          <w:ilvl w:val="0"/>
          <w:numId w:val="104"/>
        </w:numPr>
        <w:shd w:val="clear" w:color="auto" w:fill="auto"/>
        <w:tabs>
          <w:tab w:val="left" w:pos="1206"/>
        </w:tabs>
        <w:spacing w:line="274" w:lineRule="exact"/>
        <w:ind w:left="1220" w:hanging="480"/>
      </w:pPr>
      <w:r>
        <w:t>рукотворная воспитывающая среда обеспечивает возможность демонстрацииуникальности достижений каждого обучающегося с ОВЗ.</w:t>
      </w:r>
    </w:p>
    <w:p w:rsidR="00172389" w:rsidRDefault="002E0257">
      <w:pPr>
        <w:pStyle w:val="81"/>
        <w:shd w:val="clear" w:color="auto" w:fill="auto"/>
        <w:spacing w:line="274" w:lineRule="exact"/>
        <w:ind w:firstLine="740"/>
      </w:pPr>
      <w:r>
        <w:t>На уровне общности:</w:t>
      </w:r>
    </w:p>
    <w:p w:rsidR="00172389" w:rsidRDefault="002E0257" w:rsidP="0066444C">
      <w:pPr>
        <w:pStyle w:val="81"/>
        <w:numPr>
          <w:ilvl w:val="0"/>
          <w:numId w:val="104"/>
        </w:numPr>
        <w:shd w:val="clear" w:color="auto" w:fill="auto"/>
        <w:tabs>
          <w:tab w:val="left" w:pos="1206"/>
        </w:tabs>
        <w:spacing w:line="274" w:lineRule="exact"/>
        <w:ind w:left="1220" w:hanging="480"/>
      </w:pPr>
      <w:r>
        <w:t>формируются условия освоения социальных ролей, ответственности исамостоятельности, сопричастности к реализации целей</w:t>
      </w:r>
    </w:p>
    <w:p w:rsidR="00172389" w:rsidRDefault="002E0257">
      <w:pPr>
        <w:pStyle w:val="81"/>
        <w:shd w:val="clear" w:color="auto" w:fill="auto"/>
        <w:spacing w:line="274" w:lineRule="exact"/>
        <w:jc w:val="both"/>
      </w:pPr>
      <w:r>
        <w:t>и смыслов сообщества.</w:t>
      </w:r>
    </w:p>
    <w:p w:rsidR="00172389" w:rsidRDefault="002E0257" w:rsidP="0066444C">
      <w:pPr>
        <w:pStyle w:val="81"/>
        <w:numPr>
          <w:ilvl w:val="0"/>
          <w:numId w:val="104"/>
        </w:numPr>
        <w:shd w:val="clear" w:color="auto" w:fill="auto"/>
        <w:tabs>
          <w:tab w:val="left" w:pos="1206"/>
        </w:tabs>
        <w:spacing w:line="274" w:lineRule="exact"/>
        <w:ind w:left="1220" w:hanging="480"/>
      </w:pPr>
      <w:r>
        <w:t>приобретается опыт развития отношений между обучающимися, родителями,педагогами.</w:t>
      </w:r>
    </w:p>
    <w:p w:rsidR="00172389" w:rsidRDefault="002E0257" w:rsidP="0066444C">
      <w:pPr>
        <w:pStyle w:val="81"/>
        <w:numPr>
          <w:ilvl w:val="0"/>
          <w:numId w:val="104"/>
        </w:numPr>
        <w:shd w:val="clear" w:color="auto" w:fill="auto"/>
        <w:tabs>
          <w:tab w:val="left" w:pos="1206"/>
        </w:tabs>
        <w:spacing w:line="274" w:lineRule="exact"/>
        <w:ind w:firstLine="740"/>
      </w:pPr>
      <w:r>
        <w:t>детская и детско-взрослая общности в инклюзивном образовании развиваются напринципах заботы, взаимоуважения и сотрудничества в совместной деятельности.</w:t>
      </w:r>
    </w:p>
    <w:p w:rsidR="00172389" w:rsidRDefault="002E0257">
      <w:pPr>
        <w:pStyle w:val="81"/>
        <w:shd w:val="clear" w:color="auto" w:fill="auto"/>
        <w:tabs>
          <w:tab w:val="left" w:pos="4062"/>
        </w:tabs>
        <w:spacing w:line="274" w:lineRule="exact"/>
        <w:ind w:firstLine="740"/>
        <w:jc w:val="both"/>
      </w:pPr>
      <w:r>
        <w:t>На уровне деятельностей:</w:t>
      </w:r>
      <w:r>
        <w:tab/>
        <w:t>педагогическое проектирование совместной</w:t>
      </w:r>
    </w:p>
    <w:p w:rsidR="00172389" w:rsidRDefault="002E0257">
      <w:pPr>
        <w:pStyle w:val="81"/>
        <w:shd w:val="clear" w:color="auto" w:fill="auto"/>
        <w:spacing w:line="274" w:lineRule="exact"/>
        <w:ind w:right="420"/>
        <w:jc w:val="both"/>
      </w:pPr>
      <w:r>
        <w:t>деятельности в классе, в разновозрастных группах,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w:t>
      </w:r>
    </w:p>
    <w:p w:rsidR="00172389" w:rsidRDefault="002E0257">
      <w:pPr>
        <w:pStyle w:val="81"/>
        <w:shd w:val="clear" w:color="auto" w:fill="auto"/>
        <w:spacing w:line="274" w:lineRule="exact"/>
        <w:ind w:right="420" w:firstLine="740"/>
        <w:jc w:val="both"/>
      </w:pPr>
      <w:r>
        <w:t xml:space="preserve">На уровне событий: проектирование педагогами ритмов учебной работы, отдыха, праздников общих дел с учетом специфики социальной и культурной ситуации развития каждого ребенка с ОВЗ обеспечивает возможность его участия в жизни класса </w:t>
      </w:r>
      <w:r>
        <w:lastRenderedPageBreak/>
        <w:t>и школы, событиях группы, формирует личностный опыт, развивает самооценку и уверенность в своих силах.</w:t>
      </w:r>
    </w:p>
    <w:p w:rsidR="00172389" w:rsidRDefault="002E0257">
      <w:pPr>
        <w:pStyle w:val="81"/>
        <w:shd w:val="clear" w:color="auto" w:fill="auto"/>
        <w:spacing w:line="274" w:lineRule="exact"/>
        <w:ind w:firstLine="740"/>
      </w:pPr>
      <w:r>
        <w:t>План воспитательной работы, который учитывает особенности данных детей, разрабатывается совместно с классным руководителем и другими педагогами, компетентнымив работе с детьми с особыми образовательными потребностями.</w:t>
      </w:r>
    </w:p>
    <w:p w:rsidR="00172389" w:rsidRDefault="002E0257">
      <w:pPr>
        <w:pStyle w:val="81"/>
        <w:shd w:val="clear" w:color="auto" w:fill="auto"/>
        <w:spacing w:line="274" w:lineRule="exact"/>
        <w:ind w:right="420" w:firstLine="740"/>
        <w:jc w:val="both"/>
      </w:pPr>
      <w:r>
        <w:t>В воспитательной работе с категориями обучающихся, имеющих особые образовательные потребности - обучающихся с инвалидностью, с ОВЗ, из социально уязвимых групп, одарённых, с отклоняющимся поведением, - создаются особые условия, обеспечивающие возможность:</w:t>
      </w:r>
    </w:p>
    <w:p w:rsidR="00172389" w:rsidRDefault="002E0257" w:rsidP="0066444C">
      <w:pPr>
        <w:pStyle w:val="81"/>
        <w:numPr>
          <w:ilvl w:val="0"/>
          <w:numId w:val="104"/>
        </w:numPr>
        <w:shd w:val="clear" w:color="auto" w:fill="auto"/>
        <w:tabs>
          <w:tab w:val="left" w:pos="1206"/>
        </w:tabs>
        <w:spacing w:line="274" w:lineRule="exact"/>
        <w:ind w:right="420" w:firstLine="740"/>
        <w:jc w:val="both"/>
      </w:pPr>
      <w:r>
        <w:t>создания и использования информации с учетом потребностей детей с ОВЗ; проведениямероприятий, в том числе с использованием вещественных и виртуально</w:t>
      </w:r>
      <w:r>
        <w:softHyphen/>
        <w:t>наглядных моделей и коллекций воспитательного сопровождения (музей, выставка, презентация и т.д.);</w:t>
      </w:r>
    </w:p>
    <w:p w:rsidR="00172389" w:rsidRDefault="002E0257" w:rsidP="0066444C">
      <w:pPr>
        <w:pStyle w:val="81"/>
        <w:numPr>
          <w:ilvl w:val="0"/>
          <w:numId w:val="104"/>
        </w:numPr>
        <w:shd w:val="clear" w:color="auto" w:fill="auto"/>
        <w:tabs>
          <w:tab w:val="left" w:pos="1206"/>
        </w:tabs>
        <w:spacing w:line="274" w:lineRule="exact"/>
        <w:ind w:firstLine="740"/>
      </w:pPr>
      <w:r>
        <w:t>определение местонахождения события, наглядного представления и анализа данных по каким-либо историческим фактам;</w:t>
      </w:r>
    </w:p>
    <w:p w:rsidR="00172389" w:rsidRDefault="002E0257" w:rsidP="0066444C">
      <w:pPr>
        <w:pStyle w:val="81"/>
        <w:numPr>
          <w:ilvl w:val="0"/>
          <w:numId w:val="104"/>
        </w:numPr>
        <w:shd w:val="clear" w:color="auto" w:fill="auto"/>
        <w:tabs>
          <w:tab w:val="left" w:pos="1206"/>
        </w:tabs>
        <w:spacing w:line="274" w:lineRule="exact"/>
        <w:ind w:firstLine="740"/>
        <w:jc w:val="both"/>
      </w:pPr>
      <w:r>
        <w:t>использования цифровых планов и карт, спутниковых изображений;</w:t>
      </w:r>
    </w:p>
    <w:p w:rsidR="00172389" w:rsidRDefault="002E0257" w:rsidP="0066444C">
      <w:pPr>
        <w:pStyle w:val="81"/>
        <w:numPr>
          <w:ilvl w:val="0"/>
          <w:numId w:val="104"/>
        </w:numPr>
        <w:shd w:val="clear" w:color="auto" w:fill="auto"/>
        <w:tabs>
          <w:tab w:val="left" w:pos="1206"/>
        </w:tabs>
        <w:spacing w:line="274" w:lineRule="exact"/>
        <w:ind w:firstLine="740"/>
      </w:pPr>
      <w:r>
        <w:t>создания материальных объектов, в том числе разработка макетов, инсталляций, поделок и различных предметов творчества детей;</w:t>
      </w:r>
    </w:p>
    <w:p w:rsidR="00172389" w:rsidRDefault="002E0257" w:rsidP="0066444C">
      <w:pPr>
        <w:pStyle w:val="81"/>
        <w:numPr>
          <w:ilvl w:val="0"/>
          <w:numId w:val="104"/>
        </w:numPr>
        <w:shd w:val="clear" w:color="auto" w:fill="auto"/>
        <w:tabs>
          <w:tab w:val="left" w:pos="1206"/>
        </w:tabs>
        <w:spacing w:line="274" w:lineRule="exact"/>
        <w:ind w:firstLine="740"/>
        <w:jc w:val="both"/>
      </w:pPr>
      <w:r>
        <w:t>проектирования и конструирования;</w:t>
      </w:r>
    </w:p>
    <w:p w:rsidR="00172389" w:rsidRDefault="002E0257" w:rsidP="0066444C">
      <w:pPr>
        <w:pStyle w:val="81"/>
        <w:numPr>
          <w:ilvl w:val="0"/>
          <w:numId w:val="104"/>
        </w:numPr>
        <w:shd w:val="clear" w:color="auto" w:fill="auto"/>
        <w:tabs>
          <w:tab w:val="left" w:pos="1206"/>
        </w:tabs>
        <w:spacing w:line="274" w:lineRule="exact"/>
        <w:ind w:firstLine="740"/>
      </w:pPr>
      <w:r>
        <w:t>исполнения и аранжировки музыкальных произведений с применением традиционныхинструментов и цифровых технологий;</w:t>
      </w:r>
    </w:p>
    <w:p w:rsidR="00172389" w:rsidRDefault="002E0257" w:rsidP="0066444C">
      <w:pPr>
        <w:pStyle w:val="81"/>
        <w:numPr>
          <w:ilvl w:val="0"/>
          <w:numId w:val="104"/>
        </w:numPr>
        <w:shd w:val="clear" w:color="auto" w:fill="auto"/>
        <w:tabs>
          <w:tab w:val="left" w:pos="1206"/>
        </w:tabs>
        <w:spacing w:line="274" w:lineRule="exact"/>
        <w:ind w:firstLine="740"/>
        <w:jc w:val="both"/>
      </w:pPr>
      <w:r>
        <w:t>физического развития, участия в спортивных соревнованиях и играх;</w:t>
      </w:r>
    </w:p>
    <w:p w:rsidR="00172389" w:rsidRDefault="002E0257" w:rsidP="0066444C">
      <w:pPr>
        <w:pStyle w:val="81"/>
        <w:numPr>
          <w:ilvl w:val="0"/>
          <w:numId w:val="104"/>
        </w:numPr>
        <w:shd w:val="clear" w:color="auto" w:fill="auto"/>
        <w:tabs>
          <w:tab w:val="left" w:pos="1206"/>
        </w:tabs>
        <w:spacing w:line="274" w:lineRule="exact"/>
        <w:ind w:left="740"/>
        <w:jc w:val="both"/>
      </w:pPr>
      <w:r>
        <w:t>размещения своих материалов и работ в информационной среде класса и школы.</w:t>
      </w:r>
    </w:p>
    <w:p w:rsidR="00172389" w:rsidRDefault="002E0257">
      <w:pPr>
        <w:pStyle w:val="81"/>
        <w:shd w:val="clear" w:color="auto" w:fill="auto"/>
        <w:spacing w:line="274" w:lineRule="exact"/>
        <w:ind w:firstLine="740"/>
      </w:pPr>
      <w:r>
        <w:t>Особыми задачами воспитания обучающихся с особыми образовательными</w:t>
      </w:r>
    </w:p>
    <w:p w:rsidR="00172389" w:rsidRDefault="002E0257">
      <w:pPr>
        <w:pStyle w:val="81"/>
        <w:shd w:val="clear" w:color="auto" w:fill="auto"/>
        <w:spacing w:line="274" w:lineRule="exact"/>
        <w:jc w:val="both"/>
      </w:pPr>
      <w:r>
        <w:t>потребностями являются:</w:t>
      </w:r>
    </w:p>
    <w:p w:rsidR="00172389" w:rsidRDefault="002E0257" w:rsidP="0066444C">
      <w:pPr>
        <w:pStyle w:val="81"/>
        <w:numPr>
          <w:ilvl w:val="0"/>
          <w:numId w:val="104"/>
        </w:numPr>
        <w:shd w:val="clear" w:color="auto" w:fill="auto"/>
        <w:tabs>
          <w:tab w:val="left" w:pos="1209"/>
        </w:tabs>
        <w:spacing w:line="274" w:lineRule="exact"/>
        <w:ind w:firstLine="740"/>
      </w:pPr>
      <w:r>
        <w:t>налаживание эмоционально-положительного взаимодействия с окружающими для ихуспешной социальной адаптации и интеграции в общеобразовательной организации;</w:t>
      </w:r>
    </w:p>
    <w:p w:rsidR="00172389" w:rsidRDefault="002E0257" w:rsidP="0066444C">
      <w:pPr>
        <w:pStyle w:val="81"/>
        <w:numPr>
          <w:ilvl w:val="0"/>
          <w:numId w:val="104"/>
        </w:numPr>
        <w:shd w:val="clear" w:color="auto" w:fill="auto"/>
        <w:tabs>
          <w:tab w:val="left" w:pos="1209"/>
        </w:tabs>
        <w:spacing w:line="274" w:lineRule="exact"/>
        <w:ind w:right="540" w:firstLine="740"/>
      </w:pPr>
      <w:r>
        <w:t>формирование доброжелательного отношения к обучающимся и их семьям со сторонывсех участников образовательных отношений;</w:t>
      </w:r>
    </w:p>
    <w:p w:rsidR="00172389" w:rsidRDefault="002E0257" w:rsidP="0066444C">
      <w:pPr>
        <w:pStyle w:val="81"/>
        <w:numPr>
          <w:ilvl w:val="0"/>
          <w:numId w:val="104"/>
        </w:numPr>
        <w:shd w:val="clear" w:color="auto" w:fill="auto"/>
        <w:tabs>
          <w:tab w:val="left" w:pos="1209"/>
        </w:tabs>
        <w:spacing w:line="274" w:lineRule="exact"/>
        <w:ind w:right="420" w:firstLine="740"/>
      </w:pPr>
      <w:r>
        <w:t>построение воспитательной деятельности с учётом индивидуальных особенностей ивозможностей каждого обучающегося;</w:t>
      </w:r>
    </w:p>
    <w:p w:rsidR="00172389" w:rsidRDefault="002E0257">
      <w:pPr>
        <w:pStyle w:val="81"/>
        <w:shd w:val="clear" w:color="auto" w:fill="auto"/>
        <w:spacing w:line="274" w:lineRule="exact"/>
        <w:ind w:left="860" w:right="420"/>
        <w:jc w:val="right"/>
      </w:pPr>
      <w:r>
        <w:t>- обеспечение психолого-педагогической поддержки семей обучающихся, содействиеповышению уровня их педагогической, психологической, медико</w:t>
      </w:r>
      <w:r>
        <w:softHyphen/>
        <w:t>социальной компетентности.</w:t>
      </w:r>
    </w:p>
    <w:p w:rsidR="00172389" w:rsidRDefault="002E0257">
      <w:pPr>
        <w:pStyle w:val="81"/>
        <w:shd w:val="clear" w:color="auto" w:fill="auto"/>
        <w:spacing w:line="274" w:lineRule="exact"/>
        <w:ind w:firstLine="740"/>
      </w:pPr>
      <w:r>
        <w:t>При организации воспитания обучающихся с особыми образовательными потребностями необходимо ориентироваться на:</w:t>
      </w:r>
    </w:p>
    <w:p w:rsidR="00172389" w:rsidRDefault="002E0257">
      <w:pPr>
        <w:pStyle w:val="81"/>
        <w:shd w:val="clear" w:color="auto" w:fill="auto"/>
        <w:spacing w:line="274" w:lineRule="exact"/>
        <w:ind w:firstLine="740"/>
      </w:pPr>
      <w: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методоввоспитания;</w:t>
      </w:r>
    </w:p>
    <w:p w:rsidR="00172389" w:rsidRDefault="002E0257">
      <w:pPr>
        <w:pStyle w:val="81"/>
        <w:shd w:val="clear" w:color="auto" w:fill="auto"/>
        <w:spacing w:line="274" w:lineRule="exact"/>
        <w:ind w:right="420" w:firstLine="740"/>
        <w:jc w:val="both"/>
      </w:pPr>
      <w: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 логопедов, учителей дефектологов;</w:t>
      </w:r>
    </w:p>
    <w:p w:rsidR="00172389" w:rsidRDefault="002E0257">
      <w:pPr>
        <w:pStyle w:val="81"/>
        <w:shd w:val="clear" w:color="auto" w:fill="auto"/>
        <w:spacing w:after="22" w:line="274" w:lineRule="exact"/>
        <w:ind w:firstLine="740"/>
      </w:pPr>
      <w:r>
        <w:t>-личностно-ориентированный подход в организации всех видов деятельности обучающихся с особыми образовательными потребностями.</w:t>
      </w:r>
    </w:p>
    <w:p w:rsidR="00172389" w:rsidRDefault="002E0257">
      <w:pPr>
        <w:pStyle w:val="30"/>
        <w:shd w:val="clear" w:color="auto" w:fill="auto"/>
        <w:spacing w:after="219" w:line="322" w:lineRule="exact"/>
        <w:ind w:firstLine="740"/>
        <w:jc w:val="left"/>
      </w:pPr>
      <w:r>
        <w:t>3.4. Система поощрения социальной успешности и активной жизненной позиции обучающихся</w:t>
      </w:r>
    </w:p>
    <w:p w:rsidR="00172389" w:rsidRDefault="002E0257">
      <w:pPr>
        <w:pStyle w:val="81"/>
        <w:shd w:val="clear" w:color="auto" w:fill="auto"/>
        <w:spacing w:line="274" w:lineRule="exact"/>
        <w:ind w:firstLine="740"/>
      </w:pPr>
      <w:r>
        <w:t>Система поощрения социальной успешности и проявлений активной жизненной позициишкольников МБОУ «</w:t>
      </w:r>
      <w:r w:rsidR="00F358E0">
        <w:t>Ковыльненская школа им. А. Смолко</w:t>
      </w:r>
      <w:r>
        <w:t>» решает следующие воспитательные задачи:</w:t>
      </w:r>
    </w:p>
    <w:p w:rsidR="00172389" w:rsidRDefault="002E0257" w:rsidP="0066444C">
      <w:pPr>
        <w:pStyle w:val="81"/>
        <w:numPr>
          <w:ilvl w:val="0"/>
          <w:numId w:val="103"/>
        </w:numPr>
        <w:shd w:val="clear" w:color="auto" w:fill="auto"/>
        <w:tabs>
          <w:tab w:val="left" w:pos="1209"/>
        </w:tabs>
        <w:spacing w:line="274" w:lineRule="exact"/>
        <w:ind w:firstLine="740"/>
        <w:jc w:val="both"/>
      </w:pPr>
      <w:r>
        <w:t>формирование у школьников активной жизненной позиции;</w:t>
      </w:r>
    </w:p>
    <w:p w:rsidR="00172389" w:rsidRDefault="002E0257" w:rsidP="0066444C">
      <w:pPr>
        <w:pStyle w:val="81"/>
        <w:numPr>
          <w:ilvl w:val="0"/>
          <w:numId w:val="103"/>
        </w:numPr>
        <w:shd w:val="clear" w:color="auto" w:fill="auto"/>
        <w:tabs>
          <w:tab w:val="left" w:pos="1209"/>
        </w:tabs>
        <w:spacing w:line="274" w:lineRule="exact"/>
        <w:ind w:left="740"/>
        <w:jc w:val="both"/>
      </w:pPr>
      <w:r>
        <w:lastRenderedPageBreak/>
        <w:t>вовлечение школьников в совместную деятельность и активное участие в ней.</w:t>
      </w:r>
    </w:p>
    <w:p w:rsidR="00172389" w:rsidRDefault="002E0257" w:rsidP="00F358E0">
      <w:pPr>
        <w:pStyle w:val="81"/>
        <w:shd w:val="clear" w:color="auto" w:fill="auto"/>
        <w:spacing w:line="274" w:lineRule="exact"/>
        <w:ind w:firstLine="740"/>
        <w:jc w:val="both"/>
      </w:pPr>
      <w:r>
        <w:t>В МБОУ «</w:t>
      </w:r>
      <w:r w:rsidR="00F358E0">
        <w:t>Ковыльненская школа им. А. Смолко</w:t>
      </w:r>
      <w:r>
        <w:t>» система поощрения социальной успешности и проявления активной жизненной позиции учеников организована как система конкурсов, объявляемых в начале учебного года:</w:t>
      </w:r>
    </w:p>
    <w:p w:rsidR="00172389" w:rsidRDefault="002E0257" w:rsidP="0066444C">
      <w:pPr>
        <w:pStyle w:val="81"/>
        <w:numPr>
          <w:ilvl w:val="0"/>
          <w:numId w:val="103"/>
        </w:numPr>
        <w:shd w:val="clear" w:color="auto" w:fill="auto"/>
        <w:tabs>
          <w:tab w:val="left" w:pos="1209"/>
        </w:tabs>
        <w:spacing w:line="274" w:lineRule="exact"/>
        <w:ind w:firstLine="740"/>
        <w:jc w:val="both"/>
      </w:pPr>
      <w:r>
        <w:t>«Лучший классный уголок»;</w:t>
      </w:r>
    </w:p>
    <w:p w:rsidR="00172389" w:rsidRDefault="002E0257" w:rsidP="0066444C">
      <w:pPr>
        <w:pStyle w:val="81"/>
        <w:numPr>
          <w:ilvl w:val="0"/>
          <w:numId w:val="103"/>
        </w:numPr>
        <w:shd w:val="clear" w:color="auto" w:fill="auto"/>
        <w:tabs>
          <w:tab w:val="left" w:pos="1209"/>
        </w:tabs>
        <w:spacing w:line="274" w:lineRule="exact"/>
        <w:ind w:firstLine="740"/>
        <w:jc w:val="both"/>
      </w:pPr>
      <w:r>
        <w:t>«Лучший ученик класса»;</w:t>
      </w:r>
    </w:p>
    <w:p w:rsidR="00172389" w:rsidRDefault="002E0257" w:rsidP="0066444C">
      <w:pPr>
        <w:pStyle w:val="81"/>
        <w:numPr>
          <w:ilvl w:val="0"/>
          <w:numId w:val="103"/>
        </w:numPr>
        <w:shd w:val="clear" w:color="auto" w:fill="auto"/>
        <w:tabs>
          <w:tab w:val="left" w:pos="1209"/>
        </w:tabs>
        <w:spacing w:line="274" w:lineRule="exact"/>
        <w:ind w:firstLine="740"/>
        <w:jc w:val="both"/>
      </w:pPr>
      <w:r>
        <w:t>«Лучший класс».</w:t>
      </w:r>
    </w:p>
    <w:p w:rsidR="00172389" w:rsidRDefault="002E0257">
      <w:pPr>
        <w:pStyle w:val="81"/>
        <w:shd w:val="clear" w:color="auto" w:fill="auto"/>
        <w:spacing w:line="274" w:lineRule="exact"/>
        <w:ind w:right="420" w:firstLine="740"/>
        <w:jc w:val="both"/>
      </w:pPr>
      <w:r>
        <w:t>Участниками конкурсов автоматически считаются все учащиеся 1-11 классов школы. Условия участия в конкурсах зафиксированы в соответствующих локальных актах. Фиксация достижений участников осуществляется в течение учебного года. В течение года ведется рейтинг активности учащихся и классов, начисляются баллы. Победителями становятся те учащиеся и классы, набравшие наибольшее количество баллов. Мониторинг рейтинговой оценки предполагает постоянное изменение базы данных, как в процессе обучения, так и по итогам проведения мероприятий разного характера. Итоги подводятся в конце учебного года.</w:t>
      </w:r>
    </w:p>
    <w:p w:rsidR="00172389" w:rsidRDefault="002E0257">
      <w:pPr>
        <w:pStyle w:val="81"/>
        <w:shd w:val="clear" w:color="auto" w:fill="auto"/>
        <w:spacing w:line="274" w:lineRule="exact"/>
        <w:ind w:firstLine="740"/>
      </w:pPr>
      <w:r>
        <w:t>Принципы поощрения, которыми руководствуется МБОУ «</w:t>
      </w:r>
      <w:r w:rsidR="00F358E0">
        <w:t xml:space="preserve">Ковыльненская школа им. А. Смолко </w:t>
      </w:r>
      <w:r>
        <w:t>»:</w:t>
      </w:r>
    </w:p>
    <w:p w:rsidR="00172389" w:rsidRDefault="002E0257" w:rsidP="0066444C">
      <w:pPr>
        <w:pStyle w:val="81"/>
        <w:numPr>
          <w:ilvl w:val="0"/>
          <w:numId w:val="107"/>
        </w:numPr>
        <w:shd w:val="clear" w:color="auto" w:fill="auto"/>
        <w:tabs>
          <w:tab w:val="left" w:pos="1486"/>
        </w:tabs>
        <w:spacing w:line="274" w:lineRule="exact"/>
        <w:ind w:firstLine="740"/>
      </w:pPr>
      <w:r>
        <w:t>Публичность поощрения - информирование всех учеников школы о награждении,</w:t>
      </w:r>
    </w:p>
    <w:p w:rsidR="00172389" w:rsidRDefault="002E0257">
      <w:pPr>
        <w:pStyle w:val="81"/>
        <w:shd w:val="clear" w:color="auto" w:fill="auto"/>
        <w:spacing w:line="274" w:lineRule="exact"/>
        <w:ind w:firstLine="740"/>
        <w:jc w:val="both"/>
      </w:pPr>
      <w:r>
        <w:t>проведение процедуры награждения в присутствии значительного числа школьников.</w:t>
      </w:r>
    </w:p>
    <w:p w:rsidR="00172389" w:rsidRDefault="002E0257" w:rsidP="0066444C">
      <w:pPr>
        <w:pStyle w:val="81"/>
        <w:numPr>
          <w:ilvl w:val="0"/>
          <w:numId w:val="107"/>
        </w:numPr>
        <w:shd w:val="clear" w:color="auto" w:fill="auto"/>
        <w:tabs>
          <w:tab w:val="left" w:pos="1486"/>
        </w:tabs>
        <w:spacing w:line="274" w:lineRule="exact"/>
        <w:ind w:firstLine="740"/>
        <w:jc w:val="both"/>
      </w:pPr>
      <w:r>
        <w:t>Прозрачность правил поощрения - они регламентированы положением.</w:t>
      </w:r>
    </w:p>
    <w:p w:rsidR="00172389" w:rsidRDefault="002E0257">
      <w:pPr>
        <w:pStyle w:val="81"/>
        <w:shd w:val="clear" w:color="auto" w:fill="auto"/>
        <w:spacing w:line="274" w:lineRule="exact"/>
      </w:pPr>
      <w:r>
        <w:t>Ознакомление школьников и их родителей с локальным актом обязательно.</w:t>
      </w:r>
    </w:p>
    <w:p w:rsidR="00172389" w:rsidRDefault="002E0257" w:rsidP="0066444C">
      <w:pPr>
        <w:pStyle w:val="81"/>
        <w:numPr>
          <w:ilvl w:val="0"/>
          <w:numId w:val="107"/>
        </w:numPr>
        <w:shd w:val="clear" w:color="auto" w:fill="auto"/>
        <w:tabs>
          <w:tab w:val="left" w:pos="1474"/>
        </w:tabs>
        <w:spacing w:line="274" w:lineRule="exact"/>
        <w:ind w:right="180" w:firstLine="740"/>
        <w:jc w:val="both"/>
      </w:pPr>
      <w:r>
        <w:t>Регулирование частоты награждений - награждения по результатам конкурсов проводятся один раз в год по уровням образования.</w:t>
      </w:r>
    </w:p>
    <w:p w:rsidR="00172389" w:rsidRDefault="002E0257" w:rsidP="0066444C">
      <w:pPr>
        <w:pStyle w:val="81"/>
        <w:numPr>
          <w:ilvl w:val="0"/>
          <w:numId w:val="107"/>
        </w:numPr>
        <w:shd w:val="clear" w:color="auto" w:fill="auto"/>
        <w:tabs>
          <w:tab w:val="left" w:pos="1474"/>
        </w:tabs>
        <w:spacing w:line="274" w:lineRule="exact"/>
        <w:ind w:right="180" w:firstLine="740"/>
        <w:jc w:val="both"/>
      </w:pPr>
      <w:r>
        <w:t>МБОУ «</w:t>
      </w:r>
      <w:r w:rsidR="00F358E0">
        <w:t>Ковыльненская школа им. А. Смолко</w:t>
      </w:r>
      <w:r>
        <w:t>» использует сочетание индивидуального и коллективного поощрения для стимулирования групп школьников к преодолению межличностных противоречий между получившими награду и не получившими ее.</w:t>
      </w:r>
    </w:p>
    <w:p w:rsidR="00172389" w:rsidRDefault="002E0257" w:rsidP="0066444C">
      <w:pPr>
        <w:pStyle w:val="81"/>
        <w:numPr>
          <w:ilvl w:val="0"/>
          <w:numId w:val="107"/>
        </w:numPr>
        <w:shd w:val="clear" w:color="auto" w:fill="auto"/>
        <w:tabs>
          <w:tab w:val="left" w:pos="1474"/>
        </w:tabs>
        <w:spacing w:line="274" w:lineRule="exact"/>
        <w:ind w:right="180" w:firstLine="740"/>
        <w:jc w:val="both"/>
      </w:pPr>
      <w:r>
        <w:t>Дифференцированность поощрений - поощрения и награды разделены на уровни и типы наград, что поддерживает стимулирующее действие системы поощрения.</w:t>
      </w:r>
    </w:p>
    <w:p w:rsidR="00172389" w:rsidRDefault="002E0257">
      <w:pPr>
        <w:pStyle w:val="81"/>
        <w:shd w:val="clear" w:color="auto" w:fill="auto"/>
        <w:spacing w:line="274" w:lineRule="exact"/>
        <w:ind w:right="180" w:firstLine="740"/>
        <w:jc w:val="both"/>
      </w:pPr>
      <w:r>
        <w:t>Формы поощрений социальной успешности и проявлений активной жизненной позиции обучающихся МБОУ «</w:t>
      </w:r>
      <w:r w:rsidR="00F358E0">
        <w:t>Ковыльненская школа им. А. Смолко</w:t>
      </w:r>
      <w:r>
        <w:t>»:</w:t>
      </w:r>
    </w:p>
    <w:p w:rsidR="00172389" w:rsidRDefault="002E0257" w:rsidP="0066444C">
      <w:pPr>
        <w:pStyle w:val="81"/>
        <w:numPr>
          <w:ilvl w:val="0"/>
          <w:numId w:val="103"/>
        </w:numPr>
        <w:shd w:val="clear" w:color="auto" w:fill="auto"/>
        <w:tabs>
          <w:tab w:val="left" w:pos="1213"/>
        </w:tabs>
        <w:spacing w:line="274" w:lineRule="exact"/>
        <w:ind w:firstLine="740"/>
        <w:jc w:val="both"/>
      </w:pPr>
      <w:r>
        <w:t>объявление благодарности;</w:t>
      </w:r>
    </w:p>
    <w:p w:rsidR="00172389" w:rsidRDefault="002E0257" w:rsidP="0066444C">
      <w:pPr>
        <w:pStyle w:val="81"/>
        <w:numPr>
          <w:ilvl w:val="0"/>
          <w:numId w:val="103"/>
        </w:numPr>
        <w:shd w:val="clear" w:color="auto" w:fill="auto"/>
        <w:tabs>
          <w:tab w:val="left" w:pos="1213"/>
        </w:tabs>
        <w:spacing w:line="274" w:lineRule="exact"/>
        <w:ind w:firstLine="740"/>
        <w:jc w:val="both"/>
      </w:pPr>
      <w:r>
        <w:t>награждение грамотой;</w:t>
      </w:r>
    </w:p>
    <w:p w:rsidR="00172389" w:rsidRDefault="002E0257" w:rsidP="0066444C">
      <w:pPr>
        <w:pStyle w:val="81"/>
        <w:numPr>
          <w:ilvl w:val="0"/>
          <w:numId w:val="103"/>
        </w:numPr>
        <w:shd w:val="clear" w:color="auto" w:fill="auto"/>
        <w:tabs>
          <w:tab w:val="left" w:pos="1213"/>
        </w:tabs>
        <w:spacing w:line="274" w:lineRule="exact"/>
        <w:ind w:firstLine="740"/>
        <w:jc w:val="both"/>
      </w:pPr>
      <w:r>
        <w:t>вручение сертификатов и дипломов;</w:t>
      </w:r>
    </w:p>
    <w:p w:rsidR="00172389" w:rsidRDefault="002E0257" w:rsidP="0066444C">
      <w:pPr>
        <w:pStyle w:val="81"/>
        <w:numPr>
          <w:ilvl w:val="0"/>
          <w:numId w:val="103"/>
        </w:numPr>
        <w:shd w:val="clear" w:color="auto" w:fill="auto"/>
        <w:tabs>
          <w:tab w:val="left" w:pos="1213"/>
        </w:tabs>
        <w:spacing w:line="274" w:lineRule="exact"/>
        <w:ind w:firstLine="740"/>
        <w:jc w:val="both"/>
      </w:pPr>
      <w:r>
        <w:t>занесение фотографии активиста на доску почета;</w:t>
      </w:r>
    </w:p>
    <w:p w:rsidR="00172389" w:rsidRDefault="002E0257" w:rsidP="0066444C">
      <w:pPr>
        <w:pStyle w:val="81"/>
        <w:numPr>
          <w:ilvl w:val="0"/>
          <w:numId w:val="103"/>
        </w:numPr>
        <w:shd w:val="clear" w:color="auto" w:fill="auto"/>
        <w:tabs>
          <w:tab w:val="left" w:pos="1213"/>
        </w:tabs>
        <w:spacing w:line="274" w:lineRule="exact"/>
        <w:ind w:firstLine="740"/>
        <w:jc w:val="both"/>
      </w:pPr>
      <w:r>
        <w:t>награждение ценным подарком.</w:t>
      </w:r>
    </w:p>
    <w:p w:rsidR="00172389" w:rsidRDefault="002E0257" w:rsidP="00F358E0">
      <w:pPr>
        <w:pStyle w:val="81"/>
        <w:shd w:val="clear" w:color="auto" w:fill="auto"/>
        <w:tabs>
          <w:tab w:val="left" w:pos="2770"/>
          <w:tab w:val="left" w:pos="4877"/>
        </w:tabs>
        <w:spacing w:line="274" w:lineRule="exact"/>
        <w:ind w:firstLine="740"/>
      </w:pPr>
      <w:r>
        <w:t>Информирование родителей (законных представителей) о поощрении ребенка МБОУ «</w:t>
      </w:r>
      <w:r w:rsidR="00F358E0">
        <w:t>Ковыльненская школа им. А. Смолко</w:t>
      </w:r>
      <w:r>
        <w:t>» осуществляется посредством направленияблагодарственного письма.</w:t>
      </w:r>
    </w:p>
    <w:p w:rsidR="00172389" w:rsidRDefault="002E0257">
      <w:pPr>
        <w:pStyle w:val="81"/>
        <w:shd w:val="clear" w:color="auto" w:fill="auto"/>
        <w:spacing w:after="300" w:line="274" w:lineRule="exact"/>
        <w:ind w:right="180" w:firstLine="740"/>
        <w:jc w:val="both"/>
      </w:pPr>
      <w:r>
        <w:t>Информация о предстоящих торжественных процедурах награждения, о результатах награждения размещается на стенде в холлах главного здания школы и ее филиалах, на сайте школы и ее странице в социальных сетях.</w:t>
      </w:r>
    </w:p>
    <w:p w:rsidR="00172389" w:rsidRDefault="002E0257">
      <w:pPr>
        <w:pStyle w:val="30"/>
        <w:shd w:val="clear" w:color="auto" w:fill="auto"/>
        <w:ind w:firstLine="740"/>
        <w:jc w:val="both"/>
      </w:pPr>
      <w:r>
        <w:t>3.5. Анализ воспитательного процесса.</w:t>
      </w:r>
    </w:p>
    <w:p w:rsidR="00172389" w:rsidRDefault="002E0257">
      <w:pPr>
        <w:pStyle w:val="81"/>
        <w:shd w:val="clear" w:color="auto" w:fill="auto"/>
        <w:spacing w:line="274" w:lineRule="exact"/>
        <w:ind w:right="180" w:firstLine="740"/>
        <w:jc w:val="both"/>
      </w:pPr>
      <w: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172389" w:rsidRDefault="002E0257">
      <w:pPr>
        <w:pStyle w:val="81"/>
        <w:shd w:val="clear" w:color="auto" w:fill="auto"/>
        <w:spacing w:line="274" w:lineRule="exact"/>
        <w:ind w:right="180" w:firstLine="740"/>
        <w:jc w:val="both"/>
      </w:pPr>
      <w: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w:t>
      </w:r>
      <w:r>
        <w:lastRenderedPageBreak/>
        <w:t>внешнихэкспертов, специалистов.</w:t>
      </w:r>
    </w:p>
    <w:p w:rsidR="00172389" w:rsidRDefault="002E0257">
      <w:pPr>
        <w:pStyle w:val="81"/>
        <w:shd w:val="clear" w:color="auto" w:fill="auto"/>
        <w:spacing w:line="274" w:lineRule="exact"/>
        <w:ind w:right="180" w:firstLine="740"/>
        <w:jc w:val="both"/>
      </w:pPr>
      <w:r>
        <w:t>Планирование анализа воспитательного процесса включается в календарный план воспитательной работы.</w:t>
      </w:r>
    </w:p>
    <w:p w:rsidR="00172389" w:rsidRDefault="002E0257">
      <w:pPr>
        <w:pStyle w:val="81"/>
        <w:shd w:val="clear" w:color="auto" w:fill="auto"/>
        <w:spacing w:line="274" w:lineRule="exact"/>
        <w:ind w:firstLine="740"/>
        <w:jc w:val="both"/>
      </w:pPr>
      <w:r>
        <w:t>Основные принципы самоанализа воспитательной работы:</w:t>
      </w:r>
    </w:p>
    <w:p w:rsidR="00172389" w:rsidRDefault="002E0257" w:rsidP="0066444C">
      <w:pPr>
        <w:pStyle w:val="81"/>
        <w:numPr>
          <w:ilvl w:val="0"/>
          <w:numId w:val="104"/>
        </w:numPr>
        <w:shd w:val="clear" w:color="auto" w:fill="auto"/>
        <w:tabs>
          <w:tab w:val="left" w:pos="1213"/>
        </w:tabs>
        <w:spacing w:line="317" w:lineRule="exact"/>
        <w:ind w:firstLine="740"/>
        <w:jc w:val="both"/>
      </w:pPr>
      <w:r>
        <w:t>взаимное уважение всех участников образовательных отношений;</w:t>
      </w:r>
    </w:p>
    <w:p w:rsidR="00172389" w:rsidRDefault="002E0257" w:rsidP="0066444C">
      <w:pPr>
        <w:pStyle w:val="81"/>
        <w:numPr>
          <w:ilvl w:val="0"/>
          <w:numId w:val="104"/>
        </w:numPr>
        <w:shd w:val="clear" w:color="auto" w:fill="auto"/>
        <w:tabs>
          <w:tab w:val="left" w:pos="1213"/>
        </w:tabs>
        <w:spacing w:line="317" w:lineRule="exact"/>
        <w:ind w:right="180" w:firstLine="740"/>
        <w:jc w:val="both"/>
      </w:pPr>
      <w: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w:t>
      </w:r>
    </w:p>
    <w:p w:rsidR="00172389" w:rsidRDefault="002E0257" w:rsidP="0066444C">
      <w:pPr>
        <w:pStyle w:val="81"/>
        <w:numPr>
          <w:ilvl w:val="0"/>
          <w:numId w:val="104"/>
        </w:numPr>
        <w:shd w:val="clear" w:color="auto" w:fill="auto"/>
        <w:tabs>
          <w:tab w:val="left" w:pos="1213"/>
        </w:tabs>
        <w:spacing w:line="317" w:lineRule="exact"/>
        <w:ind w:right="180" w:firstLine="740"/>
        <w:jc w:val="both"/>
      </w:pPr>
      <w:r>
        <w:t>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172389" w:rsidRDefault="002E0257" w:rsidP="0066444C">
      <w:pPr>
        <w:pStyle w:val="81"/>
        <w:numPr>
          <w:ilvl w:val="0"/>
          <w:numId w:val="104"/>
        </w:numPr>
        <w:shd w:val="clear" w:color="auto" w:fill="auto"/>
        <w:tabs>
          <w:tab w:val="left" w:pos="1214"/>
        </w:tabs>
        <w:spacing w:line="317" w:lineRule="exact"/>
        <w:ind w:firstLine="740"/>
        <w:jc w:val="both"/>
      </w:pPr>
      <w: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172389" w:rsidRDefault="002E0257">
      <w:pPr>
        <w:pStyle w:val="81"/>
        <w:shd w:val="clear" w:color="auto" w:fill="auto"/>
        <w:spacing w:line="317" w:lineRule="exact"/>
        <w:ind w:firstLine="740"/>
        <w:jc w:val="both"/>
      </w:pPr>
      <w:r>
        <w:t>Основные направления анализа воспитательного процесса:</w:t>
      </w:r>
    </w:p>
    <w:p w:rsidR="00172389" w:rsidRDefault="002E0257" w:rsidP="0066444C">
      <w:pPr>
        <w:pStyle w:val="81"/>
        <w:numPr>
          <w:ilvl w:val="0"/>
          <w:numId w:val="108"/>
        </w:numPr>
        <w:shd w:val="clear" w:color="auto" w:fill="auto"/>
        <w:tabs>
          <w:tab w:val="left" w:pos="1434"/>
        </w:tabs>
        <w:spacing w:after="11" w:line="240" w:lineRule="exact"/>
        <w:ind w:firstLine="740"/>
        <w:jc w:val="both"/>
      </w:pPr>
      <w:r>
        <w:t>Результаты воспитания, социализации и саморазвития обучающихся.</w:t>
      </w:r>
    </w:p>
    <w:p w:rsidR="00172389" w:rsidRDefault="002E0257">
      <w:pPr>
        <w:pStyle w:val="81"/>
        <w:shd w:val="clear" w:color="auto" w:fill="auto"/>
        <w:spacing w:line="274" w:lineRule="exact"/>
        <w:ind w:firstLine="740"/>
        <w:jc w:val="both"/>
      </w:pPr>
      <w:r>
        <w:t>Критерием, на основе которого осуществляется данный анализ, является</w:t>
      </w:r>
    </w:p>
    <w:p w:rsidR="00172389" w:rsidRDefault="002E0257">
      <w:pPr>
        <w:pStyle w:val="81"/>
        <w:shd w:val="clear" w:color="auto" w:fill="auto"/>
        <w:spacing w:line="274" w:lineRule="exact"/>
        <w:jc w:val="both"/>
      </w:pPr>
      <w:r>
        <w:t>динамика личностного развития обучающихся в каждом классе.</w:t>
      </w:r>
    </w:p>
    <w:p w:rsidR="00172389" w:rsidRDefault="002E0257">
      <w:pPr>
        <w:pStyle w:val="81"/>
        <w:shd w:val="clear" w:color="auto" w:fill="auto"/>
        <w:spacing w:line="274" w:lineRule="exact"/>
        <w:ind w:firstLine="740"/>
        <w:jc w:val="both"/>
      </w:pPr>
      <w:r>
        <w:t>Анализ проводится классными руководителями вместе с заместителем директора повоспитательной работе (советником директора по воспитанию, педагогом- 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172389" w:rsidRDefault="002E0257">
      <w:pPr>
        <w:pStyle w:val="81"/>
        <w:shd w:val="clear" w:color="auto" w:fill="auto"/>
        <w:spacing w:line="274" w:lineRule="exact"/>
        <w:ind w:firstLine="740"/>
        <w:jc w:val="both"/>
      </w:pPr>
      <w: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172389" w:rsidRDefault="002E0257" w:rsidP="0066444C">
      <w:pPr>
        <w:pStyle w:val="81"/>
        <w:numPr>
          <w:ilvl w:val="0"/>
          <w:numId w:val="108"/>
        </w:numPr>
        <w:shd w:val="clear" w:color="auto" w:fill="auto"/>
        <w:tabs>
          <w:tab w:val="left" w:pos="1434"/>
        </w:tabs>
        <w:spacing w:line="274" w:lineRule="exact"/>
        <w:ind w:firstLine="740"/>
        <w:jc w:val="both"/>
      </w:pPr>
      <w:r>
        <w:t>Состояние совместной деятельности обучающихся и взрослых.</w:t>
      </w:r>
    </w:p>
    <w:p w:rsidR="00172389" w:rsidRDefault="002E0257">
      <w:pPr>
        <w:pStyle w:val="81"/>
        <w:shd w:val="clear" w:color="auto" w:fill="auto"/>
        <w:spacing w:line="274" w:lineRule="exact"/>
        <w:ind w:firstLine="740"/>
        <w:jc w:val="both"/>
      </w:pPr>
      <w:r>
        <w:t>Критерием, на основе которого осуществляется данный анализ, является</w:t>
      </w:r>
    </w:p>
    <w:p w:rsidR="00172389" w:rsidRDefault="002E0257">
      <w:pPr>
        <w:pStyle w:val="81"/>
        <w:shd w:val="clear" w:color="auto" w:fill="auto"/>
        <w:spacing w:line="274" w:lineRule="exact"/>
        <w:jc w:val="both"/>
      </w:pPr>
      <w:r>
        <w:t>наличие интересной, событийно насыщенной и личностно развивающей совместной деятельности обучающихся и взрослых.</w:t>
      </w:r>
    </w:p>
    <w:p w:rsidR="00172389" w:rsidRDefault="002E0257">
      <w:pPr>
        <w:pStyle w:val="81"/>
        <w:shd w:val="clear" w:color="auto" w:fill="auto"/>
        <w:spacing w:line="274" w:lineRule="exact"/>
        <w:ind w:firstLine="740"/>
        <w:jc w:val="both"/>
      </w:pPr>
      <w: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w:t>
      </w:r>
    </w:p>
    <w:p w:rsidR="00172389" w:rsidRDefault="002E0257" w:rsidP="0066444C">
      <w:pPr>
        <w:pStyle w:val="81"/>
        <w:numPr>
          <w:ilvl w:val="0"/>
          <w:numId w:val="104"/>
        </w:numPr>
        <w:shd w:val="clear" w:color="auto" w:fill="auto"/>
        <w:tabs>
          <w:tab w:val="left" w:pos="1214"/>
        </w:tabs>
        <w:spacing w:line="274" w:lineRule="exact"/>
        <w:ind w:firstLine="740"/>
        <w:jc w:val="both"/>
      </w:pPr>
      <w:r>
        <w:t>реализации воспитательного потенциала урочной деятельности;</w:t>
      </w:r>
    </w:p>
    <w:p w:rsidR="00172389" w:rsidRDefault="002E0257" w:rsidP="0066444C">
      <w:pPr>
        <w:pStyle w:val="81"/>
        <w:numPr>
          <w:ilvl w:val="0"/>
          <w:numId w:val="104"/>
        </w:numPr>
        <w:shd w:val="clear" w:color="auto" w:fill="auto"/>
        <w:tabs>
          <w:tab w:val="left" w:pos="1214"/>
        </w:tabs>
        <w:spacing w:line="317" w:lineRule="exact"/>
        <w:ind w:firstLine="740"/>
        <w:jc w:val="both"/>
      </w:pPr>
      <w:r>
        <w:lastRenderedPageBreak/>
        <w:t>организуемой внеурочной деятельности обучающихся;</w:t>
      </w:r>
    </w:p>
    <w:p w:rsidR="00172389" w:rsidRDefault="002E0257" w:rsidP="0066444C">
      <w:pPr>
        <w:pStyle w:val="81"/>
        <w:numPr>
          <w:ilvl w:val="0"/>
          <w:numId w:val="104"/>
        </w:numPr>
        <w:shd w:val="clear" w:color="auto" w:fill="auto"/>
        <w:tabs>
          <w:tab w:val="left" w:pos="1214"/>
        </w:tabs>
        <w:spacing w:line="317" w:lineRule="exact"/>
        <w:ind w:firstLine="740"/>
        <w:jc w:val="both"/>
      </w:pPr>
      <w:r>
        <w:t>деятельности классных руководителей и их классов;</w:t>
      </w:r>
    </w:p>
    <w:p w:rsidR="00172389" w:rsidRDefault="002E0257" w:rsidP="0066444C">
      <w:pPr>
        <w:pStyle w:val="81"/>
        <w:numPr>
          <w:ilvl w:val="0"/>
          <w:numId w:val="104"/>
        </w:numPr>
        <w:shd w:val="clear" w:color="auto" w:fill="auto"/>
        <w:tabs>
          <w:tab w:val="left" w:pos="1214"/>
        </w:tabs>
        <w:spacing w:line="317" w:lineRule="exact"/>
        <w:ind w:firstLine="740"/>
        <w:jc w:val="both"/>
      </w:pPr>
      <w:r>
        <w:t>проводимых общешкольных основных дел, мероприятий;</w:t>
      </w:r>
    </w:p>
    <w:p w:rsidR="00172389" w:rsidRDefault="002E0257" w:rsidP="0066444C">
      <w:pPr>
        <w:pStyle w:val="81"/>
        <w:numPr>
          <w:ilvl w:val="0"/>
          <w:numId w:val="104"/>
        </w:numPr>
        <w:shd w:val="clear" w:color="auto" w:fill="auto"/>
        <w:tabs>
          <w:tab w:val="left" w:pos="1214"/>
        </w:tabs>
        <w:spacing w:line="317" w:lineRule="exact"/>
        <w:ind w:firstLine="740"/>
        <w:jc w:val="both"/>
      </w:pPr>
      <w:r>
        <w:t>внешкольных мероприятий;</w:t>
      </w:r>
    </w:p>
    <w:p w:rsidR="00172389" w:rsidRDefault="002E0257" w:rsidP="0066444C">
      <w:pPr>
        <w:pStyle w:val="81"/>
        <w:numPr>
          <w:ilvl w:val="0"/>
          <w:numId w:val="104"/>
        </w:numPr>
        <w:shd w:val="clear" w:color="auto" w:fill="auto"/>
        <w:tabs>
          <w:tab w:val="left" w:pos="1214"/>
        </w:tabs>
        <w:spacing w:line="317" w:lineRule="exact"/>
        <w:ind w:firstLine="740"/>
        <w:jc w:val="both"/>
      </w:pPr>
      <w:r>
        <w:t>создания и поддержки предметно-пространственной среды;</w:t>
      </w:r>
    </w:p>
    <w:p w:rsidR="00172389" w:rsidRDefault="002E0257" w:rsidP="0066444C">
      <w:pPr>
        <w:pStyle w:val="81"/>
        <w:numPr>
          <w:ilvl w:val="0"/>
          <w:numId w:val="104"/>
        </w:numPr>
        <w:shd w:val="clear" w:color="auto" w:fill="auto"/>
        <w:tabs>
          <w:tab w:val="left" w:pos="1214"/>
        </w:tabs>
        <w:spacing w:line="317" w:lineRule="exact"/>
        <w:ind w:firstLine="740"/>
        <w:jc w:val="both"/>
      </w:pPr>
      <w:r>
        <w:t>взаимодействия с родительским сообществом;</w:t>
      </w:r>
    </w:p>
    <w:p w:rsidR="00172389" w:rsidRDefault="002E0257" w:rsidP="0066444C">
      <w:pPr>
        <w:pStyle w:val="81"/>
        <w:numPr>
          <w:ilvl w:val="0"/>
          <w:numId w:val="104"/>
        </w:numPr>
        <w:shd w:val="clear" w:color="auto" w:fill="auto"/>
        <w:tabs>
          <w:tab w:val="left" w:pos="1214"/>
        </w:tabs>
        <w:spacing w:line="317" w:lineRule="exact"/>
        <w:ind w:firstLine="740"/>
        <w:jc w:val="both"/>
      </w:pPr>
      <w:r>
        <w:t>деятельности ученического самоуправления;</w:t>
      </w:r>
    </w:p>
    <w:p w:rsidR="00172389" w:rsidRDefault="002E0257" w:rsidP="0066444C">
      <w:pPr>
        <w:pStyle w:val="81"/>
        <w:numPr>
          <w:ilvl w:val="0"/>
          <w:numId w:val="104"/>
        </w:numPr>
        <w:shd w:val="clear" w:color="auto" w:fill="auto"/>
        <w:tabs>
          <w:tab w:val="left" w:pos="1214"/>
        </w:tabs>
        <w:spacing w:line="317" w:lineRule="exact"/>
        <w:ind w:firstLine="740"/>
        <w:jc w:val="both"/>
      </w:pPr>
      <w:r>
        <w:t>деятельности по профилактике и безопасности;</w:t>
      </w:r>
    </w:p>
    <w:p w:rsidR="00172389" w:rsidRDefault="002E0257" w:rsidP="0066444C">
      <w:pPr>
        <w:pStyle w:val="81"/>
        <w:numPr>
          <w:ilvl w:val="0"/>
          <w:numId w:val="104"/>
        </w:numPr>
        <w:shd w:val="clear" w:color="auto" w:fill="auto"/>
        <w:tabs>
          <w:tab w:val="left" w:pos="1214"/>
        </w:tabs>
        <w:spacing w:line="317" w:lineRule="exact"/>
        <w:ind w:firstLine="740"/>
        <w:jc w:val="both"/>
      </w:pPr>
      <w:r>
        <w:t>реализации потенциала социального партнёрства;</w:t>
      </w:r>
    </w:p>
    <w:p w:rsidR="00172389" w:rsidRDefault="002E0257" w:rsidP="0066444C">
      <w:pPr>
        <w:pStyle w:val="81"/>
        <w:numPr>
          <w:ilvl w:val="0"/>
          <w:numId w:val="104"/>
        </w:numPr>
        <w:shd w:val="clear" w:color="auto" w:fill="auto"/>
        <w:tabs>
          <w:tab w:val="left" w:pos="1214"/>
        </w:tabs>
        <w:spacing w:line="317" w:lineRule="exact"/>
        <w:ind w:firstLine="740"/>
        <w:jc w:val="both"/>
      </w:pPr>
      <w:r>
        <w:t>деятельности по профориентации обучающихся.</w:t>
      </w:r>
    </w:p>
    <w:p w:rsidR="00172389" w:rsidRDefault="002E0257" w:rsidP="0066444C">
      <w:pPr>
        <w:pStyle w:val="81"/>
        <w:numPr>
          <w:ilvl w:val="0"/>
          <w:numId w:val="104"/>
        </w:numPr>
        <w:shd w:val="clear" w:color="auto" w:fill="auto"/>
        <w:tabs>
          <w:tab w:val="left" w:pos="1214"/>
        </w:tabs>
        <w:spacing w:line="317" w:lineRule="exact"/>
        <w:ind w:firstLine="740"/>
        <w:jc w:val="both"/>
      </w:pPr>
      <w:r>
        <w:t>мониторинги</w:t>
      </w:r>
    </w:p>
    <w:p w:rsidR="00172389" w:rsidRDefault="002E0257">
      <w:pPr>
        <w:pStyle w:val="81"/>
        <w:shd w:val="clear" w:color="auto" w:fill="auto"/>
        <w:spacing w:line="278" w:lineRule="exact"/>
        <w:ind w:firstLine="740"/>
        <w:jc w:val="both"/>
      </w:pPr>
      <w:r>
        <w:t>Итогом самоанализа является перечень выявленных проблем, над решением которых предстоит работать педагогическому коллективу.</w:t>
      </w:r>
    </w:p>
    <w:p w:rsidR="00172389" w:rsidRDefault="002E0257">
      <w:pPr>
        <w:pStyle w:val="81"/>
        <w:shd w:val="clear" w:color="auto" w:fill="auto"/>
        <w:spacing w:line="278" w:lineRule="exact"/>
        <w:ind w:firstLine="740"/>
        <w:jc w:val="both"/>
      </w:pPr>
      <w:r>
        <w:t>Итоги самоанализа оформляются в виде отчёта, составляемого заместителем</w:t>
      </w:r>
    </w:p>
    <w:p w:rsidR="00172389" w:rsidRDefault="002E0257">
      <w:pPr>
        <w:pStyle w:val="81"/>
        <w:shd w:val="clear" w:color="auto" w:fill="auto"/>
        <w:spacing w:after="240" w:line="274" w:lineRule="exact"/>
      </w:pPr>
      <w:r>
        <w:t>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советомили иным коллегиальным органом управления в общеобразовательной организации.</w:t>
      </w:r>
    </w:p>
    <w:p w:rsidR="00172389" w:rsidRDefault="002E0257" w:rsidP="0066444C">
      <w:pPr>
        <w:pStyle w:val="940"/>
        <w:keepNext/>
        <w:keepLines/>
        <w:numPr>
          <w:ilvl w:val="0"/>
          <w:numId w:val="109"/>
        </w:numPr>
        <w:shd w:val="clear" w:color="auto" w:fill="auto"/>
        <w:tabs>
          <w:tab w:val="left" w:pos="1411"/>
        </w:tabs>
        <w:spacing w:before="0"/>
        <w:ind w:firstLine="740"/>
        <w:jc w:val="left"/>
      </w:pPr>
      <w:bookmarkStart w:id="225" w:name="bookmark246"/>
      <w:r>
        <w:t>Календарный план воспитательной работы НОО, ООО, СОО (с учётом Федеральной рабочей программы воспитания)</w:t>
      </w:r>
      <w:bookmarkEnd w:id="225"/>
    </w:p>
    <w:p w:rsidR="00172389" w:rsidRDefault="002E0257">
      <w:pPr>
        <w:pStyle w:val="81"/>
        <w:shd w:val="clear" w:color="auto" w:fill="auto"/>
        <w:spacing w:line="274" w:lineRule="exact"/>
        <w:ind w:firstLine="740"/>
      </w:pPr>
      <w:r>
        <w:t>(Приложение 1,2,3)</w:t>
      </w:r>
    </w:p>
    <w:p w:rsidR="00172389" w:rsidRDefault="002E0257">
      <w:pPr>
        <w:pStyle w:val="81"/>
        <w:shd w:val="clear" w:color="auto" w:fill="auto"/>
        <w:spacing w:line="274" w:lineRule="exact"/>
        <w:ind w:firstLine="740"/>
      </w:pPr>
      <w:r>
        <w:t>Календарный план воспитательной работы является единым для образовательных организаций.</w:t>
      </w:r>
    </w:p>
    <w:p w:rsidR="00172389" w:rsidRDefault="002E0257">
      <w:pPr>
        <w:pStyle w:val="81"/>
        <w:shd w:val="clear" w:color="auto" w:fill="auto"/>
        <w:spacing w:line="274" w:lineRule="exact"/>
        <w:ind w:firstLine="740"/>
      </w:pPr>
      <w:r>
        <w:t>Календарный план воспитательной работы может быть реализован в рамках урочной и внеурочной деятельности.</w:t>
      </w:r>
    </w:p>
    <w:p w:rsidR="00172389" w:rsidRDefault="002E0257">
      <w:pPr>
        <w:pStyle w:val="81"/>
        <w:shd w:val="clear" w:color="auto" w:fill="auto"/>
        <w:spacing w:line="274" w:lineRule="exact"/>
        <w:ind w:right="480" w:firstLine="740"/>
        <w:jc w:val="both"/>
      </w:pPr>
      <w:r>
        <w:t>Школа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172389" w:rsidRDefault="002E0257">
      <w:pPr>
        <w:pStyle w:val="81"/>
        <w:shd w:val="clear" w:color="auto" w:fill="auto"/>
        <w:spacing w:line="274" w:lineRule="exact"/>
        <w:ind w:firstLine="740"/>
      </w:pPr>
      <w:r>
        <w:t>Сентябрь:</w:t>
      </w:r>
    </w:p>
    <w:p w:rsidR="00172389" w:rsidRDefault="002E0257" w:rsidP="0066444C">
      <w:pPr>
        <w:pStyle w:val="81"/>
        <w:numPr>
          <w:ilvl w:val="0"/>
          <w:numId w:val="110"/>
        </w:numPr>
        <w:shd w:val="clear" w:color="auto" w:fill="auto"/>
        <w:tabs>
          <w:tab w:val="left" w:pos="1002"/>
        </w:tabs>
        <w:spacing w:line="274" w:lineRule="exact"/>
        <w:ind w:firstLine="740"/>
        <w:jc w:val="both"/>
      </w:pPr>
      <w:r>
        <w:t>сентября: День знаний;</w:t>
      </w:r>
    </w:p>
    <w:p w:rsidR="00172389" w:rsidRDefault="002E0257" w:rsidP="0066444C">
      <w:pPr>
        <w:pStyle w:val="81"/>
        <w:numPr>
          <w:ilvl w:val="0"/>
          <w:numId w:val="111"/>
        </w:numPr>
        <w:shd w:val="clear" w:color="auto" w:fill="auto"/>
        <w:tabs>
          <w:tab w:val="left" w:pos="1026"/>
        </w:tabs>
        <w:spacing w:line="274" w:lineRule="exact"/>
        <w:ind w:firstLine="740"/>
        <w:jc w:val="both"/>
      </w:pPr>
      <w:r>
        <w:t>сентября: День окончания Второй мировой войны,</w:t>
      </w:r>
    </w:p>
    <w:p w:rsidR="00172389" w:rsidRDefault="002E0257">
      <w:pPr>
        <w:pStyle w:val="81"/>
        <w:shd w:val="clear" w:color="auto" w:fill="auto"/>
        <w:spacing w:line="274" w:lineRule="exact"/>
        <w:ind w:firstLine="740"/>
        <w:jc w:val="both"/>
      </w:pPr>
      <w:r>
        <w:t>День солидарностив борьбе с терроризмом;</w:t>
      </w:r>
    </w:p>
    <w:p w:rsidR="00172389" w:rsidRDefault="002E0257">
      <w:pPr>
        <w:pStyle w:val="81"/>
        <w:shd w:val="clear" w:color="auto" w:fill="auto"/>
        <w:spacing w:line="274" w:lineRule="exact"/>
        <w:ind w:firstLine="740"/>
        <w:jc w:val="both"/>
      </w:pPr>
      <w:r>
        <w:t>8 сентября: Международный день распространения грамотности.</w:t>
      </w:r>
    </w:p>
    <w:p w:rsidR="00172389" w:rsidRDefault="002E0257">
      <w:pPr>
        <w:pStyle w:val="81"/>
        <w:shd w:val="clear" w:color="auto" w:fill="auto"/>
        <w:spacing w:line="274" w:lineRule="exact"/>
        <w:ind w:firstLine="740"/>
        <w:jc w:val="both"/>
      </w:pPr>
      <w:r>
        <w:t xml:space="preserve">10 сентября: </w:t>
      </w:r>
      <w:r>
        <w:rPr>
          <w:rStyle w:val="84"/>
        </w:rPr>
        <w:t>Международный день памяти жертв фашизма.</w:t>
      </w:r>
    </w:p>
    <w:p w:rsidR="00172389" w:rsidRDefault="002E0257">
      <w:pPr>
        <w:pStyle w:val="81"/>
        <w:shd w:val="clear" w:color="auto" w:fill="auto"/>
        <w:spacing w:line="274" w:lineRule="exact"/>
        <w:ind w:firstLine="740"/>
        <w:jc w:val="both"/>
      </w:pPr>
      <w:r>
        <w:t>Октябрь:</w:t>
      </w:r>
    </w:p>
    <w:p w:rsidR="00172389" w:rsidRDefault="002E0257" w:rsidP="0066444C">
      <w:pPr>
        <w:pStyle w:val="81"/>
        <w:numPr>
          <w:ilvl w:val="0"/>
          <w:numId w:val="112"/>
        </w:numPr>
        <w:shd w:val="clear" w:color="auto" w:fill="auto"/>
        <w:tabs>
          <w:tab w:val="left" w:pos="1002"/>
        </w:tabs>
        <w:spacing w:line="274" w:lineRule="exact"/>
        <w:ind w:left="740"/>
        <w:jc w:val="both"/>
      </w:pPr>
      <w:r>
        <w:t>октября: Международный день пожилых людей; Международный день музыки;</w:t>
      </w:r>
    </w:p>
    <w:p w:rsidR="00172389" w:rsidRDefault="002E0257" w:rsidP="0066444C">
      <w:pPr>
        <w:pStyle w:val="81"/>
        <w:numPr>
          <w:ilvl w:val="0"/>
          <w:numId w:val="111"/>
        </w:numPr>
        <w:shd w:val="clear" w:color="auto" w:fill="auto"/>
        <w:tabs>
          <w:tab w:val="left" w:pos="1046"/>
        </w:tabs>
        <w:spacing w:line="274" w:lineRule="exact"/>
        <w:ind w:firstLine="740"/>
        <w:jc w:val="both"/>
      </w:pPr>
      <w:r>
        <w:t>октября: День защиты животных;</w:t>
      </w:r>
    </w:p>
    <w:p w:rsidR="00172389" w:rsidRDefault="002E0257" w:rsidP="0066444C">
      <w:pPr>
        <w:pStyle w:val="81"/>
        <w:numPr>
          <w:ilvl w:val="0"/>
          <w:numId w:val="111"/>
        </w:numPr>
        <w:shd w:val="clear" w:color="auto" w:fill="auto"/>
        <w:tabs>
          <w:tab w:val="left" w:pos="1046"/>
        </w:tabs>
        <w:spacing w:line="274" w:lineRule="exact"/>
        <w:ind w:firstLine="740"/>
        <w:jc w:val="both"/>
      </w:pPr>
      <w:r>
        <w:t>октября: День учителя;</w:t>
      </w:r>
    </w:p>
    <w:p w:rsidR="00172389" w:rsidRDefault="002E0257">
      <w:pPr>
        <w:pStyle w:val="81"/>
        <w:shd w:val="clear" w:color="auto" w:fill="auto"/>
        <w:spacing w:line="274" w:lineRule="exact"/>
        <w:ind w:firstLine="740"/>
      </w:pPr>
      <w:r>
        <w:t>25 октября: Международный день школьных библиотек;Третье воскресенье октября: День отца.</w:t>
      </w:r>
    </w:p>
    <w:p w:rsidR="00172389" w:rsidRDefault="002E0257">
      <w:pPr>
        <w:pStyle w:val="81"/>
        <w:shd w:val="clear" w:color="auto" w:fill="auto"/>
        <w:spacing w:line="274" w:lineRule="exact"/>
        <w:ind w:firstLine="740"/>
        <w:jc w:val="both"/>
      </w:pPr>
      <w:r>
        <w:t>Ноябрь:</w:t>
      </w:r>
    </w:p>
    <w:p w:rsidR="00172389" w:rsidRDefault="002E0257">
      <w:pPr>
        <w:pStyle w:val="81"/>
        <w:shd w:val="clear" w:color="auto" w:fill="auto"/>
        <w:spacing w:line="274" w:lineRule="exact"/>
        <w:ind w:firstLine="740"/>
        <w:jc w:val="both"/>
      </w:pPr>
      <w:r>
        <w:t>4 ноября: День народного единства;</w:t>
      </w:r>
    </w:p>
    <w:p w:rsidR="00172389" w:rsidRDefault="002E0257" w:rsidP="0066444C">
      <w:pPr>
        <w:pStyle w:val="81"/>
        <w:numPr>
          <w:ilvl w:val="0"/>
          <w:numId w:val="113"/>
        </w:numPr>
        <w:shd w:val="clear" w:color="auto" w:fill="auto"/>
        <w:tabs>
          <w:tab w:val="left" w:pos="1006"/>
        </w:tabs>
        <w:spacing w:line="274" w:lineRule="exact"/>
        <w:ind w:firstLine="740"/>
      </w:pPr>
      <w:r>
        <w:t>ноября: День памяти погибших при исполнении служебных обязанностей сотрудниковорганов внутренних дел России;</w:t>
      </w:r>
    </w:p>
    <w:p w:rsidR="00172389" w:rsidRDefault="002E0257">
      <w:pPr>
        <w:pStyle w:val="81"/>
        <w:shd w:val="clear" w:color="auto" w:fill="auto"/>
        <w:spacing w:line="274" w:lineRule="exact"/>
        <w:ind w:firstLine="740"/>
        <w:jc w:val="both"/>
      </w:pPr>
      <w:r>
        <w:t>Последнее воскресенье ноября: День Матери;</w:t>
      </w:r>
    </w:p>
    <w:p w:rsidR="00172389" w:rsidRDefault="002E0257" w:rsidP="0066444C">
      <w:pPr>
        <w:pStyle w:val="81"/>
        <w:numPr>
          <w:ilvl w:val="0"/>
          <w:numId w:val="114"/>
        </w:numPr>
        <w:shd w:val="clear" w:color="auto" w:fill="auto"/>
        <w:tabs>
          <w:tab w:val="left" w:pos="1131"/>
        </w:tabs>
        <w:spacing w:line="274" w:lineRule="exact"/>
        <w:ind w:firstLine="740"/>
      </w:pPr>
      <w:r>
        <w:t>ноября: День Государственного герба Российской Федерации.</w:t>
      </w:r>
    </w:p>
    <w:p w:rsidR="00172389" w:rsidRDefault="002E0257">
      <w:pPr>
        <w:pStyle w:val="81"/>
        <w:shd w:val="clear" w:color="auto" w:fill="auto"/>
        <w:spacing w:line="274" w:lineRule="exact"/>
        <w:ind w:firstLine="740"/>
        <w:jc w:val="both"/>
      </w:pPr>
      <w:r>
        <w:t>Декабрь:</w:t>
      </w:r>
    </w:p>
    <w:p w:rsidR="00172389" w:rsidRDefault="002E0257">
      <w:pPr>
        <w:pStyle w:val="81"/>
        <w:shd w:val="clear" w:color="auto" w:fill="auto"/>
        <w:spacing w:line="274" w:lineRule="exact"/>
        <w:ind w:firstLine="740"/>
      </w:pPr>
      <w:r>
        <w:t>3 декабря: День неизвестного солдата; Международный день инвалидов; 5 декабря: День добровольца (волонтера) в России;</w:t>
      </w:r>
    </w:p>
    <w:p w:rsidR="00172389" w:rsidRDefault="002E0257" w:rsidP="0066444C">
      <w:pPr>
        <w:pStyle w:val="81"/>
        <w:numPr>
          <w:ilvl w:val="0"/>
          <w:numId w:val="113"/>
        </w:numPr>
        <w:shd w:val="clear" w:color="auto" w:fill="auto"/>
        <w:tabs>
          <w:tab w:val="left" w:pos="1041"/>
        </w:tabs>
        <w:spacing w:line="274" w:lineRule="exact"/>
        <w:ind w:firstLine="740"/>
        <w:jc w:val="both"/>
      </w:pPr>
      <w:r>
        <w:t>декабря: День Героев Отечества;</w:t>
      </w:r>
    </w:p>
    <w:p w:rsidR="00172389" w:rsidRDefault="002E0257">
      <w:pPr>
        <w:pStyle w:val="81"/>
        <w:shd w:val="clear" w:color="auto" w:fill="auto"/>
        <w:spacing w:line="274" w:lineRule="exact"/>
        <w:ind w:firstLine="740"/>
      </w:pPr>
      <w:r>
        <w:lastRenderedPageBreak/>
        <w:t>12 декабря: День Конституции Российской Федерации.Январь:</w:t>
      </w:r>
    </w:p>
    <w:p w:rsidR="00172389" w:rsidRDefault="002E0257">
      <w:pPr>
        <w:pStyle w:val="81"/>
        <w:shd w:val="clear" w:color="auto" w:fill="auto"/>
        <w:spacing w:line="274" w:lineRule="exact"/>
        <w:ind w:firstLine="740"/>
        <w:jc w:val="both"/>
      </w:pPr>
      <w:r>
        <w:t>25 января: День российского студенчества;</w:t>
      </w:r>
    </w:p>
    <w:p w:rsidR="00172389" w:rsidRDefault="002E0257">
      <w:pPr>
        <w:pStyle w:val="81"/>
        <w:shd w:val="clear" w:color="auto" w:fill="auto"/>
        <w:spacing w:line="274" w:lineRule="exact"/>
        <w:ind w:firstLine="740"/>
      </w:pPr>
      <w:r>
        <w:t>27 января: День полного освобождения Ленинграда от фашистской блокады; Деньосвобождения Красной армией крупнейшего «лагеря смерти» Аушвиц-Биркенау (Освенцима)</w:t>
      </w:r>
    </w:p>
    <w:p w:rsidR="00172389" w:rsidRDefault="002E0257">
      <w:pPr>
        <w:pStyle w:val="81"/>
        <w:shd w:val="clear" w:color="auto" w:fill="auto"/>
        <w:spacing w:line="274" w:lineRule="exact"/>
        <w:ind w:firstLine="740"/>
        <w:jc w:val="both"/>
      </w:pPr>
      <w:r>
        <w:t>- День памяти жертв Холокоста.</w:t>
      </w:r>
    </w:p>
    <w:p w:rsidR="00172389" w:rsidRDefault="002E0257">
      <w:pPr>
        <w:pStyle w:val="81"/>
        <w:shd w:val="clear" w:color="auto" w:fill="auto"/>
        <w:spacing w:line="274" w:lineRule="exact"/>
        <w:ind w:firstLine="740"/>
        <w:jc w:val="both"/>
      </w:pPr>
      <w:r>
        <w:t>Февраль:</w:t>
      </w:r>
    </w:p>
    <w:p w:rsidR="00172389" w:rsidRDefault="002E0257" w:rsidP="0066444C">
      <w:pPr>
        <w:pStyle w:val="81"/>
        <w:numPr>
          <w:ilvl w:val="0"/>
          <w:numId w:val="112"/>
        </w:numPr>
        <w:shd w:val="clear" w:color="auto" w:fill="auto"/>
        <w:tabs>
          <w:tab w:val="left" w:pos="1046"/>
          <w:tab w:val="left" w:pos="4544"/>
        </w:tabs>
        <w:spacing w:line="274" w:lineRule="exact"/>
        <w:ind w:firstLine="740"/>
        <w:jc w:val="both"/>
      </w:pPr>
      <w:r>
        <w:t>февраля: День разгрома</w:t>
      </w:r>
      <w:r>
        <w:tab/>
        <w:t>советскими войсками немецко</w:t>
      </w:r>
      <w:r>
        <w:softHyphen/>
      </w:r>
    </w:p>
    <w:p w:rsidR="00172389" w:rsidRDefault="002E0257">
      <w:pPr>
        <w:pStyle w:val="81"/>
        <w:shd w:val="clear" w:color="auto" w:fill="auto"/>
        <w:spacing w:line="274" w:lineRule="exact"/>
      </w:pPr>
      <w:r>
        <w:t>фашистских войскв Сталинградской битве;</w:t>
      </w:r>
    </w:p>
    <w:p w:rsidR="00172389" w:rsidRDefault="002E0257">
      <w:pPr>
        <w:pStyle w:val="81"/>
        <w:shd w:val="clear" w:color="auto" w:fill="auto"/>
        <w:spacing w:line="274" w:lineRule="exact"/>
        <w:ind w:firstLine="740"/>
        <w:jc w:val="both"/>
      </w:pPr>
      <w:r>
        <w:t>8 февраля: День российской науки;</w:t>
      </w:r>
    </w:p>
    <w:p w:rsidR="00172389" w:rsidRDefault="002E0257">
      <w:pPr>
        <w:pStyle w:val="81"/>
        <w:shd w:val="clear" w:color="auto" w:fill="auto"/>
        <w:tabs>
          <w:tab w:val="left" w:pos="4544"/>
          <w:tab w:val="left" w:pos="6452"/>
        </w:tabs>
        <w:spacing w:line="274" w:lineRule="exact"/>
        <w:ind w:firstLine="740"/>
        <w:jc w:val="both"/>
      </w:pPr>
      <w:r>
        <w:t>15 февраля: День памяти о</w:t>
      </w:r>
      <w:r>
        <w:tab/>
        <w:t>россиянах,</w:t>
      </w:r>
      <w:r>
        <w:tab/>
        <w:t>исполнявших</w:t>
      </w:r>
    </w:p>
    <w:p w:rsidR="00172389" w:rsidRDefault="002E0257">
      <w:pPr>
        <w:pStyle w:val="81"/>
        <w:shd w:val="clear" w:color="auto" w:fill="auto"/>
        <w:spacing w:line="274" w:lineRule="exact"/>
        <w:ind w:left="1620"/>
      </w:pPr>
      <w:r>
        <w:t>служебный долг за пределами Отечества;</w:t>
      </w:r>
    </w:p>
    <w:p w:rsidR="00172389" w:rsidRDefault="002E0257" w:rsidP="0066444C">
      <w:pPr>
        <w:pStyle w:val="81"/>
        <w:numPr>
          <w:ilvl w:val="0"/>
          <w:numId w:val="115"/>
        </w:numPr>
        <w:shd w:val="clear" w:color="auto" w:fill="auto"/>
        <w:tabs>
          <w:tab w:val="left" w:pos="1117"/>
        </w:tabs>
        <w:spacing w:line="274" w:lineRule="exact"/>
        <w:ind w:right="5200" w:firstLine="760"/>
      </w:pPr>
      <w:r>
        <w:t>февраля: Международный день родного языка;</w:t>
      </w:r>
    </w:p>
    <w:p w:rsidR="00172389" w:rsidRDefault="002E0257" w:rsidP="0066444C">
      <w:pPr>
        <w:pStyle w:val="81"/>
        <w:numPr>
          <w:ilvl w:val="0"/>
          <w:numId w:val="116"/>
        </w:numPr>
        <w:shd w:val="clear" w:color="auto" w:fill="auto"/>
        <w:tabs>
          <w:tab w:val="left" w:pos="1171"/>
        </w:tabs>
        <w:spacing w:line="274" w:lineRule="exact"/>
        <w:ind w:left="760"/>
        <w:jc w:val="both"/>
      </w:pPr>
      <w:r>
        <w:t>февраля: День защитника Отечества.</w:t>
      </w:r>
    </w:p>
    <w:p w:rsidR="00172389" w:rsidRDefault="002E0257">
      <w:pPr>
        <w:pStyle w:val="81"/>
        <w:shd w:val="clear" w:color="auto" w:fill="auto"/>
        <w:spacing w:line="274" w:lineRule="exact"/>
        <w:ind w:firstLine="760"/>
        <w:jc w:val="both"/>
      </w:pPr>
      <w:r>
        <w:t>Март:</w:t>
      </w:r>
    </w:p>
    <w:p w:rsidR="00172389" w:rsidRDefault="002E0257" w:rsidP="0066444C">
      <w:pPr>
        <w:pStyle w:val="81"/>
        <w:numPr>
          <w:ilvl w:val="0"/>
          <w:numId w:val="117"/>
        </w:numPr>
        <w:shd w:val="clear" w:color="auto" w:fill="auto"/>
        <w:tabs>
          <w:tab w:val="left" w:pos="1051"/>
        </w:tabs>
        <w:spacing w:line="274" w:lineRule="exact"/>
        <w:ind w:firstLine="760"/>
        <w:jc w:val="both"/>
      </w:pPr>
      <w:r>
        <w:t>марта: Международный женский день;</w:t>
      </w:r>
    </w:p>
    <w:p w:rsidR="00172389" w:rsidRDefault="002E0257" w:rsidP="0066444C">
      <w:pPr>
        <w:pStyle w:val="81"/>
        <w:numPr>
          <w:ilvl w:val="0"/>
          <w:numId w:val="118"/>
        </w:numPr>
        <w:shd w:val="clear" w:color="auto" w:fill="auto"/>
        <w:tabs>
          <w:tab w:val="left" w:pos="1157"/>
        </w:tabs>
        <w:spacing w:line="274" w:lineRule="exact"/>
        <w:ind w:firstLine="760"/>
        <w:jc w:val="both"/>
      </w:pPr>
      <w:r>
        <w:t>марта: День воссоединения Крыма с Россией;</w:t>
      </w:r>
    </w:p>
    <w:p w:rsidR="00172389" w:rsidRDefault="002E0257">
      <w:pPr>
        <w:pStyle w:val="81"/>
        <w:shd w:val="clear" w:color="auto" w:fill="auto"/>
        <w:spacing w:line="274" w:lineRule="exact"/>
        <w:ind w:firstLine="760"/>
        <w:jc w:val="both"/>
      </w:pPr>
      <w:r>
        <w:t>27 марта: Всемирный день театра.</w:t>
      </w:r>
    </w:p>
    <w:p w:rsidR="00172389" w:rsidRDefault="002E0257">
      <w:pPr>
        <w:pStyle w:val="81"/>
        <w:shd w:val="clear" w:color="auto" w:fill="auto"/>
        <w:spacing w:line="274" w:lineRule="exact"/>
        <w:ind w:firstLine="760"/>
        <w:jc w:val="both"/>
      </w:pPr>
      <w:r>
        <w:t>Апрель:</w:t>
      </w:r>
    </w:p>
    <w:p w:rsidR="00172389" w:rsidRDefault="002E0257" w:rsidP="0066444C">
      <w:pPr>
        <w:pStyle w:val="81"/>
        <w:numPr>
          <w:ilvl w:val="0"/>
          <w:numId w:val="119"/>
        </w:numPr>
        <w:shd w:val="clear" w:color="auto" w:fill="auto"/>
        <w:tabs>
          <w:tab w:val="left" w:pos="1162"/>
        </w:tabs>
        <w:spacing w:line="274" w:lineRule="exact"/>
        <w:ind w:firstLine="760"/>
        <w:jc w:val="both"/>
      </w:pPr>
      <w:r>
        <w:t>апреля: День космонавтики;</w:t>
      </w:r>
    </w:p>
    <w:p w:rsidR="00172389" w:rsidRDefault="002E0257" w:rsidP="0066444C">
      <w:pPr>
        <w:pStyle w:val="81"/>
        <w:numPr>
          <w:ilvl w:val="0"/>
          <w:numId w:val="118"/>
        </w:numPr>
        <w:shd w:val="clear" w:color="auto" w:fill="auto"/>
        <w:tabs>
          <w:tab w:val="left" w:pos="1131"/>
        </w:tabs>
        <w:spacing w:line="274" w:lineRule="exact"/>
        <w:ind w:right="1520" w:firstLine="760"/>
      </w:pPr>
      <w:r>
        <w:t>апреля: День памяти о геноциде советского народа нацистами и их пособниками вгоды Великой Отечественной войны.</w:t>
      </w:r>
    </w:p>
    <w:p w:rsidR="00172389" w:rsidRDefault="002E0257">
      <w:pPr>
        <w:pStyle w:val="81"/>
        <w:shd w:val="clear" w:color="auto" w:fill="auto"/>
        <w:spacing w:line="274" w:lineRule="exact"/>
        <w:ind w:firstLine="760"/>
        <w:jc w:val="both"/>
      </w:pPr>
      <w:r>
        <w:t>Май:</w:t>
      </w:r>
    </w:p>
    <w:p w:rsidR="00172389" w:rsidRDefault="002E0257">
      <w:pPr>
        <w:pStyle w:val="81"/>
        <w:shd w:val="clear" w:color="auto" w:fill="auto"/>
        <w:spacing w:line="274" w:lineRule="exact"/>
        <w:ind w:firstLine="760"/>
        <w:jc w:val="both"/>
      </w:pPr>
      <w:r>
        <w:t>1 мая: Праздник Весны и Труда;</w:t>
      </w:r>
    </w:p>
    <w:p w:rsidR="00172389" w:rsidRDefault="002E0257" w:rsidP="0066444C">
      <w:pPr>
        <w:pStyle w:val="81"/>
        <w:numPr>
          <w:ilvl w:val="0"/>
          <w:numId w:val="117"/>
        </w:numPr>
        <w:shd w:val="clear" w:color="auto" w:fill="auto"/>
        <w:tabs>
          <w:tab w:val="left" w:pos="1061"/>
        </w:tabs>
        <w:spacing w:line="274" w:lineRule="exact"/>
        <w:ind w:firstLine="760"/>
        <w:jc w:val="both"/>
      </w:pPr>
      <w:r>
        <w:t>мая: День Победы;</w:t>
      </w:r>
    </w:p>
    <w:p w:rsidR="00172389" w:rsidRDefault="002E0257">
      <w:pPr>
        <w:pStyle w:val="81"/>
        <w:shd w:val="clear" w:color="auto" w:fill="auto"/>
        <w:spacing w:line="274" w:lineRule="exact"/>
        <w:ind w:firstLine="760"/>
        <w:jc w:val="both"/>
      </w:pPr>
      <w:r>
        <w:t>19 мая: День детских общественных организаций России;</w:t>
      </w:r>
    </w:p>
    <w:p w:rsidR="00172389" w:rsidRDefault="002E0257" w:rsidP="0066444C">
      <w:pPr>
        <w:pStyle w:val="81"/>
        <w:numPr>
          <w:ilvl w:val="0"/>
          <w:numId w:val="116"/>
        </w:numPr>
        <w:shd w:val="clear" w:color="auto" w:fill="auto"/>
        <w:tabs>
          <w:tab w:val="left" w:pos="1186"/>
        </w:tabs>
        <w:spacing w:line="274" w:lineRule="exact"/>
        <w:ind w:firstLine="760"/>
        <w:jc w:val="both"/>
      </w:pPr>
      <w:r>
        <w:t>мая: День славянской письменности и культуры.</w:t>
      </w:r>
    </w:p>
    <w:p w:rsidR="00172389" w:rsidRDefault="002E0257">
      <w:pPr>
        <w:pStyle w:val="81"/>
        <w:shd w:val="clear" w:color="auto" w:fill="auto"/>
        <w:spacing w:line="274" w:lineRule="exact"/>
        <w:ind w:firstLine="760"/>
        <w:jc w:val="both"/>
      </w:pPr>
      <w:r>
        <w:t>Июнь:</w:t>
      </w:r>
    </w:p>
    <w:p w:rsidR="00172389" w:rsidRDefault="002E0257">
      <w:pPr>
        <w:pStyle w:val="81"/>
        <w:shd w:val="clear" w:color="auto" w:fill="auto"/>
        <w:spacing w:line="274" w:lineRule="exact"/>
        <w:ind w:left="760"/>
        <w:jc w:val="both"/>
      </w:pPr>
      <w:r>
        <w:t>1 июня: День защиты детей; 6 июня: День русского языка; 12 июня: День России;</w:t>
      </w:r>
    </w:p>
    <w:p w:rsidR="00172389" w:rsidRDefault="002E0257" w:rsidP="0066444C">
      <w:pPr>
        <w:pStyle w:val="81"/>
        <w:numPr>
          <w:ilvl w:val="0"/>
          <w:numId w:val="115"/>
        </w:numPr>
        <w:shd w:val="clear" w:color="auto" w:fill="auto"/>
        <w:tabs>
          <w:tab w:val="left" w:pos="1186"/>
        </w:tabs>
        <w:spacing w:line="274" w:lineRule="exact"/>
        <w:ind w:firstLine="760"/>
        <w:jc w:val="both"/>
      </w:pPr>
      <w:r>
        <w:t>июня: День памяти и скорби;27 июня: День молодежи.</w:t>
      </w:r>
    </w:p>
    <w:p w:rsidR="00172389" w:rsidRDefault="002E0257">
      <w:pPr>
        <w:pStyle w:val="81"/>
        <w:shd w:val="clear" w:color="auto" w:fill="auto"/>
        <w:spacing w:line="274" w:lineRule="exact"/>
        <w:ind w:left="760"/>
        <w:jc w:val="both"/>
      </w:pPr>
      <w:r>
        <w:t>Июль:</w:t>
      </w:r>
    </w:p>
    <w:p w:rsidR="00172389" w:rsidRDefault="002E0257">
      <w:pPr>
        <w:pStyle w:val="81"/>
        <w:shd w:val="clear" w:color="auto" w:fill="auto"/>
        <w:spacing w:line="274" w:lineRule="exact"/>
        <w:ind w:left="760"/>
        <w:jc w:val="both"/>
      </w:pPr>
      <w:r>
        <w:t>8 июля: День семьи, любви и верности.Август:</w:t>
      </w:r>
    </w:p>
    <w:p w:rsidR="00172389" w:rsidRDefault="002E0257">
      <w:pPr>
        <w:pStyle w:val="81"/>
        <w:shd w:val="clear" w:color="auto" w:fill="auto"/>
        <w:spacing w:line="274" w:lineRule="exact"/>
        <w:ind w:left="760"/>
        <w:jc w:val="both"/>
      </w:pPr>
      <w:r>
        <w:t>Вторая суббота августа: День физкультурника;</w:t>
      </w:r>
    </w:p>
    <w:p w:rsidR="00172389" w:rsidRDefault="002E0257">
      <w:pPr>
        <w:pStyle w:val="81"/>
        <w:shd w:val="clear" w:color="auto" w:fill="auto"/>
        <w:spacing w:line="274" w:lineRule="exact"/>
        <w:ind w:left="760"/>
        <w:jc w:val="both"/>
      </w:pPr>
      <w:r>
        <w:t>22 августа: День Г осударственного флага Российской Федерации;</w:t>
      </w:r>
    </w:p>
    <w:p w:rsidR="00172389" w:rsidRDefault="002E0257">
      <w:pPr>
        <w:pStyle w:val="81"/>
        <w:shd w:val="clear" w:color="auto" w:fill="auto"/>
        <w:spacing w:line="274" w:lineRule="exact"/>
        <w:ind w:left="760"/>
        <w:jc w:val="both"/>
      </w:pPr>
      <w:r>
        <w:t>27 августа: День российского кино.</w:t>
      </w:r>
    </w:p>
    <w:p w:rsidR="00172389" w:rsidRDefault="002E0257">
      <w:pPr>
        <w:pStyle w:val="81"/>
        <w:shd w:val="clear" w:color="auto" w:fill="auto"/>
        <w:spacing w:line="274" w:lineRule="exact"/>
        <w:ind w:right="820" w:firstLine="760"/>
        <w:jc w:val="both"/>
        <w:sectPr w:rsidR="00172389">
          <w:pgSz w:w="11900" w:h="16840"/>
          <w:pgMar w:top="1044" w:right="830" w:bottom="1054" w:left="1647" w:header="0" w:footer="3" w:gutter="0"/>
          <w:cols w:space="720"/>
          <w:noEndnote/>
          <w:docGrid w:linePitch="360"/>
        </w:sectPr>
      </w:pPr>
      <w:r>
        <w:t xml:space="preserve">Календарный план воспитательной работы начального общего образования, основного общего образования и среднего общего образования разрабатывается на текущий учебныйгод и является приложением </w:t>
      </w:r>
      <w:r>
        <w:rPr>
          <w:rStyle w:val="85"/>
        </w:rPr>
        <w:t>к Рабочей программе воспитания.</w:t>
      </w:r>
    </w:p>
    <w:p w:rsidR="00172389" w:rsidRDefault="002E0257">
      <w:pPr>
        <w:pStyle w:val="30"/>
        <w:shd w:val="clear" w:color="auto" w:fill="auto"/>
        <w:spacing w:line="658" w:lineRule="exact"/>
      </w:pPr>
      <w:r>
        <w:lastRenderedPageBreak/>
        <w:t>III. Организационный раздел</w:t>
      </w:r>
    </w:p>
    <w:p w:rsidR="00172389" w:rsidRDefault="002E0257" w:rsidP="0066444C">
      <w:pPr>
        <w:pStyle w:val="940"/>
        <w:keepNext/>
        <w:keepLines/>
        <w:numPr>
          <w:ilvl w:val="0"/>
          <w:numId w:val="120"/>
        </w:numPr>
        <w:shd w:val="clear" w:color="auto" w:fill="auto"/>
        <w:tabs>
          <w:tab w:val="left" w:pos="1379"/>
        </w:tabs>
        <w:spacing w:before="0" w:line="658" w:lineRule="exact"/>
        <w:ind w:firstLine="740"/>
      </w:pPr>
      <w:bookmarkStart w:id="226" w:name="bookmark247"/>
      <w:r>
        <w:t>Учебный план среднего общего образования.</w:t>
      </w:r>
      <w:bookmarkEnd w:id="226"/>
    </w:p>
    <w:p w:rsidR="00172389" w:rsidRDefault="002E0257">
      <w:pPr>
        <w:pStyle w:val="81"/>
        <w:shd w:val="clear" w:color="auto" w:fill="auto"/>
        <w:spacing w:line="317" w:lineRule="exact"/>
        <w:ind w:firstLine="740"/>
        <w:jc w:val="both"/>
      </w:pPr>
      <w:r>
        <w:t>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w:t>
      </w:r>
      <w:r>
        <w:rPr>
          <w:vertAlign w:val="superscript"/>
        </w:rPr>
        <w:footnoteReference w:id="5"/>
      </w:r>
      <w:r>
        <w:t>.</w:t>
      </w:r>
    </w:p>
    <w:p w:rsidR="00172389" w:rsidRDefault="002E0257">
      <w:pPr>
        <w:pStyle w:val="81"/>
        <w:shd w:val="clear" w:color="auto" w:fill="auto"/>
        <w:spacing w:line="317" w:lineRule="exact"/>
        <w:ind w:firstLine="740"/>
        <w:jc w:val="both"/>
      </w:pPr>
      <w:r>
        <w:t>Учебный план образовательных организаций, реализующих образовательную программу среднего общего образования (далее -учебный план), обеспечивает реализацию требований ФГОС СОО,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172389" w:rsidRDefault="002E0257">
      <w:pPr>
        <w:pStyle w:val="81"/>
        <w:shd w:val="clear" w:color="auto" w:fill="auto"/>
        <w:spacing w:line="317" w:lineRule="exact"/>
        <w:ind w:firstLine="740"/>
        <w:jc w:val="both"/>
      </w:pPr>
      <w:r>
        <w:t>Учебный план: фиксирует максимальный объем учебной нагрузки обучающихся; определяет (регламентирует) перечень учебных предметов, курсов и время, отводимое на их освоение и организацию; распределяет учебные предметы, курсы, модули по классам и учебным годам.</w:t>
      </w:r>
    </w:p>
    <w:p w:rsidR="00172389" w:rsidRDefault="002E0257">
      <w:pPr>
        <w:pStyle w:val="81"/>
        <w:shd w:val="clear" w:color="auto" w:fill="auto"/>
        <w:spacing w:line="317" w:lineRule="exact"/>
        <w:ind w:firstLine="740"/>
        <w:jc w:val="both"/>
      </w:pPr>
      <w: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172389" w:rsidRDefault="002E0257">
      <w:pPr>
        <w:pStyle w:val="81"/>
        <w:shd w:val="clear" w:color="auto" w:fill="auto"/>
        <w:spacing w:line="317" w:lineRule="exact"/>
        <w:ind w:firstLine="740"/>
        <w:jc w:val="both"/>
      </w:pPr>
      <w:r>
        <w:t>Учебный план состоит из двух частей: обязательной части и части, формируемой участниками образовательных отношений.</w:t>
      </w:r>
    </w:p>
    <w:p w:rsidR="00172389" w:rsidRDefault="002E0257">
      <w:pPr>
        <w:pStyle w:val="81"/>
        <w:shd w:val="clear" w:color="auto" w:fill="auto"/>
        <w:spacing w:line="317" w:lineRule="exact"/>
        <w:ind w:firstLine="740"/>
        <w:jc w:val="both"/>
      </w:pPr>
      <w:r>
        <w:t>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среднего общего образования, и учебное время, отводимое на их изучение по классам (годам) обучения.</w:t>
      </w:r>
    </w:p>
    <w:p w:rsidR="00172389" w:rsidRDefault="002E0257">
      <w:pPr>
        <w:pStyle w:val="81"/>
        <w:shd w:val="clear" w:color="auto" w:fill="auto"/>
        <w:spacing w:line="317" w:lineRule="exact"/>
        <w:ind w:firstLine="740"/>
        <w:jc w:val="both"/>
      </w:pPr>
      <w:r>
        <w:t>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 Время, отводимое на данную часть учебного плана использовано на: увеличение учебных часов, предусмотренных на изучение отдельных учебных предметов обязательной части, в том числе на углубленном уровне;</w:t>
      </w:r>
    </w:p>
    <w:p w:rsidR="00172389" w:rsidRDefault="002E0257">
      <w:pPr>
        <w:pStyle w:val="81"/>
        <w:shd w:val="clear" w:color="auto" w:fill="auto"/>
        <w:spacing w:line="317" w:lineRule="exact"/>
        <w:ind w:firstLine="740"/>
        <w:jc w:val="both"/>
      </w:pPr>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172389" w:rsidRDefault="002E0257">
      <w:pPr>
        <w:pStyle w:val="81"/>
        <w:shd w:val="clear" w:color="auto" w:fill="auto"/>
        <w:spacing w:line="317" w:lineRule="exact"/>
        <w:ind w:firstLine="740"/>
        <w:jc w:val="both"/>
      </w:pPr>
      <w:r>
        <w:t xml:space="preserve">другие виды учебной, воспитательной, спортивной и иной деятельности </w:t>
      </w:r>
      <w:r>
        <w:lastRenderedPageBreak/>
        <w:t>обучающихся.</w:t>
      </w:r>
    </w:p>
    <w:p w:rsidR="00172389" w:rsidRDefault="002E0257">
      <w:pPr>
        <w:pStyle w:val="81"/>
        <w:shd w:val="clear" w:color="auto" w:fill="auto"/>
        <w:spacing w:line="317" w:lineRule="exact"/>
        <w:ind w:firstLine="740"/>
        <w:jc w:val="both"/>
      </w:pPr>
      <w:r>
        <w:t>В интересах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w:t>
      </w:r>
    </w:p>
    <w:p w:rsidR="00172389" w:rsidRDefault="002E0257">
      <w:pPr>
        <w:pStyle w:val="81"/>
        <w:shd w:val="clear" w:color="auto" w:fill="auto"/>
        <w:spacing w:line="317" w:lineRule="exact"/>
        <w:ind w:firstLine="740"/>
        <w:jc w:val="both"/>
      </w:pPr>
      <w:r>
        <w:t>Продолжительность учебного года среднего общего образования составляет 34 недели. Учебный план определяет количество учебных занятий за 2 года на одного обучающегося - не менее 2312 часов и не более 2516 часов (не более 37 часов в неделю).</w:t>
      </w:r>
    </w:p>
    <w:p w:rsidR="00172389" w:rsidRDefault="002E0257">
      <w:pPr>
        <w:pStyle w:val="81"/>
        <w:shd w:val="clear" w:color="auto" w:fill="auto"/>
        <w:spacing w:line="317" w:lineRule="exact"/>
        <w:ind w:firstLine="740"/>
        <w:jc w:val="both"/>
      </w:pPr>
      <w:r>
        <w:t>В интересах обучающихся и их родителей (законных представителей) в учебный план может быть включено изучение 3 и более учебных предметов на углубленном уровне. При этом образовательная организация самостоятельно распределяет количество часов, отводимых на изучение учебных предметов.</w:t>
      </w:r>
    </w:p>
    <w:p w:rsidR="00172389" w:rsidRDefault="002E0257">
      <w:pPr>
        <w:pStyle w:val="81"/>
        <w:shd w:val="clear" w:color="auto" w:fill="auto"/>
        <w:spacing w:line="317" w:lineRule="exact"/>
        <w:ind w:firstLine="740"/>
        <w:jc w:val="both"/>
      </w:pPr>
      <w:r>
        <w:t>Учебный план обеспечивает в случаях, предусмотренных действующим законодательством в области образования, возможность изучения государственных языков республик Российской Федерации из числа языков народов Российской Федерации. Изучение родного языка и родной литературы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172389" w:rsidRDefault="002E0257">
      <w:pPr>
        <w:pStyle w:val="81"/>
        <w:shd w:val="clear" w:color="auto" w:fill="auto"/>
        <w:spacing w:line="317" w:lineRule="exact"/>
        <w:ind w:firstLine="740"/>
        <w:jc w:val="both"/>
      </w:pPr>
      <w:r>
        <w:t>Изучение второго иностранного языка из перечня, предлагаемого организацией, осуществляющей образовательную деятельность,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172389" w:rsidRDefault="002E0257">
      <w:pPr>
        <w:pStyle w:val="81"/>
        <w:shd w:val="clear" w:color="auto" w:fill="auto"/>
        <w:tabs>
          <w:tab w:val="left" w:pos="3854"/>
        </w:tabs>
        <w:spacing w:line="317" w:lineRule="exact"/>
        <w:ind w:firstLine="740"/>
        <w:jc w:val="both"/>
      </w:pPr>
      <w:r>
        <w:t>Образовательная организация обеспечивает реализацию учебных планов одного или нескольких профилей обучения:</w:t>
      </w:r>
      <w:r>
        <w:tab/>
        <w:t>естественно-научного, гуманитарного, социально</w:t>
      </w:r>
      <w:r>
        <w:softHyphen/>
      </w:r>
    </w:p>
    <w:p w:rsidR="00172389" w:rsidRDefault="002E0257">
      <w:pPr>
        <w:pStyle w:val="81"/>
        <w:shd w:val="clear" w:color="auto" w:fill="auto"/>
        <w:spacing w:line="317" w:lineRule="exact"/>
      </w:pPr>
      <w:r>
        <w:t>экономического, технологического, универсального.</w:t>
      </w:r>
    </w:p>
    <w:p w:rsidR="00172389" w:rsidRDefault="002E0257">
      <w:pPr>
        <w:pStyle w:val="81"/>
        <w:shd w:val="clear" w:color="auto" w:fill="auto"/>
        <w:spacing w:line="317" w:lineRule="exact"/>
        <w:ind w:firstLine="740"/>
        <w:jc w:val="both"/>
      </w:pPr>
      <w:r>
        <w:t>При реализации вариантов федерального учебного плана естественно-научного, гуманитарного, социально-экономического, технологического, количество часов на физическую культуру составляет 2, третий час рекомендуется реализовывать образовательной организацией за счет часов части, формируемой участниками образовательных отношений,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w:t>
      </w:r>
    </w:p>
    <w:p w:rsidR="00172389" w:rsidRDefault="002E0257">
      <w:pPr>
        <w:pStyle w:val="81"/>
        <w:shd w:val="clear" w:color="auto" w:fill="auto"/>
        <w:spacing w:line="317" w:lineRule="exact"/>
        <w:ind w:firstLine="740"/>
        <w:jc w:val="both"/>
      </w:pPr>
      <w:r>
        <w:t>В учебном плане должно быть предусмотрено выполнение обучающимися индивидуального(ых) проекта(ов).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одного года или двух лет в рамках учебного времени, специально отведенного учебным планом.</w:t>
      </w:r>
    </w:p>
    <w:p w:rsidR="00172389" w:rsidRDefault="002E0257">
      <w:pPr>
        <w:pStyle w:val="81"/>
        <w:shd w:val="clear" w:color="auto" w:fill="auto"/>
        <w:spacing w:line="317" w:lineRule="exact"/>
        <w:ind w:firstLine="740"/>
        <w:jc w:val="both"/>
      </w:pPr>
      <w:r>
        <w:t>Суммарный объём домашнего задания по всем предметам для каждого класса не должен превышать продолжительности выполнения 3,5 часа.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Гигиеническими нормативами и Санитарно-эпидемиологическими требованиями.</w:t>
      </w:r>
    </w:p>
    <w:p w:rsidR="00172389" w:rsidRDefault="002E0257">
      <w:pPr>
        <w:pStyle w:val="81"/>
        <w:shd w:val="clear" w:color="auto" w:fill="auto"/>
        <w:spacing w:line="317" w:lineRule="exact"/>
        <w:ind w:firstLine="740"/>
        <w:jc w:val="both"/>
      </w:pPr>
      <w:r>
        <w:t xml:space="preserve">Домашнее задание на следующий урок рекомендуется задавать на текущем уроке, </w:t>
      </w:r>
      <w:r>
        <w:lastRenderedPageBreak/>
        <w:t>при наличии электронного журнала дублировать в нем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w:t>
      </w:r>
    </w:p>
    <w:p w:rsidR="00172389" w:rsidRDefault="002E0257">
      <w:pPr>
        <w:pStyle w:val="81"/>
        <w:shd w:val="clear" w:color="auto" w:fill="auto"/>
        <w:spacing w:line="317" w:lineRule="exact"/>
        <w:ind w:firstLine="740"/>
        <w:jc w:val="both"/>
      </w:pPr>
      <w: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w:t>
      </w:r>
      <w:hyperlink r:id="rId56" w:history="1">
        <w:r>
          <w:rPr>
            <w:rStyle w:val="a3"/>
          </w:rPr>
          <w:t xml:space="preserve"> требованиями </w:t>
        </w:r>
      </w:hyperlink>
      <w:r>
        <w:t>и Г игиеническими</w:t>
      </w:r>
      <w:hyperlink r:id="rId57" w:history="1">
        <w:r>
          <w:rPr>
            <w:rStyle w:val="a3"/>
          </w:rPr>
          <w:t xml:space="preserve"> нормативами</w:t>
        </w:r>
      </w:hyperlink>
    </w:p>
    <w:p w:rsidR="00172389" w:rsidRDefault="002E0257">
      <w:pPr>
        <w:pStyle w:val="81"/>
        <w:shd w:val="clear" w:color="auto" w:fill="auto"/>
        <w:spacing w:line="317" w:lineRule="exact"/>
        <w:ind w:firstLine="740"/>
        <w:jc w:val="both"/>
      </w:pPr>
      <w:r>
        <w:t>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w:t>
      </w:r>
    </w:p>
    <w:p w:rsidR="00172389" w:rsidRDefault="002E0257">
      <w:pPr>
        <w:pStyle w:val="81"/>
        <w:shd w:val="clear" w:color="auto" w:fill="auto"/>
        <w:spacing w:line="317" w:lineRule="exact"/>
        <w:ind w:firstLine="740"/>
        <w:jc w:val="both"/>
      </w:pPr>
      <w:r>
        <w:t>Для формирования учебного плана профиля необходимо:</w:t>
      </w:r>
    </w:p>
    <w:p w:rsidR="00172389" w:rsidRDefault="002E0257">
      <w:pPr>
        <w:pStyle w:val="81"/>
        <w:shd w:val="clear" w:color="auto" w:fill="auto"/>
        <w:spacing w:line="274" w:lineRule="exact"/>
        <w:ind w:firstLine="740"/>
        <w:jc w:val="both"/>
      </w:pPr>
      <w:r>
        <w:t>Объем максимально допустимой нагрузки в течение недели в соответствии со всеми вариантами федеральных учебных планов составляет:</w:t>
      </w:r>
    </w:p>
    <w:p w:rsidR="00172389" w:rsidRDefault="002E0257">
      <w:pPr>
        <w:pStyle w:val="81"/>
        <w:shd w:val="clear" w:color="auto" w:fill="auto"/>
        <w:spacing w:line="274" w:lineRule="exact"/>
        <w:ind w:firstLine="740"/>
        <w:jc w:val="both"/>
      </w:pPr>
      <w:r>
        <w:t>в 10 классе - 34 часа (5-дневная учебная неделя.</w:t>
      </w:r>
    </w:p>
    <w:p w:rsidR="00172389" w:rsidRDefault="002E0257">
      <w:pPr>
        <w:pStyle w:val="81"/>
        <w:shd w:val="clear" w:color="auto" w:fill="auto"/>
        <w:spacing w:line="274" w:lineRule="exact"/>
        <w:ind w:firstLine="740"/>
        <w:jc w:val="both"/>
      </w:pPr>
      <w:r>
        <w:t>в 11 классе - 34 часа (5-дневная учебная неделя).</w:t>
      </w:r>
    </w:p>
    <w:p w:rsidR="00172389" w:rsidRDefault="002E0257">
      <w:pPr>
        <w:pStyle w:val="81"/>
        <w:shd w:val="clear" w:color="auto" w:fill="auto"/>
        <w:spacing w:line="274" w:lineRule="exact"/>
        <w:ind w:firstLine="740"/>
        <w:jc w:val="both"/>
      </w:pPr>
      <w:r>
        <w:t>Объем максимально допустимой нагрузки в течение года составляет:</w:t>
      </w:r>
    </w:p>
    <w:p w:rsidR="00172389" w:rsidRDefault="002E0257">
      <w:pPr>
        <w:pStyle w:val="81"/>
        <w:shd w:val="clear" w:color="auto" w:fill="auto"/>
        <w:spacing w:line="274" w:lineRule="exact"/>
        <w:ind w:firstLine="740"/>
        <w:jc w:val="both"/>
      </w:pPr>
      <w:r>
        <w:t>в 10 классе - 1156 часов (5-дневная учебная неделя), в 11 классе - 1156 часов (5</w:t>
      </w:r>
      <w:r>
        <w:softHyphen/>
        <w:t>дневная учебная неделя)»</w:t>
      </w:r>
    </w:p>
    <w:p w:rsidR="00172389" w:rsidRDefault="002E0257">
      <w:pPr>
        <w:pStyle w:val="81"/>
        <w:shd w:val="clear" w:color="auto" w:fill="auto"/>
        <w:spacing w:line="317" w:lineRule="exact"/>
        <w:ind w:firstLine="740"/>
        <w:jc w:val="both"/>
      </w:pPr>
      <w:r>
        <w:t>В вариантах учебных планов изменений нет.</w:t>
      </w:r>
    </w:p>
    <w:p w:rsidR="00172389" w:rsidRDefault="002E0257">
      <w:pPr>
        <w:pStyle w:val="81"/>
        <w:shd w:val="clear" w:color="auto" w:fill="auto"/>
        <w:spacing w:line="317" w:lineRule="exact"/>
        <w:ind w:firstLine="740"/>
        <w:jc w:val="both"/>
      </w:pPr>
      <w:r>
        <w:t>При проектировании учебного плана профиля следует учитывать, что профиль является способом введения обучающихся в ту или иную общественно -производственную практику; это комплексное понятие, не ограниченное ни рамками учебного плана, ни заданным набором учебных предметов, изучаемых на базовом или углубленном уровне, ни образовательным пространством школы. Учебный план профиля строится с ориентацией на будущую сферу профессиональной деятельности, с учетом предполагаемого продолжения образования обучающихся, для чего необходимо изучить намерения и предпочтения обучающихся и их родителей (законных представителей).</w:t>
      </w:r>
    </w:p>
    <w:p w:rsidR="00172389" w:rsidRDefault="002E0257">
      <w:pPr>
        <w:pStyle w:val="81"/>
        <w:shd w:val="clear" w:color="auto" w:fill="auto"/>
        <w:spacing w:line="317" w:lineRule="exact"/>
        <w:ind w:firstLine="740"/>
        <w:jc w:val="both"/>
      </w:pPr>
      <w:r>
        <w:t>В предлагаемых вариантах учебных планов профилей учебный предмет «Математика» (предметная область «Математика и информатика») представлен в виде трёх учебных курсов: «Алгебра и начала математического анализа», «Геометрия», «Вероятность и статистика».</w:t>
      </w:r>
    </w:p>
    <w:p w:rsidR="00172389" w:rsidRDefault="002E0257">
      <w:pPr>
        <w:pStyle w:val="81"/>
        <w:shd w:val="clear" w:color="auto" w:fill="auto"/>
        <w:spacing w:line="317" w:lineRule="exact"/>
        <w:ind w:firstLine="740"/>
        <w:jc w:val="both"/>
      </w:pPr>
      <w:r>
        <w:t>Технологический профиль ориентирован на производственную, инженерную и информационную сферы деятельности, поэтому в данном профиле для изучения на углубленном уровне выбираются учебные предметы и дополнительные предметы, курсы преимущественно из предметных областей «Математика и информатика» и «Естественно</w:t>
      </w:r>
      <w:r>
        <w:softHyphen/>
        <w:t>научные предметы».</w:t>
      </w:r>
    </w:p>
    <w:p w:rsidR="00172389" w:rsidRDefault="002E0257">
      <w:pPr>
        <w:pStyle w:val="81"/>
        <w:shd w:val="clear" w:color="auto" w:fill="auto"/>
        <w:spacing w:line="317" w:lineRule="exact"/>
        <w:ind w:firstLine="740"/>
        <w:jc w:val="both"/>
      </w:pPr>
      <w:r>
        <w:t>Также предлагаются учебные планы с профильной возможностью, предусматривающие изучение государственных языков республик Российской Федерации из числа языков народов Российской Федерации.</w:t>
      </w:r>
    </w:p>
    <w:p w:rsidR="0029443D" w:rsidRPr="0029443D" w:rsidRDefault="0029443D" w:rsidP="0029443D">
      <w:pPr>
        <w:widowControl/>
        <w:spacing w:before="100" w:beforeAutospacing="1" w:after="100" w:afterAutospacing="1"/>
        <w:ind w:left="360"/>
        <w:contextualSpacing/>
        <w:jc w:val="center"/>
        <w:rPr>
          <w:rFonts w:ascii="Times New Roman" w:eastAsia="Calibri" w:hAnsi="Times New Roman" w:cs="Times New Roman"/>
          <w:lang w:eastAsia="en-US" w:bidi="ar-SA"/>
        </w:rPr>
      </w:pPr>
      <w:r w:rsidRPr="0029443D">
        <w:rPr>
          <w:rFonts w:ascii="Times New Roman" w:eastAsia="Calibri" w:hAnsi="Times New Roman" w:cs="Times New Roman"/>
          <w:b/>
          <w:bCs/>
          <w:lang w:eastAsia="en-US" w:bidi="ar-SA"/>
        </w:rPr>
        <w:t>Формы промежуточной аттестации.</w:t>
      </w:r>
    </w:p>
    <w:p w:rsidR="0029443D" w:rsidRPr="0029443D" w:rsidRDefault="0029443D" w:rsidP="0029443D">
      <w:pPr>
        <w:widowControl/>
        <w:jc w:val="both"/>
        <w:rPr>
          <w:rFonts w:ascii="Times New Roman" w:eastAsia="Calibri" w:hAnsi="Times New Roman" w:cs="Times New Roman"/>
          <w:lang w:eastAsia="en-US" w:bidi="ar-SA"/>
        </w:rPr>
      </w:pPr>
      <w:r w:rsidRPr="0029443D">
        <w:rPr>
          <w:rFonts w:ascii="Times New Roman" w:eastAsia="Calibri" w:hAnsi="Times New Roman" w:cs="Times New Roman"/>
          <w:lang w:eastAsia="en-US" w:bidi="ar-SA"/>
        </w:rPr>
        <w:t>Учебный план определяет формы промежуточной аттестации в соответствии с положением о текущем контроле и промежуточной аттестации</w:t>
      </w:r>
      <w:r w:rsidRPr="0029443D">
        <w:rPr>
          <w:rFonts w:ascii="Times New Roman" w:eastAsia="Calibri" w:hAnsi="Times New Roman" w:cs="Times New Roman"/>
          <w:lang w:val="en-US" w:eastAsia="en-US" w:bidi="ar-SA"/>
        </w:rPr>
        <w:t> </w:t>
      </w:r>
      <w:r w:rsidRPr="0029443D">
        <w:rPr>
          <w:rFonts w:ascii="Times New Roman" w:eastAsia="Calibri" w:hAnsi="Times New Roman" w:cs="Times New Roman"/>
          <w:lang w:eastAsia="en-US" w:bidi="ar-SA"/>
        </w:rPr>
        <w:t>МБОУ «Ковыльненская школа им.А.Смолко»</w:t>
      </w:r>
    </w:p>
    <w:p w:rsidR="0029443D" w:rsidRPr="0029443D" w:rsidRDefault="0029443D" w:rsidP="0029443D">
      <w:pPr>
        <w:widowControl/>
        <w:jc w:val="both"/>
        <w:rPr>
          <w:rFonts w:ascii="Times New Roman" w:eastAsia="Calibri" w:hAnsi="Times New Roman" w:cs="Times New Roman"/>
          <w:lang w:eastAsia="en-US" w:bidi="ar-SA"/>
        </w:rPr>
      </w:pPr>
      <w:r w:rsidRPr="0029443D">
        <w:rPr>
          <w:rFonts w:ascii="Times New Roman" w:eastAsia="Calibri" w:hAnsi="Times New Roman" w:cs="Times New Roman"/>
          <w:lang w:eastAsia="en-US" w:bidi="ar-SA"/>
        </w:rPr>
        <w:t>Промежуточная аттестация обучающихся проводится для обучающихся 10-го класса</w:t>
      </w:r>
      <w:r w:rsidRPr="0029443D">
        <w:rPr>
          <w:rFonts w:ascii="Times New Roman" w:eastAsia="Calibri" w:hAnsi="Times New Roman" w:cs="Times New Roman"/>
          <w:lang w:val="en-US" w:eastAsia="en-US" w:bidi="ar-SA"/>
        </w:rPr>
        <w:t> </w:t>
      </w:r>
      <w:r w:rsidRPr="0029443D">
        <w:rPr>
          <w:rFonts w:ascii="Times New Roman" w:eastAsia="Calibri" w:hAnsi="Times New Roman" w:cs="Times New Roman"/>
          <w:lang w:eastAsia="en-US" w:bidi="ar-SA"/>
        </w:rPr>
        <w:t>в конце учебного года по каждому изучаемому учебному предмету.</w:t>
      </w:r>
      <w:r w:rsidRPr="0029443D">
        <w:rPr>
          <w:rFonts w:ascii="Times New Roman" w:eastAsia="Calibri" w:hAnsi="Times New Roman" w:cs="Times New Roman"/>
          <w:lang w:val="en-US" w:eastAsia="en-US" w:bidi="ar-SA"/>
        </w:rPr>
        <w:t> </w:t>
      </w:r>
    </w:p>
    <w:p w:rsidR="0029443D" w:rsidRPr="0029443D" w:rsidRDefault="0029443D" w:rsidP="0029443D">
      <w:pPr>
        <w:widowControl/>
        <w:jc w:val="both"/>
        <w:rPr>
          <w:rFonts w:ascii="Times New Roman" w:eastAsia="Calibri" w:hAnsi="Times New Roman" w:cs="Times New Roman"/>
          <w:lang w:eastAsia="en-US" w:bidi="ar-SA"/>
        </w:rPr>
      </w:pPr>
      <w:r w:rsidRPr="0029443D">
        <w:rPr>
          <w:rFonts w:ascii="Times New Roman" w:eastAsia="Calibri" w:hAnsi="Times New Roman" w:cs="Times New Roman"/>
          <w:lang w:eastAsia="en-US" w:bidi="ar-SA"/>
        </w:rPr>
        <w:lastRenderedPageBreak/>
        <w:t xml:space="preserve">Форма проведения промежуточной аттестации – </w:t>
      </w:r>
      <w:r w:rsidRPr="0029443D">
        <w:rPr>
          <w:rFonts w:ascii="Times New Roman" w:eastAsia="Calibri" w:hAnsi="Times New Roman" w:cs="Times New Roman"/>
          <w:u w:val="single"/>
          <w:lang w:eastAsia="en-US" w:bidi="ar-SA"/>
        </w:rPr>
        <w:t>годовой учет образовательных результатов</w:t>
      </w:r>
      <w:r w:rsidRPr="0029443D">
        <w:rPr>
          <w:rFonts w:ascii="Times New Roman" w:eastAsia="Calibri" w:hAnsi="Times New Roman" w:cs="Times New Roman"/>
          <w:lang w:eastAsia="en-US" w:bidi="ar-SA"/>
        </w:rPr>
        <w:t xml:space="preserve"> </w:t>
      </w:r>
    </w:p>
    <w:p w:rsidR="0029443D" w:rsidRPr="0029443D" w:rsidRDefault="0029443D" w:rsidP="0029443D">
      <w:pPr>
        <w:widowControl/>
        <w:jc w:val="both"/>
        <w:rPr>
          <w:rFonts w:ascii="Times New Roman" w:eastAsia="Calibri" w:hAnsi="Times New Roman" w:cs="Times New Roman"/>
          <w:lang w:eastAsia="en-US" w:bidi="ar-SA"/>
        </w:rPr>
      </w:pPr>
      <w:r w:rsidRPr="0029443D">
        <w:rPr>
          <w:rFonts w:ascii="Times New Roman" w:eastAsia="Calibri" w:hAnsi="Times New Roman" w:cs="Times New Roman"/>
          <w:lang w:eastAsia="en-US" w:bidi="ar-SA"/>
        </w:rPr>
        <w:t>Объем времени, отведенного на промежуточную аттестацию обучающихся, определяется рабочими программами учебных предметов,</w:t>
      </w:r>
      <w:r w:rsidRPr="0029443D">
        <w:rPr>
          <w:rFonts w:ascii="Times New Roman" w:eastAsia="Calibri" w:hAnsi="Times New Roman" w:cs="Times New Roman"/>
          <w:lang w:val="en-US" w:eastAsia="en-US" w:bidi="ar-SA"/>
        </w:rPr>
        <w:t> </w:t>
      </w:r>
      <w:r w:rsidRPr="0029443D">
        <w:rPr>
          <w:rFonts w:ascii="Times New Roman" w:eastAsia="Calibri" w:hAnsi="Times New Roman" w:cs="Times New Roman"/>
          <w:lang w:eastAsia="en-US" w:bidi="ar-SA"/>
        </w:rPr>
        <w:t>учебных</w:t>
      </w:r>
      <w:r w:rsidRPr="0029443D">
        <w:rPr>
          <w:rFonts w:ascii="Times New Roman" w:eastAsia="Calibri" w:hAnsi="Times New Roman" w:cs="Times New Roman"/>
          <w:lang w:val="en-US" w:eastAsia="en-US" w:bidi="ar-SA"/>
        </w:rPr>
        <w:t> </w:t>
      </w:r>
      <w:r w:rsidRPr="0029443D">
        <w:rPr>
          <w:rFonts w:ascii="Times New Roman" w:eastAsia="Calibri" w:hAnsi="Times New Roman" w:cs="Times New Roman"/>
          <w:lang w:eastAsia="en-US" w:bidi="ar-SA"/>
        </w:rPr>
        <w:t xml:space="preserve">и календарным учебным графиком среднего общего образования. </w:t>
      </w:r>
    </w:p>
    <w:tbl>
      <w:tblPr>
        <w:tblW w:w="0" w:type="auto"/>
        <w:tblCellMar>
          <w:top w:w="15" w:type="dxa"/>
          <w:left w:w="15" w:type="dxa"/>
          <w:bottom w:w="15" w:type="dxa"/>
          <w:right w:w="15" w:type="dxa"/>
        </w:tblCellMar>
        <w:tblLook w:val="0600" w:firstRow="0" w:lastRow="0" w:firstColumn="0" w:lastColumn="0" w:noHBand="1" w:noVBand="1"/>
      </w:tblPr>
      <w:tblGrid>
        <w:gridCol w:w="3583"/>
        <w:gridCol w:w="860"/>
        <w:gridCol w:w="5009"/>
      </w:tblGrid>
      <w:tr w:rsidR="0029443D" w:rsidRPr="0029443D" w:rsidTr="0029443D">
        <w:tc>
          <w:tcPr>
            <w:tcW w:w="0" w:type="auto"/>
            <w:tcBorders>
              <w:top w:val="single" w:sz="6" w:space="0" w:color="000000"/>
              <w:left w:val="single" w:sz="6" w:space="0" w:color="000000"/>
              <w:bottom w:val="single" w:sz="6" w:space="0" w:color="000000"/>
              <w:right w:val="single" w:sz="6" w:space="0" w:color="000000"/>
            </w:tcBorders>
            <w:vAlign w:val="center"/>
          </w:tcPr>
          <w:p w:rsidR="0029443D" w:rsidRPr="0029443D" w:rsidRDefault="0029443D" w:rsidP="0029443D">
            <w:pPr>
              <w:widowControl/>
              <w:jc w:val="both"/>
              <w:rPr>
                <w:rFonts w:ascii="Times New Roman" w:eastAsia="Calibri" w:hAnsi="Times New Roman" w:cs="Times New Roman"/>
                <w:b/>
                <w:bCs/>
                <w:lang w:val="en-US" w:eastAsia="en-US" w:bidi="ar-SA"/>
              </w:rPr>
            </w:pPr>
            <w:r w:rsidRPr="0029443D">
              <w:rPr>
                <w:rFonts w:ascii="Times New Roman" w:eastAsia="Calibri" w:hAnsi="Times New Roman" w:cs="Times New Roman"/>
                <w:b/>
                <w:bCs/>
                <w:lang w:val="en-US" w:eastAsia="en-US" w:bidi="ar-SA"/>
              </w:rPr>
              <w:t>Предметы, курсы, модули</w:t>
            </w:r>
          </w:p>
        </w:tc>
        <w:tc>
          <w:tcPr>
            <w:tcW w:w="0" w:type="auto"/>
            <w:tcBorders>
              <w:top w:val="single" w:sz="6" w:space="0" w:color="000000"/>
              <w:left w:val="single" w:sz="6" w:space="0" w:color="000000"/>
              <w:bottom w:val="single" w:sz="6" w:space="0" w:color="000000"/>
              <w:right w:val="single" w:sz="6" w:space="0" w:color="000000"/>
            </w:tcBorders>
            <w:vAlign w:val="center"/>
          </w:tcPr>
          <w:p w:rsidR="0029443D" w:rsidRPr="0029443D" w:rsidRDefault="0029443D" w:rsidP="0029443D">
            <w:pPr>
              <w:widowControl/>
              <w:jc w:val="both"/>
              <w:rPr>
                <w:rFonts w:ascii="Times New Roman" w:eastAsia="Calibri" w:hAnsi="Times New Roman" w:cs="Times New Roman"/>
                <w:b/>
                <w:bCs/>
                <w:lang w:val="en-US" w:eastAsia="en-US" w:bidi="ar-SA"/>
              </w:rPr>
            </w:pPr>
            <w:r w:rsidRPr="0029443D">
              <w:rPr>
                <w:rFonts w:ascii="Times New Roman" w:eastAsia="Calibri" w:hAnsi="Times New Roman" w:cs="Times New Roman"/>
                <w:b/>
                <w:bCs/>
                <w:lang w:val="en-US" w:eastAsia="en-US" w:bidi="ar-SA"/>
              </w:rPr>
              <w:t>Классы</w:t>
            </w:r>
          </w:p>
        </w:tc>
        <w:tc>
          <w:tcPr>
            <w:tcW w:w="0" w:type="auto"/>
            <w:tcBorders>
              <w:top w:val="single" w:sz="6" w:space="0" w:color="000000"/>
              <w:left w:val="single" w:sz="6" w:space="0" w:color="000000"/>
              <w:bottom w:val="single" w:sz="6" w:space="0" w:color="000000"/>
              <w:right w:val="single" w:sz="6" w:space="0" w:color="000000"/>
            </w:tcBorders>
            <w:vAlign w:val="center"/>
          </w:tcPr>
          <w:p w:rsidR="0029443D" w:rsidRPr="0029443D" w:rsidRDefault="0029443D" w:rsidP="0029443D">
            <w:pPr>
              <w:widowControl/>
              <w:jc w:val="both"/>
              <w:rPr>
                <w:rFonts w:ascii="Times New Roman" w:eastAsia="Calibri" w:hAnsi="Times New Roman" w:cs="Times New Roman"/>
                <w:b/>
                <w:bCs/>
                <w:lang w:val="en-US" w:eastAsia="en-US" w:bidi="ar-SA"/>
              </w:rPr>
            </w:pPr>
            <w:r w:rsidRPr="0029443D">
              <w:rPr>
                <w:rFonts w:ascii="Times New Roman" w:eastAsia="Calibri" w:hAnsi="Times New Roman" w:cs="Times New Roman"/>
                <w:b/>
                <w:bCs/>
                <w:lang w:val="en-US" w:eastAsia="en-US" w:bidi="ar-SA"/>
              </w:rPr>
              <w:t>Формы промежуточной аттестации</w:t>
            </w:r>
          </w:p>
        </w:tc>
      </w:tr>
      <w:tr w:rsidR="0029443D" w:rsidRPr="0029443D" w:rsidTr="0029443D">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43D" w:rsidRPr="0029443D" w:rsidRDefault="0029443D" w:rsidP="0029443D">
            <w:pPr>
              <w:widowControl/>
              <w:jc w:val="center"/>
              <w:rPr>
                <w:rFonts w:ascii="Times New Roman" w:eastAsia="Calibri" w:hAnsi="Times New Roman" w:cs="Times New Roman"/>
                <w:lang w:eastAsia="en-US" w:bidi="ar-SA"/>
              </w:rPr>
            </w:pPr>
            <w:r w:rsidRPr="0029443D">
              <w:rPr>
                <w:rFonts w:ascii="Times New Roman" w:eastAsia="Calibri" w:hAnsi="Times New Roman" w:cs="Times New Roman"/>
                <w:lang w:eastAsia="en-US" w:bidi="ar-SA"/>
              </w:rPr>
              <w:t>Обязательная часть</w:t>
            </w:r>
          </w:p>
        </w:tc>
      </w:tr>
      <w:tr w:rsidR="0029443D" w:rsidRPr="0029443D" w:rsidTr="0029443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43D" w:rsidRPr="0029443D" w:rsidRDefault="0029443D" w:rsidP="0029443D">
            <w:pPr>
              <w:widowControl/>
              <w:jc w:val="both"/>
              <w:rPr>
                <w:rFonts w:ascii="Times New Roman" w:eastAsia="Calibri" w:hAnsi="Times New Roman" w:cs="Times New Roman"/>
                <w:color w:val="auto"/>
                <w:lang w:val="en-US" w:eastAsia="en-US" w:bidi="ar-SA"/>
              </w:rPr>
            </w:pPr>
            <w:r w:rsidRPr="0029443D">
              <w:rPr>
                <w:rFonts w:ascii="Times New Roman" w:eastAsia="Calibri" w:hAnsi="Times New Roman" w:cs="Times New Roman"/>
                <w:lang w:val="en-US" w:eastAsia="en-US" w:bidi="ar-SA"/>
              </w:rPr>
              <w:t>Русский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43D" w:rsidRPr="0029443D" w:rsidRDefault="0029443D" w:rsidP="0029443D">
            <w:pPr>
              <w:widowControl/>
              <w:jc w:val="both"/>
              <w:rPr>
                <w:rFonts w:ascii="Times New Roman" w:eastAsia="Calibri" w:hAnsi="Times New Roman" w:cs="Times New Roman"/>
                <w:color w:val="auto"/>
                <w:lang w:eastAsia="en-US" w:bidi="ar-SA"/>
              </w:rPr>
            </w:pPr>
            <w:r w:rsidRPr="0029443D">
              <w:rPr>
                <w:rFonts w:ascii="Times New Roman" w:eastAsia="Calibri" w:hAnsi="Times New Roman" w:cs="Times New Roman"/>
                <w:lang w:eastAsia="en-US" w:bidi="ar-SA"/>
              </w:rPr>
              <w:t>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43D" w:rsidRPr="0029443D" w:rsidRDefault="0029443D" w:rsidP="0029443D">
            <w:pPr>
              <w:widowControl/>
              <w:jc w:val="both"/>
              <w:rPr>
                <w:rFonts w:ascii="Times New Roman" w:eastAsia="Calibri" w:hAnsi="Times New Roman" w:cs="Times New Roman"/>
                <w:color w:val="auto"/>
                <w:lang w:eastAsia="en-US" w:bidi="ar-SA"/>
              </w:rPr>
            </w:pPr>
            <w:r w:rsidRPr="0029443D">
              <w:rPr>
                <w:rFonts w:ascii="Times New Roman" w:eastAsia="Calibri" w:hAnsi="Times New Roman" w:cs="Times New Roman"/>
                <w:lang w:eastAsia="en-US" w:bidi="ar-SA"/>
              </w:rPr>
              <w:t>Годовая отметка без учета тематических проверочных работ</w:t>
            </w:r>
          </w:p>
        </w:tc>
      </w:tr>
      <w:tr w:rsidR="0029443D" w:rsidRPr="0029443D" w:rsidTr="0029443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43D" w:rsidRPr="0029443D" w:rsidRDefault="0029443D" w:rsidP="0029443D">
            <w:pPr>
              <w:widowControl/>
              <w:jc w:val="both"/>
              <w:rPr>
                <w:rFonts w:ascii="Times New Roman" w:eastAsia="Calibri" w:hAnsi="Times New Roman" w:cs="Times New Roman"/>
                <w:color w:val="auto"/>
                <w:lang w:eastAsia="en-US" w:bidi="ar-SA"/>
              </w:rPr>
            </w:pPr>
            <w:r w:rsidRPr="0029443D">
              <w:rPr>
                <w:rFonts w:ascii="Times New Roman" w:eastAsia="Calibri" w:hAnsi="Times New Roman" w:cs="Times New Roman"/>
                <w:lang w:eastAsia="en-US" w:bidi="ar-SA"/>
              </w:rPr>
              <w:t xml:space="preserve">Литература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43D" w:rsidRPr="0029443D" w:rsidRDefault="0029443D" w:rsidP="0029443D">
            <w:pPr>
              <w:widowControl/>
              <w:jc w:val="both"/>
              <w:rPr>
                <w:rFonts w:ascii="Times New Roman" w:eastAsia="Calibri" w:hAnsi="Times New Roman" w:cs="Times New Roman"/>
                <w:color w:val="auto"/>
                <w:lang w:eastAsia="en-US" w:bidi="ar-SA"/>
              </w:rPr>
            </w:pPr>
            <w:r w:rsidRPr="0029443D">
              <w:rPr>
                <w:rFonts w:ascii="Times New Roman" w:eastAsia="Calibri" w:hAnsi="Times New Roman" w:cs="Times New Roman"/>
                <w:lang w:eastAsia="en-US" w:bidi="ar-SA"/>
              </w:rPr>
              <w:t>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43D" w:rsidRPr="0029443D" w:rsidRDefault="0029443D" w:rsidP="0029443D">
            <w:pPr>
              <w:widowControl/>
              <w:jc w:val="both"/>
              <w:rPr>
                <w:rFonts w:ascii="Times New Roman" w:eastAsia="Calibri" w:hAnsi="Times New Roman" w:cs="Times New Roman"/>
                <w:color w:val="auto"/>
                <w:lang w:eastAsia="en-US" w:bidi="ar-SA"/>
              </w:rPr>
            </w:pPr>
            <w:r w:rsidRPr="0029443D">
              <w:rPr>
                <w:rFonts w:ascii="Times New Roman" w:eastAsia="Calibri" w:hAnsi="Times New Roman" w:cs="Times New Roman"/>
                <w:lang w:eastAsia="en-US" w:bidi="ar-SA"/>
              </w:rPr>
              <w:t>Годовая отметка без учета тематических проверочных работ</w:t>
            </w:r>
          </w:p>
        </w:tc>
      </w:tr>
      <w:tr w:rsidR="0029443D" w:rsidRPr="0029443D" w:rsidTr="0029443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443D" w:rsidRPr="0029443D" w:rsidRDefault="0029443D" w:rsidP="0029443D">
            <w:pPr>
              <w:widowControl/>
              <w:jc w:val="both"/>
              <w:rPr>
                <w:rFonts w:ascii="Times New Roman" w:eastAsia="Calibri" w:hAnsi="Times New Roman" w:cs="Times New Roman"/>
                <w:lang w:val="en-US" w:eastAsia="en-US" w:bidi="ar-SA"/>
              </w:rPr>
            </w:pPr>
            <w:r w:rsidRPr="0029443D">
              <w:rPr>
                <w:rFonts w:ascii="Times New Roman" w:eastAsia="Calibri" w:hAnsi="Times New Roman" w:cs="Times New Roman"/>
                <w:lang w:val="en-US" w:eastAsia="en-US" w:bidi="ar-SA"/>
              </w:rPr>
              <w:t>Иностранный язык (английский)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43D" w:rsidRPr="0029443D" w:rsidRDefault="0029443D" w:rsidP="0029443D">
            <w:pPr>
              <w:widowControl/>
              <w:jc w:val="both"/>
              <w:rPr>
                <w:rFonts w:ascii="Times New Roman" w:eastAsia="Calibri" w:hAnsi="Times New Roman" w:cs="Times New Roman"/>
                <w:color w:val="auto"/>
                <w:lang w:eastAsia="en-US" w:bidi="ar-SA"/>
              </w:rPr>
            </w:pPr>
            <w:r w:rsidRPr="0029443D">
              <w:rPr>
                <w:rFonts w:ascii="Times New Roman" w:eastAsia="Calibri" w:hAnsi="Times New Roman" w:cs="Times New Roman"/>
                <w:lang w:eastAsia="en-US" w:bidi="ar-SA"/>
              </w:rPr>
              <w:t>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43D" w:rsidRPr="0029443D" w:rsidRDefault="0029443D" w:rsidP="0029443D">
            <w:pPr>
              <w:widowControl/>
              <w:jc w:val="both"/>
              <w:rPr>
                <w:rFonts w:ascii="Times New Roman" w:eastAsia="Calibri" w:hAnsi="Times New Roman" w:cs="Times New Roman"/>
                <w:color w:val="auto"/>
                <w:lang w:eastAsia="en-US" w:bidi="ar-SA"/>
              </w:rPr>
            </w:pPr>
            <w:r w:rsidRPr="0029443D">
              <w:rPr>
                <w:rFonts w:ascii="Times New Roman" w:eastAsia="Calibri" w:hAnsi="Times New Roman" w:cs="Times New Roman"/>
                <w:lang w:eastAsia="en-US" w:bidi="ar-SA"/>
              </w:rPr>
              <w:t>Годовая отметка без учета тематических проверочных работ</w:t>
            </w:r>
          </w:p>
        </w:tc>
      </w:tr>
      <w:tr w:rsidR="0029443D" w:rsidRPr="0029443D" w:rsidTr="0029443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443D" w:rsidRPr="0029443D" w:rsidRDefault="0029443D" w:rsidP="0029443D">
            <w:pPr>
              <w:widowControl/>
              <w:jc w:val="both"/>
              <w:rPr>
                <w:rFonts w:ascii="Times New Roman" w:eastAsia="Calibri" w:hAnsi="Times New Roman" w:cs="Times New Roman"/>
                <w:lang w:eastAsia="en-US" w:bidi="ar-SA"/>
              </w:rPr>
            </w:pPr>
            <w:r w:rsidRPr="0029443D">
              <w:rPr>
                <w:rFonts w:ascii="Times New Roman" w:eastAsia="Calibri" w:hAnsi="Times New Roman" w:cs="Times New Roman"/>
                <w:lang w:eastAsia="en-US" w:bidi="ar-SA"/>
              </w:rPr>
              <w:t xml:space="preserve">Математика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43D" w:rsidRPr="0029443D" w:rsidRDefault="0029443D" w:rsidP="0029443D">
            <w:pPr>
              <w:widowControl/>
              <w:jc w:val="both"/>
              <w:rPr>
                <w:rFonts w:ascii="Times New Roman" w:eastAsia="Calibri" w:hAnsi="Times New Roman" w:cs="Times New Roman"/>
                <w:color w:val="auto"/>
                <w:lang w:eastAsia="en-US" w:bidi="ar-SA"/>
              </w:rPr>
            </w:pPr>
            <w:r w:rsidRPr="0029443D">
              <w:rPr>
                <w:rFonts w:ascii="Times New Roman" w:eastAsia="Calibri" w:hAnsi="Times New Roman" w:cs="Times New Roman"/>
                <w:lang w:eastAsia="en-US" w:bidi="ar-SA"/>
              </w:rPr>
              <w:t>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43D" w:rsidRPr="0029443D" w:rsidRDefault="0029443D" w:rsidP="0029443D">
            <w:pPr>
              <w:widowControl/>
              <w:jc w:val="both"/>
              <w:rPr>
                <w:rFonts w:ascii="Times New Roman" w:eastAsia="Calibri" w:hAnsi="Times New Roman" w:cs="Times New Roman"/>
                <w:color w:val="auto"/>
                <w:lang w:eastAsia="en-US" w:bidi="ar-SA"/>
              </w:rPr>
            </w:pPr>
            <w:r w:rsidRPr="0029443D">
              <w:rPr>
                <w:rFonts w:ascii="Times New Roman" w:eastAsia="Calibri" w:hAnsi="Times New Roman" w:cs="Times New Roman"/>
                <w:lang w:eastAsia="en-US" w:bidi="ar-SA"/>
              </w:rPr>
              <w:t>Годовая отметка без учета тематических проверочных работ</w:t>
            </w:r>
          </w:p>
        </w:tc>
      </w:tr>
      <w:tr w:rsidR="0029443D" w:rsidRPr="0029443D" w:rsidTr="0029443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443D" w:rsidRPr="0029443D" w:rsidRDefault="0029443D" w:rsidP="0029443D">
            <w:pPr>
              <w:widowControl/>
              <w:jc w:val="both"/>
              <w:rPr>
                <w:rFonts w:ascii="Times New Roman" w:eastAsia="Calibri" w:hAnsi="Times New Roman" w:cs="Times New Roman"/>
                <w:color w:val="auto"/>
                <w:lang w:eastAsia="en-US" w:bidi="ar-SA"/>
              </w:rPr>
            </w:pPr>
            <w:r w:rsidRPr="0029443D">
              <w:rPr>
                <w:rFonts w:ascii="Times New Roman" w:eastAsia="Calibri" w:hAnsi="Times New Roman" w:cs="Times New Roman"/>
                <w:lang w:eastAsia="en-US" w:bidi="ar-SA"/>
              </w:rPr>
              <w:t xml:space="preserve">Информатика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43D" w:rsidRPr="0029443D" w:rsidRDefault="0029443D" w:rsidP="0029443D">
            <w:pPr>
              <w:widowControl/>
              <w:jc w:val="both"/>
              <w:rPr>
                <w:rFonts w:ascii="Times New Roman" w:eastAsia="Calibri" w:hAnsi="Times New Roman" w:cs="Times New Roman"/>
                <w:color w:val="auto"/>
                <w:lang w:eastAsia="en-US" w:bidi="ar-SA"/>
              </w:rPr>
            </w:pPr>
            <w:r w:rsidRPr="0029443D">
              <w:rPr>
                <w:rFonts w:ascii="Times New Roman" w:eastAsia="Calibri" w:hAnsi="Times New Roman" w:cs="Times New Roman"/>
                <w:lang w:eastAsia="en-US" w:bidi="ar-SA"/>
              </w:rPr>
              <w:t>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43D" w:rsidRPr="0029443D" w:rsidRDefault="0029443D" w:rsidP="0029443D">
            <w:pPr>
              <w:widowControl/>
              <w:jc w:val="both"/>
              <w:rPr>
                <w:rFonts w:ascii="Times New Roman" w:eastAsia="Calibri" w:hAnsi="Times New Roman" w:cs="Times New Roman"/>
                <w:color w:val="auto"/>
                <w:lang w:eastAsia="en-US" w:bidi="ar-SA"/>
              </w:rPr>
            </w:pPr>
            <w:r w:rsidRPr="0029443D">
              <w:rPr>
                <w:rFonts w:ascii="Times New Roman" w:eastAsia="Calibri" w:hAnsi="Times New Roman" w:cs="Times New Roman"/>
                <w:lang w:eastAsia="en-US" w:bidi="ar-SA"/>
              </w:rPr>
              <w:t>Годовая отметка без учета тематических проверочных работ</w:t>
            </w:r>
          </w:p>
        </w:tc>
      </w:tr>
      <w:tr w:rsidR="0029443D" w:rsidRPr="0029443D" w:rsidTr="0029443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443D" w:rsidRPr="0029443D" w:rsidRDefault="0029443D" w:rsidP="0029443D">
            <w:pPr>
              <w:widowControl/>
              <w:jc w:val="both"/>
              <w:rPr>
                <w:rFonts w:ascii="Times New Roman" w:eastAsia="Calibri" w:hAnsi="Times New Roman" w:cs="Times New Roman"/>
                <w:lang w:eastAsia="en-US" w:bidi="ar-SA"/>
              </w:rPr>
            </w:pPr>
            <w:r w:rsidRPr="0029443D">
              <w:rPr>
                <w:rFonts w:ascii="Times New Roman" w:eastAsia="Calibri" w:hAnsi="Times New Roman" w:cs="Times New Roman"/>
                <w:lang w:eastAsia="en-US" w:bidi="ar-SA"/>
              </w:rPr>
              <w:t xml:space="preserve">История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43D" w:rsidRPr="0029443D" w:rsidRDefault="0029443D" w:rsidP="0029443D">
            <w:pPr>
              <w:widowControl/>
              <w:jc w:val="both"/>
              <w:rPr>
                <w:rFonts w:ascii="Times New Roman" w:eastAsia="Calibri" w:hAnsi="Times New Roman" w:cs="Times New Roman"/>
                <w:color w:val="auto"/>
                <w:lang w:eastAsia="en-US" w:bidi="ar-SA"/>
              </w:rPr>
            </w:pPr>
            <w:r w:rsidRPr="0029443D">
              <w:rPr>
                <w:rFonts w:ascii="Times New Roman" w:eastAsia="Calibri" w:hAnsi="Times New Roman" w:cs="Times New Roman"/>
                <w:lang w:eastAsia="en-US" w:bidi="ar-SA"/>
              </w:rPr>
              <w:t>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43D" w:rsidRPr="0029443D" w:rsidRDefault="0029443D" w:rsidP="0029443D">
            <w:pPr>
              <w:widowControl/>
              <w:jc w:val="both"/>
              <w:rPr>
                <w:rFonts w:ascii="Times New Roman" w:eastAsia="Calibri" w:hAnsi="Times New Roman" w:cs="Times New Roman"/>
                <w:color w:val="auto"/>
                <w:lang w:eastAsia="en-US" w:bidi="ar-SA"/>
              </w:rPr>
            </w:pPr>
            <w:r w:rsidRPr="0029443D">
              <w:rPr>
                <w:rFonts w:ascii="Times New Roman" w:eastAsia="Calibri" w:hAnsi="Times New Roman" w:cs="Times New Roman"/>
                <w:lang w:eastAsia="en-US" w:bidi="ar-SA"/>
              </w:rPr>
              <w:t>Годовая отметка без учета тематических проверочных работ</w:t>
            </w:r>
          </w:p>
        </w:tc>
      </w:tr>
      <w:tr w:rsidR="0029443D" w:rsidRPr="0029443D" w:rsidTr="0029443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443D" w:rsidRPr="0029443D" w:rsidRDefault="0029443D" w:rsidP="0029443D">
            <w:pPr>
              <w:widowControl/>
              <w:jc w:val="both"/>
              <w:rPr>
                <w:rFonts w:ascii="Times New Roman" w:eastAsia="Calibri" w:hAnsi="Times New Roman" w:cs="Times New Roman"/>
                <w:lang w:eastAsia="en-US" w:bidi="ar-SA"/>
              </w:rPr>
            </w:pPr>
            <w:r w:rsidRPr="0029443D">
              <w:rPr>
                <w:rFonts w:ascii="Times New Roman" w:eastAsia="Calibri" w:hAnsi="Times New Roman" w:cs="Times New Roman"/>
                <w:lang w:eastAsia="en-US" w:bidi="ar-SA"/>
              </w:rPr>
              <w:t xml:space="preserve">Обществознание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43D" w:rsidRPr="0029443D" w:rsidRDefault="0029443D" w:rsidP="0029443D">
            <w:pPr>
              <w:widowControl/>
              <w:jc w:val="both"/>
              <w:rPr>
                <w:rFonts w:ascii="Times New Roman" w:eastAsia="Calibri" w:hAnsi="Times New Roman" w:cs="Times New Roman"/>
                <w:color w:val="auto"/>
                <w:lang w:eastAsia="en-US" w:bidi="ar-SA"/>
              </w:rPr>
            </w:pPr>
            <w:r w:rsidRPr="0029443D">
              <w:rPr>
                <w:rFonts w:ascii="Times New Roman" w:eastAsia="Calibri" w:hAnsi="Times New Roman" w:cs="Times New Roman"/>
                <w:lang w:eastAsia="en-US" w:bidi="ar-SA"/>
              </w:rPr>
              <w:t>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43D" w:rsidRPr="0029443D" w:rsidRDefault="0029443D" w:rsidP="0029443D">
            <w:pPr>
              <w:widowControl/>
              <w:jc w:val="both"/>
              <w:rPr>
                <w:rFonts w:ascii="Times New Roman" w:eastAsia="Calibri" w:hAnsi="Times New Roman" w:cs="Times New Roman"/>
                <w:color w:val="auto"/>
                <w:lang w:eastAsia="en-US" w:bidi="ar-SA"/>
              </w:rPr>
            </w:pPr>
            <w:r w:rsidRPr="0029443D">
              <w:rPr>
                <w:rFonts w:ascii="Times New Roman" w:eastAsia="Calibri" w:hAnsi="Times New Roman" w:cs="Times New Roman"/>
                <w:lang w:eastAsia="en-US" w:bidi="ar-SA"/>
              </w:rPr>
              <w:t>Годовая отметка без учета тематических проверочных работ</w:t>
            </w:r>
          </w:p>
        </w:tc>
      </w:tr>
      <w:tr w:rsidR="0029443D" w:rsidRPr="0029443D" w:rsidTr="0029443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443D" w:rsidRPr="0029443D" w:rsidRDefault="0029443D" w:rsidP="0029443D">
            <w:pPr>
              <w:widowControl/>
              <w:jc w:val="both"/>
              <w:rPr>
                <w:rFonts w:ascii="Times New Roman" w:eastAsia="Calibri" w:hAnsi="Times New Roman" w:cs="Times New Roman"/>
                <w:lang w:eastAsia="en-US" w:bidi="ar-SA"/>
              </w:rPr>
            </w:pPr>
            <w:r w:rsidRPr="0029443D">
              <w:rPr>
                <w:rFonts w:ascii="Times New Roman" w:eastAsia="Calibri" w:hAnsi="Times New Roman" w:cs="Times New Roman"/>
                <w:lang w:eastAsia="en-US" w:bidi="ar-SA"/>
              </w:rPr>
              <w:t xml:space="preserve">География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43D" w:rsidRPr="0029443D" w:rsidRDefault="0029443D" w:rsidP="0029443D">
            <w:pPr>
              <w:widowControl/>
              <w:jc w:val="both"/>
              <w:rPr>
                <w:rFonts w:ascii="Times New Roman" w:eastAsia="Calibri" w:hAnsi="Times New Roman" w:cs="Times New Roman"/>
                <w:color w:val="auto"/>
                <w:lang w:eastAsia="en-US" w:bidi="ar-SA"/>
              </w:rPr>
            </w:pPr>
            <w:r w:rsidRPr="0029443D">
              <w:rPr>
                <w:rFonts w:ascii="Times New Roman" w:eastAsia="Calibri" w:hAnsi="Times New Roman" w:cs="Times New Roman"/>
                <w:lang w:eastAsia="en-US" w:bidi="ar-SA"/>
              </w:rPr>
              <w:t>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43D" w:rsidRPr="0029443D" w:rsidRDefault="0029443D" w:rsidP="0029443D">
            <w:pPr>
              <w:widowControl/>
              <w:jc w:val="both"/>
              <w:rPr>
                <w:rFonts w:ascii="Times New Roman" w:eastAsia="Calibri" w:hAnsi="Times New Roman" w:cs="Times New Roman"/>
                <w:color w:val="auto"/>
                <w:lang w:eastAsia="en-US" w:bidi="ar-SA"/>
              </w:rPr>
            </w:pPr>
            <w:r w:rsidRPr="0029443D">
              <w:rPr>
                <w:rFonts w:ascii="Times New Roman" w:eastAsia="Calibri" w:hAnsi="Times New Roman" w:cs="Times New Roman"/>
                <w:lang w:eastAsia="en-US" w:bidi="ar-SA"/>
              </w:rPr>
              <w:t>Годовая отметка без учета тематических проверочных работ</w:t>
            </w:r>
          </w:p>
        </w:tc>
      </w:tr>
      <w:tr w:rsidR="0029443D" w:rsidRPr="0029443D" w:rsidTr="0029443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443D" w:rsidRPr="0029443D" w:rsidRDefault="0029443D" w:rsidP="0029443D">
            <w:pPr>
              <w:widowControl/>
              <w:jc w:val="both"/>
              <w:rPr>
                <w:rFonts w:ascii="Times New Roman" w:eastAsia="Calibri" w:hAnsi="Times New Roman" w:cs="Times New Roman"/>
                <w:lang w:eastAsia="en-US" w:bidi="ar-SA"/>
              </w:rPr>
            </w:pPr>
            <w:r w:rsidRPr="0029443D">
              <w:rPr>
                <w:rFonts w:ascii="Times New Roman" w:eastAsia="Calibri" w:hAnsi="Times New Roman" w:cs="Times New Roman"/>
                <w:lang w:eastAsia="en-US" w:bidi="ar-SA"/>
              </w:rPr>
              <w:t>Физика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43D" w:rsidRPr="0029443D" w:rsidRDefault="0029443D" w:rsidP="0029443D">
            <w:pPr>
              <w:widowControl/>
              <w:jc w:val="both"/>
              <w:rPr>
                <w:rFonts w:ascii="Times New Roman" w:eastAsia="Calibri" w:hAnsi="Times New Roman" w:cs="Times New Roman"/>
                <w:color w:val="auto"/>
                <w:lang w:eastAsia="en-US" w:bidi="ar-SA"/>
              </w:rPr>
            </w:pPr>
            <w:r w:rsidRPr="0029443D">
              <w:rPr>
                <w:rFonts w:ascii="Times New Roman" w:eastAsia="Calibri" w:hAnsi="Times New Roman" w:cs="Times New Roman"/>
                <w:lang w:eastAsia="en-US" w:bidi="ar-SA"/>
              </w:rPr>
              <w:t>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43D" w:rsidRPr="0029443D" w:rsidRDefault="0029443D" w:rsidP="0029443D">
            <w:pPr>
              <w:widowControl/>
              <w:jc w:val="both"/>
              <w:rPr>
                <w:rFonts w:ascii="Times New Roman" w:eastAsia="Calibri" w:hAnsi="Times New Roman" w:cs="Times New Roman"/>
                <w:color w:val="auto"/>
                <w:lang w:eastAsia="en-US" w:bidi="ar-SA"/>
              </w:rPr>
            </w:pPr>
            <w:r w:rsidRPr="0029443D">
              <w:rPr>
                <w:rFonts w:ascii="Times New Roman" w:eastAsia="Calibri" w:hAnsi="Times New Roman" w:cs="Times New Roman"/>
                <w:lang w:eastAsia="en-US" w:bidi="ar-SA"/>
              </w:rPr>
              <w:t>Годовая отметка без учета тематических проверочных работ</w:t>
            </w:r>
          </w:p>
        </w:tc>
      </w:tr>
      <w:tr w:rsidR="0029443D" w:rsidRPr="0029443D" w:rsidTr="0029443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443D" w:rsidRPr="0029443D" w:rsidRDefault="0029443D" w:rsidP="0029443D">
            <w:pPr>
              <w:widowControl/>
              <w:jc w:val="both"/>
              <w:rPr>
                <w:rFonts w:ascii="Times New Roman" w:eastAsia="Calibri" w:hAnsi="Times New Roman" w:cs="Times New Roman"/>
                <w:lang w:eastAsia="en-US" w:bidi="ar-SA"/>
              </w:rPr>
            </w:pPr>
            <w:r w:rsidRPr="0029443D">
              <w:rPr>
                <w:rFonts w:ascii="Times New Roman" w:eastAsia="Calibri" w:hAnsi="Times New Roman" w:cs="Times New Roman"/>
                <w:lang w:eastAsia="en-US" w:bidi="ar-SA"/>
              </w:rPr>
              <w:t>Биология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43D" w:rsidRPr="0029443D" w:rsidRDefault="0029443D" w:rsidP="0029443D">
            <w:pPr>
              <w:widowControl/>
              <w:jc w:val="both"/>
              <w:rPr>
                <w:rFonts w:ascii="Times New Roman" w:eastAsia="Calibri" w:hAnsi="Times New Roman" w:cs="Times New Roman"/>
                <w:color w:val="auto"/>
                <w:lang w:eastAsia="en-US" w:bidi="ar-SA"/>
              </w:rPr>
            </w:pPr>
            <w:r w:rsidRPr="0029443D">
              <w:rPr>
                <w:rFonts w:ascii="Times New Roman" w:eastAsia="Calibri" w:hAnsi="Times New Roman" w:cs="Times New Roman"/>
                <w:lang w:eastAsia="en-US" w:bidi="ar-SA"/>
              </w:rPr>
              <w:t>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43D" w:rsidRPr="0029443D" w:rsidRDefault="0029443D" w:rsidP="0029443D">
            <w:pPr>
              <w:widowControl/>
              <w:jc w:val="both"/>
              <w:rPr>
                <w:rFonts w:ascii="Times New Roman" w:eastAsia="Calibri" w:hAnsi="Times New Roman" w:cs="Times New Roman"/>
                <w:color w:val="auto"/>
                <w:lang w:eastAsia="en-US" w:bidi="ar-SA"/>
              </w:rPr>
            </w:pPr>
            <w:r w:rsidRPr="0029443D">
              <w:rPr>
                <w:rFonts w:ascii="Times New Roman" w:eastAsia="Calibri" w:hAnsi="Times New Roman" w:cs="Times New Roman"/>
                <w:lang w:eastAsia="en-US" w:bidi="ar-SA"/>
              </w:rPr>
              <w:t>Годовая отметка без учета тематических проверочных работ</w:t>
            </w:r>
          </w:p>
        </w:tc>
      </w:tr>
      <w:tr w:rsidR="0029443D" w:rsidRPr="0029443D" w:rsidTr="0029443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443D" w:rsidRPr="0029443D" w:rsidRDefault="0029443D" w:rsidP="0029443D">
            <w:pPr>
              <w:widowControl/>
              <w:jc w:val="both"/>
              <w:rPr>
                <w:rFonts w:ascii="Times New Roman" w:eastAsia="Calibri" w:hAnsi="Times New Roman" w:cs="Times New Roman"/>
                <w:lang w:eastAsia="en-US" w:bidi="ar-SA"/>
              </w:rPr>
            </w:pPr>
            <w:r w:rsidRPr="0029443D">
              <w:rPr>
                <w:rFonts w:ascii="Times New Roman" w:eastAsia="Calibri" w:hAnsi="Times New Roman" w:cs="Times New Roman"/>
                <w:lang w:eastAsia="en-US" w:bidi="ar-SA"/>
              </w:rPr>
              <w:t xml:space="preserve">Химия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43D" w:rsidRPr="0029443D" w:rsidRDefault="0029443D" w:rsidP="0029443D">
            <w:pPr>
              <w:widowControl/>
              <w:jc w:val="both"/>
              <w:rPr>
                <w:rFonts w:ascii="Times New Roman" w:eastAsia="Calibri" w:hAnsi="Times New Roman" w:cs="Times New Roman"/>
                <w:color w:val="auto"/>
                <w:lang w:eastAsia="en-US" w:bidi="ar-SA"/>
              </w:rPr>
            </w:pPr>
            <w:r w:rsidRPr="0029443D">
              <w:rPr>
                <w:rFonts w:ascii="Times New Roman" w:eastAsia="Calibri" w:hAnsi="Times New Roman" w:cs="Times New Roman"/>
                <w:lang w:eastAsia="en-US" w:bidi="ar-SA"/>
              </w:rPr>
              <w:t>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43D" w:rsidRPr="0029443D" w:rsidRDefault="0029443D" w:rsidP="0029443D">
            <w:pPr>
              <w:widowControl/>
              <w:jc w:val="both"/>
              <w:rPr>
                <w:rFonts w:ascii="Times New Roman" w:eastAsia="Calibri" w:hAnsi="Times New Roman" w:cs="Times New Roman"/>
                <w:color w:val="auto"/>
                <w:lang w:eastAsia="en-US" w:bidi="ar-SA"/>
              </w:rPr>
            </w:pPr>
            <w:r w:rsidRPr="0029443D">
              <w:rPr>
                <w:rFonts w:ascii="Times New Roman" w:eastAsia="Calibri" w:hAnsi="Times New Roman" w:cs="Times New Roman"/>
                <w:lang w:eastAsia="en-US" w:bidi="ar-SA"/>
              </w:rPr>
              <w:t>Годовая отметка без учета тематических проверочных работ</w:t>
            </w:r>
          </w:p>
        </w:tc>
      </w:tr>
      <w:tr w:rsidR="0029443D" w:rsidRPr="0029443D" w:rsidTr="0029443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443D" w:rsidRPr="0029443D" w:rsidRDefault="0029443D" w:rsidP="0029443D">
            <w:pPr>
              <w:widowControl/>
              <w:jc w:val="both"/>
              <w:rPr>
                <w:rFonts w:ascii="Times New Roman" w:eastAsia="Calibri" w:hAnsi="Times New Roman" w:cs="Times New Roman"/>
                <w:lang w:eastAsia="en-US" w:bidi="ar-SA"/>
              </w:rPr>
            </w:pPr>
            <w:r w:rsidRPr="0029443D">
              <w:rPr>
                <w:rFonts w:ascii="Times New Roman" w:eastAsia="Calibri" w:hAnsi="Times New Roman" w:cs="Times New Roman"/>
                <w:lang w:eastAsia="en-US" w:bidi="ar-SA"/>
              </w:rPr>
              <w:t>Физическая культура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43D" w:rsidRPr="0029443D" w:rsidRDefault="0029443D" w:rsidP="0029443D">
            <w:pPr>
              <w:widowControl/>
              <w:jc w:val="both"/>
              <w:rPr>
                <w:rFonts w:ascii="Times New Roman" w:eastAsia="Calibri" w:hAnsi="Times New Roman" w:cs="Times New Roman"/>
                <w:color w:val="auto"/>
                <w:lang w:eastAsia="en-US" w:bidi="ar-SA"/>
              </w:rPr>
            </w:pPr>
            <w:r w:rsidRPr="0029443D">
              <w:rPr>
                <w:rFonts w:ascii="Times New Roman" w:eastAsia="Calibri" w:hAnsi="Times New Roman" w:cs="Times New Roman"/>
                <w:lang w:eastAsia="en-US" w:bidi="ar-SA"/>
              </w:rPr>
              <w:t>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43D" w:rsidRPr="0029443D" w:rsidRDefault="0029443D" w:rsidP="0029443D">
            <w:pPr>
              <w:widowControl/>
              <w:jc w:val="both"/>
              <w:rPr>
                <w:rFonts w:ascii="Times New Roman" w:eastAsia="Calibri" w:hAnsi="Times New Roman" w:cs="Times New Roman"/>
                <w:color w:val="auto"/>
                <w:lang w:eastAsia="en-US" w:bidi="ar-SA"/>
              </w:rPr>
            </w:pPr>
            <w:r w:rsidRPr="0029443D">
              <w:rPr>
                <w:rFonts w:ascii="Times New Roman" w:eastAsia="Calibri" w:hAnsi="Times New Roman" w:cs="Times New Roman"/>
                <w:lang w:eastAsia="en-US" w:bidi="ar-SA"/>
              </w:rPr>
              <w:t>Годовая отметка без учета тематических проверочных работ</w:t>
            </w:r>
          </w:p>
        </w:tc>
      </w:tr>
      <w:tr w:rsidR="0029443D" w:rsidRPr="0029443D" w:rsidTr="0029443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443D" w:rsidRPr="0029443D" w:rsidRDefault="0029443D" w:rsidP="0029443D">
            <w:pPr>
              <w:widowControl/>
              <w:jc w:val="both"/>
              <w:rPr>
                <w:rFonts w:ascii="Times New Roman" w:eastAsia="Calibri" w:hAnsi="Times New Roman" w:cs="Times New Roman"/>
                <w:lang w:eastAsia="en-US" w:bidi="ar-SA"/>
              </w:rPr>
            </w:pPr>
            <w:r w:rsidRPr="0029443D">
              <w:rPr>
                <w:rFonts w:ascii="Times New Roman" w:eastAsia="Calibri" w:hAnsi="Times New Roman" w:cs="Times New Roman"/>
                <w:lang w:eastAsia="en-US" w:bidi="ar-SA"/>
              </w:rPr>
              <w:t>Основы безопасности и защиты Родины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43D" w:rsidRPr="0029443D" w:rsidRDefault="0029443D" w:rsidP="0029443D">
            <w:pPr>
              <w:widowControl/>
              <w:jc w:val="both"/>
              <w:rPr>
                <w:rFonts w:ascii="Times New Roman" w:eastAsia="Calibri" w:hAnsi="Times New Roman" w:cs="Times New Roman"/>
                <w:color w:val="auto"/>
                <w:lang w:eastAsia="en-US" w:bidi="ar-SA"/>
              </w:rPr>
            </w:pPr>
            <w:r w:rsidRPr="0029443D">
              <w:rPr>
                <w:rFonts w:ascii="Times New Roman" w:eastAsia="Calibri" w:hAnsi="Times New Roman" w:cs="Times New Roman"/>
                <w:lang w:eastAsia="en-US" w:bidi="ar-SA"/>
              </w:rPr>
              <w:t>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43D" w:rsidRPr="0029443D" w:rsidRDefault="0029443D" w:rsidP="0029443D">
            <w:pPr>
              <w:widowControl/>
              <w:jc w:val="both"/>
              <w:rPr>
                <w:rFonts w:ascii="Times New Roman" w:eastAsia="Calibri" w:hAnsi="Times New Roman" w:cs="Times New Roman"/>
                <w:color w:val="auto"/>
                <w:lang w:eastAsia="en-US" w:bidi="ar-SA"/>
              </w:rPr>
            </w:pPr>
            <w:r w:rsidRPr="0029443D">
              <w:rPr>
                <w:rFonts w:ascii="Times New Roman" w:eastAsia="Calibri" w:hAnsi="Times New Roman" w:cs="Times New Roman"/>
                <w:lang w:eastAsia="en-US" w:bidi="ar-SA"/>
              </w:rPr>
              <w:t>Годовая отметка без учета тематических проверочных работ</w:t>
            </w:r>
          </w:p>
        </w:tc>
      </w:tr>
      <w:tr w:rsidR="0029443D" w:rsidRPr="0029443D" w:rsidTr="0029443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443D" w:rsidRPr="0029443D" w:rsidRDefault="0029443D" w:rsidP="0029443D">
            <w:pPr>
              <w:widowControl/>
              <w:jc w:val="both"/>
              <w:rPr>
                <w:rFonts w:ascii="Times New Roman" w:eastAsia="Calibri" w:hAnsi="Times New Roman" w:cs="Times New Roman"/>
                <w:lang w:eastAsia="en-US" w:bidi="ar-SA"/>
              </w:rPr>
            </w:pPr>
            <w:r w:rsidRPr="0029443D">
              <w:rPr>
                <w:rFonts w:ascii="Times New Roman" w:eastAsia="Calibri" w:hAnsi="Times New Roman" w:cs="Times New Roman"/>
                <w:lang w:eastAsia="en-US" w:bidi="ar-SA"/>
              </w:rPr>
              <w:t xml:space="preserve">Индивидуальный проект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43D" w:rsidRPr="0029443D" w:rsidRDefault="0029443D" w:rsidP="0029443D">
            <w:pPr>
              <w:widowControl/>
              <w:jc w:val="both"/>
              <w:rPr>
                <w:rFonts w:ascii="Times New Roman" w:eastAsia="Calibri" w:hAnsi="Times New Roman" w:cs="Times New Roman"/>
                <w:color w:val="auto"/>
                <w:lang w:eastAsia="en-US" w:bidi="ar-SA"/>
              </w:rPr>
            </w:pPr>
            <w:r w:rsidRPr="0029443D">
              <w:rPr>
                <w:rFonts w:ascii="Times New Roman" w:eastAsia="Calibri" w:hAnsi="Times New Roman" w:cs="Times New Roman"/>
                <w:lang w:eastAsia="en-US" w:bidi="ar-SA"/>
              </w:rPr>
              <w:t>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443D" w:rsidRPr="0029443D" w:rsidRDefault="0029443D" w:rsidP="0029443D">
            <w:pPr>
              <w:widowControl/>
              <w:jc w:val="both"/>
              <w:rPr>
                <w:rFonts w:ascii="Times New Roman" w:eastAsia="Calibri" w:hAnsi="Times New Roman" w:cs="Times New Roman"/>
                <w:color w:val="auto"/>
                <w:lang w:eastAsia="en-US" w:bidi="ar-SA"/>
              </w:rPr>
            </w:pPr>
            <w:r w:rsidRPr="0029443D">
              <w:rPr>
                <w:rFonts w:ascii="Times New Roman" w:eastAsia="Calibri" w:hAnsi="Times New Roman" w:cs="Times New Roman"/>
                <w:lang w:eastAsia="en-US" w:bidi="ar-SA"/>
              </w:rPr>
              <w:t>Годовая отметка без учета тематических проверочных работ</w:t>
            </w:r>
          </w:p>
        </w:tc>
      </w:tr>
    </w:tbl>
    <w:p w:rsidR="0029443D" w:rsidRPr="0029443D" w:rsidRDefault="0029443D" w:rsidP="0066444C">
      <w:pPr>
        <w:widowControl/>
        <w:numPr>
          <w:ilvl w:val="0"/>
          <w:numId w:val="170"/>
        </w:numPr>
        <w:spacing w:before="100" w:beforeAutospacing="1" w:after="100" w:afterAutospacing="1"/>
        <w:contextualSpacing/>
        <w:jc w:val="center"/>
        <w:rPr>
          <w:rFonts w:ascii="Times New Roman" w:eastAsia="Calibri" w:hAnsi="Times New Roman" w:cs="Times New Roman"/>
          <w:b/>
          <w:bCs/>
          <w:lang w:eastAsia="en-US" w:bidi="ar-SA"/>
        </w:rPr>
      </w:pPr>
      <w:r w:rsidRPr="0029443D">
        <w:rPr>
          <w:rFonts w:ascii="Times New Roman" w:eastAsia="Calibri" w:hAnsi="Times New Roman" w:cs="Times New Roman"/>
          <w:b/>
          <w:bCs/>
          <w:lang w:eastAsia="en-US" w:bidi="ar-SA"/>
        </w:rPr>
        <w:t>Сетка часов</w:t>
      </w:r>
    </w:p>
    <w:p w:rsidR="0029443D" w:rsidRPr="0029443D" w:rsidRDefault="0029443D" w:rsidP="0029443D">
      <w:pPr>
        <w:widowControl/>
        <w:ind w:left="720"/>
        <w:contextualSpacing/>
        <w:rPr>
          <w:rFonts w:ascii="Times New Roman" w:eastAsia="Calibri" w:hAnsi="Times New Roman" w:cs="Times New Roman"/>
          <w:b/>
          <w:bCs/>
          <w:lang w:eastAsia="en-US" w:bidi="ar-SA"/>
        </w:rPr>
      </w:pPr>
    </w:p>
    <w:p w:rsidR="0029443D" w:rsidRPr="0029443D" w:rsidRDefault="0029443D" w:rsidP="0029443D">
      <w:pPr>
        <w:widowControl/>
        <w:ind w:left="720"/>
        <w:contextualSpacing/>
        <w:jc w:val="center"/>
        <w:rPr>
          <w:rFonts w:ascii="Times New Roman" w:eastAsia="Calibri" w:hAnsi="Times New Roman" w:cs="Times New Roman"/>
          <w:b/>
          <w:bCs/>
          <w:lang w:eastAsia="en-US" w:bidi="ar-SA"/>
        </w:rPr>
      </w:pPr>
      <w:r w:rsidRPr="0029443D">
        <w:rPr>
          <w:rFonts w:ascii="Times New Roman" w:eastAsia="Calibri" w:hAnsi="Times New Roman" w:cs="Times New Roman"/>
          <w:b/>
          <w:bCs/>
          <w:lang w:eastAsia="en-US" w:bidi="ar-SA"/>
        </w:rPr>
        <w:t>Недельная сетка часов</w:t>
      </w:r>
    </w:p>
    <w:p w:rsidR="0029443D" w:rsidRPr="0029443D" w:rsidRDefault="0029443D" w:rsidP="0029443D">
      <w:pPr>
        <w:widowControl/>
        <w:ind w:left="720"/>
        <w:contextualSpacing/>
        <w:jc w:val="center"/>
        <w:rPr>
          <w:rFonts w:ascii="Times New Roman" w:eastAsia="Calibri" w:hAnsi="Times New Roman" w:cs="Times New Roman"/>
          <w:b/>
          <w:bCs/>
          <w:lang w:eastAsia="en-US" w:bidi="ar-SA"/>
        </w:rPr>
      </w:pPr>
      <w:r w:rsidRPr="0029443D">
        <w:rPr>
          <w:rFonts w:ascii="Times New Roman" w:eastAsia="Calibri" w:hAnsi="Times New Roman" w:cs="Times New Roman"/>
          <w:b/>
          <w:bCs/>
          <w:lang w:eastAsia="en-US" w:bidi="ar-SA"/>
        </w:rPr>
        <w:t>(пятидневная неделя)</w:t>
      </w:r>
    </w:p>
    <w:p w:rsidR="0029443D" w:rsidRPr="0029443D" w:rsidRDefault="0029443D" w:rsidP="0029443D">
      <w:pPr>
        <w:widowControl/>
        <w:jc w:val="center"/>
        <w:rPr>
          <w:rFonts w:ascii="Times New Roman" w:eastAsia="Calibri" w:hAnsi="Times New Roman" w:cs="Times New Roman"/>
          <w:b/>
          <w:color w:val="auto"/>
          <w:u w:val="single"/>
          <w:lang w:eastAsia="en-US" w:bidi="ar-SA"/>
        </w:rPr>
      </w:pPr>
    </w:p>
    <w:p w:rsidR="0029443D" w:rsidRPr="0029443D" w:rsidRDefault="0029443D" w:rsidP="0029443D">
      <w:pPr>
        <w:widowControl/>
        <w:ind w:left="720"/>
        <w:contextualSpacing/>
        <w:jc w:val="center"/>
        <w:rPr>
          <w:rFonts w:ascii="Times New Roman" w:eastAsia="Calibri" w:hAnsi="Times New Roman" w:cs="Times New Roman"/>
          <w:b/>
          <w:bCs/>
          <w:lang w:eastAsia="en-US" w:bidi="ar-SA"/>
        </w:rPr>
      </w:pPr>
    </w:p>
    <w:tbl>
      <w:tblPr>
        <w:tblW w:w="5398" w:type="pct"/>
        <w:tblInd w:w="-634" w:type="dxa"/>
        <w:tblBorders>
          <w:top w:val="single" w:sz="6" w:space="0" w:color="222222"/>
          <w:left w:val="single" w:sz="6" w:space="0" w:color="222222"/>
          <w:bottom w:val="single" w:sz="6" w:space="0" w:color="222222"/>
          <w:right w:val="single" w:sz="6" w:space="0" w:color="222222"/>
        </w:tblBorders>
        <w:tblLayout w:type="fixed"/>
        <w:tblCellMar>
          <w:top w:w="15" w:type="dxa"/>
          <w:left w:w="15" w:type="dxa"/>
          <w:bottom w:w="15" w:type="dxa"/>
          <w:right w:w="15" w:type="dxa"/>
        </w:tblCellMar>
        <w:tblLook w:val="04A0" w:firstRow="1" w:lastRow="0" w:firstColumn="1" w:lastColumn="0" w:noHBand="0" w:noVBand="1"/>
      </w:tblPr>
      <w:tblGrid>
        <w:gridCol w:w="4075"/>
        <w:gridCol w:w="2923"/>
        <w:gridCol w:w="834"/>
        <w:gridCol w:w="1240"/>
        <w:gridCol w:w="1197"/>
      </w:tblGrid>
      <w:tr w:rsidR="0029443D" w:rsidRPr="0029443D" w:rsidTr="0029443D">
        <w:trPr>
          <w:trHeight w:val="145"/>
        </w:trPr>
        <w:tc>
          <w:tcPr>
            <w:tcW w:w="1984" w:type="pct"/>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b/>
                <w:i/>
                <w:color w:val="auto"/>
                <w:lang w:eastAsia="en-US" w:bidi="ar-SA"/>
              </w:rPr>
            </w:pPr>
            <w:r w:rsidRPr="0029443D">
              <w:rPr>
                <w:rFonts w:ascii="Times New Roman" w:eastAsia="Calibri" w:hAnsi="Times New Roman" w:cs="Times New Roman"/>
                <w:b/>
                <w:i/>
                <w:color w:val="auto"/>
                <w:lang w:eastAsia="en-US" w:bidi="ar-SA"/>
              </w:rPr>
              <w:t>Предметная область</w:t>
            </w:r>
          </w:p>
        </w:tc>
        <w:tc>
          <w:tcPr>
            <w:tcW w:w="1423" w:type="pct"/>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b/>
                <w:i/>
                <w:color w:val="auto"/>
                <w:lang w:eastAsia="en-US" w:bidi="ar-SA"/>
              </w:rPr>
            </w:pPr>
            <w:r w:rsidRPr="0029443D">
              <w:rPr>
                <w:rFonts w:ascii="Times New Roman" w:eastAsia="Calibri" w:hAnsi="Times New Roman" w:cs="Times New Roman"/>
                <w:b/>
                <w:i/>
                <w:color w:val="auto"/>
                <w:lang w:eastAsia="en-US" w:bidi="ar-SA"/>
              </w:rPr>
              <w:t>Учебный предмет</w:t>
            </w:r>
          </w:p>
        </w:tc>
        <w:tc>
          <w:tcPr>
            <w:tcW w:w="406" w:type="pct"/>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b/>
                <w:i/>
                <w:color w:val="auto"/>
                <w:lang w:eastAsia="en-US" w:bidi="ar-SA"/>
              </w:rPr>
            </w:pPr>
            <w:r w:rsidRPr="0029443D">
              <w:rPr>
                <w:rFonts w:ascii="Times New Roman" w:eastAsia="Calibri" w:hAnsi="Times New Roman" w:cs="Times New Roman"/>
                <w:b/>
                <w:i/>
                <w:color w:val="auto"/>
                <w:lang w:eastAsia="en-US" w:bidi="ar-SA"/>
              </w:rPr>
              <w:t>Уро-вень</w:t>
            </w:r>
          </w:p>
        </w:tc>
        <w:tc>
          <w:tcPr>
            <w:tcW w:w="604" w:type="pct"/>
            <w:tcBorders>
              <w:top w:val="single" w:sz="6" w:space="0" w:color="222222"/>
              <w:left w:val="single" w:sz="4" w:space="0" w:color="auto"/>
              <w:bottom w:val="single" w:sz="6" w:space="0" w:color="222222"/>
              <w:right w:val="single" w:sz="6" w:space="0" w:color="222222"/>
            </w:tcBorders>
            <w:vAlign w:val="center"/>
          </w:tcPr>
          <w:p w:rsidR="0029443D" w:rsidRPr="0029443D" w:rsidRDefault="0029443D" w:rsidP="0029443D">
            <w:pPr>
              <w:widowControl/>
              <w:jc w:val="center"/>
              <w:rPr>
                <w:rFonts w:ascii="Times New Roman" w:eastAsia="Calibri" w:hAnsi="Times New Roman" w:cs="Times New Roman"/>
                <w:b/>
                <w:i/>
                <w:color w:val="auto"/>
                <w:lang w:eastAsia="en-US" w:bidi="ar-SA"/>
              </w:rPr>
            </w:pPr>
            <w:r w:rsidRPr="0029443D">
              <w:rPr>
                <w:rFonts w:ascii="Times New Roman" w:eastAsia="Calibri" w:hAnsi="Times New Roman" w:cs="Times New Roman"/>
                <w:b/>
                <w:i/>
                <w:color w:val="auto"/>
                <w:lang w:eastAsia="en-US" w:bidi="ar-SA"/>
              </w:rPr>
              <w:t>Количество часов</w:t>
            </w:r>
          </w:p>
        </w:tc>
        <w:tc>
          <w:tcPr>
            <w:tcW w:w="583" w:type="pct"/>
            <w:tcBorders>
              <w:top w:val="single" w:sz="6" w:space="0" w:color="222222"/>
              <w:left w:val="single" w:sz="6" w:space="0" w:color="222222"/>
              <w:bottom w:val="single" w:sz="6" w:space="0" w:color="222222"/>
              <w:right w:val="single" w:sz="6" w:space="0" w:color="222222"/>
            </w:tcBorders>
            <w:vAlign w:val="center"/>
          </w:tcPr>
          <w:p w:rsidR="0029443D" w:rsidRPr="0029443D" w:rsidRDefault="0029443D" w:rsidP="0029443D">
            <w:pPr>
              <w:widowControl/>
              <w:jc w:val="center"/>
              <w:rPr>
                <w:rFonts w:ascii="Times New Roman" w:eastAsia="Calibri" w:hAnsi="Times New Roman" w:cs="Times New Roman"/>
                <w:b/>
                <w:i/>
                <w:color w:val="auto"/>
                <w:lang w:eastAsia="en-US" w:bidi="ar-SA"/>
              </w:rPr>
            </w:pPr>
            <w:r w:rsidRPr="0029443D">
              <w:rPr>
                <w:rFonts w:ascii="Times New Roman" w:eastAsia="Calibri" w:hAnsi="Times New Roman" w:cs="Times New Roman"/>
                <w:b/>
                <w:i/>
                <w:color w:val="auto"/>
                <w:lang w:eastAsia="en-US" w:bidi="ar-SA"/>
              </w:rPr>
              <w:t>Итого</w:t>
            </w:r>
          </w:p>
        </w:tc>
      </w:tr>
      <w:tr w:rsidR="0029443D" w:rsidRPr="0029443D" w:rsidTr="0029443D">
        <w:trPr>
          <w:trHeight w:val="145"/>
        </w:trPr>
        <w:tc>
          <w:tcPr>
            <w:tcW w:w="1984" w:type="pct"/>
            <w:vMerge/>
            <w:tcBorders>
              <w:top w:val="single" w:sz="6" w:space="0" w:color="222222"/>
              <w:left w:val="single" w:sz="6" w:space="0" w:color="222222"/>
              <w:bottom w:val="single" w:sz="6" w:space="0" w:color="222222"/>
              <w:right w:val="single" w:sz="6" w:space="0" w:color="222222"/>
            </w:tcBorders>
            <w:vAlign w:val="center"/>
            <w:hideMark/>
          </w:tcPr>
          <w:p w:rsidR="0029443D" w:rsidRPr="0029443D" w:rsidRDefault="0029443D" w:rsidP="0029443D">
            <w:pPr>
              <w:widowControl/>
              <w:jc w:val="center"/>
              <w:rPr>
                <w:rFonts w:ascii="Times New Roman" w:eastAsia="Calibri" w:hAnsi="Times New Roman" w:cs="Times New Roman"/>
                <w:b/>
                <w:i/>
                <w:color w:val="auto"/>
                <w:lang w:eastAsia="en-US" w:bidi="ar-SA"/>
              </w:rPr>
            </w:pPr>
          </w:p>
        </w:tc>
        <w:tc>
          <w:tcPr>
            <w:tcW w:w="1423" w:type="pct"/>
            <w:vMerge/>
            <w:tcBorders>
              <w:top w:val="single" w:sz="6" w:space="0" w:color="222222"/>
              <w:left w:val="single" w:sz="6" w:space="0" w:color="222222"/>
              <w:bottom w:val="single" w:sz="6" w:space="0" w:color="222222"/>
              <w:right w:val="single" w:sz="6" w:space="0" w:color="222222"/>
            </w:tcBorders>
            <w:vAlign w:val="center"/>
            <w:hideMark/>
          </w:tcPr>
          <w:p w:rsidR="0029443D" w:rsidRPr="0029443D" w:rsidRDefault="0029443D" w:rsidP="0029443D">
            <w:pPr>
              <w:widowControl/>
              <w:jc w:val="center"/>
              <w:rPr>
                <w:rFonts w:ascii="Times New Roman" w:eastAsia="Calibri" w:hAnsi="Times New Roman" w:cs="Times New Roman"/>
                <w:b/>
                <w:i/>
                <w:color w:val="auto"/>
                <w:lang w:eastAsia="en-US" w:bidi="ar-SA"/>
              </w:rPr>
            </w:pPr>
          </w:p>
        </w:tc>
        <w:tc>
          <w:tcPr>
            <w:tcW w:w="406" w:type="pct"/>
            <w:vMerge/>
            <w:tcBorders>
              <w:top w:val="single" w:sz="6" w:space="0" w:color="222222"/>
              <w:left w:val="single" w:sz="6" w:space="0" w:color="222222"/>
              <w:bottom w:val="single" w:sz="6" w:space="0" w:color="222222"/>
              <w:right w:val="single" w:sz="6" w:space="0" w:color="222222"/>
            </w:tcBorders>
            <w:vAlign w:val="center"/>
            <w:hideMark/>
          </w:tcPr>
          <w:p w:rsidR="0029443D" w:rsidRPr="0029443D" w:rsidRDefault="0029443D" w:rsidP="0029443D">
            <w:pPr>
              <w:widowControl/>
              <w:jc w:val="center"/>
              <w:rPr>
                <w:rFonts w:ascii="Times New Roman" w:eastAsia="Calibri" w:hAnsi="Times New Roman" w:cs="Times New Roman"/>
                <w:b/>
                <w:i/>
                <w:color w:val="auto"/>
                <w:lang w:eastAsia="en-US" w:bidi="ar-SA"/>
              </w:rPr>
            </w:pPr>
          </w:p>
        </w:tc>
        <w:tc>
          <w:tcPr>
            <w:tcW w:w="60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b/>
                <w:i/>
                <w:color w:val="auto"/>
                <w:lang w:eastAsia="en-US" w:bidi="ar-SA"/>
              </w:rPr>
            </w:pPr>
            <w:r w:rsidRPr="0029443D">
              <w:rPr>
                <w:rFonts w:ascii="Times New Roman" w:eastAsia="Calibri" w:hAnsi="Times New Roman" w:cs="Times New Roman"/>
                <w:b/>
                <w:i/>
                <w:color w:val="auto"/>
                <w:lang w:eastAsia="en-US" w:bidi="ar-SA"/>
              </w:rPr>
              <w:t>10</w:t>
            </w:r>
          </w:p>
          <w:p w:rsidR="0029443D" w:rsidRPr="0029443D" w:rsidRDefault="0029443D" w:rsidP="0029443D">
            <w:pPr>
              <w:widowControl/>
              <w:jc w:val="center"/>
              <w:rPr>
                <w:rFonts w:ascii="Times New Roman" w:eastAsia="Calibri" w:hAnsi="Times New Roman" w:cs="Times New Roman"/>
                <w:b/>
                <w:i/>
                <w:color w:val="auto"/>
                <w:lang w:eastAsia="en-US" w:bidi="ar-SA"/>
              </w:rPr>
            </w:pPr>
            <w:r w:rsidRPr="0029443D">
              <w:rPr>
                <w:rFonts w:ascii="Times New Roman" w:eastAsia="Calibri" w:hAnsi="Times New Roman" w:cs="Times New Roman"/>
                <w:b/>
                <w:i/>
                <w:color w:val="auto"/>
                <w:lang w:eastAsia="en-US" w:bidi="ar-SA"/>
              </w:rPr>
              <w:t>класс</w:t>
            </w:r>
          </w:p>
        </w:tc>
        <w:tc>
          <w:tcPr>
            <w:tcW w:w="583" w:type="pct"/>
            <w:tcBorders>
              <w:top w:val="single" w:sz="6" w:space="0" w:color="222222"/>
              <w:left w:val="single" w:sz="6" w:space="0" w:color="222222"/>
              <w:bottom w:val="single" w:sz="6" w:space="0" w:color="222222"/>
              <w:right w:val="single" w:sz="6" w:space="0" w:color="222222"/>
            </w:tcBorders>
            <w:vAlign w:val="center"/>
          </w:tcPr>
          <w:p w:rsidR="0029443D" w:rsidRPr="0029443D" w:rsidRDefault="0029443D" w:rsidP="0029443D">
            <w:pPr>
              <w:widowControl/>
              <w:jc w:val="center"/>
              <w:rPr>
                <w:rFonts w:ascii="Times New Roman" w:eastAsia="Calibri" w:hAnsi="Times New Roman" w:cs="Times New Roman"/>
                <w:b/>
                <w:i/>
                <w:color w:val="auto"/>
                <w:lang w:eastAsia="en-US" w:bidi="ar-SA"/>
              </w:rPr>
            </w:pPr>
          </w:p>
        </w:tc>
      </w:tr>
      <w:tr w:rsidR="0029443D" w:rsidRPr="0029443D" w:rsidTr="0029443D">
        <w:trPr>
          <w:trHeight w:val="145"/>
        </w:trPr>
        <w:tc>
          <w:tcPr>
            <w:tcW w:w="3813" w:type="pct"/>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i/>
                <w:color w:val="auto"/>
                <w:lang w:eastAsia="en-US" w:bidi="ar-SA"/>
              </w:rPr>
            </w:pPr>
            <w:r w:rsidRPr="0029443D">
              <w:rPr>
                <w:rFonts w:ascii="Times New Roman" w:eastAsia="Calibri" w:hAnsi="Times New Roman" w:cs="Times New Roman"/>
                <w:b/>
                <w:i/>
                <w:color w:val="auto"/>
                <w:lang w:eastAsia="en-US" w:bidi="ar-SA"/>
              </w:rPr>
              <w:t>Обязательная часть</w:t>
            </w:r>
          </w:p>
        </w:tc>
        <w:tc>
          <w:tcPr>
            <w:tcW w:w="604" w:type="pct"/>
            <w:tcBorders>
              <w:top w:val="single" w:sz="6" w:space="0" w:color="222222"/>
              <w:left w:val="single" w:sz="6" w:space="0" w:color="222222"/>
              <w:bottom w:val="single" w:sz="6" w:space="0" w:color="222222"/>
              <w:right w:val="single" w:sz="6" w:space="0" w:color="222222"/>
            </w:tcBorders>
            <w:vAlign w:val="center"/>
          </w:tcPr>
          <w:p w:rsidR="0029443D" w:rsidRPr="0029443D" w:rsidRDefault="0029443D" w:rsidP="0029443D">
            <w:pPr>
              <w:widowControl/>
              <w:jc w:val="center"/>
              <w:rPr>
                <w:rFonts w:ascii="Times New Roman" w:eastAsia="Calibri" w:hAnsi="Times New Roman" w:cs="Times New Roman"/>
                <w:b/>
                <w:i/>
                <w:color w:val="auto"/>
                <w:lang w:eastAsia="en-US" w:bidi="ar-SA"/>
              </w:rPr>
            </w:pPr>
            <w:r w:rsidRPr="0029443D">
              <w:rPr>
                <w:rFonts w:ascii="Times New Roman" w:eastAsia="Calibri" w:hAnsi="Times New Roman" w:cs="Times New Roman"/>
                <w:b/>
                <w:i/>
                <w:color w:val="auto"/>
                <w:lang w:eastAsia="en-US" w:bidi="ar-SA"/>
              </w:rPr>
              <w:t>2025-2026</w:t>
            </w:r>
          </w:p>
        </w:tc>
        <w:tc>
          <w:tcPr>
            <w:tcW w:w="583" w:type="pct"/>
            <w:tcBorders>
              <w:top w:val="single" w:sz="6" w:space="0" w:color="222222"/>
              <w:left w:val="single" w:sz="6" w:space="0" w:color="222222"/>
              <w:bottom w:val="single" w:sz="6" w:space="0" w:color="222222"/>
              <w:right w:val="single" w:sz="6" w:space="0" w:color="222222"/>
            </w:tcBorders>
            <w:vAlign w:val="center"/>
          </w:tcPr>
          <w:p w:rsidR="0029443D" w:rsidRPr="0029443D" w:rsidRDefault="0029443D" w:rsidP="0029443D">
            <w:pPr>
              <w:widowControl/>
              <w:jc w:val="center"/>
              <w:rPr>
                <w:rFonts w:ascii="Times New Roman" w:eastAsia="Calibri" w:hAnsi="Times New Roman" w:cs="Times New Roman"/>
                <w:i/>
                <w:color w:val="auto"/>
                <w:lang w:eastAsia="en-US" w:bidi="ar-SA"/>
              </w:rPr>
            </w:pPr>
          </w:p>
        </w:tc>
      </w:tr>
      <w:tr w:rsidR="0029443D" w:rsidRPr="0029443D" w:rsidTr="0029443D">
        <w:trPr>
          <w:trHeight w:val="145"/>
        </w:trPr>
        <w:tc>
          <w:tcPr>
            <w:tcW w:w="1984" w:type="pct"/>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Русский язык и литература</w:t>
            </w:r>
          </w:p>
        </w:tc>
        <w:tc>
          <w:tcPr>
            <w:tcW w:w="1423"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Русский язык</w:t>
            </w:r>
          </w:p>
        </w:tc>
        <w:tc>
          <w:tcPr>
            <w:tcW w:w="406"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Б</w:t>
            </w:r>
          </w:p>
        </w:tc>
        <w:tc>
          <w:tcPr>
            <w:tcW w:w="60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2</w:t>
            </w:r>
          </w:p>
        </w:tc>
        <w:tc>
          <w:tcPr>
            <w:tcW w:w="583" w:type="pct"/>
            <w:tcBorders>
              <w:top w:val="single" w:sz="6" w:space="0" w:color="222222"/>
              <w:left w:val="single" w:sz="6" w:space="0" w:color="222222"/>
              <w:bottom w:val="single" w:sz="6" w:space="0" w:color="222222"/>
              <w:right w:val="single" w:sz="6" w:space="0" w:color="222222"/>
            </w:tcBorders>
            <w:vAlign w:val="center"/>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2</w:t>
            </w:r>
          </w:p>
        </w:tc>
      </w:tr>
      <w:tr w:rsidR="0029443D" w:rsidRPr="0029443D" w:rsidTr="0029443D">
        <w:trPr>
          <w:trHeight w:val="145"/>
        </w:trPr>
        <w:tc>
          <w:tcPr>
            <w:tcW w:w="1984" w:type="pct"/>
            <w:vMerge/>
            <w:tcBorders>
              <w:top w:val="single" w:sz="6" w:space="0" w:color="222222"/>
              <w:left w:val="single" w:sz="6" w:space="0" w:color="222222"/>
              <w:bottom w:val="single" w:sz="6" w:space="0" w:color="222222"/>
              <w:right w:val="single" w:sz="6" w:space="0" w:color="222222"/>
            </w:tcBorders>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p>
        </w:tc>
        <w:tc>
          <w:tcPr>
            <w:tcW w:w="1423"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Литература</w:t>
            </w:r>
          </w:p>
        </w:tc>
        <w:tc>
          <w:tcPr>
            <w:tcW w:w="406"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У</w:t>
            </w:r>
          </w:p>
        </w:tc>
        <w:tc>
          <w:tcPr>
            <w:tcW w:w="60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5</w:t>
            </w:r>
          </w:p>
        </w:tc>
        <w:tc>
          <w:tcPr>
            <w:tcW w:w="583" w:type="pct"/>
            <w:tcBorders>
              <w:top w:val="single" w:sz="6" w:space="0" w:color="222222"/>
              <w:left w:val="single" w:sz="6" w:space="0" w:color="222222"/>
              <w:bottom w:val="single" w:sz="6" w:space="0" w:color="222222"/>
              <w:right w:val="single" w:sz="6" w:space="0" w:color="222222"/>
            </w:tcBorders>
            <w:vAlign w:val="center"/>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5</w:t>
            </w:r>
          </w:p>
        </w:tc>
      </w:tr>
      <w:tr w:rsidR="0029443D" w:rsidRPr="0029443D" w:rsidTr="0029443D">
        <w:trPr>
          <w:trHeight w:val="145"/>
        </w:trPr>
        <w:tc>
          <w:tcPr>
            <w:tcW w:w="198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Иностранные языки</w:t>
            </w:r>
          </w:p>
        </w:tc>
        <w:tc>
          <w:tcPr>
            <w:tcW w:w="1423"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Иностранный язык (английский)</w:t>
            </w:r>
          </w:p>
        </w:tc>
        <w:tc>
          <w:tcPr>
            <w:tcW w:w="406"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Б</w:t>
            </w:r>
          </w:p>
        </w:tc>
        <w:tc>
          <w:tcPr>
            <w:tcW w:w="60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3</w:t>
            </w:r>
          </w:p>
        </w:tc>
        <w:tc>
          <w:tcPr>
            <w:tcW w:w="583" w:type="pct"/>
            <w:tcBorders>
              <w:top w:val="single" w:sz="6" w:space="0" w:color="222222"/>
              <w:left w:val="single" w:sz="6" w:space="0" w:color="222222"/>
              <w:bottom w:val="single" w:sz="6" w:space="0" w:color="222222"/>
              <w:right w:val="single" w:sz="6" w:space="0" w:color="222222"/>
            </w:tcBorders>
            <w:vAlign w:val="center"/>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3</w:t>
            </w:r>
          </w:p>
        </w:tc>
      </w:tr>
      <w:tr w:rsidR="0029443D" w:rsidRPr="0029443D" w:rsidTr="0029443D">
        <w:trPr>
          <w:trHeight w:val="145"/>
        </w:trPr>
        <w:tc>
          <w:tcPr>
            <w:tcW w:w="1984" w:type="pct"/>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Математика и информатика</w:t>
            </w:r>
          </w:p>
        </w:tc>
        <w:tc>
          <w:tcPr>
            <w:tcW w:w="1423"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Математика:</w:t>
            </w:r>
          </w:p>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 xml:space="preserve">Алгебра и начала математического анализа </w:t>
            </w:r>
          </w:p>
        </w:tc>
        <w:tc>
          <w:tcPr>
            <w:tcW w:w="406"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Б</w:t>
            </w:r>
          </w:p>
        </w:tc>
        <w:tc>
          <w:tcPr>
            <w:tcW w:w="60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2</w:t>
            </w:r>
          </w:p>
        </w:tc>
        <w:tc>
          <w:tcPr>
            <w:tcW w:w="583" w:type="pct"/>
            <w:tcBorders>
              <w:top w:val="single" w:sz="6" w:space="0" w:color="222222"/>
              <w:left w:val="single" w:sz="6" w:space="0" w:color="222222"/>
              <w:bottom w:val="single" w:sz="6" w:space="0" w:color="222222"/>
              <w:right w:val="single" w:sz="6" w:space="0" w:color="222222"/>
            </w:tcBorders>
            <w:vAlign w:val="center"/>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2</w:t>
            </w:r>
          </w:p>
        </w:tc>
      </w:tr>
      <w:tr w:rsidR="0029443D" w:rsidRPr="0029443D" w:rsidTr="0029443D">
        <w:trPr>
          <w:trHeight w:val="145"/>
        </w:trPr>
        <w:tc>
          <w:tcPr>
            <w:tcW w:w="1984" w:type="pct"/>
            <w:vMerge/>
            <w:tcBorders>
              <w:top w:val="single" w:sz="6" w:space="0" w:color="222222"/>
              <w:left w:val="single" w:sz="6" w:space="0" w:color="222222"/>
              <w:bottom w:val="single" w:sz="6" w:space="0" w:color="222222"/>
              <w:right w:val="single" w:sz="6" w:space="0" w:color="222222"/>
            </w:tcBorders>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p>
        </w:tc>
        <w:tc>
          <w:tcPr>
            <w:tcW w:w="1423"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Математика:</w:t>
            </w:r>
          </w:p>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 xml:space="preserve">Геометрия </w:t>
            </w:r>
          </w:p>
        </w:tc>
        <w:tc>
          <w:tcPr>
            <w:tcW w:w="406"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Б</w:t>
            </w:r>
          </w:p>
        </w:tc>
        <w:tc>
          <w:tcPr>
            <w:tcW w:w="60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2</w:t>
            </w:r>
          </w:p>
        </w:tc>
        <w:tc>
          <w:tcPr>
            <w:tcW w:w="583" w:type="pct"/>
            <w:tcBorders>
              <w:top w:val="single" w:sz="6" w:space="0" w:color="222222"/>
              <w:left w:val="single" w:sz="6" w:space="0" w:color="222222"/>
              <w:bottom w:val="single" w:sz="6" w:space="0" w:color="222222"/>
              <w:right w:val="single" w:sz="6" w:space="0" w:color="222222"/>
            </w:tcBorders>
            <w:vAlign w:val="center"/>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2</w:t>
            </w:r>
          </w:p>
        </w:tc>
      </w:tr>
      <w:tr w:rsidR="0029443D" w:rsidRPr="0029443D" w:rsidTr="0029443D">
        <w:trPr>
          <w:trHeight w:val="145"/>
        </w:trPr>
        <w:tc>
          <w:tcPr>
            <w:tcW w:w="1984" w:type="pct"/>
            <w:vMerge/>
            <w:tcBorders>
              <w:top w:val="single" w:sz="6" w:space="0" w:color="222222"/>
              <w:left w:val="single" w:sz="6" w:space="0" w:color="222222"/>
              <w:bottom w:val="single" w:sz="6" w:space="0" w:color="222222"/>
              <w:right w:val="single" w:sz="6" w:space="0" w:color="222222"/>
            </w:tcBorders>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p>
        </w:tc>
        <w:tc>
          <w:tcPr>
            <w:tcW w:w="1423"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Математика:</w:t>
            </w:r>
          </w:p>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Вероятность  и статистика</w:t>
            </w:r>
          </w:p>
        </w:tc>
        <w:tc>
          <w:tcPr>
            <w:tcW w:w="406"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Б</w:t>
            </w:r>
          </w:p>
        </w:tc>
        <w:tc>
          <w:tcPr>
            <w:tcW w:w="60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1</w:t>
            </w:r>
          </w:p>
        </w:tc>
        <w:tc>
          <w:tcPr>
            <w:tcW w:w="583" w:type="pct"/>
            <w:tcBorders>
              <w:top w:val="single" w:sz="6" w:space="0" w:color="222222"/>
              <w:left w:val="single" w:sz="6" w:space="0" w:color="222222"/>
              <w:bottom w:val="single" w:sz="6" w:space="0" w:color="222222"/>
              <w:right w:val="single" w:sz="6" w:space="0" w:color="222222"/>
            </w:tcBorders>
            <w:vAlign w:val="center"/>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1</w:t>
            </w:r>
          </w:p>
        </w:tc>
      </w:tr>
      <w:tr w:rsidR="0029443D" w:rsidRPr="0029443D" w:rsidTr="0029443D">
        <w:trPr>
          <w:trHeight w:val="145"/>
        </w:trPr>
        <w:tc>
          <w:tcPr>
            <w:tcW w:w="1984" w:type="pct"/>
            <w:vMerge/>
            <w:tcBorders>
              <w:top w:val="single" w:sz="6" w:space="0" w:color="222222"/>
              <w:left w:val="single" w:sz="6" w:space="0" w:color="222222"/>
              <w:bottom w:val="single" w:sz="6" w:space="0" w:color="222222"/>
              <w:right w:val="single" w:sz="6" w:space="0" w:color="222222"/>
            </w:tcBorders>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p>
        </w:tc>
        <w:tc>
          <w:tcPr>
            <w:tcW w:w="1423"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Информатика</w:t>
            </w:r>
          </w:p>
        </w:tc>
        <w:tc>
          <w:tcPr>
            <w:tcW w:w="406"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Б</w:t>
            </w:r>
          </w:p>
        </w:tc>
        <w:tc>
          <w:tcPr>
            <w:tcW w:w="60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1</w:t>
            </w:r>
          </w:p>
        </w:tc>
        <w:tc>
          <w:tcPr>
            <w:tcW w:w="583" w:type="pct"/>
            <w:tcBorders>
              <w:top w:val="single" w:sz="6" w:space="0" w:color="222222"/>
              <w:left w:val="single" w:sz="6" w:space="0" w:color="222222"/>
              <w:bottom w:val="single" w:sz="6" w:space="0" w:color="222222"/>
              <w:right w:val="single" w:sz="6" w:space="0" w:color="222222"/>
            </w:tcBorders>
            <w:vAlign w:val="center"/>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1</w:t>
            </w:r>
          </w:p>
        </w:tc>
      </w:tr>
      <w:tr w:rsidR="0029443D" w:rsidRPr="0029443D" w:rsidTr="0029443D">
        <w:trPr>
          <w:trHeight w:val="145"/>
        </w:trPr>
        <w:tc>
          <w:tcPr>
            <w:tcW w:w="1984" w:type="pct"/>
            <w:vMerge w:val="restart"/>
            <w:tcBorders>
              <w:top w:val="single" w:sz="6" w:space="0" w:color="222222"/>
              <w:left w:val="single" w:sz="6" w:space="0" w:color="222222"/>
              <w:bottom w:val="single" w:sz="6" w:space="0" w:color="222222"/>
              <w:right w:val="single" w:sz="6" w:space="0" w:color="222222"/>
            </w:tcBorders>
            <w:vAlign w:val="center"/>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Естественно-научные предметы</w:t>
            </w:r>
          </w:p>
        </w:tc>
        <w:tc>
          <w:tcPr>
            <w:tcW w:w="1423"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Физика</w:t>
            </w:r>
          </w:p>
        </w:tc>
        <w:tc>
          <w:tcPr>
            <w:tcW w:w="406"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Б</w:t>
            </w:r>
          </w:p>
        </w:tc>
        <w:tc>
          <w:tcPr>
            <w:tcW w:w="60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2</w:t>
            </w:r>
          </w:p>
        </w:tc>
        <w:tc>
          <w:tcPr>
            <w:tcW w:w="583" w:type="pct"/>
            <w:tcBorders>
              <w:top w:val="single" w:sz="6" w:space="0" w:color="222222"/>
              <w:left w:val="single" w:sz="6" w:space="0" w:color="222222"/>
              <w:bottom w:val="single" w:sz="6" w:space="0" w:color="222222"/>
              <w:right w:val="single" w:sz="6" w:space="0" w:color="222222"/>
            </w:tcBorders>
            <w:vAlign w:val="center"/>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2</w:t>
            </w:r>
          </w:p>
        </w:tc>
      </w:tr>
      <w:tr w:rsidR="0029443D" w:rsidRPr="0029443D" w:rsidTr="0029443D">
        <w:trPr>
          <w:trHeight w:val="145"/>
        </w:trPr>
        <w:tc>
          <w:tcPr>
            <w:tcW w:w="1984" w:type="pct"/>
            <w:vMerge/>
            <w:tcBorders>
              <w:top w:val="single" w:sz="6" w:space="0" w:color="222222"/>
              <w:left w:val="single" w:sz="6" w:space="0" w:color="222222"/>
              <w:bottom w:val="single" w:sz="6" w:space="0" w:color="222222"/>
              <w:right w:val="single" w:sz="6" w:space="0" w:color="222222"/>
            </w:tcBorders>
            <w:vAlign w:val="center"/>
          </w:tcPr>
          <w:p w:rsidR="0029443D" w:rsidRPr="0029443D" w:rsidRDefault="0029443D" w:rsidP="0029443D">
            <w:pPr>
              <w:widowControl/>
              <w:jc w:val="center"/>
              <w:rPr>
                <w:rFonts w:ascii="Times New Roman" w:eastAsia="Calibri" w:hAnsi="Times New Roman" w:cs="Times New Roman"/>
                <w:color w:val="auto"/>
                <w:lang w:eastAsia="en-US" w:bidi="ar-SA"/>
              </w:rPr>
            </w:pPr>
          </w:p>
        </w:tc>
        <w:tc>
          <w:tcPr>
            <w:tcW w:w="1423"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Химия</w:t>
            </w:r>
          </w:p>
        </w:tc>
        <w:tc>
          <w:tcPr>
            <w:tcW w:w="406"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Б</w:t>
            </w:r>
          </w:p>
        </w:tc>
        <w:tc>
          <w:tcPr>
            <w:tcW w:w="60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1</w:t>
            </w:r>
          </w:p>
        </w:tc>
        <w:tc>
          <w:tcPr>
            <w:tcW w:w="583" w:type="pct"/>
            <w:tcBorders>
              <w:top w:val="single" w:sz="6" w:space="0" w:color="222222"/>
              <w:left w:val="single" w:sz="6" w:space="0" w:color="222222"/>
              <w:bottom w:val="single" w:sz="6" w:space="0" w:color="222222"/>
              <w:right w:val="single" w:sz="6" w:space="0" w:color="222222"/>
            </w:tcBorders>
            <w:vAlign w:val="center"/>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1</w:t>
            </w:r>
          </w:p>
        </w:tc>
      </w:tr>
      <w:tr w:rsidR="0029443D" w:rsidRPr="0029443D" w:rsidTr="0029443D">
        <w:trPr>
          <w:trHeight w:val="145"/>
        </w:trPr>
        <w:tc>
          <w:tcPr>
            <w:tcW w:w="1984" w:type="pct"/>
            <w:vMerge/>
            <w:tcBorders>
              <w:top w:val="single" w:sz="6" w:space="0" w:color="222222"/>
              <w:left w:val="single" w:sz="6" w:space="0" w:color="222222"/>
              <w:bottom w:val="single" w:sz="6" w:space="0" w:color="222222"/>
              <w:right w:val="single" w:sz="6" w:space="0" w:color="222222"/>
            </w:tcBorders>
            <w:vAlign w:val="center"/>
          </w:tcPr>
          <w:p w:rsidR="0029443D" w:rsidRPr="0029443D" w:rsidRDefault="0029443D" w:rsidP="0029443D">
            <w:pPr>
              <w:widowControl/>
              <w:jc w:val="center"/>
              <w:rPr>
                <w:rFonts w:ascii="Times New Roman" w:eastAsia="Calibri" w:hAnsi="Times New Roman" w:cs="Times New Roman"/>
                <w:color w:val="auto"/>
                <w:lang w:eastAsia="en-US" w:bidi="ar-SA"/>
              </w:rPr>
            </w:pPr>
          </w:p>
        </w:tc>
        <w:tc>
          <w:tcPr>
            <w:tcW w:w="1423"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Биология</w:t>
            </w:r>
          </w:p>
        </w:tc>
        <w:tc>
          <w:tcPr>
            <w:tcW w:w="406"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Б</w:t>
            </w:r>
          </w:p>
        </w:tc>
        <w:tc>
          <w:tcPr>
            <w:tcW w:w="60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1+1</w:t>
            </w:r>
          </w:p>
        </w:tc>
        <w:tc>
          <w:tcPr>
            <w:tcW w:w="583" w:type="pct"/>
            <w:tcBorders>
              <w:top w:val="single" w:sz="6" w:space="0" w:color="222222"/>
              <w:left w:val="single" w:sz="6" w:space="0" w:color="222222"/>
              <w:bottom w:val="single" w:sz="6" w:space="0" w:color="222222"/>
              <w:right w:val="single" w:sz="6" w:space="0" w:color="222222"/>
            </w:tcBorders>
            <w:vAlign w:val="center"/>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2</w:t>
            </w:r>
          </w:p>
        </w:tc>
      </w:tr>
      <w:tr w:rsidR="0029443D" w:rsidRPr="0029443D" w:rsidTr="0029443D">
        <w:trPr>
          <w:trHeight w:val="145"/>
        </w:trPr>
        <w:tc>
          <w:tcPr>
            <w:tcW w:w="1984" w:type="pct"/>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Общественно-научные предметы</w:t>
            </w:r>
          </w:p>
        </w:tc>
        <w:tc>
          <w:tcPr>
            <w:tcW w:w="1423"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История</w:t>
            </w:r>
          </w:p>
        </w:tc>
        <w:tc>
          <w:tcPr>
            <w:tcW w:w="406"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У</w:t>
            </w:r>
          </w:p>
        </w:tc>
        <w:tc>
          <w:tcPr>
            <w:tcW w:w="60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4</w:t>
            </w:r>
          </w:p>
        </w:tc>
        <w:tc>
          <w:tcPr>
            <w:tcW w:w="583" w:type="pct"/>
            <w:tcBorders>
              <w:top w:val="single" w:sz="6" w:space="0" w:color="222222"/>
              <w:left w:val="single" w:sz="6" w:space="0" w:color="222222"/>
              <w:bottom w:val="single" w:sz="6" w:space="0" w:color="222222"/>
              <w:right w:val="single" w:sz="6" w:space="0" w:color="222222"/>
            </w:tcBorders>
            <w:vAlign w:val="center"/>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4</w:t>
            </w:r>
          </w:p>
        </w:tc>
      </w:tr>
      <w:tr w:rsidR="0029443D" w:rsidRPr="0029443D" w:rsidTr="0029443D">
        <w:trPr>
          <w:trHeight w:val="145"/>
        </w:trPr>
        <w:tc>
          <w:tcPr>
            <w:tcW w:w="1984" w:type="pct"/>
            <w:vMerge/>
            <w:tcBorders>
              <w:top w:val="single" w:sz="6" w:space="0" w:color="222222"/>
              <w:left w:val="single" w:sz="6" w:space="0" w:color="222222"/>
              <w:bottom w:val="single" w:sz="6" w:space="0" w:color="222222"/>
              <w:right w:val="single" w:sz="6" w:space="0" w:color="222222"/>
            </w:tcBorders>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p>
        </w:tc>
        <w:tc>
          <w:tcPr>
            <w:tcW w:w="1423"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Обществознание</w:t>
            </w:r>
          </w:p>
        </w:tc>
        <w:tc>
          <w:tcPr>
            <w:tcW w:w="406"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Б</w:t>
            </w:r>
          </w:p>
        </w:tc>
        <w:tc>
          <w:tcPr>
            <w:tcW w:w="60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2</w:t>
            </w:r>
          </w:p>
        </w:tc>
        <w:tc>
          <w:tcPr>
            <w:tcW w:w="583" w:type="pct"/>
            <w:tcBorders>
              <w:top w:val="single" w:sz="6" w:space="0" w:color="222222"/>
              <w:left w:val="single" w:sz="6" w:space="0" w:color="222222"/>
              <w:bottom w:val="single" w:sz="6" w:space="0" w:color="222222"/>
              <w:right w:val="single" w:sz="6" w:space="0" w:color="222222"/>
            </w:tcBorders>
            <w:vAlign w:val="center"/>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2</w:t>
            </w:r>
          </w:p>
        </w:tc>
      </w:tr>
      <w:tr w:rsidR="0029443D" w:rsidRPr="0029443D" w:rsidTr="0029443D">
        <w:trPr>
          <w:trHeight w:val="489"/>
        </w:trPr>
        <w:tc>
          <w:tcPr>
            <w:tcW w:w="1984" w:type="pct"/>
            <w:vMerge/>
            <w:tcBorders>
              <w:top w:val="single" w:sz="6" w:space="0" w:color="222222"/>
              <w:left w:val="single" w:sz="6" w:space="0" w:color="222222"/>
              <w:bottom w:val="single" w:sz="6" w:space="0" w:color="222222"/>
              <w:right w:val="single" w:sz="6" w:space="0" w:color="222222"/>
            </w:tcBorders>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p>
        </w:tc>
        <w:tc>
          <w:tcPr>
            <w:tcW w:w="1423" w:type="pct"/>
            <w:tcBorders>
              <w:top w:val="single" w:sz="6" w:space="0" w:color="222222"/>
              <w:left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География</w:t>
            </w:r>
          </w:p>
        </w:tc>
        <w:tc>
          <w:tcPr>
            <w:tcW w:w="406" w:type="pct"/>
            <w:tcBorders>
              <w:top w:val="single" w:sz="6" w:space="0" w:color="222222"/>
              <w:left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Б</w:t>
            </w:r>
          </w:p>
        </w:tc>
        <w:tc>
          <w:tcPr>
            <w:tcW w:w="604" w:type="pct"/>
            <w:tcBorders>
              <w:top w:val="single" w:sz="6" w:space="0" w:color="222222"/>
              <w:left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1</w:t>
            </w:r>
          </w:p>
        </w:tc>
        <w:tc>
          <w:tcPr>
            <w:tcW w:w="583" w:type="pct"/>
            <w:tcBorders>
              <w:top w:val="single" w:sz="6" w:space="0" w:color="222222"/>
              <w:left w:val="single" w:sz="6" w:space="0" w:color="222222"/>
              <w:right w:val="single" w:sz="6" w:space="0" w:color="222222"/>
            </w:tcBorders>
            <w:vAlign w:val="center"/>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1</w:t>
            </w:r>
          </w:p>
        </w:tc>
      </w:tr>
      <w:tr w:rsidR="0029443D" w:rsidRPr="0029443D" w:rsidTr="0029443D">
        <w:trPr>
          <w:trHeight w:val="489"/>
        </w:trPr>
        <w:tc>
          <w:tcPr>
            <w:tcW w:w="1984" w:type="pct"/>
            <w:tcBorders>
              <w:top w:val="single" w:sz="6" w:space="0" w:color="222222"/>
              <w:left w:val="single" w:sz="6" w:space="0" w:color="222222"/>
              <w:bottom w:val="single" w:sz="6" w:space="0" w:color="222222"/>
              <w:right w:val="single" w:sz="6" w:space="0" w:color="222222"/>
            </w:tcBorders>
            <w:vAlign w:val="center"/>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bCs/>
                <w:lang w:eastAsia="en-US" w:bidi="ar-SA"/>
              </w:rPr>
              <w:t>Основы безопасности и защиты Родины</w:t>
            </w:r>
          </w:p>
        </w:tc>
        <w:tc>
          <w:tcPr>
            <w:tcW w:w="1423" w:type="pct"/>
            <w:tcBorders>
              <w:top w:val="single" w:sz="6" w:space="0" w:color="222222"/>
              <w:left w:val="single" w:sz="6" w:space="0" w:color="222222"/>
              <w:right w:val="single" w:sz="6" w:space="0" w:color="222222"/>
            </w:tcBorders>
            <w:tcMar>
              <w:top w:w="75" w:type="dxa"/>
              <w:left w:w="75" w:type="dxa"/>
              <w:bottom w:w="75" w:type="dxa"/>
              <w:right w:w="75" w:type="dxa"/>
            </w:tcMar>
            <w:vAlign w:val="center"/>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lang w:eastAsia="en-US" w:bidi="ar-SA"/>
              </w:rPr>
              <w:t>Основы безопасности и защиты Родины</w:t>
            </w:r>
          </w:p>
        </w:tc>
        <w:tc>
          <w:tcPr>
            <w:tcW w:w="406" w:type="pct"/>
            <w:tcBorders>
              <w:top w:val="single" w:sz="6" w:space="0" w:color="222222"/>
              <w:left w:val="single" w:sz="6" w:space="0" w:color="222222"/>
              <w:right w:val="single" w:sz="6" w:space="0" w:color="222222"/>
            </w:tcBorders>
            <w:tcMar>
              <w:top w:w="75" w:type="dxa"/>
              <w:left w:w="75" w:type="dxa"/>
              <w:bottom w:w="75" w:type="dxa"/>
              <w:right w:w="75" w:type="dxa"/>
            </w:tcMar>
            <w:vAlign w:val="center"/>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Б</w:t>
            </w:r>
          </w:p>
        </w:tc>
        <w:tc>
          <w:tcPr>
            <w:tcW w:w="604" w:type="pct"/>
            <w:tcBorders>
              <w:top w:val="single" w:sz="6" w:space="0" w:color="222222"/>
              <w:left w:val="single" w:sz="6" w:space="0" w:color="222222"/>
              <w:right w:val="single" w:sz="6" w:space="0" w:color="222222"/>
            </w:tcBorders>
            <w:tcMar>
              <w:top w:w="75" w:type="dxa"/>
              <w:left w:w="75" w:type="dxa"/>
              <w:bottom w:w="75" w:type="dxa"/>
              <w:right w:w="75" w:type="dxa"/>
            </w:tcMar>
            <w:vAlign w:val="center"/>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1</w:t>
            </w:r>
          </w:p>
        </w:tc>
        <w:tc>
          <w:tcPr>
            <w:tcW w:w="583" w:type="pct"/>
            <w:tcBorders>
              <w:top w:val="single" w:sz="6" w:space="0" w:color="222222"/>
              <w:left w:val="single" w:sz="6" w:space="0" w:color="222222"/>
              <w:right w:val="single" w:sz="6" w:space="0" w:color="222222"/>
            </w:tcBorders>
            <w:vAlign w:val="center"/>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1</w:t>
            </w:r>
          </w:p>
        </w:tc>
      </w:tr>
      <w:tr w:rsidR="0029443D" w:rsidRPr="0029443D" w:rsidTr="0029443D">
        <w:trPr>
          <w:trHeight w:val="145"/>
        </w:trPr>
        <w:tc>
          <w:tcPr>
            <w:tcW w:w="198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Физическая культура</w:t>
            </w:r>
          </w:p>
        </w:tc>
        <w:tc>
          <w:tcPr>
            <w:tcW w:w="1423"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Физическая культура</w:t>
            </w:r>
          </w:p>
        </w:tc>
        <w:tc>
          <w:tcPr>
            <w:tcW w:w="406"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Б</w:t>
            </w:r>
          </w:p>
        </w:tc>
        <w:tc>
          <w:tcPr>
            <w:tcW w:w="60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2</w:t>
            </w:r>
          </w:p>
        </w:tc>
        <w:tc>
          <w:tcPr>
            <w:tcW w:w="583" w:type="pct"/>
            <w:tcBorders>
              <w:top w:val="single" w:sz="6" w:space="0" w:color="222222"/>
              <w:left w:val="single" w:sz="6" w:space="0" w:color="222222"/>
              <w:bottom w:val="single" w:sz="6" w:space="0" w:color="222222"/>
              <w:right w:val="single" w:sz="6" w:space="0" w:color="222222"/>
            </w:tcBorders>
            <w:vAlign w:val="center"/>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2</w:t>
            </w:r>
          </w:p>
        </w:tc>
      </w:tr>
      <w:tr w:rsidR="0029443D" w:rsidRPr="0029443D" w:rsidTr="0029443D">
        <w:trPr>
          <w:trHeight w:val="145"/>
        </w:trPr>
        <w:tc>
          <w:tcPr>
            <w:tcW w:w="3407"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Индивидуальный проект</w:t>
            </w:r>
          </w:p>
        </w:tc>
        <w:tc>
          <w:tcPr>
            <w:tcW w:w="406"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29443D" w:rsidRPr="0029443D" w:rsidRDefault="0029443D" w:rsidP="0029443D">
            <w:pPr>
              <w:widowControl/>
              <w:jc w:val="center"/>
              <w:rPr>
                <w:rFonts w:ascii="Times New Roman" w:eastAsia="Calibri" w:hAnsi="Times New Roman" w:cs="Times New Roman"/>
                <w:b/>
                <w:color w:val="auto"/>
                <w:lang w:eastAsia="en-US" w:bidi="ar-SA"/>
              </w:rPr>
            </w:pPr>
          </w:p>
        </w:tc>
        <w:tc>
          <w:tcPr>
            <w:tcW w:w="60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1</w:t>
            </w:r>
          </w:p>
        </w:tc>
        <w:tc>
          <w:tcPr>
            <w:tcW w:w="583" w:type="pct"/>
            <w:tcBorders>
              <w:top w:val="single" w:sz="6" w:space="0" w:color="222222"/>
              <w:left w:val="single" w:sz="6" w:space="0" w:color="222222"/>
              <w:bottom w:val="single" w:sz="6" w:space="0" w:color="222222"/>
              <w:right w:val="single" w:sz="6" w:space="0" w:color="222222"/>
            </w:tcBorders>
            <w:vAlign w:val="center"/>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1</w:t>
            </w:r>
          </w:p>
        </w:tc>
      </w:tr>
      <w:tr w:rsidR="0029443D" w:rsidRPr="0029443D" w:rsidTr="0029443D">
        <w:trPr>
          <w:trHeight w:val="168"/>
        </w:trPr>
        <w:tc>
          <w:tcPr>
            <w:tcW w:w="3813" w:type="pct"/>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b/>
                <w:i/>
                <w:color w:val="auto"/>
                <w:lang w:eastAsia="en-US" w:bidi="ar-SA"/>
              </w:rPr>
            </w:pPr>
            <w:r w:rsidRPr="0029443D">
              <w:rPr>
                <w:rFonts w:ascii="Times New Roman" w:eastAsia="Calibri" w:hAnsi="Times New Roman" w:cs="Times New Roman"/>
                <w:b/>
                <w:i/>
                <w:color w:val="auto"/>
                <w:lang w:eastAsia="en-US" w:bidi="ar-SA"/>
              </w:rPr>
              <w:t>Итого:</w:t>
            </w:r>
          </w:p>
        </w:tc>
        <w:tc>
          <w:tcPr>
            <w:tcW w:w="60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31</w:t>
            </w:r>
          </w:p>
        </w:tc>
        <w:tc>
          <w:tcPr>
            <w:tcW w:w="583" w:type="pct"/>
            <w:tcBorders>
              <w:top w:val="single" w:sz="6" w:space="0" w:color="222222"/>
              <w:left w:val="single" w:sz="6" w:space="0" w:color="222222"/>
              <w:bottom w:val="single" w:sz="6" w:space="0" w:color="222222"/>
              <w:right w:val="single" w:sz="6" w:space="0" w:color="222222"/>
            </w:tcBorders>
            <w:vAlign w:val="center"/>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31</w:t>
            </w:r>
          </w:p>
        </w:tc>
      </w:tr>
      <w:tr w:rsidR="0029443D" w:rsidRPr="0029443D" w:rsidTr="0029443D">
        <w:trPr>
          <w:trHeight w:val="201"/>
        </w:trPr>
        <w:tc>
          <w:tcPr>
            <w:tcW w:w="3813" w:type="pct"/>
            <w:gridSpan w:val="3"/>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b/>
                <w:i/>
                <w:color w:val="auto"/>
                <w:lang w:eastAsia="en-US" w:bidi="ar-SA"/>
              </w:rPr>
            </w:pPr>
            <w:r w:rsidRPr="0029443D">
              <w:rPr>
                <w:rFonts w:ascii="Times New Roman" w:eastAsia="Calibri" w:hAnsi="Times New Roman" w:cs="Times New Roman"/>
                <w:b/>
                <w:i/>
                <w:color w:val="auto"/>
                <w:lang w:eastAsia="en-US" w:bidi="ar-SA"/>
              </w:rPr>
              <w:t>Часть, формируемая участниками образовательных отношений</w:t>
            </w:r>
          </w:p>
        </w:tc>
        <w:tc>
          <w:tcPr>
            <w:tcW w:w="604" w:type="pct"/>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3</w:t>
            </w:r>
          </w:p>
        </w:tc>
        <w:tc>
          <w:tcPr>
            <w:tcW w:w="583" w:type="pct"/>
            <w:tcBorders>
              <w:top w:val="single" w:sz="6" w:space="0" w:color="222222"/>
              <w:left w:val="single" w:sz="6" w:space="0" w:color="222222"/>
              <w:bottom w:val="single" w:sz="6" w:space="0" w:color="222222"/>
              <w:right w:val="single" w:sz="6" w:space="0" w:color="222222"/>
            </w:tcBorders>
            <w:shd w:val="clear" w:color="auto" w:fill="FFFFFF" w:themeFill="background1"/>
            <w:vAlign w:val="center"/>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3</w:t>
            </w:r>
          </w:p>
        </w:tc>
      </w:tr>
      <w:tr w:rsidR="0029443D" w:rsidRPr="0029443D" w:rsidTr="0029443D">
        <w:trPr>
          <w:trHeight w:val="201"/>
        </w:trPr>
        <w:tc>
          <w:tcPr>
            <w:tcW w:w="3813" w:type="pct"/>
            <w:gridSpan w:val="3"/>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tcPr>
          <w:p w:rsidR="0029443D" w:rsidRPr="0029443D" w:rsidRDefault="0029443D" w:rsidP="0029443D">
            <w:pPr>
              <w:widowControl/>
              <w:rPr>
                <w:rFonts w:ascii="Times New Roman" w:eastAsia="Calibri" w:hAnsi="Times New Roman" w:cs="Times New Roman"/>
                <w:b/>
                <w:i/>
                <w:color w:val="auto"/>
                <w:lang w:eastAsia="en-US" w:bidi="ar-SA"/>
              </w:rPr>
            </w:pPr>
            <w:r w:rsidRPr="0029443D">
              <w:rPr>
                <w:rFonts w:ascii="Times New Roman" w:eastAsia="Calibri" w:hAnsi="Times New Roman" w:cs="Times New Roman"/>
                <w:b/>
                <w:i/>
                <w:color w:val="auto"/>
                <w:lang w:eastAsia="en-US" w:bidi="ar-SA"/>
              </w:rPr>
              <w:t>Курс «Основы педагогики и психологии»</w:t>
            </w:r>
          </w:p>
        </w:tc>
        <w:tc>
          <w:tcPr>
            <w:tcW w:w="604" w:type="pct"/>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2</w:t>
            </w:r>
          </w:p>
        </w:tc>
        <w:tc>
          <w:tcPr>
            <w:tcW w:w="583" w:type="pct"/>
            <w:tcBorders>
              <w:top w:val="single" w:sz="6" w:space="0" w:color="222222"/>
              <w:left w:val="single" w:sz="6" w:space="0" w:color="222222"/>
              <w:bottom w:val="single" w:sz="6" w:space="0" w:color="222222"/>
              <w:right w:val="single" w:sz="6" w:space="0" w:color="222222"/>
            </w:tcBorders>
            <w:shd w:val="clear" w:color="auto" w:fill="FFFFFF" w:themeFill="background1"/>
            <w:vAlign w:val="center"/>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2</w:t>
            </w:r>
          </w:p>
        </w:tc>
      </w:tr>
      <w:tr w:rsidR="0029443D" w:rsidRPr="0029443D" w:rsidTr="0029443D">
        <w:trPr>
          <w:trHeight w:val="201"/>
        </w:trPr>
        <w:tc>
          <w:tcPr>
            <w:tcW w:w="3813" w:type="pct"/>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29443D" w:rsidRPr="0029443D" w:rsidRDefault="0029443D" w:rsidP="0029443D">
            <w:pPr>
              <w:widowControl/>
              <w:jc w:val="center"/>
              <w:rPr>
                <w:rFonts w:ascii="Times New Roman" w:eastAsia="Calibri" w:hAnsi="Times New Roman" w:cs="Times New Roman"/>
                <w:b/>
                <w:i/>
                <w:color w:val="auto"/>
                <w:lang w:eastAsia="en-US" w:bidi="ar-SA"/>
              </w:rPr>
            </w:pPr>
            <w:r w:rsidRPr="0029443D">
              <w:rPr>
                <w:rFonts w:ascii="Times New Roman" w:eastAsia="Calibri" w:hAnsi="Times New Roman" w:cs="Times New Roman"/>
                <w:b/>
                <w:i/>
                <w:color w:val="auto"/>
                <w:lang w:eastAsia="en-US" w:bidi="ar-SA"/>
              </w:rPr>
              <w:t>Итого:</w:t>
            </w:r>
          </w:p>
        </w:tc>
        <w:tc>
          <w:tcPr>
            <w:tcW w:w="60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34</w:t>
            </w:r>
          </w:p>
        </w:tc>
        <w:tc>
          <w:tcPr>
            <w:tcW w:w="583" w:type="pct"/>
            <w:tcBorders>
              <w:top w:val="single" w:sz="6" w:space="0" w:color="222222"/>
              <w:left w:val="single" w:sz="6" w:space="0" w:color="222222"/>
              <w:bottom w:val="single" w:sz="6" w:space="0" w:color="222222"/>
              <w:right w:val="single" w:sz="6" w:space="0" w:color="222222"/>
            </w:tcBorders>
          </w:tcPr>
          <w:p w:rsidR="0029443D" w:rsidRPr="0029443D" w:rsidRDefault="0029443D" w:rsidP="0029443D">
            <w:pPr>
              <w:widowControl/>
              <w:spacing w:before="100" w:beforeAutospacing="1" w:after="100" w:afterAutospacing="1"/>
              <w:jc w:val="center"/>
              <w:rPr>
                <w:rFonts w:ascii="Calibri" w:eastAsia="Calibri" w:hAnsi="Calibri" w:cs="Times New Roman"/>
                <w:color w:val="auto"/>
                <w:sz w:val="22"/>
                <w:szCs w:val="22"/>
                <w:lang w:val="en-US" w:eastAsia="en-US" w:bidi="ar-SA"/>
              </w:rPr>
            </w:pPr>
            <w:r w:rsidRPr="0029443D">
              <w:rPr>
                <w:rFonts w:ascii="Times New Roman" w:eastAsia="Calibri" w:hAnsi="Times New Roman" w:cs="Times New Roman"/>
                <w:b/>
                <w:color w:val="auto"/>
                <w:lang w:eastAsia="en-US" w:bidi="ar-SA"/>
              </w:rPr>
              <w:t>34</w:t>
            </w:r>
          </w:p>
        </w:tc>
      </w:tr>
      <w:tr w:rsidR="0029443D" w:rsidRPr="0029443D" w:rsidTr="0029443D">
        <w:trPr>
          <w:trHeight w:val="145"/>
        </w:trPr>
        <w:tc>
          <w:tcPr>
            <w:tcW w:w="3813" w:type="pct"/>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b/>
                <w:i/>
                <w:color w:val="auto"/>
                <w:lang w:eastAsia="en-US" w:bidi="ar-SA"/>
              </w:rPr>
            </w:pPr>
            <w:r w:rsidRPr="0029443D">
              <w:rPr>
                <w:rFonts w:ascii="Times New Roman" w:eastAsia="Calibri" w:hAnsi="Times New Roman" w:cs="Times New Roman"/>
                <w:b/>
                <w:i/>
                <w:color w:val="auto"/>
                <w:lang w:eastAsia="en-US" w:bidi="ar-SA"/>
              </w:rPr>
              <w:t>Учебные недели</w:t>
            </w:r>
          </w:p>
        </w:tc>
        <w:tc>
          <w:tcPr>
            <w:tcW w:w="60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34</w:t>
            </w:r>
          </w:p>
        </w:tc>
        <w:tc>
          <w:tcPr>
            <w:tcW w:w="583" w:type="pct"/>
            <w:tcBorders>
              <w:top w:val="single" w:sz="6" w:space="0" w:color="222222"/>
              <w:left w:val="single" w:sz="6" w:space="0" w:color="222222"/>
              <w:bottom w:val="single" w:sz="6" w:space="0" w:color="222222"/>
              <w:right w:val="single" w:sz="6" w:space="0" w:color="222222"/>
            </w:tcBorders>
          </w:tcPr>
          <w:p w:rsidR="0029443D" w:rsidRPr="0029443D" w:rsidRDefault="0029443D" w:rsidP="0029443D">
            <w:pPr>
              <w:widowControl/>
              <w:spacing w:before="100" w:beforeAutospacing="1" w:after="100" w:afterAutospacing="1"/>
              <w:jc w:val="center"/>
              <w:rPr>
                <w:rFonts w:ascii="Calibri" w:eastAsia="Calibri" w:hAnsi="Calibri" w:cs="Times New Roman"/>
                <w:color w:val="auto"/>
                <w:sz w:val="22"/>
                <w:szCs w:val="22"/>
                <w:lang w:val="en-US" w:eastAsia="en-US" w:bidi="ar-SA"/>
              </w:rPr>
            </w:pPr>
            <w:r w:rsidRPr="0029443D">
              <w:rPr>
                <w:rFonts w:ascii="Times New Roman" w:eastAsia="Calibri" w:hAnsi="Times New Roman" w:cs="Times New Roman"/>
                <w:b/>
                <w:color w:val="auto"/>
                <w:lang w:eastAsia="en-US" w:bidi="ar-SA"/>
              </w:rPr>
              <w:t>34</w:t>
            </w:r>
          </w:p>
        </w:tc>
      </w:tr>
      <w:tr w:rsidR="0029443D" w:rsidRPr="0029443D" w:rsidTr="0029443D">
        <w:trPr>
          <w:trHeight w:val="145"/>
        </w:trPr>
        <w:tc>
          <w:tcPr>
            <w:tcW w:w="3813" w:type="pct"/>
            <w:gridSpan w:val="3"/>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tcPr>
          <w:p w:rsidR="0029443D" w:rsidRPr="0029443D" w:rsidRDefault="0029443D" w:rsidP="0029443D">
            <w:pPr>
              <w:widowControl/>
              <w:jc w:val="center"/>
              <w:rPr>
                <w:rFonts w:ascii="Times New Roman" w:eastAsia="Calibri" w:hAnsi="Times New Roman" w:cs="Times New Roman"/>
                <w:b/>
                <w:i/>
                <w:color w:val="auto"/>
                <w:lang w:eastAsia="en-US" w:bidi="ar-SA"/>
              </w:rPr>
            </w:pPr>
            <w:r w:rsidRPr="0029443D">
              <w:rPr>
                <w:rFonts w:ascii="Times New Roman" w:eastAsia="Calibri" w:hAnsi="Times New Roman" w:cs="Times New Roman"/>
                <w:b/>
                <w:i/>
                <w:color w:val="auto"/>
                <w:lang w:eastAsia="en-US" w:bidi="ar-SA"/>
              </w:rPr>
              <w:t>Всего учебных часов на учебный период</w:t>
            </w:r>
          </w:p>
        </w:tc>
        <w:tc>
          <w:tcPr>
            <w:tcW w:w="60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34</w:t>
            </w:r>
          </w:p>
        </w:tc>
        <w:tc>
          <w:tcPr>
            <w:tcW w:w="583" w:type="pct"/>
            <w:tcBorders>
              <w:top w:val="single" w:sz="6" w:space="0" w:color="222222"/>
              <w:left w:val="single" w:sz="6" w:space="0" w:color="222222"/>
              <w:bottom w:val="single" w:sz="6" w:space="0" w:color="222222"/>
              <w:right w:val="single" w:sz="6" w:space="0" w:color="222222"/>
            </w:tcBorders>
          </w:tcPr>
          <w:p w:rsidR="0029443D" w:rsidRPr="0029443D" w:rsidRDefault="0029443D" w:rsidP="0029443D">
            <w:pPr>
              <w:widowControl/>
              <w:spacing w:before="100" w:beforeAutospacing="1" w:after="100" w:afterAutospacing="1"/>
              <w:jc w:val="center"/>
              <w:rPr>
                <w:rFonts w:ascii="Calibri" w:eastAsia="Calibri" w:hAnsi="Calibri" w:cs="Times New Roman"/>
                <w:color w:val="auto"/>
                <w:sz w:val="22"/>
                <w:szCs w:val="22"/>
                <w:lang w:val="en-US" w:eastAsia="en-US" w:bidi="ar-SA"/>
              </w:rPr>
            </w:pPr>
            <w:r w:rsidRPr="0029443D">
              <w:rPr>
                <w:rFonts w:ascii="Times New Roman" w:eastAsia="Calibri" w:hAnsi="Times New Roman" w:cs="Times New Roman"/>
                <w:b/>
                <w:color w:val="auto"/>
                <w:lang w:eastAsia="en-US" w:bidi="ar-SA"/>
              </w:rPr>
              <w:t>34</w:t>
            </w:r>
          </w:p>
        </w:tc>
      </w:tr>
      <w:tr w:rsidR="0029443D" w:rsidRPr="0029443D" w:rsidTr="0029443D">
        <w:trPr>
          <w:trHeight w:val="145"/>
        </w:trPr>
        <w:tc>
          <w:tcPr>
            <w:tcW w:w="3813" w:type="pct"/>
            <w:gridSpan w:val="3"/>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tcPr>
          <w:p w:rsidR="0029443D" w:rsidRPr="0029443D" w:rsidRDefault="0029443D" w:rsidP="0029443D">
            <w:pPr>
              <w:widowControl/>
              <w:jc w:val="center"/>
              <w:rPr>
                <w:rFonts w:ascii="Times New Roman" w:eastAsia="Calibri" w:hAnsi="Times New Roman" w:cs="Times New Roman"/>
                <w:b/>
                <w:i/>
                <w:color w:val="auto"/>
                <w:lang w:eastAsia="en-US" w:bidi="ar-SA"/>
              </w:rPr>
            </w:pPr>
            <w:r w:rsidRPr="0029443D">
              <w:rPr>
                <w:rFonts w:ascii="Times New Roman" w:eastAsia="Calibri" w:hAnsi="Times New Roman" w:cs="Times New Roman"/>
                <w:b/>
                <w:i/>
                <w:color w:val="auto"/>
                <w:lang w:eastAsia="en-US" w:bidi="ar-SA"/>
              </w:rPr>
              <w:t>Рекомендуемая недельная нагрузка (при 5-ти дневной неделе)</w:t>
            </w:r>
          </w:p>
        </w:tc>
        <w:tc>
          <w:tcPr>
            <w:tcW w:w="60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34</w:t>
            </w:r>
          </w:p>
        </w:tc>
        <w:tc>
          <w:tcPr>
            <w:tcW w:w="583" w:type="pct"/>
            <w:tcBorders>
              <w:top w:val="single" w:sz="6" w:space="0" w:color="222222"/>
              <w:left w:val="single" w:sz="6" w:space="0" w:color="222222"/>
              <w:bottom w:val="single" w:sz="6" w:space="0" w:color="222222"/>
              <w:right w:val="single" w:sz="6" w:space="0" w:color="222222"/>
            </w:tcBorders>
          </w:tcPr>
          <w:p w:rsidR="0029443D" w:rsidRPr="0029443D" w:rsidRDefault="0029443D" w:rsidP="0029443D">
            <w:pPr>
              <w:widowControl/>
              <w:spacing w:before="100" w:beforeAutospacing="1" w:after="100" w:afterAutospacing="1"/>
              <w:jc w:val="center"/>
              <w:rPr>
                <w:rFonts w:ascii="Calibri" w:eastAsia="Calibri" w:hAnsi="Calibri" w:cs="Times New Roman"/>
                <w:color w:val="auto"/>
                <w:sz w:val="22"/>
                <w:szCs w:val="22"/>
                <w:lang w:val="en-US" w:eastAsia="en-US" w:bidi="ar-SA"/>
              </w:rPr>
            </w:pPr>
            <w:r w:rsidRPr="0029443D">
              <w:rPr>
                <w:rFonts w:ascii="Times New Roman" w:eastAsia="Calibri" w:hAnsi="Times New Roman" w:cs="Times New Roman"/>
                <w:b/>
                <w:color w:val="auto"/>
                <w:lang w:eastAsia="en-US" w:bidi="ar-SA"/>
              </w:rPr>
              <w:t>34</w:t>
            </w:r>
          </w:p>
        </w:tc>
      </w:tr>
      <w:tr w:rsidR="0029443D" w:rsidRPr="0029443D" w:rsidTr="0029443D">
        <w:trPr>
          <w:trHeight w:val="145"/>
        </w:trPr>
        <w:tc>
          <w:tcPr>
            <w:tcW w:w="3813" w:type="pct"/>
            <w:gridSpan w:val="3"/>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tcPr>
          <w:p w:rsidR="0029443D" w:rsidRPr="0029443D" w:rsidRDefault="0029443D" w:rsidP="0029443D">
            <w:pPr>
              <w:widowControl/>
              <w:jc w:val="center"/>
              <w:rPr>
                <w:rFonts w:ascii="Times New Roman" w:eastAsia="Calibri" w:hAnsi="Times New Roman" w:cs="Times New Roman"/>
                <w:b/>
                <w:i/>
                <w:color w:val="auto"/>
                <w:lang w:eastAsia="en-US" w:bidi="ar-SA"/>
              </w:rPr>
            </w:pPr>
            <w:r w:rsidRPr="0029443D">
              <w:rPr>
                <w:rFonts w:ascii="Times New Roman" w:eastAsia="Calibri" w:hAnsi="Times New Roman" w:cs="Times New Roman"/>
                <w:b/>
                <w:i/>
                <w:color w:val="auto"/>
                <w:lang w:eastAsia="en-US" w:bidi="ar-SA"/>
              </w:rPr>
              <w:t>Максимально допустимая недельная нагрузка (при 5-дневной неделе) в соответствии с действующими санитарными правилами и нормами</w:t>
            </w:r>
          </w:p>
        </w:tc>
        <w:tc>
          <w:tcPr>
            <w:tcW w:w="60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34</w:t>
            </w:r>
          </w:p>
        </w:tc>
        <w:tc>
          <w:tcPr>
            <w:tcW w:w="583" w:type="pct"/>
            <w:tcBorders>
              <w:top w:val="single" w:sz="6" w:space="0" w:color="222222"/>
              <w:left w:val="single" w:sz="6" w:space="0" w:color="222222"/>
              <w:bottom w:val="single" w:sz="6" w:space="0" w:color="222222"/>
              <w:right w:val="single" w:sz="6" w:space="0" w:color="222222"/>
            </w:tcBorders>
          </w:tcPr>
          <w:p w:rsidR="0029443D" w:rsidRPr="0029443D" w:rsidRDefault="0029443D" w:rsidP="0029443D">
            <w:pPr>
              <w:widowControl/>
              <w:spacing w:before="100" w:beforeAutospacing="1" w:after="100" w:afterAutospacing="1"/>
              <w:jc w:val="center"/>
              <w:rPr>
                <w:rFonts w:ascii="Calibri" w:eastAsia="Calibri" w:hAnsi="Calibri" w:cs="Times New Roman"/>
                <w:color w:val="auto"/>
                <w:sz w:val="22"/>
                <w:szCs w:val="22"/>
                <w:lang w:val="en-US" w:eastAsia="en-US" w:bidi="ar-SA"/>
              </w:rPr>
            </w:pPr>
            <w:r w:rsidRPr="0029443D">
              <w:rPr>
                <w:rFonts w:ascii="Times New Roman" w:eastAsia="Calibri" w:hAnsi="Times New Roman" w:cs="Times New Roman"/>
                <w:b/>
                <w:color w:val="auto"/>
                <w:lang w:eastAsia="en-US" w:bidi="ar-SA"/>
              </w:rPr>
              <w:t>34</w:t>
            </w:r>
          </w:p>
        </w:tc>
      </w:tr>
    </w:tbl>
    <w:p w:rsidR="0029443D" w:rsidRPr="0029443D" w:rsidRDefault="0029443D" w:rsidP="0029443D">
      <w:pPr>
        <w:widowControl/>
        <w:rPr>
          <w:rFonts w:ascii="Times New Roman" w:eastAsia="Calibri" w:hAnsi="Times New Roman" w:cs="Times New Roman"/>
          <w:b/>
          <w:color w:val="auto"/>
          <w:lang w:eastAsia="en-US" w:bidi="ar-SA"/>
        </w:rPr>
      </w:pPr>
    </w:p>
    <w:p w:rsidR="0029443D" w:rsidRPr="0029443D" w:rsidRDefault="0029443D" w:rsidP="0029443D">
      <w:pPr>
        <w:widowControl/>
        <w:ind w:left="720"/>
        <w:contextualSpacing/>
        <w:jc w:val="center"/>
        <w:rPr>
          <w:rFonts w:ascii="Times New Roman" w:eastAsia="Calibri" w:hAnsi="Times New Roman" w:cs="Times New Roman"/>
          <w:b/>
          <w:bCs/>
          <w:lang w:eastAsia="en-US" w:bidi="ar-SA"/>
        </w:rPr>
      </w:pPr>
    </w:p>
    <w:p w:rsidR="0029443D" w:rsidRPr="0029443D" w:rsidRDefault="0029443D" w:rsidP="0029443D">
      <w:pPr>
        <w:widowControl/>
        <w:ind w:left="720"/>
        <w:contextualSpacing/>
        <w:jc w:val="center"/>
        <w:rPr>
          <w:rFonts w:ascii="Times New Roman" w:eastAsia="Calibri" w:hAnsi="Times New Roman" w:cs="Times New Roman"/>
          <w:b/>
          <w:bCs/>
          <w:lang w:eastAsia="en-US" w:bidi="ar-SA"/>
        </w:rPr>
      </w:pPr>
      <w:r w:rsidRPr="0029443D">
        <w:rPr>
          <w:rFonts w:ascii="Times New Roman" w:eastAsia="Calibri" w:hAnsi="Times New Roman" w:cs="Times New Roman"/>
          <w:b/>
          <w:bCs/>
          <w:lang w:eastAsia="en-US" w:bidi="ar-SA"/>
        </w:rPr>
        <w:t>Годовая сетка часов</w:t>
      </w:r>
    </w:p>
    <w:p w:rsidR="0029443D" w:rsidRPr="0029443D" w:rsidRDefault="0029443D" w:rsidP="0029443D">
      <w:pPr>
        <w:widowControl/>
        <w:ind w:left="720"/>
        <w:contextualSpacing/>
        <w:jc w:val="center"/>
        <w:rPr>
          <w:rFonts w:ascii="Times New Roman" w:eastAsia="Calibri" w:hAnsi="Times New Roman" w:cs="Times New Roman"/>
          <w:b/>
          <w:bCs/>
          <w:lang w:eastAsia="en-US" w:bidi="ar-SA"/>
        </w:rPr>
      </w:pPr>
      <w:r w:rsidRPr="0029443D">
        <w:rPr>
          <w:rFonts w:ascii="Times New Roman" w:eastAsia="Calibri" w:hAnsi="Times New Roman" w:cs="Times New Roman"/>
          <w:b/>
          <w:bCs/>
          <w:lang w:eastAsia="en-US" w:bidi="ar-SA"/>
        </w:rPr>
        <w:lastRenderedPageBreak/>
        <w:t>(пятидневная неделя)</w:t>
      </w:r>
    </w:p>
    <w:p w:rsidR="0029443D" w:rsidRPr="0029443D" w:rsidRDefault="0029443D" w:rsidP="0029443D">
      <w:pPr>
        <w:widowControl/>
        <w:ind w:left="720"/>
        <w:contextualSpacing/>
        <w:jc w:val="center"/>
        <w:rPr>
          <w:rFonts w:ascii="Times New Roman" w:eastAsia="Calibri" w:hAnsi="Times New Roman" w:cs="Times New Roman"/>
          <w:b/>
          <w:bCs/>
          <w:lang w:eastAsia="en-US" w:bidi="ar-SA"/>
        </w:rPr>
      </w:pPr>
    </w:p>
    <w:tbl>
      <w:tblPr>
        <w:tblW w:w="5398" w:type="pct"/>
        <w:tblInd w:w="-634" w:type="dxa"/>
        <w:tblBorders>
          <w:top w:val="single" w:sz="6" w:space="0" w:color="222222"/>
          <w:left w:val="single" w:sz="6" w:space="0" w:color="222222"/>
          <w:bottom w:val="single" w:sz="6" w:space="0" w:color="222222"/>
          <w:right w:val="single" w:sz="6" w:space="0" w:color="222222"/>
        </w:tblBorders>
        <w:tblLayout w:type="fixed"/>
        <w:tblCellMar>
          <w:top w:w="15" w:type="dxa"/>
          <w:left w:w="15" w:type="dxa"/>
          <w:bottom w:w="15" w:type="dxa"/>
          <w:right w:w="15" w:type="dxa"/>
        </w:tblCellMar>
        <w:tblLook w:val="04A0" w:firstRow="1" w:lastRow="0" w:firstColumn="1" w:lastColumn="0" w:noHBand="0" w:noVBand="1"/>
      </w:tblPr>
      <w:tblGrid>
        <w:gridCol w:w="4075"/>
        <w:gridCol w:w="2923"/>
        <w:gridCol w:w="834"/>
        <w:gridCol w:w="1240"/>
        <w:gridCol w:w="1197"/>
      </w:tblGrid>
      <w:tr w:rsidR="0029443D" w:rsidRPr="0029443D" w:rsidTr="0029443D">
        <w:trPr>
          <w:trHeight w:val="145"/>
        </w:trPr>
        <w:tc>
          <w:tcPr>
            <w:tcW w:w="1984" w:type="pct"/>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b/>
                <w:i/>
                <w:color w:val="auto"/>
                <w:lang w:eastAsia="en-US" w:bidi="ar-SA"/>
              </w:rPr>
            </w:pPr>
            <w:r w:rsidRPr="0029443D">
              <w:rPr>
                <w:rFonts w:ascii="Times New Roman" w:eastAsia="Calibri" w:hAnsi="Times New Roman" w:cs="Times New Roman"/>
                <w:b/>
                <w:i/>
                <w:color w:val="auto"/>
                <w:lang w:eastAsia="en-US" w:bidi="ar-SA"/>
              </w:rPr>
              <w:t>Предметная область</w:t>
            </w:r>
          </w:p>
        </w:tc>
        <w:tc>
          <w:tcPr>
            <w:tcW w:w="1423" w:type="pct"/>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b/>
                <w:i/>
                <w:color w:val="auto"/>
                <w:lang w:eastAsia="en-US" w:bidi="ar-SA"/>
              </w:rPr>
            </w:pPr>
            <w:r w:rsidRPr="0029443D">
              <w:rPr>
                <w:rFonts w:ascii="Times New Roman" w:eastAsia="Calibri" w:hAnsi="Times New Roman" w:cs="Times New Roman"/>
                <w:b/>
                <w:i/>
                <w:color w:val="auto"/>
                <w:lang w:eastAsia="en-US" w:bidi="ar-SA"/>
              </w:rPr>
              <w:t>Учебный предмет</w:t>
            </w:r>
          </w:p>
        </w:tc>
        <w:tc>
          <w:tcPr>
            <w:tcW w:w="406" w:type="pct"/>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b/>
                <w:i/>
                <w:color w:val="auto"/>
                <w:lang w:eastAsia="en-US" w:bidi="ar-SA"/>
              </w:rPr>
            </w:pPr>
            <w:r w:rsidRPr="0029443D">
              <w:rPr>
                <w:rFonts w:ascii="Times New Roman" w:eastAsia="Calibri" w:hAnsi="Times New Roman" w:cs="Times New Roman"/>
                <w:b/>
                <w:i/>
                <w:color w:val="auto"/>
                <w:lang w:eastAsia="en-US" w:bidi="ar-SA"/>
              </w:rPr>
              <w:t>Уро-вень</w:t>
            </w:r>
          </w:p>
        </w:tc>
        <w:tc>
          <w:tcPr>
            <w:tcW w:w="604" w:type="pct"/>
            <w:tcBorders>
              <w:top w:val="single" w:sz="6" w:space="0" w:color="222222"/>
              <w:left w:val="single" w:sz="4" w:space="0" w:color="auto"/>
              <w:bottom w:val="single" w:sz="6" w:space="0" w:color="222222"/>
              <w:right w:val="single" w:sz="6" w:space="0" w:color="222222"/>
            </w:tcBorders>
            <w:vAlign w:val="center"/>
          </w:tcPr>
          <w:p w:rsidR="0029443D" w:rsidRPr="0029443D" w:rsidRDefault="0029443D" w:rsidP="0029443D">
            <w:pPr>
              <w:widowControl/>
              <w:jc w:val="center"/>
              <w:rPr>
                <w:rFonts w:ascii="Times New Roman" w:eastAsia="Calibri" w:hAnsi="Times New Roman" w:cs="Times New Roman"/>
                <w:b/>
                <w:i/>
                <w:color w:val="auto"/>
                <w:lang w:eastAsia="en-US" w:bidi="ar-SA"/>
              </w:rPr>
            </w:pPr>
            <w:r w:rsidRPr="0029443D">
              <w:rPr>
                <w:rFonts w:ascii="Times New Roman" w:eastAsia="Calibri" w:hAnsi="Times New Roman" w:cs="Times New Roman"/>
                <w:b/>
                <w:i/>
                <w:color w:val="auto"/>
                <w:lang w:eastAsia="en-US" w:bidi="ar-SA"/>
              </w:rPr>
              <w:t>Количество часов</w:t>
            </w:r>
          </w:p>
        </w:tc>
        <w:tc>
          <w:tcPr>
            <w:tcW w:w="583" w:type="pct"/>
            <w:tcBorders>
              <w:top w:val="single" w:sz="6" w:space="0" w:color="222222"/>
              <w:left w:val="single" w:sz="6" w:space="0" w:color="222222"/>
              <w:bottom w:val="single" w:sz="6" w:space="0" w:color="222222"/>
              <w:right w:val="single" w:sz="6" w:space="0" w:color="222222"/>
            </w:tcBorders>
            <w:vAlign w:val="center"/>
          </w:tcPr>
          <w:p w:rsidR="0029443D" w:rsidRPr="0029443D" w:rsidRDefault="0029443D" w:rsidP="0029443D">
            <w:pPr>
              <w:widowControl/>
              <w:jc w:val="center"/>
              <w:rPr>
                <w:rFonts w:ascii="Times New Roman" w:eastAsia="Calibri" w:hAnsi="Times New Roman" w:cs="Times New Roman"/>
                <w:b/>
                <w:i/>
                <w:color w:val="auto"/>
                <w:lang w:eastAsia="en-US" w:bidi="ar-SA"/>
              </w:rPr>
            </w:pPr>
            <w:r w:rsidRPr="0029443D">
              <w:rPr>
                <w:rFonts w:ascii="Times New Roman" w:eastAsia="Calibri" w:hAnsi="Times New Roman" w:cs="Times New Roman"/>
                <w:b/>
                <w:i/>
                <w:color w:val="auto"/>
                <w:lang w:eastAsia="en-US" w:bidi="ar-SA"/>
              </w:rPr>
              <w:t>Итого</w:t>
            </w:r>
          </w:p>
        </w:tc>
      </w:tr>
      <w:tr w:rsidR="0029443D" w:rsidRPr="0029443D" w:rsidTr="0029443D">
        <w:trPr>
          <w:trHeight w:val="145"/>
        </w:trPr>
        <w:tc>
          <w:tcPr>
            <w:tcW w:w="1984" w:type="pct"/>
            <w:vMerge/>
            <w:tcBorders>
              <w:top w:val="single" w:sz="6" w:space="0" w:color="222222"/>
              <w:left w:val="single" w:sz="6" w:space="0" w:color="222222"/>
              <w:bottom w:val="single" w:sz="6" w:space="0" w:color="222222"/>
              <w:right w:val="single" w:sz="6" w:space="0" w:color="222222"/>
            </w:tcBorders>
            <w:vAlign w:val="center"/>
            <w:hideMark/>
          </w:tcPr>
          <w:p w:rsidR="0029443D" w:rsidRPr="0029443D" w:rsidRDefault="0029443D" w:rsidP="0029443D">
            <w:pPr>
              <w:widowControl/>
              <w:jc w:val="center"/>
              <w:rPr>
                <w:rFonts w:ascii="Times New Roman" w:eastAsia="Calibri" w:hAnsi="Times New Roman" w:cs="Times New Roman"/>
                <w:b/>
                <w:i/>
                <w:color w:val="auto"/>
                <w:lang w:eastAsia="en-US" w:bidi="ar-SA"/>
              </w:rPr>
            </w:pPr>
          </w:p>
        </w:tc>
        <w:tc>
          <w:tcPr>
            <w:tcW w:w="1423" w:type="pct"/>
            <w:vMerge/>
            <w:tcBorders>
              <w:top w:val="single" w:sz="6" w:space="0" w:color="222222"/>
              <w:left w:val="single" w:sz="6" w:space="0" w:color="222222"/>
              <w:bottom w:val="single" w:sz="6" w:space="0" w:color="222222"/>
              <w:right w:val="single" w:sz="6" w:space="0" w:color="222222"/>
            </w:tcBorders>
            <w:vAlign w:val="center"/>
            <w:hideMark/>
          </w:tcPr>
          <w:p w:rsidR="0029443D" w:rsidRPr="0029443D" w:rsidRDefault="0029443D" w:rsidP="0029443D">
            <w:pPr>
              <w:widowControl/>
              <w:jc w:val="center"/>
              <w:rPr>
                <w:rFonts w:ascii="Times New Roman" w:eastAsia="Calibri" w:hAnsi="Times New Roman" w:cs="Times New Roman"/>
                <w:b/>
                <w:i/>
                <w:color w:val="auto"/>
                <w:lang w:eastAsia="en-US" w:bidi="ar-SA"/>
              </w:rPr>
            </w:pPr>
          </w:p>
        </w:tc>
        <w:tc>
          <w:tcPr>
            <w:tcW w:w="406" w:type="pct"/>
            <w:vMerge/>
            <w:tcBorders>
              <w:top w:val="single" w:sz="6" w:space="0" w:color="222222"/>
              <w:left w:val="single" w:sz="6" w:space="0" w:color="222222"/>
              <w:bottom w:val="single" w:sz="6" w:space="0" w:color="222222"/>
              <w:right w:val="single" w:sz="6" w:space="0" w:color="222222"/>
            </w:tcBorders>
            <w:vAlign w:val="center"/>
            <w:hideMark/>
          </w:tcPr>
          <w:p w:rsidR="0029443D" w:rsidRPr="0029443D" w:rsidRDefault="0029443D" w:rsidP="0029443D">
            <w:pPr>
              <w:widowControl/>
              <w:jc w:val="center"/>
              <w:rPr>
                <w:rFonts w:ascii="Times New Roman" w:eastAsia="Calibri" w:hAnsi="Times New Roman" w:cs="Times New Roman"/>
                <w:b/>
                <w:i/>
                <w:color w:val="auto"/>
                <w:lang w:eastAsia="en-US" w:bidi="ar-SA"/>
              </w:rPr>
            </w:pPr>
          </w:p>
        </w:tc>
        <w:tc>
          <w:tcPr>
            <w:tcW w:w="60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b/>
                <w:i/>
                <w:color w:val="auto"/>
                <w:lang w:eastAsia="en-US" w:bidi="ar-SA"/>
              </w:rPr>
            </w:pPr>
            <w:r w:rsidRPr="0029443D">
              <w:rPr>
                <w:rFonts w:ascii="Times New Roman" w:eastAsia="Calibri" w:hAnsi="Times New Roman" w:cs="Times New Roman"/>
                <w:b/>
                <w:i/>
                <w:color w:val="auto"/>
                <w:lang w:eastAsia="en-US" w:bidi="ar-SA"/>
              </w:rPr>
              <w:t>10</w:t>
            </w:r>
          </w:p>
          <w:p w:rsidR="0029443D" w:rsidRPr="0029443D" w:rsidRDefault="0029443D" w:rsidP="0029443D">
            <w:pPr>
              <w:widowControl/>
              <w:jc w:val="center"/>
              <w:rPr>
                <w:rFonts w:ascii="Times New Roman" w:eastAsia="Calibri" w:hAnsi="Times New Roman" w:cs="Times New Roman"/>
                <w:b/>
                <w:i/>
                <w:color w:val="auto"/>
                <w:lang w:eastAsia="en-US" w:bidi="ar-SA"/>
              </w:rPr>
            </w:pPr>
            <w:r w:rsidRPr="0029443D">
              <w:rPr>
                <w:rFonts w:ascii="Times New Roman" w:eastAsia="Calibri" w:hAnsi="Times New Roman" w:cs="Times New Roman"/>
                <w:b/>
                <w:i/>
                <w:color w:val="auto"/>
                <w:lang w:eastAsia="en-US" w:bidi="ar-SA"/>
              </w:rPr>
              <w:t>класс</w:t>
            </w:r>
          </w:p>
        </w:tc>
        <w:tc>
          <w:tcPr>
            <w:tcW w:w="583" w:type="pct"/>
            <w:tcBorders>
              <w:top w:val="single" w:sz="6" w:space="0" w:color="222222"/>
              <w:left w:val="single" w:sz="6" w:space="0" w:color="222222"/>
              <w:bottom w:val="single" w:sz="6" w:space="0" w:color="222222"/>
              <w:right w:val="single" w:sz="6" w:space="0" w:color="222222"/>
            </w:tcBorders>
            <w:vAlign w:val="center"/>
          </w:tcPr>
          <w:p w:rsidR="0029443D" w:rsidRPr="0029443D" w:rsidRDefault="0029443D" w:rsidP="0029443D">
            <w:pPr>
              <w:widowControl/>
              <w:jc w:val="center"/>
              <w:rPr>
                <w:rFonts w:ascii="Times New Roman" w:eastAsia="Calibri" w:hAnsi="Times New Roman" w:cs="Times New Roman"/>
                <w:b/>
                <w:i/>
                <w:color w:val="auto"/>
                <w:lang w:eastAsia="en-US" w:bidi="ar-SA"/>
              </w:rPr>
            </w:pPr>
          </w:p>
        </w:tc>
      </w:tr>
      <w:tr w:rsidR="0029443D" w:rsidRPr="0029443D" w:rsidTr="0029443D">
        <w:trPr>
          <w:trHeight w:val="145"/>
        </w:trPr>
        <w:tc>
          <w:tcPr>
            <w:tcW w:w="3813" w:type="pct"/>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i/>
                <w:color w:val="auto"/>
                <w:lang w:eastAsia="en-US" w:bidi="ar-SA"/>
              </w:rPr>
            </w:pPr>
            <w:r w:rsidRPr="0029443D">
              <w:rPr>
                <w:rFonts w:ascii="Times New Roman" w:eastAsia="Calibri" w:hAnsi="Times New Roman" w:cs="Times New Roman"/>
                <w:b/>
                <w:i/>
                <w:color w:val="auto"/>
                <w:lang w:eastAsia="en-US" w:bidi="ar-SA"/>
              </w:rPr>
              <w:t>Обязательная часть</w:t>
            </w:r>
          </w:p>
        </w:tc>
        <w:tc>
          <w:tcPr>
            <w:tcW w:w="604" w:type="pct"/>
            <w:tcBorders>
              <w:top w:val="single" w:sz="6" w:space="0" w:color="222222"/>
              <w:left w:val="single" w:sz="6" w:space="0" w:color="222222"/>
              <w:bottom w:val="single" w:sz="6" w:space="0" w:color="222222"/>
              <w:right w:val="single" w:sz="6" w:space="0" w:color="222222"/>
            </w:tcBorders>
            <w:vAlign w:val="center"/>
          </w:tcPr>
          <w:p w:rsidR="0029443D" w:rsidRPr="0029443D" w:rsidRDefault="0029443D" w:rsidP="0029443D">
            <w:pPr>
              <w:widowControl/>
              <w:jc w:val="center"/>
              <w:rPr>
                <w:rFonts w:ascii="Times New Roman" w:eastAsia="Calibri" w:hAnsi="Times New Roman" w:cs="Times New Roman"/>
                <w:b/>
                <w:i/>
                <w:color w:val="auto"/>
                <w:lang w:eastAsia="en-US" w:bidi="ar-SA"/>
              </w:rPr>
            </w:pPr>
            <w:r w:rsidRPr="0029443D">
              <w:rPr>
                <w:rFonts w:ascii="Times New Roman" w:eastAsia="Calibri" w:hAnsi="Times New Roman" w:cs="Times New Roman"/>
                <w:b/>
                <w:i/>
                <w:color w:val="auto"/>
                <w:lang w:eastAsia="en-US" w:bidi="ar-SA"/>
              </w:rPr>
              <w:t>2025-2026</w:t>
            </w:r>
          </w:p>
        </w:tc>
        <w:tc>
          <w:tcPr>
            <w:tcW w:w="583" w:type="pct"/>
            <w:tcBorders>
              <w:top w:val="single" w:sz="6" w:space="0" w:color="222222"/>
              <w:left w:val="single" w:sz="6" w:space="0" w:color="222222"/>
              <w:bottom w:val="single" w:sz="6" w:space="0" w:color="222222"/>
              <w:right w:val="single" w:sz="6" w:space="0" w:color="222222"/>
            </w:tcBorders>
            <w:vAlign w:val="center"/>
          </w:tcPr>
          <w:p w:rsidR="0029443D" w:rsidRPr="0029443D" w:rsidRDefault="0029443D" w:rsidP="0029443D">
            <w:pPr>
              <w:widowControl/>
              <w:jc w:val="center"/>
              <w:rPr>
                <w:rFonts w:ascii="Times New Roman" w:eastAsia="Calibri" w:hAnsi="Times New Roman" w:cs="Times New Roman"/>
                <w:i/>
                <w:color w:val="auto"/>
                <w:lang w:eastAsia="en-US" w:bidi="ar-SA"/>
              </w:rPr>
            </w:pPr>
          </w:p>
        </w:tc>
      </w:tr>
      <w:tr w:rsidR="0029443D" w:rsidRPr="0029443D" w:rsidTr="0029443D">
        <w:trPr>
          <w:trHeight w:val="145"/>
        </w:trPr>
        <w:tc>
          <w:tcPr>
            <w:tcW w:w="1984" w:type="pct"/>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Русский язык и литература</w:t>
            </w:r>
          </w:p>
        </w:tc>
        <w:tc>
          <w:tcPr>
            <w:tcW w:w="1423"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Русский язык</w:t>
            </w:r>
          </w:p>
        </w:tc>
        <w:tc>
          <w:tcPr>
            <w:tcW w:w="406"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Б</w:t>
            </w:r>
          </w:p>
        </w:tc>
        <w:tc>
          <w:tcPr>
            <w:tcW w:w="60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68</w:t>
            </w:r>
          </w:p>
        </w:tc>
        <w:tc>
          <w:tcPr>
            <w:tcW w:w="583" w:type="pct"/>
            <w:tcBorders>
              <w:top w:val="single" w:sz="6" w:space="0" w:color="222222"/>
              <w:left w:val="single" w:sz="6" w:space="0" w:color="222222"/>
              <w:bottom w:val="single" w:sz="6" w:space="0" w:color="222222"/>
              <w:right w:val="single" w:sz="6" w:space="0" w:color="222222"/>
            </w:tcBorders>
            <w:vAlign w:val="center"/>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68</w:t>
            </w:r>
          </w:p>
        </w:tc>
      </w:tr>
      <w:tr w:rsidR="0029443D" w:rsidRPr="0029443D" w:rsidTr="0029443D">
        <w:trPr>
          <w:trHeight w:val="145"/>
        </w:trPr>
        <w:tc>
          <w:tcPr>
            <w:tcW w:w="1984" w:type="pct"/>
            <w:vMerge/>
            <w:tcBorders>
              <w:top w:val="single" w:sz="6" w:space="0" w:color="222222"/>
              <w:left w:val="single" w:sz="6" w:space="0" w:color="222222"/>
              <w:bottom w:val="single" w:sz="6" w:space="0" w:color="222222"/>
              <w:right w:val="single" w:sz="6" w:space="0" w:color="222222"/>
            </w:tcBorders>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p>
        </w:tc>
        <w:tc>
          <w:tcPr>
            <w:tcW w:w="1423"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Литература</w:t>
            </w:r>
          </w:p>
        </w:tc>
        <w:tc>
          <w:tcPr>
            <w:tcW w:w="406"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У</w:t>
            </w:r>
          </w:p>
        </w:tc>
        <w:tc>
          <w:tcPr>
            <w:tcW w:w="60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170</w:t>
            </w:r>
          </w:p>
        </w:tc>
        <w:tc>
          <w:tcPr>
            <w:tcW w:w="583" w:type="pct"/>
            <w:tcBorders>
              <w:top w:val="single" w:sz="6" w:space="0" w:color="222222"/>
              <w:left w:val="single" w:sz="6" w:space="0" w:color="222222"/>
              <w:bottom w:val="single" w:sz="6" w:space="0" w:color="222222"/>
              <w:right w:val="single" w:sz="6" w:space="0" w:color="222222"/>
            </w:tcBorders>
            <w:vAlign w:val="center"/>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170</w:t>
            </w:r>
          </w:p>
        </w:tc>
      </w:tr>
      <w:tr w:rsidR="0029443D" w:rsidRPr="0029443D" w:rsidTr="0029443D">
        <w:trPr>
          <w:trHeight w:val="145"/>
        </w:trPr>
        <w:tc>
          <w:tcPr>
            <w:tcW w:w="198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Иностранные языки</w:t>
            </w:r>
          </w:p>
        </w:tc>
        <w:tc>
          <w:tcPr>
            <w:tcW w:w="1423"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Иностранный язык (английский)</w:t>
            </w:r>
          </w:p>
        </w:tc>
        <w:tc>
          <w:tcPr>
            <w:tcW w:w="406"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Б</w:t>
            </w:r>
          </w:p>
        </w:tc>
        <w:tc>
          <w:tcPr>
            <w:tcW w:w="60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102</w:t>
            </w:r>
          </w:p>
        </w:tc>
        <w:tc>
          <w:tcPr>
            <w:tcW w:w="583" w:type="pct"/>
            <w:tcBorders>
              <w:top w:val="single" w:sz="6" w:space="0" w:color="222222"/>
              <w:left w:val="single" w:sz="6" w:space="0" w:color="222222"/>
              <w:bottom w:val="single" w:sz="6" w:space="0" w:color="222222"/>
              <w:right w:val="single" w:sz="6" w:space="0" w:color="222222"/>
            </w:tcBorders>
            <w:vAlign w:val="center"/>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102</w:t>
            </w:r>
          </w:p>
        </w:tc>
      </w:tr>
      <w:tr w:rsidR="0029443D" w:rsidRPr="0029443D" w:rsidTr="0029443D">
        <w:trPr>
          <w:trHeight w:val="145"/>
        </w:trPr>
        <w:tc>
          <w:tcPr>
            <w:tcW w:w="1984" w:type="pct"/>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Математика и информатика</w:t>
            </w:r>
          </w:p>
        </w:tc>
        <w:tc>
          <w:tcPr>
            <w:tcW w:w="1423"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Математика:</w:t>
            </w:r>
          </w:p>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 xml:space="preserve">Алгебра и начала математического анализа </w:t>
            </w:r>
          </w:p>
        </w:tc>
        <w:tc>
          <w:tcPr>
            <w:tcW w:w="406"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Б</w:t>
            </w:r>
          </w:p>
        </w:tc>
        <w:tc>
          <w:tcPr>
            <w:tcW w:w="60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68</w:t>
            </w:r>
          </w:p>
        </w:tc>
        <w:tc>
          <w:tcPr>
            <w:tcW w:w="583" w:type="pct"/>
            <w:tcBorders>
              <w:top w:val="single" w:sz="6" w:space="0" w:color="222222"/>
              <w:left w:val="single" w:sz="6" w:space="0" w:color="222222"/>
              <w:bottom w:val="single" w:sz="6" w:space="0" w:color="222222"/>
              <w:right w:val="single" w:sz="6" w:space="0" w:color="222222"/>
            </w:tcBorders>
            <w:vAlign w:val="center"/>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68</w:t>
            </w:r>
          </w:p>
        </w:tc>
      </w:tr>
      <w:tr w:rsidR="0029443D" w:rsidRPr="0029443D" w:rsidTr="0029443D">
        <w:trPr>
          <w:trHeight w:val="145"/>
        </w:trPr>
        <w:tc>
          <w:tcPr>
            <w:tcW w:w="1984" w:type="pct"/>
            <w:vMerge/>
            <w:tcBorders>
              <w:top w:val="single" w:sz="6" w:space="0" w:color="222222"/>
              <w:left w:val="single" w:sz="6" w:space="0" w:color="222222"/>
              <w:bottom w:val="single" w:sz="6" w:space="0" w:color="222222"/>
              <w:right w:val="single" w:sz="6" w:space="0" w:color="222222"/>
            </w:tcBorders>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p>
        </w:tc>
        <w:tc>
          <w:tcPr>
            <w:tcW w:w="1423"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Математика:</w:t>
            </w:r>
          </w:p>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 xml:space="preserve">Геометрия </w:t>
            </w:r>
          </w:p>
        </w:tc>
        <w:tc>
          <w:tcPr>
            <w:tcW w:w="406"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Б</w:t>
            </w:r>
          </w:p>
        </w:tc>
        <w:tc>
          <w:tcPr>
            <w:tcW w:w="60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68</w:t>
            </w:r>
          </w:p>
        </w:tc>
        <w:tc>
          <w:tcPr>
            <w:tcW w:w="583" w:type="pct"/>
            <w:tcBorders>
              <w:top w:val="single" w:sz="6" w:space="0" w:color="222222"/>
              <w:left w:val="single" w:sz="6" w:space="0" w:color="222222"/>
              <w:bottom w:val="single" w:sz="6" w:space="0" w:color="222222"/>
              <w:right w:val="single" w:sz="6" w:space="0" w:color="222222"/>
            </w:tcBorders>
            <w:vAlign w:val="center"/>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68</w:t>
            </w:r>
          </w:p>
        </w:tc>
      </w:tr>
      <w:tr w:rsidR="0029443D" w:rsidRPr="0029443D" w:rsidTr="0029443D">
        <w:trPr>
          <w:trHeight w:val="145"/>
        </w:trPr>
        <w:tc>
          <w:tcPr>
            <w:tcW w:w="1984" w:type="pct"/>
            <w:vMerge/>
            <w:tcBorders>
              <w:top w:val="single" w:sz="6" w:space="0" w:color="222222"/>
              <w:left w:val="single" w:sz="6" w:space="0" w:color="222222"/>
              <w:bottom w:val="single" w:sz="6" w:space="0" w:color="222222"/>
              <w:right w:val="single" w:sz="6" w:space="0" w:color="222222"/>
            </w:tcBorders>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p>
        </w:tc>
        <w:tc>
          <w:tcPr>
            <w:tcW w:w="1423"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Математика:</w:t>
            </w:r>
          </w:p>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Вероятность  и статистика</w:t>
            </w:r>
          </w:p>
        </w:tc>
        <w:tc>
          <w:tcPr>
            <w:tcW w:w="406"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Б</w:t>
            </w:r>
          </w:p>
        </w:tc>
        <w:tc>
          <w:tcPr>
            <w:tcW w:w="60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34</w:t>
            </w:r>
          </w:p>
        </w:tc>
        <w:tc>
          <w:tcPr>
            <w:tcW w:w="583" w:type="pct"/>
            <w:tcBorders>
              <w:top w:val="single" w:sz="6" w:space="0" w:color="222222"/>
              <w:left w:val="single" w:sz="6" w:space="0" w:color="222222"/>
              <w:bottom w:val="single" w:sz="6" w:space="0" w:color="222222"/>
              <w:right w:val="single" w:sz="6" w:space="0" w:color="222222"/>
            </w:tcBorders>
            <w:vAlign w:val="center"/>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34</w:t>
            </w:r>
          </w:p>
        </w:tc>
      </w:tr>
      <w:tr w:rsidR="0029443D" w:rsidRPr="0029443D" w:rsidTr="0029443D">
        <w:trPr>
          <w:trHeight w:val="145"/>
        </w:trPr>
        <w:tc>
          <w:tcPr>
            <w:tcW w:w="1984" w:type="pct"/>
            <w:vMerge/>
            <w:tcBorders>
              <w:top w:val="single" w:sz="6" w:space="0" w:color="222222"/>
              <w:left w:val="single" w:sz="6" w:space="0" w:color="222222"/>
              <w:bottom w:val="single" w:sz="6" w:space="0" w:color="222222"/>
              <w:right w:val="single" w:sz="6" w:space="0" w:color="222222"/>
            </w:tcBorders>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p>
        </w:tc>
        <w:tc>
          <w:tcPr>
            <w:tcW w:w="1423"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Информатика</w:t>
            </w:r>
          </w:p>
        </w:tc>
        <w:tc>
          <w:tcPr>
            <w:tcW w:w="406"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Б</w:t>
            </w:r>
          </w:p>
        </w:tc>
        <w:tc>
          <w:tcPr>
            <w:tcW w:w="60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34</w:t>
            </w:r>
          </w:p>
        </w:tc>
        <w:tc>
          <w:tcPr>
            <w:tcW w:w="583" w:type="pct"/>
            <w:tcBorders>
              <w:top w:val="single" w:sz="6" w:space="0" w:color="222222"/>
              <w:left w:val="single" w:sz="6" w:space="0" w:color="222222"/>
              <w:bottom w:val="single" w:sz="6" w:space="0" w:color="222222"/>
              <w:right w:val="single" w:sz="6" w:space="0" w:color="222222"/>
            </w:tcBorders>
            <w:vAlign w:val="center"/>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34</w:t>
            </w:r>
          </w:p>
        </w:tc>
      </w:tr>
      <w:tr w:rsidR="0029443D" w:rsidRPr="0029443D" w:rsidTr="0029443D">
        <w:trPr>
          <w:trHeight w:val="145"/>
        </w:trPr>
        <w:tc>
          <w:tcPr>
            <w:tcW w:w="1984" w:type="pct"/>
            <w:vMerge w:val="restart"/>
            <w:tcBorders>
              <w:top w:val="single" w:sz="6" w:space="0" w:color="222222"/>
              <w:left w:val="single" w:sz="6" w:space="0" w:color="222222"/>
              <w:bottom w:val="single" w:sz="6" w:space="0" w:color="222222"/>
              <w:right w:val="single" w:sz="6" w:space="0" w:color="222222"/>
            </w:tcBorders>
            <w:vAlign w:val="center"/>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Естественно-научные предметы</w:t>
            </w:r>
          </w:p>
        </w:tc>
        <w:tc>
          <w:tcPr>
            <w:tcW w:w="1423"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Физика</w:t>
            </w:r>
          </w:p>
        </w:tc>
        <w:tc>
          <w:tcPr>
            <w:tcW w:w="406"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Б</w:t>
            </w:r>
          </w:p>
        </w:tc>
        <w:tc>
          <w:tcPr>
            <w:tcW w:w="60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68</w:t>
            </w:r>
          </w:p>
        </w:tc>
        <w:tc>
          <w:tcPr>
            <w:tcW w:w="583" w:type="pct"/>
            <w:tcBorders>
              <w:top w:val="single" w:sz="6" w:space="0" w:color="222222"/>
              <w:left w:val="single" w:sz="6" w:space="0" w:color="222222"/>
              <w:bottom w:val="single" w:sz="6" w:space="0" w:color="222222"/>
              <w:right w:val="single" w:sz="6" w:space="0" w:color="222222"/>
            </w:tcBorders>
            <w:vAlign w:val="center"/>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68</w:t>
            </w:r>
          </w:p>
        </w:tc>
      </w:tr>
      <w:tr w:rsidR="0029443D" w:rsidRPr="0029443D" w:rsidTr="0029443D">
        <w:trPr>
          <w:trHeight w:val="145"/>
        </w:trPr>
        <w:tc>
          <w:tcPr>
            <w:tcW w:w="1984" w:type="pct"/>
            <w:vMerge/>
            <w:tcBorders>
              <w:top w:val="single" w:sz="6" w:space="0" w:color="222222"/>
              <w:left w:val="single" w:sz="6" w:space="0" w:color="222222"/>
              <w:bottom w:val="single" w:sz="6" w:space="0" w:color="222222"/>
              <w:right w:val="single" w:sz="6" w:space="0" w:color="222222"/>
            </w:tcBorders>
            <w:vAlign w:val="center"/>
          </w:tcPr>
          <w:p w:rsidR="0029443D" w:rsidRPr="0029443D" w:rsidRDefault="0029443D" w:rsidP="0029443D">
            <w:pPr>
              <w:widowControl/>
              <w:jc w:val="center"/>
              <w:rPr>
                <w:rFonts w:ascii="Times New Roman" w:eastAsia="Calibri" w:hAnsi="Times New Roman" w:cs="Times New Roman"/>
                <w:color w:val="auto"/>
                <w:lang w:eastAsia="en-US" w:bidi="ar-SA"/>
              </w:rPr>
            </w:pPr>
          </w:p>
        </w:tc>
        <w:tc>
          <w:tcPr>
            <w:tcW w:w="1423"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Химия</w:t>
            </w:r>
          </w:p>
        </w:tc>
        <w:tc>
          <w:tcPr>
            <w:tcW w:w="406"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Б</w:t>
            </w:r>
          </w:p>
        </w:tc>
        <w:tc>
          <w:tcPr>
            <w:tcW w:w="60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34</w:t>
            </w:r>
          </w:p>
        </w:tc>
        <w:tc>
          <w:tcPr>
            <w:tcW w:w="583" w:type="pct"/>
            <w:tcBorders>
              <w:top w:val="single" w:sz="6" w:space="0" w:color="222222"/>
              <w:left w:val="single" w:sz="6" w:space="0" w:color="222222"/>
              <w:bottom w:val="single" w:sz="6" w:space="0" w:color="222222"/>
              <w:right w:val="single" w:sz="6" w:space="0" w:color="222222"/>
            </w:tcBorders>
            <w:vAlign w:val="center"/>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34</w:t>
            </w:r>
          </w:p>
        </w:tc>
      </w:tr>
      <w:tr w:rsidR="0029443D" w:rsidRPr="0029443D" w:rsidTr="0029443D">
        <w:trPr>
          <w:trHeight w:val="145"/>
        </w:trPr>
        <w:tc>
          <w:tcPr>
            <w:tcW w:w="1984" w:type="pct"/>
            <w:vMerge/>
            <w:tcBorders>
              <w:top w:val="single" w:sz="6" w:space="0" w:color="222222"/>
              <w:left w:val="single" w:sz="6" w:space="0" w:color="222222"/>
              <w:bottom w:val="single" w:sz="6" w:space="0" w:color="222222"/>
              <w:right w:val="single" w:sz="6" w:space="0" w:color="222222"/>
            </w:tcBorders>
            <w:vAlign w:val="center"/>
          </w:tcPr>
          <w:p w:rsidR="0029443D" w:rsidRPr="0029443D" w:rsidRDefault="0029443D" w:rsidP="0029443D">
            <w:pPr>
              <w:widowControl/>
              <w:jc w:val="center"/>
              <w:rPr>
                <w:rFonts w:ascii="Times New Roman" w:eastAsia="Calibri" w:hAnsi="Times New Roman" w:cs="Times New Roman"/>
                <w:color w:val="auto"/>
                <w:lang w:eastAsia="en-US" w:bidi="ar-SA"/>
              </w:rPr>
            </w:pPr>
          </w:p>
        </w:tc>
        <w:tc>
          <w:tcPr>
            <w:tcW w:w="1423"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Биология</w:t>
            </w:r>
          </w:p>
        </w:tc>
        <w:tc>
          <w:tcPr>
            <w:tcW w:w="406"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Б</w:t>
            </w:r>
          </w:p>
        </w:tc>
        <w:tc>
          <w:tcPr>
            <w:tcW w:w="60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68</w:t>
            </w:r>
          </w:p>
        </w:tc>
        <w:tc>
          <w:tcPr>
            <w:tcW w:w="583" w:type="pct"/>
            <w:tcBorders>
              <w:top w:val="single" w:sz="6" w:space="0" w:color="222222"/>
              <w:left w:val="single" w:sz="6" w:space="0" w:color="222222"/>
              <w:bottom w:val="single" w:sz="6" w:space="0" w:color="222222"/>
              <w:right w:val="single" w:sz="6" w:space="0" w:color="222222"/>
            </w:tcBorders>
            <w:vAlign w:val="center"/>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68</w:t>
            </w:r>
          </w:p>
        </w:tc>
      </w:tr>
      <w:tr w:rsidR="0029443D" w:rsidRPr="0029443D" w:rsidTr="0029443D">
        <w:trPr>
          <w:trHeight w:val="145"/>
        </w:trPr>
        <w:tc>
          <w:tcPr>
            <w:tcW w:w="1984" w:type="pct"/>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Общественно-научные предметы</w:t>
            </w:r>
          </w:p>
        </w:tc>
        <w:tc>
          <w:tcPr>
            <w:tcW w:w="1423"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История</w:t>
            </w:r>
          </w:p>
        </w:tc>
        <w:tc>
          <w:tcPr>
            <w:tcW w:w="406"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Б</w:t>
            </w:r>
          </w:p>
        </w:tc>
        <w:tc>
          <w:tcPr>
            <w:tcW w:w="60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136</w:t>
            </w:r>
          </w:p>
        </w:tc>
        <w:tc>
          <w:tcPr>
            <w:tcW w:w="583" w:type="pct"/>
            <w:tcBorders>
              <w:top w:val="single" w:sz="6" w:space="0" w:color="222222"/>
              <w:left w:val="single" w:sz="6" w:space="0" w:color="222222"/>
              <w:bottom w:val="single" w:sz="6" w:space="0" w:color="222222"/>
              <w:right w:val="single" w:sz="6" w:space="0" w:color="222222"/>
            </w:tcBorders>
            <w:vAlign w:val="center"/>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136</w:t>
            </w:r>
          </w:p>
        </w:tc>
      </w:tr>
      <w:tr w:rsidR="0029443D" w:rsidRPr="0029443D" w:rsidTr="0029443D">
        <w:trPr>
          <w:trHeight w:val="145"/>
        </w:trPr>
        <w:tc>
          <w:tcPr>
            <w:tcW w:w="1984" w:type="pct"/>
            <w:vMerge/>
            <w:tcBorders>
              <w:top w:val="single" w:sz="6" w:space="0" w:color="222222"/>
              <w:left w:val="single" w:sz="6" w:space="0" w:color="222222"/>
              <w:bottom w:val="single" w:sz="6" w:space="0" w:color="222222"/>
              <w:right w:val="single" w:sz="6" w:space="0" w:color="222222"/>
            </w:tcBorders>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p>
        </w:tc>
        <w:tc>
          <w:tcPr>
            <w:tcW w:w="1423"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Обществознание</w:t>
            </w:r>
          </w:p>
        </w:tc>
        <w:tc>
          <w:tcPr>
            <w:tcW w:w="406"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Б</w:t>
            </w:r>
          </w:p>
        </w:tc>
        <w:tc>
          <w:tcPr>
            <w:tcW w:w="60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68</w:t>
            </w:r>
          </w:p>
        </w:tc>
        <w:tc>
          <w:tcPr>
            <w:tcW w:w="583" w:type="pct"/>
            <w:tcBorders>
              <w:top w:val="single" w:sz="6" w:space="0" w:color="222222"/>
              <w:left w:val="single" w:sz="6" w:space="0" w:color="222222"/>
              <w:bottom w:val="single" w:sz="6" w:space="0" w:color="222222"/>
              <w:right w:val="single" w:sz="6" w:space="0" w:color="222222"/>
            </w:tcBorders>
            <w:vAlign w:val="center"/>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68</w:t>
            </w:r>
          </w:p>
        </w:tc>
      </w:tr>
      <w:tr w:rsidR="0029443D" w:rsidRPr="0029443D" w:rsidTr="0029443D">
        <w:trPr>
          <w:trHeight w:val="489"/>
        </w:trPr>
        <w:tc>
          <w:tcPr>
            <w:tcW w:w="1984" w:type="pct"/>
            <w:vMerge/>
            <w:tcBorders>
              <w:top w:val="single" w:sz="6" w:space="0" w:color="222222"/>
              <w:left w:val="single" w:sz="6" w:space="0" w:color="222222"/>
              <w:bottom w:val="single" w:sz="6" w:space="0" w:color="222222"/>
              <w:right w:val="single" w:sz="6" w:space="0" w:color="222222"/>
            </w:tcBorders>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p>
        </w:tc>
        <w:tc>
          <w:tcPr>
            <w:tcW w:w="1423" w:type="pct"/>
            <w:tcBorders>
              <w:top w:val="single" w:sz="6" w:space="0" w:color="222222"/>
              <w:left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География</w:t>
            </w:r>
          </w:p>
        </w:tc>
        <w:tc>
          <w:tcPr>
            <w:tcW w:w="406" w:type="pct"/>
            <w:tcBorders>
              <w:top w:val="single" w:sz="6" w:space="0" w:color="222222"/>
              <w:left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Б</w:t>
            </w:r>
          </w:p>
        </w:tc>
        <w:tc>
          <w:tcPr>
            <w:tcW w:w="604" w:type="pct"/>
            <w:tcBorders>
              <w:top w:val="single" w:sz="6" w:space="0" w:color="222222"/>
              <w:left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34</w:t>
            </w:r>
          </w:p>
        </w:tc>
        <w:tc>
          <w:tcPr>
            <w:tcW w:w="583" w:type="pct"/>
            <w:tcBorders>
              <w:top w:val="single" w:sz="6" w:space="0" w:color="222222"/>
              <w:left w:val="single" w:sz="6" w:space="0" w:color="222222"/>
              <w:right w:val="single" w:sz="6" w:space="0" w:color="222222"/>
            </w:tcBorders>
            <w:vAlign w:val="center"/>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34</w:t>
            </w:r>
          </w:p>
        </w:tc>
      </w:tr>
      <w:tr w:rsidR="0029443D" w:rsidRPr="0029443D" w:rsidTr="0029443D">
        <w:trPr>
          <w:trHeight w:val="489"/>
        </w:trPr>
        <w:tc>
          <w:tcPr>
            <w:tcW w:w="1984" w:type="pct"/>
            <w:tcBorders>
              <w:top w:val="single" w:sz="6" w:space="0" w:color="222222"/>
              <w:left w:val="single" w:sz="6" w:space="0" w:color="222222"/>
              <w:bottom w:val="single" w:sz="6" w:space="0" w:color="222222"/>
              <w:right w:val="single" w:sz="6" w:space="0" w:color="222222"/>
            </w:tcBorders>
            <w:vAlign w:val="center"/>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bCs/>
                <w:lang w:eastAsia="en-US" w:bidi="ar-SA"/>
              </w:rPr>
              <w:t>Основы безопасности и защиты Родины</w:t>
            </w:r>
          </w:p>
        </w:tc>
        <w:tc>
          <w:tcPr>
            <w:tcW w:w="1423" w:type="pct"/>
            <w:tcBorders>
              <w:top w:val="single" w:sz="6" w:space="0" w:color="222222"/>
              <w:left w:val="single" w:sz="6" w:space="0" w:color="222222"/>
              <w:right w:val="single" w:sz="6" w:space="0" w:color="222222"/>
            </w:tcBorders>
            <w:tcMar>
              <w:top w:w="75" w:type="dxa"/>
              <w:left w:w="75" w:type="dxa"/>
              <w:bottom w:w="75" w:type="dxa"/>
              <w:right w:w="75" w:type="dxa"/>
            </w:tcMar>
            <w:vAlign w:val="center"/>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lang w:eastAsia="en-US" w:bidi="ar-SA"/>
              </w:rPr>
              <w:t>Основы безопасности и защиты Родины</w:t>
            </w:r>
          </w:p>
        </w:tc>
        <w:tc>
          <w:tcPr>
            <w:tcW w:w="406" w:type="pct"/>
            <w:tcBorders>
              <w:top w:val="single" w:sz="6" w:space="0" w:color="222222"/>
              <w:left w:val="single" w:sz="6" w:space="0" w:color="222222"/>
              <w:right w:val="single" w:sz="6" w:space="0" w:color="222222"/>
            </w:tcBorders>
            <w:tcMar>
              <w:top w:w="75" w:type="dxa"/>
              <w:left w:w="75" w:type="dxa"/>
              <w:bottom w:w="75" w:type="dxa"/>
              <w:right w:w="75" w:type="dxa"/>
            </w:tcMar>
            <w:vAlign w:val="center"/>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Б</w:t>
            </w:r>
          </w:p>
        </w:tc>
        <w:tc>
          <w:tcPr>
            <w:tcW w:w="604" w:type="pct"/>
            <w:tcBorders>
              <w:top w:val="single" w:sz="6" w:space="0" w:color="222222"/>
              <w:left w:val="single" w:sz="6" w:space="0" w:color="222222"/>
              <w:right w:val="single" w:sz="6" w:space="0" w:color="222222"/>
            </w:tcBorders>
            <w:tcMar>
              <w:top w:w="75" w:type="dxa"/>
              <w:left w:w="75" w:type="dxa"/>
              <w:bottom w:w="75" w:type="dxa"/>
              <w:right w:w="75" w:type="dxa"/>
            </w:tcMar>
            <w:vAlign w:val="center"/>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34</w:t>
            </w:r>
          </w:p>
        </w:tc>
        <w:tc>
          <w:tcPr>
            <w:tcW w:w="583" w:type="pct"/>
            <w:tcBorders>
              <w:top w:val="single" w:sz="6" w:space="0" w:color="222222"/>
              <w:left w:val="single" w:sz="6" w:space="0" w:color="222222"/>
              <w:right w:val="single" w:sz="6" w:space="0" w:color="222222"/>
            </w:tcBorders>
            <w:vAlign w:val="center"/>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34</w:t>
            </w:r>
          </w:p>
        </w:tc>
      </w:tr>
      <w:tr w:rsidR="0029443D" w:rsidRPr="0029443D" w:rsidTr="0029443D">
        <w:trPr>
          <w:trHeight w:val="145"/>
        </w:trPr>
        <w:tc>
          <w:tcPr>
            <w:tcW w:w="198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Физическая культура</w:t>
            </w:r>
          </w:p>
        </w:tc>
        <w:tc>
          <w:tcPr>
            <w:tcW w:w="1423"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Физическая культура</w:t>
            </w:r>
          </w:p>
        </w:tc>
        <w:tc>
          <w:tcPr>
            <w:tcW w:w="406"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Б</w:t>
            </w:r>
          </w:p>
        </w:tc>
        <w:tc>
          <w:tcPr>
            <w:tcW w:w="60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68</w:t>
            </w:r>
          </w:p>
        </w:tc>
        <w:tc>
          <w:tcPr>
            <w:tcW w:w="583" w:type="pct"/>
            <w:tcBorders>
              <w:top w:val="single" w:sz="6" w:space="0" w:color="222222"/>
              <w:left w:val="single" w:sz="6" w:space="0" w:color="222222"/>
              <w:bottom w:val="single" w:sz="6" w:space="0" w:color="222222"/>
              <w:right w:val="single" w:sz="6" w:space="0" w:color="222222"/>
            </w:tcBorders>
            <w:vAlign w:val="center"/>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68</w:t>
            </w:r>
          </w:p>
        </w:tc>
      </w:tr>
      <w:tr w:rsidR="0029443D" w:rsidRPr="0029443D" w:rsidTr="0029443D">
        <w:trPr>
          <w:trHeight w:val="145"/>
        </w:trPr>
        <w:tc>
          <w:tcPr>
            <w:tcW w:w="3407"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Индивидуальный проект</w:t>
            </w:r>
          </w:p>
        </w:tc>
        <w:tc>
          <w:tcPr>
            <w:tcW w:w="406"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29443D" w:rsidRPr="0029443D" w:rsidRDefault="0029443D" w:rsidP="0029443D">
            <w:pPr>
              <w:widowControl/>
              <w:jc w:val="center"/>
              <w:rPr>
                <w:rFonts w:ascii="Times New Roman" w:eastAsia="Calibri" w:hAnsi="Times New Roman" w:cs="Times New Roman"/>
                <w:b/>
                <w:color w:val="auto"/>
                <w:lang w:eastAsia="en-US" w:bidi="ar-SA"/>
              </w:rPr>
            </w:pPr>
          </w:p>
        </w:tc>
        <w:tc>
          <w:tcPr>
            <w:tcW w:w="60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34</w:t>
            </w:r>
          </w:p>
        </w:tc>
        <w:tc>
          <w:tcPr>
            <w:tcW w:w="583" w:type="pct"/>
            <w:tcBorders>
              <w:top w:val="single" w:sz="6" w:space="0" w:color="222222"/>
              <w:left w:val="single" w:sz="6" w:space="0" w:color="222222"/>
              <w:bottom w:val="single" w:sz="6" w:space="0" w:color="222222"/>
              <w:right w:val="single" w:sz="6" w:space="0" w:color="222222"/>
            </w:tcBorders>
            <w:vAlign w:val="center"/>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34</w:t>
            </w:r>
          </w:p>
        </w:tc>
      </w:tr>
      <w:tr w:rsidR="0029443D" w:rsidRPr="0029443D" w:rsidTr="0029443D">
        <w:trPr>
          <w:trHeight w:val="168"/>
        </w:trPr>
        <w:tc>
          <w:tcPr>
            <w:tcW w:w="3813" w:type="pct"/>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b/>
                <w:i/>
                <w:color w:val="auto"/>
                <w:lang w:eastAsia="en-US" w:bidi="ar-SA"/>
              </w:rPr>
            </w:pPr>
            <w:r w:rsidRPr="0029443D">
              <w:rPr>
                <w:rFonts w:ascii="Times New Roman" w:eastAsia="Calibri" w:hAnsi="Times New Roman" w:cs="Times New Roman"/>
                <w:b/>
                <w:i/>
                <w:color w:val="auto"/>
                <w:lang w:eastAsia="en-US" w:bidi="ar-SA"/>
              </w:rPr>
              <w:t>Итого:</w:t>
            </w:r>
          </w:p>
        </w:tc>
        <w:tc>
          <w:tcPr>
            <w:tcW w:w="60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1054</w:t>
            </w:r>
          </w:p>
        </w:tc>
        <w:tc>
          <w:tcPr>
            <w:tcW w:w="583" w:type="pct"/>
            <w:tcBorders>
              <w:top w:val="single" w:sz="6" w:space="0" w:color="222222"/>
              <w:left w:val="single" w:sz="6" w:space="0" w:color="222222"/>
              <w:bottom w:val="single" w:sz="6" w:space="0" w:color="222222"/>
              <w:right w:val="single" w:sz="6" w:space="0" w:color="222222"/>
            </w:tcBorders>
            <w:vAlign w:val="center"/>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1054</w:t>
            </w:r>
          </w:p>
        </w:tc>
      </w:tr>
      <w:tr w:rsidR="0029443D" w:rsidRPr="0029443D" w:rsidTr="0029443D">
        <w:trPr>
          <w:trHeight w:val="201"/>
        </w:trPr>
        <w:tc>
          <w:tcPr>
            <w:tcW w:w="3813" w:type="pct"/>
            <w:gridSpan w:val="3"/>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b/>
                <w:i/>
                <w:color w:val="auto"/>
                <w:lang w:eastAsia="en-US" w:bidi="ar-SA"/>
              </w:rPr>
            </w:pPr>
            <w:r w:rsidRPr="0029443D">
              <w:rPr>
                <w:rFonts w:ascii="Times New Roman" w:eastAsia="Calibri" w:hAnsi="Times New Roman" w:cs="Times New Roman"/>
                <w:b/>
                <w:i/>
                <w:color w:val="auto"/>
                <w:lang w:eastAsia="en-US" w:bidi="ar-SA"/>
              </w:rPr>
              <w:t>Часть, формируемая участниками образовательных отношений</w:t>
            </w:r>
          </w:p>
        </w:tc>
        <w:tc>
          <w:tcPr>
            <w:tcW w:w="604" w:type="pct"/>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102</w:t>
            </w:r>
          </w:p>
        </w:tc>
        <w:tc>
          <w:tcPr>
            <w:tcW w:w="583" w:type="pct"/>
            <w:tcBorders>
              <w:top w:val="single" w:sz="6" w:space="0" w:color="222222"/>
              <w:left w:val="single" w:sz="6" w:space="0" w:color="222222"/>
              <w:bottom w:val="single" w:sz="6" w:space="0" w:color="222222"/>
              <w:right w:val="single" w:sz="6" w:space="0" w:color="222222"/>
            </w:tcBorders>
            <w:shd w:val="clear" w:color="auto" w:fill="FFFFFF" w:themeFill="background1"/>
            <w:vAlign w:val="center"/>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102</w:t>
            </w:r>
          </w:p>
        </w:tc>
      </w:tr>
      <w:tr w:rsidR="0029443D" w:rsidRPr="0029443D" w:rsidTr="0029443D">
        <w:trPr>
          <w:trHeight w:val="201"/>
        </w:trPr>
        <w:tc>
          <w:tcPr>
            <w:tcW w:w="3813" w:type="pct"/>
            <w:gridSpan w:val="3"/>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tcPr>
          <w:p w:rsidR="0029443D" w:rsidRPr="0029443D" w:rsidRDefault="0029443D" w:rsidP="0029443D">
            <w:pPr>
              <w:widowControl/>
              <w:rPr>
                <w:rFonts w:ascii="Times New Roman" w:eastAsia="Calibri" w:hAnsi="Times New Roman" w:cs="Times New Roman"/>
                <w:b/>
                <w:i/>
                <w:color w:val="auto"/>
                <w:lang w:eastAsia="en-US" w:bidi="ar-SA"/>
              </w:rPr>
            </w:pPr>
            <w:r w:rsidRPr="0029443D">
              <w:rPr>
                <w:rFonts w:ascii="Times New Roman" w:eastAsia="Calibri" w:hAnsi="Times New Roman" w:cs="Times New Roman"/>
                <w:b/>
                <w:i/>
                <w:color w:val="auto"/>
                <w:lang w:eastAsia="en-US" w:bidi="ar-SA"/>
              </w:rPr>
              <w:t>Курс «Основы педагогики и психологии»</w:t>
            </w:r>
          </w:p>
        </w:tc>
        <w:tc>
          <w:tcPr>
            <w:tcW w:w="604" w:type="pct"/>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68</w:t>
            </w:r>
          </w:p>
        </w:tc>
        <w:tc>
          <w:tcPr>
            <w:tcW w:w="583" w:type="pct"/>
            <w:tcBorders>
              <w:top w:val="single" w:sz="6" w:space="0" w:color="222222"/>
              <w:left w:val="single" w:sz="6" w:space="0" w:color="222222"/>
              <w:bottom w:val="single" w:sz="6" w:space="0" w:color="222222"/>
              <w:right w:val="single" w:sz="6" w:space="0" w:color="222222"/>
            </w:tcBorders>
            <w:shd w:val="clear" w:color="auto" w:fill="FFFFFF" w:themeFill="background1"/>
            <w:vAlign w:val="center"/>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68</w:t>
            </w:r>
          </w:p>
        </w:tc>
      </w:tr>
      <w:tr w:rsidR="0029443D" w:rsidRPr="0029443D" w:rsidTr="0029443D">
        <w:trPr>
          <w:trHeight w:val="201"/>
        </w:trPr>
        <w:tc>
          <w:tcPr>
            <w:tcW w:w="3813" w:type="pct"/>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29443D" w:rsidRPr="0029443D" w:rsidRDefault="0029443D" w:rsidP="0029443D">
            <w:pPr>
              <w:widowControl/>
              <w:jc w:val="center"/>
              <w:rPr>
                <w:rFonts w:ascii="Times New Roman" w:eastAsia="Calibri" w:hAnsi="Times New Roman" w:cs="Times New Roman"/>
                <w:b/>
                <w:i/>
                <w:color w:val="auto"/>
                <w:lang w:eastAsia="en-US" w:bidi="ar-SA"/>
              </w:rPr>
            </w:pPr>
            <w:r w:rsidRPr="0029443D">
              <w:rPr>
                <w:rFonts w:ascii="Times New Roman" w:eastAsia="Calibri" w:hAnsi="Times New Roman" w:cs="Times New Roman"/>
                <w:b/>
                <w:i/>
                <w:color w:val="auto"/>
                <w:lang w:eastAsia="en-US" w:bidi="ar-SA"/>
              </w:rPr>
              <w:t>Итого:</w:t>
            </w:r>
          </w:p>
        </w:tc>
        <w:tc>
          <w:tcPr>
            <w:tcW w:w="60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29443D" w:rsidRPr="0029443D" w:rsidRDefault="0029443D" w:rsidP="0029443D">
            <w:pPr>
              <w:widowControl/>
              <w:jc w:val="center"/>
              <w:rPr>
                <w:rFonts w:ascii="Times New Roman" w:eastAsia="Calibri" w:hAnsi="Times New Roman" w:cs="Times New Roman"/>
                <w:b/>
                <w:color w:val="auto"/>
                <w:lang w:eastAsia="en-US" w:bidi="ar-SA"/>
              </w:rPr>
            </w:pPr>
            <w:r w:rsidRPr="0029443D">
              <w:rPr>
                <w:rFonts w:ascii="Times New Roman" w:eastAsia="Calibri" w:hAnsi="Times New Roman" w:cs="Times New Roman"/>
                <w:b/>
                <w:color w:val="auto"/>
                <w:lang w:eastAsia="en-US" w:bidi="ar-SA"/>
              </w:rPr>
              <w:t>1156</w:t>
            </w:r>
          </w:p>
        </w:tc>
        <w:tc>
          <w:tcPr>
            <w:tcW w:w="583" w:type="pct"/>
            <w:tcBorders>
              <w:top w:val="single" w:sz="6" w:space="0" w:color="222222"/>
              <w:left w:val="single" w:sz="6" w:space="0" w:color="222222"/>
              <w:bottom w:val="single" w:sz="6" w:space="0" w:color="222222"/>
              <w:right w:val="single" w:sz="6" w:space="0" w:color="222222"/>
            </w:tcBorders>
          </w:tcPr>
          <w:p w:rsidR="0029443D" w:rsidRPr="0029443D" w:rsidRDefault="0029443D" w:rsidP="0029443D">
            <w:pPr>
              <w:widowControl/>
              <w:spacing w:before="100" w:beforeAutospacing="1" w:after="100" w:afterAutospacing="1"/>
              <w:jc w:val="center"/>
              <w:rPr>
                <w:rFonts w:ascii="Calibri" w:eastAsia="Calibri" w:hAnsi="Calibri" w:cs="Times New Roman"/>
                <w:color w:val="auto"/>
                <w:sz w:val="22"/>
                <w:szCs w:val="22"/>
                <w:lang w:val="en-US" w:eastAsia="en-US" w:bidi="ar-SA"/>
              </w:rPr>
            </w:pPr>
            <w:r w:rsidRPr="0029443D">
              <w:rPr>
                <w:rFonts w:ascii="Times New Roman" w:eastAsia="Calibri" w:hAnsi="Times New Roman" w:cs="Times New Roman"/>
                <w:b/>
                <w:color w:val="auto"/>
                <w:lang w:eastAsia="en-US" w:bidi="ar-SA"/>
              </w:rPr>
              <w:t>1156</w:t>
            </w:r>
          </w:p>
        </w:tc>
      </w:tr>
      <w:tr w:rsidR="0029443D" w:rsidRPr="0029443D" w:rsidTr="0029443D">
        <w:trPr>
          <w:trHeight w:val="145"/>
        </w:trPr>
        <w:tc>
          <w:tcPr>
            <w:tcW w:w="3813" w:type="pct"/>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b/>
                <w:i/>
                <w:color w:val="auto"/>
                <w:lang w:eastAsia="en-US" w:bidi="ar-SA"/>
              </w:rPr>
            </w:pPr>
            <w:r w:rsidRPr="0029443D">
              <w:rPr>
                <w:rFonts w:ascii="Times New Roman" w:eastAsia="Calibri" w:hAnsi="Times New Roman" w:cs="Times New Roman"/>
                <w:b/>
                <w:i/>
                <w:color w:val="auto"/>
                <w:lang w:eastAsia="en-US" w:bidi="ar-SA"/>
              </w:rPr>
              <w:t>Учебные недели</w:t>
            </w:r>
          </w:p>
        </w:tc>
        <w:tc>
          <w:tcPr>
            <w:tcW w:w="60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34</w:t>
            </w:r>
          </w:p>
        </w:tc>
        <w:tc>
          <w:tcPr>
            <w:tcW w:w="583" w:type="pct"/>
            <w:tcBorders>
              <w:top w:val="single" w:sz="6" w:space="0" w:color="222222"/>
              <w:left w:val="single" w:sz="6" w:space="0" w:color="222222"/>
              <w:bottom w:val="single" w:sz="6" w:space="0" w:color="222222"/>
              <w:right w:val="single" w:sz="6" w:space="0" w:color="222222"/>
            </w:tcBorders>
          </w:tcPr>
          <w:p w:rsidR="0029443D" w:rsidRPr="0029443D" w:rsidRDefault="0029443D" w:rsidP="0029443D">
            <w:pPr>
              <w:widowControl/>
              <w:spacing w:before="100" w:beforeAutospacing="1" w:after="100" w:afterAutospacing="1"/>
              <w:jc w:val="center"/>
              <w:rPr>
                <w:rFonts w:ascii="Calibri" w:eastAsia="Calibri" w:hAnsi="Calibri" w:cs="Times New Roman"/>
                <w:color w:val="auto"/>
                <w:sz w:val="22"/>
                <w:szCs w:val="22"/>
                <w:lang w:val="en-US" w:eastAsia="en-US" w:bidi="ar-SA"/>
              </w:rPr>
            </w:pPr>
            <w:r w:rsidRPr="0029443D">
              <w:rPr>
                <w:rFonts w:ascii="Times New Roman" w:eastAsia="Calibri" w:hAnsi="Times New Roman" w:cs="Times New Roman"/>
                <w:b/>
                <w:color w:val="auto"/>
                <w:lang w:eastAsia="en-US" w:bidi="ar-SA"/>
              </w:rPr>
              <w:t>34</w:t>
            </w:r>
          </w:p>
        </w:tc>
      </w:tr>
      <w:tr w:rsidR="0029443D" w:rsidRPr="0029443D" w:rsidTr="0029443D">
        <w:trPr>
          <w:trHeight w:val="145"/>
        </w:trPr>
        <w:tc>
          <w:tcPr>
            <w:tcW w:w="3813" w:type="pct"/>
            <w:gridSpan w:val="3"/>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tcPr>
          <w:p w:rsidR="0029443D" w:rsidRPr="0029443D" w:rsidRDefault="0029443D" w:rsidP="0029443D">
            <w:pPr>
              <w:widowControl/>
              <w:jc w:val="center"/>
              <w:rPr>
                <w:rFonts w:ascii="Times New Roman" w:eastAsia="Calibri" w:hAnsi="Times New Roman" w:cs="Times New Roman"/>
                <w:b/>
                <w:i/>
                <w:color w:val="auto"/>
                <w:lang w:eastAsia="en-US" w:bidi="ar-SA"/>
              </w:rPr>
            </w:pPr>
            <w:r w:rsidRPr="0029443D">
              <w:rPr>
                <w:rFonts w:ascii="Times New Roman" w:eastAsia="Calibri" w:hAnsi="Times New Roman" w:cs="Times New Roman"/>
                <w:b/>
                <w:i/>
                <w:color w:val="auto"/>
                <w:lang w:eastAsia="en-US" w:bidi="ar-SA"/>
              </w:rPr>
              <w:t>Всего учебных часов на учебный период</w:t>
            </w:r>
          </w:p>
        </w:tc>
        <w:tc>
          <w:tcPr>
            <w:tcW w:w="60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1156</w:t>
            </w:r>
          </w:p>
        </w:tc>
        <w:tc>
          <w:tcPr>
            <w:tcW w:w="583" w:type="pct"/>
            <w:tcBorders>
              <w:top w:val="single" w:sz="6" w:space="0" w:color="222222"/>
              <w:left w:val="single" w:sz="6" w:space="0" w:color="222222"/>
              <w:bottom w:val="single" w:sz="6" w:space="0" w:color="222222"/>
              <w:right w:val="single" w:sz="6" w:space="0" w:color="222222"/>
            </w:tcBorders>
          </w:tcPr>
          <w:p w:rsidR="0029443D" w:rsidRPr="0029443D" w:rsidRDefault="0029443D" w:rsidP="0029443D">
            <w:pPr>
              <w:widowControl/>
              <w:spacing w:before="100" w:beforeAutospacing="1" w:after="100" w:afterAutospacing="1"/>
              <w:jc w:val="center"/>
              <w:rPr>
                <w:rFonts w:ascii="Calibri" w:eastAsia="Calibri" w:hAnsi="Calibri" w:cs="Times New Roman"/>
                <w:color w:val="auto"/>
                <w:sz w:val="22"/>
                <w:szCs w:val="22"/>
                <w:lang w:val="en-US" w:eastAsia="en-US" w:bidi="ar-SA"/>
              </w:rPr>
            </w:pPr>
            <w:r w:rsidRPr="0029443D">
              <w:rPr>
                <w:rFonts w:ascii="Times New Roman" w:eastAsia="Calibri" w:hAnsi="Times New Roman" w:cs="Times New Roman"/>
                <w:b/>
                <w:color w:val="auto"/>
                <w:lang w:eastAsia="en-US" w:bidi="ar-SA"/>
              </w:rPr>
              <w:t>1156</w:t>
            </w:r>
          </w:p>
        </w:tc>
      </w:tr>
      <w:tr w:rsidR="0029443D" w:rsidRPr="0029443D" w:rsidTr="0029443D">
        <w:trPr>
          <w:trHeight w:val="145"/>
        </w:trPr>
        <w:tc>
          <w:tcPr>
            <w:tcW w:w="3813" w:type="pct"/>
            <w:gridSpan w:val="3"/>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tcPr>
          <w:p w:rsidR="0029443D" w:rsidRPr="0029443D" w:rsidRDefault="0029443D" w:rsidP="0029443D">
            <w:pPr>
              <w:widowControl/>
              <w:jc w:val="center"/>
              <w:rPr>
                <w:rFonts w:ascii="Times New Roman" w:eastAsia="Calibri" w:hAnsi="Times New Roman" w:cs="Times New Roman"/>
                <w:b/>
                <w:i/>
                <w:color w:val="auto"/>
                <w:lang w:eastAsia="en-US" w:bidi="ar-SA"/>
              </w:rPr>
            </w:pPr>
            <w:r w:rsidRPr="0029443D">
              <w:rPr>
                <w:rFonts w:ascii="Times New Roman" w:eastAsia="Calibri" w:hAnsi="Times New Roman" w:cs="Times New Roman"/>
                <w:b/>
                <w:i/>
                <w:color w:val="auto"/>
                <w:lang w:eastAsia="en-US" w:bidi="ar-SA"/>
              </w:rPr>
              <w:t>Рекомендуемая недельная нагрузка (при 5-ти дневной неделе)</w:t>
            </w:r>
          </w:p>
        </w:tc>
        <w:tc>
          <w:tcPr>
            <w:tcW w:w="60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1156</w:t>
            </w:r>
          </w:p>
        </w:tc>
        <w:tc>
          <w:tcPr>
            <w:tcW w:w="583" w:type="pct"/>
            <w:tcBorders>
              <w:top w:val="single" w:sz="6" w:space="0" w:color="222222"/>
              <w:left w:val="single" w:sz="6" w:space="0" w:color="222222"/>
              <w:bottom w:val="single" w:sz="6" w:space="0" w:color="222222"/>
              <w:right w:val="single" w:sz="6" w:space="0" w:color="222222"/>
            </w:tcBorders>
          </w:tcPr>
          <w:p w:rsidR="0029443D" w:rsidRPr="0029443D" w:rsidRDefault="0029443D" w:rsidP="0029443D">
            <w:pPr>
              <w:widowControl/>
              <w:spacing w:before="100" w:beforeAutospacing="1" w:after="100" w:afterAutospacing="1"/>
              <w:jc w:val="center"/>
              <w:rPr>
                <w:rFonts w:ascii="Calibri" w:eastAsia="Calibri" w:hAnsi="Calibri" w:cs="Times New Roman"/>
                <w:color w:val="auto"/>
                <w:sz w:val="22"/>
                <w:szCs w:val="22"/>
                <w:lang w:val="en-US" w:eastAsia="en-US" w:bidi="ar-SA"/>
              </w:rPr>
            </w:pPr>
            <w:r w:rsidRPr="0029443D">
              <w:rPr>
                <w:rFonts w:ascii="Times New Roman" w:eastAsia="Calibri" w:hAnsi="Times New Roman" w:cs="Times New Roman"/>
                <w:b/>
                <w:color w:val="auto"/>
                <w:lang w:eastAsia="en-US" w:bidi="ar-SA"/>
              </w:rPr>
              <w:t>1156</w:t>
            </w:r>
          </w:p>
        </w:tc>
      </w:tr>
      <w:tr w:rsidR="0029443D" w:rsidRPr="0029443D" w:rsidTr="0029443D">
        <w:trPr>
          <w:trHeight w:val="145"/>
        </w:trPr>
        <w:tc>
          <w:tcPr>
            <w:tcW w:w="3813" w:type="pct"/>
            <w:gridSpan w:val="3"/>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tcPr>
          <w:p w:rsidR="0029443D" w:rsidRPr="0029443D" w:rsidRDefault="0029443D" w:rsidP="0029443D">
            <w:pPr>
              <w:widowControl/>
              <w:jc w:val="center"/>
              <w:rPr>
                <w:rFonts w:ascii="Times New Roman" w:eastAsia="Calibri" w:hAnsi="Times New Roman" w:cs="Times New Roman"/>
                <w:b/>
                <w:i/>
                <w:color w:val="auto"/>
                <w:lang w:eastAsia="en-US" w:bidi="ar-SA"/>
              </w:rPr>
            </w:pPr>
            <w:r w:rsidRPr="0029443D">
              <w:rPr>
                <w:rFonts w:ascii="Times New Roman" w:eastAsia="Calibri" w:hAnsi="Times New Roman" w:cs="Times New Roman"/>
                <w:b/>
                <w:i/>
                <w:color w:val="auto"/>
                <w:lang w:eastAsia="en-US" w:bidi="ar-SA"/>
              </w:rPr>
              <w:lastRenderedPageBreak/>
              <w:t>Максимально допустимая недельная нагрузка (при 5-дневной неделе) в соответствии с действующими санитарными правилами и нормами</w:t>
            </w:r>
          </w:p>
        </w:tc>
        <w:tc>
          <w:tcPr>
            <w:tcW w:w="60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29443D" w:rsidRPr="0029443D" w:rsidRDefault="0029443D" w:rsidP="0029443D">
            <w:pPr>
              <w:widowControl/>
              <w:jc w:val="center"/>
              <w:rPr>
                <w:rFonts w:ascii="Times New Roman" w:eastAsia="Calibri" w:hAnsi="Times New Roman" w:cs="Times New Roman"/>
                <w:color w:val="auto"/>
                <w:lang w:eastAsia="en-US" w:bidi="ar-SA"/>
              </w:rPr>
            </w:pPr>
            <w:r w:rsidRPr="0029443D">
              <w:rPr>
                <w:rFonts w:ascii="Times New Roman" w:eastAsia="Calibri" w:hAnsi="Times New Roman" w:cs="Times New Roman"/>
                <w:color w:val="auto"/>
                <w:lang w:eastAsia="en-US" w:bidi="ar-SA"/>
              </w:rPr>
              <w:t>1156</w:t>
            </w:r>
          </w:p>
        </w:tc>
        <w:tc>
          <w:tcPr>
            <w:tcW w:w="583" w:type="pct"/>
            <w:tcBorders>
              <w:top w:val="single" w:sz="6" w:space="0" w:color="222222"/>
              <w:left w:val="single" w:sz="6" w:space="0" w:color="222222"/>
              <w:bottom w:val="single" w:sz="6" w:space="0" w:color="222222"/>
              <w:right w:val="single" w:sz="6" w:space="0" w:color="222222"/>
            </w:tcBorders>
          </w:tcPr>
          <w:p w:rsidR="0029443D" w:rsidRPr="0029443D" w:rsidRDefault="0029443D" w:rsidP="0029443D">
            <w:pPr>
              <w:widowControl/>
              <w:spacing w:before="100" w:beforeAutospacing="1" w:after="100" w:afterAutospacing="1"/>
              <w:jc w:val="center"/>
              <w:rPr>
                <w:rFonts w:ascii="Calibri" w:eastAsia="Calibri" w:hAnsi="Calibri" w:cs="Times New Roman"/>
                <w:color w:val="auto"/>
                <w:sz w:val="22"/>
                <w:szCs w:val="22"/>
                <w:lang w:val="en-US" w:eastAsia="en-US" w:bidi="ar-SA"/>
              </w:rPr>
            </w:pPr>
            <w:r w:rsidRPr="0029443D">
              <w:rPr>
                <w:rFonts w:ascii="Times New Roman" w:eastAsia="Calibri" w:hAnsi="Times New Roman" w:cs="Times New Roman"/>
                <w:b/>
                <w:color w:val="auto"/>
                <w:lang w:eastAsia="en-US" w:bidi="ar-SA"/>
              </w:rPr>
              <w:t>1156</w:t>
            </w:r>
          </w:p>
        </w:tc>
      </w:tr>
    </w:tbl>
    <w:p w:rsidR="00172389" w:rsidRDefault="00172389">
      <w:pPr>
        <w:pStyle w:val="81"/>
        <w:shd w:val="clear" w:color="auto" w:fill="auto"/>
        <w:spacing w:before="275" w:line="317" w:lineRule="exact"/>
        <w:ind w:left="240" w:firstLine="420"/>
        <w:sectPr w:rsidR="00172389">
          <w:pgSz w:w="11900" w:h="16840"/>
          <w:pgMar w:top="1059" w:right="823" w:bottom="1040" w:left="1655" w:header="0" w:footer="3" w:gutter="0"/>
          <w:cols w:space="720"/>
          <w:noEndnote/>
          <w:docGrid w:linePitch="360"/>
        </w:sectPr>
      </w:pPr>
    </w:p>
    <w:p w:rsidR="00172389" w:rsidRDefault="002E0257" w:rsidP="0066444C">
      <w:pPr>
        <w:pStyle w:val="940"/>
        <w:keepNext/>
        <w:keepLines/>
        <w:numPr>
          <w:ilvl w:val="0"/>
          <w:numId w:val="120"/>
        </w:numPr>
        <w:shd w:val="clear" w:color="auto" w:fill="auto"/>
        <w:tabs>
          <w:tab w:val="left" w:pos="1379"/>
        </w:tabs>
        <w:spacing w:before="0" w:line="317" w:lineRule="exact"/>
        <w:ind w:firstLine="740"/>
      </w:pPr>
      <w:bookmarkStart w:id="227" w:name="bookmark248"/>
      <w:r>
        <w:lastRenderedPageBreak/>
        <w:t>Календарный учебный график.</w:t>
      </w:r>
      <w:bookmarkEnd w:id="227"/>
    </w:p>
    <w:p w:rsidR="00172389" w:rsidRDefault="002E0257">
      <w:pPr>
        <w:pStyle w:val="81"/>
        <w:shd w:val="clear" w:color="auto" w:fill="auto"/>
        <w:spacing w:line="317" w:lineRule="exact"/>
        <w:ind w:firstLine="740"/>
        <w:jc w:val="both"/>
      </w:pPr>
      <w:r>
        <w:t>Режим работы и график учебного года устанавливается образовательной организацией самостоятельно с учетом законодательства Российской Федерации и гигиенических нормативов (по четвертям, триместрам, индивидуальному графику).</w:t>
      </w:r>
    </w:p>
    <w:p w:rsidR="00172389" w:rsidRDefault="002E0257">
      <w:pPr>
        <w:pStyle w:val="81"/>
        <w:shd w:val="clear" w:color="auto" w:fill="auto"/>
        <w:spacing w:line="317" w:lineRule="exact"/>
        <w:ind w:firstLine="740"/>
        <w:jc w:val="both"/>
      </w:pPr>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 Предусмотрено не менее 8 недель для летних каникул. При возникновении отдельных чрезвычайных ситуаций, в том числе военных действий, на отдельных территориях общеобразовательные организации могут вводить дополнительные каникулы в течение учебного года с сентября по май со сдвигом учебного процесса на летние месяцы.</w:t>
      </w:r>
    </w:p>
    <w:p w:rsidR="00172389" w:rsidRDefault="002E0257">
      <w:pPr>
        <w:pStyle w:val="81"/>
        <w:shd w:val="clear" w:color="auto" w:fill="auto"/>
        <w:spacing w:line="317" w:lineRule="exact"/>
        <w:ind w:firstLine="740"/>
        <w:jc w:val="both"/>
      </w:pPr>
      <w:r>
        <w:t>Наиболее рациональным графиком является равномерное чередование периодов учебы и каникул в течение учебного года - 5 - 6 недель учебных периодов чередуются с недельными каникулами. Суммарная минимальная продолжительность каникул составляет: не менее 126 дней для 10 классов, 42 дня для 11 классов.</w:t>
      </w:r>
    </w:p>
    <w:p w:rsidR="00172389" w:rsidRDefault="002E0257">
      <w:pPr>
        <w:pStyle w:val="81"/>
        <w:shd w:val="clear" w:color="auto" w:fill="auto"/>
        <w:spacing w:line="317" w:lineRule="exact"/>
        <w:ind w:firstLine="740"/>
        <w:jc w:val="both"/>
      </w:pPr>
      <w:r>
        <w:t>При организации учебного графика по четвертям продолжительность учебных четвертей составляет: I четверть - 8 учебных недель; II четверть - 8 учебных недель; III четверть - 11 учебных недель, IV четверть - 7 учебных недель.</w:t>
      </w:r>
    </w:p>
    <w:p w:rsidR="00172389" w:rsidRDefault="002E0257">
      <w:pPr>
        <w:pStyle w:val="81"/>
        <w:shd w:val="clear" w:color="auto" w:fill="auto"/>
        <w:spacing w:after="256" w:line="317" w:lineRule="exact"/>
        <w:ind w:firstLine="740"/>
        <w:jc w:val="both"/>
      </w:pPr>
      <w:r>
        <w:t>Каждая образовательная организация самостоятельно определяет режим работы (5 - дневная или 6-дневная учебная неделя) с учетом законодательства Российской Федерации.</w:t>
      </w:r>
    </w:p>
    <w:p w:rsidR="00172389" w:rsidRDefault="002E0257">
      <w:pPr>
        <w:pStyle w:val="81"/>
        <w:shd w:val="clear" w:color="auto" w:fill="auto"/>
        <w:spacing w:line="298" w:lineRule="exact"/>
        <w:ind w:firstLine="740"/>
        <w:jc w:val="both"/>
      </w:pPr>
      <w:r>
        <w:t xml:space="preserve">Календарный учебный график разрабатывается на текущий учебный год и является приложением к ООП </w:t>
      </w:r>
      <w:r>
        <w:rPr>
          <w:rStyle w:val="85"/>
        </w:rPr>
        <w:t>(Приложение к ООП).</w:t>
      </w:r>
    </w:p>
    <w:p w:rsidR="00172389" w:rsidRDefault="002E0257" w:rsidP="0066444C">
      <w:pPr>
        <w:pStyle w:val="940"/>
        <w:keepNext/>
        <w:keepLines/>
        <w:numPr>
          <w:ilvl w:val="0"/>
          <w:numId w:val="120"/>
        </w:numPr>
        <w:shd w:val="clear" w:color="auto" w:fill="auto"/>
        <w:tabs>
          <w:tab w:val="left" w:pos="1379"/>
        </w:tabs>
        <w:spacing w:before="0" w:line="317" w:lineRule="exact"/>
        <w:ind w:firstLine="740"/>
      </w:pPr>
      <w:bookmarkStart w:id="228" w:name="bookmark249"/>
      <w:r>
        <w:t>План внеурочной деятельности.</w:t>
      </w:r>
      <w:bookmarkEnd w:id="228"/>
    </w:p>
    <w:p w:rsidR="00172389" w:rsidRDefault="002E0257">
      <w:pPr>
        <w:pStyle w:val="81"/>
        <w:shd w:val="clear" w:color="auto" w:fill="auto"/>
        <w:spacing w:line="317" w:lineRule="exact"/>
        <w:ind w:firstLine="740"/>
        <w:jc w:val="both"/>
      </w:pPr>
      <w: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172389" w:rsidRDefault="002E0257">
      <w:pPr>
        <w:pStyle w:val="81"/>
        <w:shd w:val="clear" w:color="auto" w:fill="auto"/>
        <w:spacing w:line="317" w:lineRule="exact"/>
        <w:ind w:firstLine="740"/>
        <w:jc w:val="both"/>
      </w:pPr>
      <w:r>
        <w:t>Внеурочная деятельность является неотъемлемой и обязательной частью основной общеобразовательной программы.</w:t>
      </w:r>
    </w:p>
    <w:p w:rsidR="00172389" w:rsidRDefault="002E0257">
      <w:pPr>
        <w:pStyle w:val="81"/>
        <w:shd w:val="clear" w:color="auto" w:fill="auto"/>
        <w:spacing w:line="317" w:lineRule="exact"/>
        <w:ind w:firstLine="740"/>
        <w:jc w:val="both"/>
      </w:pPr>
      <w:r>
        <w:t>План внеурочной деятельности является частью организационного раздела ООП СОО и представляет собой описание целостной системы функционирования образовательной организации в сфере внеурочной деятельности и включает:</w:t>
      </w:r>
    </w:p>
    <w:p w:rsidR="00172389" w:rsidRDefault="002E0257">
      <w:pPr>
        <w:pStyle w:val="81"/>
        <w:shd w:val="clear" w:color="auto" w:fill="auto"/>
        <w:spacing w:line="317" w:lineRule="exact"/>
        <w:ind w:firstLine="740"/>
        <w:jc w:val="both"/>
      </w:pPr>
      <w:r>
        <w:t>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172389" w:rsidRDefault="002E0257">
      <w:pPr>
        <w:pStyle w:val="81"/>
        <w:shd w:val="clear" w:color="auto" w:fill="auto"/>
        <w:spacing w:line="317" w:lineRule="exact"/>
        <w:ind w:firstLine="740"/>
        <w:jc w:val="both"/>
      </w:pPr>
      <w: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среднего общего образования).</w:t>
      </w:r>
    </w:p>
    <w:p w:rsidR="00172389" w:rsidRDefault="002E0257">
      <w:pPr>
        <w:pStyle w:val="81"/>
        <w:shd w:val="clear" w:color="auto" w:fill="auto"/>
        <w:spacing w:line="317" w:lineRule="exact"/>
        <w:ind w:firstLine="740"/>
        <w:jc w:val="both"/>
      </w:pPr>
      <w:r>
        <w:t xml:space="preserve">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w:t>
      </w:r>
      <w:r>
        <w:lastRenderedPageBreak/>
        <w:t>ограниченными возможностями здоровья и инвалидами.</w:t>
      </w:r>
    </w:p>
    <w:p w:rsidR="00172389" w:rsidRDefault="002E0257">
      <w:pPr>
        <w:pStyle w:val="81"/>
        <w:shd w:val="clear" w:color="auto" w:fill="auto"/>
        <w:spacing w:line="317" w:lineRule="exact"/>
        <w:ind w:firstLine="740"/>
        <w:jc w:val="both"/>
      </w:pPr>
      <w:r>
        <w:t>Количество часов, выделяемых на внеурочную деятельность, за два года обучения на уровне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туристских походах, экспедициях, поездках и другие).</w:t>
      </w:r>
    </w:p>
    <w:p w:rsidR="00172389" w:rsidRDefault="002E0257">
      <w:pPr>
        <w:pStyle w:val="81"/>
        <w:shd w:val="clear" w:color="auto" w:fill="auto"/>
        <w:spacing w:line="317" w:lineRule="exact"/>
        <w:ind w:firstLine="740"/>
        <w:jc w:val="both"/>
      </w:pPr>
      <w: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172389" w:rsidRDefault="002E0257">
      <w:pPr>
        <w:pStyle w:val="81"/>
        <w:shd w:val="clear" w:color="auto" w:fill="auto"/>
        <w:spacing w:line="317" w:lineRule="exact"/>
        <w:ind w:firstLine="740"/>
        <w:jc w:val="both"/>
      </w:pPr>
      <w:r>
        <w:t>Общий объем внеурочной деятельности не должен превышать 10 часов в неделю.</w:t>
      </w:r>
    </w:p>
    <w:p w:rsidR="00172389" w:rsidRDefault="002E0257">
      <w:pPr>
        <w:pStyle w:val="81"/>
        <w:shd w:val="clear" w:color="auto" w:fill="auto"/>
        <w:spacing w:line="317" w:lineRule="exact"/>
        <w:ind w:firstLine="740"/>
        <w:jc w:val="both"/>
      </w:pPr>
      <w:r>
        <w:t>Один час в неделю рекомендуется отводить на внеурочное занятие «Разговоры о важном».</w:t>
      </w:r>
    </w:p>
    <w:p w:rsidR="00172389" w:rsidRDefault="002E0257">
      <w:pPr>
        <w:pStyle w:val="81"/>
        <w:shd w:val="clear" w:color="auto" w:fill="auto"/>
        <w:spacing w:line="317" w:lineRule="exact"/>
        <w:ind w:firstLine="740"/>
        <w:jc w:val="both"/>
      </w:pPr>
      <w: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172389" w:rsidRDefault="002E0257">
      <w:pPr>
        <w:pStyle w:val="81"/>
        <w:shd w:val="clear" w:color="auto" w:fill="auto"/>
        <w:tabs>
          <w:tab w:val="left" w:pos="1258"/>
          <w:tab w:val="left" w:pos="3298"/>
        </w:tabs>
        <w:spacing w:line="317" w:lineRule="exact"/>
        <w:ind w:firstLine="740"/>
        <w:jc w:val="both"/>
      </w:pPr>
      <w: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w:t>
      </w:r>
      <w:r>
        <w:tab/>
        <w:t>художественной</w:t>
      </w:r>
      <w:r>
        <w:tab/>
        <w:t>культуре и повседневной культуре поведения,</w:t>
      </w:r>
    </w:p>
    <w:p w:rsidR="00172389" w:rsidRDefault="002E0257">
      <w:pPr>
        <w:pStyle w:val="81"/>
        <w:shd w:val="clear" w:color="auto" w:fill="auto"/>
        <w:spacing w:line="317" w:lineRule="exact"/>
        <w:jc w:val="both"/>
      </w:pPr>
      <w:r>
        <w:t>доброжелательным отношением к окружающим и ответственным отношением к собственным поступкам.</w:t>
      </w:r>
    </w:p>
    <w:p w:rsidR="00172389" w:rsidRDefault="002E0257">
      <w:pPr>
        <w:pStyle w:val="81"/>
        <w:shd w:val="clear" w:color="auto" w:fill="auto"/>
        <w:spacing w:line="298" w:lineRule="exact"/>
        <w:ind w:firstLine="740"/>
        <w:jc w:val="both"/>
      </w:pPr>
      <w:r>
        <w:t>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 на профориентацию обучающихся еженедельно до 1 часа.</w:t>
      </w:r>
    </w:p>
    <w:p w:rsidR="00172389" w:rsidRDefault="002E0257">
      <w:pPr>
        <w:pStyle w:val="81"/>
        <w:shd w:val="clear" w:color="auto" w:fill="auto"/>
        <w:spacing w:line="298" w:lineRule="exact"/>
        <w:ind w:firstLine="740"/>
      </w:pPr>
      <w:r>
        <w:t>Формы реализации внеурочной деятельности образовательная организация определяет самостоятельно.</w:t>
      </w:r>
    </w:p>
    <w:p w:rsidR="00172389" w:rsidRDefault="002E0257">
      <w:pPr>
        <w:pStyle w:val="81"/>
        <w:shd w:val="clear" w:color="auto" w:fill="auto"/>
        <w:spacing w:line="317" w:lineRule="exact"/>
        <w:ind w:firstLine="740"/>
        <w:jc w:val="both"/>
      </w:pPr>
      <w:r>
        <w:t>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 классе для обеспечения адаптации обучающихся к изменившейся образовательной ситуации выделено больше часов, чем в 11 классе.</w:t>
      </w:r>
    </w:p>
    <w:p w:rsidR="00172389" w:rsidRDefault="002E0257">
      <w:pPr>
        <w:pStyle w:val="81"/>
        <w:shd w:val="clear" w:color="auto" w:fill="auto"/>
        <w:spacing w:line="298" w:lineRule="exact"/>
        <w:ind w:firstLine="740"/>
        <w:jc w:val="both"/>
      </w:pPr>
      <w:r>
        <w:t>Один час в неделю для обучающихся 10 - 11 классов рекомендуется отводить на внеурочное занятие "Россия - мои горизонты".</w:t>
      </w:r>
    </w:p>
    <w:p w:rsidR="00172389" w:rsidRDefault="002E0257">
      <w:pPr>
        <w:pStyle w:val="81"/>
        <w:shd w:val="clear" w:color="auto" w:fill="auto"/>
        <w:spacing w:line="298" w:lineRule="exact"/>
        <w:ind w:firstLine="740"/>
        <w:jc w:val="both"/>
      </w:pPr>
      <w:r>
        <w:t xml:space="preserve">Внеурочные занятия "Россия - мои горизонты" направлены на формирование готовности обучающихся к профессиональному самоопределению, приобретение навыков и </w:t>
      </w:r>
      <w:r>
        <w:lastRenderedPageBreak/>
        <w:t>умений карьерной грамотности и других компетенций, необходимых для осуществления всех этапов карьерной самонавигации, приобретение и осмысления профориентационно значимого опыта.</w:t>
      </w:r>
    </w:p>
    <w:p w:rsidR="00172389" w:rsidRDefault="002E0257">
      <w:pPr>
        <w:pStyle w:val="81"/>
        <w:shd w:val="clear" w:color="auto" w:fill="auto"/>
        <w:spacing w:line="298" w:lineRule="exact"/>
        <w:ind w:firstLine="740"/>
        <w:jc w:val="both"/>
      </w:pPr>
      <w:r>
        <w:t>Основной формат внеурочных занятий "Россия - мои горизонты" - профориентационное занятие. Основные темы занятий связаны с востребованными профессиями реального сектора экономики, а также с выдающимися достижениями России в отраслях промышленности, цифровых технологиях, инженерном деле, государственном управлении и общественной безопасности, медицине и здравоохранении, агросфере, социальном развитии, туризме, креативных индустриях и других отраслях экономики.»</w:t>
      </w:r>
    </w:p>
    <w:p w:rsidR="00172389" w:rsidRDefault="002E0257">
      <w:pPr>
        <w:pStyle w:val="81"/>
        <w:shd w:val="clear" w:color="auto" w:fill="auto"/>
        <w:spacing w:line="317" w:lineRule="exact"/>
        <w:ind w:firstLine="740"/>
        <w:jc w:val="both"/>
      </w:pPr>
      <w:r>
        <w:t>Организация жизни ученических сообществ 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
    <w:p w:rsidR="00172389" w:rsidRDefault="002E0257">
      <w:pPr>
        <w:pStyle w:val="81"/>
        <w:shd w:val="clear" w:color="auto" w:fill="auto"/>
        <w:spacing w:line="317" w:lineRule="exact"/>
        <w:ind w:firstLine="740"/>
        <w:jc w:val="both"/>
      </w:pPr>
      <w:r>
        <w:t>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rsidR="00172389" w:rsidRDefault="002E0257">
      <w:pPr>
        <w:pStyle w:val="81"/>
        <w:shd w:val="clear" w:color="auto" w:fill="auto"/>
        <w:spacing w:line="317" w:lineRule="exact"/>
        <w:ind w:firstLine="740"/>
        <w:jc w:val="both"/>
      </w:pPr>
      <w: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172389" w:rsidRDefault="002E0257">
      <w:pPr>
        <w:pStyle w:val="81"/>
        <w:shd w:val="clear" w:color="auto" w:fill="auto"/>
        <w:spacing w:line="317" w:lineRule="exact"/>
        <w:ind w:firstLine="740"/>
        <w:jc w:val="both"/>
      </w:pPr>
      <w:r>
        <w:t>компетенция в сфере общественной самоорганизации, участия в общественно значимой совместной деятельности.</w:t>
      </w:r>
    </w:p>
    <w:p w:rsidR="00172389" w:rsidRDefault="002E0257">
      <w:pPr>
        <w:pStyle w:val="81"/>
        <w:shd w:val="clear" w:color="auto" w:fill="auto"/>
        <w:spacing w:line="317" w:lineRule="exact"/>
        <w:ind w:firstLine="740"/>
        <w:jc w:val="both"/>
      </w:pPr>
      <w:r>
        <w:t>Организация жизни ученических сообществ происходит:</w:t>
      </w:r>
    </w:p>
    <w:p w:rsidR="00172389" w:rsidRDefault="002E0257">
      <w:pPr>
        <w:pStyle w:val="81"/>
        <w:shd w:val="clear" w:color="auto" w:fill="auto"/>
        <w:spacing w:line="317" w:lineRule="exact"/>
        <w:ind w:firstLine="740"/>
        <w:jc w:val="both"/>
      </w:pPr>
      <w: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образовательной организации и за ее пределами;</w:t>
      </w:r>
    </w:p>
    <w:p w:rsidR="00172389" w:rsidRDefault="002E0257">
      <w:pPr>
        <w:pStyle w:val="81"/>
        <w:shd w:val="clear" w:color="auto" w:fill="auto"/>
        <w:spacing w:line="317" w:lineRule="exact"/>
        <w:ind w:firstLine="740"/>
        <w:jc w:val="both"/>
      </w:pPr>
      <w: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172389" w:rsidRDefault="002E0257">
      <w:pPr>
        <w:pStyle w:val="81"/>
        <w:shd w:val="clear" w:color="auto" w:fill="auto"/>
        <w:spacing w:line="317" w:lineRule="exact"/>
        <w:ind w:left="740"/>
      </w:pPr>
      <w: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172389" w:rsidRDefault="002E0257">
      <w:pPr>
        <w:pStyle w:val="81"/>
        <w:shd w:val="clear" w:color="auto" w:fill="auto"/>
        <w:spacing w:line="317" w:lineRule="exact"/>
        <w:ind w:firstLine="740"/>
        <w:jc w:val="both"/>
      </w:pPr>
      <w:r>
        <w:t>отношение обучающихся к закону, государству и к гражданскому обществу (включает подготовку личности к общественной жизни);</w:t>
      </w:r>
    </w:p>
    <w:p w:rsidR="00172389" w:rsidRDefault="002E0257">
      <w:pPr>
        <w:pStyle w:val="81"/>
        <w:shd w:val="clear" w:color="auto" w:fill="auto"/>
        <w:spacing w:line="317" w:lineRule="exact"/>
        <w:ind w:firstLine="740"/>
        <w:jc w:val="both"/>
      </w:pPr>
      <w:r>
        <w:t>отношение обучающихся к окружающему миру, к живой природе, художественной культуре (включает формирование у обучающихся научного мировоззрения);</w:t>
      </w:r>
    </w:p>
    <w:p w:rsidR="00172389" w:rsidRDefault="002E0257">
      <w:pPr>
        <w:pStyle w:val="81"/>
        <w:shd w:val="clear" w:color="auto" w:fill="auto"/>
        <w:spacing w:line="317" w:lineRule="exact"/>
        <w:ind w:firstLine="740"/>
        <w:jc w:val="both"/>
      </w:pPr>
      <w:r>
        <w:t>трудовые и социально-экономические отношения (включает подготовку личности к трудовой деятельности).</w:t>
      </w:r>
    </w:p>
    <w:p w:rsidR="00172389" w:rsidRDefault="002E0257">
      <w:pPr>
        <w:pStyle w:val="81"/>
        <w:shd w:val="clear" w:color="auto" w:fill="auto"/>
        <w:spacing w:line="317" w:lineRule="exact"/>
        <w:ind w:firstLine="740"/>
        <w:jc w:val="both"/>
      </w:pPr>
      <w:r>
        <w:t>По решению педагогического коллектива, родительской общественности, интересов и запросов обучающихся и родителей (законных представителей) несовершеннолетних обучающихся план внеурочной деятельности в образовательной организации модифицируется в соответствии с пятью профилями: естественно-научным, гуманитарным, социально-экономическим, технологическим, универсальным.</w:t>
      </w:r>
    </w:p>
    <w:p w:rsidR="00172389" w:rsidRDefault="002E0257">
      <w:pPr>
        <w:pStyle w:val="81"/>
        <w:shd w:val="clear" w:color="auto" w:fill="auto"/>
        <w:spacing w:line="317" w:lineRule="exact"/>
        <w:ind w:firstLine="740"/>
        <w:jc w:val="both"/>
      </w:pPr>
      <w:r>
        <w:t>Инвариантный компонент плана внеурочной деятельности (вне зависимости от профиля) предполагает:</w:t>
      </w:r>
    </w:p>
    <w:p w:rsidR="00172389" w:rsidRDefault="002E0257">
      <w:pPr>
        <w:pStyle w:val="81"/>
        <w:shd w:val="clear" w:color="auto" w:fill="auto"/>
        <w:spacing w:line="317" w:lineRule="exact"/>
        <w:ind w:firstLine="740"/>
        <w:jc w:val="both"/>
      </w:pPr>
      <w:r>
        <w:t xml:space="preserve">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w:t>
      </w:r>
      <w:r>
        <w:lastRenderedPageBreak/>
        <w:t>образовательной организации;</w:t>
      </w:r>
    </w:p>
    <w:p w:rsidR="00172389" w:rsidRDefault="002E0257">
      <w:pPr>
        <w:pStyle w:val="81"/>
        <w:shd w:val="clear" w:color="auto" w:fill="auto"/>
        <w:spacing w:line="317" w:lineRule="exact"/>
        <w:ind w:firstLine="740"/>
        <w:jc w:val="both"/>
      </w:pPr>
      <w: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rsidR="00172389" w:rsidRDefault="002E0257">
      <w:pPr>
        <w:pStyle w:val="81"/>
        <w:shd w:val="clear" w:color="auto" w:fill="auto"/>
        <w:spacing w:line="317" w:lineRule="exact"/>
        <w:ind w:firstLine="740"/>
        <w:jc w:val="both"/>
      </w:pPr>
      <w:r>
        <w:t>В весенние каникулы 10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 Вариативный компонент прописывается по отдельным профилям.</w:t>
      </w:r>
    </w:p>
    <w:p w:rsidR="00172389" w:rsidRDefault="002E0257">
      <w:pPr>
        <w:pStyle w:val="81"/>
        <w:shd w:val="clear" w:color="auto" w:fill="auto"/>
        <w:spacing w:line="317" w:lineRule="exact"/>
        <w:ind w:firstLine="740"/>
        <w:jc w:val="both"/>
      </w:pPr>
      <w:r>
        <w:t>В рамках реализации естественно-научного профиля в осенние (зимние) каникулы 10-го класса организуются поездки и экскурсии в естественно-научные музеи, зоопарки, биопарки, аквариумы, заповедники, национальные парки и другие.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w:t>
      </w:r>
    </w:p>
    <w:p w:rsidR="00172389" w:rsidRDefault="002E0257">
      <w:pPr>
        <w:pStyle w:val="81"/>
        <w:shd w:val="clear" w:color="auto" w:fill="auto"/>
        <w:spacing w:line="317" w:lineRule="exact"/>
        <w:ind w:firstLine="740"/>
        <w:jc w:val="both"/>
      </w:pPr>
      <w: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(приоритет отдается производствам естественно-научного профиля), подготавливаются и проводятся исследовательские экспедиции (например, эколого-биологической направленности).</w:t>
      </w:r>
    </w:p>
    <w:p w:rsidR="00172389" w:rsidRDefault="002E0257">
      <w:pPr>
        <w:pStyle w:val="81"/>
        <w:shd w:val="clear" w:color="auto" w:fill="auto"/>
        <w:spacing w:line="317" w:lineRule="exact"/>
        <w:ind w:firstLine="740"/>
        <w:jc w:val="both"/>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и к участию в исследовательских экспедициях, предусматривается подготовка и защита индивидуальных или групповых проектов.</w:t>
      </w:r>
    </w:p>
    <w:p w:rsidR="00172389" w:rsidRDefault="002E0257">
      <w:pPr>
        <w:pStyle w:val="81"/>
        <w:shd w:val="clear" w:color="auto" w:fill="auto"/>
        <w:spacing w:line="317" w:lineRule="exact"/>
        <w:ind w:firstLine="740"/>
        <w:jc w:val="both"/>
      </w:pPr>
      <w:r>
        <w:t>В каникулярное время (осенние, зимние,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172389" w:rsidRDefault="002E0257">
      <w:pPr>
        <w:pStyle w:val="81"/>
        <w:shd w:val="clear" w:color="auto" w:fill="auto"/>
        <w:spacing w:line="317" w:lineRule="exact"/>
        <w:ind w:firstLine="740"/>
        <w:jc w:val="both"/>
      </w:pPr>
      <w:r>
        <w:t>В рамках реализации гуманитарного профиля в осенние (зимние) каникулы 10 класса организуются поездки и экскурсии в литературные, исторические музеи, усадьбы известных деятелей культуры; «зрительские марафоны»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172389" w:rsidRDefault="002E0257">
      <w:pPr>
        <w:pStyle w:val="81"/>
        <w:shd w:val="clear" w:color="auto" w:fill="auto"/>
        <w:spacing w:line="317" w:lineRule="exact"/>
        <w:ind w:firstLine="740"/>
        <w:jc w:val="both"/>
      </w:pPr>
      <w:r>
        <w:t>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w:t>
      </w:r>
    </w:p>
    <w:p w:rsidR="00172389" w:rsidRDefault="002E0257">
      <w:pPr>
        <w:pStyle w:val="81"/>
        <w:shd w:val="clear" w:color="auto" w:fill="auto"/>
        <w:spacing w:line="317" w:lineRule="exact"/>
        <w:ind w:firstLine="740"/>
        <w:jc w:val="both"/>
      </w:pPr>
      <w:r>
        <w:t xml:space="preserve">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w:t>
      </w:r>
      <w:r>
        <w:lastRenderedPageBreak/>
        <w:t>деятельности по выбору обучающихся.</w:t>
      </w:r>
    </w:p>
    <w:p w:rsidR="00172389" w:rsidRDefault="002E0257">
      <w:pPr>
        <w:pStyle w:val="81"/>
        <w:shd w:val="clear" w:color="auto" w:fill="auto"/>
        <w:spacing w:line="317" w:lineRule="exact"/>
        <w:ind w:firstLine="740"/>
        <w:jc w:val="both"/>
      </w:pPr>
      <w:r>
        <w:t>В летние (весенние) каникулы 10 класса на основе интеграции с организациями дополнительного образования и сетевого взаимодействия с научными и образовательными организациями обеспечиваются профессиональные пробы обучающихся в музеях, библиотеках, учреждениях образования и культуры; подготавливаются и проводятся исследовательские экспедиции (например, краеведческой направленности, фольклорные, археологические).</w:t>
      </w:r>
    </w:p>
    <w:p w:rsidR="00172389" w:rsidRDefault="002E0257">
      <w:pPr>
        <w:pStyle w:val="81"/>
        <w:shd w:val="clear" w:color="auto" w:fill="auto"/>
        <w:spacing w:line="317" w:lineRule="exact"/>
        <w:ind w:firstLine="740"/>
        <w:jc w:val="both"/>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и «проект участия в исследовательской экспедиции»). В каникулярное время (осенние, весенние каникулы в 11 -м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туристские походы, поездки по территории России.</w:t>
      </w:r>
    </w:p>
    <w:p w:rsidR="00172389" w:rsidRDefault="002E0257">
      <w:pPr>
        <w:pStyle w:val="81"/>
        <w:shd w:val="clear" w:color="auto" w:fill="auto"/>
        <w:spacing w:line="317" w:lineRule="exact"/>
        <w:ind w:firstLine="740"/>
        <w:jc w:val="both"/>
      </w:pPr>
      <w:r>
        <w:t>В рамках реализации социально-экономического профиля в осенние (зимние) каникулы 10 класса организуются экскурсии на производства, в банки, в экономические отделы государственных и негосударственных организаций.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экскурсиям в рамках часов, отведенных на воспитательные мероприятия, курсы внеурочной деятельности по выбору обучающихся.</w:t>
      </w:r>
    </w:p>
    <w:p w:rsidR="00172389" w:rsidRDefault="002E0257">
      <w:pPr>
        <w:pStyle w:val="81"/>
        <w:shd w:val="clear" w:color="auto" w:fill="auto"/>
        <w:spacing w:line="317" w:lineRule="exact"/>
        <w:ind w:firstLine="740"/>
        <w:jc w:val="both"/>
      </w:pPr>
      <w: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в социально-экономической сфере (приоритет отдается структурным подразделениям экономического профиля), организуются социальные практики (обеспечивающие пробу себя обучающимися в сфере профессиональной коммуникации с широким кругом партнеров), реализуются групповые социальные и экономические проекты (например, предпринимательской направленности).</w:t>
      </w:r>
    </w:p>
    <w:p w:rsidR="00172389" w:rsidRDefault="002E0257">
      <w:pPr>
        <w:pStyle w:val="81"/>
        <w:shd w:val="clear" w:color="auto" w:fill="auto"/>
        <w:spacing w:line="317" w:lineRule="exact"/>
        <w:ind w:firstLine="740"/>
        <w:jc w:val="both"/>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предусматривается подготовка и защита групповых проектов («проект профессиональных проб», «предпринимательский проект», «социальный проект»).</w:t>
      </w:r>
    </w:p>
    <w:p w:rsidR="00172389" w:rsidRDefault="002E0257">
      <w:pPr>
        <w:pStyle w:val="81"/>
        <w:shd w:val="clear" w:color="auto" w:fill="auto"/>
        <w:spacing w:line="317" w:lineRule="exact"/>
        <w:ind w:firstLine="740"/>
        <w:jc w:val="both"/>
      </w:pPr>
      <w: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172389" w:rsidRDefault="002E0257">
      <w:pPr>
        <w:pStyle w:val="81"/>
        <w:shd w:val="clear" w:color="auto" w:fill="auto"/>
        <w:spacing w:line="317" w:lineRule="exact"/>
        <w:ind w:firstLine="740"/>
        <w:jc w:val="both"/>
      </w:pPr>
      <w:r>
        <w:t xml:space="preserve">В рамках реализации технологического профиля в осенние (зимние) каникулы 10 класса организуются поездки и экскурсии на промышленные предприятия, в научно - исследовательские организации, в технические музеи, технопарки. В ходе познавательной </w:t>
      </w:r>
      <w:r>
        <w:lastRenderedPageBreak/>
        <w:t>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172389" w:rsidRDefault="002E0257">
      <w:pPr>
        <w:pStyle w:val="81"/>
        <w:shd w:val="clear" w:color="auto" w:fill="auto"/>
        <w:tabs>
          <w:tab w:val="left" w:pos="4286"/>
        </w:tabs>
        <w:spacing w:line="317" w:lineRule="exact"/>
        <w:ind w:firstLine="740"/>
        <w:jc w:val="both"/>
      </w:pPr>
      <w: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w:t>
      </w:r>
      <w:r>
        <w:tab/>
        <w:t>обеспечиваются профессиональные пробы</w:t>
      </w:r>
    </w:p>
    <w:p w:rsidR="00172389" w:rsidRDefault="002E0257">
      <w:pPr>
        <w:pStyle w:val="81"/>
        <w:shd w:val="clear" w:color="auto" w:fill="auto"/>
        <w:spacing w:line="317" w:lineRule="exact"/>
        <w:jc w:val="both"/>
      </w:pPr>
      <w:r>
        <w:t>обучающихся на производстве.</w:t>
      </w:r>
    </w:p>
    <w:p w:rsidR="00172389" w:rsidRDefault="002E0257">
      <w:pPr>
        <w:pStyle w:val="81"/>
        <w:shd w:val="clear" w:color="auto" w:fill="auto"/>
        <w:tabs>
          <w:tab w:val="left" w:pos="4286"/>
        </w:tabs>
        <w:spacing w:line="317" w:lineRule="exact"/>
        <w:ind w:firstLine="740"/>
        <w:jc w:val="both"/>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w:t>
      </w:r>
      <w:r>
        <w:tab/>
        <w:t>пробам обучающихся на производстве,</w:t>
      </w:r>
    </w:p>
    <w:p w:rsidR="00172389" w:rsidRDefault="002E0257">
      <w:pPr>
        <w:pStyle w:val="81"/>
        <w:shd w:val="clear" w:color="auto" w:fill="auto"/>
        <w:spacing w:line="317" w:lineRule="exact"/>
        <w:jc w:val="both"/>
      </w:pPr>
      <w:r>
        <w:t>предусматривается подготовка и защита индивидуальных или групповых проектов («проект профессиональных проб»).</w:t>
      </w:r>
    </w:p>
    <w:p w:rsidR="00172389" w:rsidRDefault="002E0257">
      <w:pPr>
        <w:pStyle w:val="81"/>
        <w:shd w:val="clear" w:color="auto" w:fill="auto"/>
        <w:spacing w:line="317" w:lineRule="exact"/>
        <w:ind w:firstLine="740"/>
        <w:jc w:val="both"/>
      </w:pPr>
      <w: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социальные практики, в том числе в качестве организаторов деятельности обучающихся 5-9 классов.</w:t>
      </w:r>
    </w:p>
    <w:p w:rsidR="00172389" w:rsidRDefault="002E0257">
      <w:pPr>
        <w:pStyle w:val="81"/>
        <w:shd w:val="clear" w:color="auto" w:fill="auto"/>
        <w:spacing w:line="317" w:lineRule="exact"/>
        <w:ind w:firstLine="740"/>
        <w:jc w:val="both"/>
      </w:pPr>
      <w:r>
        <w:t>В рамках реализации универсального профиля в первом полугодии 10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проектов индивидуального плана), в ноябре проводится публичная защита обучающимися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обучающихся по совпадающим элементам ИПВД.</w:t>
      </w:r>
    </w:p>
    <w:p w:rsidR="00172389" w:rsidRDefault="002E0257">
      <w:pPr>
        <w:pStyle w:val="81"/>
        <w:shd w:val="clear" w:color="auto" w:fill="auto"/>
        <w:spacing w:line="317" w:lineRule="exact"/>
        <w:ind w:firstLine="740"/>
        <w:jc w:val="both"/>
      </w:pPr>
      <w:r>
        <w:t>В осенние (весенние) каникулы 10 класса временными творческими группами обучающихся организуются поездки и экскурсии в соответствии с общими элементами индивидуальных проектов внеурочной деятельности. В ходе познавательной деятельности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172389" w:rsidRDefault="002E0257">
      <w:pPr>
        <w:pStyle w:val="81"/>
        <w:shd w:val="clear" w:color="auto" w:fill="auto"/>
        <w:spacing w:line="317" w:lineRule="exact"/>
        <w:ind w:firstLine="740"/>
        <w:jc w:val="both"/>
      </w:pPr>
      <w:r>
        <w:t>Временными творческими группами обучающихся при поддержке педагогов общеобразовательной организации 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 (в зависимости от профиля), подготавливаются и проводятся исследовательские экспедиции и социальные практики.</w:t>
      </w:r>
    </w:p>
    <w:p w:rsidR="00172389" w:rsidRDefault="002E0257">
      <w:pPr>
        <w:pStyle w:val="81"/>
        <w:shd w:val="clear" w:color="auto" w:fill="auto"/>
        <w:spacing w:line="317" w:lineRule="exact"/>
        <w:ind w:firstLine="740"/>
        <w:jc w:val="both"/>
      </w:pPr>
      <w:r>
        <w:t xml:space="preserve">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w:t>
      </w:r>
      <w:r>
        <w:lastRenderedPageBreak/>
        <w:t>подготовка к 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«проект участия в исследовательской экспедиции», «проект социальной практики»).</w:t>
      </w:r>
    </w:p>
    <w:p w:rsidR="00172389" w:rsidRDefault="002E0257">
      <w:pPr>
        <w:pStyle w:val="81"/>
        <w:shd w:val="clear" w:color="auto" w:fill="auto"/>
        <w:spacing w:after="240" w:line="317" w:lineRule="exact"/>
        <w:ind w:firstLine="740"/>
        <w:jc w:val="both"/>
      </w:pPr>
      <w: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172389" w:rsidRDefault="002E0257">
      <w:pPr>
        <w:pStyle w:val="81"/>
        <w:shd w:val="clear" w:color="auto" w:fill="auto"/>
        <w:spacing w:line="317" w:lineRule="exact"/>
        <w:ind w:firstLine="740"/>
        <w:jc w:val="both"/>
        <w:rPr>
          <w:rStyle w:val="85"/>
        </w:rPr>
      </w:pPr>
      <w:r>
        <w:t xml:space="preserve">План внеурочной деятельности разрабатывается на текущий учебный год и является приложением к ООП </w:t>
      </w:r>
      <w:r>
        <w:rPr>
          <w:rStyle w:val="85"/>
        </w:rPr>
        <w:t>(Приложение к ООП).</w:t>
      </w:r>
    </w:p>
    <w:p w:rsidR="008D6741" w:rsidRDefault="008D6741">
      <w:pPr>
        <w:pStyle w:val="81"/>
        <w:shd w:val="clear" w:color="auto" w:fill="auto"/>
        <w:spacing w:line="317" w:lineRule="exact"/>
        <w:ind w:firstLine="740"/>
        <w:jc w:val="both"/>
        <w:rPr>
          <w:rStyle w:val="85"/>
        </w:rPr>
      </w:pPr>
    </w:p>
    <w:p w:rsidR="008D6741" w:rsidRPr="008D6741" w:rsidRDefault="008D6741" w:rsidP="008D6741">
      <w:pPr>
        <w:widowControl/>
        <w:ind w:left="720"/>
        <w:contextualSpacing/>
        <w:jc w:val="center"/>
        <w:rPr>
          <w:rFonts w:ascii="Times New Roman" w:eastAsia="Calibri" w:hAnsi="Times New Roman" w:cs="Times New Roman"/>
          <w:b/>
          <w:bCs/>
          <w:color w:val="auto"/>
          <w:lang w:eastAsia="en-US" w:bidi="ar-SA"/>
        </w:rPr>
      </w:pPr>
      <w:r w:rsidRPr="008D6741">
        <w:rPr>
          <w:rFonts w:ascii="Times New Roman" w:eastAsia="Calibri" w:hAnsi="Times New Roman" w:cs="Times New Roman"/>
          <w:b/>
          <w:bCs/>
          <w:color w:val="auto"/>
          <w:lang w:eastAsia="en-US" w:bidi="ar-SA"/>
        </w:rPr>
        <w:t>Недельная сетка часов</w:t>
      </w:r>
    </w:p>
    <w:p w:rsidR="008D6741" w:rsidRPr="008D6741" w:rsidRDefault="008D6741" w:rsidP="008D6741">
      <w:pPr>
        <w:widowControl/>
        <w:ind w:left="720"/>
        <w:contextualSpacing/>
        <w:jc w:val="center"/>
        <w:rPr>
          <w:rFonts w:ascii="Times New Roman" w:eastAsia="Calibri" w:hAnsi="Times New Roman" w:cs="Times New Roman"/>
          <w:b/>
          <w:bCs/>
          <w:color w:val="auto"/>
          <w:lang w:eastAsia="en-US" w:bidi="ar-SA"/>
        </w:rPr>
      </w:pPr>
      <w:r w:rsidRPr="008D6741">
        <w:rPr>
          <w:rFonts w:ascii="Times New Roman" w:eastAsia="Calibri" w:hAnsi="Times New Roman" w:cs="Times New Roman"/>
          <w:b/>
          <w:bCs/>
          <w:color w:val="auto"/>
          <w:lang w:eastAsia="en-US" w:bidi="ar-SA"/>
        </w:rPr>
        <w:t>(пятидневная неделя)</w:t>
      </w:r>
    </w:p>
    <w:tbl>
      <w:tblPr>
        <w:tblW w:w="4145"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132"/>
        <w:gridCol w:w="2193"/>
        <w:gridCol w:w="1875"/>
        <w:gridCol w:w="1856"/>
      </w:tblGrid>
      <w:tr w:rsidR="008D6741" w:rsidRPr="008D6741" w:rsidTr="00C54C2D">
        <w:trPr>
          <w:trHeight w:val="322"/>
        </w:trPr>
        <w:tc>
          <w:tcPr>
            <w:tcW w:w="1323" w:type="pct"/>
            <w:vMerge w:val="restart"/>
            <w:tcBorders>
              <w:top w:val="single" w:sz="6" w:space="0" w:color="000000"/>
              <w:left w:val="single" w:sz="6" w:space="0" w:color="000000"/>
              <w:bottom w:val="single" w:sz="6" w:space="0" w:color="000000"/>
              <w:right w:val="single" w:sz="6" w:space="0" w:color="000000"/>
            </w:tcBorders>
            <w:hideMark/>
          </w:tcPr>
          <w:p w:rsidR="008D6741" w:rsidRPr="008D6741" w:rsidRDefault="008D6741" w:rsidP="008D6741">
            <w:pPr>
              <w:widowControl/>
              <w:jc w:val="both"/>
              <w:rPr>
                <w:rFonts w:ascii="Times New Roman" w:eastAsia="Times New Roman" w:hAnsi="Times New Roman" w:cs="Times New Roman"/>
                <w:color w:val="auto"/>
                <w:lang w:bidi="ar-SA"/>
              </w:rPr>
            </w:pPr>
            <w:r w:rsidRPr="008D6741">
              <w:rPr>
                <w:rFonts w:ascii="Times New Roman" w:eastAsia="Times New Roman" w:hAnsi="Times New Roman" w:cs="Times New Roman"/>
                <w:b/>
                <w:bCs/>
                <w:color w:val="auto"/>
                <w:lang w:bidi="ar-SA"/>
              </w:rPr>
              <w:t>Направление внеурочной деятельности</w:t>
            </w:r>
          </w:p>
        </w:tc>
        <w:tc>
          <w:tcPr>
            <w:tcW w:w="1361" w:type="pct"/>
            <w:vMerge w:val="restart"/>
            <w:tcBorders>
              <w:top w:val="single" w:sz="6" w:space="0" w:color="000000"/>
              <w:left w:val="single" w:sz="6" w:space="0" w:color="000000"/>
              <w:bottom w:val="single" w:sz="6" w:space="0" w:color="000000"/>
              <w:right w:val="single" w:sz="6" w:space="0" w:color="000000"/>
            </w:tcBorders>
            <w:hideMark/>
          </w:tcPr>
          <w:p w:rsidR="008D6741" w:rsidRPr="008D6741" w:rsidRDefault="008D6741" w:rsidP="008D6741">
            <w:pPr>
              <w:widowControl/>
              <w:jc w:val="both"/>
              <w:rPr>
                <w:rFonts w:ascii="Times New Roman" w:eastAsia="Times New Roman" w:hAnsi="Times New Roman" w:cs="Times New Roman"/>
                <w:color w:val="auto"/>
                <w:lang w:bidi="ar-SA"/>
              </w:rPr>
            </w:pPr>
            <w:r w:rsidRPr="008D6741">
              <w:rPr>
                <w:rFonts w:ascii="Times New Roman" w:eastAsia="Times New Roman" w:hAnsi="Times New Roman" w:cs="Times New Roman"/>
                <w:b/>
                <w:bCs/>
                <w:color w:val="auto"/>
                <w:lang w:bidi="ar-SA"/>
              </w:rPr>
              <w:t>Наименование программы</w:t>
            </w:r>
          </w:p>
        </w:tc>
        <w:tc>
          <w:tcPr>
            <w:tcW w:w="1164" w:type="pct"/>
            <w:vMerge w:val="restart"/>
            <w:tcBorders>
              <w:top w:val="single" w:sz="6" w:space="0" w:color="000000"/>
              <w:left w:val="single" w:sz="6" w:space="0" w:color="000000"/>
              <w:bottom w:val="single" w:sz="6" w:space="0" w:color="000000"/>
              <w:right w:val="single" w:sz="6" w:space="0" w:color="000000"/>
            </w:tcBorders>
            <w:hideMark/>
          </w:tcPr>
          <w:p w:rsidR="008D6741" w:rsidRPr="008D6741" w:rsidRDefault="008D6741" w:rsidP="008D6741">
            <w:pPr>
              <w:widowControl/>
              <w:jc w:val="both"/>
              <w:rPr>
                <w:rFonts w:ascii="Times New Roman" w:eastAsia="Times New Roman" w:hAnsi="Times New Roman" w:cs="Times New Roman"/>
                <w:color w:val="auto"/>
                <w:lang w:bidi="ar-SA"/>
              </w:rPr>
            </w:pPr>
            <w:r w:rsidRPr="008D6741">
              <w:rPr>
                <w:rFonts w:ascii="Times New Roman" w:eastAsia="Times New Roman" w:hAnsi="Times New Roman" w:cs="Times New Roman"/>
                <w:b/>
                <w:bCs/>
                <w:color w:val="auto"/>
                <w:lang w:bidi="ar-SA"/>
              </w:rPr>
              <w:t>Форма организации внеурочной деятельности</w:t>
            </w:r>
          </w:p>
        </w:tc>
        <w:tc>
          <w:tcPr>
            <w:tcW w:w="1152" w:type="pct"/>
            <w:tcBorders>
              <w:top w:val="single" w:sz="6" w:space="0" w:color="000000"/>
              <w:left w:val="single" w:sz="6" w:space="0" w:color="000000"/>
              <w:bottom w:val="single" w:sz="6" w:space="0" w:color="000000"/>
              <w:right w:val="single" w:sz="6" w:space="0" w:color="000000"/>
            </w:tcBorders>
          </w:tcPr>
          <w:p w:rsidR="008D6741" w:rsidRPr="008D6741" w:rsidRDefault="008D6741" w:rsidP="008D6741">
            <w:pPr>
              <w:widowControl/>
              <w:jc w:val="both"/>
              <w:rPr>
                <w:rFonts w:ascii="Times New Roman" w:eastAsia="Times New Roman" w:hAnsi="Times New Roman" w:cs="Times New Roman"/>
                <w:b/>
                <w:bCs/>
                <w:color w:val="auto"/>
                <w:lang w:bidi="ar-SA"/>
              </w:rPr>
            </w:pPr>
            <w:r w:rsidRPr="008D6741">
              <w:rPr>
                <w:rFonts w:ascii="Times New Roman" w:eastAsia="Times New Roman" w:hAnsi="Times New Roman" w:cs="Times New Roman"/>
                <w:b/>
                <w:bCs/>
                <w:color w:val="auto"/>
                <w:lang w:bidi="ar-SA"/>
              </w:rPr>
              <w:t>Классы/часы</w:t>
            </w:r>
          </w:p>
        </w:tc>
      </w:tr>
      <w:tr w:rsidR="008D6741" w:rsidRPr="008D6741" w:rsidTr="00C54C2D">
        <w:trPr>
          <w:trHeight w:val="450"/>
        </w:trPr>
        <w:tc>
          <w:tcPr>
            <w:tcW w:w="1323" w:type="pct"/>
            <w:vMerge/>
            <w:tcBorders>
              <w:top w:val="single" w:sz="6" w:space="0" w:color="000000"/>
              <w:left w:val="single" w:sz="6" w:space="0" w:color="000000"/>
              <w:bottom w:val="single" w:sz="6" w:space="0" w:color="000000"/>
              <w:right w:val="single" w:sz="6" w:space="0" w:color="000000"/>
            </w:tcBorders>
            <w:vAlign w:val="center"/>
            <w:hideMark/>
          </w:tcPr>
          <w:p w:rsidR="008D6741" w:rsidRPr="008D6741" w:rsidRDefault="008D6741" w:rsidP="008D6741">
            <w:pPr>
              <w:widowControl/>
              <w:spacing w:before="100" w:beforeAutospacing="1" w:afterAutospacing="1"/>
              <w:jc w:val="both"/>
              <w:rPr>
                <w:rFonts w:ascii="Calibri" w:eastAsia="Times New Roman" w:hAnsi="Calibri" w:cs="Times New Roman"/>
                <w:color w:val="auto"/>
                <w:lang w:val="en-US" w:eastAsia="en-US" w:bidi="ar-SA"/>
              </w:rPr>
            </w:pPr>
          </w:p>
        </w:tc>
        <w:tc>
          <w:tcPr>
            <w:tcW w:w="1361" w:type="pct"/>
            <w:vMerge/>
            <w:tcBorders>
              <w:top w:val="single" w:sz="6" w:space="0" w:color="000000"/>
              <w:left w:val="single" w:sz="6" w:space="0" w:color="000000"/>
              <w:bottom w:val="single" w:sz="6" w:space="0" w:color="000000"/>
              <w:right w:val="single" w:sz="6" w:space="0" w:color="000000"/>
            </w:tcBorders>
            <w:vAlign w:val="center"/>
            <w:hideMark/>
          </w:tcPr>
          <w:p w:rsidR="008D6741" w:rsidRPr="008D6741" w:rsidRDefault="008D6741" w:rsidP="008D6741">
            <w:pPr>
              <w:widowControl/>
              <w:spacing w:before="100" w:beforeAutospacing="1" w:afterAutospacing="1"/>
              <w:jc w:val="both"/>
              <w:rPr>
                <w:rFonts w:ascii="Calibri" w:eastAsia="Times New Roman" w:hAnsi="Calibri" w:cs="Times New Roman"/>
                <w:color w:val="auto"/>
                <w:lang w:val="en-US" w:eastAsia="en-US" w:bidi="ar-SA"/>
              </w:rPr>
            </w:pPr>
          </w:p>
        </w:tc>
        <w:tc>
          <w:tcPr>
            <w:tcW w:w="1164" w:type="pct"/>
            <w:vMerge/>
            <w:tcBorders>
              <w:top w:val="single" w:sz="6" w:space="0" w:color="000000"/>
              <w:left w:val="single" w:sz="6" w:space="0" w:color="000000"/>
              <w:bottom w:val="single" w:sz="6" w:space="0" w:color="000000"/>
              <w:right w:val="single" w:sz="6" w:space="0" w:color="000000"/>
            </w:tcBorders>
            <w:vAlign w:val="center"/>
            <w:hideMark/>
          </w:tcPr>
          <w:p w:rsidR="008D6741" w:rsidRPr="008D6741" w:rsidRDefault="008D6741" w:rsidP="008D6741">
            <w:pPr>
              <w:widowControl/>
              <w:spacing w:before="100" w:beforeAutospacing="1" w:afterAutospacing="1"/>
              <w:jc w:val="both"/>
              <w:rPr>
                <w:rFonts w:ascii="Calibri" w:eastAsia="Times New Roman" w:hAnsi="Calibri" w:cs="Times New Roman"/>
                <w:color w:val="auto"/>
                <w:lang w:val="en-US" w:eastAsia="en-US" w:bidi="ar-SA"/>
              </w:rPr>
            </w:pPr>
          </w:p>
        </w:tc>
        <w:tc>
          <w:tcPr>
            <w:tcW w:w="1152" w:type="pct"/>
            <w:tcBorders>
              <w:top w:val="single" w:sz="6" w:space="0" w:color="000000"/>
              <w:left w:val="single" w:sz="6" w:space="0" w:color="000000"/>
              <w:bottom w:val="single" w:sz="6" w:space="0" w:color="000000"/>
              <w:right w:val="single" w:sz="6" w:space="0" w:color="000000"/>
            </w:tcBorders>
          </w:tcPr>
          <w:p w:rsidR="008D6741" w:rsidRPr="008D6741" w:rsidRDefault="008D6741" w:rsidP="008D6741">
            <w:pPr>
              <w:widowControl/>
              <w:spacing w:before="100" w:beforeAutospacing="1" w:afterAutospacing="1"/>
              <w:jc w:val="both"/>
              <w:rPr>
                <w:rFonts w:ascii="Calibri" w:eastAsia="Times New Roman" w:hAnsi="Calibri" w:cs="Times New Roman"/>
                <w:color w:val="auto"/>
                <w:lang w:eastAsia="en-US" w:bidi="ar-SA"/>
              </w:rPr>
            </w:pPr>
            <w:r w:rsidRPr="008D6741">
              <w:rPr>
                <w:rFonts w:ascii="Calibri" w:eastAsia="Times New Roman" w:hAnsi="Calibri" w:cs="Times New Roman"/>
                <w:color w:val="auto"/>
                <w:lang w:eastAsia="en-US" w:bidi="ar-SA"/>
              </w:rPr>
              <w:t>10</w:t>
            </w:r>
          </w:p>
        </w:tc>
      </w:tr>
      <w:tr w:rsidR="008D6741" w:rsidRPr="008D6741" w:rsidTr="00C54C2D">
        <w:tc>
          <w:tcPr>
            <w:tcW w:w="1323" w:type="pct"/>
            <w:tcBorders>
              <w:top w:val="single" w:sz="6" w:space="0" w:color="000000"/>
              <w:left w:val="single" w:sz="6" w:space="0" w:color="000000"/>
              <w:bottom w:val="single" w:sz="6" w:space="0" w:color="000000"/>
              <w:right w:val="single" w:sz="6" w:space="0" w:color="000000"/>
            </w:tcBorders>
            <w:vAlign w:val="center"/>
          </w:tcPr>
          <w:p w:rsidR="008D6741" w:rsidRPr="008D6741" w:rsidRDefault="008D6741" w:rsidP="008D6741">
            <w:pPr>
              <w:widowControl/>
              <w:jc w:val="both"/>
              <w:rPr>
                <w:rFonts w:ascii="Times New Roman" w:eastAsia="Times New Roman" w:hAnsi="Times New Roman" w:cs="Times New Roman"/>
                <w:color w:val="auto"/>
                <w:lang w:val="en-US" w:eastAsia="en-US" w:bidi="ar-SA"/>
              </w:rPr>
            </w:pPr>
            <w:r w:rsidRPr="008D6741">
              <w:rPr>
                <w:rFonts w:ascii="Times New Roman" w:eastAsia="Calibri" w:hAnsi="Times New Roman" w:cs="Times New Roman"/>
                <w:color w:val="auto"/>
                <w:lang w:eastAsia="en-US" w:bidi="ar-SA"/>
              </w:rPr>
              <w:t>Организация деятельности ученических сообществ</w:t>
            </w:r>
          </w:p>
        </w:tc>
        <w:tc>
          <w:tcPr>
            <w:tcW w:w="1361" w:type="pct"/>
            <w:tcBorders>
              <w:top w:val="single" w:sz="6" w:space="0" w:color="000000"/>
              <w:left w:val="single" w:sz="6" w:space="0" w:color="000000"/>
              <w:bottom w:val="single" w:sz="6" w:space="0" w:color="000000"/>
              <w:right w:val="single" w:sz="6" w:space="0" w:color="000000"/>
            </w:tcBorders>
            <w:vAlign w:val="center"/>
          </w:tcPr>
          <w:p w:rsidR="008D6741" w:rsidRPr="008D6741" w:rsidRDefault="008D6741" w:rsidP="008D6741">
            <w:pPr>
              <w:widowControl/>
              <w:spacing w:before="100" w:beforeAutospacing="1" w:afterAutospacing="1"/>
              <w:jc w:val="both"/>
              <w:rPr>
                <w:rFonts w:ascii="Times New Roman" w:eastAsia="Times New Roman" w:hAnsi="Times New Roman" w:cs="Times New Roman"/>
                <w:color w:val="auto"/>
                <w:lang w:eastAsia="en-US" w:bidi="ar-SA"/>
              </w:rPr>
            </w:pPr>
            <w:r w:rsidRPr="008D6741">
              <w:rPr>
                <w:rFonts w:ascii="Times New Roman" w:eastAsia="Calibri" w:hAnsi="Times New Roman" w:cs="Times New Roman"/>
                <w:color w:val="auto"/>
                <w:shd w:val="clear" w:color="auto" w:fill="FFFFFF"/>
                <w:lang w:eastAsia="en-US" w:bidi="ar-SA"/>
              </w:rPr>
              <w:t xml:space="preserve">«Россия мои горизонты» </w:t>
            </w:r>
          </w:p>
        </w:tc>
        <w:tc>
          <w:tcPr>
            <w:tcW w:w="1164" w:type="pct"/>
            <w:tcBorders>
              <w:top w:val="single" w:sz="6" w:space="0" w:color="000000"/>
              <w:left w:val="single" w:sz="6" w:space="0" w:color="000000"/>
              <w:bottom w:val="single" w:sz="6" w:space="0" w:color="000000"/>
              <w:right w:val="single" w:sz="6" w:space="0" w:color="000000"/>
            </w:tcBorders>
            <w:vAlign w:val="center"/>
          </w:tcPr>
          <w:p w:rsidR="008D6741" w:rsidRPr="008D6741" w:rsidRDefault="008D6741" w:rsidP="008D6741">
            <w:pPr>
              <w:widowControl/>
              <w:spacing w:before="100" w:beforeAutospacing="1" w:afterAutospacing="1"/>
              <w:jc w:val="both"/>
              <w:rPr>
                <w:rFonts w:ascii="Times New Roman" w:eastAsia="Times New Roman" w:hAnsi="Times New Roman" w:cs="Times New Roman"/>
                <w:color w:val="auto"/>
                <w:lang w:eastAsia="en-US" w:bidi="ar-SA"/>
              </w:rPr>
            </w:pPr>
            <w:r w:rsidRPr="008D6741">
              <w:rPr>
                <w:rFonts w:ascii="Times New Roman" w:eastAsia="Times New Roman" w:hAnsi="Times New Roman" w:cs="Times New Roman"/>
                <w:color w:val="auto"/>
                <w:lang w:eastAsia="en-US" w:bidi="ar-SA"/>
              </w:rPr>
              <w:t>Курс</w:t>
            </w:r>
          </w:p>
        </w:tc>
        <w:tc>
          <w:tcPr>
            <w:tcW w:w="1152" w:type="pct"/>
            <w:tcBorders>
              <w:top w:val="single" w:sz="6" w:space="0" w:color="000000"/>
              <w:left w:val="single" w:sz="6" w:space="0" w:color="000000"/>
              <w:bottom w:val="single" w:sz="6" w:space="0" w:color="000000"/>
              <w:right w:val="single" w:sz="6" w:space="0" w:color="000000"/>
            </w:tcBorders>
          </w:tcPr>
          <w:p w:rsidR="008D6741" w:rsidRPr="008D6741" w:rsidRDefault="008D6741" w:rsidP="008D6741">
            <w:pPr>
              <w:widowControl/>
              <w:spacing w:before="100" w:beforeAutospacing="1" w:afterAutospacing="1"/>
              <w:jc w:val="both"/>
              <w:rPr>
                <w:rFonts w:ascii="Times New Roman" w:eastAsia="Times New Roman" w:hAnsi="Times New Roman" w:cs="Times New Roman"/>
                <w:color w:val="auto"/>
                <w:lang w:eastAsia="en-US" w:bidi="ar-SA"/>
              </w:rPr>
            </w:pPr>
            <w:r w:rsidRPr="008D6741">
              <w:rPr>
                <w:rFonts w:ascii="Times New Roman" w:eastAsia="Times New Roman" w:hAnsi="Times New Roman" w:cs="Times New Roman"/>
                <w:color w:val="auto"/>
                <w:lang w:eastAsia="en-US" w:bidi="ar-SA"/>
              </w:rPr>
              <w:t>1</w:t>
            </w:r>
          </w:p>
        </w:tc>
      </w:tr>
      <w:tr w:rsidR="008D6741" w:rsidRPr="008D6741" w:rsidTr="00C54C2D">
        <w:tc>
          <w:tcPr>
            <w:tcW w:w="5000" w:type="pct"/>
            <w:gridSpan w:val="4"/>
            <w:tcBorders>
              <w:top w:val="single" w:sz="6" w:space="0" w:color="000000"/>
              <w:left w:val="single" w:sz="6" w:space="0" w:color="000000"/>
              <w:bottom w:val="single" w:sz="6" w:space="0" w:color="000000"/>
              <w:right w:val="single" w:sz="6" w:space="0" w:color="000000"/>
            </w:tcBorders>
            <w:vAlign w:val="center"/>
          </w:tcPr>
          <w:p w:rsidR="008D6741" w:rsidRPr="008D6741" w:rsidRDefault="008D6741" w:rsidP="008D6741">
            <w:pPr>
              <w:widowControl/>
              <w:jc w:val="center"/>
              <w:rPr>
                <w:rFonts w:ascii="Times New Roman" w:eastAsia="Times New Roman" w:hAnsi="Times New Roman" w:cs="Times New Roman"/>
                <w:color w:val="auto"/>
                <w:lang w:eastAsia="en-US" w:bidi="ar-SA"/>
              </w:rPr>
            </w:pPr>
          </w:p>
        </w:tc>
      </w:tr>
      <w:tr w:rsidR="008D6741" w:rsidRPr="008D6741" w:rsidTr="00C54C2D">
        <w:tc>
          <w:tcPr>
            <w:tcW w:w="1323" w:type="pct"/>
            <w:vMerge w:val="restart"/>
            <w:tcBorders>
              <w:top w:val="single" w:sz="6" w:space="0" w:color="000000"/>
              <w:left w:val="single" w:sz="6" w:space="0" w:color="000000"/>
              <w:right w:val="single" w:sz="6" w:space="0" w:color="000000"/>
            </w:tcBorders>
            <w:vAlign w:val="center"/>
          </w:tcPr>
          <w:p w:rsidR="008D6741" w:rsidRPr="008D6741" w:rsidRDefault="008D6741" w:rsidP="008D6741">
            <w:pPr>
              <w:widowControl/>
              <w:spacing w:before="100" w:beforeAutospacing="1" w:afterAutospacing="1"/>
              <w:jc w:val="both"/>
              <w:rPr>
                <w:rFonts w:ascii="Times New Roman" w:eastAsia="Calibri" w:hAnsi="Times New Roman" w:cs="Times New Roman"/>
                <w:color w:val="auto"/>
                <w:shd w:val="clear" w:color="auto" w:fill="FFFFFF"/>
                <w:lang w:val="en-US" w:eastAsia="en-US" w:bidi="ar-SA"/>
              </w:rPr>
            </w:pPr>
            <w:r w:rsidRPr="008D6741">
              <w:rPr>
                <w:rFonts w:ascii="Times New Roman" w:eastAsia="Calibri" w:hAnsi="Times New Roman" w:cs="Times New Roman"/>
                <w:color w:val="auto"/>
                <w:lang w:eastAsia="en-US" w:bidi="ar-SA"/>
              </w:rPr>
              <w:t>Курсы по выбору учеников</w:t>
            </w:r>
          </w:p>
        </w:tc>
        <w:tc>
          <w:tcPr>
            <w:tcW w:w="1361" w:type="pct"/>
            <w:tcBorders>
              <w:top w:val="single" w:sz="6" w:space="0" w:color="000000"/>
              <w:left w:val="single" w:sz="6" w:space="0" w:color="000000"/>
              <w:bottom w:val="single" w:sz="6" w:space="0" w:color="000000"/>
              <w:right w:val="single" w:sz="6" w:space="0" w:color="000000"/>
            </w:tcBorders>
            <w:vAlign w:val="center"/>
          </w:tcPr>
          <w:p w:rsidR="008D6741" w:rsidRPr="008D6741" w:rsidRDefault="008D6741" w:rsidP="008D6741">
            <w:pPr>
              <w:widowControl/>
              <w:spacing w:before="100" w:beforeAutospacing="1" w:afterAutospacing="1"/>
              <w:jc w:val="both"/>
              <w:rPr>
                <w:rFonts w:ascii="Times New Roman" w:eastAsia="Calibri" w:hAnsi="Times New Roman" w:cs="Times New Roman"/>
                <w:color w:val="auto"/>
                <w:shd w:val="clear" w:color="auto" w:fill="FFFFFF"/>
                <w:lang w:eastAsia="en-US" w:bidi="ar-SA"/>
              </w:rPr>
            </w:pPr>
            <w:r w:rsidRPr="008D6741">
              <w:rPr>
                <w:rFonts w:ascii="Times New Roman" w:eastAsia="Calibri" w:hAnsi="Times New Roman" w:cs="Times New Roman"/>
                <w:color w:val="auto"/>
                <w:shd w:val="clear" w:color="auto" w:fill="FFFFFF"/>
                <w:lang w:eastAsia="en-US" w:bidi="ar-SA"/>
              </w:rPr>
              <w:t>«Разговоры о важном»</w:t>
            </w:r>
          </w:p>
        </w:tc>
        <w:tc>
          <w:tcPr>
            <w:tcW w:w="1164" w:type="pct"/>
            <w:tcBorders>
              <w:top w:val="single" w:sz="6" w:space="0" w:color="000000"/>
              <w:left w:val="single" w:sz="6" w:space="0" w:color="000000"/>
              <w:bottom w:val="single" w:sz="6" w:space="0" w:color="000000"/>
              <w:right w:val="single" w:sz="6" w:space="0" w:color="000000"/>
            </w:tcBorders>
            <w:vAlign w:val="center"/>
          </w:tcPr>
          <w:p w:rsidR="008D6741" w:rsidRPr="008D6741" w:rsidRDefault="008D6741" w:rsidP="008D6741">
            <w:pPr>
              <w:widowControl/>
              <w:spacing w:before="100" w:beforeAutospacing="1" w:afterAutospacing="1"/>
              <w:jc w:val="both"/>
              <w:rPr>
                <w:rFonts w:ascii="Times New Roman" w:eastAsia="Times New Roman" w:hAnsi="Times New Roman" w:cs="Times New Roman"/>
                <w:color w:val="auto"/>
                <w:lang w:eastAsia="en-US" w:bidi="ar-SA"/>
              </w:rPr>
            </w:pPr>
            <w:r w:rsidRPr="008D6741">
              <w:rPr>
                <w:rFonts w:ascii="Times New Roman" w:eastAsia="Times New Roman" w:hAnsi="Times New Roman" w:cs="Times New Roman"/>
                <w:color w:val="auto"/>
                <w:lang w:eastAsia="en-US" w:bidi="ar-SA"/>
              </w:rPr>
              <w:t>Курс</w:t>
            </w:r>
          </w:p>
        </w:tc>
        <w:tc>
          <w:tcPr>
            <w:tcW w:w="1152" w:type="pct"/>
            <w:tcBorders>
              <w:top w:val="single" w:sz="6" w:space="0" w:color="000000"/>
              <w:left w:val="single" w:sz="6" w:space="0" w:color="000000"/>
              <w:bottom w:val="single" w:sz="6" w:space="0" w:color="000000"/>
              <w:right w:val="single" w:sz="6" w:space="0" w:color="000000"/>
            </w:tcBorders>
          </w:tcPr>
          <w:p w:rsidR="008D6741" w:rsidRPr="008D6741" w:rsidRDefault="008D6741" w:rsidP="008D6741">
            <w:pPr>
              <w:widowControl/>
              <w:spacing w:before="100" w:beforeAutospacing="1" w:afterAutospacing="1"/>
              <w:jc w:val="both"/>
              <w:rPr>
                <w:rFonts w:ascii="Times New Roman" w:eastAsia="Times New Roman" w:hAnsi="Times New Roman" w:cs="Times New Roman"/>
                <w:color w:val="auto"/>
                <w:lang w:eastAsia="en-US" w:bidi="ar-SA"/>
              </w:rPr>
            </w:pPr>
            <w:r w:rsidRPr="008D6741">
              <w:rPr>
                <w:rFonts w:ascii="Times New Roman" w:eastAsia="Times New Roman" w:hAnsi="Times New Roman" w:cs="Times New Roman"/>
                <w:color w:val="auto"/>
                <w:lang w:eastAsia="en-US" w:bidi="ar-SA"/>
              </w:rPr>
              <w:t>1</w:t>
            </w:r>
          </w:p>
        </w:tc>
      </w:tr>
      <w:tr w:rsidR="008D6741" w:rsidRPr="008D6741" w:rsidTr="00C54C2D">
        <w:trPr>
          <w:trHeight w:val="540"/>
        </w:trPr>
        <w:tc>
          <w:tcPr>
            <w:tcW w:w="1323" w:type="pct"/>
            <w:vMerge/>
            <w:tcBorders>
              <w:left w:val="single" w:sz="6" w:space="0" w:color="000000"/>
              <w:right w:val="single" w:sz="6" w:space="0" w:color="000000"/>
            </w:tcBorders>
            <w:vAlign w:val="center"/>
          </w:tcPr>
          <w:p w:rsidR="008D6741" w:rsidRPr="008D6741" w:rsidRDefault="008D6741" w:rsidP="008D6741">
            <w:pPr>
              <w:widowControl/>
              <w:spacing w:before="100" w:beforeAutospacing="1" w:afterAutospacing="1"/>
              <w:jc w:val="both"/>
              <w:rPr>
                <w:rFonts w:ascii="Times New Roman" w:eastAsia="Calibri" w:hAnsi="Times New Roman" w:cs="Times New Roman"/>
                <w:color w:val="auto"/>
                <w:lang w:eastAsia="en-US" w:bidi="ar-SA"/>
              </w:rPr>
            </w:pPr>
          </w:p>
        </w:tc>
        <w:tc>
          <w:tcPr>
            <w:tcW w:w="1361" w:type="pct"/>
            <w:tcBorders>
              <w:top w:val="single" w:sz="6" w:space="0" w:color="000000"/>
              <w:left w:val="single" w:sz="6" w:space="0" w:color="000000"/>
              <w:bottom w:val="single" w:sz="4" w:space="0" w:color="auto"/>
              <w:right w:val="single" w:sz="6" w:space="0" w:color="000000"/>
            </w:tcBorders>
            <w:vAlign w:val="center"/>
          </w:tcPr>
          <w:p w:rsidR="008D6741" w:rsidRPr="008D6741" w:rsidRDefault="008D6741" w:rsidP="008D6741">
            <w:pPr>
              <w:widowControl/>
              <w:spacing w:before="100" w:beforeAutospacing="1" w:afterAutospacing="1"/>
              <w:jc w:val="both"/>
              <w:rPr>
                <w:rFonts w:ascii="Times New Roman" w:eastAsia="Calibri" w:hAnsi="Times New Roman" w:cs="Times New Roman"/>
                <w:color w:val="auto"/>
                <w:shd w:val="clear" w:color="auto" w:fill="FFFFFF"/>
                <w:lang w:eastAsia="en-US" w:bidi="ar-SA"/>
              </w:rPr>
            </w:pPr>
            <w:r w:rsidRPr="008D6741">
              <w:rPr>
                <w:rFonts w:ascii="Times New Roman" w:eastAsia="Calibri" w:hAnsi="Times New Roman" w:cs="Times New Roman"/>
                <w:color w:val="auto"/>
                <w:shd w:val="clear" w:color="auto" w:fill="FFFFFF"/>
                <w:lang w:eastAsia="en-US" w:bidi="ar-SA"/>
              </w:rPr>
              <w:t>«Начальная военная подготовка. Учебные сборы по основам военной службы»</w:t>
            </w:r>
          </w:p>
        </w:tc>
        <w:tc>
          <w:tcPr>
            <w:tcW w:w="1164" w:type="pct"/>
            <w:tcBorders>
              <w:top w:val="single" w:sz="6" w:space="0" w:color="000000"/>
              <w:left w:val="single" w:sz="6" w:space="0" w:color="000000"/>
              <w:bottom w:val="single" w:sz="4" w:space="0" w:color="auto"/>
              <w:right w:val="single" w:sz="6" w:space="0" w:color="000000"/>
            </w:tcBorders>
            <w:vAlign w:val="center"/>
          </w:tcPr>
          <w:p w:rsidR="008D6741" w:rsidRPr="008D6741" w:rsidRDefault="008D6741" w:rsidP="008D6741">
            <w:pPr>
              <w:widowControl/>
              <w:spacing w:before="100" w:beforeAutospacing="1" w:afterAutospacing="1"/>
              <w:jc w:val="both"/>
              <w:rPr>
                <w:rFonts w:ascii="Times New Roman" w:eastAsia="Times New Roman" w:hAnsi="Times New Roman" w:cs="Times New Roman"/>
                <w:color w:val="auto"/>
                <w:lang w:eastAsia="en-US" w:bidi="ar-SA"/>
              </w:rPr>
            </w:pPr>
            <w:r w:rsidRPr="008D6741">
              <w:rPr>
                <w:rFonts w:ascii="Times New Roman" w:eastAsia="Times New Roman" w:hAnsi="Times New Roman" w:cs="Times New Roman"/>
                <w:color w:val="auto"/>
                <w:lang w:eastAsia="en-US" w:bidi="ar-SA"/>
              </w:rPr>
              <w:t>Курс</w:t>
            </w:r>
          </w:p>
        </w:tc>
        <w:tc>
          <w:tcPr>
            <w:tcW w:w="1152" w:type="pct"/>
            <w:tcBorders>
              <w:top w:val="single" w:sz="6" w:space="0" w:color="000000"/>
              <w:left w:val="single" w:sz="6" w:space="0" w:color="000000"/>
              <w:bottom w:val="single" w:sz="4" w:space="0" w:color="auto"/>
              <w:right w:val="single" w:sz="6" w:space="0" w:color="000000"/>
            </w:tcBorders>
          </w:tcPr>
          <w:p w:rsidR="008D6741" w:rsidRPr="008D6741" w:rsidRDefault="008D6741" w:rsidP="008D6741">
            <w:pPr>
              <w:widowControl/>
              <w:spacing w:before="100" w:beforeAutospacing="1" w:afterAutospacing="1"/>
              <w:jc w:val="both"/>
              <w:rPr>
                <w:rFonts w:ascii="Times New Roman" w:eastAsia="Times New Roman" w:hAnsi="Times New Roman" w:cs="Times New Roman"/>
                <w:color w:val="auto"/>
                <w:lang w:eastAsia="en-US" w:bidi="ar-SA"/>
              </w:rPr>
            </w:pPr>
            <w:r w:rsidRPr="008D6741">
              <w:rPr>
                <w:rFonts w:ascii="Times New Roman" w:eastAsia="Times New Roman" w:hAnsi="Times New Roman" w:cs="Times New Roman"/>
                <w:color w:val="auto"/>
                <w:lang w:eastAsia="en-US" w:bidi="ar-SA"/>
              </w:rPr>
              <w:t>1</w:t>
            </w:r>
          </w:p>
        </w:tc>
      </w:tr>
      <w:tr w:rsidR="008D6741" w:rsidRPr="008D6741" w:rsidTr="00C54C2D">
        <w:trPr>
          <w:trHeight w:val="390"/>
        </w:trPr>
        <w:tc>
          <w:tcPr>
            <w:tcW w:w="1323" w:type="pct"/>
            <w:vMerge/>
            <w:tcBorders>
              <w:left w:val="single" w:sz="6" w:space="0" w:color="000000"/>
              <w:right w:val="single" w:sz="6" w:space="0" w:color="000000"/>
            </w:tcBorders>
            <w:vAlign w:val="center"/>
          </w:tcPr>
          <w:p w:rsidR="008D6741" w:rsidRPr="008D6741" w:rsidRDefault="008D6741" w:rsidP="008D6741">
            <w:pPr>
              <w:widowControl/>
              <w:spacing w:before="100" w:beforeAutospacing="1" w:afterAutospacing="1"/>
              <w:jc w:val="both"/>
              <w:rPr>
                <w:rFonts w:ascii="Times New Roman" w:eastAsia="Calibri" w:hAnsi="Times New Roman" w:cs="Times New Roman"/>
                <w:color w:val="auto"/>
                <w:lang w:eastAsia="en-US" w:bidi="ar-SA"/>
              </w:rPr>
            </w:pPr>
          </w:p>
        </w:tc>
        <w:tc>
          <w:tcPr>
            <w:tcW w:w="1361" w:type="pct"/>
            <w:tcBorders>
              <w:top w:val="single" w:sz="4" w:space="0" w:color="auto"/>
              <w:left w:val="single" w:sz="6" w:space="0" w:color="000000"/>
              <w:bottom w:val="single" w:sz="4" w:space="0" w:color="auto"/>
              <w:right w:val="single" w:sz="6" w:space="0" w:color="000000"/>
            </w:tcBorders>
            <w:vAlign w:val="center"/>
          </w:tcPr>
          <w:p w:rsidR="008D6741" w:rsidRPr="008D6741" w:rsidRDefault="008D6741" w:rsidP="008D6741">
            <w:pPr>
              <w:widowControl/>
              <w:spacing w:before="100" w:beforeAutospacing="1" w:afterAutospacing="1"/>
              <w:jc w:val="both"/>
              <w:rPr>
                <w:rFonts w:ascii="Times New Roman" w:eastAsia="Calibri" w:hAnsi="Times New Roman" w:cs="Times New Roman"/>
                <w:color w:val="auto"/>
                <w:shd w:val="clear" w:color="auto" w:fill="FFFFFF"/>
                <w:lang w:eastAsia="en-US" w:bidi="ar-SA"/>
              </w:rPr>
            </w:pPr>
            <w:r w:rsidRPr="008D6741">
              <w:rPr>
                <w:rFonts w:ascii="Times New Roman" w:eastAsia="Calibri" w:hAnsi="Times New Roman" w:cs="Times New Roman"/>
                <w:color w:val="auto"/>
                <w:shd w:val="clear" w:color="auto" w:fill="FFFFFF"/>
                <w:lang w:eastAsia="en-US" w:bidi="ar-SA"/>
              </w:rPr>
              <w:t>«Основы психологии»</w:t>
            </w:r>
          </w:p>
        </w:tc>
        <w:tc>
          <w:tcPr>
            <w:tcW w:w="1164" w:type="pct"/>
            <w:tcBorders>
              <w:top w:val="single" w:sz="4" w:space="0" w:color="auto"/>
              <w:left w:val="single" w:sz="6" w:space="0" w:color="000000"/>
              <w:bottom w:val="single" w:sz="4" w:space="0" w:color="auto"/>
              <w:right w:val="single" w:sz="6" w:space="0" w:color="000000"/>
            </w:tcBorders>
            <w:vAlign w:val="center"/>
          </w:tcPr>
          <w:p w:rsidR="008D6741" w:rsidRPr="008D6741" w:rsidRDefault="008D6741" w:rsidP="008D6741">
            <w:pPr>
              <w:widowControl/>
              <w:spacing w:before="100" w:beforeAutospacing="1" w:afterAutospacing="1"/>
              <w:jc w:val="both"/>
              <w:rPr>
                <w:rFonts w:ascii="Times New Roman" w:eastAsia="Times New Roman" w:hAnsi="Times New Roman" w:cs="Times New Roman"/>
                <w:color w:val="auto"/>
                <w:lang w:eastAsia="en-US" w:bidi="ar-SA"/>
              </w:rPr>
            </w:pPr>
            <w:r w:rsidRPr="008D6741">
              <w:rPr>
                <w:rFonts w:ascii="Times New Roman" w:eastAsia="Times New Roman" w:hAnsi="Times New Roman" w:cs="Times New Roman"/>
                <w:color w:val="auto"/>
                <w:lang w:eastAsia="en-US" w:bidi="ar-SA"/>
              </w:rPr>
              <w:t>Курс</w:t>
            </w:r>
          </w:p>
        </w:tc>
        <w:tc>
          <w:tcPr>
            <w:tcW w:w="1152" w:type="pct"/>
            <w:tcBorders>
              <w:top w:val="single" w:sz="4" w:space="0" w:color="auto"/>
              <w:left w:val="single" w:sz="6" w:space="0" w:color="000000"/>
              <w:bottom w:val="single" w:sz="4" w:space="0" w:color="auto"/>
              <w:right w:val="single" w:sz="6" w:space="0" w:color="000000"/>
            </w:tcBorders>
          </w:tcPr>
          <w:p w:rsidR="008D6741" w:rsidRPr="008D6741" w:rsidRDefault="008D6741" w:rsidP="008D6741">
            <w:pPr>
              <w:widowControl/>
              <w:spacing w:before="100" w:beforeAutospacing="1" w:afterAutospacing="1"/>
              <w:jc w:val="both"/>
              <w:rPr>
                <w:rFonts w:ascii="Times New Roman" w:eastAsia="Times New Roman" w:hAnsi="Times New Roman" w:cs="Times New Roman"/>
                <w:color w:val="auto"/>
                <w:lang w:eastAsia="en-US" w:bidi="ar-SA"/>
              </w:rPr>
            </w:pPr>
            <w:r w:rsidRPr="008D6741">
              <w:rPr>
                <w:rFonts w:ascii="Times New Roman" w:eastAsia="Times New Roman" w:hAnsi="Times New Roman" w:cs="Times New Roman"/>
                <w:color w:val="auto"/>
                <w:lang w:eastAsia="en-US" w:bidi="ar-SA"/>
              </w:rPr>
              <w:t>1</w:t>
            </w:r>
          </w:p>
        </w:tc>
      </w:tr>
      <w:tr w:rsidR="008D6741" w:rsidRPr="008D6741" w:rsidTr="00C54C2D">
        <w:trPr>
          <w:trHeight w:val="390"/>
        </w:trPr>
        <w:tc>
          <w:tcPr>
            <w:tcW w:w="1323" w:type="pct"/>
            <w:tcBorders>
              <w:left w:val="single" w:sz="6" w:space="0" w:color="000000"/>
              <w:bottom w:val="single" w:sz="6" w:space="0" w:color="000000"/>
              <w:right w:val="single" w:sz="6" w:space="0" w:color="000000"/>
            </w:tcBorders>
            <w:vAlign w:val="center"/>
          </w:tcPr>
          <w:p w:rsidR="008D6741" w:rsidRPr="008D6741" w:rsidRDefault="008D6741" w:rsidP="008D6741">
            <w:pPr>
              <w:widowControl/>
              <w:spacing w:before="100" w:beforeAutospacing="1" w:afterAutospacing="1"/>
              <w:jc w:val="both"/>
              <w:rPr>
                <w:rFonts w:ascii="Times New Roman" w:eastAsia="Calibri" w:hAnsi="Times New Roman" w:cs="Times New Roman"/>
                <w:color w:val="auto"/>
                <w:lang w:eastAsia="en-US" w:bidi="ar-SA"/>
              </w:rPr>
            </w:pPr>
          </w:p>
        </w:tc>
        <w:tc>
          <w:tcPr>
            <w:tcW w:w="1361" w:type="pct"/>
            <w:tcBorders>
              <w:top w:val="single" w:sz="4" w:space="0" w:color="auto"/>
              <w:left w:val="single" w:sz="6" w:space="0" w:color="000000"/>
              <w:bottom w:val="single" w:sz="6" w:space="0" w:color="000000"/>
              <w:right w:val="single" w:sz="6" w:space="0" w:color="000000"/>
            </w:tcBorders>
            <w:vAlign w:val="center"/>
          </w:tcPr>
          <w:p w:rsidR="008D6741" w:rsidRPr="008D6741" w:rsidRDefault="008D6741" w:rsidP="008D6741">
            <w:pPr>
              <w:widowControl/>
              <w:spacing w:before="100" w:beforeAutospacing="1" w:afterAutospacing="1"/>
              <w:jc w:val="both"/>
              <w:rPr>
                <w:rFonts w:ascii="Times New Roman" w:eastAsia="Calibri" w:hAnsi="Times New Roman" w:cs="Times New Roman"/>
                <w:color w:val="auto"/>
                <w:shd w:val="clear" w:color="auto" w:fill="FFFFFF"/>
                <w:lang w:eastAsia="en-US" w:bidi="ar-SA"/>
              </w:rPr>
            </w:pPr>
            <w:r w:rsidRPr="008D6741">
              <w:rPr>
                <w:rFonts w:ascii="Times New Roman" w:eastAsia="Calibri" w:hAnsi="Times New Roman" w:cs="Times New Roman"/>
                <w:color w:val="auto"/>
                <w:shd w:val="clear" w:color="auto" w:fill="FFFFFF"/>
                <w:lang w:eastAsia="en-US" w:bidi="ar-SA"/>
              </w:rPr>
              <w:t>«Вожатый»</w:t>
            </w:r>
          </w:p>
        </w:tc>
        <w:tc>
          <w:tcPr>
            <w:tcW w:w="1164" w:type="pct"/>
            <w:tcBorders>
              <w:top w:val="single" w:sz="4" w:space="0" w:color="auto"/>
              <w:left w:val="single" w:sz="6" w:space="0" w:color="000000"/>
              <w:bottom w:val="single" w:sz="6" w:space="0" w:color="000000"/>
              <w:right w:val="single" w:sz="6" w:space="0" w:color="000000"/>
            </w:tcBorders>
            <w:vAlign w:val="center"/>
          </w:tcPr>
          <w:p w:rsidR="008D6741" w:rsidRPr="008D6741" w:rsidRDefault="008D6741" w:rsidP="008D6741">
            <w:pPr>
              <w:widowControl/>
              <w:spacing w:before="100" w:beforeAutospacing="1" w:afterAutospacing="1"/>
              <w:jc w:val="both"/>
              <w:rPr>
                <w:rFonts w:ascii="Times New Roman" w:eastAsia="Times New Roman" w:hAnsi="Times New Roman" w:cs="Times New Roman"/>
                <w:color w:val="auto"/>
                <w:lang w:eastAsia="en-US" w:bidi="ar-SA"/>
              </w:rPr>
            </w:pPr>
            <w:r w:rsidRPr="008D6741">
              <w:rPr>
                <w:rFonts w:ascii="Times New Roman" w:eastAsia="Times New Roman" w:hAnsi="Times New Roman" w:cs="Times New Roman"/>
                <w:color w:val="auto"/>
                <w:lang w:eastAsia="en-US" w:bidi="ar-SA"/>
              </w:rPr>
              <w:t>Курс</w:t>
            </w:r>
          </w:p>
        </w:tc>
        <w:tc>
          <w:tcPr>
            <w:tcW w:w="1152" w:type="pct"/>
            <w:tcBorders>
              <w:top w:val="single" w:sz="4" w:space="0" w:color="auto"/>
              <w:left w:val="single" w:sz="6" w:space="0" w:color="000000"/>
              <w:bottom w:val="single" w:sz="6" w:space="0" w:color="000000"/>
              <w:right w:val="single" w:sz="6" w:space="0" w:color="000000"/>
            </w:tcBorders>
          </w:tcPr>
          <w:p w:rsidR="008D6741" w:rsidRPr="008D6741" w:rsidRDefault="008D6741" w:rsidP="008D6741">
            <w:pPr>
              <w:widowControl/>
              <w:spacing w:before="100" w:beforeAutospacing="1" w:afterAutospacing="1"/>
              <w:jc w:val="both"/>
              <w:rPr>
                <w:rFonts w:ascii="Times New Roman" w:eastAsia="Times New Roman" w:hAnsi="Times New Roman" w:cs="Times New Roman"/>
                <w:color w:val="auto"/>
                <w:lang w:eastAsia="en-US" w:bidi="ar-SA"/>
              </w:rPr>
            </w:pPr>
            <w:r w:rsidRPr="008D6741">
              <w:rPr>
                <w:rFonts w:ascii="Times New Roman" w:eastAsia="Times New Roman" w:hAnsi="Times New Roman" w:cs="Times New Roman"/>
                <w:color w:val="auto"/>
                <w:lang w:eastAsia="en-US" w:bidi="ar-SA"/>
              </w:rPr>
              <w:t>2</w:t>
            </w:r>
          </w:p>
        </w:tc>
      </w:tr>
    </w:tbl>
    <w:p w:rsidR="008D6741" w:rsidRPr="008D6741" w:rsidRDefault="008D6741" w:rsidP="008D6741">
      <w:pPr>
        <w:widowControl/>
        <w:ind w:left="720"/>
        <w:contextualSpacing/>
        <w:jc w:val="center"/>
        <w:rPr>
          <w:rFonts w:ascii="Times New Roman" w:eastAsia="Calibri" w:hAnsi="Times New Roman" w:cs="Times New Roman"/>
          <w:b/>
          <w:bCs/>
          <w:color w:val="auto"/>
          <w:lang w:eastAsia="en-US" w:bidi="ar-SA"/>
        </w:rPr>
      </w:pPr>
      <w:r w:rsidRPr="008D6741">
        <w:rPr>
          <w:rFonts w:ascii="Times New Roman" w:eastAsia="Calibri" w:hAnsi="Times New Roman" w:cs="Times New Roman"/>
          <w:b/>
          <w:bCs/>
          <w:color w:val="auto"/>
          <w:lang w:eastAsia="en-US" w:bidi="ar-SA"/>
        </w:rPr>
        <w:t>Годовая сетка часов</w:t>
      </w:r>
    </w:p>
    <w:p w:rsidR="008D6741" w:rsidRPr="008D6741" w:rsidRDefault="008D6741" w:rsidP="008D6741">
      <w:pPr>
        <w:widowControl/>
        <w:ind w:left="720"/>
        <w:contextualSpacing/>
        <w:jc w:val="center"/>
        <w:rPr>
          <w:rFonts w:ascii="Times New Roman" w:eastAsia="Calibri" w:hAnsi="Times New Roman" w:cs="Times New Roman"/>
          <w:b/>
          <w:bCs/>
          <w:color w:val="auto"/>
          <w:lang w:eastAsia="en-US" w:bidi="ar-SA"/>
        </w:rPr>
      </w:pPr>
      <w:r w:rsidRPr="008D6741">
        <w:rPr>
          <w:rFonts w:ascii="Times New Roman" w:eastAsia="Calibri" w:hAnsi="Times New Roman" w:cs="Times New Roman"/>
          <w:b/>
          <w:bCs/>
          <w:color w:val="auto"/>
          <w:lang w:eastAsia="en-US" w:bidi="ar-SA"/>
        </w:rPr>
        <w:t>(пятидневная неделя)</w:t>
      </w:r>
    </w:p>
    <w:p w:rsidR="008D6741" w:rsidRPr="008D6741" w:rsidRDefault="008D6741" w:rsidP="008D6741">
      <w:pPr>
        <w:widowControl/>
        <w:ind w:left="720"/>
        <w:contextualSpacing/>
        <w:jc w:val="center"/>
        <w:rPr>
          <w:rFonts w:ascii="Times New Roman" w:eastAsia="Calibri" w:hAnsi="Times New Roman" w:cs="Times New Roman"/>
          <w:b/>
          <w:bCs/>
          <w:color w:val="auto"/>
          <w:lang w:eastAsia="en-US" w:bidi="ar-SA"/>
        </w:rPr>
      </w:pPr>
    </w:p>
    <w:tbl>
      <w:tblPr>
        <w:tblW w:w="4145"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132"/>
        <w:gridCol w:w="2193"/>
        <w:gridCol w:w="1875"/>
        <w:gridCol w:w="1856"/>
      </w:tblGrid>
      <w:tr w:rsidR="008D6741" w:rsidRPr="008D6741" w:rsidTr="00C54C2D">
        <w:trPr>
          <w:trHeight w:val="322"/>
        </w:trPr>
        <w:tc>
          <w:tcPr>
            <w:tcW w:w="1323" w:type="pct"/>
            <w:vMerge w:val="restart"/>
            <w:tcBorders>
              <w:top w:val="single" w:sz="6" w:space="0" w:color="000000"/>
              <w:left w:val="single" w:sz="6" w:space="0" w:color="000000"/>
              <w:bottom w:val="single" w:sz="6" w:space="0" w:color="000000"/>
              <w:right w:val="single" w:sz="6" w:space="0" w:color="000000"/>
            </w:tcBorders>
            <w:hideMark/>
          </w:tcPr>
          <w:p w:rsidR="008D6741" w:rsidRPr="008D6741" w:rsidRDefault="008D6741" w:rsidP="008D6741">
            <w:pPr>
              <w:widowControl/>
              <w:jc w:val="both"/>
              <w:rPr>
                <w:rFonts w:ascii="Times New Roman" w:eastAsia="Times New Roman" w:hAnsi="Times New Roman" w:cs="Times New Roman"/>
                <w:color w:val="auto"/>
                <w:lang w:bidi="ar-SA"/>
              </w:rPr>
            </w:pPr>
            <w:r w:rsidRPr="008D6741">
              <w:rPr>
                <w:rFonts w:ascii="Times New Roman" w:eastAsia="Times New Roman" w:hAnsi="Times New Roman" w:cs="Times New Roman"/>
                <w:b/>
                <w:bCs/>
                <w:color w:val="auto"/>
                <w:lang w:bidi="ar-SA"/>
              </w:rPr>
              <w:t>Направление внеурочной деятельности</w:t>
            </w:r>
          </w:p>
        </w:tc>
        <w:tc>
          <w:tcPr>
            <w:tcW w:w="1361" w:type="pct"/>
            <w:vMerge w:val="restart"/>
            <w:tcBorders>
              <w:top w:val="single" w:sz="6" w:space="0" w:color="000000"/>
              <w:left w:val="single" w:sz="6" w:space="0" w:color="000000"/>
              <w:bottom w:val="single" w:sz="6" w:space="0" w:color="000000"/>
              <w:right w:val="single" w:sz="6" w:space="0" w:color="000000"/>
            </w:tcBorders>
            <w:hideMark/>
          </w:tcPr>
          <w:p w:rsidR="008D6741" w:rsidRPr="008D6741" w:rsidRDefault="008D6741" w:rsidP="008D6741">
            <w:pPr>
              <w:widowControl/>
              <w:jc w:val="both"/>
              <w:rPr>
                <w:rFonts w:ascii="Times New Roman" w:eastAsia="Times New Roman" w:hAnsi="Times New Roman" w:cs="Times New Roman"/>
                <w:color w:val="auto"/>
                <w:lang w:bidi="ar-SA"/>
              </w:rPr>
            </w:pPr>
            <w:r w:rsidRPr="008D6741">
              <w:rPr>
                <w:rFonts w:ascii="Times New Roman" w:eastAsia="Times New Roman" w:hAnsi="Times New Roman" w:cs="Times New Roman"/>
                <w:b/>
                <w:bCs/>
                <w:color w:val="auto"/>
                <w:lang w:bidi="ar-SA"/>
              </w:rPr>
              <w:t>Наименование программы</w:t>
            </w:r>
          </w:p>
        </w:tc>
        <w:tc>
          <w:tcPr>
            <w:tcW w:w="1164" w:type="pct"/>
            <w:vMerge w:val="restart"/>
            <w:tcBorders>
              <w:top w:val="single" w:sz="6" w:space="0" w:color="000000"/>
              <w:left w:val="single" w:sz="6" w:space="0" w:color="000000"/>
              <w:bottom w:val="single" w:sz="6" w:space="0" w:color="000000"/>
              <w:right w:val="single" w:sz="6" w:space="0" w:color="000000"/>
            </w:tcBorders>
            <w:hideMark/>
          </w:tcPr>
          <w:p w:rsidR="008D6741" w:rsidRPr="008D6741" w:rsidRDefault="008D6741" w:rsidP="008D6741">
            <w:pPr>
              <w:widowControl/>
              <w:jc w:val="both"/>
              <w:rPr>
                <w:rFonts w:ascii="Times New Roman" w:eastAsia="Times New Roman" w:hAnsi="Times New Roman" w:cs="Times New Roman"/>
                <w:color w:val="auto"/>
                <w:lang w:bidi="ar-SA"/>
              </w:rPr>
            </w:pPr>
            <w:r w:rsidRPr="008D6741">
              <w:rPr>
                <w:rFonts w:ascii="Times New Roman" w:eastAsia="Times New Roman" w:hAnsi="Times New Roman" w:cs="Times New Roman"/>
                <w:b/>
                <w:bCs/>
                <w:color w:val="auto"/>
                <w:lang w:bidi="ar-SA"/>
              </w:rPr>
              <w:t>Форма организации внеурочной деятельности</w:t>
            </w:r>
          </w:p>
        </w:tc>
        <w:tc>
          <w:tcPr>
            <w:tcW w:w="1152" w:type="pct"/>
            <w:tcBorders>
              <w:top w:val="single" w:sz="6" w:space="0" w:color="000000"/>
              <w:left w:val="single" w:sz="6" w:space="0" w:color="000000"/>
              <w:bottom w:val="single" w:sz="6" w:space="0" w:color="000000"/>
              <w:right w:val="single" w:sz="6" w:space="0" w:color="000000"/>
            </w:tcBorders>
          </w:tcPr>
          <w:p w:rsidR="008D6741" w:rsidRPr="008D6741" w:rsidRDefault="008D6741" w:rsidP="008D6741">
            <w:pPr>
              <w:widowControl/>
              <w:jc w:val="both"/>
              <w:rPr>
                <w:rFonts w:ascii="Times New Roman" w:eastAsia="Times New Roman" w:hAnsi="Times New Roman" w:cs="Times New Roman"/>
                <w:b/>
                <w:bCs/>
                <w:color w:val="auto"/>
                <w:lang w:bidi="ar-SA"/>
              </w:rPr>
            </w:pPr>
            <w:r w:rsidRPr="008D6741">
              <w:rPr>
                <w:rFonts w:ascii="Times New Roman" w:eastAsia="Times New Roman" w:hAnsi="Times New Roman" w:cs="Times New Roman"/>
                <w:b/>
                <w:bCs/>
                <w:color w:val="auto"/>
                <w:lang w:bidi="ar-SA"/>
              </w:rPr>
              <w:t>Классы/часы</w:t>
            </w:r>
          </w:p>
        </w:tc>
      </w:tr>
      <w:tr w:rsidR="008D6741" w:rsidRPr="008D6741" w:rsidTr="00C54C2D">
        <w:trPr>
          <w:trHeight w:val="450"/>
        </w:trPr>
        <w:tc>
          <w:tcPr>
            <w:tcW w:w="1323" w:type="pct"/>
            <w:vMerge/>
            <w:tcBorders>
              <w:top w:val="single" w:sz="6" w:space="0" w:color="000000"/>
              <w:left w:val="single" w:sz="6" w:space="0" w:color="000000"/>
              <w:bottom w:val="single" w:sz="6" w:space="0" w:color="000000"/>
              <w:right w:val="single" w:sz="6" w:space="0" w:color="000000"/>
            </w:tcBorders>
            <w:vAlign w:val="center"/>
            <w:hideMark/>
          </w:tcPr>
          <w:p w:rsidR="008D6741" w:rsidRPr="008D6741" w:rsidRDefault="008D6741" w:rsidP="008D6741">
            <w:pPr>
              <w:widowControl/>
              <w:spacing w:before="100" w:beforeAutospacing="1" w:afterAutospacing="1"/>
              <w:jc w:val="both"/>
              <w:rPr>
                <w:rFonts w:ascii="Calibri" w:eastAsia="Times New Roman" w:hAnsi="Calibri" w:cs="Times New Roman"/>
                <w:color w:val="auto"/>
                <w:lang w:val="en-US" w:eastAsia="en-US" w:bidi="ar-SA"/>
              </w:rPr>
            </w:pPr>
          </w:p>
        </w:tc>
        <w:tc>
          <w:tcPr>
            <w:tcW w:w="1361" w:type="pct"/>
            <w:vMerge/>
            <w:tcBorders>
              <w:top w:val="single" w:sz="6" w:space="0" w:color="000000"/>
              <w:left w:val="single" w:sz="6" w:space="0" w:color="000000"/>
              <w:bottom w:val="single" w:sz="6" w:space="0" w:color="000000"/>
              <w:right w:val="single" w:sz="6" w:space="0" w:color="000000"/>
            </w:tcBorders>
            <w:vAlign w:val="center"/>
            <w:hideMark/>
          </w:tcPr>
          <w:p w:rsidR="008D6741" w:rsidRPr="008D6741" w:rsidRDefault="008D6741" w:rsidP="008D6741">
            <w:pPr>
              <w:widowControl/>
              <w:spacing w:before="100" w:beforeAutospacing="1" w:afterAutospacing="1"/>
              <w:jc w:val="both"/>
              <w:rPr>
                <w:rFonts w:ascii="Calibri" w:eastAsia="Times New Roman" w:hAnsi="Calibri" w:cs="Times New Roman"/>
                <w:color w:val="auto"/>
                <w:lang w:val="en-US" w:eastAsia="en-US" w:bidi="ar-SA"/>
              </w:rPr>
            </w:pPr>
          </w:p>
        </w:tc>
        <w:tc>
          <w:tcPr>
            <w:tcW w:w="1164" w:type="pct"/>
            <w:vMerge/>
            <w:tcBorders>
              <w:top w:val="single" w:sz="6" w:space="0" w:color="000000"/>
              <w:left w:val="single" w:sz="6" w:space="0" w:color="000000"/>
              <w:bottom w:val="single" w:sz="6" w:space="0" w:color="000000"/>
              <w:right w:val="single" w:sz="6" w:space="0" w:color="000000"/>
            </w:tcBorders>
            <w:vAlign w:val="center"/>
            <w:hideMark/>
          </w:tcPr>
          <w:p w:rsidR="008D6741" w:rsidRPr="008D6741" w:rsidRDefault="008D6741" w:rsidP="008D6741">
            <w:pPr>
              <w:widowControl/>
              <w:spacing w:before="100" w:beforeAutospacing="1" w:afterAutospacing="1"/>
              <w:jc w:val="both"/>
              <w:rPr>
                <w:rFonts w:ascii="Calibri" w:eastAsia="Times New Roman" w:hAnsi="Calibri" w:cs="Times New Roman"/>
                <w:color w:val="auto"/>
                <w:lang w:val="en-US" w:eastAsia="en-US" w:bidi="ar-SA"/>
              </w:rPr>
            </w:pPr>
          </w:p>
        </w:tc>
        <w:tc>
          <w:tcPr>
            <w:tcW w:w="1152" w:type="pct"/>
            <w:tcBorders>
              <w:top w:val="single" w:sz="6" w:space="0" w:color="000000"/>
              <w:left w:val="single" w:sz="6" w:space="0" w:color="000000"/>
              <w:bottom w:val="single" w:sz="6" w:space="0" w:color="000000"/>
              <w:right w:val="single" w:sz="6" w:space="0" w:color="000000"/>
            </w:tcBorders>
          </w:tcPr>
          <w:p w:rsidR="008D6741" w:rsidRPr="008D6741" w:rsidRDefault="008D6741" w:rsidP="008D6741">
            <w:pPr>
              <w:widowControl/>
              <w:spacing w:before="100" w:beforeAutospacing="1" w:afterAutospacing="1"/>
              <w:jc w:val="both"/>
              <w:rPr>
                <w:rFonts w:ascii="Calibri" w:eastAsia="Times New Roman" w:hAnsi="Calibri" w:cs="Times New Roman"/>
                <w:color w:val="auto"/>
                <w:lang w:eastAsia="en-US" w:bidi="ar-SA"/>
              </w:rPr>
            </w:pPr>
            <w:r w:rsidRPr="008D6741">
              <w:rPr>
                <w:rFonts w:ascii="Calibri" w:eastAsia="Times New Roman" w:hAnsi="Calibri" w:cs="Times New Roman"/>
                <w:color w:val="auto"/>
                <w:lang w:eastAsia="en-US" w:bidi="ar-SA"/>
              </w:rPr>
              <w:t>10</w:t>
            </w:r>
          </w:p>
        </w:tc>
      </w:tr>
      <w:tr w:rsidR="008D6741" w:rsidRPr="008D6741" w:rsidTr="00C54C2D">
        <w:tc>
          <w:tcPr>
            <w:tcW w:w="1323" w:type="pct"/>
            <w:tcBorders>
              <w:top w:val="single" w:sz="6" w:space="0" w:color="000000"/>
              <w:left w:val="single" w:sz="6" w:space="0" w:color="000000"/>
              <w:bottom w:val="single" w:sz="6" w:space="0" w:color="000000"/>
              <w:right w:val="single" w:sz="6" w:space="0" w:color="000000"/>
            </w:tcBorders>
            <w:vAlign w:val="center"/>
          </w:tcPr>
          <w:p w:rsidR="008D6741" w:rsidRPr="008D6741" w:rsidRDefault="008D6741" w:rsidP="008D6741">
            <w:pPr>
              <w:widowControl/>
              <w:jc w:val="both"/>
              <w:rPr>
                <w:rFonts w:ascii="Times New Roman" w:eastAsia="Times New Roman" w:hAnsi="Times New Roman" w:cs="Times New Roman"/>
                <w:color w:val="auto"/>
                <w:lang w:val="en-US" w:eastAsia="en-US" w:bidi="ar-SA"/>
              </w:rPr>
            </w:pPr>
            <w:r w:rsidRPr="008D6741">
              <w:rPr>
                <w:rFonts w:ascii="Times New Roman" w:eastAsia="Calibri" w:hAnsi="Times New Roman" w:cs="Times New Roman"/>
                <w:color w:val="auto"/>
                <w:lang w:eastAsia="en-US" w:bidi="ar-SA"/>
              </w:rPr>
              <w:t xml:space="preserve">Организация деятельности </w:t>
            </w:r>
            <w:r w:rsidRPr="008D6741">
              <w:rPr>
                <w:rFonts w:ascii="Times New Roman" w:eastAsia="Calibri" w:hAnsi="Times New Roman" w:cs="Times New Roman"/>
                <w:color w:val="auto"/>
                <w:lang w:eastAsia="en-US" w:bidi="ar-SA"/>
              </w:rPr>
              <w:lastRenderedPageBreak/>
              <w:t>ученических сообществ</w:t>
            </w:r>
          </w:p>
        </w:tc>
        <w:tc>
          <w:tcPr>
            <w:tcW w:w="1361" w:type="pct"/>
            <w:tcBorders>
              <w:top w:val="single" w:sz="6" w:space="0" w:color="000000"/>
              <w:left w:val="single" w:sz="6" w:space="0" w:color="000000"/>
              <w:bottom w:val="single" w:sz="6" w:space="0" w:color="000000"/>
              <w:right w:val="single" w:sz="6" w:space="0" w:color="000000"/>
            </w:tcBorders>
            <w:vAlign w:val="center"/>
          </w:tcPr>
          <w:p w:rsidR="008D6741" w:rsidRPr="008D6741" w:rsidRDefault="008D6741" w:rsidP="008D6741">
            <w:pPr>
              <w:widowControl/>
              <w:spacing w:before="100" w:beforeAutospacing="1" w:afterAutospacing="1"/>
              <w:jc w:val="both"/>
              <w:rPr>
                <w:rFonts w:ascii="Times New Roman" w:eastAsia="Times New Roman" w:hAnsi="Times New Roman" w:cs="Times New Roman"/>
                <w:color w:val="auto"/>
                <w:lang w:eastAsia="en-US" w:bidi="ar-SA"/>
              </w:rPr>
            </w:pPr>
            <w:r w:rsidRPr="008D6741">
              <w:rPr>
                <w:rFonts w:ascii="Times New Roman" w:eastAsia="Calibri" w:hAnsi="Times New Roman" w:cs="Times New Roman"/>
                <w:color w:val="auto"/>
                <w:shd w:val="clear" w:color="auto" w:fill="FFFFFF"/>
                <w:lang w:eastAsia="en-US" w:bidi="ar-SA"/>
              </w:rPr>
              <w:lastRenderedPageBreak/>
              <w:t xml:space="preserve">«Россия мои горизонты» </w:t>
            </w:r>
          </w:p>
        </w:tc>
        <w:tc>
          <w:tcPr>
            <w:tcW w:w="1164" w:type="pct"/>
            <w:tcBorders>
              <w:top w:val="single" w:sz="6" w:space="0" w:color="000000"/>
              <w:left w:val="single" w:sz="6" w:space="0" w:color="000000"/>
              <w:bottom w:val="single" w:sz="6" w:space="0" w:color="000000"/>
              <w:right w:val="single" w:sz="6" w:space="0" w:color="000000"/>
            </w:tcBorders>
            <w:vAlign w:val="center"/>
          </w:tcPr>
          <w:p w:rsidR="008D6741" w:rsidRPr="008D6741" w:rsidRDefault="008D6741" w:rsidP="008D6741">
            <w:pPr>
              <w:widowControl/>
              <w:spacing w:before="100" w:beforeAutospacing="1" w:afterAutospacing="1"/>
              <w:jc w:val="both"/>
              <w:rPr>
                <w:rFonts w:ascii="Times New Roman" w:eastAsia="Times New Roman" w:hAnsi="Times New Roman" w:cs="Times New Roman"/>
                <w:color w:val="auto"/>
                <w:lang w:eastAsia="en-US" w:bidi="ar-SA"/>
              </w:rPr>
            </w:pPr>
            <w:r w:rsidRPr="008D6741">
              <w:rPr>
                <w:rFonts w:ascii="Times New Roman" w:eastAsia="Times New Roman" w:hAnsi="Times New Roman" w:cs="Times New Roman"/>
                <w:color w:val="auto"/>
                <w:lang w:eastAsia="en-US" w:bidi="ar-SA"/>
              </w:rPr>
              <w:t>Курс</w:t>
            </w:r>
          </w:p>
        </w:tc>
        <w:tc>
          <w:tcPr>
            <w:tcW w:w="1152" w:type="pct"/>
            <w:tcBorders>
              <w:top w:val="single" w:sz="6" w:space="0" w:color="000000"/>
              <w:left w:val="single" w:sz="6" w:space="0" w:color="000000"/>
              <w:bottom w:val="single" w:sz="6" w:space="0" w:color="000000"/>
              <w:right w:val="single" w:sz="6" w:space="0" w:color="000000"/>
            </w:tcBorders>
          </w:tcPr>
          <w:p w:rsidR="008D6741" w:rsidRPr="008D6741" w:rsidRDefault="008D6741" w:rsidP="008D6741">
            <w:pPr>
              <w:widowControl/>
              <w:spacing w:before="100" w:beforeAutospacing="1" w:afterAutospacing="1"/>
              <w:jc w:val="both"/>
              <w:rPr>
                <w:rFonts w:ascii="Times New Roman" w:eastAsia="Times New Roman" w:hAnsi="Times New Roman" w:cs="Times New Roman"/>
                <w:color w:val="auto"/>
                <w:lang w:eastAsia="en-US" w:bidi="ar-SA"/>
              </w:rPr>
            </w:pPr>
            <w:r w:rsidRPr="008D6741">
              <w:rPr>
                <w:rFonts w:ascii="Times New Roman" w:eastAsia="Times New Roman" w:hAnsi="Times New Roman" w:cs="Times New Roman"/>
                <w:color w:val="auto"/>
                <w:lang w:eastAsia="en-US" w:bidi="ar-SA"/>
              </w:rPr>
              <w:t>34</w:t>
            </w:r>
          </w:p>
        </w:tc>
      </w:tr>
      <w:tr w:rsidR="008D6741" w:rsidRPr="008D6741" w:rsidTr="00C54C2D">
        <w:tc>
          <w:tcPr>
            <w:tcW w:w="5000" w:type="pct"/>
            <w:gridSpan w:val="4"/>
            <w:tcBorders>
              <w:top w:val="single" w:sz="6" w:space="0" w:color="000000"/>
              <w:left w:val="single" w:sz="6" w:space="0" w:color="000000"/>
              <w:bottom w:val="single" w:sz="6" w:space="0" w:color="000000"/>
              <w:right w:val="single" w:sz="6" w:space="0" w:color="000000"/>
            </w:tcBorders>
            <w:vAlign w:val="center"/>
          </w:tcPr>
          <w:p w:rsidR="008D6741" w:rsidRPr="008D6741" w:rsidRDefault="008D6741" w:rsidP="008D6741">
            <w:pPr>
              <w:widowControl/>
              <w:jc w:val="center"/>
              <w:rPr>
                <w:rFonts w:ascii="Times New Roman" w:eastAsia="Times New Roman" w:hAnsi="Times New Roman" w:cs="Times New Roman"/>
                <w:color w:val="auto"/>
                <w:lang w:eastAsia="en-US" w:bidi="ar-SA"/>
              </w:rPr>
            </w:pPr>
          </w:p>
        </w:tc>
      </w:tr>
      <w:tr w:rsidR="008D6741" w:rsidRPr="008D6741" w:rsidTr="00C54C2D">
        <w:tc>
          <w:tcPr>
            <w:tcW w:w="1323" w:type="pct"/>
            <w:vMerge w:val="restart"/>
            <w:tcBorders>
              <w:top w:val="single" w:sz="6" w:space="0" w:color="000000"/>
              <w:left w:val="single" w:sz="6" w:space="0" w:color="000000"/>
              <w:right w:val="single" w:sz="6" w:space="0" w:color="000000"/>
            </w:tcBorders>
            <w:vAlign w:val="center"/>
          </w:tcPr>
          <w:p w:rsidR="008D6741" w:rsidRPr="008D6741" w:rsidRDefault="008D6741" w:rsidP="008D6741">
            <w:pPr>
              <w:widowControl/>
              <w:spacing w:before="100" w:beforeAutospacing="1" w:afterAutospacing="1"/>
              <w:jc w:val="both"/>
              <w:rPr>
                <w:rFonts w:ascii="Times New Roman" w:eastAsia="Calibri" w:hAnsi="Times New Roman" w:cs="Times New Roman"/>
                <w:color w:val="auto"/>
                <w:shd w:val="clear" w:color="auto" w:fill="FFFFFF"/>
                <w:lang w:val="en-US" w:eastAsia="en-US" w:bidi="ar-SA"/>
              </w:rPr>
            </w:pPr>
            <w:r w:rsidRPr="008D6741">
              <w:rPr>
                <w:rFonts w:ascii="Times New Roman" w:eastAsia="Calibri" w:hAnsi="Times New Roman" w:cs="Times New Roman"/>
                <w:color w:val="auto"/>
                <w:lang w:eastAsia="en-US" w:bidi="ar-SA"/>
              </w:rPr>
              <w:t>Курсы по выбору учеников</w:t>
            </w:r>
          </w:p>
        </w:tc>
        <w:tc>
          <w:tcPr>
            <w:tcW w:w="1361" w:type="pct"/>
            <w:tcBorders>
              <w:top w:val="single" w:sz="6" w:space="0" w:color="000000"/>
              <w:left w:val="single" w:sz="6" w:space="0" w:color="000000"/>
              <w:bottom w:val="single" w:sz="6" w:space="0" w:color="000000"/>
              <w:right w:val="single" w:sz="6" w:space="0" w:color="000000"/>
            </w:tcBorders>
            <w:vAlign w:val="center"/>
          </w:tcPr>
          <w:p w:rsidR="008D6741" w:rsidRPr="008D6741" w:rsidRDefault="008D6741" w:rsidP="008D6741">
            <w:pPr>
              <w:widowControl/>
              <w:spacing w:before="100" w:beforeAutospacing="1" w:afterAutospacing="1"/>
              <w:jc w:val="both"/>
              <w:rPr>
                <w:rFonts w:ascii="Times New Roman" w:eastAsia="Calibri" w:hAnsi="Times New Roman" w:cs="Times New Roman"/>
                <w:color w:val="auto"/>
                <w:shd w:val="clear" w:color="auto" w:fill="FFFFFF"/>
                <w:lang w:eastAsia="en-US" w:bidi="ar-SA"/>
              </w:rPr>
            </w:pPr>
            <w:r w:rsidRPr="008D6741">
              <w:rPr>
                <w:rFonts w:ascii="Times New Roman" w:eastAsia="Calibri" w:hAnsi="Times New Roman" w:cs="Times New Roman"/>
                <w:color w:val="auto"/>
                <w:shd w:val="clear" w:color="auto" w:fill="FFFFFF"/>
                <w:lang w:eastAsia="en-US" w:bidi="ar-SA"/>
              </w:rPr>
              <w:t>«Разговоры о важном»</w:t>
            </w:r>
          </w:p>
        </w:tc>
        <w:tc>
          <w:tcPr>
            <w:tcW w:w="1164" w:type="pct"/>
            <w:tcBorders>
              <w:top w:val="single" w:sz="6" w:space="0" w:color="000000"/>
              <w:left w:val="single" w:sz="6" w:space="0" w:color="000000"/>
              <w:bottom w:val="single" w:sz="6" w:space="0" w:color="000000"/>
              <w:right w:val="single" w:sz="6" w:space="0" w:color="000000"/>
            </w:tcBorders>
            <w:vAlign w:val="center"/>
          </w:tcPr>
          <w:p w:rsidR="008D6741" w:rsidRPr="008D6741" w:rsidRDefault="008D6741" w:rsidP="008D6741">
            <w:pPr>
              <w:widowControl/>
              <w:spacing w:before="100" w:beforeAutospacing="1" w:afterAutospacing="1"/>
              <w:jc w:val="both"/>
              <w:rPr>
                <w:rFonts w:ascii="Times New Roman" w:eastAsia="Times New Roman" w:hAnsi="Times New Roman" w:cs="Times New Roman"/>
                <w:color w:val="auto"/>
                <w:lang w:eastAsia="en-US" w:bidi="ar-SA"/>
              </w:rPr>
            </w:pPr>
            <w:r w:rsidRPr="008D6741">
              <w:rPr>
                <w:rFonts w:ascii="Times New Roman" w:eastAsia="Times New Roman" w:hAnsi="Times New Roman" w:cs="Times New Roman"/>
                <w:color w:val="auto"/>
                <w:lang w:eastAsia="en-US" w:bidi="ar-SA"/>
              </w:rPr>
              <w:t>Курс</w:t>
            </w:r>
          </w:p>
        </w:tc>
        <w:tc>
          <w:tcPr>
            <w:tcW w:w="1152" w:type="pct"/>
            <w:tcBorders>
              <w:top w:val="single" w:sz="6" w:space="0" w:color="000000"/>
              <w:left w:val="single" w:sz="6" w:space="0" w:color="000000"/>
              <w:bottom w:val="single" w:sz="6" w:space="0" w:color="000000"/>
              <w:right w:val="single" w:sz="6" w:space="0" w:color="000000"/>
            </w:tcBorders>
          </w:tcPr>
          <w:p w:rsidR="008D6741" w:rsidRPr="008D6741" w:rsidRDefault="008D6741" w:rsidP="008D6741">
            <w:pPr>
              <w:widowControl/>
              <w:spacing w:before="100" w:beforeAutospacing="1" w:after="100" w:afterAutospacing="1"/>
              <w:rPr>
                <w:rFonts w:ascii="Calibri" w:eastAsia="Calibri" w:hAnsi="Calibri" w:cs="Times New Roman"/>
                <w:color w:val="auto"/>
                <w:lang w:val="en-US" w:eastAsia="en-US" w:bidi="ar-SA"/>
              </w:rPr>
            </w:pPr>
            <w:r w:rsidRPr="008D6741">
              <w:rPr>
                <w:rFonts w:ascii="Times New Roman" w:eastAsia="Times New Roman" w:hAnsi="Times New Roman" w:cs="Times New Roman"/>
                <w:color w:val="auto"/>
                <w:lang w:eastAsia="en-US" w:bidi="ar-SA"/>
              </w:rPr>
              <w:t>34</w:t>
            </w:r>
          </w:p>
        </w:tc>
      </w:tr>
      <w:tr w:rsidR="008D6741" w:rsidRPr="008D6741" w:rsidTr="00C54C2D">
        <w:tc>
          <w:tcPr>
            <w:tcW w:w="1323" w:type="pct"/>
            <w:vMerge/>
            <w:tcBorders>
              <w:top w:val="nil"/>
              <w:left w:val="single" w:sz="6" w:space="0" w:color="000000"/>
              <w:bottom w:val="nil"/>
              <w:right w:val="single" w:sz="6" w:space="0" w:color="000000"/>
            </w:tcBorders>
            <w:vAlign w:val="center"/>
          </w:tcPr>
          <w:p w:rsidR="008D6741" w:rsidRPr="008D6741" w:rsidRDefault="008D6741" w:rsidP="008D6741">
            <w:pPr>
              <w:widowControl/>
              <w:spacing w:before="100" w:beforeAutospacing="1" w:afterAutospacing="1"/>
              <w:jc w:val="both"/>
              <w:rPr>
                <w:rFonts w:ascii="Times New Roman" w:eastAsia="Calibri" w:hAnsi="Times New Roman" w:cs="Times New Roman"/>
                <w:color w:val="auto"/>
                <w:lang w:eastAsia="en-US" w:bidi="ar-SA"/>
              </w:rPr>
            </w:pPr>
          </w:p>
        </w:tc>
        <w:tc>
          <w:tcPr>
            <w:tcW w:w="1361" w:type="pct"/>
            <w:tcBorders>
              <w:top w:val="single" w:sz="6" w:space="0" w:color="000000"/>
              <w:left w:val="single" w:sz="6" w:space="0" w:color="000000"/>
              <w:bottom w:val="single" w:sz="6" w:space="0" w:color="000000"/>
              <w:right w:val="single" w:sz="6" w:space="0" w:color="000000"/>
            </w:tcBorders>
            <w:vAlign w:val="center"/>
          </w:tcPr>
          <w:p w:rsidR="008D6741" w:rsidRPr="008D6741" w:rsidRDefault="008D6741" w:rsidP="008D6741">
            <w:pPr>
              <w:widowControl/>
              <w:spacing w:before="100" w:beforeAutospacing="1" w:afterAutospacing="1"/>
              <w:jc w:val="both"/>
              <w:rPr>
                <w:rFonts w:ascii="Times New Roman" w:eastAsia="Calibri" w:hAnsi="Times New Roman" w:cs="Times New Roman"/>
                <w:color w:val="auto"/>
                <w:shd w:val="clear" w:color="auto" w:fill="FFFFFF"/>
                <w:lang w:eastAsia="en-US" w:bidi="ar-SA"/>
              </w:rPr>
            </w:pPr>
            <w:r w:rsidRPr="008D6741">
              <w:rPr>
                <w:rFonts w:ascii="Times New Roman" w:eastAsia="Calibri" w:hAnsi="Times New Roman" w:cs="Times New Roman"/>
                <w:color w:val="auto"/>
                <w:shd w:val="clear" w:color="auto" w:fill="FFFFFF"/>
                <w:lang w:eastAsia="en-US" w:bidi="ar-SA"/>
              </w:rPr>
              <w:t>«Начальная военная подготовка. Учебные сборы по основам военной службы»</w:t>
            </w:r>
          </w:p>
        </w:tc>
        <w:tc>
          <w:tcPr>
            <w:tcW w:w="1164" w:type="pct"/>
            <w:tcBorders>
              <w:top w:val="single" w:sz="6" w:space="0" w:color="000000"/>
              <w:left w:val="single" w:sz="6" w:space="0" w:color="000000"/>
              <w:bottom w:val="single" w:sz="6" w:space="0" w:color="000000"/>
              <w:right w:val="single" w:sz="6" w:space="0" w:color="000000"/>
            </w:tcBorders>
            <w:vAlign w:val="center"/>
          </w:tcPr>
          <w:p w:rsidR="008D6741" w:rsidRPr="008D6741" w:rsidRDefault="008D6741" w:rsidP="008D6741">
            <w:pPr>
              <w:widowControl/>
              <w:spacing w:before="100" w:beforeAutospacing="1" w:afterAutospacing="1"/>
              <w:jc w:val="both"/>
              <w:rPr>
                <w:rFonts w:ascii="Times New Roman" w:eastAsia="Times New Roman" w:hAnsi="Times New Roman" w:cs="Times New Roman"/>
                <w:color w:val="auto"/>
                <w:lang w:eastAsia="en-US" w:bidi="ar-SA"/>
              </w:rPr>
            </w:pPr>
            <w:r w:rsidRPr="008D6741">
              <w:rPr>
                <w:rFonts w:ascii="Times New Roman" w:eastAsia="Times New Roman" w:hAnsi="Times New Roman" w:cs="Times New Roman"/>
                <w:color w:val="auto"/>
                <w:lang w:eastAsia="en-US" w:bidi="ar-SA"/>
              </w:rPr>
              <w:t>Курс</w:t>
            </w:r>
          </w:p>
        </w:tc>
        <w:tc>
          <w:tcPr>
            <w:tcW w:w="1152" w:type="pct"/>
            <w:tcBorders>
              <w:top w:val="single" w:sz="6" w:space="0" w:color="000000"/>
              <w:left w:val="single" w:sz="6" w:space="0" w:color="000000"/>
              <w:bottom w:val="single" w:sz="6" w:space="0" w:color="000000"/>
              <w:right w:val="single" w:sz="6" w:space="0" w:color="000000"/>
            </w:tcBorders>
          </w:tcPr>
          <w:p w:rsidR="008D6741" w:rsidRPr="008D6741" w:rsidRDefault="008D6741" w:rsidP="008D6741">
            <w:pPr>
              <w:widowControl/>
              <w:spacing w:before="100" w:beforeAutospacing="1" w:after="100" w:afterAutospacing="1"/>
              <w:rPr>
                <w:rFonts w:ascii="Calibri" w:eastAsia="Calibri" w:hAnsi="Calibri" w:cs="Times New Roman"/>
                <w:color w:val="auto"/>
                <w:lang w:val="en-US" w:eastAsia="en-US" w:bidi="ar-SA"/>
              </w:rPr>
            </w:pPr>
            <w:r w:rsidRPr="008D6741">
              <w:rPr>
                <w:rFonts w:ascii="Times New Roman" w:eastAsia="Times New Roman" w:hAnsi="Times New Roman" w:cs="Times New Roman"/>
                <w:color w:val="auto"/>
                <w:lang w:eastAsia="en-US" w:bidi="ar-SA"/>
              </w:rPr>
              <w:t>34</w:t>
            </w:r>
          </w:p>
        </w:tc>
      </w:tr>
      <w:tr w:rsidR="008D6741" w:rsidRPr="008D6741" w:rsidTr="00C54C2D">
        <w:tc>
          <w:tcPr>
            <w:tcW w:w="1323" w:type="pct"/>
            <w:tcBorders>
              <w:top w:val="nil"/>
              <w:left w:val="single" w:sz="6" w:space="0" w:color="000000"/>
              <w:bottom w:val="nil"/>
              <w:right w:val="single" w:sz="6" w:space="0" w:color="000000"/>
            </w:tcBorders>
            <w:vAlign w:val="center"/>
          </w:tcPr>
          <w:p w:rsidR="008D6741" w:rsidRPr="008D6741" w:rsidRDefault="008D6741" w:rsidP="008D6741">
            <w:pPr>
              <w:widowControl/>
              <w:spacing w:before="100" w:beforeAutospacing="1" w:afterAutospacing="1"/>
              <w:jc w:val="both"/>
              <w:rPr>
                <w:rFonts w:ascii="Times New Roman" w:eastAsia="Calibri" w:hAnsi="Times New Roman" w:cs="Times New Roman"/>
                <w:color w:val="auto"/>
                <w:lang w:eastAsia="en-US" w:bidi="ar-SA"/>
              </w:rPr>
            </w:pPr>
          </w:p>
        </w:tc>
        <w:tc>
          <w:tcPr>
            <w:tcW w:w="1361" w:type="pct"/>
            <w:tcBorders>
              <w:top w:val="single" w:sz="6" w:space="0" w:color="000000"/>
              <w:left w:val="single" w:sz="6" w:space="0" w:color="000000"/>
              <w:bottom w:val="single" w:sz="6" w:space="0" w:color="000000"/>
              <w:right w:val="single" w:sz="6" w:space="0" w:color="000000"/>
            </w:tcBorders>
            <w:vAlign w:val="center"/>
          </w:tcPr>
          <w:p w:rsidR="008D6741" w:rsidRPr="008D6741" w:rsidRDefault="008D6741" w:rsidP="008D6741">
            <w:pPr>
              <w:widowControl/>
              <w:spacing w:before="100" w:beforeAutospacing="1" w:afterAutospacing="1"/>
              <w:jc w:val="both"/>
              <w:rPr>
                <w:rFonts w:ascii="Times New Roman" w:eastAsia="Calibri" w:hAnsi="Times New Roman" w:cs="Times New Roman"/>
                <w:color w:val="auto"/>
                <w:shd w:val="clear" w:color="auto" w:fill="FFFFFF"/>
                <w:lang w:eastAsia="en-US" w:bidi="ar-SA"/>
              </w:rPr>
            </w:pPr>
            <w:r w:rsidRPr="008D6741">
              <w:rPr>
                <w:rFonts w:ascii="Times New Roman" w:eastAsia="Calibri" w:hAnsi="Times New Roman" w:cs="Times New Roman"/>
                <w:color w:val="auto"/>
                <w:shd w:val="clear" w:color="auto" w:fill="FFFFFF"/>
                <w:lang w:eastAsia="en-US" w:bidi="ar-SA"/>
              </w:rPr>
              <w:t>«Основы психологии»</w:t>
            </w:r>
          </w:p>
        </w:tc>
        <w:tc>
          <w:tcPr>
            <w:tcW w:w="1164" w:type="pct"/>
            <w:tcBorders>
              <w:top w:val="single" w:sz="6" w:space="0" w:color="000000"/>
              <w:left w:val="single" w:sz="6" w:space="0" w:color="000000"/>
              <w:bottom w:val="single" w:sz="6" w:space="0" w:color="000000"/>
              <w:right w:val="single" w:sz="6" w:space="0" w:color="000000"/>
            </w:tcBorders>
            <w:vAlign w:val="center"/>
          </w:tcPr>
          <w:p w:rsidR="008D6741" w:rsidRPr="008D6741" w:rsidRDefault="008D6741" w:rsidP="008D6741">
            <w:pPr>
              <w:widowControl/>
              <w:spacing w:before="100" w:beforeAutospacing="1" w:afterAutospacing="1"/>
              <w:jc w:val="both"/>
              <w:rPr>
                <w:rFonts w:ascii="Times New Roman" w:eastAsia="Times New Roman" w:hAnsi="Times New Roman" w:cs="Times New Roman"/>
                <w:color w:val="auto"/>
                <w:lang w:eastAsia="en-US" w:bidi="ar-SA"/>
              </w:rPr>
            </w:pPr>
            <w:r w:rsidRPr="008D6741">
              <w:rPr>
                <w:rFonts w:ascii="Times New Roman" w:eastAsia="Times New Roman" w:hAnsi="Times New Roman" w:cs="Times New Roman"/>
                <w:color w:val="auto"/>
                <w:lang w:eastAsia="en-US" w:bidi="ar-SA"/>
              </w:rPr>
              <w:t>Курс</w:t>
            </w:r>
          </w:p>
        </w:tc>
        <w:tc>
          <w:tcPr>
            <w:tcW w:w="1152" w:type="pct"/>
            <w:tcBorders>
              <w:top w:val="single" w:sz="6" w:space="0" w:color="000000"/>
              <w:left w:val="single" w:sz="6" w:space="0" w:color="000000"/>
              <w:bottom w:val="single" w:sz="6" w:space="0" w:color="000000"/>
              <w:right w:val="single" w:sz="6" w:space="0" w:color="000000"/>
            </w:tcBorders>
          </w:tcPr>
          <w:p w:rsidR="008D6741" w:rsidRPr="008D6741" w:rsidRDefault="008D6741" w:rsidP="008D6741">
            <w:pPr>
              <w:widowControl/>
              <w:spacing w:before="100" w:beforeAutospacing="1" w:afterAutospacing="1"/>
              <w:jc w:val="both"/>
              <w:rPr>
                <w:rFonts w:ascii="Times New Roman" w:eastAsia="Times New Roman" w:hAnsi="Times New Roman" w:cs="Times New Roman"/>
                <w:color w:val="auto"/>
                <w:lang w:eastAsia="en-US" w:bidi="ar-SA"/>
              </w:rPr>
            </w:pPr>
            <w:r w:rsidRPr="008D6741">
              <w:rPr>
                <w:rFonts w:ascii="Times New Roman" w:eastAsia="Times New Roman" w:hAnsi="Times New Roman" w:cs="Times New Roman"/>
                <w:color w:val="auto"/>
                <w:lang w:eastAsia="en-US" w:bidi="ar-SA"/>
              </w:rPr>
              <w:t>34</w:t>
            </w:r>
          </w:p>
        </w:tc>
      </w:tr>
      <w:tr w:rsidR="008D6741" w:rsidRPr="008D6741" w:rsidTr="00C54C2D">
        <w:tc>
          <w:tcPr>
            <w:tcW w:w="1323" w:type="pct"/>
            <w:tcBorders>
              <w:top w:val="nil"/>
              <w:left w:val="single" w:sz="6" w:space="0" w:color="000000"/>
              <w:bottom w:val="single" w:sz="6" w:space="0" w:color="000000"/>
              <w:right w:val="single" w:sz="6" w:space="0" w:color="000000"/>
            </w:tcBorders>
            <w:vAlign w:val="center"/>
          </w:tcPr>
          <w:p w:rsidR="008D6741" w:rsidRPr="008D6741" w:rsidRDefault="008D6741" w:rsidP="008D6741">
            <w:pPr>
              <w:widowControl/>
              <w:spacing w:before="100" w:beforeAutospacing="1" w:afterAutospacing="1"/>
              <w:jc w:val="both"/>
              <w:rPr>
                <w:rFonts w:ascii="Times New Roman" w:eastAsia="Calibri" w:hAnsi="Times New Roman" w:cs="Times New Roman"/>
                <w:color w:val="auto"/>
                <w:lang w:eastAsia="en-US" w:bidi="ar-SA"/>
              </w:rPr>
            </w:pPr>
          </w:p>
        </w:tc>
        <w:tc>
          <w:tcPr>
            <w:tcW w:w="1361" w:type="pct"/>
            <w:tcBorders>
              <w:top w:val="single" w:sz="6" w:space="0" w:color="000000"/>
              <w:left w:val="single" w:sz="6" w:space="0" w:color="000000"/>
              <w:bottom w:val="single" w:sz="6" w:space="0" w:color="000000"/>
              <w:right w:val="single" w:sz="6" w:space="0" w:color="000000"/>
            </w:tcBorders>
            <w:vAlign w:val="center"/>
          </w:tcPr>
          <w:p w:rsidR="008D6741" w:rsidRPr="008D6741" w:rsidRDefault="008D6741" w:rsidP="008D6741">
            <w:pPr>
              <w:widowControl/>
              <w:spacing w:before="100" w:beforeAutospacing="1" w:afterAutospacing="1"/>
              <w:jc w:val="both"/>
              <w:rPr>
                <w:rFonts w:ascii="Times New Roman" w:eastAsia="Calibri" w:hAnsi="Times New Roman" w:cs="Times New Roman"/>
                <w:color w:val="auto"/>
                <w:shd w:val="clear" w:color="auto" w:fill="FFFFFF"/>
                <w:lang w:eastAsia="en-US" w:bidi="ar-SA"/>
              </w:rPr>
            </w:pPr>
            <w:r w:rsidRPr="008D6741">
              <w:rPr>
                <w:rFonts w:ascii="Times New Roman" w:eastAsia="Calibri" w:hAnsi="Times New Roman" w:cs="Times New Roman"/>
                <w:color w:val="auto"/>
                <w:shd w:val="clear" w:color="auto" w:fill="FFFFFF"/>
                <w:lang w:eastAsia="en-US" w:bidi="ar-SA"/>
              </w:rPr>
              <w:t>«Вожатый»</w:t>
            </w:r>
          </w:p>
        </w:tc>
        <w:tc>
          <w:tcPr>
            <w:tcW w:w="1164" w:type="pct"/>
            <w:tcBorders>
              <w:top w:val="single" w:sz="6" w:space="0" w:color="000000"/>
              <w:left w:val="single" w:sz="6" w:space="0" w:color="000000"/>
              <w:bottom w:val="single" w:sz="6" w:space="0" w:color="000000"/>
              <w:right w:val="single" w:sz="6" w:space="0" w:color="000000"/>
            </w:tcBorders>
            <w:vAlign w:val="center"/>
          </w:tcPr>
          <w:p w:rsidR="008D6741" w:rsidRPr="008D6741" w:rsidRDefault="008D6741" w:rsidP="008D6741">
            <w:pPr>
              <w:widowControl/>
              <w:spacing w:before="100" w:beforeAutospacing="1" w:afterAutospacing="1"/>
              <w:jc w:val="both"/>
              <w:rPr>
                <w:rFonts w:ascii="Times New Roman" w:eastAsia="Times New Roman" w:hAnsi="Times New Roman" w:cs="Times New Roman"/>
                <w:color w:val="auto"/>
                <w:lang w:eastAsia="en-US" w:bidi="ar-SA"/>
              </w:rPr>
            </w:pPr>
            <w:r w:rsidRPr="008D6741">
              <w:rPr>
                <w:rFonts w:ascii="Times New Roman" w:eastAsia="Times New Roman" w:hAnsi="Times New Roman" w:cs="Times New Roman"/>
                <w:color w:val="auto"/>
                <w:lang w:eastAsia="en-US" w:bidi="ar-SA"/>
              </w:rPr>
              <w:t>Курс</w:t>
            </w:r>
          </w:p>
        </w:tc>
        <w:tc>
          <w:tcPr>
            <w:tcW w:w="1152" w:type="pct"/>
            <w:tcBorders>
              <w:top w:val="single" w:sz="6" w:space="0" w:color="000000"/>
              <w:left w:val="single" w:sz="6" w:space="0" w:color="000000"/>
              <w:bottom w:val="single" w:sz="6" w:space="0" w:color="000000"/>
              <w:right w:val="single" w:sz="6" w:space="0" w:color="000000"/>
            </w:tcBorders>
          </w:tcPr>
          <w:p w:rsidR="008D6741" w:rsidRPr="008D6741" w:rsidRDefault="008D6741" w:rsidP="008D6741">
            <w:pPr>
              <w:widowControl/>
              <w:spacing w:before="100" w:beforeAutospacing="1" w:afterAutospacing="1"/>
              <w:jc w:val="both"/>
              <w:rPr>
                <w:rFonts w:ascii="Times New Roman" w:eastAsia="Times New Roman" w:hAnsi="Times New Roman" w:cs="Times New Roman"/>
                <w:color w:val="auto"/>
                <w:lang w:eastAsia="en-US" w:bidi="ar-SA"/>
              </w:rPr>
            </w:pPr>
            <w:r w:rsidRPr="008D6741">
              <w:rPr>
                <w:rFonts w:ascii="Times New Roman" w:eastAsia="Times New Roman" w:hAnsi="Times New Roman" w:cs="Times New Roman"/>
                <w:color w:val="auto"/>
                <w:lang w:eastAsia="en-US" w:bidi="ar-SA"/>
              </w:rPr>
              <w:t>68</w:t>
            </w:r>
          </w:p>
        </w:tc>
      </w:tr>
    </w:tbl>
    <w:p w:rsidR="008D6741" w:rsidRPr="008D6741" w:rsidRDefault="008D6741">
      <w:pPr>
        <w:pStyle w:val="81"/>
        <w:shd w:val="clear" w:color="auto" w:fill="auto"/>
        <w:spacing w:line="317" w:lineRule="exact"/>
        <w:ind w:firstLine="740"/>
        <w:jc w:val="both"/>
        <w:sectPr w:rsidR="008D6741" w:rsidRPr="008D6741">
          <w:pgSz w:w="11900" w:h="16840"/>
          <w:pgMar w:top="1148" w:right="820" w:bottom="1110" w:left="1662" w:header="0" w:footer="3" w:gutter="0"/>
          <w:cols w:space="720"/>
          <w:noEndnote/>
          <w:docGrid w:linePitch="360"/>
        </w:sectPr>
      </w:pPr>
    </w:p>
    <w:p w:rsidR="00172389" w:rsidRDefault="002E0257" w:rsidP="0066444C">
      <w:pPr>
        <w:pStyle w:val="940"/>
        <w:keepNext/>
        <w:keepLines/>
        <w:numPr>
          <w:ilvl w:val="0"/>
          <w:numId w:val="120"/>
        </w:numPr>
        <w:shd w:val="clear" w:color="auto" w:fill="auto"/>
        <w:tabs>
          <w:tab w:val="left" w:pos="1439"/>
        </w:tabs>
        <w:spacing w:before="0" w:line="317" w:lineRule="exact"/>
        <w:ind w:firstLine="740"/>
      </w:pPr>
      <w:bookmarkStart w:id="229" w:name="bookmark250"/>
      <w:r>
        <w:lastRenderedPageBreak/>
        <w:t>Календарный план воспитательной работы.</w:t>
      </w:r>
      <w:bookmarkEnd w:id="229"/>
    </w:p>
    <w:p w:rsidR="00172389" w:rsidRDefault="002E0257">
      <w:pPr>
        <w:pStyle w:val="81"/>
        <w:shd w:val="clear" w:color="auto" w:fill="auto"/>
        <w:spacing w:line="317" w:lineRule="exact"/>
        <w:ind w:firstLine="740"/>
        <w:jc w:val="both"/>
      </w:pPr>
      <w:r>
        <w:t>Календарный план воспитательной работы является единым для образовательных организаций.</w:t>
      </w:r>
    </w:p>
    <w:p w:rsidR="00172389" w:rsidRDefault="002E0257">
      <w:pPr>
        <w:pStyle w:val="81"/>
        <w:shd w:val="clear" w:color="auto" w:fill="auto"/>
        <w:spacing w:line="317" w:lineRule="exact"/>
        <w:ind w:firstLine="740"/>
        <w:jc w:val="both"/>
      </w:pPr>
      <w:r>
        <w:t>Календарный план воспитательной работы может быть реализован в рамках урочной и внеурочной деятельности.</w:t>
      </w:r>
    </w:p>
    <w:p w:rsidR="00172389" w:rsidRDefault="002E0257">
      <w:pPr>
        <w:pStyle w:val="81"/>
        <w:shd w:val="clear" w:color="auto" w:fill="auto"/>
        <w:spacing w:line="317" w:lineRule="exact"/>
        <w:ind w:firstLine="740"/>
        <w:jc w:val="both"/>
      </w:pPr>
      <w:r>
        <w:t>Школа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172389" w:rsidRDefault="002E0257">
      <w:pPr>
        <w:pStyle w:val="81"/>
        <w:shd w:val="clear" w:color="auto" w:fill="auto"/>
        <w:spacing w:line="317" w:lineRule="exact"/>
        <w:ind w:firstLine="740"/>
        <w:jc w:val="both"/>
      </w:pPr>
      <w:r>
        <w:t>Сентябрь:</w:t>
      </w:r>
    </w:p>
    <w:p w:rsidR="00172389" w:rsidRDefault="002E0257">
      <w:pPr>
        <w:pStyle w:val="81"/>
        <w:shd w:val="clear" w:color="auto" w:fill="auto"/>
        <w:spacing w:line="317" w:lineRule="exact"/>
        <w:ind w:firstLine="740"/>
        <w:jc w:val="both"/>
      </w:pPr>
      <w:r>
        <w:t>1 сентября: День знаний;</w:t>
      </w:r>
    </w:p>
    <w:p w:rsidR="00172389" w:rsidRDefault="002E0257" w:rsidP="0066444C">
      <w:pPr>
        <w:pStyle w:val="81"/>
        <w:numPr>
          <w:ilvl w:val="0"/>
          <w:numId w:val="112"/>
        </w:numPr>
        <w:shd w:val="clear" w:color="auto" w:fill="auto"/>
        <w:tabs>
          <w:tab w:val="left" w:pos="1006"/>
        </w:tabs>
        <w:spacing w:line="317" w:lineRule="exact"/>
        <w:ind w:firstLine="740"/>
        <w:jc w:val="both"/>
      </w:pPr>
      <w:r>
        <w:t>сентября: День окончания Второй мировой войны, День солидарности в борьбе с терроризмом;</w:t>
      </w:r>
    </w:p>
    <w:p w:rsidR="00172389" w:rsidRDefault="002E0257">
      <w:pPr>
        <w:pStyle w:val="81"/>
        <w:shd w:val="clear" w:color="auto" w:fill="auto"/>
        <w:spacing w:line="317" w:lineRule="exact"/>
        <w:ind w:firstLine="740"/>
        <w:jc w:val="both"/>
      </w:pPr>
      <w:r>
        <w:t>8 сентября: Международный день распространения грамотности;</w:t>
      </w:r>
    </w:p>
    <w:p w:rsidR="00172389" w:rsidRDefault="002E0257">
      <w:pPr>
        <w:pStyle w:val="81"/>
        <w:shd w:val="clear" w:color="auto" w:fill="auto"/>
        <w:spacing w:line="317" w:lineRule="exact"/>
        <w:ind w:firstLine="740"/>
        <w:jc w:val="both"/>
      </w:pPr>
      <w:r>
        <w:t xml:space="preserve">10 сентября: </w:t>
      </w:r>
      <w:r>
        <w:rPr>
          <w:rStyle w:val="84"/>
        </w:rPr>
        <w:t>Международный день памяти жертв фашизма.</w:t>
      </w:r>
    </w:p>
    <w:p w:rsidR="00172389" w:rsidRDefault="002E0257">
      <w:pPr>
        <w:pStyle w:val="81"/>
        <w:shd w:val="clear" w:color="auto" w:fill="auto"/>
        <w:spacing w:line="317" w:lineRule="exact"/>
        <w:ind w:firstLine="740"/>
        <w:jc w:val="both"/>
      </w:pPr>
      <w:r>
        <w:t>Октябрь:</w:t>
      </w:r>
    </w:p>
    <w:p w:rsidR="00172389" w:rsidRDefault="002E0257" w:rsidP="0066444C">
      <w:pPr>
        <w:pStyle w:val="81"/>
        <w:numPr>
          <w:ilvl w:val="0"/>
          <w:numId w:val="121"/>
        </w:numPr>
        <w:shd w:val="clear" w:color="auto" w:fill="auto"/>
        <w:tabs>
          <w:tab w:val="left" w:pos="1002"/>
        </w:tabs>
        <w:spacing w:line="317" w:lineRule="exact"/>
        <w:ind w:firstLine="740"/>
        <w:jc w:val="both"/>
      </w:pPr>
      <w:r>
        <w:t>октября: Международный день пожилых людей; Международный день музыки;</w:t>
      </w:r>
    </w:p>
    <w:p w:rsidR="00172389" w:rsidRDefault="002E0257" w:rsidP="0066444C">
      <w:pPr>
        <w:pStyle w:val="81"/>
        <w:numPr>
          <w:ilvl w:val="0"/>
          <w:numId w:val="112"/>
        </w:numPr>
        <w:shd w:val="clear" w:color="auto" w:fill="auto"/>
        <w:tabs>
          <w:tab w:val="left" w:pos="1046"/>
        </w:tabs>
        <w:spacing w:line="317" w:lineRule="exact"/>
        <w:ind w:firstLine="740"/>
        <w:jc w:val="both"/>
      </w:pPr>
      <w:r>
        <w:t>октября: День защиты животных;</w:t>
      </w:r>
    </w:p>
    <w:p w:rsidR="00172389" w:rsidRDefault="002E0257" w:rsidP="0066444C">
      <w:pPr>
        <w:pStyle w:val="81"/>
        <w:numPr>
          <w:ilvl w:val="0"/>
          <w:numId w:val="112"/>
        </w:numPr>
        <w:shd w:val="clear" w:color="auto" w:fill="auto"/>
        <w:tabs>
          <w:tab w:val="left" w:pos="1046"/>
        </w:tabs>
        <w:spacing w:line="317" w:lineRule="exact"/>
        <w:ind w:firstLine="740"/>
        <w:jc w:val="both"/>
      </w:pPr>
      <w:r>
        <w:t>октября: День учителя;</w:t>
      </w:r>
    </w:p>
    <w:p w:rsidR="00172389" w:rsidRDefault="002E0257">
      <w:pPr>
        <w:pStyle w:val="81"/>
        <w:shd w:val="clear" w:color="auto" w:fill="auto"/>
        <w:spacing w:line="317" w:lineRule="exact"/>
        <w:ind w:firstLine="740"/>
        <w:jc w:val="both"/>
      </w:pPr>
      <w:r>
        <w:t>25 октября: Международный день школьных библиотек;</w:t>
      </w:r>
    </w:p>
    <w:p w:rsidR="00172389" w:rsidRDefault="002E0257">
      <w:pPr>
        <w:pStyle w:val="81"/>
        <w:shd w:val="clear" w:color="auto" w:fill="auto"/>
        <w:spacing w:line="317" w:lineRule="exact"/>
        <w:ind w:firstLine="740"/>
        <w:jc w:val="both"/>
      </w:pPr>
      <w:r>
        <w:t>Третье воскресенье октября: День отца.</w:t>
      </w:r>
    </w:p>
    <w:p w:rsidR="00172389" w:rsidRDefault="002E0257">
      <w:pPr>
        <w:pStyle w:val="81"/>
        <w:shd w:val="clear" w:color="auto" w:fill="auto"/>
        <w:spacing w:line="317" w:lineRule="exact"/>
        <w:ind w:firstLine="740"/>
        <w:jc w:val="both"/>
      </w:pPr>
      <w:r>
        <w:t>Ноябрь:</w:t>
      </w:r>
    </w:p>
    <w:p w:rsidR="00172389" w:rsidRDefault="002E0257" w:rsidP="0066444C">
      <w:pPr>
        <w:pStyle w:val="81"/>
        <w:numPr>
          <w:ilvl w:val="0"/>
          <w:numId w:val="122"/>
        </w:numPr>
        <w:shd w:val="clear" w:color="auto" w:fill="auto"/>
        <w:tabs>
          <w:tab w:val="left" w:pos="1046"/>
        </w:tabs>
        <w:spacing w:line="317" w:lineRule="exact"/>
        <w:ind w:firstLine="740"/>
        <w:jc w:val="both"/>
      </w:pPr>
      <w:r>
        <w:t>ноября: День народного единства;</w:t>
      </w:r>
    </w:p>
    <w:p w:rsidR="00172389" w:rsidRDefault="002E0257" w:rsidP="0066444C">
      <w:pPr>
        <w:pStyle w:val="81"/>
        <w:numPr>
          <w:ilvl w:val="0"/>
          <w:numId w:val="123"/>
        </w:numPr>
        <w:shd w:val="clear" w:color="auto" w:fill="auto"/>
        <w:tabs>
          <w:tab w:val="left" w:pos="1006"/>
        </w:tabs>
        <w:spacing w:line="317" w:lineRule="exact"/>
        <w:ind w:firstLine="740"/>
        <w:jc w:val="both"/>
      </w:pPr>
      <w:r>
        <w:t>ноября: День памяти погибших при исполнении служебных обязанностей сотрудников органов внутренних дел России;</w:t>
      </w:r>
    </w:p>
    <w:p w:rsidR="00172389" w:rsidRDefault="002E0257">
      <w:pPr>
        <w:pStyle w:val="81"/>
        <w:shd w:val="clear" w:color="auto" w:fill="auto"/>
        <w:spacing w:line="317" w:lineRule="exact"/>
        <w:ind w:firstLine="740"/>
        <w:jc w:val="both"/>
      </w:pPr>
      <w:r>
        <w:t>Последнее воскресенье ноября: День Матери;</w:t>
      </w:r>
    </w:p>
    <w:p w:rsidR="00172389" w:rsidRDefault="002E0257">
      <w:pPr>
        <w:pStyle w:val="81"/>
        <w:shd w:val="clear" w:color="auto" w:fill="auto"/>
        <w:spacing w:line="317" w:lineRule="exact"/>
        <w:ind w:firstLine="740"/>
        <w:jc w:val="both"/>
      </w:pPr>
      <w:r>
        <w:t>30 ноября: День Государственного герба Российской Федерации.</w:t>
      </w:r>
    </w:p>
    <w:p w:rsidR="00172389" w:rsidRDefault="002E0257">
      <w:pPr>
        <w:pStyle w:val="81"/>
        <w:shd w:val="clear" w:color="auto" w:fill="auto"/>
        <w:spacing w:line="317" w:lineRule="exact"/>
        <w:ind w:firstLine="740"/>
        <w:jc w:val="both"/>
      </w:pPr>
      <w:r>
        <w:t>Декабрь:</w:t>
      </w:r>
    </w:p>
    <w:p w:rsidR="00172389" w:rsidRDefault="002E0257">
      <w:pPr>
        <w:pStyle w:val="81"/>
        <w:shd w:val="clear" w:color="auto" w:fill="auto"/>
        <w:spacing w:line="317" w:lineRule="exact"/>
        <w:ind w:firstLine="740"/>
        <w:jc w:val="both"/>
      </w:pPr>
      <w:r>
        <w:t>3 декабря: День неизвестного солдата; Международный день инвалидов;</w:t>
      </w:r>
    </w:p>
    <w:p w:rsidR="00172389" w:rsidRDefault="002E0257" w:rsidP="0066444C">
      <w:pPr>
        <w:pStyle w:val="81"/>
        <w:numPr>
          <w:ilvl w:val="0"/>
          <w:numId w:val="122"/>
        </w:numPr>
        <w:shd w:val="clear" w:color="auto" w:fill="auto"/>
        <w:tabs>
          <w:tab w:val="left" w:pos="1046"/>
        </w:tabs>
        <w:spacing w:line="317" w:lineRule="exact"/>
        <w:ind w:firstLine="740"/>
        <w:jc w:val="both"/>
      </w:pPr>
      <w:r>
        <w:t>декабря: День добровольца (волонтера) в России;</w:t>
      </w:r>
    </w:p>
    <w:p w:rsidR="00172389" w:rsidRDefault="002E0257" w:rsidP="0066444C">
      <w:pPr>
        <w:pStyle w:val="81"/>
        <w:numPr>
          <w:ilvl w:val="0"/>
          <w:numId w:val="123"/>
        </w:numPr>
        <w:shd w:val="clear" w:color="auto" w:fill="auto"/>
        <w:tabs>
          <w:tab w:val="left" w:pos="1041"/>
        </w:tabs>
        <w:spacing w:line="317" w:lineRule="exact"/>
        <w:ind w:firstLine="740"/>
        <w:jc w:val="both"/>
      </w:pPr>
      <w:r>
        <w:t>декабря: День Героев Отечества;</w:t>
      </w:r>
    </w:p>
    <w:p w:rsidR="00172389" w:rsidRDefault="002E0257">
      <w:pPr>
        <w:pStyle w:val="81"/>
        <w:shd w:val="clear" w:color="auto" w:fill="auto"/>
        <w:spacing w:line="317" w:lineRule="exact"/>
        <w:ind w:firstLine="740"/>
        <w:jc w:val="both"/>
      </w:pPr>
      <w:r>
        <w:t>12 декабря: День Конституции Российской Федерации.</w:t>
      </w:r>
    </w:p>
    <w:p w:rsidR="00172389" w:rsidRDefault="002E0257">
      <w:pPr>
        <w:pStyle w:val="81"/>
        <w:shd w:val="clear" w:color="auto" w:fill="auto"/>
        <w:spacing w:line="317" w:lineRule="exact"/>
        <w:ind w:firstLine="740"/>
        <w:jc w:val="both"/>
      </w:pPr>
      <w:r>
        <w:t>Январь:</w:t>
      </w:r>
    </w:p>
    <w:p w:rsidR="00172389" w:rsidRDefault="002E0257">
      <w:pPr>
        <w:pStyle w:val="81"/>
        <w:shd w:val="clear" w:color="auto" w:fill="auto"/>
        <w:spacing w:line="317" w:lineRule="exact"/>
        <w:ind w:firstLine="740"/>
        <w:jc w:val="both"/>
      </w:pPr>
      <w:r>
        <w:t>25 января: День российского студенчества;</w:t>
      </w:r>
    </w:p>
    <w:p w:rsidR="00172389" w:rsidRDefault="002E0257">
      <w:pPr>
        <w:pStyle w:val="81"/>
        <w:shd w:val="clear" w:color="auto" w:fill="auto"/>
        <w:spacing w:line="317" w:lineRule="exact"/>
        <w:ind w:firstLine="740"/>
        <w:jc w:val="both"/>
      </w:pPr>
      <w:r>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rsidR="00172389" w:rsidRDefault="002E0257">
      <w:pPr>
        <w:pStyle w:val="81"/>
        <w:shd w:val="clear" w:color="auto" w:fill="auto"/>
        <w:spacing w:line="317" w:lineRule="exact"/>
        <w:ind w:firstLine="740"/>
        <w:jc w:val="both"/>
      </w:pPr>
      <w:r>
        <w:t>Февраль:</w:t>
      </w:r>
    </w:p>
    <w:p w:rsidR="00172389" w:rsidRDefault="002E0257" w:rsidP="0066444C">
      <w:pPr>
        <w:pStyle w:val="81"/>
        <w:numPr>
          <w:ilvl w:val="0"/>
          <w:numId w:val="121"/>
        </w:numPr>
        <w:shd w:val="clear" w:color="auto" w:fill="auto"/>
        <w:tabs>
          <w:tab w:val="left" w:pos="1011"/>
        </w:tabs>
        <w:spacing w:line="317" w:lineRule="exact"/>
        <w:ind w:firstLine="740"/>
        <w:jc w:val="both"/>
      </w:pPr>
      <w:r>
        <w:t>февраля: День разгрома советскими войсками немецко-фашистских войск в Сталинградской битве;</w:t>
      </w:r>
    </w:p>
    <w:p w:rsidR="00172389" w:rsidRDefault="002E0257">
      <w:pPr>
        <w:pStyle w:val="81"/>
        <w:shd w:val="clear" w:color="auto" w:fill="auto"/>
        <w:spacing w:line="317" w:lineRule="exact"/>
        <w:ind w:firstLine="740"/>
        <w:jc w:val="both"/>
      </w:pPr>
      <w:r>
        <w:t>8 февраля: День российской науки;</w:t>
      </w:r>
    </w:p>
    <w:p w:rsidR="00172389" w:rsidRDefault="002E0257">
      <w:pPr>
        <w:pStyle w:val="81"/>
        <w:shd w:val="clear" w:color="auto" w:fill="auto"/>
        <w:spacing w:line="317" w:lineRule="exact"/>
        <w:ind w:firstLine="740"/>
        <w:jc w:val="both"/>
      </w:pPr>
      <w:r>
        <w:t>15 февраля: День памяти о россиянах, исполнявших служебный долг за пределами Отечества;</w:t>
      </w:r>
    </w:p>
    <w:p w:rsidR="00172389" w:rsidRDefault="002E0257">
      <w:pPr>
        <w:pStyle w:val="81"/>
        <w:shd w:val="clear" w:color="auto" w:fill="auto"/>
        <w:spacing w:line="317" w:lineRule="exact"/>
        <w:ind w:firstLine="740"/>
        <w:jc w:val="both"/>
      </w:pPr>
      <w:r>
        <w:t>21 февраля: Международный день родного языка;</w:t>
      </w:r>
    </w:p>
    <w:p w:rsidR="00172389" w:rsidRDefault="002E0257">
      <w:pPr>
        <w:pStyle w:val="81"/>
        <w:shd w:val="clear" w:color="auto" w:fill="auto"/>
        <w:spacing w:line="317" w:lineRule="exact"/>
        <w:ind w:firstLine="740"/>
        <w:jc w:val="both"/>
      </w:pPr>
      <w:r>
        <w:t>23 февраля: День защитника Отечества.</w:t>
      </w:r>
    </w:p>
    <w:p w:rsidR="00172389" w:rsidRDefault="002E0257">
      <w:pPr>
        <w:pStyle w:val="81"/>
        <w:shd w:val="clear" w:color="auto" w:fill="auto"/>
        <w:spacing w:line="317" w:lineRule="exact"/>
        <w:ind w:firstLine="740"/>
        <w:jc w:val="both"/>
      </w:pPr>
      <w:r>
        <w:t>Март:</w:t>
      </w:r>
    </w:p>
    <w:p w:rsidR="00172389" w:rsidRDefault="002E0257">
      <w:pPr>
        <w:pStyle w:val="81"/>
        <w:shd w:val="clear" w:color="auto" w:fill="auto"/>
        <w:spacing w:line="317" w:lineRule="exact"/>
        <w:ind w:firstLine="740"/>
        <w:jc w:val="both"/>
      </w:pPr>
      <w:r>
        <w:lastRenderedPageBreak/>
        <w:t>8 марта: Международный женский день;</w:t>
      </w:r>
    </w:p>
    <w:p w:rsidR="00172389" w:rsidRDefault="002E0257" w:rsidP="0066444C">
      <w:pPr>
        <w:pStyle w:val="81"/>
        <w:numPr>
          <w:ilvl w:val="0"/>
          <w:numId w:val="124"/>
        </w:numPr>
        <w:shd w:val="clear" w:color="auto" w:fill="auto"/>
        <w:tabs>
          <w:tab w:val="left" w:pos="1137"/>
        </w:tabs>
        <w:spacing w:line="317" w:lineRule="exact"/>
        <w:ind w:left="740"/>
        <w:jc w:val="both"/>
      </w:pPr>
      <w:r>
        <w:t>марта: День воссоединения Крыма с Россией;</w:t>
      </w:r>
    </w:p>
    <w:p w:rsidR="00172389" w:rsidRDefault="002E0257">
      <w:pPr>
        <w:pStyle w:val="81"/>
        <w:shd w:val="clear" w:color="auto" w:fill="auto"/>
        <w:spacing w:line="317" w:lineRule="exact"/>
        <w:ind w:left="740"/>
        <w:jc w:val="both"/>
      </w:pPr>
      <w:r>
        <w:t>27 марта: Всемирный день театра.</w:t>
      </w:r>
    </w:p>
    <w:p w:rsidR="00172389" w:rsidRDefault="002E0257">
      <w:pPr>
        <w:pStyle w:val="81"/>
        <w:shd w:val="clear" w:color="auto" w:fill="auto"/>
        <w:spacing w:line="317" w:lineRule="exact"/>
        <w:ind w:left="740"/>
        <w:jc w:val="both"/>
      </w:pPr>
      <w:r>
        <w:t>Апрель:</w:t>
      </w:r>
    </w:p>
    <w:p w:rsidR="00172389" w:rsidRDefault="002E0257">
      <w:pPr>
        <w:pStyle w:val="81"/>
        <w:shd w:val="clear" w:color="auto" w:fill="auto"/>
        <w:spacing w:line="317" w:lineRule="exact"/>
        <w:ind w:left="740"/>
        <w:jc w:val="both"/>
      </w:pPr>
      <w:r>
        <w:t>12 апреля: День космонавтики;</w:t>
      </w:r>
    </w:p>
    <w:p w:rsidR="00172389" w:rsidRDefault="002E0257" w:rsidP="0066444C">
      <w:pPr>
        <w:pStyle w:val="81"/>
        <w:numPr>
          <w:ilvl w:val="0"/>
          <w:numId w:val="124"/>
        </w:numPr>
        <w:shd w:val="clear" w:color="auto" w:fill="auto"/>
        <w:tabs>
          <w:tab w:val="left" w:pos="1131"/>
        </w:tabs>
        <w:spacing w:line="317" w:lineRule="exact"/>
        <w:ind w:firstLine="740"/>
      </w:pPr>
      <w:r>
        <w:t>апреля: День памяти о геноциде советского народа нацистами и их пособниками в годы Великой Отечественной войны.</w:t>
      </w:r>
    </w:p>
    <w:p w:rsidR="00172389" w:rsidRDefault="002E0257">
      <w:pPr>
        <w:pStyle w:val="81"/>
        <w:shd w:val="clear" w:color="auto" w:fill="auto"/>
        <w:spacing w:line="317" w:lineRule="exact"/>
        <w:ind w:left="740"/>
        <w:jc w:val="both"/>
      </w:pPr>
      <w:r>
        <w:t>Май:</w:t>
      </w:r>
    </w:p>
    <w:p w:rsidR="00172389" w:rsidRDefault="002E0257">
      <w:pPr>
        <w:pStyle w:val="81"/>
        <w:shd w:val="clear" w:color="auto" w:fill="auto"/>
        <w:spacing w:line="317" w:lineRule="exact"/>
        <w:ind w:left="740"/>
        <w:jc w:val="both"/>
      </w:pPr>
      <w:r>
        <w:t>1 мая: Праздник Весны и Труда;</w:t>
      </w:r>
    </w:p>
    <w:p w:rsidR="00172389" w:rsidRDefault="002E0257">
      <w:pPr>
        <w:pStyle w:val="81"/>
        <w:shd w:val="clear" w:color="auto" w:fill="auto"/>
        <w:spacing w:line="317" w:lineRule="exact"/>
        <w:ind w:left="740"/>
        <w:jc w:val="both"/>
      </w:pPr>
      <w:r>
        <w:t>9 мая: День Победы;</w:t>
      </w:r>
    </w:p>
    <w:p w:rsidR="00172389" w:rsidRDefault="002E0257">
      <w:pPr>
        <w:pStyle w:val="81"/>
        <w:shd w:val="clear" w:color="auto" w:fill="auto"/>
        <w:spacing w:line="317" w:lineRule="exact"/>
        <w:ind w:left="740"/>
        <w:jc w:val="both"/>
      </w:pPr>
      <w:r>
        <w:t>19 мая: День детских общественных организаций России;</w:t>
      </w:r>
    </w:p>
    <w:p w:rsidR="00172389" w:rsidRDefault="002E0257">
      <w:pPr>
        <w:pStyle w:val="81"/>
        <w:shd w:val="clear" w:color="auto" w:fill="auto"/>
        <w:spacing w:line="317" w:lineRule="exact"/>
        <w:ind w:left="740"/>
        <w:jc w:val="both"/>
      </w:pPr>
      <w:r>
        <w:t>24 мая: День славянской письменности и культуры.</w:t>
      </w:r>
    </w:p>
    <w:p w:rsidR="00172389" w:rsidRDefault="002E0257">
      <w:pPr>
        <w:pStyle w:val="81"/>
        <w:shd w:val="clear" w:color="auto" w:fill="auto"/>
        <w:spacing w:line="317" w:lineRule="exact"/>
        <w:ind w:left="740"/>
        <w:jc w:val="both"/>
      </w:pPr>
      <w:r>
        <w:t>Июнь:</w:t>
      </w:r>
    </w:p>
    <w:p w:rsidR="00172389" w:rsidRDefault="002E0257">
      <w:pPr>
        <w:pStyle w:val="81"/>
        <w:shd w:val="clear" w:color="auto" w:fill="auto"/>
        <w:spacing w:line="317" w:lineRule="exact"/>
        <w:ind w:left="740"/>
        <w:jc w:val="both"/>
      </w:pPr>
      <w:r>
        <w:t>1 июня: День защиты детей;</w:t>
      </w:r>
    </w:p>
    <w:p w:rsidR="00172389" w:rsidRDefault="002E0257" w:rsidP="0066444C">
      <w:pPr>
        <w:pStyle w:val="81"/>
        <w:numPr>
          <w:ilvl w:val="0"/>
          <w:numId w:val="122"/>
        </w:numPr>
        <w:shd w:val="clear" w:color="auto" w:fill="auto"/>
        <w:tabs>
          <w:tab w:val="left" w:pos="1041"/>
        </w:tabs>
        <w:spacing w:line="317" w:lineRule="exact"/>
        <w:ind w:left="740"/>
        <w:jc w:val="both"/>
      </w:pPr>
      <w:r>
        <w:t>июня: День русского языка;</w:t>
      </w:r>
    </w:p>
    <w:p w:rsidR="00172389" w:rsidRDefault="002E0257">
      <w:pPr>
        <w:pStyle w:val="81"/>
        <w:shd w:val="clear" w:color="auto" w:fill="auto"/>
        <w:spacing w:line="317" w:lineRule="exact"/>
        <w:ind w:left="740"/>
        <w:jc w:val="both"/>
      </w:pPr>
      <w:r>
        <w:t>12 июня: День России;</w:t>
      </w:r>
    </w:p>
    <w:p w:rsidR="00172389" w:rsidRDefault="002E0257">
      <w:pPr>
        <w:pStyle w:val="81"/>
        <w:shd w:val="clear" w:color="auto" w:fill="auto"/>
        <w:spacing w:line="317" w:lineRule="exact"/>
        <w:ind w:left="740"/>
        <w:jc w:val="both"/>
      </w:pPr>
      <w:r>
        <w:t>22 июня: День памяти и скорби;</w:t>
      </w:r>
    </w:p>
    <w:p w:rsidR="00172389" w:rsidRDefault="002E0257">
      <w:pPr>
        <w:pStyle w:val="81"/>
        <w:shd w:val="clear" w:color="auto" w:fill="auto"/>
        <w:spacing w:line="317" w:lineRule="exact"/>
        <w:ind w:left="740"/>
        <w:jc w:val="both"/>
      </w:pPr>
      <w:r>
        <w:t>27 июня: День молодежи.</w:t>
      </w:r>
    </w:p>
    <w:p w:rsidR="00172389" w:rsidRDefault="002E0257">
      <w:pPr>
        <w:pStyle w:val="81"/>
        <w:shd w:val="clear" w:color="auto" w:fill="auto"/>
        <w:spacing w:line="317" w:lineRule="exact"/>
        <w:ind w:left="740"/>
        <w:jc w:val="both"/>
      </w:pPr>
      <w:r>
        <w:t>Июль:</w:t>
      </w:r>
    </w:p>
    <w:p w:rsidR="00172389" w:rsidRDefault="002E0257">
      <w:pPr>
        <w:pStyle w:val="81"/>
        <w:shd w:val="clear" w:color="auto" w:fill="auto"/>
        <w:spacing w:line="317" w:lineRule="exact"/>
        <w:ind w:left="740"/>
        <w:jc w:val="both"/>
      </w:pPr>
      <w:r>
        <w:t>8 июля: День семьи, любви и верности.</w:t>
      </w:r>
    </w:p>
    <w:p w:rsidR="00172389" w:rsidRDefault="002E0257">
      <w:pPr>
        <w:pStyle w:val="81"/>
        <w:shd w:val="clear" w:color="auto" w:fill="auto"/>
        <w:spacing w:line="317" w:lineRule="exact"/>
        <w:ind w:left="740"/>
        <w:jc w:val="both"/>
      </w:pPr>
      <w:r>
        <w:t>Август:</w:t>
      </w:r>
    </w:p>
    <w:p w:rsidR="00172389" w:rsidRDefault="002E0257">
      <w:pPr>
        <w:pStyle w:val="81"/>
        <w:shd w:val="clear" w:color="auto" w:fill="auto"/>
        <w:spacing w:line="317" w:lineRule="exact"/>
        <w:ind w:left="740"/>
        <w:jc w:val="both"/>
      </w:pPr>
      <w:r>
        <w:t>Вторая суббота августа: День физкультурника;</w:t>
      </w:r>
    </w:p>
    <w:p w:rsidR="00172389" w:rsidRDefault="002E0257">
      <w:pPr>
        <w:pStyle w:val="81"/>
        <w:shd w:val="clear" w:color="auto" w:fill="auto"/>
        <w:spacing w:line="317" w:lineRule="exact"/>
        <w:ind w:left="740"/>
        <w:jc w:val="both"/>
      </w:pPr>
      <w:r>
        <w:t>22 августа: День Государственного флага Российской Федерации;</w:t>
      </w:r>
    </w:p>
    <w:p w:rsidR="00172389" w:rsidRDefault="002E0257">
      <w:pPr>
        <w:pStyle w:val="81"/>
        <w:shd w:val="clear" w:color="auto" w:fill="auto"/>
        <w:spacing w:after="304" w:line="317" w:lineRule="exact"/>
        <w:ind w:left="740"/>
        <w:jc w:val="both"/>
      </w:pPr>
      <w:r>
        <w:t>27 августа: День российского кино.</w:t>
      </w:r>
    </w:p>
    <w:p w:rsidR="00172389" w:rsidRDefault="002E0257">
      <w:pPr>
        <w:pStyle w:val="81"/>
        <w:shd w:val="clear" w:color="auto" w:fill="auto"/>
        <w:spacing w:line="312" w:lineRule="exact"/>
        <w:ind w:firstLine="740"/>
        <w:sectPr w:rsidR="00172389">
          <w:pgSz w:w="11900" w:h="16840"/>
          <w:pgMar w:top="1157" w:right="821" w:bottom="1109" w:left="1661" w:header="0" w:footer="3" w:gutter="0"/>
          <w:cols w:space="720"/>
          <w:noEndnote/>
          <w:docGrid w:linePitch="360"/>
        </w:sectPr>
      </w:pPr>
      <w:r>
        <w:t xml:space="preserve">Календарный план воспитательной работы разрабатывается на текущий учебный год и является приложением к ООП </w:t>
      </w:r>
      <w:r>
        <w:rPr>
          <w:rStyle w:val="85"/>
        </w:rPr>
        <w:t>(Приложение к ООП).</w:t>
      </w:r>
    </w:p>
    <w:p w:rsidR="00172389" w:rsidRDefault="002E0257" w:rsidP="0066444C">
      <w:pPr>
        <w:pStyle w:val="940"/>
        <w:keepNext/>
        <w:keepLines/>
        <w:numPr>
          <w:ilvl w:val="0"/>
          <w:numId w:val="120"/>
        </w:numPr>
        <w:shd w:val="clear" w:color="auto" w:fill="auto"/>
        <w:tabs>
          <w:tab w:val="left" w:pos="653"/>
        </w:tabs>
        <w:spacing w:before="0" w:after="222" w:line="240" w:lineRule="exact"/>
      </w:pPr>
      <w:bookmarkStart w:id="230" w:name="bookmark251"/>
      <w:r>
        <w:lastRenderedPageBreak/>
        <w:t>Система условий реализации основной образовательной программы</w:t>
      </w:r>
      <w:bookmarkEnd w:id="230"/>
    </w:p>
    <w:p w:rsidR="00172389" w:rsidRDefault="002E0257" w:rsidP="0066444C">
      <w:pPr>
        <w:pStyle w:val="940"/>
        <w:keepNext/>
        <w:keepLines/>
        <w:numPr>
          <w:ilvl w:val="1"/>
          <w:numId w:val="120"/>
        </w:numPr>
        <w:shd w:val="clear" w:color="auto" w:fill="auto"/>
        <w:spacing w:before="0" w:line="317" w:lineRule="exact"/>
        <w:ind w:right="360" w:firstLine="740"/>
      </w:pPr>
      <w:bookmarkStart w:id="231" w:name="bookmark252"/>
      <w:r>
        <w:t>Требования к кадровым условиям реализации основной образовательнойпрограммы</w:t>
      </w:r>
      <w:bookmarkEnd w:id="231"/>
    </w:p>
    <w:p w:rsidR="00172389" w:rsidRDefault="002E0257">
      <w:pPr>
        <w:pStyle w:val="22"/>
        <w:shd w:val="clear" w:color="auto" w:fill="auto"/>
        <w:tabs>
          <w:tab w:val="left" w:leader="underscore" w:pos="2982"/>
          <w:tab w:val="left" w:leader="underscore" w:pos="5722"/>
          <w:tab w:val="left" w:leader="underscore" w:pos="7666"/>
        </w:tabs>
        <w:spacing w:line="317" w:lineRule="exact"/>
        <w:ind w:left="740"/>
        <w:jc w:val="both"/>
      </w:pPr>
      <w:r>
        <w:rPr>
          <w:rStyle w:val="26"/>
        </w:rPr>
        <w:t>Характеристика</w:t>
      </w:r>
      <w:r>
        <w:tab/>
      </w:r>
      <w:r>
        <w:rPr>
          <w:rStyle w:val="26"/>
        </w:rPr>
        <w:t>укомплектованности</w:t>
      </w:r>
      <w:r>
        <w:tab/>
      </w:r>
      <w:r>
        <w:rPr>
          <w:rStyle w:val="26"/>
        </w:rPr>
        <w:t>организации,</w:t>
      </w:r>
      <w:r>
        <w:tab/>
      </w:r>
      <w:r>
        <w:rPr>
          <w:rStyle w:val="26"/>
        </w:rPr>
        <w:t>осуществляющей</w:t>
      </w:r>
    </w:p>
    <w:p w:rsidR="00172389" w:rsidRDefault="002E0257">
      <w:pPr>
        <w:pStyle w:val="22"/>
        <w:shd w:val="clear" w:color="auto" w:fill="auto"/>
        <w:spacing w:line="317" w:lineRule="exact"/>
        <w:jc w:val="both"/>
      </w:pPr>
      <w:r>
        <w:rPr>
          <w:rStyle w:val="26"/>
        </w:rPr>
        <w:t>образовательную деятельность педагогическими, руководящими и иными работниками</w:t>
      </w:r>
    </w:p>
    <w:p w:rsidR="00172389" w:rsidRDefault="002E0257">
      <w:pPr>
        <w:pStyle w:val="22"/>
        <w:shd w:val="clear" w:color="auto" w:fill="auto"/>
        <w:spacing w:line="317" w:lineRule="exact"/>
        <w:ind w:right="360" w:firstLine="740"/>
        <w:jc w:val="both"/>
      </w:pPr>
      <w:r>
        <w:t>Главным гарантом качественной реализации основной образовательной программы выступает педагогический коллектив школы.</w:t>
      </w:r>
    </w:p>
    <w:p w:rsidR="00172389" w:rsidRDefault="002E0257">
      <w:pPr>
        <w:pStyle w:val="22"/>
        <w:shd w:val="clear" w:color="auto" w:fill="auto"/>
        <w:spacing w:line="317" w:lineRule="exact"/>
        <w:ind w:right="360" w:firstLine="740"/>
        <w:jc w:val="both"/>
      </w:pPr>
      <w:r>
        <w:t>МБОУ «</w:t>
      </w:r>
      <w:r w:rsidR="0029443D">
        <w:t>Ковыльненская школа им. А.Смолко</w:t>
      </w:r>
      <w:r>
        <w:t>» укомплектована педагогическими кадрами, имеющими необходимую квалификацию для решения задач, определенных основной образовательной программой в соответствии с единым квалификационным справочником должностей руководителей, специалистов и служащих, в разделе «Квалификационные характеристики должностей работников образования».</w:t>
      </w:r>
    </w:p>
    <w:p w:rsidR="00172389" w:rsidRDefault="002E0257">
      <w:pPr>
        <w:pStyle w:val="22"/>
        <w:shd w:val="clear" w:color="auto" w:fill="auto"/>
        <w:spacing w:line="317" w:lineRule="exact"/>
        <w:ind w:right="360" w:firstLine="740"/>
        <w:jc w:val="both"/>
      </w:pPr>
      <w:r>
        <w:t>Требования к кадровым условиям реализации основной образовательной программы включают:</w:t>
      </w:r>
    </w:p>
    <w:p w:rsidR="00172389" w:rsidRDefault="002E0257" w:rsidP="0066444C">
      <w:pPr>
        <w:pStyle w:val="22"/>
        <w:numPr>
          <w:ilvl w:val="0"/>
          <w:numId w:val="103"/>
        </w:numPr>
        <w:shd w:val="clear" w:color="auto" w:fill="auto"/>
        <w:tabs>
          <w:tab w:val="left" w:pos="1447"/>
        </w:tabs>
        <w:spacing w:line="317" w:lineRule="exact"/>
        <w:ind w:left="260" w:right="360" w:firstLine="700"/>
        <w:jc w:val="both"/>
      </w:pPr>
      <w:r>
        <w:t>укомплектованность образовательного учреждения педагогическими, руководящими и иными работниками;</w:t>
      </w:r>
    </w:p>
    <w:p w:rsidR="00172389" w:rsidRDefault="002E0257" w:rsidP="0066444C">
      <w:pPr>
        <w:pStyle w:val="22"/>
        <w:numPr>
          <w:ilvl w:val="0"/>
          <w:numId w:val="103"/>
        </w:numPr>
        <w:shd w:val="clear" w:color="auto" w:fill="auto"/>
        <w:tabs>
          <w:tab w:val="left" w:pos="1447"/>
        </w:tabs>
        <w:spacing w:line="317" w:lineRule="exact"/>
        <w:ind w:left="260" w:right="360" w:firstLine="700"/>
        <w:jc w:val="both"/>
      </w:pPr>
      <w:r>
        <w:t>уровень квалификации педагогических, руководящих и иных работников образовательного учреждения;</w:t>
      </w:r>
    </w:p>
    <w:p w:rsidR="00172389" w:rsidRDefault="002E0257" w:rsidP="0066444C">
      <w:pPr>
        <w:pStyle w:val="22"/>
        <w:numPr>
          <w:ilvl w:val="0"/>
          <w:numId w:val="103"/>
        </w:numPr>
        <w:shd w:val="clear" w:color="auto" w:fill="auto"/>
        <w:tabs>
          <w:tab w:val="left" w:pos="1447"/>
        </w:tabs>
        <w:spacing w:line="317" w:lineRule="exact"/>
        <w:ind w:left="260" w:right="360" w:firstLine="700"/>
        <w:jc w:val="both"/>
      </w:pPr>
      <w:r>
        <w:t>непрерывность профессионального развития педагогических и руководящих работников образовательного учреждения, реализующего основную образовательную программу среднего общего образования.</w:t>
      </w:r>
    </w:p>
    <w:p w:rsidR="00172389" w:rsidRDefault="002E0257">
      <w:pPr>
        <w:pStyle w:val="22"/>
        <w:shd w:val="clear" w:color="auto" w:fill="auto"/>
        <w:spacing w:line="317" w:lineRule="exact"/>
        <w:ind w:left="740"/>
        <w:jc w:val="both"/>
      </w:pPr>
      <w:r>
        <w:t>В организации создаются все условия:</w:t>
      </w:r>
    </w:p>
    <w:p w:rsidR="00172389" w:rsidRDefault="002E0257" w:rsidP="0066444C">
      <w:pPr>
        <w:pStyle w:val="22"/>
        <w:numPr>
          <w:ilvl w:val="0"/>
          <w:numId w:val="104"/>
        </w:numPr>
        <w:shd w:val="clear" w:color="auto" w:fill="auto"/>
        <w:tabs>
          <w:tab w:val="left" w:pos="1239"/>
        </w:tabs>
        <w:spacing w:line="317" w:lineRule="exact"/>
        <w:ind w:left="260" w:right="360" w:firstLine="700"/>
        <w:jc w:val="both"/>
      </w:pPr>
      <w:r>
        <w:t>для 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172389" w:rsidRDefault="002E0257" w:rsidP="0066444C">
      <w:pPr>
        <w:pStyle w:val="22"/>
        <w:numPr>
          <w:ilvl w:val="0"/>
          <w:numId w:val="104"/>
        </w:numPr>
        <w:shd w:val="clear" w:color="auto" w:fill="auto"/>
        <w:tabs>
          <w:tab w:val="left" w:pos="1447"/>
        </w:tabs>
        <w:spacing w:line="317" w:lineRule="exact"/>
        <w:ind w:left="260" w:right="360" w:firstLine="700"/>
        <w:jc w:val="both"/>
      </w:pPr>
      <w: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172389" w:rsidRDefault="002E0257" w:rsidP="0066444C">
      <w:pPr>
        <w:pStyle w:val="22"/>
        <w:numPr>
          <w:ilvl w:val="0"/>
          <w:numId w:val="104"/>
        </w:numPr>
        <w:shd w:val="clear" w:color="auto" w:fill="auto"/>
        <w:tabs>
          <w:tab w:val="left" w:pos="1447"/>
        </w:tabs>
        <w:spacing w:line="317" w:lineRule="exact"/>
        <w:ind w:left="260" w:right="360" w:firstLine="700"/>
        <w:jc w:val="both"/>
      </w:pPr>
      <w:r>
        <w:t>стимулирования непрерывного личностного профессионального роста и повышенияуровня квалификации педагогических работников, их методологической культуры, использования ими современных педагогических технологий;</w:t>
      </w:r>
    </w:p>
    <w:p w:rsidR="00172389" w:rsidRDefault="002E0257" w:rsidP="0066444C">
      <w:pPr>
        <w:pStyle w:val="22"/>
        <w:numPr>
          <w:ilvl w:val="0"/>
          <w:numId w:val="104"/>
        </w:numPr>
        <w:shd w:val="clear" w:color="auto" w:fill="auto"/>
        <w:tabs>
          <w:tab w:val="left" w:pos="1447"/>
        </w:tabs>
        <w:spacing w:line="317" w:lineRule="exact"/>
        <w:ind w:left="260" w:firstLine="700"/>
        <w:jc w:val="both"/>
      </w:pPr>
      <w:r>
        <w:t>повышения эффективности и качества педагогического труда;</w:t>
      </w:r>
    </w:p>
    <w:p w:rsidR="00172389" w:rsidRDefault="002E0257" w:rsidP="0066444C">
      <w:pPr>
        <w:pStyle w:val="22"/>
        <w:numPr>
          <w:ilvl w:val="0"/>
          <w:numId w:val="104"/>
        </w:numPr>
        <w:shd w:val="clear" w:color="auto" w:fill="auto"/>
        <w:tabs>
          <w:tab w:val="left" w:pos="1447"/>
        </w:tabs>
        <w:spacing w:line="317" w:lineRule="exact"/>
        <w:ind w:left="260" w:right="360" w:firstLine="700"/>
        <w:jc w:val="both"/>
      </w:pPr>
      <w:r>
        <w:t>выявления, развития и использования потенциальных возможностей педагогическихработников;</w:t>
      </w:r>
    </w:p>
    <w:p w:rsidR="00172389" w:rsidRDefault="002E0257" w:rsidP="0066444C">
      <w:pPr>
        <w:pStyle w:val="22"/>
        <w:numPr>
          <w:ilvl w:val="0"/>
          <w:numId w:val="104"/>
        </w:numPr>
        <w:shd w:val="clear" w:color="auto" w:fill="auto"/>
        <w:tabs>
          <w:tab w:val="left" w:pos="1447"/>
        </w:tabs>
        <w:spacing w:after="48" w:line="240" w:lineRule="exact"/>
        <w:ind w:left="260" w:firstLine="700"/>
        <w:jc w:val="both"/>
      </w:pPr>
      <w:r>
        <w:t>осуществления мониторинга результатов педагогического труда.</w:t>
      </w:r>
    </w:p>
    <w:p w:rsidR="00172389" w:rsidRDefault="002E0257">
      <w:pPr>
        <w:pStyle w:val="22"/>
        <w:shd w:val="clear" w:color="auto" w:fill="auto"/>
        <w:spacing w:line="240" w:lineRule="exact"/>
        <w:ind w:left="740"/>
        <w:jc w:val="both"/>
      </w:pPr>
      <w:r>
        <w:t>Непрерывность профессионального развития работников ОУ обеспечивается</w:t>
      </w:r>
    </w:p>
    <w:p w:rsidR="00172389" w:rsidRDefault="002E0257">
      <w:pPr>
        <w:pStyle w:val="22"/>
        <w:shd w:val="clear" w:color="auto" w:fill="auto"/>
        <w:spacing w:line="317" w:lineRule="exact"/>
        <w:jc w:val="left"/>
      </w:pPr>
      <w:r>
        <w:t>освоением ими дополнительных профессиональных программ по профилю педагогической деятельности не реже чем один раз в три года.</w:t>
      </w:r>
    </w:p>
    <w:p w:rsidR="00172389" w:rsidRDefault="002E0257">
      <w:pPr>
        <w:pStyle w:val="22"/>
        <w:shd w:val="clear" w:color="auto" w:fill="auto"/>
        <w:spacing w:line="326" w:lineRule="exact"/>
        <w:ind w:right="360" w:firstLine="740"/>
        <w:jc w:val="both"/>
      </w:pPr>
      <w:r>
        <w:t>Ожидаемый результат повышения квалификации - профессиональная готовность работников образования к реализации ФГОС СОО:</w:t>
      </w:r>
    </w:p>
    <w:p w:rsidR="00172389" w:rsidRDefault="002E0257" w:rsidP="0066444C">
      <w:pPr>
        <w:pStyle w:val="22"/>
        <w:numPr>
          <w:ilvl w:val="0"/>
          <w:numId w:val="104"/>
        </w:numPr>
        <w:shd w:val="clear" w:color="auto" w:fill="auto"/>
        <w:tabs>
          <w:tab w:val="left" w:pos="1447"/>
        </w:tabs>
        <w:spacing w:line="326" w:lineRule="exact"/>
        <w:ind w:left="260" w:firstLine="700"/>
        <w:jc w:val="both"/>
      </w:pPr>
      <w:r>
        <w:t>обеспечение оптимального вхождения работников образования в систему</w:t>
      </w:r>
    </w:p>
    <w:p w:rsidR="00172389" w:rsidRDefault="002E0257">
      <w:pPr>
        <w:pStyle w:val="22"/>
        <w:shd w:val="clear" w:color="auto" w:fill="auto"/>
        <w:spacing w:line="322" w:lineRule="exact"/>
        <w:ind w:left="260"/>
        <w:jc w:val="left"/>
      </w:pPr>
      <w:r>
        <w:t>ценностейсовременного образования;</w:t>
      </w:r>
    </w:p>
    <w:p w:rsidR="00172389" w:rsidRDefault="002E0257" w:rsidP="0066444C">
      <w:pPr>
        <w:pStyle w:val="22"/>
        <w:numPr>
          <w:ilvl w:val="0"/>
          <w:numId w:val="104"/>
        </w:numPr>
        <w:shd w:val="clear" w:color="auto" w:fill="auto"/>
        <w:tabs>
          <w:tab w:val="left" w:pos="1454"/>
        </w:tabs>
        <w:spacing w:line="322" w:lineRule="exact"/>
        <w:ind w:left="260" w:right="360" w:firstLine="700"/>
        <w:jc w:val="both"/>
      </w:pPr>
      <w:r>
        <w:t xml:space="preserve">освоение системы требований к структуре основной образовательной программы, результатам ее освоения и условиям реализации, а также системы оценки </w:t>
      </w:r>
      <w:r>
        <w:lastRenderedPageBreak/>
        <w:t>итогов образовательной деятельности обучающихся;</w:t>
      </w:r>
    </w:p>
    <w:p w:rsidR="00172389" w:rsidRDefault="002E0257" w:rsidP="0066444C">
      <w:pPr>
        <w:pStyle w:val="22"/>
        <w:numPr>
          <w:ilvl w:val="0"/>
          <w:numId w:val="104"/>
        </w:numPr>
        <w:shd w:val="clear" w:color="auto" w:fill="auto"/>
        <w:tabs>
          <w:tab w:val="left" w:pos="1454"/>
        </w:tabs>
        <w:spacing w:line="322" w:lineRule="exact"/>
        <w:ind w:left="260" w:right="360" w:firstLine="700"/>
        <w:jc w:val="both"/>
      </w:pPr>
      <w:r>
        <w:t>овладение учебно-методическими и информационно-методическими ресурсами, необходимыми для успешного решения задач ФГОС СОО.</w:t>
      </w:r>
    </w:p>
    <w:p w:rsidR="00172389" w:rsidRDefault="002E0257">
      <w:pPr>
        <w:pStyle w:val="22"/>
        <w:shd w:val="clear" w:color="auto" w:fill="auto"/>
        <w:spacing w:line="317" w:lineRule="exact"/>
        <w:ind w:right="360" w:firstLine="740"/>
        <w:jc w:val="both"/>
      </w:pPr>
      <w:r>
        <w:t>Одним из условий готовности МБОУ «</w:t>
      </w:r>
      <w:r w:rsidR="0029443D">
        <w:t>Ковыльненская школа им. А.Смолко</w:t>
      </w:r>
      <w:r>
        <w:t>» к введению ФГОС СОО является создание системы методической работы, обеспечивающей сопровождение деятельности педагогов на всех этапах реализации требований ФГОС СОО.</w:t>
      </w:r>
    </w:p>
    <w:p w:rsidR="00172389" w:rsidRDefault="002E0257">
      <w:pPr>
        <w:pStyle w:val="22"/>
        <w:shd w:val="clear" w:color="auto" w:fill="auto"/>
        <w:spacing w:line="317" w:lineRule="exact"/>
        <w:ind w:firstLine="740"/>
        <w:jc w:val="both"/>
      </w:pPr>
      <w:r>
        <w:t>Методическая служба школы в своей работе использует мероприятия:</w:t>
      </w:r>
    </w:p>
    <w:p w:rsidR="00172389" w:rsidRDefault="002E0257" w:rsidP="0066444C">
      <w:pPr>
        <w:pStyle w:val="22"/>
        <w:numPr>
          <w:ilvl w:val="0"/>
          <w:numId w:val="104"/>
        </w:numPr>
        <w:shd w:val="clear" w:color="auto" w:fill="auto"/>
        <w:tabs>
          <w:tab w:val="left" w:pos="1454"/>
        </w:tabs>
        <w:spacing w:line="317" w:lineRule="exact"/>
        <w:ind w:left="740"/>
        <w:jc w:val="both"/>
      </w:pPr>
      <w:r>
        <w:t>семинары, посвященные содержанию и ключевым особенностям ФГОС СОО;</w:t>
      </w:r>
    </w:p>
    <w:p w:rsidR="00172389" w:rsidRDefault="002E0257" w:rsidP="0066444C">
      <w:pPr>
        <w:pStyle w:val="22"/>
        <w:numPr>
          <w:ilvl w:val="0"/>
          <w:numId w:val="104"/>
        </w:numPr>
        <w:shd w:val="clear" w:color="auto" w:fill="auto"/>
        <w:tabs>
          <w:tab w:val="left" w:pos="1000"/>
        </w:tabs>
        <w:spacing w:line="317" w:lineRule="exact"/>
        <w:ind w:left="260" w:right="360" w:firstLine="480"/>
        <w:jc w:val="both"/>
      </w:pPr>
      <w:r>
        <w:t>тренинги для педагогов с целью выявления и соотнесения собственной профессиональной позиции с целями и задачами ФГОС СОО;</w:t>
      </w:r>
    </w:p>
    <w:p w:rsidR="00172389" w:rsidRDefault="002E0257" w:rsidP="0066444C">
      <w:pPr>
        <w:pStyle w:val="22"/>
        <w:numPr>
          <w:ilvl w:val="0"/>
          <w:numId w:val="104"/>
        </w:numPr>
        <w:shd w:val="clear" w:color="auto" w:fill="auto"/>
        <w:tabs>
          <w:tab w:val="left" w:pos="1000"/>
        </w:tabs>
        <w:spacing w:line="317" w:lineRule="exact"/>
        <w:ind w:left="260" w:right="360" w:firstLine="480"/>
        <w:jc w:val="both"/>
      </w:pPr>
      <w:r>
        <w:t>заседания методических объединений учителей по проблемам введения ФГОС СОО;</w:t>
      </w:r>
    </w:p>
    <w:p w:rsidR="00172389" w:rsidRDefault="002E0257" w:rsidP="0066444C">
      <w:pPr>
        <w:pStyle w:val="22"/>
        <w:numPr>
          <w:ilvl w:val="0"/>
          <w:numId w:val="104"/>
        </w:numPr>
        <w:shd w:val="clear" w:color="auto" w:fill="auto"/>
        <w:tabs>
          <w:tab w:val="left" w:pos="1000"/>
        </w:tabs>
        <w:spacing w:line="317" w:lineRule="exact"/>
        <w:ind w:left="260" w:right="360" w:firstLine="480"/>
        <w:jc w:val="both"/>
      </w:pPr>
      <w:r>
        <w:t>участие педагогов в разработке разделов и компонентов основной образовательной программы образовательной организации;</w:t>
      </w:r>
    </w:p>
    <w:p w:rsidR="00172389" w:rsidRDefault="002E0257" w:rsidP="0066444C">
      <w:pPr>
        <w:pStyle w:val="22"/>
        <w:numPr>
          <w:ilvl w:val="0"/>
          <w:numId w:val="104"/>
        </w:numPr>
        <w:shd w:val="clear" w:color="auto" w:fill="auto"/>
        <w:tabs>
          <w:tab w:val="left" w:pos="1010"/>
        </w:tabs>
        <w:spacing w:line="317" w:lineRule="exact"/>
        <w:ind w:left="260" w:right="360" w:firstLine="480"/>
        <w:jc w:val="both"/>
      </w:pPr>
      <w:r>
        <w:t>участие педагогов в разработке и апробации оценки эффективности работы в условиях внедрения ФГОС СОО и новой системы оплаты труда;</w:t>
      </w:r>
    </w:p>
    <w:p w:rsidR="00172389" w:rsidRDefault="002E0257" w:rsidP="0066444C">
      <w:pPr>
        <w:pStyle w:val="22"/>
        <w:numPr>
          <w:ilvl w:val="0"/>
          <w:numId w:val="104"/>
        </w:numPr>
        <w:shd w:val="clear" w:color="auto" w:fill="auto"/>
        <w:tabs>
          <w:tab w:val="left" w:pos="1000"/>
        </w:tabs>
        <w:spacing w:line="317" w:lineRule="exact"/>
        <w:ind w:left="260" w:right="360" w:firstLine="480"/>
        <w:jc w:val="both"/>
      </w:pPr>
      <w:r>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СОО.</w:t>
      </w:r>
    </w:p>
    <w:p w:rsidR="00172389" w:rsidRDefault="002E0257">
      <w:pPr>
        <w:pStyle w:val="22"/>
        <w:shd w:val="clear" w:color="auto" w:fill="auto"/>
        <w:spacing w:line="317" w:lineRule="exact"/>
        <w:ind w:right="360" w:firstLine="740"/>
        <w:jc w:val="both"/>
      </w:pPr>
      <w:r>
        <w:t>Подведение итогов и обсуждение результатов мероприятий осуществляется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172389" w:rsidRDefault="002E0257" w:rsidP="0066444C">
      <w:pPr>
        <w:pStyle w:val="940"/>
        <w:keepNext/>
        <w:keepLines/>
        <w:numPr>
          <w:ilvl w:val="1"/>
          <w:numId w:val="120"/>
        </w:numPr>
        <w:shd w:val="clear" w:color="auto" w:fill="auto"/>
        <w:spacing w:before="0" w:line="317" w:lineRule="exact"/>
        <w:ind w:right="360" w:firstLine="740"/>
      </w:pPr>
      <w:bookmarkStart w:id="232" w:name="bookmark253"/>
      <w:r>
        <w:t>Психолого-педагогические условия реализации основной образовательной программы</w:t>
      </w:r>
      <w:bookmarkEnd w:id="232"/>
    </w:p>
    <w:p w:rsidR="00172389" w:rsidRDefault="002E0257">
      <w:pPr>
        <w:pStyle w:val="22"/>
        <w:shd w:val="clear" w:color="auto" w:fill="auto"/>
        <w:spacing w:line="317" w:lineRule="exact"/>
        <w:ind w:right="360" w:firstLine="740"/>
        <w:jc w:val="both"/>
      </w:pPr>
      <w:r>
        <w:t>Реализации основной образовательной программы среднего общего образования способствует совместная работа педагога-психолога и учителя, которая направлена на сохранение физического и психического здоровья всех участников образовательных от</w:t>
      </w:r>
      <w:r>
        <w:softHyphen/>
        <w:t>ношений, а также на развитие обучающихся.</w:t>
      </w:r>
    </w:p>
    <w:p w:rsidR="00172389" w:rsidRDefault="002E0257">
      <w:pPr>
        <w:pStyle w:val="81"/>
        <w:shd w:val="clear" w:color="auto" w:fill="auto"/>
        <w:spacing w:line="317" w:lineRule="exact"/>
      </w:pPr>
      <w:r>
        <w:t>Психолого-педагогическое сопровождение обучающихся включает:</w:t>
      </w:r>
    </w:p>
    <w:p w:rsidR="00172389" w:rsidRDefault="002E0257" w:rsidP="0066444C">
      <w:pPr>
        <w:pStyle w:val="22"/>
        <w:numPr>
          <w:ilvl w:val="0"/>
          <w:numId w:val="103"/>
        </w:numPr>
        <w:shd w:val="clear" w:color="auto" w:fill="auto"/>
        <w:tabs>
          <w:tab w:val="left" w:pos="954"/>
        </w:tabs>
        <w:spacing w:line="317" w:lineRule="exact"/>
        <w:ind w:right="360" w:firstLine="740"/>
        <w:jc w:val="both"/>
      </w:pPr>
      <w:r>
        <w:t>индивидуальную диагностику развития познавательных и предметных умений, обучающихся;</w:t>
      </w:r>
    </w:p>
    <w:p w:rsidR="00172389" w:rsidRDefault="002E0257" w:rsidP="0066444C">
      <w:pPr>
        <w:pStyle w:val="22"/>
        <w:numPr>
          <w:ilvl w:val="0"/>
          <w:numId w:val="103"/>
        </w:numPr>
        <w:shd w:val="clear" w:color="auto" w:fill="auto"/>
        <w:tabs>
          <w:tab w:val="left" w:pos="972"/>
        </w:tabs>
        <w:spacing w:after="60" w:line="317" w:lineRule="exact"/>
        <w:ind w:firstLine="740"/>
        <w:jc w:val="both"/>
      </w:pPr>
      <w:r>
        <w:t>психолого-педагогические консультации для обучающихся и родителей,</w:t>
      </w:r>
    </w:p>
    <w:p w:rsidR="00172389" w:rsidRDefault="002E0257" w:rsidP="0066444C">
      <w:pPr>
        <w:pStyle w:val="22"/>
        <w:numPr>
          <w:ilvl w:val="0"/>
          <w:numId w:val="103"/>
        </w:numPr>
        <w:shd w:val="clear" w:color="auto" w:fill="auto"/>
        <w:tabs>
          <w:tab w:val="left" w:pos="954"/>
        </w:tabs>
        <w:spacing w:line="317" w:lineRule="exact"/>
        <w:ind w:right="360" w:firstLine="740"/>
        <w:jc w:val="both"/>
      </w:pPr>
      <w:r>
        <w:t>организацию индивидуального сопровождения обучающихся, имеющих проблемы в обучении, учителем, психологом, классным руководителем, администрацией.</w:t>
      </w:r>
    </w:p>
    <w:p w:rsidR="00172389" w:rsidRDefault="002E0257" w:rsidP="0066444C">
      <w:pPr>
        <w:pStyle w:val="22"/>
        <w:numPr>
          <w:ilvl w:val="0"/>
          <w:numId w:val="103"/>
        </w:numPr>
        <w:shd w:val="clear" w:color="auto" w:fill="auto"/>
        <w:tabs>
          <w:tab w:val="left" w:pos="954"/>
        </w:tabs>
        <w:spacing w:line="317" w:lineRule="exact"/>
        <w:ind w:right="360" w:firstLine="740"/>
        <w:jc w:val="both"/>
      </w:pPr>
      <w:r>
        <w:t>для поддержки обучающихся (по необходимости) организуются дополнительные (групповые и индивидуальные) занятия по предметам основного цикла, консультации, поддерживающие обучающихся в трудных и проблемных ситуациях.</w:t>
      </w:r>
    </w:p>
    <w:p w:rsidR="00172389" w:rsidRDefault="002E0257">
      <w:pPr>
        <w:pStyle w:val="22"/>
        <w:shd w:val="clear" w:color="auto" w:fill="auto"/>
        <w:spacing w:line="317" w:lineRule="exact"/>
        <w:ind w:firstLine="740"/>
        <w:jc w:val="both"/>
      </w:pPr>
      <w:r>
        <w:t>Таким образом, психолого-педагогические условия реализации основной</w:t>
      </w:r>
    </w:p>
    <w:p w:rsidR="00172389" w:rsidRDefault="002E0257">
      <w:pPr>
        <w:pStyle w:val="22"/>
        <w:shd w:val="clear" w:color="auto" w:fill="auto"/>
        <w:spacing w:line="317" w:lineRule="exact"/>
        <w:ind w:right="260"/>
        <w:jc w:val="both"/>
      </w:pPr>
      <w:r>
        <w:t>образовательной программы среднего общего образования в МБОУ «</w:t>
      </w:r>
      <w:r w:rsidR="0029443D">
        <w:t>Ковыльненская школа им. А.Смолко</w:t>
      </w:r>
      <w:r>
        <w:t>» обеспечивают:</w:t>
      </w:r>
    </w:p>
    <w:p w:rsidR="00172389" w:rsidRDefault="002E0257" w:rsidP="0066444C">
      <w:pPr>
        <w:pStyle w:val="81"/>
        <w:numPr>
          <w:ilvl w:val="0"/>
          <w:numId w:val="125"/>
        </w:numPr>
        <w:shd w:val="clear" w:color="auto" w:fill="auto"/>
        <w:tabs>
          <w:tab w:val="left" w:pos="1024"/>
        </w:tabs>
        <w:spacing w:line="317" w:lineRule="exact"/>
        <w:ind w:right="260" w:firstLine="740"/>
        <w:jc w:val="both"/>
      </w:pPr>
      <w:r>
        <w:t>Преемственность содержания и форм организации образовательной деятельности, обеспечивающих реализацию основных образовательных программ школы- гимназии</w:t>
      </w:r>
    </w:p>
    <w:p w:rsidR="00172389" w:rsidRDefault="002E0257">
      <w:pPr>
        <w:pStyle w:val="22"/>
        <w:shd w:val="clear" w:color="auto" w:fill="auto"/>
        <w:spacing w:line="317" w:lineRule="exact"/>
        <w:ind w:right="260" w:firstLine="740"/>
        <w:jc w:val="both"/>
      </w:pPr>
      <w:r>
        <w:t>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w:t>
      </w:r>
    </w:p>
    <w:p w:rsidR="00172389" w:rsidRDefault="002E0257">
      <w:pPr>
        <w:pStyle w:val="22"/>
        <w:shd w:val="clear" w:color="auto" w:fill="auto"/>
        <w:spacing w:line="317" w:lineRule="exact"/>
        <w:ind w:right="260" w:firstLine="740"/>
        <w:jc w:val="both"/>
      </w:pPr>
      <w:r>
        <w:lastRenderedPageBreak/>
        <w:t>На уровне среднего общего образования целесообразно применение таких форм, как учебное групповое сотрудничество, проектно-исследовательская деятельность, ролевая игра, дискуссии, тренинги, практики, конференции с постепенным расширением возможностей обучающихся осуществлять выбор характера самостоятельной работы.</w:t>
      </w:r>
    </w:p>
    <w:p w:rsidR="00172389" w:rsidRDefault="002E0257" w:rsidP="0066444C">
      <w:pPr>
        <w:pStyle w:val="940"/>
        <w:keepNext/>
        <w:keepLines/>
        <w:numPr>
          <w:ilvl w:val="0"/>
          <w:numId w:val="125"/>
        </w:numPr>
        <w:shd w:val="clear" w:color="auto" w:fill="auto"/>
        <w:tabs>
          <w:tab w:val="left" w:pos="1049"/>
        </w:tabs>
        <w:spacing w:before="0" w:line="317" w:lineRule="exact"/>
        <w:ind w:firstLine="740"/>
      </w:pPr>
      <w:bookmarkStart w:id="233" w:name="bookmark254"/>
      <w:r>
        <w:t>Учет специфики возрастного психофизического развития обучающихся</w:t>
      </w:r>
      <w:bookmarkEnd w:id="233"/>
    </w:p>
    <w:p w:rsidR="00172389" w:rsidRDefault="002E0257" w:rsidP="0066444C">
      <w:pPr>
        <w:pStyle w:val="81"/>
        <w:numPr>
          <w:ilvl w:val="0"/>
          <w:numId w:val="125"/>
        </w:numPr>
        <w:shd w:val="clear" w:color="auto" w:fill="auto"/>
        <w:tabs>
          <w:tab w:val="left" w:pos="1015"/>
        </w:tabs>
        <w:spacing w:line="317" w:lineRule="exact"/>
        <w:ind w:right="260" w:firstLine="740"/>
        <w:jc w:val="both"/>
      </w:pPr>
      <w: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172389" w:rsidRDefault="002E0257">
      <w:pPr>
        <w:pStyle w:val="22"/>
        <w:shd w:val="clear" w:color="auto" w:fill="auto"/>
        <w:spacing w:line="317" w:lineRule="exact"/>
        <w:ind w:right="260" w:firstLine="740"/>
        <w:jc w:val="both"/>
      </w:pPr>
      <w:r>
        <w:t>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w:t>
      </w:r>
    </w:p>
    <w:p w:rsidR="00172389" w:rsidRDefault="002E0257">
      <w:pPr>
        <w:pStyle w:val="22"/>
        <w:shd w:val="clear" w:color="auto" w:fill="auto"/>
        <w:spacing w:line="317" w:lineRule="exact"/>
        <w:ind w:right="260" w:firstLine="740"/>
        <w:jc w:val="both"/>
      </w:pPr>
      <w:r>
        <w:t>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Психологическая компетентность родителей (законных представителей) формируется также в дистанционной форме через Интернет.</w:t>
      </w:r>
    </w:p>
    <w:p w:rsidR="00172389" w:rsidRDefault="002E0257">
      <w:pPr>
        <w:pStyle w:val="22"/>
        <w:shd w:val="clear" w:color="auto" w:fill="auto"/>
        <w:spacing w:line="317" w:lineRule="exact"/>
        <w:ind w:right="260" w:firstLine="740"/>
        <w:jc w:val="both"/>
      </w:pPr>
      <w:r>
        <w:t>Психологическое просвещение обучающихся осуществляется на психологических занятиях, тренингах, интегрированных уроках, консультациях, дистанционно.</w:t>
      </w:r>
    </w:p>
    <w:p w:rsidR="00172389" w:rsidRDefault="002E0257" w:rsidP="0066444C">
      <w:pPr>
        <w:pStyle w:val="940"/>
        <w:keepNext/>
        <w:keepLines/>
        <w:numPr>
          <w:ilvl w:val="0"/>
          <w:numId w:val="125"/>
        </w:numPr>
        <w:shd w:val="clear" w:color="auto" w:fill="auto"/>
        <w:tabs>
          <w:tab w:val="left" w:pos="1029"/>
        </w:tabs>
        <w:spacing w:before="0" w:line="317" w:lineRule="exact"/>
        <w:ind w:right="260" w:firstLine="740"/>
      </w:pPr>
      <w:bookmarkStart w:id="234" w:name="bookmark255"/>
      <w:r>
        <w:t>Вариативность направлений психолого-педагогического сопровождения участников образовательных отношений</w:t>
      </w:r>
      <w:bookmarkEnd w:id="234"/>
    </w:p>
    <w:p w:rsidR="00172389" w:rsidRDefault="002E0257">
      <w:pPr>
        <w:pStyle w:val="22"/>
        <w:shd w:val="clear" w:color="auto" w:fill="auto"/>
        <w:spacing w:line="317" w:lineRule="exact"/>
        <w:ind w:right="260" w:firstLine="740"/>
        <w:jc w:val="both"/>
      </w:pPr>
      <w:r>
        <w:t>К основным направлениям психолого-педагогического сопровождения обучающихся можно отнести:</w:t>
      </w:r>
    </w:p>
    <w:p w:rsidR="00172389" w:rsidRDefault="002E0257" w:rsidP="0066444C">
      <w:pPr>
        <w:pStyle w:val="22"/>
        <w:numPr>
          <w:ilvl w:val="0"/>
          <w:numId w:val="103"/>
        </w:numPr>
        <w:shd w:val="clear" w:color="auto" w:fill="auto"/>
        <w:tabs>
          <w:tab w:val="left" w:pos="1441"/>
        </w:tabs>
        <w:spacing w:after="14" w:line="317" w:lineRule="exact"/>
        <w:ind w:firstLine="740"/>
        <w:jc w:val="both"/>
      </w:pPr>
      <w:r>
        <w:t>сохранение и укрепление психического здоровья обучающихся;</w:t>
      </w:r>
    </w:p>
    <w:p w:rsidR="00172389" w:rsidRDefault="002E0257" w:rsidP="0066444C">
      <w:pPr>
        <w:pStyle w:val="22"/>
        <w:numPr>
          <w:ilvl w:val="0"/>
          <w:numId w:val="103"/>
        </w:numPr>
        <w:shd w:val="clear" w:color="auto" w:fill="auto"/>
        <w:tabs>
          <w:tab w:val="left" w:pos="1441"/>
        </w:tabs>
        <w:spacing w:line="374" w:lineRule="exact"/>
        <w:ind w:firstLine="740"/>
        <w:jc w:val="both"/>
      </w:pPr>
      <w:r>
        <w:t>формирование ценности здоровья и безопасного образа жизни;</w:t>
      </w:r>
    </w:p>
    <w:p w:rsidR="00172389" w:rsidRDefault="002E0257" w:rsidP="0066444C">
      <w:pPr>
        <w:pStyle w:val="22"/>
        <w:numPr>
          <w:ilvl w:val="0"/>
          <w:numId w:val="103"/>
        </w:numPr>
        <w:shd w:val="clear" w:color="auto" w:fill="auto"/>
        <w:tabs>
          <w:tab w:val="left" w:pos="1441"/>
        </w:tabs>
        <w:spacing w:line="374" w:lineRule="exact"/>
        <w:ind w:firstLine="740"/>
        <w:jc w:val="both"/>
      </w:pPr>
      <w:r>
        <w:t>развитие экологической культуры;</w:t>
      </w:r>
    </w:p>
    <w:p w:rsidR="00172389" w:rsidRDefault="002E0257" w:rsidP="0066444C">
      <w:pPr>
        <w:pStyle w:val="22"/>
        <w:numPr>
          <w:ilvl w:val="0"/>
          <w:numId w:val="103"/>
        </w:numPr>
        <w:shd w:val="clear" w:color="auto" w:fill="auto"/>
        <w:tabs>
          <w:tab w:val="left" w:pos="1441"/>
        </w:tabs>
        <w:spacing w:line="374" w:lineRule="exact"/>
        <w:ind w:firstLine="740"/>
        <w:jc w:val="both"/>
      </w:pPr>
      <w:r>
        <w:t>дифференциацию и индивидуализацию обучения;</w:t>
      </w:r>
    </w:p>
    <w:p w:rsidR="00172389" w:rsidRDefault="002E0257" w:rsidP="0066444C">
      <w:pPr>
        <w:pStyle w:val="22"/>
        <w:numPr>
          <w:ilvl w:val="0"/>
          <w:numId w:val="103"/>
        </w:numPr>
        <w:shd w:val="clear" w:color="auto" w:fill="auto"/>
        <w:tabs>
          <w:tab w:val="left" w:pos="1441"/>
        </w:tabs>
        <w:spacing w:line="374" w:lineRule="exact"/>
        <w:ind w:firstLine="740"/>
        <w:jc w:val="both"/>
      </w:pPr>
      <w:r>
        <w:t>мониторинг возможностей и способностей обучающихся;</w:t>
      </w:r>
    </w:p>
    <w:p w:rsidR="00172389" w:rsidRDefault="002E0257" w:rsidP="0066444C">
      <w:pPr>
        <w:pStyle w:val="22"/>
        <w:numPr>
          <w:ilvl w:val="0"/>
          <w:numId w:val="103"/>
        </w:numPr>
        <w:shd w:val="clear" w:color="auto" w:fill="auto"/>
        <w:tabs>
          <w:tab w:val="left" w:pos="1441"/>
        </w:tabs>
        <w:spacing w:line="326" w:lineRule="exact"/>
        <w:ind w:firstLine="740"/>
        <w:jc w:val="left"/>
      </w:pPr>
      <w:r>
        <w:t>выявление и поддержку одаренных обучающихся, поддержку обучающихся сособыми образовательными потребностями;</w:t>
      </w:r>
    </w:p>
    <w:p w:rsidR="00172389" w:rsidRDefault="002E0257" w:rsidP="0066444C">
      <w:pPr>
        <w:pStyle w:val="22"/>
        <w:numPr>
          <w:ilvl w:val="0"/>
          <w:numId w:val="103"/>
        </w:numPr>
        <w:shd w:val="clear" w:color="auto" w:fill="auto"/>
        <w:tabs>
          <w:tab w:val="left" w:pos="1441"/>
        </w:tabs>
        <w:spacing w:after="76" w:line="326" w:lineRule="exact"/>
        <w:ind w:left="740"/>
        <w:jc w:val="both"/>
      </w:pPr>
      <w:r>
        <w:t>психолого-педагогическую поддержку участников олимпиадного движения;</w:t>
      </w:r>
    </w:p>
    <w:p w:rsidR="00172389" w:rsidRDefault="002E0257" w:rsidP="0066444C">
      <w:pPr>
        <w:pStyle w:val="22"/>
        <w:numPr>
          <w:ilvl w:val="0"/>
          <w:numId w:val="103"/>
        </w:numPr>
        <w:shd w:val="clear" w:color="auto" w:fill="auto"/>
        <w:tabs>
          <w:tab w:val="left" w:pos="1441"/>
          <w:tab w:val="right" w:pos="9044"/>
        </w:tabs>
        <w:spacing w:line="307" w:lineRule="exact"/>
        <w:ind w:firstLine="740"/>
        <w:jc w:val="both"/>
      </w:pPr>
      <w:r>
        <w:t>обеспечение осознанного и ответственного</w:t>
      </w:r>
      <w:r>
        <w:tab/>
        <w:t>выбора дальнейшей</w:t>
      </w:r>
    </w:p>
    <w:p w:rsidR="00172389" w:rsidRDefault="002E0257">
      <w:pPr>
        <w:pStyle w:val="22"/>
        <w:shd w:val="clear" w:color="auto" w:fill="auto"/>
        <w:spacing w:after="174" w:line="307" w:lineRule="exact"/>
        <w:jc w:val="both"/>
      </w:pPr>
      <w:r>
        <w:t>профессиональной сферы деятельности; формирование коммуникативных навыков в разновозрастной среде и средесверстников;</w:t>
      </w:r>
    </w:p>
    <w:p w:rsidR="00172389" w:rsidRDefault="002E0257" w:rsidP="0066444C">
      <w:pPr>
        <w:pStyle w:val="22"/>
        <w:numPr>
          <w:ilvl w:val="0"/>
          <w:numId w:val="103"/>
        </w:numPr>
        <w:shd w:val="clear" w:color="auto" w:fill="auto"/>
        <w:tabs>
          <w:tab w:val="left" w:pos="1434"/>
        </w:tabs>
        <w:spacing w:line="240" w:lineRule="exact"/>
        <w:ind w:left="260" w:firstLine="460"/>
        <w:jc w:val="both"/>
      </w:pPr>
      <w:r>
        <w:t>поддержку объединений обучающихся, ученического самоуправления.</w:t>
      </w:r>
    </w:p>
    <w:p w:rsidR="00172389" w:rsidRDefault="002E0257" w:rsidP="0029443D">
      <w:pPr>
        <w:pStyle w:val="22"/>
        <w:shd w:val="clear" w:color="auto" w:fill="auto"/>
        <w:spacing w:line="317" w:lineRule="exact"/>
        <w:ind w:left="260" w:firstLine="460"/>
        <w:jc w:val="both"/>
      </w:pPr>
      <w:r>
        <w:t>Важной составляющей деятельности МБОУ «</w:t>
      </w:r>
      <w:r w:rsidR="0029443D">
        <w:t>Ковыльненская школа им. А.Смолко</w:t>
      </w:r>
      <w:r>
        <w:t>» является психолого</w:t>
      </w:r>
      <w:r>
        <w:softHyphen/>
        <w:t>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w:t>
      </w:r>
      <w:r>
        <w:softHyphen/>
        <w:t>педагогических кадров.</w:t>
      </w:r>
    </w:p>
    <w:p w:rsidR="00172389" w:rsidRDefault="002E0257">
      <w:pPr>
        <w:pStyle w:val="22"/>
        <w:shd w:val="clear" w:color="auto" w:fill="auto"/>
        <w:spacing w:line="317" w:lineRule="exact"/>
        <w:ind w:firstLine="720"/>
        <w:jc w:val="both"/>
      </w:pPr>
      <w:r>
        <w:t>Значительное место в психолого-педагогическом сопровождении педагогов занимает профилактическая работа, в процессе которой педагоги обучаются установлению психологически грамотной системы взаимоотношений с обучающимися, основанной на взаимопонимании и взаимном восприятии друг друга. Педагоги обучаются навыкам формирования адекватной Я-концепции, разрешения проблем, оказания психологической поддержки в процессе взаимодействия с обучающимися и коллегами.</w:t>
      </w:r>
    </w:p>
    <w:p w:rsidR="00172389" w:rsidRDefault="002E0257">
      <w:pPr>
        <w:pStyle w:val="22"/>
        <w:shd w:val="clear" w:color="auto" w:fill="auto"/>
        <w:tabs>
          <w:tab w:val="left" w:pos="1434"/>
          <w:tab w:val="center" w:pos="7426"/>
        </w:tabs>
        <w:spacing w:line="317" w:lineRule="exact"/>
        <w:ind w:firstLine="720"/>
        <w:jc w:val="both"/>
      </w:pPr>
      <w:r>
        <w:t>По вопросам совершенствования организации образовательных отношений проводится</w:t>
      </w:r>
      <w:r>
        <w:lastRenderedPageBreak/>
        <w:tab/>
        <w:t>консультирование (сопровождение индивидуальных</w:t>
      </w:r>
      <w:r>
        <w:tab/>
        <w:t>образовательных</w:t>
      </w:r>
    </w:p>
    <w:p w:rsidR="00172389" w:rsidRDefault="002E0257">
      <w:pPr>
        <w:pStyle w:val="22"/>
        <w:shd w:val="clear" w:color="auto" w:fill="auto"/>
        <w:spacing w:line="317" w:lineRule="exact"/>
        <w:jc w:val="both"/>
      </w:pPr>
      <w:r>
        <w:t>траекторий), лекции, семинары, практические занятия.</w:t>
      </w:r>
    </w:p>
    <w:p w:rsidR="00172389" w:rsidRDefault="002E0257" w:rsidP="0066444C">
      <w:pPr>
        <w:pStyle w:val="940"/>
        <w:keepNext/>
        <w:keepLines/>
        <w:numPr>
          <w:ilvl w:val="0"/>
          <w:numId w:val="125"/>
        </w:numPr>
        <w:shd w:val="clear" w:color="auto" w:fill="auto"/>
        <w:tabs>
          <w:tab w:val="left" w:pos="987"/>
        </w:tabs>
        <w:spacing w:before="0" w:line="317" w:lineRule="exact"/>
        <w:ind w:left="260" w:firstLine="460"/>
        <w:jc w:val="left"/>
      </w:pPr>
      <w:bookmarkStart w:id="235" w:name="bookmark256"/>
      <w:r>
        <w:t>Диверсификацию уровней психолого-педагогического сопровождения (индивидуальный, групповой, уровень класса, уровень ОО)</w:t>
      </w:r>
      <w:bookmarkEnd w:id="235"/>
    </w:p>
    <w:p w:rsidR="00172389" w:rsidRDefault="002E0257">
      <w:pPr>
        <w:pStyle w:val="22"/>
        <w:shd w:val="clear" w:color="auto" w:fill="auto"/>
        <w:tabs>
          <w:tab w:val="left" w:pos="1434"/>
          <w:tab w:val="center" w:pos="6547"/>
          <w:tab w:val="right" w:pos="9034"/>
        </w:tabs>
        <w:spacing w:line="317" w:lineRule="exact"/>
        <w:ind w:left="260" w:firstLine="460"/>
        <w:jc w:val="both"/>
      </w:pPr>
      <w:r>
        <w:t>При</w:t>
      </w:r>
      <w:r>
        <w:tab/>
        <w:t>организации психолого-педагогического</w:t>
      </w:r>
      <w:r>
        <w:tab/>
        <w:t>сопровождения</w:t>
      </w:r>
      <w:r>
        <w:tab/>
        <w:t>участников</w:t>
      </w:r>
    </w:p>
    <w:p w:rsidR="00172389" w:rsidRDefault="002E0257">
      <w:pPr>
        <w:pStyle w:val="22"/>
        <w:shd w:val="clear" w:color="auto" w:fill="auto"/>
        <w:spacing w:line="317" w:lineRule="exact"/>
        <w:jc w:val="both"/>
      </w:pPr>
      <w:r>
        <w:t>образовательных отношений на уровне среднего общего образования выделены следующие уровни психолого-педагогического сопровождения:</w:t>
      </w:r>
    </w:p>
    <w:p w:rsidR="00172389" w:rsidRDefault="002E0257" w:rsidP="0066444C">
      <w:pPr>
        <w:pStyle w:val="22"/>
        <w:numPr>
          <w:ilvl w:val="0"/>
          <w:numId w:val="104"/>
        </w:numPr>
        <w:shd w:val="clear" w:color="auto" w:fill="auto"/>
        <w:tabs>
          <w:tab w:val="left" w:pos="1434"/>
        </w:tabs>
        <w:spacing w:line="317" w:lineRule="exact"/>
        <w:ind w:left="260" w:firstLine="460"/>
        <w:jc w:val="both"/>
      </w:pPr>
      <w:r>
        <w:t>индивидуальное,</w:t>
      </w:r>
    </w:p>
    <w:p w:rsidR="00172389" w:rsidRDefault="002E0257" w:rsidP="0066444C">
      <w:pPr>
        <w:pStyle w:val="22"/>
        <w:numPr>
          <w:ilvl w:val="0"/>
          <w:numId w:val="104"/>
        </w:numPr>
        <w:shd w:val="clear" w:color="auto" w:fill="auto"/>
        <w:tabs>
          <w:tab w:val="left" w:pos="1434"/>
        </w:tabs>
        <w:spacing w:line="317" w:lineRule="exact"/>
        <w:ind w:left="260" w:firstLine="460"/>
        <w:jc w:val="both"/>
      </w:pPr>
      <w:r>
        <w:t>групповое,</w:t>
      </w:r>
    </w:p>
    <w:p w:rsidR="00172389" w:rsidRDefault="002E0257" w:rsidP="0066444C">
      <w:pPr>
        <w:pStyle w:val="22"/>
        <w:numPr>
          <w:ilvl w:val="0"/>
          <w:numId w:val="104"/>
        </w:numPr>
        <w:shd w:val="clear" w:color="auto" w:fill="auto"/>
        <w:tabs>
          <w:tab w:val="left" w:pos="1434"/>
        </w:tabs>
        <w:spacing w:line="317" w:lineRule="exact"/>
        <w:ind w:left="260" w:firstLine="460"/>
        <w:jc w:val="both"/>
      </w:pPr>
      <w:r>
        <w:t>на уровне класса,</w:t>
      </w:r>
    </w:p>
    <w:p w:rsidR="00172389" w:rsidRDefault="002E0257" w:rsidP="0066444C">
      <w:pPr>
        <w:pStyle w:val="22"/>
        <w:numPr>
          <w:ilvl w:val="0"/>
          <w:numId w:val="104"/>
        </w:numPr>
        <w:shd w:val="clear" w:color="auto" w:fill="auto"/>
        <w:tabs>
          <w:tab w:val="left" w:pos="1434"/>
        </w:tabs>
        <w:spacing w:line="317" w:lineRule="exact"/>
        <w:ind w:left="260" w:firstLine="460"/>
        <w:jc w:val="both"/>
      </w:pPr>
      <w:r>
        <w:t>на уровне образовательной организации.</w:t>
      </w:r>
    </w:p>
    <w:p w:rsidR="00172389" w:rsidRDefault="002E0257">
      <w:pPr>
        <w:pStyle w:val="22"/>
        <w:shd w:val="clear" w:color="auto" w:fill="auto"/>
        <w:spacing w:line="317" w:lineRule="exact"/>
        <w:ind w:firstLine="720"/>
        <w:jc w:val="both"/>
      </w:pPr>
      <w:r>
        <w:t>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w:t>
      </w:r>
      <w:r>
        <w:softHyphen/>
        <w:t>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w:t>
      </w:r>
    </w:p>
    <w:p w:rsidR="00172389" w:rsidRDefault="002E0257" w:rsidP="0066444C">
      <w:pPr>
        <w:pStyle w:val="940"/>
        <w:keepNext/>
        <w:keepLines/>
        <w:numPr>
          <w:ilvl w:val="0"/>
          <w:numId w:val="125"/>
        </w:numPr>
        <w:shd w:val="clear" w:color="auto" w:fill="auto"/>
        <w:tabs>
          <w:tab w:val="left" w:pos="996"/>
        </w:tabs>
        <w:spacing w:before="0" w:line="317" w:lineRule="exact"/>
        <w:ind w:left="260" w:firstLine="460"/>
        <w:jc w:val="left"/>
      </w:pPr>
      <w:bookmarkStart w:id="236" w:name="bookmark257"/>
      <w:r>
        <w:t>Вариативность форм психолого-педагогического сопровождения участников образовательных отношений</w:t>
      </w:r>
      <w:bookmarkEnd w:id="236"/>
    </w:p>
    <w:p w:rsidR="00172389" w:rsidRDefault="002E0257">
      <w:pPr>
        <w:pStyle w:val="22"/>
        <w:shd w:val="clear" w:color="auto" w:fill="auto"/>
        <w:spacing w:line="317" w:lineRule="exact"/>
        <w:jc w:val="both"/>
      </w:pPr>
      <w:r>
        <w:t>Основными формами психолого-педагогического сопровождения выступают:</w:t>
      </w:r>
    </w:p>
    <w:p w:rsidR="00172389" w:rsidRDefault="002E0257" w:rsidP="0066444C">
      <w:pPr>
        <w:pStyle w:val="22"/>
        <w:numPr>
          <w:ilvl w:val="0"/>
          <w:numId w:val="103"/>
        </w:numPr>
        <w:shd w:val="clear" w:color="auto" w:fill="auto"/>
        <w:tabs>
          <w:tab w:val="left" w:pos="968"/>
        </w:tabs>
        <w:spacing w:line="322" w:lineRule="exact"/>
        <w:ind w:left="260" w:firstLine="460"/>
        <w:jc w:val="both"/>
      </w:pPr>
      <w:r>
        <w:t>диагностика, направленная на определение особенностей статуса обучающегося, которая проводится на этапе перехода ученика на уровень среднего общего образования и в конце каждого учебного года;</w:t>
      </w:r>
    </w:p>
    <w:p w:rsidR="00172389" w:rsidRDefault="002E0257" w:rsidP="0066444C">
      <w:pPr>
        <w:pStyle w:val="22"/>
        <w:numPr>
          <w:ilvl w:val="0"/>
          <w:numId w:val="103"/>
        </w:numPr>
        <w:shd w:val="clear" w:color="auto" w:fill="auto"/>
        <w:tabs>
          <w:tab w:val="left" w:pos="968"/>
        </w:tabs>
        <w:spacing w:line="322" w:lineRule="exact"/>
        <w:ind w:left="260" w:firstLine="460"/>
        <w:jc w:val="both"/>
      </w:pPr>
      <w:r>
        <w:t>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w:t>
      </w:r>
    </w:p>
    <w:p w:rsidR="00172389" w:rsidRDefault="002E0257" w:rsidP="0066444C">
      <w:pPr>
        <w:pStyle w:val="22"/>
        <w:numPr>
          <w:ilvl w:val="0"/>
          <w:numId w:val="103"/>
        </w:numPr>
        <w:shd w:val="clear" w:color="auto" w:fill="auto"/>
        <w:tabs>
          <w:tab w:val="left" w:pos="968"/>
        </w:tabs>
        <w:spacing w:line="322" w:lineRule="exact"/>
        <w:ind w:left="260" w:firstLine="460"/>
        <w:jc w:val="left"/>
      </w:pPr>
      <w:r>
        <w:t>профилактика, экспертиза, развивающая работа, просвещение, коррекционная работа, осуществляемая в течение всего учебного времени.</w:t>
      </w:r>
    </w:p>
    <w:p w:rsidR="00172389" w:rsidRDefault="002E0257" w:rsidP="0066444C">
      <w:pPr>
        <w:pStyle w:val="940"/>
        <w:keepNext/>
        <w:keepLines/>
        <w:numPr>
          <w:ilvl w:val="1"/>
          <w:numId w:val="120"/>
        </w:numPr>
        <w:shd w:val="clear" w:color="auto" w:fill="auto"/>
        <w:spacing w:before="0" w:line="240" w:lineRule="exact"/>
        <w:ind w:left="260" w:firstLine="460"/>
      </w:pPr>
      <w:bookmarkStart w:id="237" w:name="bookmark258"/>
      <w:r>
        <w:t>Финансовое обеспечение реализации образовательной программы</w:t>
      </w:r>
      <w:bookmarkEnd w:id="237"/>
    </w:p>
    <w:p w:rsidR="00172389" w:rsidRDefault="002E0257">
      <w:pPr>
        <w:pStyle w:val="940"/>
        <w:keepNext/>
        <w:keepLines/>
        <w:shd w:val="clear" w:color="auto" w:fill="auto"/>
        <w:spacing w:before="0" w:line="317" w:lineRule="exact"/>
      </w:pPr>
      <w:bookmarkStart w:id="238" w:name="bookmark259"/>
      <w:r>
        <w:t>среднего общего образования</w:t>
      </w:r>
      <w:bookmarkEnd w:id="238"/>
    </w:p>
    <w:p w:rsidR="00172389" w:rsidRDefault="002E0257">
      <w:pPr>
        <w:pStyle w:val="22"/>
        <w:shd w:val="clear" w:color="auto" w:fill="auto"/>
        <w:spacing w:line="317" w:lineRule="exact"/>
        <w:ind w:firstLine="740"/>
        <w:jc w:val="both"/>
      </w:pPr>
      <w:r>
        <w:t>Финансовое обеспечение реализации основной образовательной программы среднего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w:t>
      </w:r>
    </w:p>
    <w:p w:rsidR="00172389" w:rsidRDefault="002E0257">
      <w:pPr>
        <w:pStyle w:val="81"/>
        <w:shd w:val="clear" w:color="auto" w:fill="auto"/>
        <w:spacing w:line="317" w:lineRule="exact"/>
        <w:ind w:firstLine="740"/>
        <w:jc w:val="both"/>
      </w:pPr>
      <w:r>
        <w:t>Формирование фонда оплаты труда</w:t>
      </w:r>
    </w:p>
    <w:p w:rsidR="00172389" w:rsidRDefault="002E0257">
      <w:pPr>
        <w:pStyle w:val="22"/>
        <w:shd w:val="clear" w:color="auto" w:fill="auto"/>
        <w:spacing w:line="312" w:lineRule="exact"/>
        <w:ind w:firstLine="740"/>
        <w:jc w:val="both"/>
      </w:pPr>
      <w:r>
        <w:t>Фонд оплаты труда ОУ формируется исходя из объема субсидий, поступающих в установленном порядке образовательным организациям из бюджета Республики Крым, и средств, поступающих от иной приносящей доход деятельности, а также иных источниковпоступления финансовых средств.</w:t>
      </w:r>
    </w:p>
    <w:p w:rsidR="00172389" w:rsidRDefault="002E0257">
      <w:pPr>
        <w:pStyle w:val="22"/>
        <w:shd w:val="clear" w:color="auto" w:fill="auto"/>
        <w:spacing w:after="289" w:line="312" w:lineRule="exact"/>
        <w:ind w:firstLine="740"/>
        <w:jc w:val="both"/>
      </w:pPr>
      <w:r>
        <w:t>Фонд оплаты труда ОУ включает в себя оклад (должностной оклад), ставки заработной платы (тарифные ставки), а также в пределах фонда оплаты труда выплаты компенсационного и стимулирующего характера, а также в пределах фонда оплаты труда выплаты социального характера, включая материальную помощь.</w:t>
      </w:r>
    </w:p>
    <w:p w:rsidR="00172389" w:rsidRDefault="002E0257" w:rsidP="0066444C">
      <w:pPr>
        <w:pStyle w:val="940"/>
        <w:keepNext/>
        <w:keepLines/>
        <w:numPr>
          <w:ilvl w:val="1"/>
          <w:numId w:val="120"/>
        </w:numPr>
        <w:shd w:val="clear" w:color="auto" w:fill="auto"/>
        <w:spacing w:before="0" w:line="326" w:lineRule="exact"/>
        <w:ind w:firstLine="740"/>
      </w:pPr>
      <w:bookmarkStart w:id="239" w:name="bookmark260"/>
      <w:r>
        <w:t>Материально-технические условия реализации основной образовательнойпрограммы</w:t>
      </w:r>
      <w:bookmarkEnd w:id="239"/>
    </w:p>
    <w:p w:rsidR="00172389" w:rsidRDefault="002E0257">
      <w:pPr>
        <w:pStyle w:val="22"/>
        <w:shd w:val="clear" w:color="auto" w:fill="auto"/>
        <w:tabs>
          <w:tab w:val="left" w:pos="2208"/>
          <w:tab w:val="left" w:pos="4680"/>
          <w:tab w:val="left" w:pos="5832"/>
          <w:tab w:val="left" w:pos="7603"/>
        </w:tabs>
        <w:spacing w:line="317" w:lineRule="exact"/>
        <w:ind w:firstLine="740"/>
        <w:jc w:val="both"/>
      </w:pPr>
      <w:r>
        <w:t>Материально-технические условия реализации основной образовательной программы</w:t>
      </w:r>
      <w:r>
        <w:tab/>
        <w:t>формируются</w:t>
      </w:r>
      <w:r>
        <w:tab/>
        <w:t>с</w:t>
      </w:r>
      <w:r>
        <w:tab/>
        <w:t>учетом</w:t>
      </w:r>
      <w:r>
        <w:tab/>
        <w:t>де</w:t>
      </w:r>
      <w:r>
        <w:rPr>
          <w:rStyle w:val="27"/>
        </w:rPr>
        <w:t>йствующих</w:t>
      </w:r>
    </w:p>
    <w:p w:rsidR="00172389" w:rsidRDefault="002E0257">
      <w:pPr>
        <w:pStyle w:val="22"/>
        <w:shd w:val="clear" w:color="auto" w:fill="auto"/>
        <w:spacing w:line="317" w:lineRule="exact"/>
        <w:jc w:val="both"/>
      </w:pPr>
      <w:r>
        <w:rPr>
          <w:rStyle w:val="27"/>
        </w:rPr>
        <w:t>федераль</w:t>
      </w:r>
      <w:r>
        <w:t>ных/региональных/муниципальных/ локальных нормативных актов и рекомендаций.</w:t>
      </w:r>
    </w:p>
    <w:p w:rsidR="00172389" w:rsidRDefault="002E0257">
      <w:pPr>
        <w:pStyle w:val="81"/>
        <w:shd w:val="clear" w:color="auto" w:fill="auto"/>
        <w:spacing w:line="317" w:lineRule="exact"/>
        <w:jc w:val="both"/>
      </w:pPr>
      <w:r>
        <w:lastRenderedPageBreak/>
        <w:t>Материально-технические условия реализации основной образовательной программы:</w:t>
      </w:r>
    </w:p>
    <w:p w:rsidR="00172389" w:rsidRDefault="002E0257">
      <w:pPr>
        <w:pStyle w:val="22"/>
        <w:shd w:val="clear" w:color="auto" w:fill="auto"/>
        <w:spacing w:line="317" w:lineRule="exact"/>
        <w:ind w:firstLine="740"/>
        <w:jc w:val="both"/>
      </w:pPr>
      <w:r>
        <w:t>- обеспечивают формирование единой мотивирующей интерактивной среды как совокупности имитационных и исследовательских практик, реализующих через техносферу МБОУ «</w:t>
      </w:r>
      <w:r w:rsidR="0029443D">
        <w:t>Ковыльненская школа им. А.Смолко</w:t>
      </w:r>
      <w:r>
        <w:t>»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компетентностей;</w:t>
      </w:r>
    </w:p>
    <w:p w:rsidR="00172389" w:rsidRDefault="002E0257">
      <w:pPr>
        <w:pStyle w:val="70"/>
        <w:shd w:val="clear" w:color="auto" w:fill="auto"/>
      </w:pPr>
      <w:r>
        <w:rPr>
          <w:rStyle w:val="71"/>
          <w:i/>
          <w:iCs/>
        </w:rPr>
        <w:t>учитывают:</w:t>
      </w:r>
    </w:p>
    <w:p w:rsidR="00172389" w:rsidRDefault="002E0257" w:rsidP="0066444C">
      <w:pPr>
        <w:pStyle w:val="22"/>
        <w:numPr>
          <w:ilvl w:val="0"/>
          <w:numId w:val="103"/>
        </w:numPr>
        <w:shd w:val="clear" w:color="auto" w:fill="auto"/>
        <w:tabs>
          <w:tab w:val="left" w:pos="2414"/>
        </w:tabs>
        <w:spacing w:line="317" w:lineRule="exact"/>
        <w:ind w:firstLine="740"/>
        <w:jc w:val="both"/>
      </w:pPr>
      <w:r>
        <w:t xml:space="preserve"> специальные</w:t>
      </w:r>
      <w:r>
        <w:tab/>
        <w:t>потребности различных категорий обучающихся (с повышенными образовательными потребностями, с ограниченными возможностями здоровья и пр.);</w:t>
      </w:r>
    </w:p>
    <w:p w:rsidR="00172389" w:rsidRDefault="002E0257" w:rsidP="0066444C">
      <w:pPr>
        <w:pStyle w:val="22"/>
        <w:numPr>
          <w:ilvl w:val="0"/>
          <w:numId w:val="103"/>
        </w:numPr>
        <w:shd w:val="clear" w:color="auto" w:fill="auto"/>
        <w:spacing w:line="317" w:lineRule="exact"/>
        <w:ind w:firstLine="740"/>
        <w:jc w:val="both"/>
      </w:pPr>
      <w:r>
        <w:t xml:space="preserve"> специфику основной образовательной программы среднего общего 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rsidR="00172389" w:rsidRDefault="002E0257" w:rsidP="0066444C">
      <w:pPr>
        <w:pStyle w:val="22"/>
        <w:numPr>
          <w:ilvl w:val="0"/>
          <w:numId w:val="103"/>
        </w:numPr>
        <w:shd w:val="clear" w:color="auto" w:fill="auto"/>
        <w:tabs>
          <w:tab w:val="left" w:pos="981"/>
        </w:tabs>
        <w:spacing w:line="317" w:lineRule="exact"/>
        <w:ind w:firstLine="740"/>
        <w:jc w:val="both"/>
      </w:pPr>
      <w: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rsidR="00172389" w:rsidRDefault="002E0257">
      <w:pPr>
        <w:pStyle w:val="70"/>
        <w:shd w:val="clear" w:color="auto" w:fill="auto"/>
      </w:pPr>
      <w:r>
        <w:rPr>
          <w:rStyle w:val="71"/>
          <w:i/>
          <w:iCs/>
        </w:rPr>
        <w:t>обеспечивают:</w:t>
      </w:r>
    </w:p>
    <w:p w:rsidR="00172389" w:rsidRDefault="002E0257" w:rsidP="0066444C">
      <w:pPr>
        <w:pStyle w:val="22"/>
        <w:numPr>
          <w:ilvl w:val="0"/>
          <w:numId w:val="103"/>
        </w:numPr>
        <w:shd w:val="clear" w:color="auto" w:fill="auto"/>
        <w:tabs>
          <w:tab w:val="left" w:pos="981"/>
        </w:tabs>
        <w:spacing w:line="317" w:lineRule="exact"/>
        <w:ind w:firstLine="740"/>
        <w:jc w:val="both"/>
      </w:pPr>
      <w:r>
        <w:t>подготовку обучающихся к саморазвитию и непрерывному образованию;</w:t>
      </w:r>
    </w:p>
    <w:p w:rsidR="00172389" w:rsidRDefault="002E0257" w:rsidP="0066444C">
      <w:pPr>
        <w:pStyle w:val="22"/>
        <w:numPr>
          <w:ilvl w:val="0"/>
          <w:numId w:val="103"/>
        </w:numPr>
        <w:shd w:val="clear" w:color="auto" w:fill="auto"/>
        <w:tabs>
          <w:tab w:val="left" w:pos="981"/>
        </w:tabs>
        <w:spacing w:line="312" w:lineRule="exact"/>
        <w:ind w:left="260" w:firstLine="480"/>
        <w:jc w:val="left"/>
      </w:pPr>
      <w:r>
        <w:t>формирование и развитие мотивации к познанию, творчеству и инновационной деятельности;</w:t>
      </w:r>
    </w:p>
    <w:p w:rsidR="00172389" w:rsidRDefault="002E0257" w:rsidP="0066444C">
      <w:pPr>
        <w:pStyle w:val="22"/>
        <w:numPr>
          <w:ilvl w:val="0"/>
          <w:numId w:val="103"/>
        </w:numPr>
        <w:shd w:val="clear" w:color="auto" w:fill="auto"/>
        <w:tabs>
          <w:tab w:val="left" w:pos="987"/>
        </w:tabs>
        <w:spacing w:after="48" w:line="240" w:lineRule="exact"/>
        <w:ind w:firstLine="720"/>
        <w:jc w:val="both"/>
      </w:pPr>
      <w:r>
        <w:t>формирование основы научных методов познания окружающего мира;</w:t>
      </w:r>
    </w:p>
    <w:p w:rsidR="00172389" w:rsidRDefault="002E0257" w:rsidP="0066444C">
      <w:pPr>
        <w:pStyle w:val="22"/>
        <w:numPr>
          <w:ilvl w:val="0"/>
          <w:numId w:val="103"/>
        </w:numPr>
        <w:shd w:val="clear" w:color="auto" w:fill="auto"/>
        <w:tabs>
          <w:tab w:val="left" w:pos="987"/>
        </w:tabs>
        <w:spacing w:line="240" w:lineRule="exact"/>
        <w:ind w:firstLine="720"/>
        <w:jc w:val="both"/>
      </w:pPr>
      <w:r>
        <w:t>условия для активной учебно-познавательной деятельности;</w:t>
      </w:r>
    </w:p>
    <w:p w:rsidR="00172389" w:rsidRDefault="002E0257" w:rsidP="0066444C">
      <w:pPr>
        <w:pStyle w:val="22"/>
        <w:numPr>
          <w:ilvl w:val="0"/>
          <w:numId w:val="103"/>
        </w:numPr>
        <w:shd w:val="clear" w:color="auto" w:fill="auto"/>
        <w:tabs>
          <w:tab w:val="left" w:pos="987"/>
        </w:tabs>
        <w:spacing w:line="312" w:lineRule="exact"/>
        <w:ind w:left="260" w:firstLine="460"/>
        <w:jc w:val="both"/>
      </w:pPr>
      <w:r>
        <w:t>воспитание патриотизма и установок толерантности, умения жить с непохожими людьми;</w:t>
      </w:r>
    </w:p>
    <w:p w:rsidR="00172389" w:rsidRDefault="002E0257" w:rsidP="0066444C">
      <w:pPr>
        <w:pStyle w:val="22"/>
        <w:numPr>
          <w:ilvl w:val="0"/>
          <w:numId w:val="103"/>
        </w:numPr>
        <w:shd w:val="clear" w:color="auto" w:fill="auto"/>
        <w:tabs>
          <w:tab w:val="left" w:pos="987"/>
        </w:tabs>
        <w:spacing w:line="240" w:lineRule="exact"/>
        <w:ind w:firstLine="720"/>
        <w:jc w:val="both"/>
      </w:pPr>
      <w:r>
        <w:t>развитие креативности, критического мышления;</w:t>
      </w:r>
    </w:p>
    <w:p w:rsidR="00172389" w:rsidRDefault="002E0257" w:rsidP="0066444C">
      <w:pPr>
        <w:pStyle w:val="22"/>
        <w:numPr>
          <w:ilvl w:val="0"/>
          <w:numId w:val="103"/>
        </w:numPr>
        <w:shd w:val="clear" w:color="auto" w:fill="auto"/>
        <w:tabs>
          <w:tab w:val="left" w:pos="987"/>
        </w:tabs>
        <w:spacing w:line="322" w:lineRule="exact"/>
        <w:ind w:firstLine="720"/>
        <w:jc w:val="both"/>
      </w:pPr>
      <w:r>
        <w:t>поддержку социальной активности и осознанного выбора профессии;</w:t>
      </w:r>
    </w:p>
    <w:p w:rsidR="00172389" w:rsidRDefault="002E0257" w:rsidP="0066444C">
      <w:pPr>
        <w:pStyle w:val="22"/>
        <w:numPr>
          <w:ilvl w:val="0"/>
          <w:numId w:val="103"/>
        </w:numPr>
        <w:shd w:val="clear" w:color="auto" w:fill="auto"/>
        <w:tabs>
          <w:tab w:val="left" w:pos="987"/>
        </w:tabs>
        <w:spacing w:line="322" w:lineRule="exact"/>
        <w:ind w:left="260" w:firstLine="460"/>
        <w:jc w:val="both"/>
      </w:pPr>
      <w:r>
        <w:t>возможность достижения обучающимися предметных, метапредметных и личностных результатов освоения основной образовательной программы;</w:t>
      </w:r>
    </w:p>
    <w:p w:rsidR="00172389" w:rsidRDefault="002E0257" w:rsidP="0066444C">
      <w:pPr>
        <w:pStyle w:val="22"/>
        <w:numPr>
          <w:ilvl w:val="0"/>
          <w:numId w:val="103"/>
        </w:numPr>
        <w:shd w:val="clear" w:color="auto" w:fill="auto"/>
        <w:tabs>
          <w:tab w:val="left" w:pos="987"/>
        </w:tabs>
        <w:spacing w:line="317" w:lineRule="exact"/>
        <w:ind w:left="260" w:firstLine="460"/>
        <w:jc w:val="both"/>
      </w:pPr>
      <w:r>
        <w:t>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w:t>
      </w:r>
    </w:p>
    <w:p w:rsidR="00172389" w:rsidRDefault="002E0257" w:rsidP="0066444C">
      <w:pPr>
        <w:pStyle w:val="22"/>
        <w:numPr>
          <w:ilvl w:val="0"/>
          <w:numId w:val="103"/>
        </w:numPr>
        <w:shd w:val="clear" w:color="auto" w:fill="auto"/>
        <w:tabs>
          <w:tab w:val="left" w:pos="987"/>
        </w:tabs>
        <w:spacing w:line="317" w:lineRule="exact"/>
        <w:ind w:left="260" w:firstLine="460"/>
        <w:jc w:val="both"/>
      </w:pPr>
      <w:r>
        <w:t>эргономичность, мультифункциональность и трансформируемость помещений образовательной организации.</w:t>
      </w:r>
    </w:p>
    <w:p w:rsidR="00172389" w:rsidRDefault="002E0257">
      <w:pPr>
        <w:pStyle w:val="22"/>
        <w:shd w:val="clear" w:color="auto" w:fill="auto"/>
        <w:spacing w:line="317" w:lineRule="exact"/>
        <w:ind w:firstLine="720"/>
        <w:jc w:val="both"/>
      </w:pPr>
      <w:r>
        <w:t>Здание МБОУ «</w:t>
      </w:r>
      <w:r w:rsidR="0029443D">
        <w:t>Ковыльненская школа им. А.Смолко</w:t>
      </w:r>
      <w:r>
        <w:t>», набор и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освещенность и воздушно - тепловой режим, расположение и размеры рабочих, учебных зон и зон для индивидуальных занятий соответствует государственным санитарно-эпидемиологическим правилам и нормативам и обеспечивает возможность безопасной и комфортной организации всех видов урочной и внеурочной деятельности для всех участников образовательного процесса.</w:t>
      </w:r>
    </w:p>
    <w:p w:rsidR="00172389" w:rsidRDefault="002E0257">
      <w:pPr>
        <w:pStyle w:val="22"/>
        <w:shd w:val="clear" w:color="auto" w:fill="auto"/>
        <w:spacing w:line="317" w:lineRule="exact"/>
        <w:ind w:firstLine="720"/>
        <w:jc w:val="both"/>
      </w:pPr>
      <w:r>
        <w:t>МБОУ «</w:t>
      </w:r>
      <w:r w:rsidR="0029443D">
        <w:t>Ковыльненская школа им. А.Смолко</w:t>
      </w:r>
      <w:r>
        <w:t xml:space="preserve">» располагается в здании по адресу: ул. </w:t>
      </w:r>
      <w:r w:rsidR="0029443D">
        <w:t>30 лет Победы, д. 10, с. Ковыльное, Раздольненского</w:t>
      </w:r>
      <w:r>
        <w:t xml:space="preserve"> района, Республики Кры</w:t>
      </w:r>
      <w:r w:rsidR="0029443D">
        <w:t>м, введено в эксплуатацию в 1972</w:t>
      </w:r>
      <w:r>
        <w:t xml:space="preserve"> году.</w:t>
      </w:r>
    </w:p>
    <w:p w:rsidR="00172389" w:rsidRDefault="002E0257">
      <w:pPr>
        <w:pStyle w:val="22"/>
        <w:shd w:val="clear" w:color="auto" w:fill="auto"/>
        <w:spacing w:line="317" w:lineRule="exact"/>
        <w:ind w:firstLine="720"/>
        <w:jc w:val="both"/>
      </w:pPr>
      <w:r>
        <w:t xml:space="preserve">Школа располагает необходимой материально - технической базой и учебно - методическим оборудованием. В школе имеются оборудованные специализированные </w:t>
      </w:r>
      <w:r>
        <w:lastRenderedPageBreak/>
        <w:t>кабинеты биологии, химии, физики. Учебные кабинеты географии, истории, математики, русского языка, английского языка, технологии создают возможность осуществлять учебно- воспитательный процесс в соответствии с требованиями ФГОС.</w:t>
      </w:r>
    </w:p>
    <w:p w:rsidR="00172389" w:rsidRDefault="002E0257">
      <w:pPr>
        <w:pStyle w:val="22"/>
        <w:shd w:val="clear" w:color="auto" w:fill="auto"/>
        <w:spacing w:line="317" w:lineRule="exact"/>
        <w:ind w:firstLine="720"/>
        <w:jc w:val="both"/>
      </w:pPr>
      <w:r>
        <w:t xml:space="preserve">Имеется </w:t>
      </w:r>
      <w:r w:rsidR="00750A49">
        <w:t>компьютерный класс</w:t>
      </w:r>
      <w:r>
        <w:t xml:space="preserve">, информационно-коммуникативный центр на базе школьной библиотеки, </w:t>
      </w:r>
      <w:r w:rsidR="00750A49">
        <w:t>один спортзал</w:t>
      </w:r>
      <w:r>
        <w:t xml:space="preserve">, один актовый зал на </w:t>
      </w:r>
      <w:r w:rsidR="0029443D">
        <w:t>50</w:t>
      </w:r>
      <w:r>
        <w:t xml:space="preserve"> мест, столовая на </w:t>
      </w:r>
      <w:r w:rsidR="0029443D">
        <w:t>80</w:t>
      </w:r>
      <w:r>
        <w:t xml:space="preserve"> посадочных мест.</w:t>
      </w:r>
    </w:p>
    <w:p w:rsidR="00172389" w:rsidRDefault="002E0257">
      <w:pPr>
        <w:pStyle w:val="22"/>
        <w:shd w:val="clear" w:color="auto" w:fill="auto"/>
        <w:spacing w:line="317" w:lineRule="exact"/>
        <w:ind w:firstLine="720"/>
        <w:jc w:val="both"/>
      </w:pPr>
      <w:r>
        <w:t>На стадионе имеется футбольное поле, баскетбольное поле, прыжковая яма, полоса препятствий, разновысотный турник</w:t>
      </w:r>
      <w:r w:rsidR="0029443D">
        <w:t>.</w:t>
      </w:r>
    </w:p>
    <w:p w:rsidR="00172389" w:rsidRDefault="0029443D">
      <w:pPr>
        <w:pStyle w:val="22"/>
        <w:shd w:val="clear" w:color="auto" w:fill="auto"/>
        <w:spacing w:line="317" w:lineRule="exact"/>
        <w:ind w:right="2140" w:firstLine="720"/>
        <w:jc w:val="left"/>
      </w:pPr>
      <w:r>
        <w:t>Классных комнат - 18</w:t>
      </w:r>
      <w:r w:rsidR="002E0257">
        <w:t>, этнографический музей.</w:t>
      </w:r>
      <w:r>
        <w:t xml:space="preserve"> </w:t>
      </w:r>
      <w:r w:rsidR="00750A49">
        <w:t>В 2025 году школа зашла на капитальный ремонт.</w:t>
      </w:r>
      <w:bookmarkStart w:id="240" w:name="_GoBack"/>
      <w:bookmarkEnd w:id="240"/>
    </w:p>
    <w:p w:rsidR="00172389" w:rsidRDefault="002E0257">
      <w:pPr>
        <w:pStyle w:val="22"/>
        <w:shd w:val="clear" w:color="auto" w:fill="auto"/>
        <w:spacing w:line="317" w:lineRule="exact"/>
        <w:ind w:firstLine="720"/>
        <w:jc w:val="both"/>
      </w:pPr>
      <w:r>
        <w:t>Материально-техническая база МБОУ «</w:t>
      </w:r>
      <w:r w:rsidR="0029443D">
        <w:t>Ковыльненская школа им. А.Смолко</w:t>
      </w:r>
      <w:r>
        <w:t>» приведена в соответствие с задачами по обеспечению реализации основной образовательной про- 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172389" w:rsidRDefault="002E0257">
      <w:pPr>
        <w:pStyle w:val="22"/>
        <w:shd w:val="clear" w:color="auto" w:fill="auto"/>
        <w:spacing w:line="317" w:lineRule="exact"/>
        <w:jc w:val="both"/>
      </w:pPr>
      <w:r>
        <w:t>помещения для осуществления образовательного процесса,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обеспечивают возможность безопасной и комфортной организации всех видов учебной и внеурочной деятельности для всех участников образовательногопроцесса.</w:t>
      </w:r>
    </w:p>
    <w:p w:rsidR="00172389" w:rsidRDefault="002E0257" w:rsidP="0066444C">
      <w:pPr>
        <w:pStyle w:val="940"/>
        <w:keepNext/>
        <w:keepLines/>
        <w:numPr>
          <w:ilvl w:val="0"/>
          <w:numId w:val="126"/>
        </w:numPr>
        <w:shd w:val="clear" w:color="auto" w:fill="auto"/>
        <w:spacing w:before="0" w:line="317" w:lineRule="exact"/>
        <w:ind w:firstLine="740"/>
      </w:pPr>
      <w:bookmarkStart w:id="241" w:name="bookmark261"/>
      <w:r>
        <w:t>Информационно-методические условия реализации основной образовательной программы</w:t>
      </w:r>
      <w:bookmarkEnd w:id="241"/>
    </w:p>
    <w:p w:rsidR="00172389" w:rsidRDefault="002E0257">
      <w:pPr>
        <w:pStyle w:val="22"/>
        <w:shd w:val="clear" w:color="auto" w:fill="auto"/>
        <w:spacing w:line="317" w:lineRule="exact"/>
        <w:ind w:firstLine="740"/>
        <w:jc w:val="both"/>
      </w:pPr>
      <w:r>
        <w:t>Информационно-методические условия реализации основной образовательной программы обеспечиваются современной информационно-образовательной средой (ИОС),включающей:</w:t>
      </w:r>
    </w:p>
    <w:p w:rsidR="00172389" w:rsidRDefault="002E0257" w:rsidP="0066444C">
      <w:pPr>
        <w:pStyle w:val="22"/>
        <w:numPr>
          <w:ilvl w:val="0"/>
          <w:numId w:val="127"/>
        </w:numPr>
        <w:shd w:val="clear" w:color="auto" w:fill="auto"/>
        <w:tabs>
          <w:tab w:val="left" w:pos="1017"/>
        </w:tabs>
        <w:spacing w:line="317" w:lineRule="exact"/>
        <w:ind w:firstLine="740"/>
        <w:jc w:val="both"/>
      </w:pPr>
      <w:r>
        <w:t>комплекс информационных образовательных ресурсов, в том числе цифровые образовательные ресурсы;</w:t>
      </w:r>
    </w:p>
    <w:p w:rsidR="00172389" w:rsidRDefault="002E0257" w:rsidP="0066444C">
      <w:pPr>
        <w:pStyle w:val="22"/>
        <w:numPr>
          <w:ilvl w:val="0"/>
          <w:numId w:val="127"/>
        </w:numPr>
        <w:shd w:val="clear" w:color="auto" w:fill="auto"/>
        <w:tabs>
          <w:tab w:val="left" w:pos="1052"/>
          <w:tab w:val="left" w:pos="6850"/>
        </w:tabs>
        <w:spacing w:line="317" w:lineRule="exact"/>
        <w:ind w:firstLine="740"/>
        <w:jc w:val="both"/>
      </w:pPr>
      <w:r>
        <w:t>совокупность технологических средств ИКТ:</w:t>
      </w:r>
      <w:r>
        <w:tab/>
        <w:t>компьютеры, иное</w:t>
      </w:r>
    </w:p>
    <w:p w:rsidR="00172389" w:rsidRDefault="002E0257">
      <w:pPr>
        <w:pStyle w:val="22"/>
        <w:shd w:val="clear" w:color="auto" w:fill="auto"/>
        <w:spacing w:line="317" w:lineRule="exact"/>
        <w:jc w:val="both"/>
      </w:pPr>
      <w:r>
        <w:t>информационноеоборудование, коммуникационные каналы;</w:t>
      </w:r>
    </w:p>
    <w:p w:rsidR="00172389" w:rsidRDefault="002E0257" w:rsidP="0066444C">
      <w:pPr>
        <w:pStyle w:val="22"/>
        <w:numPr>
          <w:ilvl w:val="0"/>
          <w:numId w:val="127"/>
        </w:numPr>
        <w:shd w:val="clear" w:color="auto" w:fill="auto"/>
        <w:tabs>
          <w:tab w:val="left" w:pos="1022"/>
        </w:tabs>
        <w:spacing w:line="317" w:lineRule="exact"/>
        <w:ind w:firstLine="740"/>
        <w:jc w:val="both"/>
      </w:pPr>
      <w:r>
        <w:t>систему современных педагогических технологий, обеспечивающих обучение всовременной информационно-образовательной среде.</w:t>
      </w:r>
    </w:p>
    <w:p w:rsidR="00172389" w:rsidRDefault="002E0257">
      <w:pPr>
        <w:pStyle w:val="22"/>
        <w:shd w:val="clear" w:color="auto" w:fill="auto"/>
        <w:spacing w:line="317" w:lineRule="exact"/>
        <w:ind w:firstLine="740"/>
        <w:jc w:val="both"/>
      </w:pPr>
      <w:r>
        <w:t>Функционирование информационной образовательной среды образовательной организации обеспечивается средствами информационно-коммуникационных технологий и квалификацией работников, ее использующих и поддерживающих.</w:t>
      </w:r>
    </w:p>
    <w:p w:rsidR="00172389" w:rsidRDefault="002E0257">
      <w:pPr>
        <w:pStyle w:val="22"/>
        <w:shd w:val="clear" w:color="auto" w:fill="auto"/>
        <w:spacing w:line="331" w:lineRule="exact"/>
        <w:ind w:firstLine="740"/>
        <w:jc w:val="both"/>
      </w:pPr>
      <w:r>
        <w:t>Основными структурными элементами ИОС являются:</w:t>
      </w:r>
    </w:p>
    <w:p w:rsidR="00172389" w:rsidRDefault="002E0257" w:rsidP="0066444C">
      <w:pPr>
        <w:pStyle w:val="22"/>
        <w:numPr>
          <w:ilvl w:val="0"/>
          <w:numId w:val="128"/>
        </w:numPr>
        <w:shd w:val="clear" w:color="auto" w:fill="auto"/>
        <w:tabs>
          <w:tab w:val="left" w:pos="1018"/>
        </w:tabs>
        <w:spacing w:line="331" w:lineRule="exact"/>
        <w:ind w:firstLine="740"/>
        <w:jc w:val="both"/>
      </w:pPr>
      <w:r>
        <w:t>цифровая образовательная платформа «ЭлЖур»;</w:t>
      </w:r>
    </w:p>
    <w:p w:rsidR="00172389" w:rsidRDefault="002E0257" w:rsidP="0066444C">
      <w:pPr>
        <w:pStyle w:val="22"/>
        <w:numPr>
          <w:ilvl w:val="0"/>
          <w:numId w:val="128"/>
        </w:numPr>
        <w:shd w:val="clear" w:color="auto" w:fill="auto"/>
        <w:tabs>
          <w:tab w:val="left" w:pos="1018"/>
        </w:tabs>
        <w:spacing w:line="331" w:lineRule="exact"/>
        <w:ind w:firstLine="740"/>
        <w:jc w:val="both"/>
      </w:pPr>
      <w:r>
        <w:t>информационно-образовательные ресурсы в виде печатной продукции;</w:t>
      </w:r>
    </w:p>
    <w:p w:rsidR="00172389" w:rsidRDefault="002E0257" w:rsidP="0066444C">
      <w:pPr>
        <w:pStyle w:val="22"/>
        <w:numPr>
          <w:ilvl w:val="0"/>
          <w:numId w:val="128"/>
        </w:numPr>
        <w:shd w:val="clear" w:color="auto" w:fill="auto"/>
        <w:tabs>
          <w:tab w:val="left" w:pos="1018"/>
        </w:tabs>
        <w:spacing w:line="331" w:lineRule="exact"/>
        <w:ind w:firstLine="740"/>
        <w:jc w:val="both"/>
      </w:pPr>
      <w:r>
        <w:t>информационно-образовательные ресурсы на сменных оптических носителях;</w:t>
      </w:r>
    </w:p>
    <w:p w:rsidR="00172389" w:rsidRDefault="002E0257" w:rsidP="0066444C">
      <w:pPr>
        <w:pStyle w:val="22"/>
        <w:numPr>
          <w:ilvl w:val="0"/>
          <w:numId w:val="128"/>
        </w:numPr>
        <w:shd w:val="clear" w:color="auto" w:fill="auto"/>
        <w:tabs>
          <w:tab w:val="left" w:pos="1018"/>
        </w:tabs>
        <w:spacing w:line="331" w:lineRule="exact"/>
        <w:ind w:firstLine="740"/>
        <w:jc w:val="both"/>
      </w:pPr>
      <w:r>
        <w:t>информационно-образовательные ресурсы сети Интернет;</w:t>
      </w:r>
    </w:p>
    <w:p w:rsidR="00172389" w:rsidRDefault="002E0257" w:rsidP="0066444C">
      <w:pPr>
        <w:pStyle w:val="22"/>
        <w:numPr>
          <w:ilvl w:val="0"/>
          <w:numId w:val="128"/>
        </w:numPr>
        <w:shd w:val="clear" w:color="auto" w:fill="auto"/>
        <w:tabs>
          <w:tab w:val="left" w:pos="1018"/>
        </w:tabs>
        <w:spacing w:line="331" w:lineRule="exact"/>
        <w:ind w:firstLine="740"/>
        <w:jc w:val="both"/>
      </w:pPr>
      <w:r>
        <w:t>вычислительная и информационно-телекоммуникационная инфраструктура;</w:t>
      </w:r>
    </w:p>
    <w:p w:rsidR="00172389" w:rsidRDefault="002E0257" w:rsidP="0066444C">
      <w:pPr>
        <w:pStyle w:val="22"/>
        <w:numPr>
          <w:ilvl w:val="0"/>
          <w:numId w:val="128"/>
        </w:numPr>
        <w:shd w:val="clear" w:color="auto" w:fill="auto"/>
        <w:tabs>
          <w:tab w:val="left" w:pos="1018"/>
        </w:tabs>
        <w:spacing w:line="317" w:lineRule="exact"/>
        <w:ind w:firstLine="740"/>
        <w:jc w:val="both"/>
      </w:pPr>
      <w:r>
        <w:t>прикладные программы, в том числе поддерживающие административную и</w:t>
      </w:r>
    </w:p>
    <w:p w:rsidR="00172389" w:rsidRDefault="002E0257" w:rsidP="0029443D">
      <w:pPr>
        <w:pStyle w:val="22"/>
        <w:shd w:val="clear" w:color="auto" w:fill="auto"/>
        <w:tabs>
          <w:tab w:val="left" w:pos="951"/>
        </w:tabs>
        <w:spacing w:line="317" w:lineRule="exact"/>
        <w:jc w:val="both"/>
      </w:pPr>
      <w:r>
        <w:t>финансово-хозяйственную деятельность МБОУ «</w:t>
      </w:r>
      <w:r w:rsidR="0029443D">
        <w:t>Ковыльненская школа им. А.Смолко</w:t>
      </w:r>
      <w:r>
        <w:t>» (бухгалтерский учет,</w:t>
      </w:r>
      <w:r w:rsidR="0029443D">
        <w:t xml:space="preserve"> </w:t>
      </w:r>
      <w:r>
        <w:t>делопроизводство, кадры и т. д.).</w:t>
      </w:r>
    </w:p>
    <w:p w:rsidR="00172389" w:rsidRDefault="002E0257">
      <w:pPr>
        <w:pStyle w:val="22"/>
        <w:shd w:val="clear" w:color="auto" w:fill="auto"/>
        <w:spacing w:line="317" w:lineRule="exact"/>
        <w:ind w:firstLine="740"/>
        <w:jc w:val="both"/>
      </w:pPr>
      <w:r>
        <w:t>Важной частью ИОС является официальный сайт МБОУ «</w:t>
      </w:r>
      <w:r w:rsidR="0029443D">
        <w:t>Ковыльненская школа им. А.Смолко</w:t>
      </w:r>
      <w:r>
        <w:t>» 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w:t>
      </w:r>
    </w:p>
    <w:p w:rsidR="00172389" w:rsidRDefault="002E0257">
      <w:pPr>
        <w:pStyle w:val="22"/>
        <w:shd w:val="clear" w:color="auto" w:fill="auto"/>
        <w:spacing w:line="317" w:lineRule="exact"/>
        <w:ind w:firstLine="740"/>
        <w:jc w:val="both"/>
      </w:pPr>
      <w:r>
        <w:lastRenderedPageBreak/>
        <w:t>Информационно-образовательная среда организации, осуществляющей образовательную деятельность, обеспечивает:</w:t>
      </w:r>
    </w:p>
    <w:p w:rsidR="00172389" w:rsidRDefault="002E0257" w:rsidP="0066444C">
      <w:pPr>
        <w:pStyle w:val="22"/>
        <w:numPr>
          <w:ilvl w:val="0"/>
          <w:numId w:val="128"/>
        </w:numPr>
        <w:shd w:val="clear" w:color="auto" w:fill="auto"/>
        <w:tabs>
          <w:tab w:val="left" w:pos="1018"/>
        </w:tabs>
        <w:spacing w:line="331" w:lineRule="exact"/>
        <w:ind w:firstLine="740"/>
        <w:jc w:val="both"/>
      </w:pPr>
      <w:r>
        <w:t>информационно-методическую поддержку образовательной деятельности;</w:t>
      </w:r>
    </w:p>
    <w:p w:rsidR="00172389" w:rsidRDefault="002E0257" w:rsidP="0066444C">
      <w:pPr>
        <w:pStyle w:val="22"/>
        <w:numPr>
          <w:ilvl w:val="0"/>
          <w:numId w:val="128"/>
        </w:numPr>
        <w:shd w:val="clear" w:color="auto" w:fill="auto"/>
        <w:tabs>
          <w:tab w:val="left" w:pos="1018"/>
        </w:tabs>
        <w:spacing w:line="331" w:lineRule="exact"/>
        <w:ind w:firstLine="740"/>
        <w:jc w:val="both"/>
      </w:pPr>
      <w:r>
        <w:t>планирование образовательной деятельности и ее ресурсного обеспечения;</w:t>
      </w:r>
    </w:p>
    <w:p w:rsidR="00172389" w:rsidRDefault="002E0257" w:rsidP="0066444C">
      <w:pPr>
        <w:pStyle w:val="22"/>
        <w:numPr>
          <w:ilvl w:val="0"/>
          <w:numId w:val="128"/>
        </w:numPr>
        <w:shd w:val="clear" w:color="auto" w:fill="auto"/>
        <w:tabs>
          <w:tab w:val="left" w:pos="1018"/>
        </w:tabs>
        <w:spacing w:line="331" w:lineRule="exact"/>
        <w:ind w:firstLine="740"/>
        <w:jc w:val="both"/>
      </w:pPr>
      <w:r>
        <w:t>проектирование и организацию индивидуальной и групповой деятельности;</w:t>
      </w:r>
    </w:p>
    <w:p w:rsidR="00172389" w:rsidRDefault="002E0257" w:rsidP="0066444C">
      <w:pPr>
        <w:pStyle w:val="22"/>
        <w:numPr>
          <w:ilvl w:val="0"/>
          <w:numId w:val="128"/>
        </w:numPr>
        <w:shd w:val="clear" w:color="auto" w:fill="auto"/>
        <w:tabs>
          <w:tab w:val="left" w:pos="1018"/>
        </w:tabs>
        <w:spacing w:line="331" w:lineRule="exact"/>
        <w:ind w:firstLine="740"/>
        <w:jc w:val="both"/>
      </w:pPr>
      <w:r>
        <w:t>мониторинг и фиксацию хода и результатов образовательной деятельности;</w:t>
      </w:r>
    </w:p>
    <w:p w:rsidR="00172389" w:rsidRDefault="002E0257" w:rsidP="0066444C">
      <w:pPr>
        <w:pStyle w:val="22"/>
        <w:numPr>
          <w:ilvl w:val="0"/>
          <w:numId w:val="128"/>
        </w:numPr>
        <w:shd w:val="clear" w:color="auto" w:fill="auto"/>
        <w:tabs>
          <w:tab w:val="left" w:pos="1018"/>
        </w:tabs>
        <w:spacing w:line="331" w:lineRule="exact"/>
        <w:ind w:firstLine="740"/>
        <w:jc w:val="both"/>
      </w:pPr>
      <w:r>
        <w:t>мониторинг здоровья обучающихся;</w:t>
      </w:r>
    </w:p>
    <w:p w:rsidR="00172389" w:rsidRDefault="002E0257" w:rsidP="0066444C">
      <w:pPr>
        <w:pStyle w:val="22"/>
        <w:numPr>
          <w:ilvl w:val="0"/>
          <w:numId w:val="128"/>
        </w:numPr>
        <w:shd w:val="clear" w:color="auto" w:fill="auto"/>
        <w:tabs>
          <w:tab w:val="left" w:pos="988"/>
        </w:tabs>
        <w:spacing w:line="322" w:lineRule="exact"/>
        <w:ind w:firstLine="740"/>
        <w:jc w:val="both"/>
      </w:pPr>
      <w:r>
        <w:t>современные процедуры создания, поиска, сбора, анализа, обработки, хранения и представления информации;</w:t>
      </w:r>
    </w:p>
    <w:p w:rsidR="00172389" w:rsidRDefault="002E0257" w:rsidP="0066444C">
      <w:pPr>
        <w:pStyle w:val="22"/>
        <w:numPr>
          <w:ilvl w:val="0"/>
          <w:numId w:val="128"/>
        </w:numPr>
        <w:shd w:val="clear" w:color="auto" w:fill="auto"/>
        <w:tabs>
          <w:tab w:val="left" w:pos="988"/>
        </w:tabs>
        <w:spacing w:line="322" w:lineRule="exact"/>
        <w:ind w:firstLine="740"/>
        <w:jc w:val="both"/>
      </w:pPr>
      <w:r>
        <w:t>дистанционное взаимодействие всех участников образовательных отношений (обучающихся, их родителей (законных представителей), педагогических работников,</w:t>
      </w:r>
    </w:p>
    <w:p w:rsidR="00172389" w:rsidRDefault="002E0257">
      <w:pPr>
        <w:pStyle w:val="22"/>
        <w:shd w:val="clear" w:color="auto" w:fill="auto"/>
        <w:spacing w:line="312" w:lineRule="exact"/>
        <w:jc w:val="left"/>
      </w:pPr>
      <w:r>
        <w:t>органов, осуществляющих управление в сфере образования, общественности), в том числес применением дистанционных образовательных технологий;</w:t>
      </w:r>
    </w:p>
    <w:p w:rsidR="00172389" w:rsidRDefault="002E0257" w:rsidP="0029443D">
      <w:pPr>
        <w:pStyle w:val="22"/>
        <w:shd w:val="clear" w:color="auto" w:fill="auto"/>
        <w:spacing w:line="317" w:lineRule="exact"/>
        <w:ind w:right="420" w:firstLine="740"/>
        <w:jc w:val="both"/>
        <w:rPr>
          <w:sz w:val="2"/>
          <w:szCs w:val="2"/>
        </w:rPr>
      </w:pPr>
      <w:r>
        <w:t xml:space="preserve">• 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w:t>
      </w:r>
    </w:p>
    <w:p w:rsidR="00172389" w:rsidRDefault="00172389">
      <w:pPr>
        <w:rPr>
          <w:sz w:val="2"/>
          <w:szCs w:val="2"/>
        </w:rPr>
      </w:pPr>
    </w:p>
    <w:p w:rsidR="00172389" w:rsidRDefault="002E0257">
      <w:pPr>
        <w:pStyle w:val="22"/>
        <w:shd w:val="clear" w:color="auto" w:fill="auto"/>
        <w:spacing w:line="317" w:lineRule="exact"/>
        <w:ind w:right="420" w:firstLine="740"/>
        <w:jc w:val="left"/>
      </w:pPr>
      <w:r>
        <w:t>Компьютеризация школьного управления на уровне администрации позволит решить следующие задачи:</w:t>
      </w:r>
    </w:p>
    <w:p w:rsidR="00172389" w:rsidRDefault="002E0257" w:rsidP="0066444C">
      <w:pPr>
        <w:pStyle w:val="22"/>
        <w:numPr>
          <w:ilvl w:val="0"/>
          <w:numId w:val="129"/>
        </w:numPr>
        <w:shd w:val="clear" w:color="auto" w:fill="auto"/>
        <w:tabs>
          <w:tab w:val="left" w:pos="1115"/>
        </w:tabs>
        <w:spacing w:line="317" w:lineRule="exact"/>
        <w:ind w:right="420" w:firstLine="740"/>
        <w:jc w:val="both"/>
      </w:pPr>
      <w:r>
        <w:t>Осуществить качественно новый подход к работе с большими массивами информации.</w:t>
      </w:r>
    </w:p>
    <w:p w:rsidR="00172389" w:rsidRDefault="002E0257" w:rsidP="0066444C">
      <w:pPr>
        <w:pStyle w:val="22"/>
        <w:numPr>
          <w:ilvl w:val="0"/>
          <w:numId w:val="129"/>
        </w:numPr>
        <w:shd w:val="clear" w:color="auto" w:fill="auto"/>
        <w:tabs>
          <w:tab w:val="left" w:pos="1115"/>
        </w:tabs>
        <w:spacing w:line="317" w:lineRule="exact"/>
        <w:ind w:right="420" w:firstLine="740"/>
        <w:jc w:val="both"/>
      </w:pPr>
      <w:r>
        <w:t>Обеспечить эффективный сбор педагогической информации в оптимальные сроки и в полном объеме.</w:t>
      </w:r>
    </w:p>
    <w:p w:rsidR="00172389" w:rsidRDefault="002E0257" w:rsidP="0066444C">
      <w:pPr>
        <w:pStyle w:val="22"/>
        <w:numPr>
          <w:ilvl w:val="0"/>
          <w:numId w:val="129"/>
        </w:numPr>
        <w:shd w:val="clear" w:color="auto" w:fill="auto"/>
        <w:tabs>
          <w:tab w:val="left" w:pos="1115"/>
        </w:tabs>
        <w:spacing w:line="317" w:lineRule="exact"/>
        <w:ind w:right="420" w:firstLine="740"/>
        <w:jc w:val="both"/>
      </w:pPr>
      <w:r>
        <w:t>Отобрать информацию для последующего использования ее для оценки наиболееважных сторон деятельности школы.</w:t>
      </w:r>
    </w:p>
    <w:p w:rsidR="00172389" w:rsidRDefault="002E0257" w:rsidP="0066444C">
      <w:pPr>
        <w:pStyle w:val="22"/>
        <w:numPr>
          <w:ilvl w:val="0"/>
          <w:numId w:val="129"/>
        </w:numPr>
        <w:shd w:val="clear" w:color="auto" w:fill="auto"/>
        <w:tabs>
          <w:tab w:val="left" w:pos="1115"/>
        </w:tabs>
        <w:spacing w:line="317" w:lineRule="exact"/>
        <w:ind w:right="420" w:firstLine="740"/>
        <w:jc w:val="both"/>
      </w:pPr>
      <w:r>
        <w:t>Делать оперативный поиск нужной информации по запросам потребителей (учителей, родителей, учащихся органов управления образования и др. организаций).</w:t>
      </w:r>
    </w:p>
    <w:p w:rsidR="00172389" w:rsidRDefault="002E0257" w:rsidP="0066444C">
      <w:pPr>
        <w:pStyle w:val="22"/>
        <w:numPr>
          <w:ilvl w:val="0"/>
          <w:numId w:val="129"/>
        </w:numPr>
        <w:shd w:val="clear" w:color="auto" w:fill="auto"/>
        <w:tabs>
          <w:tab w:val="left" w:pos="1115"/>
        </w:tabs>
        <w:spacing w:line="317" w:lineRule="exact"/>
        <w:ind w:right="420" w:firstLine="740"/>
        <w:jc w:val="both"/>
      </w:pPr>
      <w:r>
        <w:t>Создать условия для долговременной памяти - хранения необходимой в управленческой деятельности информации.</w:t>
      </w:r>
    </w:p>
    <w:p w:rsidR="00172389" w:rsidRDefault="002E0257">
      <w:pPr>
        <w:pStyle w:val="22"/>
        <w:shd w:val="clear" w:color="auto" w:fill="auto"/>
        <w:spacing w:line="317" w:lineRule="exact"/>
        <w:ind w:right="420" w:firstLine="740"/>
        <w:jc w:val="both"/>
      </w:pPr>
      <w:r>
        <w:t>Образовательным учреждением определяются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Стандарта.</w:t>
      </w:r>
    </w:p>
    <w:p w:rsidR="00172389" w:rsidRDefault="002E0257">
      <w:pPr>
        <w:pStyle w:val="22"/>
        <w:shd w:val="clear" w:color="auto" w:fill="auto"/>
        <w:spacing w:line="317" w:lineRule="exact"/>
        <w:ind w:right="420" w:firstLine="740"/>
        <w:jc w:val="both"/>
      </w:pPr>
      <w:r>
        <w:t>Значительная часть учебных материалов, в том числе тексты, комплекты иллюстраций, схемы, таблицы, диаграммы и пр., представлены не только на</w:t>
      </w:r>
    </w:p>
    <w:p w:rsidR="00172389" w:rsidRDefault="002E0257">
      <w:pPr>
        <w:pStyle w:val="22"/>
        <w:shd w:val="clear" w:color="auto" w:fill="auto"/>
        <w:spacing w:line="317" w:lineRule="exact"/>
        <w:jc w:val="left"/>
      </w:pPr>
      <w:r>
        <w:t>полиграфических, но и на цифровых (электронных) носителях.</w:t>
      </w:r>
    </w:p>
    <w:p w:rsidR="00172389" w:rsidRDefault="002E0257">
      <w:pPr>
        <w:pStyle w:val="22"/>
        <w:shd w:val="clear" w:color="auto" w:fill="auto"/>
        <w:spacing w:line="317" w:lineRule="exact"/>
        <w:ind w:right="440" w:firstLine="740"/>
        <w:jc w:val="both"/>
      </w:pPr>
      <w:r>
        <w:t>В целях обеспечения реализации образовательных программ в ОУ сформированы библиотеки, в том числе цифровые (электронные), обеспечивающие доступ к информационным справочным и поисковым системам, а также иным информационным ресурсам. Библиотечный фонд укомплектован печатными и электронными учебными изданиями,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w:t>
      </w:r>
    </w:p>
    <w:p w:rsidR="00172389" w:rsidRDefault="002E0257">
      <w:pPr>
        <w:pStyle w:val="22"/>
        <w:shd w:val="clear" w:color="auto" w:fill="auto"/>
        <w:spacing w:line="317" w:lineRule="exact"/>
        <w:ind w:right="440" w:firstLine="740"/>
        <w:jc w:val="both"/>
      </w:pPr>
      <w:r>
        <w:t xml:space="preserve">Кроме учебной литературы библиотека содержит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w:t>
      </w:r>
      <w:r>
        <w:lastRenderedPageBreak/>
        <w:t>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172389" w:rsidRDefault="002E0257">
      <w:pPr>
        <w:pStyle w:val="81"/>
        <w:shd w:val="clear" w:color="auto" w:fill="auto"/>
        <w:spacing w:line="317" w:lineRule="exact"/>
        <w:ind w:right="440" w:firstLine="740"/>
        <w:jc w:val="both"/>
      </w:pPr>
      <w:r>
        <w:t>5.6.Обоснование необходимых изменений в имеющихся условиях в соответствии с основной образовательной программой среднего общего образования</w:t>
      </w:r>
    </w:p>
    <w:p w:rsidR="00172389" w:rsidRDefault="002E0257">
      <w:pPr>
        <w:pStyle w:val="22"/>
        <w:shd w:val="clear" w:color="auto" w:fill="auto"/>
        <w:spacing w:line="317" w:lineRule="exact"/>
        <w:ind w:right="440" w:firstLine="740"/>
        <w:jc w:val="both"/>
      </w:pPr>
      <w:r>
        <w:t>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172389" w:rsidRDefault="002E0257">
      <w:pPr>
        <w:pStyle w:val="22"/>
        <w:shd w:val="clear" w:color="auto" w:fill="auto"/>
        <w:spacing w:line="317" w:lineRule="exact"/>
        <w:ind w:right="440" w:firstLine="740"/>
        <w:jc w:val="both"/>
      </w:pPr>
      <w:r>
        <w:t>Система условий реализации ООП МБОУ «</w:t>
      </w:r>
      <w:r w:rsidR="008F260A">
        <w:t>Ковыльненская школа им. А.Смолко</w:t>
      </w:r>
      <w:r>
        <w:t>»</w:t>
      </w:r>
      <w:r w:rsidR="008F260A">
        <w:t xml:space="preserve"> </w:t>
      </w:r>
      <w:r>
        <w:t>базируется на результатах проведенной в ходе разработки программы комплексной аналитико-обобщающей и прогностической работы, включающей:</w:t>
      </w:r>
    </w:p>
    <w:p w:rsidR="00172389" w:rsidRDefault="002E0257" w:rsidP="0066444C">
      <w:pPr>
        <w:pStyle w:val="22"/>
        <w:numPr>
          <w:ilvl w:val="0"/>
          <w:numId w:val="128"/>
        </w:numPr>
        <w:shd w:val="clear" w:color="auto" w:fill="auto"/>
        <w:tabs>
          <w:tab w:val="left" w:pos="946"/>
        </w:tabs>
        <w:spacing w:line="317" w:lineRule="exact"/>
        <w:ind w:right="440" w:firstLine="740"/>
        <w:jc w:val="both"/>
      </w:pPr>
      <w:r>
        <w:t>анализ имеющихся в МБОУ «</w:t>
      </w:r>
      <w:r w:rsidR="008F260A">
        <w:t>Ковыльненская школа им. А.Смолко</w:t>
      </w:r>
      <w:r>
        <w:t>» условий и ресурсов реализации основной образовательной программы среднего общего образования;</w:t>
      </w:r>
    </w:p>
    <w:p w:rsidR="00172389" w:rsidRDefault="002E0257" w:rsidP="0066444C">
      <w:pPr>
        <w:pStyle w:val="22"/>
        <w:numPr>
          <w:ilvl w:val="0"/>
          <w:numId w:val="128"/>
        </w:numPr>
        <w:shd w:val="clear" w:color="auto" w:fill="auto"/>
        <w:tabs>
          <w:tab w:val="left" w:pos="946"/>
        </w:tabs>
        <w:spacing w:line="317" w:lineRule="exact"/>
        <w:ind w:right="440" w:firstLine="740"/>
        <w:jc w:val="both"/>
      </w:pPr>
      <w: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172389" w:rsidRDefault="002E0257" w:rsidP="0066444C">
      <w:pPr>
        <w:pStyle w:val="22"/>
        <w:numPr>
          <w:ilvl w:val="0"/>
          <w:numId w:val="128"/>
        </w:numPr>
        <w:shd w:val="clear" w:color="auto" w:fill="auto"/>
        <w:tabs>
          <w:tab w:val="left" w:pos="937"/>
        </w:tabs>
        <w:spacing w:line="317" w:lineRule="exact"/>
        <w:ind w:right="440" w:firstLine="740"/>
        <w:jc w:val="both"/>
      </w:pPr>
      <w:r>
        <w:t>выявление проблемных зон и установление необходимых изменений в имеющихся условиях для приведения их в соответствие с требованиями ФГОС СОО;</w:t>
      </w:r>
    </w:p>
    <w:p w:rsidR="00172389" w:rsidRDefault="002E0257" w:rsidP="0066444C">
      <w:pPr>
        <w:pStyle w:val="22"/>
        <w:numPr>
          <w:ilvl w:val="0"/>
          <w:numId w:val="128"/>
        </w:numPr>
        <w:shd w:val="clear" w:color="auto" w:fill="auto"/>
        <w:tabs>
          <w:tab w:val="left" w:pos="937"/>
        </w:tabs>
        <w:spacing w:line="317" w:lineRule="exact"/>
        <w:ind w:right="440" w:firstLine="740"/>
        <w:jc w:val="both"/>
      </w:pPr>
      <w: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172389" w:rsidRDefault="002E0257" w:rsidP="0066444C">
      <w:pPr>
        <w:pStyle w:val="22"/>
        <w:numPr>
          <w:ilvl w:val="0"/>
          <w:numId w:val="128"/>
        </w:numPr>
        <w:shd w:val="clear" w:color="auto" w:fill="auto"/>
        <w:tabs>
          <w:tab w:val="left" w:pos="937"/>
        </w:tabs>
        <w:spacing w:line="312" w:lineRule="exact"/>
        <w:ind w:right="440" w:firstLine="740"/>
        <w:jc w:val="both"/>
      </w:pPr>
      <w:r>
        <w:t>разработку сетевого графика (дорожной карты) создания необходимой системы условий.</w:t>
      </w:r>
    </w:p>
    <w:p w:rsidR="00172389" w:rsidRDefault="002E0257" w:rsidP="0066444C">
      <w:pPr>
        <w:pStyle w:val="940"/>
        <w:keepNext/>
        <w:keepLines/>
        <w:numPr>
          <w:ilvl w:val="0"/>
          <w:numId w:val="130"/>
        </w:numPr>
        <w:shd w:val="clear" w:color="auto" w:fill="auto"/>
        <w:spacing w:before="0" w:after="227" w:line="240" w:lineRule="exact"/>
        <w:jc w:val="left"/>
      </w:pPr>
      <w:bookmarkStart w:id="242" w:name="bookmark262"/>
      <w:r>
        <w:t>Механизмы достижения целевых ориентиров в системе условий</w:t>
      </w:r>
      <w:bookmarkEnd w:id="242"/>
    </w:p>
    <w:p w:rsidR="00172389" w:rsidRDefault="002E0257">
      <w:pPr>
        <w:pStyle w:val="22"/>
        <w:shd w:val="clear" w:color="auto" w:fill="auto"/>
        <w:spacing w:line="317" w:lineRule="exact"/>
        <w:ind w:right="440" w:firstLine="740"/>
        <w:jc w:val="both"/>
      </w:pPr>
      <w:r>
        <w:t>Интегративным результатом выполнения требований к условиям реализации основной образовательной программы МБОУ «</w:t>
      </w:r>
      <w:r w:rsidR="008F260A">
        <w:t>Ковыльненская школа им. А.Смолко</w:t>
      </w:r>
      <w:r>
        <w:t>» 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rsidR="00172389" w:rsidRDefault="002E0257">
      <w:pPr>
        <w:pStyle w:val="22"/>
        <w:shd w:val="clear" w:color="auto" w:fill="auto"/>
        <w:spacing w:line="317" w:lineRule="exact"/>
        <w:ind w:right="440" w:firstLine="740"/>
        <w:jc w:val="both"/>
      </w:pPr>
      <w:r>
        <w:t>Механизмы достижения целевых ориентиров в системе условий учитывают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ФГОС СОО и выстроенную в ООП образовательной организации.</w:t>
      </w:r>
    </w:p>
    <w:p w:rsidR="00172389" w:rsidRDefault="002E0257">
      <w:pPr>
        <w:pStyle w:val="22"/>
        <w:shd w:val="clear" w:color="auto" w:fill="auto"/>
        <w:spacing w:line="317" w:lineRule="exact"/>
        <w:ind w:right="440" w:firstLine="740"/>
        <w:jc w:val="both"/>
      </w:pPr>
      <w:r>
        <w:t>Одним из механизмов повышения качества образования является система государственно-общественного управления, характерными чертами которой являются</w:t>
      </w:r>
    </w:p>
    <w:p w:rsidR="00172389" w:rsidRDefault="002E0257" w:rsidP="0066444C">
      <w:pPr>
        <w:pStyle w:val="22"/>
        <w:numPr>
          <w:ilvl w:val="0"/>
          <w:numId w:val="128"/>
        </w:numPr>
        <w:shd w:val="clear" w:color="auto" w:fill="auto"/>
        <w:tabs>
          <w:tab w:val="left" w:pos="966"/>
        </w:tabs>
        <w:spacing w:line="312" w:lineRule="exact"/>
        <w:ind w:left="980" w:right="440" w:hanging="240"/>
        <w:jc w:val="left"/>
      </w:pPr>
      <w:r>
        <w:t>совместная деятельность государственных и общественных структур поуправлению образовательными организациями;</w:t>
      </w:r>
    </w:p>
    <w:p w:rsidR="00172389" w:rsidRDefault="002E0257" w:rsidP="0066444C">
      <w:pPr>
        <w:pStyle w:val="22"/>
        <w:numPr>
          <w:ilvl w:val="0"/>
          <w:numId w:val="128"/>
        </w:numPr>
        <w:shd w:val="clear" w:color="auto" w:fill="auto"/>
        <w:tabs>
          <w:tab w:val="left" w:pos="941"/>
        </w:tabs>
        <w:spacing w:line="317" w:lineRule="exact"/>
        <w:ind w:right="440" w:firstLine="740"/>
        <w:jc w:val="both"/>
      </w:pPr>
      <w:r>
        <w:t>процедура принятия решений, которая включает обязательное согласование проектов решений с представителями общественности;</w:t>
      </w:r>
    </w:p>
    <w:p w:rsidR="00172389" w:rsidRDefault="002E0257" w:rsidP="0066444C">
      <w:pPr>
        <w:pStyle w:val="22"/>
        <w:numPr>
          <w:ilvl w:val="0"/>
          <w:numId w:val="128"/>
        </w:numPr>
        <w:shd w:val="clear" w:color="auto" w:fill="auto"/>
        <w:tabs>
          <w:tab w:val="left" w:pos="941"/>
        </w:tabs>
        <w:spacing w:line="317" w:lineRule="exact"/>
        <w:ind w:right="440" w:firstLine="740"/>
        <w:jc w:val="both"/>
      </w:pPr>
      <w:r>
        <w:t>делегирование части властных полномочий органов управления образованием структурам, представляющим интересы определенных групп общественности;</w:t>
      </w:r>
    </w:p>
    <w:p w:rsidR="00172389" w:rsidRDefault="002E0257" w:rsidP="0066444C">
      <w:pPr>
        <w:pStyle w:val="22"/>
        <w:numPr>
          <w:ilvl w:val="0"/>
          <w:numId w:val="128"/>
        </w:numPr>
        <w:shd w:val="clear" w:color="auto" w:fill="auto"/>
        <w:tabs>
          <w:tab w:val="left" w:pos="941"/>
        </w:tabs>
        <w:spacing w:line="317" w:lineRule="exact"/>
        <w:ind w:right="440" w:firstLine="740"/>
        <w:jc w:val="both"/>
      </w:pPr>
      <w:r>
        <w:t>разработка механизмов (способов) разрешения возникающих противоречий и конфликтов между государственными и общественными структурами управления.</w:t>
      </w:r>
    </w:p>
    <w:p w:rsidR="00172389" w:rsidRDefault="002E0257">
      <w:pPr>
        <w:pStyle w:val="22"/>
        <w:shd w:val="clear" w:color="auto" w:fill="auto"/>
        <w:spacing w:line="317" w:lineRule="exact"/>
        <w:ind w:right="440" w:firstLine="740"/>
        <w:jc w:val="both"/>
      </w:pPr>
      <w:r>
        <w:t>В связи с этим к формированию системы условий могут быть привлечены различныеучастники образовательных отношений.</w:t>
      </w:r>
    </w:p>
    <w:p w:rsidR="00172389" w:rsidRDefault="002E0257">
      <w:pPr>
        <w:pStyle w:val="6a"/>
        <w:framePr w:w="9653" w:wrap="notBeside" w:vAnchor="text" w:hAnchor="text" w:xAlign="center" w:y="1"/>
        <w:shd w:val="clear" w:color="auto" w:fill="auto"/>
        <w:spacing w:line="326" w:lineRule="exact"/>
        <w:jc w:val="both"/>
      </w:pPr>
      <w:r>
        <w:lastRenderedPageBreak/>
        <w:t>6.1. Сетевой график (дорожная карта) по формированию необходимой системы условий</w:t>
      </w:r>
    </w:p>
    <w:tbl>
      <w:tblPr>
        <w:tblOverlap w:val="never"/>
        <w:tblW w:w="0" w:type="auto"/>
        <w:jc w:val="center"/>
        <w:tblLayout w:type="fixed"/>
        <w:tblCellMar>
          <w:left w:w="10" w:type="dxa"/>
          <w:right w:w="10" w:type="dxa"/>
        </w:tblCellMar>
        <w:tblLook w:val="0000" w:firstRow="0" w:lastRow="0" w:firstColumn="0" w:lastColumn="0" w:noHBand="0" w:noVBand="0"/>
      </w:tblPr>
      <w:tblGrid>
        <w:gridCol w:w="1987"/>
        <w:gridCol w:w="5813"/>
        <w:gridCol w:w="1853"/>
      </w:tblGrid>
      <w:tr w:rsidR="00172389">
        <w:trPr>
          <w:trHeight w:hRule="exact" w:val="528"/>
          <w:jc w:val="center"/>
        </w:trPr>
        <w:tc>
          <w:tcPr>
            <w:tcW w:w="1987" w:type="dxa"/>
            <w:tcBorders>
              <w:top w:val="single" w:sz="4" w:space="0" w:color="auto"/>
              <w:left w:val="single" w:sz="4" w:space="0" w:color="auto"/>
            </w:tcBorders>
            <w:shd w:val="clear" w:color="auto" w:fill="FFFFFF"/>
            <w:vAlign w:val="bottom"/>
          </w:tcPr>
          <w:p w:rsidR="00172389" w:rsidRDefault="002E0257">
            <w:pPr>
              <w:pStyle w:val="22"/>
              <w:framePr w:w="9653" w:wrap="notBeside" w:vAnchor="text" w:hAnchor="text" w:xAlign="center" w:y="1"/>
              <w:shd w:val="clear" w:color="auto" w:fill="auto"/>
              <w:spacing w:after="60" w:line="210" w:lineRule="exact"/>
              <w:ind w:left="280"/>
              <w:jc w:val="left"/>
            </w:pPr>
            <w:r>
              <w:rPr>
                <w:rStyle w:val="2105pt"/>
              </w:rPr>
              <w:t>Направление</w:t>
            </w:r>
          </w:p>
          <w:p w:rsidR="00172389" w:rsidRDefault="002E0257">
            <w:pPr>
              <w:pStyle w:val="22"/>
              <w:framePr w:w="9653" w:wrap="notBeside" w:vAnchor="text" w:hAnchor="text" w:xAlign="center" w:y="1"/>
              <w:shd w:val="clear" w:color="auto" w:fill="auto"/>
              <w:spacing w:before="60" w:line="210" w:lineRule="exact"/>
              <w:jc w:val="center"/>
            </w:pPr>
            <w:r>
              <w:rPr>
                <w:rStyle w:val="2105pt"/>
              </w:rPr>
              <w:t>мероприятий</w:t>
            </w:r>
          </w:p>
        </w:tc>
        <w:tc>
          <w:tcPr>
            <w:tcW w:w="5813" w:type="dxa"/>
            <w:tcBorders>
              <w:top w:val="single" w:sz="4" w:space="0" w:color="auto"/>
              <w:left w:val="single" w:sz="4" w:space="0" w:color="auto"/>
            </w:tcBorders>
            <w:shd w:val="clear" w:color="auto" w:fill="FFFFFF"/>
          </w:tcPr>
          <w:p w:rsidR="00172389" w:rsidRDefault="002E0257">
            <w:pPr>
              <w:pStyle w:val="22"/>
              <w:framePr w:w="9653" w:wrap="notBeside" w:vAnchor="text" w:hAnchor="text" w:xAlign="center" w:y="1"/>
              <w:shd w:val="clear" w:color="auto" w:fill="auto"/>
              <w:spacing w:line="210" w:lineRule="exact"/>
              <w:ind w:left="1220"/>
              <w:jc w:val="left"/>
            </w:pPr>
            <w:r>
              <w:rPr>
                <w:rStyle w:val="2105pt"/>
              </w:rPr>
              <w:t>Мероприятия</w:t>
            </w:r>
          </w:p>
        </w:tc>
        <w:tc>
          <w:tcPr>
            <w:tcW w:w="1853"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653" w:wrap="notBeside" w:vAnchor="text" w:hAnchor="text" w:xAlign="center" w:y="1"/>
              <w:shd w:val="clear" w:color="auto" w:fill="auto"/>
              <w:spacing w:after="60" w:line="210" w:lineRule="exact"/>
              <w:jc w:val="center"/>
            </w:pPr>
            <w:r>
              <w:rPr>
                <w:rStyle w:val="2105pt"/>
              </w:rPr>
              <w:t>Сроки</w:t>
            </w:r>
          </w:p>
          <w:p w:rsidR="00172389" w:rsidRDefault="002E0257">
            <w:pPr>
              <w:pStyle w:val="22"/>
              <w:framePr w:w="9653" w:wrap="notBeside" w:vAnchor="text" w:hAnchor="text" w:xAlign="center" w:y="1"/>
              <w:shd w:val="clear" w:color="auto" w:fill="auto"/>
              <w:spacing w:before="60" w:line="210" w:lineRule="exact"/>
              <w:jc w:val="center"/>
            </w:pPr>
            <w:r>
              <w:rPr>
                <w:rStyle w:val="2105pt"/>
              </w:rPr>
              <w:t>реализации</w:t>
            </w:r>
          </w:p>
        </w:tc>
      </w:tr>
      <w:tr w:rsidR="00172389">
        <w:trPr>
          <w:trHeight w:hRule="exact" w:val="1354"/>
          <w:jc w:val="center"/>
        </w:trPr>
        <w:tc>
          <w:tcPr>
            <w:tcW w:w="1987" w:type="dxa"/>
            <w:tcBorders>
              <w:top w:val="single" w:sz="4" w:space="0" w:color="auto"/>
              <w:left w:val="single" w:sz="4" w:space="0" w:color="auto"/>
            </w:tcBorders>
            <w:shd w:val="clear" w:color="auto" w:fill="FFFFFF"/>
          </w:tcPr>
          <w:p w:rsidR="00172389" w:rsidRDefault="002E0257">
            <w:pPr>
              <w:pStyle w:val="22"/>
              <w:framePr w:w="9653" w:wrap="notBeside" w:vAnchor="text" w:hAnchor="text" w:xAlign="center" w:y="1"/>
              <w:shd w:val="clear" w:color="auto" w:fill="auto"/>
              <w:spacing w:line="250" w:lineRule="exact"/>
              <w:jc w:val="left"/>
            </w:pPr>
            <w:r>
              <w:rPr>
                <w:rStyle w:val="2105pt"/>
              </w:rPr>
              <w:t>I. Нормативное обеспечение введения ФГОС СОО</w:t>
            </w:r>
          </w:p>
        </w:tc>
        <w:tc>
          <w:tcPr>
            <w:tcW w:w="5813" w:type="dxa"/>
            <w:tcBorders>
              <w:top w:val="single" w:sz="4" w:space="0" w:color="auto"/>
              <w:left w:val="single" w:sz="4" w:space="0" w:color="auto"/>
            </w:tcBorders>
            <w:shd w:val="clear" w:color="auto" w:fill="FFFFFF"/>
          </w:tcPr>
          <w:p w:rsidR="00172389" w:rsidRDefault="002E0257">
            <w:pPr>
              <w:pStyle w:val="22"/>
              <w:framePr w:w="9653" w:wrap="notBeside" w:vAnchor="text" w:hAnchor="text" w:xAlign="center" w:y="1"/>
              <w:shd w:val="clear" w:color="auto" w:fill="auto"/>
              <w:spacing w:line="250" w:lineRule="exact"/>
              <w:jc w:val="both"/>
            </w:pPr>
            <w:r>
              <w:rPr>
                <w:rStyle w:val="2105pt"/>
              </w:rPr>
              <w:t>1. Наличие решения органа государственно- общественного управления (совета школы, управляющего совета, попечительского совета) или иного локального акта о введении в МБОУ«</w:t>
            </w:r>
            <w:r w:rsidR="008F260A">
              <w:t xml:space="preserve"> Ковыльненская школа им. А.Смолко</w:t>
            </w:r>
            <w:r w:rsidR="008F260A">
              <w:rPr>
                <w:rStyle w:val="2105pt"/>
              </w:rPr>
              <w:t xml:space="preserve"> </w:t>
            </w:r>
            <w:r>
              <w:rPr>
                <w:rStyle w:val="2105pt"/>
              </w:rPr>
              <w:t>» ФГОС СОО</w:t>
            </w:r>
          </w:p>
        </w:tc>
        <w:tc>
          <w:tcPr>
            <w:tcW w:w="1853" w:type="dxa"/>
            <w:tcBorders>
              <w:top w:val="single" w:sz="4" w:space="0" w:color="auto"/>
              <w:left w:val="single" w:sz="4" w:space="0" w:color="auto"/>
              <w:right w:val="single" w:sz="4" w:space="0" w:color="auto"/>
            </w:tcBorders>
            <w:shd w:val="clear" w:color="auto" w:fill="FFFFFF"/>
          </w:tcPr>
          <w:p w:rsidR="00172389" w:rsidRDefault="008F260A">
            <w:pPr>
              <w:pStyle w:val="22"/>
              <w:framePr w:w="9653" w:wrap="notBeside" w:vAnchor="text" w:hAnchor="text" w:xAlign="center" w:y="1"/>
              <w:shd w:val="clear" w:color="auto" w:fill="auto"/>
              <w:spacing w:line="250" w:lineRule="exact"/>
              <w:jc w:val="left"/>
            </w:pPr>
            <w:r>
              <w:rPr>
                <w:rStyle w:val="2105pt"/>
              </w:rPr>
              <w:t>Январь- май, 2025</w:t>
            </w:r>
          </w:p>
        </w:tc>
      </w:tr>
      <w:tr w:rsidR="00172389">
        <w:trPr>
          <w:trHeight w:hRule="exact" w:val="768"/>
          <w:jc w:val="center"/>
        </w:trPr>
        <w:tc>
          <w:tcPr>
            <w:tcW w:w="1987" w:type="dxa"/>
            <w:tcBorders>
              <w:left w:val="single" w:sz="4" w:space="0" w:color="auto"/>
            </w:tcBorders>
            <w:shd w:val="clear" w:color="auto" w:fill="FFFFFF"/>
          </w:tcPr>
          <w:p w:rsidR="00172389" w:rsidRDefault="00172389">
            <w:pPr>
              <w:framePr w:w="9653" w:wrap="notBeside" w:vAnchor="text" w:hAnchor="text" w:xAlign="center" w:y="1"/>
              <w:rPr>
                <w:sz w:val="10"/>
                <w:szCs w:val="10"/>
              </w:rPr>
            </w:pPr>
          </w:p>
        </w:tc>
        <w:tc>
          <w:tcPr>
            <w:tcW w:w="5813" w:type="dxa"/>
            <w:tcBorders>
              <w:top w:val="single" w:sz="4" w:space="0" w:color="auto"/>
              <w:left w:val="single" w:sz="4" w:space="0" w:color="auto"/>
            </w:tcBorders>
            <w:shd w:val="clear" w:color="auto" w:fill="FFFFFF"/>
          </w:tcPr>
          <w:p w:rsidR="00172389" w:rsidRDefault="002E0257">
            <w:pPr>
              <w:pStyle w:val="22"/>
              <w:framePr w:w="9653" w:wrap="notBeside" w:vAnchor="text" w:hAnchor="text" w:xAlign="center" w:y="1"/>
              <w:shd w:val="clear" w:color="auto" w:fill="auto"/>
              <w:spacing w:line="259" w:lineRule="exact"/>
              <w:jc w:val="both"/>
            </w:pPr>
            <w:r>
              <w:rPr>
                <w:rStyle w:val="2105pt"/>
              </w:rPr>
              <w:t>2. Разработка и утверждение плана-графика введенияФГОС СОО</w:t>
            </w:r>
          </w:p>
        </w:tc>
        <w:tc>
          <w:tcPr>
            <w:tcW w:w="1853" w:type="dxa"/>
            <w:tcBorders>
              <w:top w:val="single" w:sz="4" w:space="0" w:color="auto"/>
              <w:left w:val="single" w:sz="4" w:space="0" w:color="auto"/>
              <w:right w:val="single" w:sz="4" w:space="0" w:color="auto"/>
            </w:tcBorders>
            <w:shd w:val="clear" w:color="auto" w:fill="FFFFFF"/>
            <w:vAlign w:val="bottom"/>
          </w:tcPr>
          <w:p w:rsidR="00172389" w:rsidRDefault="008F260A">
            <w:pPr>
              <w:pStyle w:val="22"/>
              <w:framePr w:w="9653" w:wrap="notBeside" w:vAnchor="text" w:hAnchor="text" w:xAlign="center" w:y="1"/>
              <w:shd w:val="clear" w:color="auto" w:fill="auto"/>
              <w:spacing w:line="254" w:lineRule="exact"/>
              <w:jc w:val="left"/>
            </w:pPr>
            <w:r>
              <w:rPr>
                <w:rStyle w:val="2105pt"/>
              </w:rPr>
              <w:t>Октябрь 2025</w:t>
            </w:r>
          </w:p>
          <w:p w:rsidR="00172389" w:rsidRDefault="002E0257">
            <w:pPr>
              <w:pStyle w:val="22"/>
              <w:framePr w:w="9653" w:wrap="notBeside" w:vAnchor="text" w:hAnchor="text" w:xAlign="center" w:y="1"/>
              <w:shd w:val="clear" w:color="auto" w:fill="auto"/>
              <w:spacing w:line="254" w:lineRule="exact"/>
              <w:jc w:val="center"/>
            </w:pPr>
            <w:r>
              <w:rPr>
                <w:rStyle w:val="2105pt"/>
              </w:rPr>
              <w:t>Корректировка</w:t>
            </w:r>
          </w:p>
          <w:p w:rsidR="00172389" w:rsidRDefault="002E0257">
            <w:pPr>
              <w:pStyle w:val="22"/>
              <w:framePr w:w="9653" w:wrap="notBeside" w:vAnchor="text" w:hAnchor="text" w:xAlign="center" w:y="1"/>
              <w:shd w:val="clear" w:color="auto" w:fill="auto"/>
              <w:spacing w:line="254" w:lineRule="exact"/>
              <w:jc w:val="left"/>
            </w:pPr>
            <w:r>
              <w:rPr>
                <w:rStyle w:val="2105pt"/>
              </w:rPr>
              <w:t>ежегодно</w:t>
            </w:r>
          </w:p>
        </w:tc>
      </w:tr>
      <w:tr w:rsidR="00172389">
        <w:trPr>
          <w:trHeight w:hRule="exact" w:val="1152"/>
          <w:jc w:val="center"/>
        </w:trPr>
        <w:tc>
          <w:tcPr>
            <w:tcW w:w="1987" w:type="dxa"/>
            <w:tcBorders>
              <w:left w:val="single" w:sz="4" w:space="0" w:color="auto"/>
            </w:tcBorders>
            <w:shd w:val="clear" w:color="auto" w:fill="FFFFFF"/>
          </w:tcPr>
          <w:p w:rsidR="00172389" w:rsidRDefault="00172389">
            <w:pPr>
              <w:framePr w:w="9653" w:wrap="notBeside" w:vAnchor="text" w:hAnchor="text" w:xAlign="center" w:y="1"/>
              <w:rPr>
                <w:sz w:val="10"/>
                <w:szCs w:val="10"/>
              </w:rPr>
            </w:pPr>
          </w:p>
        </w:tc>
        <w:tc>
          <w:tcPr>
            <w:tcW w:w="5813" w:type="dxa"/>
            <w:tcBorders>
              <w:top w:val="single" w:sz="4" w:space="0" w:color="auto"/>
              <w:left w:val="single" w:sz="4" w:space="0" w:color="auto"/>
            </w:tcBorders>
            <w:shd w:val="clear" w:color="auto" w:fill="FFFFFF"/>
          </w:tcPr>
          <w:p w:rsidR="00172389" w:rsidRDefault="002E0257">
            <w:pPr>
              <w:pStyle w:val="22"/>
              <w:framePr w:w="9653" w:wrap="notBeside" w:vAnchor="text" w:hAnchor="text" w:xAlign="center" w:y="1"/>
              <w:shd w:val="clear" w:color="auto" w:fill="auto"/>
              <w:spacing w:line="254" w:lineRule="exact"/>
              <w:jc w:val="both"/>
            </w:pPr>
            <w:r>
              <w:rPr>
                <w:rStyle w:val="2105pt"/>
              </w:rPr>
              <w:t>3. Обеспечение соответствия нормативной базы школы требованиям ФГОС СОО (цели образовательной деятельности, режим занятий, финансирование, материально-техническоеобеспечение и др.)</w:t>
            </w:r>
          </w:p>
        </w:tc>
        <w:tc>
          <w:tcPr>
            <w:tcW w:w="1853" w:type="dxa"/>
            <w:tcBorders>
              <w:top w:val="single" w:sz="4" w:space="0" w:color="auto"/>
              <w:left w:val="single" w:sz="4" w:space="0" w:color="auto"/>
              <w:right w:val="single" w:sz="4" w:space="0" w:color="auto"/>
            </w:tcBorders>
            <w:shd w:val="clear" w:color="auto" w:fill="FFFFFF"/>
          </w:tcPr>
          <w:p w:rsidR="00172389" w:rsidRDefault="008F260A">
            <w:pPr>
              <w:pStyle w:val="22"/>
              <w:framePr w:w="9653" w:wrap="notBeside" w:vAnchor="text" w:hAnchor="text" w:xAlign="center" w:y="1"/>
              <w:shd w:val="clear" w:color="auto" w:fill="auto"/>
              <w:spacing w:line="210" w:lineRule="exact"/>
              <w:jc w:val="left"/>
            </w:pPr>
            <w:r>
              <w:rPr>
                <w:rStyle w:val="2105pt"/>
              </w:rPr>
              <w:t>Май 2025</w:t>
            </w:r>
          </w:p>
        </w:tc>
      </w:tr>
      <w:tr w:rsidR="00172389">
        <w:trPr>
          <w:trHeight w:hRule="exact" w:val="1123"/>
          <w:jc w:val="center"/>
        </w:trPr>
        <w:tc>
          <w:tcPr>
            <w:tcW w:w="1987" w:type="dxa"/>
            <w:tcBorders>
              <w:left w:val="single" w:sz="4" w:space="0" w:color="auto"/>
            </w:tcBorders>
            <w:shd w:val="clear" w:color="auto" w:fill="FFFFFF"/>
          </w:tcPr>
          <w:p w:rsidR="00172389" w:rsidRDefault="00172389">
            <w:pPr>
              <w:framePr w:w="9653" w:wrap="notBeside" w:vAnchor="text" w:hAnchor="text" w:xAlign="center" w:y="1"/>
              <w:rPr>
                <w:sz w:val="10"/>
                <w:szCs w:val="10"/>
              </w:rPr>
            </w:pPr>
          </w:p>
        </w:tc>
        <w:tc>
          <w:tcPr>
            <w:tcW w:w="5813" w:type="dxa"/>
            <w:tcBorders>
              <w:top w:val="single" w:sz="4" w:space="0" w:color="auto"/>
              <w:left w:val="single" w:sz="4" w:space="0" w:color="auto"/>
            </w:tcBorders>
            <w:shd w:val="clear" w:color="auto" w:fill="FFFFFF"/>
          </w:tcPr>
          <w:p w:rsidR="00172389" w:rsidRDefault="002E0257">
            <w:pPr>
              <w:pStyle w:val="22"/>
              <w:framePr w:w="9653" w:wrap="notBeside" w:vAnchor="text" w:hAnchor="text" w:xAlign="center" w:y="1"/>
              <w:shd w:val="clear" w:color="auto" w:fill="auto"/>
              <w:spacing w:line="254" w:lineRule="exact"/>
              <w:jc w:val="both"/>
            </w:pPr>
            <w:r>
              <w:rPr>
                <w:rStyle w:val="2105pt"/>
              </w:rPr>
              <w:t>4. Разработка на основе федеральной образовательной программы среднего общего образования основной образовательной программы среднего общего образования образовательной организации</w:t>
            </w:r>
          </w:p>
        </w:tc>
        <w:tc>
          <w:tcPr>
            <w:tcW w:w="1853" w:type="dxa"/>
            <w:tcBorders>
              <w:top w:val="single" w:sz="4" w:space="0" w:color="auto"/>
              <w:left w:val="single" w:sz="4" w:space="0" w:color="auto"/>
              <w:right w:val="single" w:sz="4" w:space="0" w:color="auto"/>
            </w:tcBorders>
            <w:shd w:val="clear" w:color="auto" w:fill="FFFFFF"/>
          </w:tcPr>
          <w:p w:rsidR="00172389" w:rsidRDefault="008F260A">
            <w:pPr>
              <w:pStyle w:val="22"/>
              <w:framePr w:w="9653" w:wrap="notBeside" w:vAnchor="text" w:hAnchor="text" w:xAlign="center" w:y="1"/>
              <w:shd w:val="clear" w:color="auto" w:fill="auto"/>
              <w:spacing w:line="250" w:lineRule="exact"/>
              <w:jc w:val="left"/>
            </w:pPr>
            <w:r>
              <w:rPr>
                <w:rStyle w:val="2105pt"/>
              </w:rPr>
              <w:t>Февраль - июль, 2025</w:t>
            </w:r>
          </w:p>
        </w:tc>
      </w:tr>
      <w:tr w:rsidR="00172389">
        <w:trPr>
          <w:trHeight w:hRule="exact" w:val="778"/>
          <w:jc w:val="center"/>
        </w:trPr>
        <w:tc>
          <w:tcPr>
            <w:tcW w:w="1987" w:type="dxa"/>
            <w:tcBorders>
              <w:left w:val="single" w:sz="4" w:space="0" w:color="auto"/>
              <w:bottom w:val="single" w:sz="4" w:space="0" w:color="auto"/>
            </w:tcBorders>
            <w:shd w:val="clear" w:color="auto" w:fill="FFFFFF"/>
          </w:tcPr>
          <w:p w:rsidR="00172389" w:rsidRDefault="00172389">
            <w:pPr>
              <w:framePr w:w="9653" w:wrap="notBeside" w:vAnchor="text" w:hAnchor="text" w:xAlign="center" w:y="1"/>
              <w:rPr>
                <w:sz w:val="10"/>
                <w:szCs w:val="10"/>
              </w:rPr>
            </w:pPr>
          </w:p>
        </w:tc>
        <w:tc>
          <w:tcPr>
            <w:tcW w:w="5813" w:type="dxa"/>
            <w:tcBorders>
              <w:top w:val="single" w:sz="4" w:space="0" w:color="auto"/>
              <w:left w:val="single" w:sz="4" w:space="0" w:color="auto"/>
              <w:bottom w:val="single" w:sz="4" w:space="0" w:color="auto"/>
            </w:tcBorders>
            <w:shd w:val="clear" w:color="auto" w:fill="FFFFFF"/>
            <w:vAlign w:val="bottom"/>
          </w:tcPr>
          <w:p w:rsidR="00172389" w:rsidRDefault="002E0257">
            <w:pPr>
              <w:pStyle w:val="22"/>
              <w:framePr w:w="9653" w:wrap="notBeside" w:vAnchor="text" w:hAnchor="text" w:xAlign="center" w:y="1"/>
              <w:shd w:val="clear" w:color="auto" w:fill="auto"/>
              <w:spacing w:line="250" w:lineRule="exact"/>
              <w:jc w:val="left"/>
            </w:pPr>
            <w:r>
              <w:rPr>
                <w:rStyle w:val="2105pt"/>
              </w:rPr>
              <w:t>5. Утверждение основной образовательной программы среднего общего образования образовательной организации</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172389" w:rsidRDefault="008F260A">
            <w:pPr>
              <w:pStyle w:val="22"/>
              <w:framePr w:w="9653" w:wrap="notBeside" w:vAnchor="text" w:hAnchor="text" w:xAlign="center" w:y="1"/>
              <w:shd w:val="clear" w:color="auto" w:fill="auto"/>
              <w:spacing w:line="210" w:lineRule="exact"/>
              <w:jc w:val="left"/>
            </w:pPr>
            <w:r>
              <w:rPr>
                <w:rStyle w:val="2105pt"/>
              </w:rPr>
              <w:t>Август, 2025</w:t>
            </w:r>
          </w:p>
        </w:tc>
      </w:tr>
    </w:tbl>
    <w:p w:rsidR="00172389" w:rsidRDefault="00172389">
      <w:pPr>
        <w:framePr w:w="9653"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982"/>
        <w:gridCol w:w="5818"/>
        <w:gridCol w:w="1853"/>
      </w:tblGrid>
      <w:tr w:rsidR="00172389">
        <w:trPr>
          <w:trHeight w:hRule="exact" w:val="533"/>
          <w:jc w:val="center"/>
        </w:trPr>
        <w:tc>
          <w:tcPr>
            <w:tcW w:w="1982" w:type="dxa"/>
            <w:tcBorders>
              <w:top w:val="single" w:sz="4" w:space="0" w:color="auto"/>
              <w:left w:val="single" w:sz="4" w:space="0" w:color="auto"/>
            </w:tcBorders>
            <w:shd w:val="clear" w:color="auto" w:fill="FFFFFF"/>
            <w:vAlign w:val="bottom"/>
          </w:tcPr>
          <w:p w:rsidR="00172389" w:rsidRDefault="002E0257">
            <w:pPr>
              <w:pStyle w:val="22"/>
              <w:framePr w:w="9653" w:wrap="notBeside" w:vAnchor="text" w:hAnchor="text" w:xAlign="center" w:y="1"/>
              <w:shd w:val="clear" w:color="auto" w:fill="auto"/>
              <w:spacing w:after="60" w:line="210" w:lineRule="exact"/>
              <w:ind w:left="280"/>
              <w:jc w:val="left"/>
            </w:pPr>
            <w:r>
              <w:rPr>
                <w:rStyle w:val="2105pt"/>
              </w:rPr>
              <w:lastRenderedPageBreak/>
              <w:t>Направление</w:t>
            </w:r>
          </w:p>
          <w:p w:rsidR="00172389" w:rsidRDefault="002E0257">
            <w:pPr>
              <w:pStyle w:val="22"/>
              <w:framePr w:w="9653" w:wrap="notBeside" w:vAnchor="text" w:hAnchor="text" w:xAlign="center" w:y="1"/>
              <w:shd w:val="clear" w:color="auto" w:fill="auto"/>
              <w:spacing w:before="60" w:line="210" w:lineRule="exact"/>
              <w:jc w:val="center"/>
            </w:pPr>
            <w:r>
              <w:rPr>
                <w:rStyle w:val="2105pt"/>
              </w:rPr>
              <w:t>мероприятий</w:t>
            </w:r>
          </w:p>
        </w:tc>
        <w:tc>
          <w:tcPr>
            <w:tcW w:w="5818" w:type="dxa"/>
            <w:tcBorders>
              <w:top w:val="single" w:sz="4" w:space="0" w:color="auto"/>
              <w:left w:val="single" w:sz="4" w:space="0" w:color="auto"/>
            </w:tcBorders>
            <w:shd w:val="clear" w:color="auto" w:fill="FFFFFF"/>
          </w:tcPr>
          <w:p w:rsidR="00172389" w:rsidRDefault="002E0257">
            <w:pPr>
              <w:pStyle w:val="22"/>
              <w:framePr w:w="9653" w:wrap="notBeside" w:vAnchor="text" w:hAnchor="text" w:xAlign="center" w:y="1"/>
              <w:shd w:val="clear" w:color="auto" w:fill="auto"/>
              <w:spacing w:line="210" w:lineRule="exact"/>
              <w:ind w:left="1220"/>
              <w:jc w:val="left"/>
            </w:pPr>
            <w:r>
              <w:rPr>
                <w:rStyle w:val="2105pt"/>
              </w:rPr>
              <w:t>Мероприятия</w:t>
            </w:r>
          </w:p>
        </w:tc>
        <w:tc>
          <w:tcPr>
            <w:tcW w:w="1853"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653" w:wrap="notBeside" w:vAnchor="text" w:hAnchor="text" w:xAlign="center" w:y="1"/>
              <w:shd w:val="clear" w:color="auto" w:fill="auto"/>
              <w:spacing w:after="60" w:line="210" w:lineRule="exact"/>
              <w:jc w:val="center"/>
            </w:pPr>
            <w:r>
              <w:rPr>
                <w:rStyle w:val="2105pt"/>
              </w:rPr>
              <w:t>Сроки</w:t>
            </w:r>
          </w:p>
          <w:p w:rsidR="00172389" w:rsidRDefault="002E0257">
            <w:pPr>
              <w:pStyle w:val="22"/>
              <w:framePr w:w="9653" w:wrap="notBeside" w:vAnchor="text" w:hAnchor="text" w:xAlign="center" w:y="1"/>
              <w:shd w:val="clear" w:color="auto" w:fill="auto"/>
              <w:spacing w:before="60" w:line="210" w:lineRule="exact"/>
              <w:jc w:val="center"/>
            </w:pPr>
            <w:r>
              <w:rPr>
                <w:rStyle w:val="2105pt"/>
              </w:rPr>
              <w:t>реализации</w:t>
            </w:r>
          </w:p>
        </w:tc>
      </w:tr>
      <w:tr w:rsidR="00172389">
        <w:trPr>
          <w:trHeight w:hRule="exact" w:val="1272"/>
          <w:jc w:val="center"/>
        </w:trPr>
        <w:tc>
          <w:tcPr>
            <w:tcW w:w="1982" w:type="dxa"/>
            <w:vMerge w:val="restart"/>
            <w:tcBorders>
              <w:top w:val="single" w:sz="4" w:space="0" w:color="auto"/>
              <w:left w:val="single" w:sz="4" w:space="0" w:color="auto"/>
            </w:tcBorders>
            <w:shd w:val="clear" w:color="auto" w:fill="FFFFFF"/>
          </w:tcPr>
          <w:p w:rsidR="00172389" w:rsidRDefault="00172389">
            <w:pPr>
              <w:framePr w:w="9653" w:wrap="notBeside" w:vAnchor="text" w:hAnchor="text" w:xAlign="center" w:y="1"/>
              <w:rPr>
                <w:sz w:val="10"/>
                <w:szCs w:val="10"/>
              </w:rPr>
            </w:pPr>
          </w:p>
        </w:tc>
        <w:tc>
          <w:tcPr>
            <w:tcW w:w="5818" w:type="dxa"/>
            <w:tcBorders>
              <w:top w:val="single" w:sz="4" w:space="0" w:color="auto"/>
              <w:left w:val="single" w:sz="4" w:space="0" w:color="auto"/>
            </w:tcBorders>
            <w:shd w:val="clear" w:color="auto" w:fill="FFFFFF"/>
            <w:vAlign w:val="bottom"/>
          </w:tcPr>
          <w:p w:rsidR="00172389" w:rsidRDefault="002E0257">
            <w:pPr>
              <w:pStyle w:val="22"/>
              <w:framePr w:w="9653" w:wrap="notBeside" w:vAnchor="text" w:hAnchor="text" w:xAlign="center" w:y="1"/>
              <w:shd w:val="clear" w:color="auto" w:fill="auto"/>
              <w:spacing w:line="250" w:lineRule="exact"/>
              <w:jc w:val="both"/>
            </w:pPr>
            <w:r>
              <w:rPr>
                <w:rStyle w:val="2105pt"/>
              </w:rPr>
              <w:t>6. Приведение должностных инструкций работников МБОУ «</w:t>
            </w:r>
            <w:r w:rsidR="008F260A">
              <w:t xml:space="preserve"> Ковыльненская школа им. А.Смолко</w:t>
            </w:r>
            <w:r w:rsidR="008F260A">
              <w:rPr>
                <w:rStyle w:val="2105pt"/>
              </w:rPr>
              <w:t xml:space="preserve"> </w:t>
            </w:r>
            <w:r>
              <w:rPr>
                <w:rStyle w:val="2105pt"/>
              </w:rPr>
              <w:t>» в соответствие с требованиями ФГОС СОО и тарифно—квалификационными характеристиками и профессиональным стандартом педагога</w:t>
            </w:r>
          </w:p>
        </w:tc>
        <w:tc>
          <w:tcPr>
            <w:tcW w:w="1853" w:type="dxa"/>
            <w:tcBorders>
              <w:top w:val="single" w:sz="4" w:space="0" w:color="auto"/>
              <w:left w:val="single" w:sz="4" w:space="0" w:color="auto"/>
              <w:right w:val="single" w:sz="4" w:space="0" w:color="auto"/>
            </w:tcBorders>
            <w:shd w:val="clear" w:color="auto" w:fill="FFFFFF"/>
          </w:tcPr>
          <w:p w:rsidR="00172389" w:rsidRDefault="008F260A">
            <w:pPr>
              <w:pStyle w:val="22"/>
              <w:framePr w:w="9653" w:wrap="notBeside" w:vAnchor="text" w:hAnchor="text" w:xAlign="center" w:y="1"/>
              <w:shd w:val="clear" w:color="auto" w:fill="auto"/>
              <w:spacing w:line="254" w:lineRule="exact"/>
              <w:jc w:val="left"/>
            </w:pPr>
            <w:r>
              <w:rPr>
                <w:rStyle w:val="2105pt"/>
              </w:rPr>
              <w:t>Июнь - август, 2025</w:t>
            </w:r>
          </w:p>
        </w:tc>
      </w:tr>
      <w:tr w:rsidR="00172389">
        <w:trPr>
          <w:trHeight w:hRule="exact" w:val="1123"/>
          <w:jc w:val="center"/>
        </w:trPr>
        <w:tc>
          <w:tcPr>
            <w:tcW w:w="1982" w:type="dxa"/>
            <w:vMerge/>
            <w:tcBorders>
              <w:left w:val="single" w:sz="4" w:space="0" w:color="auto"/>
            </w:tcBorders>
            <w:shd w:val="clear" w:color="auto" w:fill="FFFFFF"/>
          </w:tcPr>
          <w:p w:rsidR="00172389" w:rsidRDefault="00172389">
            <w:pPr>
              <w:framePr w:w="9653" w:wrap="notBeside" w:vAnchor="text" w:hAnchor="text" w:xAlign="center" w:y="1"/>
            </w:pPr>
          </w:p>
        </w:tc>
        <w:tc>
          <w:tcPr>
            <w:tcW w:w="5818" w:type="dxa"/>
            <w:tcBorders>
              <w:top w:val="single" w:sz="4" w:space="0" w:color="auto"/>
              <w:left w:val="single" w:sz="4" w:space="0" w:color="auto"/>
            </w:tcBorders>
            <w:shd w:val="clear" w:color="auto" w:fill="FFFFFF"/>
          </w:tcPr>
          <w:p w:rsidR="00172389" w:rsidRDefault="002E0257">
            <w:pPr>
              <w:pStyle w:val="22"/>
              <w:framePr w:w="9653" w:wrap="notBeside" w:vAnchor="text" w:hAnchor="text" w:xAlign="center" w:y="1"/>
              <w:shd w:val="clear" w:color="auto" w:fill="auto"/>
              <w:spacing w:line="254" w:lineRule="exact"/>
              <w:jc w:val="both"/>
            </w:pPr>
            <w:r>
              <w:rPr>
                <w:rStyle w:val="2105pt"/>
              </w:rPr>
              <w:t>7. Определение списка учебников и учебных пособий, используемых в образовательной деятельности в соответствии с ФГОС СОО и входящих в федеральный перечень учебников</w:t>
            </w:r>
          </w:p>
        </w:tc>
        <w:tc>
          <w:tcPr>
            <w:tcW w:w="1853" w:type="dxa"/>
            <w:tcBorders>
              <w:top w:val="single" w:sz="4" w:space="0" w:color="auto"/>
              <w:left w:val="single" w:sz="4" w:space="0" w:color="auto"/>
              <w:right w:val="single" w:sz="4" w:space="0" w:color="auto"/>
            </w:tcBorders>
            <w:shd w:val="clear" w:color="auto" w:fill="FFFFFF"/>
          </w:tcPr>
          <w:p w:rsidR="00172389" w:rsidRDefault="008F260A">
            <w:pPr>
              <w:pStyle w:val="22"/>
              <w:framePr w:w="9653" w:wrap="notBeside" w:vAnchor="text" w:hAnchor="text" w:xAlign="center" w:y="1"/>
              <w:shd w:val="clear" w:color="auto" w:fill="auto"/>
              <w:spacing w:line="210" w:lineRule="exact"/>
              <w:jc w:val="left"/>
            </w:pPr>
            <w:r>
              <w:rPr>
                <w:rStyle w:val="2105pt"/>
              </w:rPr>
              <w:t>Май-август, 2025</w:t>
            </w:r>
          </w:p>
        </w:tc>
      </w:tr>
      <w:tr w:rsidR="00172389">
        <w:trPr>
          <w:trHeight w:hRule="exact" w:val="1277"/>
          <w:jc w:val="center"/>
        </w:trPr>
        <w:tc>
          <w:tcPr>
            <w:tcW w:w="1982" w:type="dxa"/>
            <w:vMerge/>
            <w:tcBorders>
              <w:left w:val="single" w:sz="4" w:space="0" w:color="auto"/>
            </w:tcBorders>
            <w:shd w:val="clear" w:color="auto" w:fill="FFFFFF"/>
          </w:tcPr>
          <w:p w:rsidR="00172389" w:rsidRDefault="00172389">
            <w:pPr>
              <w:framePr w:w="9653" w:wrap="notBeside" w:vAnchor="text" w:hAnchor="text" w:xAlign="center" w:y="1"/>
            </w:pPr>
          </w:p>
        </w:tc>
        <w:tc>
          <w:tcPr>
            <w:tcW w:w="5818" w:type="dxa"/>
            <w:tcBorders>
              <w:top w:val="single" w:sz="4" w:space="0" w:color="auto"/>
              <w:left w:val="single" w:sz="4" w:space="0" w:color="auto"/>
            </w:tcBorders>
            <w:shd w:val="clear" w:color="auto" w:fill="FFFFFF"/>
            <w:vAlign w:val="bottom"/>
          </w:tcPr>
          <w:p w:rsidR="00172389" w:rsidRDefault="002E0257">
            <w:pPr>
              <w:pStyle w:val="22"/>
              <w:framePr w:w="9653" w:wrap="notBeside" w:vAnchor="text" w:hAnchor="text" w:xAlign="center" w:y="1"/>
              <w:shd w:val="clear" w:color="auto" w:fill="auto"/>
              <w:spacing w:line="254" w:lineRule="exact"/>
              <w:jc w:val="both"/>
            </w:pPr>
            <w:r>
              <w:rPr>
                <w:rStyle w:val="2105pt"/>
              </w:rPr>
              <w:t>8. Разработка и корректировка локальных актов, устанавливающих требования к различным объектам инфраструктуры МБОУ «</w:t>
            </w:r>
            <w:r w:rsidR="008F260A">
              <w:t xml:space="preserve"> Ковыльненская школа им. А.Смолко</w:t>
            </w:r>
            <w:r w:rsidR="008F260A">
              <w:rPr>
                <w:rStyle w:val="2105pt"/>
              </w:rPr>
              <w:t xml:space="preserve"> </w:t>
            </w:r>
            <w:r>
              <w:rPr>
                <w:rStyle w:val="2105pt"/>
              </w:rPr>
              <w:t>» с учетом требований к минимальной оснащенности учебного процесса</w:t>
            </w:r>
          </w:p>
        </w:tc>
        <w:tc>
          <w:tcPr>
            <w:tcW w:w="1853" w:type="dxa"/>
            <w:tcBorders>
              <w:top w:val="single" w:sz="4" w:space="0" w:color="auto"/>
              <w:left w:val="single" w:sz="4" w:space="0" w:color="auto"/>
              <w:right w:val="single" w:sz="4" w:space="0" w:color="auto"/>
            </w:tcBorders>
            <w:shd w:val="clear" w:color="auto" w:fill="FFFFFF"/>
          </w:tcPr>
          <w:p w:rsidR="00172389" w:rsidRDefault="002E0257">
            <w:pPr>
              <w:pStyle w:val="22"/>
              <w:framePr w:w="9653" w:wrap="notBeside" w:vAnchor="text" w:hAnchor="text" w:xAlign="center" w:y="1"/>
              <w:shd w:val="clear" w:color="auto" w:fill="auto"/>
              <w:spacing w:line="210" w:lineRule="exact"/>
              <w:jc w:val="center"/>
            </w:pPr>
            <w:r>
              <w:rPr>
                <w:rStyle w:val="2105pt"/>
              </w:rPr>
              <w:t>В течение года</w:t>
            </w:r>
          </w:p>
        </w:tc>
      </w:tr>
      <w:tr w:rsidR="00172389">
        <w:trPr>
          <w:trHeight w:hRule="exact" w:val="854"/>
          <w:jc w:val="center"/>
        </w:trPr>
        <w:tc>
          <w:tcPr>
            <w:tcW w:w="1982" w:type="dxa"/>
            <w:tcBorders>
              <w:top w:val="single" w:sz="4" w:space="0" w:color="auto"/>
              <w:left w:val="single" w:sz="4" w:space="0" w:color="auto"/>
            </w:tcBorders>
            <w:shd w:val="clear" w:color="auto" w:fill="FFFFFF"/>
          </w:tcPr>
          <w:p w:rsidR="00172389" w:rsidRDefault="00172389">
            <w:pPr>
              <w:framePr w:w="9653" w:wrap="notBeside" w:vAnchor="text" w:hAnchor="text" w:xAlign="center" w:y="1"/>
              <w:rPr>
                <w:sz w:val="10"/>
                <w:szCs w:val="10"/>
              </w:rPr>
            </w:pPr>
          </w:p>
        </w:tc>
        <w:tc>
          <w:tcPr>
            <w:tcW w:w="5818" w:type="dxa"/>
            <w:tcBorders>
              <w:top w:val="single" w:sz="4" w:space="0" w:color="auto"/>
              <w:left w:val="single" w:sz="4" w:space="0" w:color="auto"/>
            </w:tcBorders>
            <w:shd w:val="clear" w:color="auto" w:fill="FFFFFF"/>
          </w:tcPr>
          <w:p w:rsidR="00172389" w:rsidRDefault="002E0257">
            <w:pPr>
              <w:pStyle w:val="22"/>
              <w:framePr w:w="9653" w:wrap="notBeside" w:vAnchor="text" w:hAnchor="text" w:xAlign="center" w:y="1"/>
              <w:shd w:val="clear" w:color="auto" w:fill="auto"/>
              <w:spacing w:line="250" w:lineRule="exact"/>
              <w:jc w:val="both"/>
            </w:pPr>
            <w:r>
              <w:rPr>
                <w:rStyle w:val="2105pt"/>
              </w:rPr>
              <w:t>9.Разработка положений, регламентирующих образовательную деятельность школы-гимназии, в соответствии с ФГОС СОО</w:t>
            </w:r>
          </w:p>
        </w:tc>
        <w:tc>
          <w:tcPr>
            <w:tcW w:w="1853" w:type="dxa"/>
            <w:tcBorders>
              <w:top w:val="single" w:sz="4" w:space="0" w:color="auto"/>
              <w:left w:val="single" w:sz="4" w:space="0" w:color="auto"/>
              <w:right w:val="single" w:sz="4" w:space="0" w:color="auto"/>
            </w:tcBorders>
            <w:shd w:val="clear" w:color="auto" w:fill="FFFFFF"/>
          </w:tcPr>
          <w:p w:rsidR="00172389" w:rsidRDefault="002E0257">
            <w:pPr>
              <w:pStyle w:val="22"/>
              <w:framePr w:w="9653" w:wrap="notBeside" w:vAnchor="text" w:hAnchor="text" w:xAlign="center" w:y="1"/>
              <w:shd w:val="clear" w:color="auto" w:fill="auto"/>
              <w:spacing w:line="254" w:lineRule="exact"/>
              <w:jc w:val="left"/>
            </w:pPr>
            <w:r>
              <w:rPr>
                <w:rStyle w:val="2105pt"/>
              </w:rPr>
              <w:t>По мере необходимости</w:t>
            </w:r>
          </w:p>
        </w:tc>
      </w:tr>
      <w:tr w:rsidR="00172389">
        <w:trPr>
          <w:trHeight w:hRule="exact" w:val="610"/>
          <w:jc w:val="center"/>
        </w:trPr>
        <w:tc>
          <w:tcPr>
            <w:tcW w:w="1982" w:type="dxa"/>
            <w:vMerge w:val="restart"/>
            <w:tcBorders>
              <w:top w:val="single" w:sz="4" w:space="0" w:color="auto"/>
              <w:left w:val="single" w:sz="4" w:space="0" w:color="auto"/>
            </w:tcBorders>
            <w:shd w:val="clear" w:color="auto" w:fill="FFFFFF"/>
          </w:tcPr>
          <w:p w:rsidR="00172389" w:rsidRDefault="002E0257">
            <w:pPr>
              <w:pStyle w:val="22"/>
              <w:framePr w:w="9653" w:wrap="notBeside" w:vAnchor="text" w:hAnchor="text" w:xAlign="center" w:y="1"/>
              <w:shd w:val="clear" w:color="auto" w:fill="auto"/>
              <w:spacing w:line="254" w:lineRule="exact"/>
              <w:jc w:val="left"/>
            </w:pPr>
            <w:r>
              <w:rPr>
                <w:rStyle w:val="2105pt"/>
              </w:rPr>
              <w:t>II. Финансовое обеспечение введения ФГОС среднего общего образования</w:t>
            </w:r>
          </w:p>
        </w:tc>
        <w:tc>
          <w:tcPr>
            <w:tcW w:w="5818" w:type="dxa"/>
            <w:tcBorders>
              <w:top w:val="single" w:sz="4" w:space="0" w:color="auto"/>
              <w:left w:val="single" w:sz="4" w:space="0" w:color="auto"/>
            </w:tcBorders>
            <w:shd w:val="clear" w:color="auto" w:fill="FFFFFF"/>
          </w:tcPr>
          <w:p w:rsidR="00172389" w:rsidRDefault="002E0257">
            <w:pPr>
              <w:pStyle w:val="22"/>
              <w:framePr w:w="9653" w:wrap="notBeside" w:vAnchor="text" w:hAnchor="text" w:xAlign="center" w:y="1"/>
              <w:shd w:val="clear" w:color="auto" w:fill="auto"/>
              <w:spacing w:line="245" w:lineRule="exact"/>
              <w:jc w:val="both"/>
            </w:pPr>
            <w:r>
              <w:rPr>
                <w:rStyle w:val="2105pt"/>
              </w:rPr>
              <w:t>1. Определение объема расходов, необходимых для реализации ООП и достижения планируемыхрезультатов</w:t>
            </w:r>
          </w:p>
        </w:tc>
        <w:tc>
          <w:tcPr>
            <w:tcW w:w="1853" w:type="dxa"/>
            <w:tcBorders>
              <w:top w:val="single" w:sz="4" w:space="0" w:color="auto"/>
              <w:left w:val="single" w:sz="4" w:space="0" w:color="auto"/>
              <w:right w:val="single" w:sz="4" w:space="0" w:color="auto"/>
            </w:tcBorders>
            <w:shd w:val="clear" w:color="auto" w:fill="FFFFFF"/>
          </w:tcPr>
          <w:p w:rsidR="00172389" w:rsidRDefault="002E0257">
            <w:pPr>
              <w:pStyle w:val="22"/>
              <w:framePr w:w="9653" w:wrap="notBeside" w:vAnchor="text" w:hAnchor="text" w:xAlign="center" w:y="1"/>
              <w:shd w:val="clear" w:color="auto" w:fill="auto"/>
              <w:spacing w:line="210" w:lineRule="exact"/>
              <w:jc w:val="left"/>
            </w:pPr>
            <w:r>
              <w:rPr>
                <w:rStyle w:val="2105pt"/>
              </w:rPr>
              <w:t>Ежегодно</w:t>
            </w:r>
          </w:p>
        </w:tc>
      </w:tr>
      <w:tr w:rsidR="00172389">
        <w:trPr>
          <w:trHeight w:hRule="exact" w:val="1138"/>
          <w:jc w:val="center"/>
        </w:trPr>
        <w:tc>
          <w:tcPr>
            <w:tcW w:w="1982" w:type="dxa"/>
            <w:vMerge/>
            <w:tcBorders>
              <w:left w:val="single" w:sz="4" w:space="0" w:color="auto"/>
            </w:tcBorders>
            <w:shd w:val="clear" w:color="auto" w:fill="FFFFFF"/>
          </w:tcPr>
          <w:p w:rsidR="00172389" w:rsidRDefault="00172389">
            <w:pPr>
              <w:framePr w:w="9653" w:wrap="notBeside" w:vAnchor="text" w:hAnchor="text" w:xAlign="center" w:y="1"/>
            </w:pPr>
          </w:p>
        </w:tc>
        <w:tc>
          <w:tcPr>
            <w:tcW w:w="5818" w:type="dxa"/>
            <w:tcBorders>
              <w:top w:val="single" w:sz="4" w:space="0" w:color="auto"/>
              <w:left w:val="single" w:sz="4" w:space="0" w:color="auto"/>
            </w:tcBorders>
            <w:shd w:val="clear" w:color="auto" w:fill="FFFFFF"/>
          </w:tcPr>
          <w:p w:rsidR="00172389" w:rsidRDefault="002E0257">
            <w:pPr>
              <w:pStyle w:val="22"/>
              <w:framePr w:w="9653" w:wrap="notBeside" w:vAnchor="text" w:hAnchor="text" w:xAlign="center" w:y="1"/>
              <w:shd w:val="clear" w:color="auto" w:fill="auto"/>
              <w:spacing w:line="250" w:lineRule="exact"/>
              <w:jc w:val="both"/>
            </w:pPr>
            <w:r>
              <w:rPr>
                <w:rStyle w:val="2105pt"/>
              </w:rPr>
              <w:t>2. Корректировка локальных актов, регламентирующих установление заработной платы работников образовательной организации, в том числестимулирующих надбавок и доплат, порядка и размеров премирования</w:t>
            </w:r>
          </w:p>
        </w:tc>
        <w:tc>
          <w:tcPr>
            <w:tcW w:w="1853" w:type="dxa"/>
            <w:tcBorders>
              <w:top w:val="single" w:sz="4" w:space="0" w:color="auto"/>
              <w:left w:val="single" w:sz="4" w:space="0" w:color="auto"/>
              <w:right w:val="single" w:sz="4" w:space="0" w:color="auto"/>
            </w:tcBorders>
            <w:shd w:val="clear" w:color="auto" w:fill="FFFFFF"/>
          </w:tcPr>
          <w:p w:rsidR="00172389" w:rsidRDefault="002E0257">
            <w:pPr>
              <w:pStyle w:val="22"/>
              <w:framePr w:w="9653" w:wrap="notBeside" w:vAnchor="text" w:hAnchor="text" w:xAlign="center" w:y="1"/>
              <w:shd w:val="clear" w:color="auto" w:fill="auto"/>
              <w:spacing w:line="254" w:lineRule="exact"/>
              <w:jc w:val="left"/>
            </w:pPr>
            <w:r>
              <w:rPr>
                <w:rStyle w:val="2105pt"/>
              </w:rPr>
              <w:t>По мере необходимости</w:t>
            </w:r>
          </w:p>
        </w:tc>
      </w:tr>
      <w:tr w:rsidR="00172389">
        <w:trPr>
          <w:trHeight w:hRule="exact" w:val="845"/>
          <w:jc w:val="center"/>
        </w:trPr>
        <w:tc>
          <w:tcPr>
            <w:tcW w:w="1982" w:type="dxa"/>
            <w:vMerge w:val="restart"/>
            <w:tcBorders>
              <w:top w:val="single" w:sz="4" w:space="0" w:color="auto"/>
              <w:left w:val="single" w:sz="4" w:space="0" w:color="auto"/>
            </w:tcBorders>
            <w:shd w:val="clear" w:color="auto" w:fill="FFFFFF"/>
          </w:tcPr>
          <w:p w:rsidR="00172389" w:rsidRDefault="002E0257">
            <w:pPr>
              <w:pStyle w:val="22"/>
              <w:framePr w:w="9653" w:wrap="notBeside" w:vAnchor="text" w:hAnchor="text" w:xAlign="center" w:y="1"/>
              <w:shd w:val="clear" w:color="auto" w:fill="auto"/>
              <w:spacing w:line="250" w:lineRule="exact"/>
              <w:jc w:val="left"/>
            </w:pPr>
            <w:r>
              <w:rPr>
                <w:rStyle w:val="2105pt"/>
              </w:rPr>
              <w:t>III.</w:t>
            </w:r>
          </w:p>
          <w:p w:rsidR="00172389" w:rsidRDefault="002E0257">
            <w:pPr>
              <w:pStyle w:val="22"/>
              <w:framePr w:w="9653" w:wrap="notBeside" w:vAnchor="text" w:hAnchor="text" w:xAlign="center" w:y="1"/>
              <w:shd w:val="clear" w:color="auto" w:fill="auto"/>
              <w:spacing w:line="250" w:lineRule="exact"/>
              <w:jc w:val="left"/>
            </w:pPr>
            <w:r>
              <w:rPr>
                <w:rStyle w:val="2105pt"/>
              </w:rPr>
              <w:t>Организационное обеспечение введения ФГОС среднего общего образования</w:t>
            </w:r>
          </w:p>
        </w:tc>
        <w:tc>
          <w:tcPr>
            <w:tcW w:w="5818" w:type="dxa"/>
            <w:tcBorders>
              <w:top w:val="single" w:sz="4" w:space="0" w:color="auto"/>
              <w:left w:val="single" w:sz="4" w:space="0" w:color="auto"/>
            </w:tcBorders>
            <w:shd w:val="clear" w:color="auto" w:fill="FFFFFF"/>
          </w:tcPr>
          <w:p w:rsidR="00172389" w:rsidRDefault="002E0257">
            <w:pPr>
              <w:pStyle w:val="22"/>
              <w:framePr w:w="9653" w:wrap="notBeside" w:vAnchor="text" w:hAnchor="text" w:xAlign="center" w:y="1"/>
              <w:shd w:val="clear" w:color="auto" w:fill="auto"/>
              <w:spacing w:line="254" w:lineRule="exact"/>
              <w:jc w:val="both"/>
            </w:pPr>
            <w:r>
              <w:rPr>
                <w:rStyle w:val="2105pt"/>
              </w:rPr>
              <w:t>1. Обеспечение координации взаимодействия участников образовательных отношений по организации введения ФГОС СОО</w:t>
            </w:r>
          </w:p>
        </w:tc>
        <w:tc>
          <w:tcPr>
            <w:tcW w:w="1853" w:type="dxa"/>
            <w:tcBorders>
              <w:top w:val="single" w:sz="4" w:space="0" w:color="auto"/>
              <w:left w:val="single" w:sz="4" w:space="0" w:color="auto"/>
              <w:right w:val="single" w:sz="4" w:space="0" w:color="auto"/>
            </w:tcBorders>
            <w:shd w:val="clear" w:color="auto" w:fill="FFFFFF"/>
          </w:tcPr>
          <w:p w:rsidR="00172389" w:rsidRDefault="002E0257">
            <w:pPr>
              <w:pStyle w:val="22"/>
              <w:framePr w:w="9653" w:wrap="notBeside" w:vAnchor="text" w:hAnchor="text" w:xAlign="center" w:y="1"/>
              <w:shd w:val="clear" w:color="auto" w:fill="auto"/>
              <w:spacing w:line="210" w:lineRule="exact"/>
              <w:jc w:val="left"/>
            </w:pPr>
            <w:r>
              <w:rPr>
                <w:rStyle w:val="2105pt"/>
              </w:rPr>
              <w:t>Постоянно</w:t>
            </w:r>
          </w:p>
        </w:tc>
      </w:tr>
      <w:tr w:rsidR="00172389">
        <w:trPr>
          <w:trHeight w:hRule="exact" w:val="1128"/>
          <w:jc w:val="center"/>
        </w:trPr>
        <w:tc>
          <w:tcPr>
            <w:tcW w:w="1982" w:type="dxa"/>
            <w:vMerge/>
            <w:tcBorders>
              <w:left w:val="single" w:sz="4" w:space="0" w:color="auto"/>
            </w:tcBorders>
            <w:shd w:val="clear" w:color="auto" w:fill="FFFFFF"/>
          </w:tcPr>
          <w:p w:rsidR="00172389" w:rsidRDefault="00172389">
            <w:pPr>
              <w:framePr w:w="9653" w:wrap="notBeside" w:vAnchor="text" w:hAnchor="text" w:xAlign="center" w:y="1"/>
            </w:pPr>
          </w:p>
        </w:tc>
        <w:tc>
          <w:tcPr>
            <w:tcW w:w="5818" w:type="dxa"/>
            <w:tcBorders>
              <w:top w:val="single" w:sz="4" w:space="0" w:color="auto"/>
              <w:left w:val="single" w:sz="4" w:space="0" w:color="auto"/>
            </w:tcBorders>
            <w:shd w:val="clear" w:color="auto" w:fill="FFFFFF"/>
          </w:tcPr>
          <w:p w:rsidR="00172389" w:rsidRDefault="002E0257">
            <w:pPr>
              <w:pStyle w:val="22"/>
              <w:framePr w:w="9653" w:wrap="notBeside" w:vAnchor="text" w:hAnchor="text" w:xAlign="center" w:y="1"/>
              <w:shd w:val="clear" w:color="auto" w:fill="auto"/>
              <w:spacing w:line="250" w:lineRule="exact"/>
              <w:jc w:val="both"/>
            </w:pPr>
            <w:r>
              <w:rPr>
                <w:rStyle w:val="2105pt"/>
              </w:rPr>
              <w:t>2. 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внеурочнойдеятельности</w:t>
            </w:r>
          </w:p>
        </w:tc>
        <w:tc>
          <w:tcPr>
            <w:tcW w:w="1853" w:type="dxa"/>
            <w:tcBorders>
              <w:top w:val="single" w:sz="4" w:space="0" w:color="auto"/>
              <w:left w:val="single" w:sz="4" w:space="0" w:color="auto"/>
              <w:right w:val="single" w:sz="4" w:space="0" w:color="auto"/>
            </w:tcBorders>
            <w:shd w:val="clear" w:color="auto" w:fill="FFFFFF"/>
          </w:tcPr>
          <w:p w:rsidR="00172389" w:rsidRDefault="002E0257">
            <w:pPr>
              <w:pStyle w:val="22"/>
              <w:framePr w:w="9653" w:wrap="notBeside" w:vAnchor="text" w:hAnchor="text" w:xAlign="center" w:y="1"/>
              <w:shd w:val="clear" w:color="auto" w:fill="auto"/>
              <w:spacing w:line="210" w:lineRule="exact"/>
              <w:jc w:val="left"/>
            </w:pPr>
            <w:r>
              <w:rPr>
                <w:rStyle w:val="2105pt"/>
              </w:rPr>
              <w:t>Август</w:t>
            </w:r>
          </w:p>
        </w:tc>
      </w:tr>
      <w:tr w:rsidR="00172389">
        <w:trPr>
          <w:trHeight w:hRule="exact" w:val="1416"/>
          <w:jc w:val="center"/>
        </w:trPr>
        <w:tc>
          <w:tcPr>
            <w:tcW w:w="1982" w:type="dxa"/>
            <w:vMerge/>
            <w:tcBorders>
              <w:left w:val="single" w:sz="4" w:space="0" w:color="auto"/>
            </w:tcBorders>
            <w:shd w:val="clear" w:color="auto" w:fill="FFFFFF"/>
          </w:tcPr>
          <w:p w:rsidR="00172389" w:rsidRDefault="00172389">
            <w:pPr>
              <w:framePr w:w="9653" w:wrap="notBeside" w:vAnchor="text" w:hAnchor="text" w:xAlign="center" w:y="1"/>
            </w:pPr>
          </w:p>
        </w:tc>
        <w:tc>
          <w:tcPr>
            <w:tcW w:w="5818" w:type="dxa"/>
            <w:tcBorders>
              <w:top w:val="single" w:sz="4" w:space="0" w:color="auto"/>
              <w:left w:val="single" w:sz="4" w:space="0" w:color="auto"/>
            </w:tcBorders>
            <w:shd w:val="clear" w:color="auto" w:fill="FFFFFF"/>
          </w:tcPr>
          <w:p w:rsidR="00172389" w:rsidRDefault="002E0257">
            <w:pPr>
              <w:pStyle w:val="22"/>
              <w:framePr w:w="9653" w:wrap="notBeside" w:vAnchor="text" w:hAnchor="text" w:xAlign="center" w:y="1"/>
              <w:shd w:val="clear" w:color="auto" w:fill="auto"/>
              <w:spacing w:line="250" w:lineRule="exact"/>
              <w:jc w:val="both"/>
            </w:pPr>
            <w:r>
              <w:rPr>
                <w:rStyle w:val="2105pt"/>
              </w:rPr>
              <w:t>3. Разработка и реализация системы мониторинга образовательных потребностей обучающихся и родителей (законных представителей) для проектирования учебного плана в части, формируемой участниками образовательных отношений, и внеурочной деятельности</w:t>
            </w:r>
          </w:p>
        </w:tc>
        <w:tc>
          <w:tcPr>
            <w:tcW w:w="1853" w:type="dxa"/>
            <w:tcBorders>
              <w:top w:val="single" w:sz="4" w:space="0" w:color="auto"/>
              <w:left w:val="single" w:sz="4" w:space="0" w:color="auto"/>
              <w:right w:val="single" w:sz="4" w:space="0" w:color="auto"/>
            </w:tcBorders>
            <w:shd w:val="clear" w:color="auto" w:fill="FFFFFF"/>
          </w:tcPr>
          <w:p w:rsidR="00172389" w:rsidRDefault="002E0257">
            <w:pPr>
              <w:pStyle w:val="22"/>
              <w:framePr w:w="9653" w:wrap="notBeside" w:vAnchor="text" w:hAnchor="text" w:xAlign="center" w:y="1"/>
              <w:shd w:val="clear" w:color="auto" w:fill="auto"/>
              <w:spacing w:line="210" w:lineRule="exact"/>
              <w:jc w:val="left"/>
            </w:pPr>
            <w:r>
              <w:rPr>
                <w:rStyle w:val="2105pt"/>
              </w:rPr>
              <w:t>Март</w:t>
            </w:r>
          </w:p>
        </w:tc>
      </w:tr>
      <w:tr w:rsidR="00172389">
        <w:trPr>
          <w:trHeight w:hRule="exact" w:val="1018"/>
          <w:jc w:val="center"/>
        </w:trPr>
        <w:tc>
          <w:tcPr>
            <w:tcW w:w="1982" w:type="dxa"/>
            <w:vMerge/>
            <w:tcBorders>
              <w:left w:val="single" w:sz="4" w:space="0" w:color="auto"/>
            </w:tcBorders>
            <w:shd w:val="clear" w:color="auto" w:fill="FFFFFF"/>
          </w:tcPr>
          <w:p w:rsidR="00172389" w:rsidRDefault="00172389">
            <w:pPr>
              <w:framePr w:w="9653" w:wrap="notBeside" w:vAnchor="text" w:hAnchor="text" w:xAlign="center" w:y="1"/>
            </w:pPr>
          </w:p>
        </w:tc>
        <w:tc>
          <w:tcPr>
            <w:tcW w:w="5818" w:type="dxa"/>
            <w:tcBorders>
              <w:top w:val="single" w:sz="4" w:space="0" w:color="auto"/>
              <w:left w:val="single" w:sz="4" w:space="0" w:color="auto"/>
            </w:tcBorders>
            <w:shd w:val="clear" w:color="auto" w:fill="FFFFFF"/>
            <w:vAlign w:val="bottom"/>
          </w:tcPr>
          <w:p w:rsidR="00172389" w:rsidRDefault="002E0257">
            <w:pPr>
              <w:pStyle w:val="22"/>
              <w:framePr w:w="9653" w:wrap="notBeside" w:vAnchor="text" w:hAnchor="text" w:xAlign="center" w:y="1"/>
              <w:shd w:val="clear" w:color="auto" w:fill="auto"/>
              <w:spacing w:line="254" w:lineRule="exact"/>
              <w:jc w:val="both"/>
            </w:pPr>
            <w:r>
              <w:rPr>
                <w:rStyle w:val="2105pt"/>
              </w:rPr>
              <w:t>4. Привлечение органов государственно- общественного управления образовательной организацией к проектированию основной образовательной программы среднего общегообразования</w:t>
            </w:r>
          </w:p>
        </w:tc>
        <w:tc>
          <w:tcPr>
            <w:tcW w:w="1853" w:type="dxa"/>
            <w:tcBorders>
              <w:top w:val="single" w:sz="4" w:space="0" w:color="auto"/>
              <w:left w:val="single" w:sz="4" w:space="0" w:color="auto"/>
              <w:right w:val="single" w:sz="4" w:space="0" w:color="auto"/>
            </w:tcBorders>
            <w:shd w:val="clear" w:color="auto" w:fill="FFFFFF"/>
          </w:tcPr>
          <w:p w:rsidR="00172389" w:rsidRDefault="008F260A">
            <w:pPr>
              <w:pStyle w:val="22"/>
              <w:framePr w:w="9653" w:wrap="notBeside" w:vAnchor="text" w:hAnchor="text" w:xAlign="center" w:y="1"/>
              <w:shd w:val="clear" w:color="auto" w:fill="auto"/>
              <w:spacing w:line="210" w:lineRule="exact"/>
              <w:jc w:val="left"/>
            </w:pPr>
            <w:r>
              <w:rPr>
                <w:rStyle w:val="2105pt"/>
              </w:rPr>
              <w:t>Август, 2025</w:t>
            </w:r>
          </w:p>
        </w:tc>
      </w:tr>
      <w:tr w:rsidR="00172389">
        <w:trPr>
          <w:trHeight w:hRule="exact" w:val="710"/>
          <w:jc w:val="center"/>
        </w:trPr>
        <w:tc>
          <w:tcPr>
            <w:tcW w:w="1982" w:type="dxa"/>
            <w:vMerge w:val="restart"/>
            <w:tcBorders>
              <w:top w:val="single" w:sz="4" w:space="0" w:color="auto"/>
              <w:left w:val="single" w:sz="4" w:space="0" w:color="auto"/>
            </w:tcBorders>
            <w:shd w:val="clear" w:color="auto" w:fill="FFFFFF"/>
          </w:tcPr>
          <w:p w:rsidR="00172389" w:rsidRDefault="002E0257">
            <w:pPr>
              <w:pStyle w:val="22"/>
              <w:framePr w:w="9653" w:wrap="notBeside" w:vAnchor="text" w:hAnchor="text" w:xAlign="center" w:y="1"/>
              <w:shd w:val="clear" w:color="auto" w:fill="auto"/>
              <w:spacing w:line="250" w:lineRule="exact"/>
              <w:jc w:val="left"/>
            </w:pPr>
            <w:r>
              <w:rPr>
                <w:rStyle w:val="2105pt"/>
              </w:rPr>
              <w:t>IV. Кадровое обеспечение введения ФГОС среднего общего образования</w:t>
            </w:r>
          </w:p>
        </w:tc>
        <w:tc>
          <w:tcPr>
            <w:tcW w:w="5818" w:type="dxa"/>
            <w:tcBorders>
              <w:top w:val="single" w:sz="4" w:space="0" w:color="auto"/>
              <w:left w:val="single" w:sz="4" w:space="0" w:color="auto"/>
            </w:tcBorders>
            <w:shd w:val="clear" w:color="auto" w:fill="FFFFFF"/>
          </w:tcPr>
          <w:p w:rsidR="00172389" w:rsidRDefault="002E0257">
            <w:pPr>
              <w:pStyle w:val="22"/>
              <w:framePr w:w="9653" w:wrap="notBeside" w:vAnchor="text" w:hAnchor="text" w:xAlign="center" w:y="1"/>
              <w:shd w:val="clear" w:color="auto" w:fill="auto"/>
              <w:spacing w:line="250" w:lineRule="exact"/>
              <w:jc w:val="left"/>
            </w:pPr>
            <w:r>
              <w:rPr>
                <w:rStyle w:val="2105pt"/>
              </w:rPr>
              <w:t>1 .Анализ кадрового обеспечения введения и реализации ФГОС СОО</w:t>
            </w:r>
          </w:p>
        </w:tc>
        <w:tc>
          <w:tcPr>
            <w:tcW w:w="1853" w:type="dxa"/>
            <w:tcBorders>
              <w:top w:val="single" w:sz="4" w:space="0" w:color="auto"/>
              <w:left w:val="single" w:sz="4" w:space="0" w:color="auto"/>
              <w:right w:val="single" w:sz="4" w:space="0" w:color="auto"/>
            </w:tcBorders>
            <w:shd w:val="clear" w:color="auto" w:fill="FFFFFF"/>
          </w:tcPr>
          <w:p w:rsidR="00172389" w:rsidRDefault="002E0257">
            <w:pPr>
              <w:pStyle w:val="22"/>
              <w:framePr w:w="9653" w:wrap="notBeside" w:vAnchor="text" w:hAnchor="text" w:xAlign="center" w:y="1"/>
              <w:shd w:val="clear" w:color="auto" w:fill="auto"/>
              <w:spacing w:line="210" w:lineRule="exact"/>
              <w:jc w:val="left"/>
            </w:pPr>
            <w:r>
              <w:rPr>
                <w:rStyle w:val="2105pt"/>
              </w:rPr>
              <w:t>Ежегодно</w:t>
            </w:r>
          </w:p>
        </w:tc>
      </w:tr>
      <w:tr w:rsidR="00172389">
        <w:trPr>
          <w:trHeight w:hRule="exact" w:val="1118"/>
          <w:jc w:val="center"/>
        </w:trPr>
        <w:tc>
          <w:tcPr>
            <w:tcW w:w="1982" w:type="dxa"/>
            <w:vMerge/>
            <w:tcBorders>
              <w:left w:val="single" w:sz="4" w:space="0" w:color="auto"/>
            </w:tcBorders>
            <w:shd w:val="clear" w:color="auto" w:fill="FFFFFF"/>
          </w:tcPr>
          <w:p w:rsidR="00172389" w:rsidRDefault="00172389">
            <w:pPr>
              <w:framePr w:w="9653" w:wrap="notBeside" w:vAnchor="text" w:hAnchor="text" w:xAlign="center" w:y="1"/>
            </w:pPr>
          </w:p>
        </w:tc>
        <w:tc>
          <w:tcPr>
            <w:tcW w:w="5818" w:type="dxa"/>
            <w:tcBorders>
              <w:top w:val="single" w:sz="4" w:space="0" w:color="auto"/>
              <w:left w:val="single" w:sz="4" w:space="0" w:color="auto"/>
            </w:tcBorders>
            <w:shd w:val="clear" w:color="auto" w:fill="FFFFFF"/>
          </w:tcPr>
          <w:p w:rsidR="00172389" w:rsidRDefault="002E0257">
            <w:pPr>
              <w:pStyle w:val="22"/>
              <w:framePr w:w="9653" w:wrap="notBeside" w:vAnchor="text" w:hAnchor="text" w:xAlign="center" w:y="1"/>
              <w:shd w:val="clear" w:color="auto" w:fill="auto"/>
              <w:spacing w:line="254" w:lineRule="exact"/>
              <w:jc w:val="both"/>
            </w:pPr>
            <w:r>
              <w:rPr>
                <w:rStyle w:val="2105pt"/>
              </w:rPr>
              <w:t>2. Создание (корректировка) плана графика повышения квалификации педагогических и руководящих работников МБОУ «</w:t>
            </w:r>
            <w:r w:rsidR="008F260A">
              <w:t xml:space="preserve"> Ковыльненская школа им. А.Смолко</w:t>
            </w:r>
            <w:r w:rsidR="008F260A">
              <w:rPr>
                <w:rStyle w:val="2105pt"/>
              </w:rPr>
              <w:t xml:space="preserve"> </w:t>
            </w:r>
            <w:r>
              <w:rPr>
                <w:rStyle w:val="2105pt"/>
              </w:rPr>
              <w:t>» в связи с введением ФГОС СОО</w:t>
            </w:r>
          </w:p>
        </w:tc>
        <w:tc>
          <w:tcPr>
            <w:tcW w:w="1853" w:type="dxa"/>
            <w:tcBorders>
              <w:top w:val="single" w:sz="4" w:space="0" w:color="auto"/>
              <w:left w:val="single" w:sz="4" w:space="0" w:color="auto"/>
              <w:right w:val="single" w:sz="4" w:space="0" w:color="auto"/>
            </w:tcBorders>
            <w:shd w:val="clear" w:color="auto" w:fill="FFFFFF"/>
          </w:tcPr>
          <w:p w:rsidR="00172389" w:rsidRDefault="008F260A">
            <w:pPr>
              <w:pStyle w:val="22"/>
              <w:framePr w:w="9653" w:wrap="notBeside" w:vAnchor="text" w:hAnchor="text" w:xAlign="center" w:y="1"/>
              <w:shd w:val="clear" w:color="auto" w:fill="auto"/>
              <w:spacing w:line="254" w:lineRule="exact"/>
              <w:jc w:val="left"/>
            </w:pPr>
            <w:r>
              <w:rPr>
                <w:rStyle w:val="2105pt"/>
              </w:rPr>
              <w:t>Июнь 2025</w:t>
            </w:r>
          </w:p>
          <w:p w:rsidR="00172389" w:rsidRDefault="002E0257">
            <w:pPr>
              <w:pStyle w:val="22"/>
              <w:framePr w:w="9653" w:wrap="notBeside" w:vAnchor="text" w:hAnchor="text" w:xAlign="center" w:y="1"/>
              <w:shd w:val="clear" w:color="auto" w:fill="auto"/>
              <w:spacing w:line="254" w:lineRule="exact"/>
              <w:jc w:val="center"/>
            </w:pPr>
            <w:r>
              <w:rPr>
                <w:rStyle w:val="2105pt"/>
              </w:rPr>
              <w:t>Корректировка</w:t>
            </w:r>
          </w:p>
          <w:p w:rsidR="00172389" w:rsidRDefault="002E0257">
            <w:pPr>
              <w:pStyle w:val="22"/>
              <w:framePr w:w="9653" w:wrap="notBeside" w:vAnchor="text" w:hAnchor="text" w:xAlign="center" w:y="1"/>
              <w:shd w:val="clear" w:color="auto" w:fill="auto"/>
              <w:spacing w:line="254" w:lineRule="exact"/>
              <w:jc w:val="left"/>
            </w:pPr>
            <w:r>
              <w:rPr>
                <w:rStyle w:val="2105pt"/>
              </w:rPr>
              <w:t>ежегодно</w:t>
            </w:r>
          </w:p>
        </w:tc>
      </w:tr>
      <w:tr w:rsidR="00172389">
        <w:trPr>
          <w:trHeight w:hRule="exact" w:val="1286"/>
          <w:jc w:val="center"/>
        </w:trPr>
        <w:tc>
          <w:tcPr>
            <w:tcW w:w="1982" w:type="dxa"/>
            <w:vMerge/>
            <w:tcBorders>
              <w:left w:val="single" w:sz="4" w:space="0" w:color="auto"/>
              <w:bottom w:val="single" w:sz="4" w:space="0" w:color="auto"/>
            </w:tcBorders>
            <w:shd w:val="clear" w:color="auto" w:fill="FFFFFF"/>
          </w:tcPr>
          <w:p w:rsidR="00172389" w:rsidRDefault="00172389">
            <w:pPr>
              <w:framePr w:w="9653" w:wrap="notBeside" w:vAnchor="text" w:hAnchor="text" w:xAlign="center" w:y="1"/>
            </w:pPr>
          </w:p>
        </w:tc>
        <w:tc>
          <w:tcPr>
            <w:tcW w:w="5818" w:type="dxa"/>
            <w:tcBorders>
              <w:top w:val="single" w:sz="4" w:space="0" w:color="auto"/>
              <w:left w:val="single" w:sz="4" w:space="0" w:color="auto"/>
              <w:bottom w:val="single" w:sz="4" w:space="0" w:color="auto"/>
            </w:tcBorders>
            <w:shd w:val="clear" w:color="auto" w:fill="FFFFFF"/>
          </w:tcPr>
          <w:p w:rsidR="00172389" w:rsidRDefault="002E0257">
            <w:pPr>
              <w:pStyle w:val="22"/>
              <w:framePr w:w="9653" w:wrap="notBeside" w:vAnchor="text" w:hAnchor="text" w:xAlign="center" w:y="1"/>
              <w:shd w:val="clear" w:color="auto" w:fill="auto"/>
              <w:spacing w:line="254" w:lineRule="exact"/>
              <w:jc w:val="both"/>
            </w:pPr>
            <w:r>
              <w:rPr>
                <w:rStyle w:val="2105pt"/>
              </w:rPr>
              <w:t>3. Корректировка плана научно-методических семинаров (внутришкольного повышения квалификации) с ориентацией на проблемы введения ФГОС СОО</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172389" w:rsidRDefault="002E0257">
            <w:pPr>
              <w:pStyle w:val="22"/>
              <w:framePr w:w="9653" w:wrap="notBeside" w:vAnchor="text" w:hAnchor="text" w:xAlign="center" w:y="1"/>
              <w:shd w:val="clear" w:color="auto" w:fill="auto"/>
              <w:spacing w:line="210" w:lineRule="exact"/>
              <w:jc w:val="left"/>
            </w:pPr>
            <w:r>
              <w:rPr>
                <w:rStyle w:val="2105pt"/>
              </w:rPr>
              <w:t>Ежегодно</w:t>
            </w:r>
          </w:p>
        </w:tc>
      </w:tr>
    </w:tbl>
    <w:p w:rsidR="00172389" w:rsidRDefault="00172389">
      <w:pPr>
        <w:framePr w:w="9653" w:wrap="notBeside" w:vAnchor="text" w:hAnchor="text" w:xAlign="center" w:y="1"/>
        <w:rPr>
          <w:sz w:val="2"/>
          <w:szCs w:val="2"/>
        </w:rPr>
      </w:pPr>
    </w:p>
    <w:p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987"/>
        <w:gridCol w:w="5813"/>
        <w:gridCol w:w="1853"/>
      </w:tblGrid>
      <w:tr w:rsidR="00172389">
        <w:trPr>
          <w:trHeight w:hRule="exact" w:val="533"/>
          <w:jc w:val="center"/>
        </w:trPr>
        <w:tc>
          <w:tcPr>
            <w:tcW w:w="1987" w:type="dxa"/>
            <w:tcBorders>
              <w:top w:val="single" w:sz="4" w:space="0" w:color="auto"/>
              <w:left w:val="single" w:sz="4" w:space="0" w:color="auto"/>
            </w:tcBorders>
            <w:shd w:val="clear" w:color="auto" w:fill="FFFFFF"/>
            <w:vAlign w:val="bottom"/>
          </w:tcPr>
          <w:p w:rsidR="00172389" w:rsidRDefault="002E0257">
            <w:pPr>
              <w:pStyle w:val="22"/>
              <w:framePr w:w="9653" w:wrap="notBeside" w:vAnchor="text" w:hAnchor="text" w:xAlign="center" w:y="1"/>
              <w:shd w:val="clear" w:color="auto" w:fill="auto"/>
              <w:spacing w:after="60" w:line="210" w:lineRule="exact"/>
              <w:ind w:left="280"/>
              <w:jc w:val="left"/>
            </w:pPr>
            <w:r>
              <w:rPr>
                <w:rStyle w:val="2105pt"/>
              </w:rPr>
              <w:lastRenderedPageBreak/>
              <w:t>Направление</w:t>
            </w:r>
          </w:p>
          <w:p w:rsidR="00172389" w:rsidRDefault="002E0257">
            <w:pPr>
              <w:pStyle w:val="22"/>
              <w:framePr w:w="9653" w:wrap="notBeside" w:vAnchor="text" w:hAnchor="text" w:xAlign="center" w:y="1"/>
              <w:shd w:val="clear" w:color="auto" w:fill="auto"/>
              <w:spacing w:before="60" w:line="210" w:lineRule="exact"/>
              <w:jc w:val="center"/>
            </w:pPr>
            <w:r>
              <w:rPr>
                <w:rStyle w:val="2105pt"/>
              </w:rPr>
              <w:t>мероприятий</w:t>
            </w:r>
          </w:p>
        </w:tc>
        <w:tc>
          <w:tcPr>
            <w:tcW w:w="5813" w:type="dxa"/>
            <w:tcBorders>
              <w:top w:val="single" w:sz="4" w:space="0" w:color="auto"/>
              <w:left w:val="single" w:sz="4" w:space="0" w:color="auto"/>
            </w:tcBorders>
            <w:shd w:val="clear" w:color="auto" w:fill="FFFFFF"/>
          </w:tcPr>
          <w:p w:rsidR="00172389" w:rsidRDefault="002E0257">
            <w:pPr>
              <w:pStyle w:val="22"/>
              <w:framePr w:w="9653" w:wrap="notBeside" w:vAnchor="text" w:hAnchor="text" w:xAlign="center" w:y="1"/>
              <w:shd w:val="clear" w:color="auto" w:fill="auto"/>
              <w:spacing w:line="210" w:lineRule="exact"/>
              <w:ind w:left="1220"/>
              <w:jc w:val="left"/>
            </w:pPr>
            <w:r>
              <w:rPr>
                <w:rStyle w:val="2105pt"/>
              </w:rPr>
              <w:t>Мероприятия</w:t>
            </w:r>
          </w:p>
        </w:tc>
        <w:tc>
          <w:tcPr>
            <w:tcW w:w="1853"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653" w:wrap="notBeside" w:vAnchor="text" w:hAnchor="text" w:xAlign="center" w:y="1"/>
              <w:shd w:val="clear" w:color="auto" w:fill="auto"/>
              <w:spacing w:after="60" w:line="210" w:lineRule="exact"/>
              <w:jc w:val="center"/>
            </w:pPr>
            <w:r>
              <w:rPr>
                <w:rStyle w:val="2105pt"/>
              </w:rPr>
              <w:t>Сроки</w:t>
            </w:r>
          </w:p>
          <w:p w:rsidR="00172389" w:rsidRDefault="002E0257">
            <w:pPr>
              <w:pStyle w:val="22"/>
              <w:framePr w:w="9653" w:wrap="notBeside" w:vAnchor="text" w:hAnchor="text" w:xAlign="center" w:y="1"/>
              <w:shd w:val="clear" w:color="auto" w:fill="auto"/>
              <w:spacing w:before="60" w:line="210" w:lineRule="exact"/>
              <w:jc w:val="center"/>
            </w:pPr>
            <w:r>
              <w:rPr>
                <w:rStyle w:val="2105pt"/>
              </w:rPr>
              <w:t>реализации</w:t>
            </w:r>
          </w:p>
        </w:tc>
      </w:tr>
      <w:tr w:rsidR="00172389">
        <w:trPr>
          <w:trHeight w:hRule="exact" w:val="768"/>
          <w:jc w:val="center"/>
        </w:trPr>
        <w:tc>
          <w:tcPr>
            <w:tcW w:w="1987" w:type="dxa"/>
            <w:vMerge w:val="restart"/>
            <w:tcBorders>
              <w:top w:val="single" w:sz="4" w:space="0" w:color="auto"/>
              <w:left w:val="single" w:sz="4" w:space="0" w:color="auto"/>
            </w:tcBorders>
            <w:shd w:val="clear" w:color="auto" w:fill="FFFFFF"/>
          </w:tcPr>
          <w:p w:rsidR="00172389" w:rsidRDefault="002E0257">
            <w:pPr>
              <w:pStyle w:val="22"/>
              <w:framePr w:w="9653" w:wrap="notBeside" w:vAnchor="text" w:hAnchor="text" w:xAlign="center" w:y="1"/>
              <w:shd w:val="clear" w:color="auto" w:fill="auto"/>
              <w:spacing w:line="250" w:lineRule="exact"/>
              <w:jc w:val="left"/>
            </w:pPr>
            <w:r>
              <w:rPr>
                <w:rStyle w:val="2105pt"/>
              </w:rPr>
              <w:t>V.</w:t>
            </w:r>
          </w:p>
          <w:p w:rsidR="00172389" w:rsidRDefault="002E0257">
            <w:pPr>
              <w:pStyle w:val="22"/>
              <w:framePr w:w="9653" w:wrap="notBeside" w:vAnchor="text" w:hAnchor="text" w:xAlign="center" w:y="1"/>
              <w:shd w:val="clear" w:color="auto" w:fill="auto"/>
              <w:spacing w:line="250" w:lineRule="exact"/>
              <w:jc w:val="left"/>
            </w:pPr>
            <w:r>
              <w:rPr>
                <w:rStyle w:val="2105pt"/>
              </w:rPr>
              <w:t>Информационное обеспечение введения ФГОС среднего общего образования</w:t>
            </w:r>
          </w:p>
        </w:tc>
        <w:tc>
          <w:tcPr>
            <w:tcW w:w="5813" w:type="dxa"/>
            <w:tcBorders>
              <w:top w:val="single" w:sz="4" w:space="0" w:color="auto"/>
              <w:left w:val="single" w:sz="4" w:space="0" w:color="auto"/>
            </w:tcBorders>
            <w:shd w:val="clear" w:color="auto" w:fill="FFFFFF"/>
            <w:vAlign w:val="bottom"/>
          </w:tcPr>
          <w:p w:rsidR="00172389" w:rsidRDefault="002E0257">
            <w:pPr>
              <w:pStyle w:val="22"/>
              <w:framePr w:w="9653" w:wrap="notBeside" w:vAnchor="text" w:hAnchor="text" w:xAlign="center" w:y="1"/>
              <w:shd w:val="clear" w:color="auto" w:fill="auto"/>
              <w:spacing w:line="250" w:lineRule="exact"/>
              <w:jc w:val="both"/>
            </w:pPr>
            <w:r>
              <w:rPr>
                <w:rStyle w:val="2105pt"/>
              </w:rPr>
              <w:t>1. Размещение на сайте МБОУ «</w:t>
            </w:r>
            <w:r w:rsidR="008F260A">
              <w:t xml:space="preserve"> Ковыльненская школа им. А.Смолко</w:t>
            </w:r>
            <w:r w:rsidR="008F260A">
              <w:rPr>
                <w:rStyle w:val="2105pt"/>
              </w:rPr>
              <w:t xml:space="preserve"> </w:t>
            </w:r>
            <w:r>
              <w:rPr>
                <w:rStyle w:val="2105pt"/>
              </w:rPr>
              <w:t>» информационных материалов о реализации ФГОС СОО</w:t>
            </w:r>
          </w:p>
        </w:tc>
        <w:tc>
          <w:tcPr>
            <w:tcW w:w="1853" w:type="dxa"/>
            <w:tcBorders>
              <w:top w:val="single" w:sz="4" w:space="0" w:color="auto"/>
              <w:left w:val="single" w:sz="4" w:space="0" w:color="auto"/>
              <w:right w:val="single" w:sz="4" w:space="0" w:color="auto"/>
            </w:tcBorders>
            <w:shd w:val="clear" w:color="auto" w:fill="FFFFFF"/>
          </w:tcPr>
          <w:p w:rsidR="00172389" w:rsidRDefault="002E0257">
            <w:pPr>
              <w:pStyle w:val="22"/>
              <w:framePr w:w="9653" w:wrap="notBeside" w:vAnchor="text" w:hAnchor="text" w:xAlign="center" w:y="1"/>
              <w:shd w:val="clear" w:color="auto" w:fill="auto"/>
              <w:spacing w:line="210" w:lineRule="exact"/>
              <w:jc w:val="both"/>
            </w:pPr>
            <w:r>
              <w:rPr>
                <w:rStyle w:val="2105pt"/>
              </w:rPr>
              <w:t>Постоянно</w:t>
            </w:r>
          </w:p>
        </w:tc>
      </w:tr>
      <w:tr w:rsidR="00172389">
        <w:trPr>
          <w:trHeight w:hRule="exact" w:val="984"/>
          <w:jc w:val="center"/>
        </w:trPr>
        <w:tc>
          <w:tcPr>
            <w:tcW w:w="1987" w:type="dxa"/>
            <w:vMerge/>
            <w:tcBorders>
              <w:left w:val="single" w:sz="4" w:space="0" w:color="auto"/>
            </w:tcBorders>
            <w:shd w:val="clear" w:color="auto" w:fill="FFFFFF"/>
          </w:tcPr>
          <w:p w:rsidR="00172389" w:rsidRDefault="00172389">
            <w:pPr>
              <w:framePr w:w="9653" w:wrap="notBeside" w:vAnchor="text" w:hAnchor="text" w:xAlign="center" w:y="1"/>
            </w:pPr>
          </w:p>
        </w:tc>
        <w:tc>
          <w:tcPr>
            <w:tcW w:w="5813" w:type="dxa"/>
            <w:tcBorders>
              <w:top w:val="single" w:sz="4" w:space="0" w:color="auto"/>
              <w:left w:val="single" w:sz="4" w:space="0" w:color="auto"/>
            </w:tcBorders>
            <w:shd w:val="clear" w:color="auto" w:fill="FFFFFF"/>
          </w:tcPr>
          <w:p w:rsidR="00172389" w:rsidRDefault="002E0257">
            <w:pPr>
              <w:pStyle w:val="22"/>
              <w:framePr w:w="9653" w:wrap="notBeside" w:vAnchor="text" w:hAnchor="text" w:xAlign="center" w:y="1"/>
              <w:shd w:val="clear" w:color="auto" w:fill="auto"/>
              <w:spacing w:line="254" w:lineRule="exact"/>
              <w:jc w:val="both"/>
            </w:pPr>
            <w:r>
              <w:rPr>
                <w:rStyle w:val="2105pt"/>
              </w:rPr>
              <w:t>2. Широкое информирование родительскойобщественности о введении ФГОС СОО и порядкеперехода на них</w:t>
            </w:r>
          </w:p>
        </w:tc>
        <w:tc>
          <w:tcPr>
            <w:tcW w:w="1853" w:type="dxa"/>
            <w:tcBorders>
              <w:top w:val="single" w:sz="4" w:space="0" w:color="auto"/>
              <w:left w:val="single" w:sz="4" w:space="0" w:color="auto"/>
              <w:right w:val="single" w:sz="4" w:space="0" w:color="auto"/>
            </w:tcBorders>
            <w:shd w:val="clear" w:color="auto" w:fill="FFFFFF"/>
          </w:tcPr>
          <w:p w:rsidR="00172389" w:rsidRDefault="002E0257">
            <w:pPr>
              <w:pStyle w:val="22"/>
              <w:framePr w:w="9653" w:wrap="notBeside" w:vAnchor="text" w:hAnchor="text" w:xAlign="center" w:y="1"/>
              <w:shd w:val="clear" w:color="auto" w:fill="auto"/>
              <w:spacing w:line="210" w:lineRule="exact"/>
              <w:jc w:val="both"/>
            </w:pPr>
            <w:r>
              <w:rPr>
                <w:rStyle w:val="2105pt"/>
              </w:rPr>
              <w:t>Постоянно</w:t>
            </w:r>
          </w:p>
        </w:tc>
      </w:tr>
      <w:tr w:rsidR="00172389">
        <w:trPr>
          <w:trHeight w:hRule="exact" w:val="840"/>
          <w:jc w:val="center"/>
        </w:trPr>
        <w:tc>
          <w:tcPr>
            <w:tcW w:w="1987" w:type="dxa"/>
            <w:vMerge/>
            <w:tcBorders>
              <w:left w:val="single" w:sz="4" w:space="0" w:color="auto"/>
            </w:tcBorders>
            <w:shd w:val="clear" w:color="auto" w:fill="FFFFFF"/>
          </w:tcPr>
          <w:p w:rsidR="00172389" w:rsidRDefault="00172389">
            <w:pPr>
              <w:framePr w:w="9653" w:wrap="notBeside" w:vAnchor="text" w:hAnchor="text" w:xAlign="center" w:y="1"/>
            </w:pPr>
          </w:p>
        </w:tc>
        <w:tc>
          <w:tcPr>
            <w:tcW w:w="5813" w:type="dxa"/>
            <w:tcBorders>
              <w:top w:val="single" w:sz="4" w:space="0" w:color="auto"/>
              <w:left w:val="single" w:sz="4" w:space="0" w:color="auto"/>
            </w:tcBorders>
            <w:shd w:val="clear" w:color="auto" w:fill="FFFFFF"/>
          </w:tcPr>
          <w:p w:rsidR="00172389" w:rsidRDefault="002E0257">
            <w:pPr>
              <w:pStyle w:val="22"/>
              <w:framePr w:w="9653" w:wrap="notBeside" w:vAnchor="text" w:hAnchor="text" w:xAlign="center" w:y="1"/>
              <w:shd w:val="clear" w:color="auto" w:fill="auto"/>
              <w:spacing w:line="254" w:lineRule="exact"/>
              <w:jc w:val="both"/>
            </w:pPr>
            <w:r>
              <w:rPr>
                <w:rStyle w:val="2105pt"/>
              </w:rPr>
              <w:t>3. Организация изучения общественного мнения повопросам реализации ФГОС СОО и внесения возможных дополнений в содержание ООП образовательной организации</w:t>
            </w:r>
          </w:p>
        </w:tc>
        <w:tc>
          <w:tcPr>
            <w:tcW w:w="1853" w:type="dxa"/>
            <w:tcBorders>
              <w:top w:val="single" w:sz="4" w:space="0" w:color="auto"/>
              <w:left w:val="single" w:sz="4" w:space="0" w:color="auto"/>
              <w:right w:val="single" w:sz="4" w:space="0" w:color="auto"/>
            </w:tcBorders>
            <w:shd w:val="clear" w:color="auto" w:fill="FFFFFF"/>
          </w:tcPr>
          <w:p w:rsidR="00172389" w:rsidRDefault="002E0257">
            <w:pPr>
              <w:pStyle w:val="22"/>
              <w:framePr w:w="9653" w:wrap="notBeside" w:vAnchor="text" w:hAnchor="text" w:xAlign="center" w:y="1"/>
              <w:shd w:val="clear" w:color="auto" w:fill="auto"/>
              <w:spacing w:line="210" w:lineRule="exact"/>
              <w:jc w:val="both"/>
            </w:pPr>
            <w:r>
              <w:rPr>
                <w:rStyle w:val="2105pt"/>
              </w:rPr>
              <w:t>Ежегодно</w:t>
            </w:r>
          </w:p>
        </w:tc>
      </w:tr>
      <w:tr w:rsidR="00172389">
        <w:trPr>
          <w:trHeight w:hRule="exact" w:val="710"/>
          <w:jc w:val="center"/>
        </w:trPr>
        <w:tc>
          <w:tcPr>
            <w:tcW w:w="1987" w:type="dxa"/>
            <w:vMerge w:val="restart"/>
            <w:tcBorders>
              <w:top w:val="single" w:sz="4" w:space="0" w:color="auto"/>
              <w:left w:val="single" w:sz="4" w:space="0" w:color="auto"/>
            </w:tcBorders>
            <w:shd w:val="clear" w:color="auto" w:fill="FFFFFF"/>
          </w:tcPr>
          <w:p w:rsidR="00172389" w:rsidRDefault="002E0257">
            <w:pPr>
              <w:pStyle w:val="22"/>
              <w:framePr w:w="9653" w:wrap="notBeside" w:vAnchor="text" w:hAnchor="text" w:xAlign="center" w:y="1"/>
              <w:shd w:val="clear" w:color="auto" w:fill="auto"/>
              <w:spacing w:line="250" w:lineRule="exact"/>
              <w:jc w:val="left"/>
            </w:pPr>
            <w:r>
              <w:rPr>
                <w:rStyle w:val="2105pt"/>
              </w:rPr>
              <w:t>VI.</w:t>
            </w:r>
          </w:p>
          <w:p w:rsidR="00172389" w:rsidRDefault="002E0257">
            <w:pPr>
              <w:pStyle w:val="22"/>
              <w:framePr w:w="9653" w:wrap="notBeside" w:vAnchor="text" w:hAnchor="text" w:xAlign="center" w:y="1"/>
              <w:shd w:val="clear" w:color="auto" w:fill="auto"/>
              <w:spacing w:line="250" w:lineRule="exact"/>
              <w:jc w:val="left"/>
            </w:pPr>
            <w:r>
              <w:rPr>
                <w:rStyle w:val="2105pt"/>
              </w:rPr>
              <w:t>Материально</w:t>
            </w:r>
            <w:r>
              <w:rPr>
                <w:rStyle w:val="2105pt"/>
              </w:rPr>
              <w:softHyphen/>
              <w:t>техническое обеспечение введения ФГОС среднего общего образования</w:t>
            </w:r>
          </w:p>
        </w:tc>
        <w:tc>
          <w:tcPr>
            <w:tcW w:w="5813" w:type="dxa"/>
            <w:tcBorders>
              <w:top w:val="single" w:sz="4" w:space="0" w:color="auto"/>
              <w:left w:val="single" w:sz="4" w:space="0" w:color="auto"/>
            </w:tcBorders>
            <w:shd w:val="clear" w:color="auto" w:fill="FFFFFF"/>
          </w:tcPr>
          <w:p w:rsidR="00172389" w:rsidRDefault="002E0257">
            <w:pPr>
              <w:pStyle w:val="22"/>
              <w:framePr w:w="9653" w:wrap="notBeside" w:vAnchor="text" w:hAnchor="text" w:xAlign="center" w:y="1"/>
              <w:shd w:val="clear" w:color="auto" w:fill="auto"/>
              <w:spacing w:line="259" w:lineRule="exact"/>
              <w:jc w:val="left"/>
            </w:pPr>
            <w:r>
              <w:rPr>
                <w:rStyle w:val="2105pt"/>
              </w:rPr>
              <w:t>1. Анализ материально-технического обеспечения реализации ФГОС СОО</w:t>
            </w:r>
          </w:p>
        </w:tc>
        <w:tc>
          <w:tcPr>
            <w:tcW w:w="1853" w:type="dxa"/>
            <w:tcBorders>
              <w:top w:val="single" w:sz="4" w:space="0" w:color="auto"/>
              <w:left w:val="single" w:sz="4" w:space="0" w:color="auto"/>
              <w:right w:val="single" w:sz="4" w:space="0" w:color="auto"/>
            </w:tcBorders>
            <w:shd w:val="clear" w:color="auto" w:fill="FFFFFF"/>
          </w:tcPr>
          <w:p w:rsidR="00172389" w:rsidRDefault="008F260A">
            <w:pPr>
              <w:pStyle w:val="22"/>
              <w:framePr w:w="9653" w:wrap="notBeside" w:vAnchor="text" w:hAnchor="text" w:xAlign="center" w:y="1"/>
              <w:shd w:val="clear" w:color="auto" w:fill="auto"/>
              <w:spacing w:line="254" w:lineRule="exact"/>
              <w:jc w:val="both"/>
            </w:pPr>
            <w:r>
              <w:rPr>
                <w:rStyle w:val="2105pt"/>
              </w:rPr>
              <w:t>Апрель - май 2025</w:t>
            </w:r>
          </w:p>
        </w:tc>
      </w:tr>
      <w:tr w:rsidR="00172389">
        <w:trPr>
          <w:trHeight w:hRule="exact" w:val="859"/>
          <w:jc w:val="center"/>
        </w:trPr>
        <w:tc>
          <w:tcPr>
            <w:tcW w:w="1987" w:type="dxa"/>
            <w:vMerge/>
            <w:tcBorders>
              <w:left w:val="single" w:sz="4" w:space="0" w:color="auto"/>
            </w:tcBorders>
            <w:shd w:val="clear" w:color="auto" w:fill="FFFFFF"/>
          </w:tcPr>
          <w:p w:rsidR="00172389" w:rsidRDefault="00172389">
            <w:pPr>
              <w:framePr w:w="9653" w:wrap="notBeside" w:vAnchor="text" w:hAnchor="text" w:xAlign="center" w:y="1"/>
            </w:pPr>
          </w:p>
        </w:tc>
        <w:tc>
          <w:tcPr>
            <w:tcW w:w="5813" w:type="dxa"/>
            <w:tcBorders>
              <w:top w:val="single" w:sz="4" w:space="0" w:color="auto"/>
              <w:left w:val="single" w:sz="4" w:space="0" w:color="auto"/>
            </w:tcBorders>
            <w:shd w:val="clear" w:color="auto" w:fill="FFFFFF"/>
          </w:tcPr>
          <w:p w:rsidR="00172389" w:rsidRDefault="002E0257">
            <w:pPr>
              <w:pStyle w:val="22"/>
              <w:framePr w:w="9653" w:wrap="notBeside" w:vAnchor="text" w:hAnchor="text" w:xAlign="center" w:y="1"/>
              <w:shd w:val="clear" w:color="auto" w:fill="auto"/>
              <w:spacing w:line="254" w:lineRule="exact"/>
              <w:jc w:val="both"/>
            </w:pPr>
            <w:r>
              <w:rPr>
                <w:rStyle w:val="2105pt"/>
              </w:rPr>
              <w:t>2. Обеспечение соответствия материально-технической базы МБОУ «</w:t>
            </w:r>
            <w:r w:rsidR="008F260A">
              <w:t xml:space="preserve"> Ковыльненская школа им. А.Смолко</w:t>
            </w:r>
            <w:r w:rsidR="008F260A">
              <w:rPr>
                <w:rStyle w:val="2105pt"/>
              </w:rPr>
              <w:t xml:space="preserve"> </w:t>
            </w:r>
            <w:r>
              <w:rPr>
                <w:rStyle w:val="2105pt"/>
              </w:rPr>
              <w:t>» требованиям ФГОС СОО</w:t>
            </w:r>
          </w:p>
        </w:tc>
        <w:tc>
          <w:tcPr>
            <w:tcW w:w="1853" w:type="dxa"/>
            <w:tcBorders>
              <w:top w:val="single" w:sz="4" w:space="0" w:color="auto"/>
              <w:left w:val="single" w:sz="4" w:space="0" w:color="auto"/>
              <w:right w:val="single" w:sz="4" w:space="0" w:color="auto"/>
            </w:tcBorders>
            <w:shd w:val="clear" w:color="auto" w:fill="FFFFFF"/>
          </w:tcPr>
          <w:p w:rsidR="00172389" w:rsidRDefault="002E0257">
            <w:pPr>
              <w:pStyle w:val="22"/>
              <w:framePr w:w="9653" w:wrap="notBeside" w:vAnchor="text" w:hAnchor="text" w:xAlign="center" w:y="1"/>
              <w:shd w:val="clear" w:color="auto" w:fill="auto"/>
              <w:spacing w:line="210" w:lineRule="exact"/>
              <w:jc w:val="both"/>
            </w:pPr>
            <w:r>
              <w:rPr>
                <w:rStyle w:val="2105pt"/>
              </w:rPr>
              <w:t>Август</w:t>
            </w:r>
          </w:p>
        </w:tc>
      </w:tr>
      <w:tr w:rsidR="00172389">
        <w:trPr>
          <w:trHeight w:hRule="exact" w:val="562"/>
          <w:jc w:val="center"/>
        </w:trPr>
        <w:tc>
          <w:tcPr>
            <w:tcW w:w="1987" w:type="dxa"/>
            <w:vMerge/>
            <w:tcBorders>
              <w:left w:val="single" w:sz="4" w:space="0" w:color="auto"/>
            </w:tcBorders>
            <w:shd w:val="clear" w:color="auto" w:fill="FFFFFF"/>
          </w:tcPr>
          <w:p w:rsidR="00172389" w:rsidRDefault="00172389">
            <w:pPr>
              <w:framePr w:w="9653" w:wrap="notBeside" w:vAnchor="text" w:hAnchor="text" w:xAlign="center" w:y="1"/>
            </w:pPr>
          </w:p>
        </w:tc>
        <w:tc>
          <w:tcPr>
            <w:tcW w:w="5813" w:type="dxa"/>
            <w:tcBorders>
              <w:top w:val="single" w:sz="4" w:space="0" w:color="auto"/>
              <w:left w:val="single" w:sz="4" w:space="0" w:color="auto"/>
            </w:tcBorders>
            <w:shd w:val="clear" w:color="auto" w:fill="FFFFFF"/>
            <w:vAlign w:val="bottom"/>
          </w:tcPr>
          <w:p w:rsidR="00172389" w:rsidRDefault="002E0257">
            <w:pPr>
              <w:pStyle w:val="22"/>
              <w:framePr w:w="9653" w:wrap="notBeside" w:vAnchor="text" w:hAnchor="text" w:xAlign="center" w:y="1"/>
              <w:shd w:val="clear" w:color="auto" w:fill="auto"/>
              <w:spacing w:line="254" w:lineRule="exact"/>
              <w:jc w:val="both"/>
            </w:pPr>
            <w:r>
              <w:rPr>
                <w:rStyle w:val="2105pt"/>
              </w:rPr>
              <w:t>3. Обеспечение соответствия санитарно- гигиенических условий требованиям ФГОС и СанПиН</w:t>
            </w:r>
          </w:p>
        </w:tc>
        <w:tc>
          <w:tcPr>
            <w:tcW w:w="1853" w:type="dxa"/>
            <w:tcBorders>
              <w:top w:val="single" w:sz="4" w:space="0" w:color="auto"/>
              <w:left w:val="single" w:sz="4" w:space="0" w:color="auto"/>
              <w:right w:val="single" w:sz="4" w:space="0" w:color="auto"/>
            </w:tcBorders>
            <w:shd w:val="clear" w:color="auto" w:fill="FFFFFF"/>
          </w:tcPr>
          <w:p w:rsidR="00172389" w:rsidRDefault="002E0257">
            <w:pPr>
              <w:pStyle w:val="22"/>
              <w:framePr w:w="9653" w:wrap="notBeside" w:vAnchor="text" w:hAnchor="text" w:xAlign="center" w:y="1"/>
              <w:shd w:val="clear" w:color="auto" w:fill="auto"/>
              <w:spacing w:line="210" w:lineRule="exact"/>
              <w:jc w:val="both"/>
            </w:pPr>
            <w:r>
              <w:rPr>
                <w:rStyle w:val="2105pt"/>
              </w:rPr>
              <w:t>Июнь - август</w:t>
            </w:r>
          </w:p>
        </w:tc>
      </w:tr>
      <w:tr w:rsidR="00172389">
        <w:trPr>
          <w:trHeight w:hRule="exact" w:val="840"/>
          <w:jc w:val="center"/>
        </w:trPr>
        <w:tc>
          <w:tcPr>
            <w:tcW w:w="1987" w:type="dxa"/>
            <w:vMerge/>
            <w:tcBorders>
              <w:left w:val="single" w:sz="4" w:space="0" w:color="auto"/>
            </w:tcBorders>
            <w:shd w:val="clear" w:color="auto" w:fill="FFFFFF"/>
          </w:tcPr>
          <w:p w:rsidR="00172389" w:rsidRDefault="00172389">
            <w:pPr>
              <w:framePr w:w="9653" w:wrap="notBeside" w:vAnchor="text" w:hAnchor="text" w:xAlign="center" w:y="1"/>
            </w:pPr>
          </w:p>
        </w:tc>
        <w:tc>
          <w:tcPr>
            <w:tcW w:w="5813" w:type="dxa"/>
            <w:tcBorders>
              <w:top w:val="single" w:sz="4" w:space="0" w:color="auto"/>
              <w:left w:val="single" w:sz="4" w:space="0" w:color="auto"/>
            </w:tcBorders>
            <w:shd w:val="clear" w:color="auto" w:fill="FFFFFF"/>
          </w:tcPr>
          <w:p w:rsidR="00172389" w:rsidRDefault="002E0257">
            <w:pPr>
              <w:pStyle w:val="22"/>
              <w:framePr w:w="9653" w:wrap="notBeside" w:vAnchor="text" w:hAnchor="text" w:xAlign="center" w:y="1"/>
              <w:shd w:val="clear" w:color="auto" w:fill="auto"/>
              <w:spacing w:line="254" w:lineRule="exact"/>
              <w:jc w:val="both"/>
            </w:pPr>
            <w:r>
              <w:rPr>
                <w:rStyle w:val="2105pt"/>
              </w:rPr>
              <w:t>4. Обеспечение соответствия условий реализации ООП противопожарным нормам, нормам охраны труда работников образовательной организации</w:t>
            </w:r>
          </w:p>
        </w:tc>
        <w:tc>
          <w:tcPr>
            <w:tcW w:w="1853" w:type="dxa"/>
            <w:tcBorders>
              <w:top w:val="single" w:sz="4" w:space="0" w:color="auto"/>
              <w:left w:val="single" w:sz="4" w:space="0" w:color="auto"/>
              <w:right w:val="single" w:sz="4" w:space="0" w:color="auto"/>
            </w:tcBorders>
            <w:shd w:val="clear" w:color="auto" w:fill="FFFFFF"/>
          </w:tcPr>
          <w:p w:rsidR="00172389" w:rsidRDefault="002E0257">
            <w:pPr>
              <w:pStyle w:val="22"/>
              <w:framePr w:w="9653" w:wrap="notBeside" w:vAnchor="text" w:hAnchor="text" w:xAlign="center" w:y="1"/>
              <w:shd w:val="clear" w:color="auto" w:fill="auto"/>
              <w:spacing w:line="210" w:lineRule="exact"/>
              <w:jc w:val="both"/>
            </w:pPr>
            <w:r>
              <w:rPr>
                <w:rStyle w:val="2105pt"/>
              </w:rPr>
              <w:t>Постоянно</w:t>
            </w:r>
          </w:p>
        </w:tc>
      </w:tr>
      <w:tr w:rsidR="00172389">
        <w:trPr>
          <w:trHeight w:hRule="exact" w:val="581"/>
          <w:jc w:val="center"/>
        </w:trPr>
        <w:tc>
          <w:tcPr>
            <w:tcW w:w="1987" w:type="dxa"/>
            <w:vMerge/>
            <w:tcBorders>
              <w:left w:val="single" w:sz="4" w:space="0" w:color="auto"/>
            </w:tcBorders>
            <w:shd w:val="clear" w:color="auto" w:fill="FFFFFF"/>
          </w:tcPr>
          <w:p w:rsidR="00172389" w:rsidRDefault="00172389">
            <w:pPr>
              <w:framePr w:w="9653" w:wrap="notBeside" w:vAnchor="text" w:hAnchor="text" w:xAlign="center" w:y="1"/>
            </w:pPr>
          </w:p>
        </w:tc>
        <w:tc>
          <w:tcPr>
            <w:tcW w:w="5813" w:type="dxa"/>
            <w:tcBorders>
              <w:top w:val="single" w:sz="4" w:space="0" w:color="auto"/>
              <w:left w:val="single" w:sz="4" w:space="0" w:color="auto"/>
            </w:tcBorders>
            <w:shd w:val="clear" w:color="auto" w:fill="FFFFFF"/>
          </w:tcPr>
          <w:p w:rsidR="00172389" w:rsidRDefault="002E0257">
            <w:pPr>
              <w:pStyle w:val="22"/>
              <w:framePr w:w="9653" w:wrap="notBeside" w:vAnchor="text" w:hAnchor="text" w:xAlign="center" w:y="1"/>
              <w:shd w:val="clear" w:color="auto" w:fill="auto"/>
              <w:spacing w:line="254" w:lineRule="exact"/>
              <w:jc w:val="both"/>
            </w:pPr>
            <w:r>
              <w:rPr>
                <w:rStyle w:val="2105pt"/>
              </w:rPr>
              <w:t>5. Обеспечение соответствия информационно образовательной среды требованиям ФГОС СОО</w:t>
            </w:r>
          </w:p>
        </w:tc>
        <w:tc>
          <w:tcPr>
            <w:tcW w:w="1853" w:type="dxa"/>
            <w:tcBorders>
              <w:top w:val="single" w:sz="4" w:space="0" w:color="auto"/>
              <w:left w:val="single" w:sz="4" w:space="0" w:color="auto"/>
              <w:right w:val="single" w:sz="4" w:space="0" w:color="auto"/>
            </w:tcBorders>
            <w:shd w:val="clear" w:color="auto" w:fill="FFFFFF"/>
          </w:tcPr>
          <w:p w:rsidR="00172389" w:rsidRDefault="002E0257">
            <w:pPr>
              <w:pStyle w:val="22"/>
              <w:framePr w:w="9653" w:wrap="notBeside" w:vAnchor="text" w:hAnchor="text" w:xAlign="center" w:y="1"/>
              <w:shd w:val="clear" w:color="auto" w:fill="auto"/>
              <w:spacing w:line="210" w:lineRule="exact"/>
              <w:jc w:val="both"/>
            </w:pPr>
            <w:r>
              <w:rPr>
                <w:rStyle w:val="2105pt"/>
              </w:rPr>
              <w:t>Ежегодно</w:t>
            </w:r>
          </w:p>
        </w:tc>
      </w:tr>
      <w:tr w:rsidR="00172389">
        <w:trPr>
          <w:trHeight w:hRule="exact" w:val="845"/>
          <w:jc w:val="center"/>
        </w:trPr>
        <w:tc>
          <w:tcPr>
            <w:tcW w:w="1987" w:type="dxa"/>
            <w:tcBorders>
              <w:top w:val="single" w:sz="4" w:space="0" w:color="auto"/>
              <w:left w:val="single" w:sz="4" w:space="0" w:color="auto"/>
            </w:tcBorders>
            <w:shd w:val="clear" w:color="auto" w:fill="FFFFFF"/>
          </w:tcPr>
          <w:p w:rsidR="00172389" w:rsidRDefault="00172389">
            <w:pPr>
              <w:framePr w:w="9653" w:wrap="notBeside" w:vAnchor="text" w:hAnchor="text" w:xAlign="center" w:y="1"/>
              <w:rPr>
                <w:sz w:val="10"/>
                <w:szCs w:val="10"/>
              </w:rPr>
            </w:pPr>
          </w:p>
        </w:tc>
        <w:tc>
          <w:tcPr>
            <w:tcW w:w="5813" w:type="dxa"/>
            <w:tcBorders>
              <w:top w:val="single" w:sz="4" w:space="0" w:color="auto"/>
              <w:left w:val="single" w:sz="4" w:space="0" w:color="auto"/>
            </w:tcBorders>
            <w:shd w:val="clear" w:color="auto" w:fill="FFFFFF"/>
          </w:tcPr>
          <w:p w:rsidR="00172389" w:rsidRDefault="002E0257">
            <w:pPr>
              <w:pStyle w:val="22"/>
              <w:framePr w:w="9653" w:wrap="notBeside" w:vAnchor="text" w:hAnchor="text" w:xAlign="center" w:y="1"/>
              <w:shd w:val="clear" w:color="auto" w:fill="auto"/>
              <w:spacing w:line="254" w:lineRule="exact"/>
              <w:jc w:val="both"/>
            </w:pPr>
            <w:r>
              <w:rPr>
                <w:rStyle w:val="2105pt"/>
              </w:rPr>
              <w:t>6. Обеспечение укомплектованности библиотечно</w:t>
            </w:r>
            <w:r>
              <w:rPr>
                <w:rStyle w:val="2105pt"/>
              </w:rPr>
              <w:softHyphen/>
              <w:t>информационного центра печатными и электронными образовательными ресурсами</w:t>
            </w:r>
          </w:p>
        </w:tc>
        <w:tc>
          <w:tcPr>
            <w:tcW w:w="1853" w:type="dxa"/>
            <w:tcBorders>
              <w:top w:val="single" w:sz="4" w:space="0" w:color="auto"/>
              <w:left w:val="single" w:sz="4" w:space="0" w:color="auto"/>
              <w:right w:val="single" w:sz="4" w:space="0" w:color="auto"/>
            </w:tcBorders>
            <w:shd w:val="clear" w:color="auto" w:fill="FFFFFF"/>
          </w:tcPr>
          <w:p w:rsidR="00172389" w:rsidRDefault="002E0257">
            <w:pPr>
              <w:pStyle w:val="22"/>
              <w:framePr w:w="9653" w:wrap="notBeside" w:vAnchor="text" w:hAnchor="text" w:xAlign="center" w:y="1"/>
              <w:shd w:val="clear" w:color="auto" w:fill="auto"/>
              <w:spacing w:line="210" w:lineRule="exact"/>
              <w:jc w:val="both"/>
            </w:pPr>
            <w:r>
              <w:rPr>
                <w:rStyle w:val="2105pt"/>
              </w:rPr>
              <w:t>Ежегодно</w:t>
            </w:r>
          </w:p>
        </w:tc>
      </w:tr>
      <w:tr w:rsidR="00172389">
        <w:trPr>
          <w:trHeight w:hRule="exact" w:val="1138"/>
          <w:jc w:val="center"/>
        </w:trPr>
        <w:tc>
          <w:tcPr>
            <w:tcW w:w="1987" w:type="dxa"/>
            <w:vMerge w:val="restart"/>
            <w:tcBorders>
              <w:top w:val="single" w:sz="4" w:space="0" w:color="auto"/>
              <w:left w:val="single" w:sz="4" w:space="0" w:color="auto"/>
            </w:tcBorders>
            <w:shd w:val="clear" w:color="auto" w:fill="FFFFFF"/>
          </w:tcPr>
          <w:p w:rsidR="00172389" w:rsidRDefault="00172389">
            <w:pPr>
              <w:framePr w:w="9653" w:wrap="notBeside" w:vAnchor="text" w:hAnchor="text" w:xAlign="center" w:y="1"/>
              <w:rPr>
                <w:sz w:val="10"/>
                <w:szCs w:val="10"/>
              </w:rPr>
            </w:pPr>
          </w:p>
        </w:tc>
        <w:tc>
          <w:tcPr>
            <w:tcW w:w="5813" w:type="dxa"/>
            <w:tcBorders>
              <w:top w:val="single" w:sz="4" w:space="0" w:color="auto"/>
              <w:left w:val="single" w:sz="4" w:space="0" w:color="auto"/>
            </w:tcBorders>
            <w:shd w:val="clear" w:color="auto" w:fill="FFFFFF"/>
          </w:tcPr>
          <w:p w:rsidR="00172389" w:rsidRDefault="002E0257">
            <w:pPr>
              <w:pStyle w:val="22"/>
              <w:framePr w:w="9653" w:wrap="notBeside" w:vAnchor="text" w:hAnchor="text" w:xAlign="center" w:y="1"/>
              <w:shd w:val="clear" w:color="auto" w:fill="auto"/>
              <w:spacing w:line="250" w:lineRule="exact"/>
              <w:jc w:val="both"/>
            </w:pPr>
            <w:r>
              <w:rPr>
                <w:rStyle w:val="2105pt"/>
              </w:rPr>
              <w:t>7. Наличие доступа МБОУ «</w:t>
            </w:r>
            <w:r w:rsidR="008F260A">
              <w:t xml:space="preserve"> Ковыльненская школа им. А.Смолко</w:t>
            </w:r>
            <w:r w:rsidR="008F260A">
              <w:rPr>
                <w:rStyle w:val="2105pt"/>
              </w:rPr>
              <w:t xml:space="preserve"> </w:t>
            </w:r>
            <w:r>
              <w:rPr>
                <w:rStyle w:val="2105pt"/>
              </w:rPr>
              <w:t>» к электронным образовательным ресурсам (ЭОР), размещенным в федеральных, региональных и иных базах данных</w:t>
            </w:r>
          </w:p>
        </w:tc>
        <w:tc>
          <w:tcPr>
            <w:tcW w:w="1853" w:type="dxa"/>
            <w:tcBorders>
              <w:top w:val="single" w:sz="4" w:space="0" w:color="auto"/>
              <w:left w:val="single" w:sz="4" w:space="0" w:color="auto"/>
              <w:right w:val="single" w:sz="4" w:space="0" w:color="auto"/>
            </w:tcBorders>
            <w:shd w:val="clear" w:color="auto" w:fill="FFFFFF"/>
          </w:tcPr>
          <w:p w:rsidR="00172389" w:rsidRDefault="002E0257">
            <w:pPr>
              <w:pStyle w:val="22"/>
              <w:framePr w:w="9653" w:wrap="notBeside" w:vAnchor="text" w:hAnchor="text" w:xAlign="center" w:y="1"/>
              <w:shd w:val="clear" w:color="auto" w:fill="auto"/>
              <w:spacing w:line="210" w:lineRule="exact"/>
              <w:jc w:val="both"/>
            </w:pPr>
            <w:r>
              <w:rPr>
                <w:rStyle w:val="2105pt"/>
              </w:rPr>
              <w:t>Постоянно</w:t>
            </w:r>
          </w:p>
        </w:tc>
      </w:tr>
      <w:tr w:rsidR="00172389">
        <w:trPr>
          <w:trHeight w:hRule="exact" w:val="854"/>
          <w:jc w:val="center"/>
        </w:trPr>
        <w:tc>
          <w:tcPr>
            <w:tcW w:w="1987" w:type="dxa"/>
            <w:vMerge/>
            <w:tcBorders>
              <w:left w:val="single" w:sz="4" w:space="0" w:color="auto"/>
              <w:bottom w:val="single" w:sz="4" w:space="0" w:color="auto"/>
            </w:tcBorders>
            <w:shd w:val="clear" w:color="auto" w:fill="FFFFFF"/>
          </w:tcPr>
          <w:p w:rsidR="00172389" w:rsidRDefault="00172389">
            <w:pPr>
              <w:framePr w:w="9653" w:wrap="notBeside" w:vAnchor="text" w:hAnchor="text" w:xAlign="center" w:y="1"/>
            </w:pPr>
          </w:p>
        </w:tc>
        <w:tc>
          <w:tcPr>
            <w:tcW w:w="5813" w:type="dxa"/>
            <w:tcBorders>
              <w:top w:val="single" w:sz="4" w:space="0" w:color="auto"/>
              <w:left w:val="single" w:sz="4" w:space="0" w:color="auto"/>
              <w:bottom w:val="single" w:sz="4" w:space="0" w:color="auto"/>
            </w:tcBorders>
            <w:shd w:val="clear" w:color="auto" w:fill="FFFFFF"/>
          </w:tcPr>
          <w:p w:rsidR="00172389" w:rsidRDefault="002E0257">
            <w:pPr>
              <w:pStyle w:val="22"/>
              <w:framePr w:w="9653" w:wrap="notBeside" w:vAnchor="text" w:hAnchor="text" w:xAlign="center" w:y="1"/>
              <w:shd w:val="clear" w:color="auto" w:fill="auto"/>
              <w:spacing w:line="254" w:lineRule="exact"/>
              <w:jc w:val="both"/>
            </w:pPr>
            <w:r>
              <w:rPr>
                <w:rStyle w:val="2105pt"/>
              </w:rPr>
              <w:t>8. 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172389" w:rsidRDefault="002E0257">
            <w:pPr>
              <w:pStyle w:val="22"/>
              <w:framePr w:w="9653" w:wrap="notBeside" w:vAnchor="text" w:hAnchor="text" w:xAlign="center" w:y="1"/>
              <w:shd w:val="clear" w:color="auto" w:fill="auto"/>
              <w:spacing w:line="210" w:lineRule="exact"/>
              <w:jc w:val="both"/>
            </w:pPr>
            <w:r>
              <w:rPr>
                <w:rStyle w:val="2105pt"/>
              </w:rPr>
              <w:t>Постоянно</w:t>
            </w:r>
          </w:p>
        </w:tc>
      </w:tr>
    </w:tbl>
    <w:p w:rsidR="00172389" w:rsidRDefault="00172389">
      <w:pPr>
        <w:framePr w:w="9653" w:wrap="notBeside" w:vAnchor="text" w:hAnchor="text" w:xAlign="center" w:y="1"/>
        <w:rPr>
          <w:sz w:val="2"/>
          <w:szCs w:val="2"/>
        </w:rPr>
      </w:pPr>
    </w:p>
    <w:p w:rsidR="00172389" w:rsidRDefault="00172389">
      <w:pPr>
        <w:rPr>
          <w:sz w:val="2"/>
          <w:szCs w:val="2"/>
        </w:rPr>
      </w:pPr>
    </w:p>
    <w:p w:rsidR="00172389" w:rsidRDefault="00172389">
      <w:pPr>
        <w:rPr>
          <w:sz w:val="2"/>
          <w:szCs w:val="2"/>
        </w:rPr>
        <w:sectPr w:rsidR="00172389">
          <w:pgSz w:w="11900" w:h="16840"/>
          <w:pgMar w:top="1014" w:right="603" w:bottom="995" w:left="1471" w:header="0" w:footer="3" w:gutter="0"/>
          <w:cols w:space="720"/>
          <w:noEndnote/>
          <w:docGrid w:linePitch="360"/>
        </w:sectPr>
      </w:pPr>
    </w:p>
    <w:p w:rsidR="00172389" w:rsidRDefault="002E0257" w:rsidP="0066444C">
      <w:pPr>
        <w:pStyle w:val="940"/>
        <w:keepNext/>
        <w:keepLines/>
        <w:numPr>
          <w:ilvl w:val="0"/>
          <w:numId w:val="131"/>
        </w:numPr>
        <w:shd w:val="clear" w:color="auto" w:fill="auto"/>
        <w:tabs>
          <w:tab w:val="left" w:pos="639"/>
        </w:tabs>
        <w:spacing w:before="0" w:line="240" w:lineRule="exact"/>
      </w:pPr>
      <w:bookmarkStart w:id="243" w:name="bookmark263"/>
      <w:r>
        <w:lastRenderedPageBreak/>
        <w:t>Контроль за состоянием системы условий</w:t>
      </w:r>
      <w:bookmarkEnd w:id="243"/>
    </w:p>
    <w:p w:rsidR="00172389" w:rsidRDefault="002E0257">
      <w:pPr>
        <w:pStyle w:val="22"/>
        <w:shd w:val="clear" w:color="auto" w:fill="auto"/>
        <w:spacing w:line="317" w:lineRule="exact"/>
        <w:ind w:right="600" w:firstLine="700"/>
        <w:jc w:val="both"/>
      </w:pPr>
      <w:r>
        <w:t>Контроль за состоянием системы условий реализации ООП СОО проводится путем мониторинга с целью эффективного управления процессом ее реализации. Оценке обязательно подлежат: кадровые, психолого-педагогические, финансовые, материально</w:t>
      </w:r>
      <w:r>
        <w:softHyphen/>
        <w:t>технические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w:t>
      </w:r>
    </w:p>
    <w:p w:rsidR="00172389" w:rsidRDefault="002E0257">
      <w:pPr>
        <w:pStyle w:val="22"/>
        <w:shd w:val="clear" w:color="auto" w:fill="auto"/>
        <w:spacing w:after="240" w:line="317" w:lineRule="exact"/>
        <w:ind w:right="600" w:firstLine="700"/>
        <w:jc w:val="both"/>
      </w:pPr>
      <w:r>
        <w:t>Для такой оценки используется определенный набор показателей и индикаторов, а также экспертиза образовательных и учебных программ, проектов, пособий, образовательной среды, профессиональной деятельности специалистов образовательной организации.</w:t>
      </w:r>
    </w:p>
    <w:p w:rsidR="00172389" w:rsidRDefault="002E0257">
      <w:pPr>
        <w:pStyle w:val="81"/>
        <w:shd w:val="clear" w:color="auto" w:fill="auto"/>
        <w:spacing w:line="317" w:lineRule="exact"/>
        <w:ind w:right="600"/>
        <w:jc w:val="both"/>
      </w:pPr>
      <w:r>
        <w:t>Основная образовательная программа среднего общего образования Муниципального бюджетного общеобразовательного учреждения «</w:t>
      </w:r>
      <w:r w:rsidR="008F260A">
        <w:t>Ковыльненская школа им. А.Смолко</w:t>
      </w:r>
      <w:r>
        <w:t xml:space="preserve">» </w:t>
      </w:r>
      <w:r w:rsidR="00750A49">
        <w:t xml:space="preserve">Раздольненского </w:t>
      </w:r>
      <w:r>
        <w:t>района Республики Крым</w:t>
      </w:r>
    </w:p>
    <w:p w:rsidR="00172389" w:rsidRDefault="002E0257" w:rsidP="0066444C">
      <w:pPr>
        <w:pStyle w:val="22"/>
        <w:numPr>
          <w:ilvl w:val="0"/>
          <w:numId w:val="128"/>
        </w:numPr>
        <w:shd w:val="clear" w:color="auto" w:fill="auto"/>
        <w:tabs>
          <w:tab w:val="left" w:pos="983"/>
        </w:tabs>
        <w:spacing w:line="317" w:lineRule="exact"/>
        <w:ind w:left="700"/>
        <w:jc w:val="both"/>
      </w:pPr>
      <w:r>
        <w:t>принята Педагогическим совето</w:t>
      </w:r>
      <w:r w:rsidR="008F260A">
        <w:t>м школы-гимназии, протокол от 26.12.2025 №1</w:t>
      </w:r>
      <w:r>
        <w:t>;</w:t>
      </w:r>
    </w:p>
    <w:p w:rsidR="00172389" w:rsidRDefault="002E0257" w:rsidP="0066444C">
      <w:pPr>
        <w:pStyle w:val="22"/>
        <w:numPr>
          <w:ilvl w:val="0"/>
          <w:numId w:val="128"/>
        </w:numPr>
        <w:shd w:val="clear" w:color="auto" w:fill="auto"/>
        <w:tabs>
          <w:tab w:val="left" w:pos="983"/>
        </w:tabs>
        <w:spacing w:after="48" w:line="240" w:lineRule="exact"/>
        <w:ind w:firstLine="700"/>
        <w:jc w:val="both"/>
      </w:pPr>
      <w:r>
        <w:t>рассмотрена Упр</w:t>
      </w:r>
      <w:r w:rsidR="008F260A">
        <w:t>авляющим советом, протокол от 25</w:t>
      </w:r>
      <w:r>
        <w:t>.12.2025 №1;</w:t>
      </w:r>
    </w:p>
    <w:p w:rsidR="00172389" w:rsidRDefault="002E0257" w:rsidP="0066444C">
      <w:pPr>
        <w:pStyle w:val="22"/>
        <w:numPr>
          <w:ilvl w:val="0"/>
          <w:numId w:val="128"/>
        </w:numPr>
        <w:shd w:val="clear" w:color="auto" w:fill="auto"/>
        <w:tabs>
          <w:tab w:val="left" w:pos="983"/>
        </w:tabs>
        <w:spacing w:line="240" w:lineRule="exact"/>
        <w:ind w:firstLine="700"/>
        <w:jc w:val="both"/>
      </w:pPr>
      <w:r>
        <w:t>утв</w:t>
      </w:r>
      <w:r w:rsidR="008F260A">
        <w:t>ерждена приказом директора от 26.12.2025 № 393.</w:t>
      </w:r>
    </w:p>
    <w:p w:rsidR="00172389" w:rsidRDefault="002E0257">
      <w:pPr>
        <w:pStyle w:val="940"/>
        <w:keepNext/>
        <w:keepLines/>
        <w:shd w:val="clear" w:color="auto" w:fill="auto"/>
        <w:spacing w:before="0" w:line="283" w:lineRule="exact"/>
        <w:ind w:left="20"/>
        <w:jc w:val="center"/>
      </w:pPr>
      <w:bookmarkStart w:id="244" w:name="bookmark264"/>
      <w:r>
        <w:lastRenderedPageBreak/>
        <w:t>Лист внесения изменений в основную образовательную программу</w:t>
      </w:r>
      <w:r>
        <w:br/>
        <w:t>среднего общего образования</w:t>
      </w:r>
      <w:bookmarkEnd w:id="244"/>
    </w:p>
    <w:tbl>
      <w:tblPr>
        <w:tblOverlap w:val="never"/>
        <w:tblW w:w="0" w:type="auto"/>
        <w:jc w:val="center"/>
        <w:tblLayout w:type="fixed"/>
        <w:tblCellMar>
          <w:left w:w="10" w:type="dxa"/>
          <w:right w:w="10" w:type="dxa"/>
        </w:tblCellMar>
        <w:tblLook w:val="0000" w:firstRow="0" w:lastRow="0" w:firstColumn="0" w:lastColumn="0" w:noHBand="0" w:noVBand="0"/>
      </w:tblPr>
      <w:tblGrid>
        <w:gridCol w:w="4435"/>
        <w:gridCol w:w="2885"/>
        <w:gridCol w:w="2045"/>
      </w:tblGrid>
      <w:tr w:rsidR="00172389">
        <w:trPr>
          <w:trHeight w:hRule="exact" w:val="845"/>
          <w:jc w:val="center"/>
        </w:trPr>
        <w:tc>
          <w:tcPr>
            <w:tcW w:w="4435" w:type="dxa"/>
            <w:tcBorders>
              <w:top w:val="single" w:sz="4" w:space="0" w:color="auto"/>
              <w:left w:val="single" w:sz="4" w:space="0" w:color="auto"/>
            </w:tcBorders>
            <w:shd w:val="clear" w:color="auto" w:fill="FFFFFF"/>
          </w:tcPr>
          <w:p w:rsidR="00172389" w:rsidRDefault="002E0257">
            <w:pPr>
              <w:pStyle w:val="22"/>
              <w:framePr w:w="9365" w:wrap="notBeside" w:vAnchor="text" w:hAnchor="text" w:xAlign="center" w:y="1"/>
              <w:shd w:val="clear" w:color="auto" w:fill="auto"/>
              <w:spacing w:line="240" w:lineRule="exact"/>
              <w:jc w:val="left"/>
            </w:pPr>
            <w:r>
              <w:t>Содержание изменения</w:t>
            </w:r>
          </w:p>
        </w:tc>
        <w:tc>
          <w:tcPr>
            <w:tcW w:w="2885" w:type="dxa"/>
            <w:tcBorders>
              <w:top w:val="single" w:sz="4" w:space="0" w:color="auto"/>
              <w:left w:val="single" w:sz="4" w:space="0" w:color="auto"/>
            </w:tcBorders>
            <w:shd w:val="clear" w:color="auto" w:fill="FFFFFF"/>
            <w:vAlign w:val="bottom"/>
          </w:tcPr>
          <w:p w:rsidR="00172389" w:rsidRDefault="002E0257">
            <w:pPr>
              <w:pStyle w:val="22"/>
              <w:framePr w:w="9365" w:wrap="notBeside" w:vAnchor="text" w:hAnchor="text" w:xAlign="center" w:y="1"/>
              <w:shd w:val="clear" w:color="auto" w:fill="auto"/>
              <w:spacing w:line="274" w:lineRule="exact"/>
              <w:jc w:val="left"/>
            </w:pPr>
            <w:r>
              <w:t>Нормативный акт,</w:t>
            </w:r>
          </w:p>
          <w:p w:rsidR="00172389" w:rsidRDefault="002E0257">
            <w:pPr>
              <w:pStyle w:val="22"/>
              <w:framePr w:w="9365" w:wrap="notBeside" w:vAnchor="text" w:hAnchor="text" w:xAlign="center" w:y="1"/>
              <w:shd w:val="clear" w:color="auto" w:fill="auto"/>
              <w:spacing w:line="274" w:lineRule="exact"/>
              <w:jc w:val="left"/>
            </w:pPr>
            <w:r>
              <w:t>закрепляющий</w:t>
            </w:r>
          </w:p>
          <w:p w:rsidR="00172389" w:rsidRDefault="002E0257">
            <w:pPr>
              <w:pStyle w:val="22"/>
              <w:framePr w:w="9365" w:wrap="notBeside" w:vAnchor="text" w:hAnchor="text" w:xAlign="center" w:y="1"/>
              <w:shd w:val="clear" w:color="auto" w:fill="auto"/>
              <w:spacing w:line="274" w:lineRule="exact"/>
              <w:jc w:val="left"/>
            </w:pPr>
            <w:r>
              <w:t>изменения</w:t>
            </w:r>
          </w:p>
        </w:tc>
        <w:tc>
          <w:tcPr>
            <w:tcW w:w="2045" w:type="dxa"/>
            <w:tcBorders>
              <w:top w:val="single" w:sz="4" w:space="0" w:color="auto"/>
              <w:left w:val="single" w:sz="4" w:space="0" w:color="auto"/>
              <w:right w:val="single" w:sz="4" w:space="0" w:color="auto"/>
            </w:tcBorders>
            <w:shd w:val="clear" w:color="auto" w:fill="FFFFFF"/>
            <w:vAlign w:val="bottom"/>
          </w:tcPr>
          <w:p w:rsidR="00172389" w:rsidRDefault="002E0257">
            <w:pPr>
              <w:pStyle w:val="22"/>
              <w:framePr w:w="9365" w:wrap="notBeside" w:vAnchor="text" w:hAnchor="text" w:xAlign="center" w:y="1"/>
              <w:shd w:val="clear" w:color="auto" w:fill="auto"/>
              <w:spacing w:line="274" w:lineRule="exact"/>
              <w:jc w:val="left"/>
            </w:pPr>
            <w:r>
              <w:t>Подпись лица,</w:t>
            </w:r>
          </w:p>
          <w:p w:rsidR="00172389" w:rsidRDefault="002E0257">
            <w:pPr>
              <w:pStyle w:val="22"/>
              <w:framePr w:w="9365" w:wrap="notBeside" w:vAnchor="text" w:hAnchor="text" w:xAlign="center" w:y="1"/>
              <w:shd w:val="clear" w:color="auto" w:fill="auto"/>
              <w:spacing w:line="274" w:lineRule="exact"/>
              <w:jc w:val="left"/>
            </w:pPr>
            <w:r>
              <w:t>внесшего</w:t>
            </w:r>
          </w:p>
          <w:p w:rsidR="00172389" w:rsidRDefault="002E0257">
            <w:pPr>
              <w:pStyle w:val="22"/>
              <w:framePr w:w="9365" w:wrap="notBeside" w:vAnchor="text" w:hAnchor="text" w:xAlign="center" w:y="1"/>
              <w:shd w:val="clear" w:color="auto" w:fill="auto"/>
              <w:spacing w:line="274" w:lineRule="exact"/>
              <w:jc w:val="left"/>
            </w:pPr>
            <w:r>
              <w:t>изменения</w:t>
            </w:r>
          </w:p>
        </w:tc>
      </w:tr>
      <w:tr w:rsidR="00172389">
        <w:trPr>
          <w:trHeight w:hRule="exact" w:val="562"/>
          <w:jc w:val="center"/>
        </w:trPr>
        <w:tc>
          <w:tcPr>
            <w:tcW w:w="4435" w:type="dxa"/>
            <w:tcBorders>
              <w:top w:val="single" w:sz="4" w:space="0" w:color="auto"/>
              <w:left w:val="single" w:sz="4" w:space="0" w:color="auto"/>
            </w:tcBorders>
            <w:shd w:val="clear" w:color="auto" w:fill="FFFFFF"/>
          </w:tcPr>
          <w:p w:rsidR="00172389" w:rsidRDefault="00172389">
            <w:pPr>
              <w:framePr w:w="9365" w:wrap="notBeside" w:vAnchor="text" w:hAnchor="text" w:xAlign="center" w:y="1"/>
              <w:rPr>
                <w:sz w:val="10"/>
                <w:szCs w:val="10"/>
              </w:rPr>
            </w:pPr>
          </w:p>
        </w:tc>
        <w:tc>
          <w:tcPr>
            <w:tcW w:w="2885" w:type="dxa"/>
            <w:tcBorders>
              <w:top w:val="single" w:sz="4" w:space="0" w:color="auto"/>
              <w:left w:val="single" w:sz="4" w:space="0" w:color="auto"/>
            </w:tcBorders>
            <w:shd w:val="clear" w:color="auto" w:fill="FFFFFF"/>
          </w:tcPr>
          <w:p w:rsidR="00172389" w:rsidRDefault="00172389">
            <w:pPr>
              <w:framePr w:w="9365" w:wrap="notBeside" w:vAnchor="text" w:hAnchor="text" w:xAlign="center" w:y="1"/>
              <w:rPr>
                <w:sz w:val="10"/>
                <w:szCs w:val="10"/>
              </w:rPr>
            </w:pPr>
          </w:p>
        </w:tc>
        <w:tc>
          <w:tcPr>
            <w:tcW w:w="2045" w:type="dxa"/>
            <w:tcBorders>
              <w:top w:val="single" w:sz="4" w:space="0" w:color="auto"/>
              <w:left w:val="single" w:sz="4" w:space="0" w:color="auto"/>
              <w:right w:val="single" w:sz="4" w:space="0" w:color="auto"/>
            </w:tcBorders>
            <w:shd w:val="clear" w:color="auto" w:fill="FFFFFF"/>
          </w:tcPr>
          <w:p w:rsidR="00172389" w:rsidRDefault="00172389">
            <w:pPr>
              <w:framePr w:w="9365" w:wrap="notBeside" w:vAnchor="text" w:hAnchor="text" w:xAlign="center" w:y="1"/>
              <w:rPr>
                <w:sz w:val="10"/>
                <w:szCs w:val="10"/>
              </w:rPr>
            </w:pPr>
          </w:p>
        </w:tc>
      </w:tr>
      <w:tr w:rsidR="00172389">
        <w:trPr>
          <w:trHeight w:hRule="exact" w:val="566"/>
          <w:jc w:val="center"/>
        </w:trPr>
        <w:tc>
          <w:tcPr>
            <w:tcW w:w="4435" w:type="dxa"/>
            <w:tcBorders>
              <w:top w:val="single" w:sz="4" w:space="0" w:color="auto"/>
              <w:left w:val="single" w:sz="4" w:space="0" w:color="auto"/>
            </w:tcBorders>
            <w:shd w:val="clear" w:color="auto" w:fill="FFFFFF"/>
          </w:tcPr>
          <w:p w:rsidR="00172389" w:rsidRDefault="00172389">
            <w:pPr>
              <w:framePr w:w="9365" w:wrap="notBeside" w:vAnchor="text" w:hAnchor="text" w:xAlign="center" w:y="1"/>
              <w:rPr>
                <w:sz w:val="10"/>
                <w:szCs w:val="10"/>
              </w:rPr>
            </w:pPr>
          </w:p>
        </w:tc>
        <w:tc>
          <w:tcPr>
            <w:tcW w:w="2885" w:type="dxa"/>
            <w:tcBorders>
              <w:top w:val="single" w:sz="4" w:space="0" w:color="auto"/>
              <w:left w:val="single" w:sz="4" w:space="0" w:color="auto"/>
            </w:tcBorders>
            <w:shd w:val="clear" w:color="auto" w:fill="FFFFFF"/>
          </w:tcPr>
          <w:p w:rsidR="00172389" w:rsidRDefault="00172389">
            <w:pPr>
              <w:framePr w:w="9365" w:wrap="notBeside" w:vAnchor="text" w:hAnchor="text" w:xAlign="center" w:y="1"/>
              <w:rPr>
                <w:sz w:val="10"/>
                <w:szCs w:val="10"/>
              </w:rPr>
            </w:pPr>
          </w:p>
        </w:tc>
        <w:tc>
          <w:tcPr>
            <w:tcW w:w="2045" w:type="dxa"/>
            <w:tcBorders>
              <w:top w:val="single" w:sz="4" w:space="0" w:color="auto"/>
              <w:left w:val="single" w:sz="4" w:space="0" w:color="auto"/>
              <w:right w:val="single" w:sz="4" w:space="0" w:color="auto"/>
            </w:tcBorders>
            <w:shd w:val="clear" w:color="auto" w:fill="FFFFFF"/>
          </w:tcPr>
          <w:p w:rsidR="00172389" w:rsidRDefault="00172389">
            <w:pPr>
              <w:framePr w:w="9365" w:wrap="notBeside" w:vAnchor="text" w:hAnchor="text" w:xAlign="center" w:y="1"/>
              <w:rPr>
                <w:sz w:val="10"/>
                <w:szCs w:val="10"/>
              </w:rPr>
            </w:pPr>
          </w:p>
        </w:tc>
      </w:tr>
      <w:tr w:rsidR="00172389">
        <w:trPr>
          <w:trHeight w:hRule="exact" w:val="557"/>
          <w:jc w:val="center"/>
        </w:trPr>
        <w:tc>
          <w:tcPr>
            <w:tcW w:w="4435" w:type="dxa"/>
            <w:tcBorders>
              <w:top w:val="single" w:sz="4" w:space="0" w:color="auto"/>
              <w:left w:val="single" w:sz="4" w:space="0" w:color="auto"/>
            </w:tcBorders>
            <w:shd w:val="clear" w:color="auto" w:fill="FFFFFF"/>
          </w:tcPr>
          <w:p w:rsidR="00172389" w:rsidRDefault="00172389">
            <w:pPr>
              <w:framePr w:w="9365" w:wrap="notBeside" w:vAnchor="text" w:hAnchor="text" w:xAlign="center" w:y="1"/>
              <w:rPr>
                <w:sz w:val="10"/>
                <w:szCs w:val="10"/>
              </w:rPr>
            </w:pPr>
          </w:p>
        </w:tc>
        <w:tc>
          <w:tcPr>
            <w:tcW w:w="2885" w:type="dxa"/>
            <w:tcBorders>
              <w:top w:val="single" w:sz="4" w:space="0" w:color="auto"/>
              <w:left w:val="single" w:sz="4" w:space="0" w:color="auto"/>
            </w:tcBorders>
            <w:shd w:val="clear" w:color="auto" w:fill="FFFFFF"/>
          </w:tcPr>
          <w:p w:rsidR="00172389" w:rsidRDefault="00172389">
            <w:pPr>
              <w:framePr w:w="9365" w:wrap="notBeside" w:vAnchor="text" w:hAnchor="text" w:xAlign="center" w:y="1"/>
              <w:rPr>
                <w:sz w:val="10"/>
                <w:szCs w:val="10"/>
              </w:rPr>
            </w:pPr>
          </w:p>
        </w:tc>
        <w:tc>
          <w:tcPr>
            <w:tcW w:w="2045" w:type="dxa"/>
            <w:tcBorders>
              <w:top w:val="single" w:sz="4" w:space="0" w:color="auto"/>
              <w:left w:val="single" w:sz="4" w:space="0" w:color="auto"/>
              <w:right w:val="single" w:sz="4" w:space="0" w:color="auto"/>
            </w:tcBorders>
            <w:shd w:val="clear" w:color="auto" w:fill="FFFFFF"/>
          </w:tcPr>
          <w:p w:rsidR="00172389" w:rsidRDefault="00172389">
            <w:pPr>
              <w:framePr w:w="9365" w:wrap="notBeside" w:vAnchor="text" w:hAnchor="text" w:xAlign="center" w:y="1"/>
              <w:rPr>
                <w:sz w:val="10"/>
                <w:szCs w:val="10"/>
              </w:rPr>
            </w:pPr>
          </w:p>
        </w:tc>
      </w:tr>
      <w:tr w:rsidR="00172389">
        <w:trPr>
          <w:trHeight w:hRule="exact" w:val="566"/>
          <w:jc w:val="center"/>
        </w:trPr>
        <w:tc>
          <w:tcPr>
            <w:tcW w:w="4435" w:type="dxa"/>
            <w:tcBorders>
              <w:top w:val="single" w:sz="4" w:space="0" w:color="auto"/>
              <w:left w:val="single" w:sz="4" w:space="0" w:color="auto"/>
            </w:tcBorders>
            <w:shd w:val="clear" w:color="auto" w:fill="FFFFFF"/>
          </w:tcPr>
          <w:p w:rsidR="00172389" w:rsidRDefault="00172389">
            <w:pPr>
              <w:framePr w:w="9365" w:wrap="notBeside" w:vAnchor="text" w:hAnchor="text" w:xAlign="center" w:y="1"/>
              <w:rPr>
                <w:sz w:val="10"/>
                <w:szCs w:val="10"/>
              </w:rPr>
            </w:pPr>
          </w:p>
        </w:tc>
        <w:tc>
          <w:tcPr>
            <w:tcW w:w="2885" w:type="dxa"/>
            <w:tcBorders>
              <w:top w:val="single" w:sz="4" w:space="0" w:color="auto"/>
              <w:left w:val="single" w:sz="4" w:space="0" w:color="auto"/>
            </w:tcBorders>
            <w:shd w:val="clear" w:color="auto" w:fill="FFFFFF"/>
          </w:tcPr>
          <w:p w:rsidR="00172389" w:rsidRDefault="00172389">
            <w:pPr>
              <w:framePr w:w="9365" w:wrap="notBeside" w:vAnchor="text" w:hAnchor="text" w:xAlign="center" w:y="1"/>
              <w:rPr>
                <w:sz w:val="10"/>
                <w:szCs w:val="10"/>
              </w:rPr>
            </w:pPr>
          </w:p>
        </w:tc>
        <w:tc>
          <w:tcPr>
            <w:tcW w:w="2045" w:type="dxa"/>
            <w:tcBorders>
              <w:top w:val="single" w:sz="4" w:space="0" w:color="auto"/>
              <w:left w:val="single" w:sz="4" w:space="0" w:color="auto"/>
              <w:right w:val="single" w:sz="4" w:space="0" w:color="auto"/>
            </w:tcBorders>
            <w:shd w:val="clear" w:color="auto" w:fill="FFFFFF"/>
          </w:tcPr>
          <w:p w:rsidR="00172389" w:rsidRDefault="00172389">
            <w:pPr>
              <w:framePr w:w="9365" w:wrap="notBeside" w:vAnchor="text" w:hAnchor="text" w:xAlign="center" w:y="1"/>
              <w:rPr>
                <w:sz w:val="10"/>
                <w:szCs w:val="10"/>
              </w:rPr>
            </w:pPr>
          </w:p>
        </w:tc>
      </w:tr>
      <w:tr w:rsidR="00172389">
        <w:trPr>
          <w:trHeight w:hRule="exact" w:val="562"/>
          <w:jc w:val="center"/>
        </w:trPr>
        <w:tc>
          <w:tcPr>
            <w:tcW w:w="4435" w:type="dxa"/>
            <w:tcBorders>
              <w:top w:val="single" w:sz="4" w:space="0" w:color="auto"/>
              <w:left w:val="single" w:sz="4" w:space="0" w:color="auto"/>
            </w:tcBorders>
            <w:shd w:val="clear" w:color="auto" w:fill="FFFFFF"/>
          </w:tcPr>
          <w:p w:rsidR="00172389" w:rsidRDefault="00172389">
            <w:pPr>
              <w:framePr w:w="9365" w:wrap="notBeside" w:vAnchor="text" w:hAnchor="text" w:xAlign="center" w:y="1"/>
              <w:rPr>
                <w:sz w:val="10"/>
                <w:szCs w:val="10"/>
              </w:rPr>
            </w:pPr>
          </w:p>
        </w:tc>
        <w:tc>
          <w:tcPr>
            <w:tcW w:w="2885" w:type="dxa"/>
            <w:tcBorders>
              <w:top w:val="single" w:sz="4" w:space="0" w:color="auto"/>
              <w:left w:val="single" w:sz="4" w:space="0" w:color="auto"/>
            </w:tcBorders>
            <w:shd w:val="clear" w:color="auto" w:fill="FFFFFF"/>
          </w:tcPr>
          <w:p w:rsidR="00172389" w:rsidRDefault="00172389">
            <w:pPr>
              <w:framePr w:w="9365" w:wrap="notBeside" w:vAnchor="text" w:hAnchor="text" w:xAlign="center" w:y="1"/>
              <w:rPr>
                <w:sz w:val="10"/>
                <w:szCs w:val="10"/>
              </w:rPr>
            </w:pPr>
          </w:p>
        </w:tc>
        <w:tc>
          <w:tcPr>
            <w:tcW w:w="2045" w:type="dxa"/>
            <w:tcBorders>
              <w:top w:val="single" w:sz="4" w:space="0" w:color="auto"/>
              <w:left w:val="single" w:sz="4" w:space="0" w:color="auto"/>
              <w:right w:val="single" w:sz="4" w:space="0" w:color="auto"/>
            </w:tcBorders>
            <w:shd w:val="clear" w:color="auto" w:fill="FFFFFF"/>
          </w:tcPr>
          <w:p w:rsidR="00172389" w:rsidRDefault="00172389">
            <w:pPr>
              <w:framePr w:w="9365" w:wrap="notBeside" w:vAnchor="text" w:hAnchor="text" w:xAlign="center" w:y="1"/>
              <w:rPr>
                <w:sz w:val="10"/>
                <w:szCs w:val="10"/>
              </w:rPr>
            </w:pPr>
          </w:p>
        </w:tc>
      </w:tr>
      <w:tr w:rsidR="00172389">
        <w:trPr>
          <w:trHeight w:hRule="exact" w:val="562"/>
          <w:jc w:val="center"/>
        </w:trPr>
        <w:tc>
          <w:tcPr>
            <w:tcW w:w="4435" w:type="dxa"/>
            <w:tcBorders>
              <w:top w:val="single" w:sz="4" w:space="0" w:color="auto"/>
              <w:left w:val="single" w:sz="4" w:space="0" w:color="auto"/>
            </w:tcBorders>
            <w:shd w:val="clear" w:color="auto" w:fill="FFFFFF"/>
          </w:tcPr>
          <w:p w:rsidR="00172389" w:rsidRDefault="00172389">
            <w:pPr>
              <w:framePr w:w="9365" w:wrap="notBeside" w:vAnchor="text" w:hAnchor="text" w:xAlign="center" w:y="1"/>
              <w:rPr>
                <w:sz w:val="10"/>
                <w:szCs w:val="10"/>
              </w:rPr>
            </w:pPr>
          </w:p>
        </w:tc>
        <w:tc>
          <w:tcPr>
            <w:tcW w:w="2885" w:type="dxa"/>
            <w:tcBorders>
              <w:top w:val="single" w:sz="4" w:space="0" w:color="auto"/>
              <w:left w:val="single" w:sz="4" w:space="0" w:color="auto"/>
            </w:tcBorders>
            <w:shd w:val="clear" w:color="auto" w:fill="FFFFFF"/>
          </w:tcPr>
          <w:p w:rsidR="00172389" w:rsidRDefault="00172389">
            <w:pPr>
              <w:framePr w:w="9365" w:wrap="notBeside" w:vAnchor="text" w:hAnchor="text" w:xAlign="center" w:y="1"/>
              <w:rPr>
                <w:sz w:val="10"/>
                <w:szCs w:val="10"/>
              </w:rPr>
            </w:pPr>
          </w:p>
        </w:tc>
        <w:tc>
          <w:tcPr>
            <w:tcW w:w="2045" w:type="dxa"/>
            <w:tcBorders>
              <w:top w:val="single" w:sz="4" w:space="0" w:color="auto"/>
              <w:left w:val="single" w:sz="4" w:space="0" w:color="auto"/>
              <w:right w:val="single" w:sz="4" w:space="0" w:color="auto"/>
            </w:tcBorders>
            <w:shd w:val="clear" w:color="auto" w:fill="FFFFFF"/>
          </w:tcPr>
          <w:p w:rsidR="00172389" w:rsidRDefault="00172389">
            <w:pPr>
              <w:framePr w:w="9365" w:wrap="notBeside" w:vAnchor="text" w:hAnchor="text" w:xAlign="center" w:y="1"/>
              <w:rPr>
                <w:sz w:val="10"/>
                <w:szCs w:val="10"/>
              </w:rPr>
            </w:pPr>
          </w:p>
        </w:tc>
      </w:tr>
      <w:tr w:rsidR="00172389">
        <w:trPr>
          <w:trHeight w:hRule="exact" w:val="562"/>
          <w:jc w:val="center"/>
        </w:trPr>
        <w:tc>
          <w:tcPr>
            <w:tcW w:w="4435" w:type="dxa"/>
            <w:tcBorders>
              <w:top w:val="single" w:sz="4" w:space="0" w:color="auto"/>
              <w:left w:val="single" w:sz="4" w:space="0" w:color="auto"/>
            </w:tcBorders>
            <w:shd w:val="clear" w:color="auto" w:fill="FFFFFF"/>
          </w:tcPr>
          <w:p w:rsidR="00172389" w:rsidRDefault="00172389">
            <w:pPr>
              <w:framePr w:w="9365" w:wrap="notBeside" w:vAnchor="text" w:hAnchor="text" w:xAlign="center" w:y="1"/>
              <w:rPr>
                <w:sz w:val="10"/>
                <w:szCs w:val="10"/>
              </w:rPr>
            </w:pPr>
          </w:p>
        </w:tc>
        <w:tc>
          <w:tcPr>
            <w:tcW w:w="2885" w:type="dxa"/>
            <w:tcBorders>
              <w:top w:val="single" w:sz="4" w:space="0" w:color="auto"/>
              <w:left w:val="single" w:sz="4" w:space="0" w:color="auto"/>
            </w:tcBorders>
            <w:shd w:val="clear" w:color="auto" w:fill="FFFFFF"/>
          </w:tcPr>
          <w:p w:rsidR="00172389" w:rsidRDefault="00172389">
            <w:pPr>
              <w:framePr w:w="9365" w:wrap="notBeside" w:vAnchor="text" w:hAnchor="text" w:xAlign="center" w:y="1"/>
              <w:rPr>
                <w:sz w:val="10"/>
                <w:szCs w:val="10"/>
              </w:rPr>
            </w:pPr>
          </w:p>
        </w:tc>
        <w:tc>
          <w:tcPr>
            <w:tcW w:w="2045" w:type="dxa"/>
            <w:tcBorders>
              <w:top w:val="single" w:sz="4" w:space="0" w:color="auto"/>
              <w:left w:val="single" w:sz="4" w:space="0" w:color="auto"/>
              <w:right w:val="single" w:sz="4" w:space="0" w:color="auto"/>
            </w:tcBorders>
            <w:shd w:val="clear" w:color="auto" w:fill="FFFFFF"/>
          </w:tcPr>
          <w:p w:rsidR="00172389" w:rsidRDefault="00172389">
            <w:pPr>
              <w:framePr w:w="9365" w:wrap="notBeside" w:vAnchor="text" w:hAnchor="text" w:xAlign="center" w:y="1"/>
              <w:rPr>
                <w:sz w:val="10"/>
                <w:szCs w:val="10"/>
              </w:rPr>
            </w:pPr>
          </w:p>
        </w:tc>
      </w:tr>
      <w:tr w:rsidR="00172389">
        <w:trPr>
          <w:trHeight w:hRule="exact" w:val="562"/>
          <w:jc w:val="center"/>
        </w:trPr>
        <w:tc>
          <w:tcPr>
            <w:tcW w:w="4435" w:type="dxa"/>
            <w:tcBorders>
              <w:top w:val="single" w:sz="4" w:space="0" w:color="auto"/>
              <w:left w:val="single" w:sz="4" w:space="0" w:color="auto"/>
            </w:tcBorders>
            <w:shd w:val="clear" w:color="auto" w:fill="FFFFFF"/>
          </w:tcPr>
          <w:p w:rsidR="00172389" w:rsidRDefault="00172389">
            <w:pPr>
              <w:framePr w:w="9365" w:wrap="notBeside" w:vAnchor="text" w:hAnchor="text" w:xAlign="center" w:y="1"/>
              <w:rPr>
                <w:sz w:val="10"/>
                <w:szCs w:val="10"/>
              </w:rPr>
            </w:pPr>
          </w:p>
        </w:tc>
        <w:tc>
          <w:tcPr>
            <w:tcW w:w="2885" w:type="dxa"/>
            <w:tcBorders>
              <w:top w:val="single" w:sz="4" w:space="0" w:color="auto"/>
              <w:left w:val="single" w:sz="4" w:space="0" w:color="auto"/>
            </w:tcBorders>
            <w:shd w:val="clear" w:color="auto" w:fill="FFFFFF"/>
          </w:tcPr>
          <w:p w:rsidR="00172389" w:rsidRDefault="00172389">
            <w:pPr>
              <w:framePr w:w="9365" w:wrap="notBeside" w:vAnchor="text" w:hAnchor="text" w:xAlign="center" w:y="1"/>
              <w:rPr>
                <w:sz w:val="10"/>
                <w:szCs w:val="10"/>
              </w:rPr>
            </w:pPr>
          </w:p>
        </w:tc>
        <w:tc>
          <w:tcPr>
            <w:tcW w:w="2045" w:type="dxa"/>
            <w:tcBorders>
              <w:top w:val="single" w:sz="4" w:space="0" w:color="auto"/>
              <w:left w:val="single" w:sz="4" w:space="0" w:color="auto"/>
              <w:right w:val="single" w:sz="4" w:space="0" w:color="auto"/>
            </w:tcBorders>
            <w:shd w:val="clear" w:color="auto" w:fill="FFFFFF"/>
          </w:tcPr>
          <w:p w:rsidR="00172389" w:rsidRDefault="00172389">
            <w:pPr>
              <w:framePr w:w="9365" w:wrap="notBeside" w:vAnchor="text" w:hAnchor="text" w:xAlign="center" w:y="1"/>
              <w:rPr>
                <w:sz w:val="10"/>
                <w:szCs w:val="10"/>
              </w:rPr>
            </w:pPr>
          </w:p>
        </w:tc>
      </w:tr>
      <w:tr w:rsidR="00172389">
        <w:trPr>
          <w:trHeight w:hRule="exact" w:val="562"/>
          <w:jc w:val="center"/>
        </w:trPr>
        <w:tc>
          <w:tcPr>
            <w:tcW w:w="4435" w:type="dxa"/>
            <w:tcBorders>
              <w:top w:val="single" w:sz="4" w:space="0" w:color="auto"/>
              <w:left w:val="single" w:sz="4" w:space="0" w:color="auto"/>
            </w:tcBorders>
            <w:shd w:val="clear" w:color="auto" w:fill="FFFFFF"/>
          </w:tcPr>
          <w:p w:rsidR="00172389" w:rsidRDefault="00172389">
            <w:pPr>
              <w:framePr w:w="9365" w:wrap="notBeside" w:vAnchor="text" w:hAnchor="text" w:xAlign="center" w:y="1"/>
              <w:rPr>
                <w:sz w:val="10"/>
                <w:szCs w:val="10"/>
              </w:rPr>
            </w:pPr>
          </w:p>
        </w:tc>
        <w:tc>
          <w:tcPr>
            <w:tcW w:w="2885" w:type="dxa"/>
            <w:tcBorders>
              <w:top w:val="single" w:sz="4" w:space="0" w:color="auto"/>
              <w:left w:val="single" w:sz="4" w:space="0" w:color="auto"/>
            </w:tcBorders>
            <w:shd w:val="clear" w:color="auto" w:fill="FFFFFF"/>
          </w:tcPr>
          <w:p w:rsidR="00172389" w:rsidRDefault="00172389">
            <w:pPr>
              <w:framePr w:w="9365" w:wrap="notBeside" w:vAnchor="text" w:hAnchor="text" w:xAlign="center" w:y="1"/>
              <w:rPr>
                <w:sz w:val="10"/>
                <w:szCs w:val="10"/>
              </w:rPr>
            </w:pPr>
          </w:p>
        </w:tc>
        <w:tc>
          <w:tcPr>
            <w:tcW w:w="2045" w:type="dxa"/>
            <w:tcBorders>
              <w:top w:val="single" w:sz="4" w:space="0" w:color="auto"/>
              <w:left w:val="single" w:sz="4" w:space="0" w:color="auto"/>
              <w:right w:val="single" w:sz="4" w:space="0" w:color="auto"/>
            </w:tcBorders>
            <w:shd w:val="clear" w:color="auto" w:fill="FFFFFF"/>
          </w:tcPr>
          <w:p w:rsidR="00172389" w:rsidRDefault="00172389">
            <w:pPr>
              <w:framePr w:w="9365" w:wrap="notBeside" w:vAnchor="text" w:hAnchor="text" w:xAlign="center" w:y="1"/>
              <w:rPr>
                <w:sz w:val="10"/>
                <w:szCs w:val="10"/>
              </w:rPr>
            </w:pPr>
          </w:p>
        </w:tc>
      </w:tr>
      <w:tr w:rsidR="00172389">
        <w:trPr>
          <w:trHeight w:hRule="exact" w:val="562"/>
          <w:jc w:val="center"/>
        </w:trPr>
        <w:tc>
          <w:tcPr>
            <w:tcW w:w="4435" w:type="dxa"/>
            <w:tcBorders>
              <w:top w:val="single" w:sz="4" w:space="0" w:color="auto"/>
              <w:left w:val="single" w:sz="4" w:space="0" w:color="auto"/>
            </w:tcBorders>
            <w:shd w:val="clear" w:color="auto" w:fill="FFFFFF"/>
          </w:tcPr>
          <w:p w:rsidR="00172389" w:rsidRDefault="00172389">
            <w:pPr>
              <w:framePr w:w="9365" w:wrap="notBeside" w:vAnchor="text" w:hAnchor="text" w:xAlign="center" w:y="1"/>
              <w:rPr>
                <w:sz w:val="10"/>
                <w:szCs w:val="10"/>
              </w:rPr>
            </w:pPr>
          </w:p>
        </w:tc>
        <w:tc>
          <w:tcPr>
            <w:tcW w:w="2885" w:type="dxa"/>
            <w:tcBorders>
              <w:top w:val="single" w:sz="4" w:space="0" w:color="auto"/>
              <w:left w:val="single" w:sz="4" w:space="0" w:color="auto"/>
            </w:tcBorders>
            <w:shd w:val="clear" w:color="auto" w:fill="FFFFFF"/>
          </w:tcPr>
          <w:p w:rsidR="00172389" w:rsidRDefault="00172389">
            <w:pPr>
              <w:framePr w:w="9365" w:wrap="notBeside" w:vAnchor="text" w:hAnchor="text" w:xAlign="center" w:y="1"/>
              <w:rPr>
                <w:sz w:val="10"/>
                <w:szCs w:val="10"/>
              </w:rPr>
            </w:pPr>
          </w:p>
        </w:tc>
        <w:tc>
          <w:tcPr>
            <w:tcW w:w="2045" w:type="dxa"/>
            <w:tcBorders>
              <w:top w:val="single" w:sz="4" w:space="0" w:color="auto"/>
              <w:left w:val="single" w:sz="4" w:space="0" w:color="auto"/>
              <w:right w:val="single" w:sz="4" w:space="0" w:color="auto"/>
            </w:tcBorders>
            <w:shd w:val="clear" w:color="auto" w:fill="FFFFFF"/>
          </w:tcPr>
          <w:p w:rsidR="00172389" w:rsidRDefault="00172389">
            <w:pPr>
              <w:framePr w:w="9365" w:wrap="notBeside" w:vAnchor="text" w:hAnchor="text" w:xAlign="center" w:y="1"/>
              <w:rPr>
                <w:sz w:val="10"/>
                <w:szCs w:val="10"/>
              </w:rPr>
            </w:pPr>
          </w:p>
        </w:tc>
      </w:tr>
      <w:tr w:rsidR="00172389">
        <w:trPr>
          <w:trHeight w:hRule="exact" w:val="562"/>
          <w:jc w:val="center"/>
        </w:trPr>
        <w:tc>
          <w:tcPr>
            <w:tcW w:w="4435" w:type="dxa"/>
            <w:tcBorders>
              <w:top w:val="single" w:sz="4" w:space="0" w:color="auto"/>
              <w:left w:val="single" w:sz="4" w:space="0" w:color="auto"/>
            </w:tcBorders>
            <w:shd w:val="clear" w:color="auto" w:fill="FFFFFF"/>
          </w:tcPr>
          <w:p w:rsidR="00172389" w:rsidRDefault="00172389">
            <w:pPr>
              <w:framePr w:w="9365" w:wrap="notBeside" w:vAnchor="text" w:hAnchor="text" w:xAlign="center" w:y="1"/>
              <w:rPr>
                <w:sz w:val="10"/>
                <w:szCs w:val="10"/>
              </w:rPr>
            </w:pPr>
          </w:p>
        </w:tc>
        <w:tc>
          <w:tcPr>
            <w:tcW w:w="2885" w:type="dxa"/>
            <w:tcBorders>
              <w:top w:val="single" w:sz="4" w:space="0" w:color="auto"/>
              <w:left w:val="single" w:sz="4" w:space="0" w:color="auto"/>
            </w:tcBorders>
            <w:shd w:val="clear" w:color="auto" w:fill="FFFFFF"/>
          </w:tcPr>
          <w:p w:rsidR="00172389" w:rsidRDefault="00172389">
            <w:pPr>
              <w:framePr w:w="9365" w:wrap="notBeside" w:vAnchor="text" w:hAnchor="text" w:xAlign="center" w:y="1"/>
              <w:rPr>
                <w:sz w:val="10"/>
                <w:szCs w:val="10"/>
              </w:rPr>
            </w:pPr>
          </w:p>
        </w:tc>
        <w:tc>
          <w:tcPr>
            <w:tcW w:w="2045" w:type="dxa"/>
            <w:tcBorders>
              <w:top w:val="single" w:sz="4" w:space="0" w:color="auto"/>
              <w:left w:val="single" w:sz="4" w:space="0" w:color="auto"/>
              <w:right w:val="single" w:sz="4" w:space="0" w:color="auto"/>
            </w:tcBorders>
            <w:shd w:val="clear" w:color="auto" w:fill="FFFFFF"/>
          </w:tcPr>
          <w:p w:rsidR="00172389" w:rsidRDefault="00172389">
            <w:pPr>
              <w:framePr w:w="9365" w:wrap="notBeside" w:vAnchor="text" w:hAnchor="text" w:xAlign="center" w:y="1"/>
              <w:rPr>
                <w:sz w:val="10"/>
                <w:szCs w:val="10"/>
              </w:rPr>
            </w:pPr>
          </w:p>
        </w:tc>
      </w:tr>
      <w:tr w:rsidR="00172389">
        <w:trPr>
          <w:trHeight w:hRule="exact" w:val="566"/>
          <w:jc w:val="center"/>
        </w:trPr>
        <w:tc>
          <w:tcPr>
            <w:tcW w:w="4435" w:type="dxa"/>
            <w:tcBorders>
              <w:top w:val="single" w:sz="4" w:space="0" w:color="auto"/>
              <w:left w:val="single" w:sz="4" w:space="0" w:color="auto"/>
            </w:tcBorders>
            <w:shd w:val="clear" w:color="auto" w:fill="FFFFFF"/>
          </w:tcPr>
          <w:p w:rsidR="00172389" w:rsidRDefault="00172389">
            <w:pPr>
              <w:framePr w:w="9365" w:wrap="notBeside" w:vAnchor="text" w:hAnchor="text" w:xAlign="center" w:y="1"/>
              <w:rPr>
                <w:sz w:val="10"/>
                <w:szCs w:val="10"/>
              </w:rPr>
            </w:pPr>
          </w:p>
        </w:tc>
        <w:tc>
          <w:tcPr>
            <w:tcW w:w="2885" w:type="dxa"/>
            <w:tcBorders>
              <w:top w:val="single" w:sz="4" w:space="0" w:color="auto"/>
              <w:left w:val="single" w:sz="4" w:space="0" w:color="auto"/>
            </w:tcBorders>
            <w:shd w:val="clear" w:color="auto" w:fill="FFFFFF"/>
          </w:tcPr>
          <w:p w:rsidR="00172389" w:rsidRDefault="00172389">
            <w:pPr>
              <w:framePr w:w="9365" w:wrap="notBeside" w:vAnchor="text" w:hAnchor="text" w:xAlign="center" w:y="1"/>
              <w:rPr>
                <w:sz w:val="10"/>
                <w:szCs w:val="10"/>
              </w:rPr>
            </w:pPr>
          </w:p>
        </w:tc>
        <w:tc>
          <w:tcPr>
            <w:tcW w:w="2045" w:type="dxa"/>
            <w:tcBorders>
              <w:top w:val="single" w:sz="4" w:space="0" w:color="auto"/>
              <w:left w:val="single" w:sz="4" w:space="0" w:color="auto"/>
              <w:right w:val="single" w:sz="4" w:space="0" w:color="auto"/>
            </w:tcBorders>
            <w:shd w:val="clear" w:color="auto" w:fill="FFFFFF"/>
          </w:tcPr>
          <w:p w:rsidR="00172389" w:rsidRDefault="00172389">
            <w:pPr>
              <w:framePr w:w="9365" w:wrap="notBeside" w:vAnchor="text" w:hAnchor="text" w:xAlign="center" w:y="1"/>
              <w:rPr>
                <w:sz w:val="10"/>
                <w:szCs w:val="10"/>
              </w:rPr>
            </w:pPr>
          </w:p>
        </w:tc>
      </w:tr>
      <w:tr w:rsidR="00172389">
        <w:trPr>
          <w:trHeight w:hRule="exact" w:val="557"/>
          <w:jc w:val="center"/>
        </w:trPr>
        <w:tc>
          <w:tcPr>
            <w:tcW w:w="4435" w:type="dxa"/>
            <w:tcBorders>
              <w:top w:val="single" w:sz="4" w:space="0" w:color="auto"/>
              <w:left w:val="single" w:sz="4" w:space="0" w:color="auto"/>
            </w:tcBorders>
            <w:shd w:val="clear" w:color="auto" w:fill="FFFFFF"/>
          </w:tcPr>
          <w:p w:rsidR="00172389" w:rsidRDefault="00172389">
            <w:pPr>
              <w:framePr w:w="9365" w:wrap="notBeside" w:vAnchor="text" w:hAnchor="text" w:xAlign="center" w:y="1"/>
              <w:rPr>
                <w:sz w:val="10"/>
                <w:szCs w:val="10"/>
              </w:rPr>
            </w:pPr>
          </w:p>
        </w:tc>
        <w:tc>
          <w:tcPr>
            <w:tcW w:w="2885" w:type="dxa"/>
            <w:tcBorders>
              <w:top w:val="single" w:sz="4" w:space="0" w:color="auto"/>
              <w:left w:val="single" w:sz="4" w:space="0" w:color="auto"/>
            </w:tcBorders>
            <w:shd w:val="clear" w:color="auto" w:fill="FFFFFF"/>
          </w:tcPr>
          <w:p w:rsidR="00172389" w:rsidRDefault="00172389">
            <w:pPr>
              <w:framePr w:w="9365" w:wrap="notBeside" w:vAnchor="text" w:hAnchor="text" w:xAlign="center" w:y="1"/>
              <w:rPr>
                <w:sz w:val="10"/>
                <w:szCs w:val="10"/>
              </w:rPr>
            </w:pPr>
          </w:p>
        </w:tc>
        <w:tc>
          <w:tcPr>
            <w:tcW w:w="2045" w:type="dxa"/>
            <w:tcBorders>
              <w:top w:val="single" w:sz="4" w:space="0" w:color="auto"/>
              <w:left w:val="single" w:sz="4" w:space="0" w:color="auto"/>
              <w:right w:val="single" w:sz="4" w:space="0" w:color="auto"/>
            </w:tcBorders>
            <w:shd w:val="clear" w:color="auto" w:fill="FFFFFF"/>
          </w:tcPr>
          <w:p w:rsidR="00172389" w:rsidRDefault="00172389">
            <w:pPr>
              <w:framePr w:w="9365" w:wrap="notBeside" w:vAnchor="text" w:hAnchor="text" w:xAlign="center" w:y="1"/>
              <w:rPr>
                <w:sz w:val="10"/>
                <w:szCs w:val="10"/>
              </w:rPr>
            </w:pPr>
          </w:p>
        </w:tc>
      </w:tr>
      <w:tr w:rsidR="00172389">
        <w:trPr>
          <w:trHeight w:hRule="exact" w:val="566"/>
          <w:jc w:val="center"/>
        </w:trPr>
        <w:tc>
          <w:tcPr>
            <w:tcW w:w="4435" w:type="dxa"/>
            <w:tcBorders>
              <w:top w:val="single" w:sz="4" w:space="0" w:color="auto"/>
              <w:left w:val="single" w:sz="4" w:space="0" w:color="auto"/>
            </w:tcBorders>
            <w:shd w:val="clear" w:color="auto" w:fill="FFFFFF"/>
          </w:tcPr>
          <w:p w:rsidR="00172389" w:rsidRDefault="00172389">
            <w:pPr>
              <w:framePr w:w="9365" w:wrap="notBeside" w:vAnchor="text" w:hAnchor="text" w:xAlign="center" w:y="1"/>
              <w:rPr>
                <w:sz w:val="10"/>
                <w:szCs w:val="10"/>
              </w:rPr>
            </w:pPr>
          </w:p>
        </w:tc>
        <w:tc>
          <w:tcPr>
            <w:tcW w:w="2885" w:type="dxa"/>
            <w:tcBorders>
              <w:top w:val="single" w:sz="4" w:space="0" w:color="auto"/>
              <w:left w:val="single" w:sz="4" w:space="0" w:color="auto"/>
            </w:tcBorders>
            <w:shd w:val="clear" w:color="auto" w:fill="FFFFFF"/>
          </w:tcPr>
          <w:p w:rsidR="00172389" w:rsidRDefault="00172389">
            <w:pPr>
              <w:framePr w:w="9365" w:wrap="notBeside" w:vAnchor="text" w:hAnchor="text" w:xAlign="center" w:y="1"/>
              <w:rPr>
                <w:sz w:val="10"/>
                <w:szCs w:val="10"/>
              </w:rPr>
            </w:pPr>
          </w:p>
        </w:tc>
        <w:tc>
          <w:tcPr>
            <w:tcW w:w="2045" w:type="dxa"/>
            <w:tcBorders>
              <w:top w:val="single" w:sz="4" w:space="0" w:color="auto"/>
              <w:left w:val="single" w:sz="4" w:space="0" w:color="auto"/>
              <w:right w:val="single" w:sz="4" w:space="0" w:color="auto"/>
            </w:tcBorders>
            <w:shd w:val="clear" w:color="auto" w:fill="FFFFFF"/>
          </w:tcPr>
          <w:p w:rsidR="00172389" w:rsidRDefault="00172389">
            <w:pPr>
              <w:framePr w:w="9365" w:wrap="notBeside" w:vAnchor="text" w:hAnchor="text" w:xAlign="center" w:y="1"/>
              <w:rPr>
                <w:sz w:val="10"/>
                <w:szCs w:val="10"/>
              </w:rPr>
            </w:pPr>
          </w:p>
        </w:tc>
      </w:tr>
      <w:tr w:rsidR="00172389">
        <w:trPr>
          <w:trHeight w:hRule="exact" w:val="562"/>
          <w:jc w:val="center"/>
        </w:trPr>
        <w:tc>
          <w:tcPr>
            <w:tcW w:w="4435" w:type="dxa"/>
            <w:tcBorders>
              <w:top w:val="single" w:sz="4" w:space="0" w:color="auto"/>
              <w:left w:val="single" w:sz="4" w:space="0" w:color="auto"/>
            </w:tcBorders>
            <w:shd w:val="clear" w:color="auto" w:fill="FFFFFF"/>
          </w:tcPr>
          <w:p w:rsidR="00172389" w:rsidRDefault="00172389">
            <w:pPr>
              <w:framePr w:w="9365" w:wrap="notBeside" w:vAnchor="text" w:hAnchor="text" w:xAlign="center" w:y="1"/>
              <w:rPr>
                <w:sz w:val="10"/>
                <w:szCs w:val="10"/>
              </w:rPr>
            </w:pPr>
          </w:p>
        </w:tc>
        <w:tc>
          <w:tcPr>
            <w:tcW w:w="2885" w:type="dxa"/>
            <w:tcBorders>
              <w:top w:val="single" w:sz="4" w:space="0" w:color="auto"/>
              <w:left w:val="single" w:sz="4" w:space="0" w:color="auto"/>
            </w:tcBorders>
            <w:shd w:val="clear" w:color="auto" w:fill="FFFFFF"/>
          </w:tcPr>
          <w:p w:rsidR="00172389" w:rsidRDefault="00172389">
            <w:pPr>
              <w:framePr w:w="9365" w:wrap="notBeside" w:vAnchor="text" w:hAnchor="text" w:xAlign="center" w:y="1"/>
              <w:rPr>
                <w:sz w:val="10"/>
                <w:szCs w:val="10"/>
              </w:rPr>
            </w:pPr>
          </w:p>
        </w:tc>
        <w:tc>
          <w:tcPr>
            <w:tcW w:w="2045" w:type="dxa"/>
            <w:tcBorders>
              <w:top w:val="single" w:sz="4" w:space="0" w:color="auto"/>
              <w:left w:val="single" w:sz="4" w:space="0" w:color="auto"/>
              <w:right w:val="single" w:sz="4" w:space="0" w:color="auto"/>
            </w:tcBorders>
            <w:shd w:val="clear" w:color="auto" w:fill="FFFFFF"/>
          </w:tcPr>
          <w:p w:rsidR="00172389" w:rsidRDefault="00172389">
            <w:pPr>
              <w:framePr w:w="9365" w:wrap="notBeside" w:vAnchor="text" w:hAnchor="text" w:xAlign="center" w:y="1"/>
              <w:rPr>
                <w:sz w:val="10"/>
                <w:szCs w:val="10"/>
              </w:rPr>
            </w:pPr>
          </w:p>
        </w:tc>
      </w:tr>
      <w:tr w:rsidR="00172389">
        <w:trPr>
          <w:trHeight w:hRule="exact" w:val="562"/>
          <w:jc w:val="center"/>
        </w:trPr>
        <w:tc>
          <w:tcPr>
            <w:tcW w:w="4435" w:type="dxa"/>
            <w:tcBorders>
              <w:top w:val="single" w:sz="4" w:space="0" w:color="auto"/>
              <w:left w:val="single" w:sz="4" w:space="0" w:color="auto"/>
            </w:tcBorders>
            <w:shd w:val="clear" w:color="auto" w:fill="FFFFFF"/>
          </w:tcPr>
          <w:p w:rsidR="00172389" w:rsidRDefault="00172389">
            <w:pPr>
              <w:framePr w:w="9365" w:wrap="notBeside" w:vAnchor="text" w:hAnchor="text" w:xAlign="center" w:y="1"/>
              <w:rPr>
                <w:sz w:val="10"/>
                <w:szCs w:val="10"/>
              </w:rPr>
            </w:pPr>
          </w:p>
        </w:tc>
        <w:tc>
          <w:tcPr>
            <w:tcW w:w="2885" w:type="dxa"/>
            <w:tcBorders>
              <w:top w:val="single" w:sz="4" w:space="0" w:color="auto"/>
              <w:left w:val="single" w:sz="4" w:space="0" w:color="auto"/>
            </w:tcBorders>
            <w:shd w:val="clear" w:color="auto" w:fill="FFFFFF"/>
          </w:tcPr>
          <w:p w:rsidR="00172389" w:rsidRDefault="00172389">
            <w:pPr>
              <w:framePr w:w="9365" w:wrap="notBeside" w:vAnchor="text" w:hAnchor="text" w:xAlign="center" w:y="1"/>
              <w:rPr>
                <w:sz w:val="10"/>
                <w:szCs w:val="10"/>
              </w:rPr>
            </w:pPr>
          </w:p>
        </w:tc>
        <w:tc>
          <w:tcPr>
            <w:tcW w:w="2045" w:type="dxa"/>
            <w:tcBorders>
              <w:top w:val="single" w:sz="4" w:space="0" w:color="auto"/>
              <w:left w:val="single" w:sz="4" w:space="0" w:color="auto"/>
              <w:right w:val="single" w:sz="4" w:space="0" w:color="auto"/>
            </w:tcBorders>
            <w:shd w:val="clear" w:color="auto" w:fill="FFFFFF"/>
          </w:tcPr>
          <w:p w:rsidR="00172389" w:rsidRDefault="00172389">
            <w:pPr>
              <w:framePr w:w="9365" w:wrap="notBeside" w:vAnchor="text" w:hAnchor="text" w:xAlign="center" w:y="1"/>
              <w:rPr>
                <w:sz w:val="10"/>
                <w:szCs w:val="10"/>
              </w:rPr>
            </w:pPr>
          </w:p>
        </w:tc>
      </w:tr>
      <w:tr w:rsidR="00172389">
        <w:trPr>
          <w:trHeight w:hRule="exact" w:val="562"/>
          <w:jc w:val="center"/>
        </w:trPr>
        <w:tc>
          <w:tcPr>
            <w:tcW w:w="4435" w:type="dxa"/>
            <w:tcBorders>
              <w:top w:val="single" w:sz="4" w:space="0" w:color="auto"/>
              <w:left w:val="single" w:sz="4" w:space="0" w:color="auto"/>
            </w:tcBorders>
            <w:shd w:val="clear" w:color="auto" w:fill="FFFFFF"/>
          </w:tcPr>
          <w:p w:rsidR="00172389" w:rsidRDefault="00172389">
            <w:pPr>
              <w:framePr w:w="9365" w:wrap="notBeside" w:vAnchor="text" w:hAnchor="text" w:xAlign="center" w:y="1"/>
              <w:rPr>
                <w:sz w:val="10"/>
                <w:szCs w:val="10"/>
              </w:rPr>
            </w:pPr>
          </w:p>
        </w:tc>
        <w:tc>
          <w:tcPr>
            <w:tcW w:w="2885" w:type="dxa"/>
            <w:tcBorders>
              <w:top w:val="single" w:sz="4" w:space="0" w:color="auto"/>
              <w:left w:val="single" w:sz="4" w:space="0" w:color="auto"/>
            </w:tcBorders>
            <w:shd w:val="clear" w:color="auto" w:fill="FFFFFF"/>
          </w:tcPr>
          <w:p w:rsidR="00172389" w:rsidRDefault="00172389">
            <w:pPr>
              <w:framePr w:w="9365" w:wrap="notBeside" w:vAnchor="text" w:hAnchor="text" w:xAlign="center" w:y="1"/>
              <w:rPr>
                <w:sz w:val="10"/>
                <w:szCs w:val="10"/>
              </w:rPr>
            </w:pPr>
          </w:p>
        </w:tc>
        <w:tc>
          <w:tcPr>
            <w:tcW w:w="2045" w:type="dxa"/>
            <w:tcBorders>
              <w:top w:val="single" w:sz="4" w:space="0" w:color="auto"/>
              <w:left w:val="single" w:sz="4" w:space="0" w:color="auto"/>
              <w:right w:val="single" w:sz="4" w:space="0" w:color="auto"/>
            </w:tcBorders>
            <w:shd w:val="clear" w:color="auto" w:fill="FFFFFF"/>
          </w:tcPr>
          <w:p w:rsidR="00172389" w:rsidRDefault="00172389">
            <w:pPr>
              <w:framePr w:w="9365" w:wrap="notBeside" w:vAnchor="text" w:hAnchor="text" w:xAlign="center" w:y="1"/>
              <w:rPr>
                <w:sz w:val="10"/>
                <w:szCs w:val="10"/>
              </w:rPr>
            </w:pPr>
          </w:p>
        </w:tc>
      </w:tr>
      <w:tr w:rsidR="00172389">
        <w:trPr>
          <w:trHeight w:hRule="exact" w:val="562"/>
          <w:jc w:val="center"/>
        </w:trPr>
        <w:tc>
          <w:tcPr>
            <w:tcW w:w="4435" w:type="dxa"/>
            <w:tcBorders>
              <w:top w:val="single" w:sz="4" w:space="0" w:color="auto"/>
              <w:left w:val="single" w:sz="4" w:space="0" w:color="auto"/>
            </w:tcBorders>
            <w:shd w:val="clear" w:color="auto" w:fill="FFFFFF"/>
          </w:tcPr>
          <w:p w:rsidR="00172389" w:rsidRDefault="00172389">
            <w:pPr>
              <w:framePr w:w="9365" w:wrap="notBeside" w:vAnchor="text" w:hAnchor="text" w:xAlign="center" w:y="1"/>
              <w:rPr>
                <w:sz w:val="10"/>
                <w:szCs w:val="10"/>
              </w:rPr>
            </w:pPr>
          </w:p>
        </w:tc>
        <w:tc>
          <w:tcPr>
            <w:tcW w:w="2885" w:type="dxa"/>
            <w:tcBorders>
              <w:top w:val="single" w:sz="4" w:space="0" w:color="auto"/>
              <w:left w:val="single" w:sz="4" w:space="0" w:color="auto"/>
            </w:tcBorders>
            <w:shd w:val="clear" w:color="auto" w:fill="FFFFFF"/>
          </w:tcPr>
          <w:p w:rsidR="00172389" w:rsidRDefault="00172389">
            <w:pPr>
              <w:framePr w:w="9365" w:wrap="notBeside" w:vAnchor="text" w:hAnchor="text" w:xAlign="center" w:y="1"/>
              <w:rPr>
                <w:sz w:val="10"/>
                <w:szCs w:val="10"/>
              </w:rPr>
            </w:pPr>
          </w:p>
        </w:tc>
        <w:tc>
          <w:tcPr>
            <w:tcW w:w="2045" w:type="dxa"/>
            <w:tcBorders>
              <w:top w:val="single" w:sz="4" w:space="0" w:color="auto"/>
              <w:left w:val="single" w:sz="4" w:space="0" w:color="auto"/>
              <w:right w:val="single" w:sz="4" w:space="0" w:color="auto"/>
            </w:tcBorders>
            <w:shd w:val="clear" w:color="auto" w:fill="FFFFFF"/>
          </w:tcPr>
          <w:p w:rsidR="00172389" w:rsidRDefault="00172389">
            <w:pPr>
              <w:framePr w:w="9365" w:wrap="notBeside" w:vAnchor="text" w:hAnchor="text" w:xAlign="center" w:y="1"/>
              <w:rPr>
                <w:sz w:val="10"/>
                <w:szCs w:val="10"/>
              </w:rPr>
            </w:pPr>
          </w:p>
        </w:tc>
      </w:tr>
      <w:tr w:rsidR="00172389">
        <w:trPr>
          <w:trHeight w:hRule="exact" w:val="562"/>
          <w:jc w:val="center"/>
        </w:trPr>
        <w:tc>
          <w:tcPr>
            <w:tcW w:w="4435" w:type="dxa"/>
            <w:tcBorders>
              <w:top w:val="single" w:sz="4" w:space="0" w:color="auto"/>
              <w:left w:val="single" w:sz="4" w:space="0" w:color="auto"/>
            </w:tcBorders>
            <w:shd w:val="clear" w:color="auto" w:fill="FFFFFF"/>
          </w:tcPr>
          <w:p w:rsidR="00172389" w:rsidRDefault="00172389">
            <w:pPr>
              <w:framePr w:w="9365" w:wrap="notBeside" w:vAnchor="text" w:hAnchor="text" w:xAlign="center" w:y="1"/>
              <w:rPr>
                <w:sz w:val="10"/>
                <w:szCs w:val="10"/>
              </w:rPr>
            </w:pPr>
          </w:p>
        </w:tc>
        <w:tc>
          <w:tcPr>
            <w:tcW w:w="2885" w:type="dxa"/>
            <w:tcBorders>
              <w:top w:val="single" w:sz="4" w:space="0" w:color="auto"/>
              <w:left w:val="single" w:sz="4" w:space="0" w:color="auto"/>
            </w:tcBorders>
            <w:shd w:val="clear" w:color="auto" w:fill="FFFFFF"/>
          </w:tcPr>
          <w:p w:rsidR="00172389" w:rsidRDefault="00172389">
            <w:pPr>
              <w:framePr w:w="9365" w:wrap="notBeside" w:vAnchor="text" w:hAnchor="text" w:xAlign="center" w:y="1"/>
              <w:rPr>
                <w:sz w:val="10"/>
                <w:szCs w:val="10"/>
              </w:rPr>
            </w:pPr>
          </w:p>
        </w:tc>
        <w:tc>
          <w:tcPr>
            <w:tcW w:w="2045" w:type="dxa"/>
            <w:tcBorders>
              <w:top w:val="single" w:sz="4" w:space="0" w:color="auto"/>
              <w:left w:val="single" w:sz="4" w:space="0" w:color="auto"/>
              <w:right w:val="single" w:sz="4" w:space="0" w:color="auto"/>
            </w:tcBorders>
            <w:shd w:val="clear" w:color="auto" w:fill="FFFFFF"/>
          </w:tcPr>
          <w:p w:rsidR="00172389" w:rsidRDefault="00172389">
            <w:pPr>
              <w:framePr w:w="9365" w:wrap="notBeside" w:vAnchor="text" w:hAnchor="text" w:xAlign="center" w:y="1"/>
              <w:rPr>
                <w:sz w:val="10"/>
                <w:szCs w:val="10"/>
              </w:rPr>
            </w:pPr>
          </w:p>
        </w:tc>
      </w:tr>
      <w:tr w:rsidR="00172389">
        <w:trPr>
          <w:trHeight w:hRule="exact" w:val="562"/>
          <w:jc w:val="center"/>
        </w:trPr>
        <w:tc>
          <w:tcPr>
            <w:tcW w:w="4435" w:type="dxa"/>
            <w:tcBorders>
              <w:top w:val="single" w:sz="4" w:space="0" w:color="auto"/>
              <w:left w:val="single" w:sz="4" w:space="0" w:color="auto"/>
            </w:tcBorders>
            <w:shd w:val="clear" w:color="auto" w:fill="FFFFFF"/>
          </w:tcPr>
          <w:p w:rsidR="00172389" w:rsidRDefault="00172389">
            <w:pPr>
              <w:framePr w:w="9365" w:wrap="notBeside" w:vAnchor="text" w:hAnchor="text" w:xAlign="center" w:y="1"/>
              <w:rPr>
                <w:sz w:val="10"/>
                <w:szCs w:val="10"/>
              </w:rPr>
            </w:pPr>
          </w:p>
        </w:tc>
        <w:tc>
          <w:tcPr>
            <w:tcW w:w="2885" w:type="dxa"/>
            <w:tcBorders>
              <w:top w:val="single" w:sz="4" w:space="0" w:color="auto"/>
              <w:left w:val="single" w:sz="4" w:space="0" w:color="auto"/>
            </w:tcBorders>
            <w:shd w:val="clear" w:color="auto" w:fill="FFFFFF"/>
          </w:tcPr>
          <w:p w:rsidR="00172389" w:rsidRDefault="00172389">
            <w:pPr>
              <w:framePr w:w="9365" w:wrap="notBeside" w:vAnchor="text" w:hAnchor="text" w:xAlign="center" w:y="1"/>
              <w:rPr>
                <w:sz w:val="10"/>
                <w:szCs w:val="10"/>
              </w:rPr>
            </w:pPr>
          </w:p>
        </w:tc>
        <w:tc>
          <w:tcPr>
            <w:tcW w:w="2045" w:type="dxa"/>
            <w:tcBorders>
              <w:top w:val="single" w:sz="4" w:space="0" w:color="auto"/>
              <w:left w:val="single" w:sz="4" w:space="0" w:color="auto"/>
              <w:right w:val="single" w:sz="4" w:space="0" w:color="auto"/>
            </w:tcBorders>
            <w:shd w:val="clear" w:color="auto" w:fill="FFFFFF"/>
          </w:tcPr>
          <w:p w:rsidR="00172389" w:rsidRDefault="00172389">
            <w:pPr>
              <w:framePr w:w="9365" w:wrap="notBeside" w:vAnchor="text" w:hAnchor="text" w:xAlign="center" w:y="1"/>
              <w:rPr>
                <w:sz w:val="10"/>
                <w:szCs w:val="10"/>
              </w:rPr>
            </w:pPr>
          </w:p>
        </w:tc>
      </w:tr>
      <w:tr w:rsidR="00172389">
        <w:trPr>
          <w:trHeight w:hRule="exact" w:val="566"/>
          <w:jc w:val="center"/>
        </w:trPr>
        <w:tc>
          <w:tcPr>
            <w:tcW w:w="4435" w:type="dxa"/>
            <w:tcBorders>
              <w:top w:val="single" w:sz="4" w:space="0" w:color="auto"/>
              <w:left w:val="single" w:sz="4" w:space="0" w:color="auto"/>
              <w:bottom w:val="single" w:sz="4" w:space="0" w:color="auto"/>
            </w:tcBorders>
            <w:shd w:val="clear" w:color="auto" w:fill="FFFFFF"/>
          </w:tcPr>
          <w:p w:rsidR="00172389" w:rsidRDefault="00172389">
            <w:pPr>
              <w:framePr w:w="9365" w:wrap="notBeside" w:vAnchor="text" w:hAnchor="text" w:xAlign="center" w:y="1"/>
              <w:rPr>
                <w:sz w:val="10"/>
                <w:szCs w:val="10"/>
              </w:rPr>
            </w:pPr>
          </w:p>
        </w:tc>
        <w:tc>
          <w:tcPr>
            <w:tcW w:w="2885" w:type="dxa"/>
            <w:tcBorders>
              <w:top w:val="single" w:sz="4" w:space="0" w:color="auto"/>
              <w:left w:val="single" w:sz="4" w:space="0" w:color="auto"/>
              <w:bottom w:val="single" w:sz="4" w:space="0" w:color="auto"/>
            </w:tcBorders>
            <w:shd w:val="clear" w:color="auto" w:fill="FFFFFF"/>
          </w:tcPr>
          <w:p w:rsidR="00172389" w:rsidRDefault="00172389">
            <w:pPr>
              <w:framePr w:w="9365" w:wrap="notBeside" w:vAnchor="text" w:hAnchor="text" w:xAlign="center" w:y="1"/>
              <w:rPr>
                <w:sz w:val="10"/>
                <w:szCs w:val="10"/>
              </w:rPr>
            </w:pPr>
          </w:p>
        </w:tc>
        <w:tc>
          <w:tcPr>
            <w:tcW w:w="2045" w:type="dxa"/>
            <w:tcBorders>
              <w:top w:val="single" w:sz="4" w:space="0" w:color="auto"/>
              <w:left w:val="single" w:sz="4" w:space="0" w:color="auto"/>
              <w:bottom w:val="single" w:sz="4" w:space="0" w:color="auto"/>
              <w:right w:val="single" w:sz="4" w:space="0" w:color="auto"/>
            </w:tcBorders>
            <w:shd w:val="clear" w:color="auto" w:fill="FFFFFF"/>
          </w:tcPr>
          <w:p w:rsidR="00172389" w:rsidRDefault="00172389">
            <w:pPr>
              <w:framePr w:w="9365" w:wrap="notBeside" w:vAnchor="text" w:hAnchor="text" w:xAlign="center" w:y="1"/>
              <w:rPr>
                <w:sz w:val="10"/>
                <w:szCs w:val="10"/>
              </w:rPr>
            </w:pPr>
          </w:p>
        </w:tc>
      </w:tr>
    </w:tbl>
    <w:p w:rsidR="00172389" w:rsidRDefault="00172389">
      <w:pPr>
        <w:framePr w:w="9365" w:wrap="notBeside" w:vAnchor="text" w:hAnchor="text" w:xAlign="center" w:y="1"/>
        <w:rPr>
          <w:sz w:val="2"/>
          <w:szCs w:val="2"/>
        </w:rPr>
      </w:pPr>
    </w:p>
    <w:p w:rsidR="00172389" w:rsidRDefault="00172389">
      <w:pPr>
        <w:rPr>
          <w:sz w:val="2"/>
          <w:szCs w:val="2"/>
        </w:rPr>
      </w:pPr>
    </w:p>
    <w:p w:rsidR="00172389" w:rsidRDefault="00172389">
      <w:pPr>
        <w:rPr>
          <w:sz w:val="2"/>
          <w:szCs w:val="2"/>
        </w:rPr>
      </w:pPr>
    </w:p>
    <w:sectPr w:rsidR="00172389">
      <w:headerReference w:type="default" r:id="rId58"/>
      <w:headerReference w:type="first" r:id="rId59"/>
      <w:footerReference w:type="first" r:id="rId60"/>
      <w:pgSz w:w="11900" w:h="16840"/>
      <w:pgMar w:top="1203" w:right="641" w:bottom="2077" w:left="1607" w:header="0" w:footer="3"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61F9" w:rsidRDefault="006D61F9">
      <w:r>
        <w:separator/>
      </w:r>
    </w:p>
  </w:endnote>
  <w:endnote w:type="continuationSeparator" w:id="0">
    <w:p w:rsidR="006D61F9" w:rsidRDefault="006D6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Franklin Gothic Demi">
    <w:panose1 w:val="020B0703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CC"/>
    <w:family w:val="swiss"/>
    <w:pitch w:val="variable"/>
    <w:sig w:usb0="A00002EF" w:usb1="4000A44B" w:usb2="00000000" w:usb3="00000000" w:csb0="0000019F" w:csb1="00000000"/>
  </w:font>
  <w:font w:name="Constantia">
    <w:panose1 w:val="02030602050306030303"/>
    <w:charset w:val="CC"/>
    <w:family w:val="roman"/>
    <w:pitch w:val="variable"/>
    <w:sig w:usb0="A00002EF" w:usb1="4000204B" w:usb2="00000000" w:usb3="00000000" w:csb0="0000019F" w:csb1="00000000"/>
  </w:font>
  <w:font w:name="Impact">
    <w:panose1 w:val="020B080603090205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1605271"/>
      <w:docPartObj>
        <w:docPartGallery w:val="Page Numbers (Bottom of Page)"/>
        <w:docPartUnique/>
      </w:docPartObj>
    </w:sdtPr>
    <w:sdtEndPr/>
    <w:sdtContent>
      <w:p w:rsidR="00F50EA2" w:rsidRDefault="00F50EA2">
        <w:pPr>
          <w:pStyle w:val="af1"/>
          <w:jc w:val="center"/>
        </w:pPr>
        <w:r>
          <w:fldChar w:fldCharType="begin"/>
        </w:r>
        <w:r>
          <w:instrText>PAGE   \* MERGEFORMAT</w:instrText>
        </w:r>
        <w:r>
          <w:fldChar w:fldCharType="separate"/>
        </w:r>
        <w:r w:rsidR="00750A49">
          <w:rPr>
            <w:noProof/>
          </w:rPr>
          <w:t>664</w:t>
        </w:r>
        <w:r>
          <w:fldChar w:fldCharType="end"/>
        </w:r>
      </w:p>
    </w:sdtContent>
  </w:sdt>
  <w:p w:rsidR="00F50EA2" w:rsidRDefault="00F50EA2">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EA2" w:rsidRDefault="006D61F9">
    <w:pPr>
      <w:rPr>
        <w:sz w:val="2"/>
        <w:szCs w:val="2"/>
      </w:rPr>
    </w:pPr>
    <w:r>
      <w:pict>
        <v:shapetype id="_x0000_t202" coordsize="21600,21600" o:spt="202" path="m,l,21600r21600,l21600,xe">
          <v:stroke joinstyle="miter"/>
          <v:path gradientshapeok="t" o:connecttype="rect"/>
        </v:shapetype>
        <v:shape id="_x0000_s2056" type="#_x0000_t202" style="position:absolute;margin-left:91.25pt;margin-top:769.5pt;width:324.25pt;height:9.85pt;z-index:-188744061;mso-wrap-distance-left:5pt;mso-wrap-distance-right:5pt;mso-position-horizontal-relative:page;mso-position-vertical-relative:page" wrapcoords="0 0" filled="f" stroked="f">
          <v:textbox style="mso-fit-shape-to-text:t" inset="0,0,0,0">
            <w:txbxContent>
              <w:p w:rsidR="00F50EA2" w:rsidRDefault="00F50EA2">
                <w:pPr>
                  <w:pStyle w:val="a9"/>
                  <w:shd w:val="clear" w:color="auto" w:fill="auto"/>
                  <w:tabs>
                    <w:tab w:val="right" w:pos="6485"/>
                  </w:tabs>
                  <w:spacing w:line="240" w:lineRule="auto"/>
                </w:pPr>
                <w:r>
                  <w:rPr>
                    <w:rStyle w:val="ac"/>
                    <w:b/>
                    <w:bCs/>
                  </w:rPr>
                  <w:t>Код</w:t>
                </w:r>
                <w:r>
                  <w:rPr>
                    <w:rStyle w:val="ac"/>
                    <w:b/>
                    <w:bCs/>
                  </w:rPr>
                  <w:tab/>
                  <w:t>Проверяемый элемент содержания</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EA2" w:rsidRDefault="006D61F9">
    <w:pPr>
      <w:rPr>
        <w:sz w:val="2"/>
        <w:szCs w:val="2"/>
      </w:rPr>
    </w:pPr>
    <w:r>
      <w:pict>
        <v:shapetype id="_x0000_t202" coordsize="21600,21600" o:spt="202" path="m,l,21600r21600,l21600,xe">
          <v:stroke joinstyle="miter"/>
          <v:path gradientshapeok="t" o:connecttype="rect"/>
        </v:shapetype>
        <v:shape id="_x0000_s2053" type="#_x0000_t202" style="position:absolute;margin-left:133.4pt;margin-top:698.9pt;width:259.7pt;height:11.05pt;z-index:-188744047;mso-wrap-distance-left:5pt;mso-wrap-distance-right:5pt;mso-position-horizontal-relative:page;mso-position-vertical-relative:page" wrapcoords="0 0" filled="f" stroked="f">
          <v:textbox style="mso-fit-shape-to-text:t" inset="0,0,0,0">
            <w:txbxContent>
              <w:p w:rsidR="00F50EA2" w:rsidRDefault="00F50EA2">
                <w:pPr>
                  <w:pStyle w:val="a9"/>
                  <w:shd w:val="clear" w:color="auto" w:fill="auto"/>
                  <w:tabs>
                    <w:tab w:val="right" w:pos="5194"/>
                  </w:tabs>
                  <w:spacing w:line="240" w:lineRule="auto"/>
                </w:pPr>
                <w:r>
                  <w:rPr>
                    <w:rStyle w:val="12pt"/>
                  </w:rPr>
                  <w:t>3.6.3</w:t>
                </w:r>
                <w:r>
                  <w:rPr>
                    <w:rStyle w:val="12pt"/>
                  </w:rPr>
                  <w:tab/>
                  <w:t>Построение изображений в плоском зеркале</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EA2" w:rsidRDefault="006D61F9">
    <w:pPr>
      <w:rPr>
        <w:sz w:val="2"/>
        <w:szCs w:val="2"/>
      </w:rPr>
    </w:pPr>
    <w:r>
      <w:pict>
        <v:shapetype id="_x0000_t202" coordsize="21600,21600" o:spt="202" path="m,l,21600r21600,l21600,xe">
          <v:stroke joinstyle="miter"/>
          <v:path gradientshapeok="t" o:connecttype="rect"/>
        </v:shapetype>
        <v:shape id="_x0000_s2050" type="#_x0000_t202" style="position:absolute;margin-left:101.55pt;margin-top:766.35pt;width:326.15pt;height:10.55pt;z-index:-188744044;mso-wrap-distance-left:5pt;mso-wrap-distance-right:5pt;mso-position-horizontal-relative:page;mso-position-vertical-relative:page" wrapcoords="0 0" filled="f" stroked="f">
          <v:textbox style="mso-fit-shape-to-text:t" inset="0,0,0,0">
            <w:txbxContent>
              <w:p w:rsidR="00F50EA2" w:rsidRDefault="00F50EA2">
                <w:pPr>
                  <w:pStyle w:val="a9"/>
                  <w:shd w:val="clear" w:color="auto" w:fill="auto"/>
                  <w:tabs>
                    <w:tab w:val="right" w:pos="6523"/>
                  </w:tabs>
                  <w:spacing w:line="240" w:lineRule="auto"/>
                </w:pPr>
                <w:r>
                  <w:rPr>
                    <w:rStyle w:val="12pt"/>
                  </w:rPr>
                  <w:t>Код</w:t>
                </w:r>
                <w:r>
                  <w:rPr>
                    <w:rStyle w:val="12pt"/>
                  </w:rPr>
                  <w:tab/>
                  <w:t>Проверяемый элемент содержания</w:t>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EA2" w:rsidRDefault="00F50EA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61F9" w:rsidRDefault="006D61F9">
      <w:r>
        <w:separator/>
      </w:r>
    </w:p>
  </w:footnote>
  <w:footnote w:type="continuationSeparator" w:id="0">
    <w:p w:rsidR="006D61F9" w:rsidRDefault="006D61F9">
      <w:r>
        <w:continuationSeparator/>
      </w:r>
    </w:p>
  </w:footnote>
  <w:footnote w:id="1">
    <w:p w:rsidR="00F50EA2" w:rsidRDefault="00F50EA2">
      <w:pPr>
        <w:pStyle w:val="a5"/>
        <w:shd w:val="clear" w:color="auto" w:fill="auto"/>
        <w:ind w:firstLine="180"/>
      </w:pPr>
      <w:r>
        <w:t>Часть 1 статьи 34 Федерального закона от 29 декабря 2012 г. № 273-ФЗ «Об образовании в Российской Федерации» (Собрание законодательства Российской Федерации, 2012, № 53, т. 7598; 2022, № 1, ст. 3679).</w:t>
      </w:r>
    </w:p>
  </w:footnote>
  <w:footnote w:id="2">
    <w:p w:rsidR="00F50EA2" w:rsidRDefault="00F50EA2">
      <w:pPr>
        <w:pStyle w:val="a5"/>
        <w:shd w:val="clear" w:color="auto" w:fill="auto"/>
        <w:jc w:val="both"/>
      </w:pPr>
      <w:r>
        <w:rPr>
          <w:vertAlign w:val="superscript"/>
        </w:rPr>
        <w:footnoteRef/>
      </w:r>
      <w:r>
        <w:t xml:space="preserve"> Часть 1 статьи 34 Федерального закона от 29 декабря 2012 г. № 273-ФЗ «Об образовании в Российской Федерации» (Собрание законодательства Российской Федерации, 2012, № 53, ст. 7598; 2021, № 1, ст. 56).</w:t>
      </w:r>
    </w:p>
  </w:footnote>
  <w:footnote w:id="3">
    <w:p w:rsidR="00F50EA2" w:rsidRDefault="00F50EA2">
      <w:pPr>
        <w:pStyle w:val="a5"/>
        <w:shd w:val="clear" w:color="auto" w:fill="auto"/>
        <w:spacing w:line="197" w:lineRule="exact"/>
        <w:jc w:val="both"/>
      </w:pPr>
      <w:r>
        <w:rPr>
          <w:vertAlign w:val="superscript"/>
        </w:rPr>
        <w:footnoteRef/>
      </w:r>
      <w:r>
        <w:t xml:space="preserve"> Статья 95 Федерального закона от 29 декабря 2012 г. № 273-ФЗ «Об образовании в Российской Федерации» (Собрание законодательства Российской Федерации, 2012, № 53, ст. 7598; 2017, № 50, ст. 7563).</w:t>
      </w:r>
    </w:p>
  </w:footnote>
  <w:footnote w:id="4">
    <w:p w:rsidR="00F50EA2" w:rsidRDefault="00F50EA2">
      <w:pPr>
        <w:pStyle w:val="20"/>
        <w:shd w:val="clear" w:color="auto" w:fill="auto"/>
        <w:ind w:left="260"/>
      </w:pPr>
      <w:r>
        <w:rPr>
          <w:rStyle w:val="275pt"/>
          <w:vertAlign w:val="superscript"/>
        </w:rPr>
        <w:footnoteRef/>
      </w:r>
      <w:r>
        <w:t xml:space="preserve"> С учётом климатических условий, лыжная подготовка может быть заменена либо другим зимним видом спорта, либо видом спорта из Федеральной модульной программы по физической культуре.</w:t>
      </w:r>
    </w:p>
  </w:footnote>
  <w:footnote w:id="5">
    <w:p w:rsidR="00F50EA2" w:rsidRDefault="00F50EA2">
      <w:pPr>
        <w:pStyle w:val="a5"/>
        <w:shd w:val="clear" w:color="auto" w:fill="auto"/>
        <w:spacing w:line="197" w:lineRule="exact"/>
        <w:jc w:val="both"/>
      </w:pPr>
      <w:r>
        <w:rPr>
          <w:vertAlign w:val="superscript"/>
        </w:rPr>
        <w:footnoteRef/>
      </w:r>
      <w:r>
        <w:t xml:space="preserve"> Пункт 22 статьи 2 Федерального закона от 29 декабря 2012 г. № 273-ФЗ «Об образовании в Российской Федерации» (Собрание законодательства Российской Федерации, 2012, № 53, ст. 7598).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EA2" w:rsidRDefault="006D61F9">
    <w:pPr>
      <w:rPr>
        <w:sz w:val="2"/>
        <w:szCs w:val="2"/>
      </w:rPr>
    </w:pPr>
    <w:r>
      <w:pict>
        <v:shapetype id="_x0000_t202" coordsize="21600,21600" o:spt="202" path="m,l,21600r21600,l21600,xe">
          <v:stroke joinstyle="miter"/>
          <v:path gradientshapeok="t" o:connecttype="rect"/>
        </v:shapetype>
        <v:shape id="_x0000_s2059" type="#_x0000_t202" style="position:absolute;margin-left:313.9pt;margin-top:16.85pt;width:9.85pt;height:6.95pt;z-index:-188744064;mso-wrap-style:none;mso-wrap-distance-left:5pt;mso-wrap-distance-right:5pt;mso-position-horizontal-relative:page;mso-position-vertical-relative:page" wrapcoords="0 0" filled="f" stroked="f">
          <v:textbox style="mso-fit-shape-to-text:t" inset="0,0,0,0">
            <w:txbxContent>
              <w:p w:rsidR="00F50EA2" w:rsidRDefault="00F50EA2">
                <w:pPr>
                  <w:pStyle w:val="a9"/>
                  <w:shd w:val="clear" w:color="auto" w:fill="auto"/>
                  <w:spacing w:line="240" w:lineRule="auto"/>
                </w:pPr>
                <w:r>
                  <w:fldChar w:fldCharType="begin"/>
                </w:r>
                <w:r>
                  <w:instrText xml:space="preserve"> PAGE \* MERGEFORMAT </w:instrText>
                </w:r>
                <w:r>
                  <w:fldChar w:fldCharType="separate"/>
                </w:r>
                <w:r w:rsidR="00750A49" w:rsidRPr="00750A49">
                  <w:rPr>
                    <w:rStyle w:val="aa"/>
                    <w:b/>
                    <w:bCs/>
                    <w:noProof/>
                  </w:rPr>
                  <w:t>4</w:t>
                </w:r>
                <w:r>
                  <w:rPr>
                    <w:rStyle w:val="aa"/>
                    <w:b/>
                    <w:bCs/>
                  </w:rPr>
                  <w:fldChar w:fldCharType="end"/>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EA2" w:rsidRDefault="006D61F9">
    <w:pPr>
      <w:rPr>
        <w:sz w:val="2"/>
        <w:szCs w:val="2"/>
      </w:rPr>
    </w:pPr>
    <w:r>
      <w:pict>
        <v:shapetype id="_x0000_t202" coordsize="21600,21600" o:spt="202" path="m,l,21600r21600,l21600,xe">
          <v:stroke joinstyle="miter"/>
          <v:path gradientshapeok="t" o:connecttype="rect"/>
        </v:shapetype>
        <v:shape id="_x0000_s2058" type="#_x0000_t202" style="position:absolute;margin-left:313.9pt;margin-top:16.85pt;width:9.85pt;height:6.95pt;z-index:-188744063;mso-wrap-style:none;mso-wrap-distance-left:5pt;mso-wrap-distance-right:5pt;mso-position-horizontal-relative:page;mso-position-vertical-relative:page" wrapcoords="0 0" filled="f" stroked="f">
          <v:textbox style="mso-fit-shape-to-text:t" inset="0,0,0,0">
            <w:txbxContent>
              <w:p w:rsidR="00F50EA2" w:rsidRDefault="00F50EA2">
                <w:pPr>
                  <w:pStyle w:val="a9"/>
                  <w:shd w:val="clear" w:color="auto" w:fill="auto"/>
                  <w:spacing w:line="240" w:lineRule="auto"/>
                </w:pP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EA2" w:rsidRDefault="006D61F9">
    <w:pPr>
      <w:rPr>
        <w:sz w:val="2"/>
        <w:szCs w:val="2"/>
      </w:rPr>
    </w:pPr>
    <w:r>
      <w:pict>
        <v:shapetype id="_x0000_t202" coordsize="21600,21600" o:spt="202" path="m,l,21600r21600,l21600,xe">
          <v:stroke joinstyle="miter"/>
          <v:path gradientshapeok="t" o:connecttype="rect"/>
        </v:shapetype>
        <v:shape id="_x0000_s2057" type="#_x0000_t202" style="position:absolute;margin-left:313.45pt;margin-top:16.85pt;width:10.1pt;height:6.95pt;z-index:-188744062;mso-wrap-style:none;mso-wrap-distance-left:5pt;mso-wrap-distance-right:5pt;mso-position-horizontal-relative:page;mso-position-vertical-relative:page" wrapcoords="0 0" filled="f" stroked="f">
          <v:textbox style="mso-fit-shape-to-text:t" inset="0,0,0,0">
            <w:txbxContent>
              <w:p w:rsidR="00F50EA2" w:rsidRDefault="00F50EA2">
                <w:pPr>
                  <w:pStyle w:val="a9"/>
                  <w:shd w:val="clear" w:color="auto" w:fill="auto"/>
                  <w:spacing w:line="240" w:lineRule="auto"/>
                </w:pPr>
                <w:r>
                  <w:fldChar w:fldCharType="begin"/>
                </w:r>
                <w:r>
                  <w:instrText xml:space="preserve"> PAGE \* MERGEFORMAT </w:instrText>
                </w:r>
                <w:r>
                  <w:fldChar w:fldCharType="separate"/>
                </w:r>
                <w:r w:rsidR="00750A49" w:rsidRPr="00750A49">
                  <w:rPr>
                    <w:rStyle w:val="ac"/>
                    <w:b/>
                    <w:bCs/>
                    <w:noProof/>
                  </w:rPr>
                  <w:t>71</w:t>
                </w:r>
                <w:r>
                  <w:rPr>
                    <w:rStyle w:val="ac"/>
                    <w:b/>
                    <w:bCs/>
                  </w:rPr>
                  <w:fldChar w:fldCharType="end"/>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EA2" w:rsidRDefault="006D61F9">
    <w:pPr>
      <w:rPr>
        <w:sz w:val="2"/>
        <w:szCs w:val="2"/>
      </w:rPr>
    </w:pPr>
    <w:r>
      <w:pict>
        <v:shapetype id="_x0000_t202" coordsize="21600,21600" o:spt="202" path="m,l,21600r21600,l21600,xe">
          <v:stroke joinstyle="miter"/>
          <v:path gradientshapeok="t" o:connecttype="rect"/>
        </v:shapetype>
        <v:shape id="_x0000_s2055" type="#_x0000_t202" style="position:absolute;margin-left:313.9pt;margin-top:16.85pt;width:9.85pt;height:6.95pt;z-index:-188744049;mso-wrap-style:none;mso-wrap-distance-left:5pt;mso-wrap-distance-right:5pt;mso-position-horizontal-relative:page;mso-position-vertical-relative:page" wrapcoords="0 0" filled="f" stroked="f">
          <v:textbox style="mso-fit-shape-to-text:t" inset="0,0,0,0">
            <w:txbxContent>
              <w:p w:rsidR="00F50EA2" w:rsidRDefault="00F50EA2">
                <w:pPr>
                  <w:pStyle w:val="a9"/>
                  <w:shd w:val="clear" w:color="auto" w:fill="auto"/>
                  <w:spacing w:line="240" w:lineRule="auto"/>
                </w:pPr>
              </w:p>
            </w:txbxContent>
          </v:textbox>
          <w10:wrap anchorx="page" anchory="page"/>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EA2" w:rsidRDefault="006D61F9">
    <w:pPr>
      <w:rPr>
        <w:sz w:val="2"/>
        <w:szCs w:val="2"/>
      </w:rPr>
    </w:pPr>
    <w:r>
      <w:pict>
        <v:shapetype id="_x0000_t202" coordsize="21600,21600" o:spt="202" path="m,l,21600r21600,l21600,xe">
          <v:stroke joinstyle="miter"/>
          <v:path gradientshapeok="t" o:connecttype="rect"/>
        </v:shapetype>
        <v:shape id="_x0000_s2054" type="#_x0000_t202" style="position:absolute;margin-left:310.8pt;margin-top:16.85pt;width:15.85pt;height:6.95pt;z-index:-188744048;mso-wrap-style:none;mso-wrap-distance-left:5pt;mso-wrap-distance-right:5pt;mso-position-horizontal-relative:page;mso-position-vertical-relative:page" wrapcoords="0 0" filled="f" stroked="f">
          <v:textbox style="mso-fit-shape-to-text:t" inset="0,0,0,0">
            <w:txbxContent>
              <w:p w:rsidR="00F50EA2" w:rsidRDefault="00F50EA2">
                <w:pPr>
                  <w:pStyle w:val="a9"/>
                  <w:shd w:val="clear" w:color="auto" w:fill="auto"/>
                  <w:spacing w:line="240" w:lineRule="auto"/>
                </w:pPr>
                <w:r>
                  <w:fldChar w:fldCharType="begin"/>
                </w:r>
                <w:r>
                  <w:instrText xml:space="preserve"> PAGE \* MERGEFORMAT </w:instrText>
                </w:r>
                <w:r>
                  <w:fldChar w:fldCharType="separate"/>
                </w:r>
                <w:r w:rsidR="00750A49" w:rsidRPr="00750A49">
                  <w:rPr>
                    <w:rStyle w:val="ac"/>
                    <w:b/>
                    <w:bCs/>
                    <w:noProof/>
                  </w:rPr>
                  <w:t>257</w:t>
                </w:r>
                <w:r>
                  <w:rPr>
                    <w:rStyle w:val="ac"/>
                    <w:b/>
                    <w:bCs/>
                  </w:rPr>
                  <w:fldChar w:fldCharType="end"/>
                </w:r>
              </w:p>
            </w:txbxContent>
          </v:textbox>
          <w10:wrap anchorx="page" anchory="page"/>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EA2" w:rsidRDefault="006D61F9">
    <w:pPr>
      <w:rPr>
        <w:sz w:val="2"/>
        <w:szCs w:val="2"/>
      </w:rPr>
    </w:pPr>
    <w:r>
      <w:pict>
        <v:shapetype id="_x0000_t202" coordsize="21600,21600" o:spt="202" path="m,l,21600r21600,l21600,xe">
          <v:stroke joinstyle="miter"/>
          <v:path gradientshapeok="t" o:connecttype="rect"/>
        </v:shapetype>
        <v:shape id="_x0000_s2052" type="#_x0000_t202" style="position:absolute;margin-left:313.9pt;margin-top:16.85pt;width:9.85pt;height:6.95pt;z-index:-188744046;mso-wrap-style:none;mso-wrap-distance-left:5pt;mso-wrap-distance-right:5pt;mso-position-horizontal-relative:page;mso-position-vertical-relative:page" wrapcoords="0 0" filled="f" stroked="f">
          <v:textbox style="mso-fit-shape-to-text:t" inset="0,0,0,0">
            <w:txbxContent>
              <w:p w:rsidR="00F50EA2" w:rsidRDefault="00F50EA2">
                <w:pPr>
                  <w:pStyle w:val="a9"/>
                  <w:shd w:val="clear" w:color="auto" w:fill="auto"/>
                  <w:spacing w:line="240" w:lineRule="auto"/>
                </w:pPr>
              </w:p>
            </w:txbxContent>
          </v:textbox>
          <w10:wrap anchorx="page" anchory="page"/>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EA2" w:rsidRDefault="006D61F9">
    <w:pPr>
      <w:rPr>
        <w:sz w:val="2"/>
        <w:szCs w:val="2"/>
      </w:rPr>
    </w:pPr>
    <w:r>
      <w:pict>
        <v:shapetype id="_x0000_t202" coordsize="21600,21600" o:spt="202" path="m,l,21600r21600,l21600,xe">
          <v:stroke joinstyle="miter"/>
          <v:path gradientshapeok="t" o:connecttype="rect"/>
        </v:shapetype>
        <v:shape id="_x0000_s2051" type="#_x0000_t202" style="position:absolute;margin-left:310.8pt;margin-top:16.85pt;width:15.6pt;height:6.95pt;z-index:-188744045;mso-wrap-style:none;mso-wrap-distance-left:5pt;mso-wrap-distance-right:5pt;mso-position-horizontal-relative:page;mso-position-vertical-relative:page" wrapcoords="0 0" filled="f" stroked="f">
          <v:textbox style="mso-fit-shape-to-text:t" inset="0,0,0,0">
            <w:txbxContent>
              <w:p w:rsidR="00F50EA2" w:rsidRDefault="00F50EA2">
                <w:pPr>
                  <w:pStyle w:val="a9"/>
                  <w:shd w:val="clear" w:color="auto" w:fill="auto"/>
                  <w:spacing w:line="240" w:lineRule="auto"/>
                </w:pPr>
                <w:r>
                  <w:fldChar w:fldCharType="begin"/>
                </w:r>
                <w:r>
                  <w:instrText xml:space="preserve"> PAGE \* MERGEFORMAT </w:instrText>
                </w:r>
                <w:r>
                  <w:fldChar w:fldCharType="separate"/>
                </w:r>
                <w:r w:rsidR="00750A49" w:rsidRPr="00750A49">
                  <w:rPr>
                    <w:rStyle w:val="ac"/>
                    <w:b/>
                    <w:bCs/>
                    <w:noProof/>
                  </w:rPr>
                  <w:t>549</w:t>
                </w:r>
                <w:r>
                  <w:rPr>
                    <w:rStyle w:val="ac"/>
                    <w:b/>
                    <w:bCs/>
                  </w:rPr>
                  <w:fldChar w:fldCharType="end"/>
                </w:r>
              </w:p>
            </w:txbxContent>
          </v:textbox>
          <w10:wrap anchorx="page" anchory="page"/>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EA2" w:rsidRDefault="006D61F9">
    <w:pPr>
      <w:rPr>
        <w:sz w:val="2"/>
        <w:szCs w:val="2"/>
      </w:rPr>
    </w:pPr>
    <w:r>
      <w:pict>
        <v:shapetype id="_x0000_t202" coordsize="21600,21600" o:spt="202" path="m,l,21600r21600,l21600,xe">
          <v:stroke joinstyle="miter"/>
          <v:path gradientshapeok="t" o:connecttype="rect"/>
        </v:shapetype>
        <v:shape id="_x0000_s2049" type="#_x0000_t202" style="position:absolute;margin-left:313.9pt;margin-top:16.85pt;width:9.85pt;height:6.95pt;z-index:-188744043;mso-wrap-style:none;mso-wrap-distance-left:5pt;mso-wrap-distance-right:5pt;mso-position-horizontal-relative:page;mso-position-vertical-relative:page" wrapcoords="0 0" filled="f" stroked="f">
          <v:textbox style="mso-fit-shape-to-text:t" inset="0,0,0,0">
            <w:txbxContent>
              <w:p w:rsidR="00F50EA2" w:rsidRDefault="00F50EA2">
                <w:pPr>
                  <w:pStyle w:val="a9"/>
                  <w:shd w:val="clear" w:color="auto" w:fill="auto"/>
                  <w:spacing w:line="240" w:lineRule="auto"/>
                </w:pPr>
              </w:p>
            </w:txbxContent>
          </v:textbox>
          <w10:wrap anchorx="page" anchory="page"/>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EA2" w:rsidRDefault="00F50EA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30FC083"/>
    <w:multiLevelType w:val="multilevel"/>
    <w:tmpl w:val="F30FC083"/>
    <w:lvl w:ilvl="0">
      <w:numFmt w:val="bullet"/>
      <w:lvlText w:val="-"/>
      <w:lvlJc w:val="left"/>
      <w:pPr>
        <w:ind w:left="2267" w:hanging="708"/>
      </w:pPr>
      <w:rPr>
        <w:rFonts w:ascii="Times New Roman" w:eastAsia="Times New Roman" w:hAnsi="Times New Roman" w:cs="Times New Roman" w:hint="default"/>
        <w:b w:val="0"/>
        <w:bCs w:val="0"/>
        <w:i w:val="0"/>
        <w:iCs w:val="0"/>
        <w:spacing w:val="0"/>
        <w:w w:val="100"/>
        <w:sz w:val="22"/>
        <w:szCs w:val="22"/>
        <w:lang w:val="ru-RU" w:eastAsia="en-US" w:bidi="ar-SA"/>
      </w:rPr>
    </w:lvl>
    <w:lvl w:ilvl="1">
      <w:numFmt w:val="bullet"/>
      <w:lvlText w:val="•"/>
      <w:lvlJc w:val="left"/>
      <w:pPr>
        <w:ind w:left="3083" w:hanging="708"/>
      </w:pPr>
      <w:rPr>
        <w:rFonts w:hint="default"/>
        <w:lang w:val="ru-RU" w:eastAsia="en-US" w:bidi="ar-SA"/>
      </w:rPr>
    </w:lvl>
    <w:lvl w:ilvl="2">
      <w:numFmt w:val="bullet"/>
      <w:lvlText w:val="•"/>
      <w:lvlJc w:val="left"/>
      <w:pPr>
        <w:ind w:left="3906" w:hanging="708"/>
      </w:pPr>
      <w:rPr>
        <w:rFonts w:hint="default"/>
        <w:lang w:val="ru-RU" w:eastAsia="en-US" w:bidi="ar-SA"/>
      </w:rPr>
    </w:lvl>
    <w:lvl w:ilvl="3">
      <w:numFmt w:val="bullet"/>
      <w:lvlText w:val="•"/>
      <w:lvlJc w:val="left"/>
      <w:pPr>
        <w:ind w:left="4729" w:hanging="708"/>
      </w:pPr>
      <w:rPr>
        <w:rFonts w:hint="default"/>
        <w:lang w:val="ru-RU" w:eastAsia="en-US" w:bidi="ar-SA"/>
      </w:rPr>
    </w:lvl>
    <w:lvl w:ilvl="4">
      <w:numFmt w:val="bullet"/>
      <w:lvlText w:val="•"/>
      <w:lvlJc w:val="left"/>
      <w:pPr>
        <w:ind w:left="5552" w:hanging="708"/>
      </w:pPr>
      <w:rPr>
        <w:rFonts w:hint="default"/>
        <w:lang w:val="ru-RU" w:eastAsia="en-US" w:bidi="ar-SA"/>
      </w:rPr>
    </w:lvl>
    <w:lvl w:ilvl="5">
      <w:numFmt w:val="bullet"/>
      <w:lvlText w:val="•"/>
      <w:lvlJc w:val="left"/>
      <w:pPr>
        <w:ind w:left="6375" w:hanging="708"/>
      </w:pPr>
      <w:rPr>
        <w:rFonts w:hint="default"/>
        <w:lang w:val="ru-RU" w:eastAsia="en-US" w:bidi="ar-SA"/>
      </w:rPr>
    </w:lvl>
    <w:lvl w:ilvl="6">
      <w:numFmt w:val="bullet"/>
      <w:lvlText w:val="•"/>
      <w:lvlJc w:val="left"/>
      <w:pPr>
        <w:ind w:left="7198" w:hanging="708"/>
      </w:pPr>
      <w:rPr>
        <w:rFonts w:hint="default"/>
        <w:lang w:val="ru-RU" w:eastAsia="en-US" w:bidi="ar-SA"/>
      </w:rPr>
    </w:lvl>
    <w:lvl w:ilvl="7">
      <w:numFmt w:val="bullet"/>
      <w:lvlText w:val="•"/>
      <w:lvlJc w:val="left"/>
      <w:pPr>
        <w:ind w:left="8021" w:hanging="708"/>
      </w:pPr>
      <w:rPr>
        <w:rFonts w:hint="default"/>
        <w:lang w:val="ru-RU" w:eastAsia="en-US" w:bidi="ar-SA"/>
      </w:rPr>
    </w:lvl>
    <w:lvl w:ilvl="8">
      <w:numFmt w:val="bullet"/>
      <w:lvlText w:val="•"/>
      <w:lvlJc w:val="left"/>
      <w:pPr>
        <w:ind w:left="8844" w:hanging="708"/>
      </w:pPr>
      <w:rPr>
        <w:rFonts w:hint="default"/>
        <w:lang w:val="ru-RU" w:eastAsia="en-US" w:bidi="ar-SA"/>
      </w:rPr>
    </w:lvl>
  </w:abstractNum>
  <w:abstractNum w:abstractNumId="1">
    <w:nsid w:val="00753A72"/>
    <w:multiLevelType w:val="multilevel"/>
    <w:tmpl w:val="D6CA9E4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9156D1"/>
    <w:multiLevelType w:val="multilevel"/>
    <w:tmpl w:val="C658B6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0BC6A49"/>
    <w:multiLevelType w:val="multilevel"/>
    <w:tmpl w:val="849842E8"/>
    <w:lvl w:ilvl="0">
      <w:start w:val="3"/>
      <w:numFmt w:val="decimal"/>
      <w:lvlText w:val="II.2.%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30050B9"/>
    <w:multiLevelType w:val="multilevel"/>
    <w:tmpl w:val="270C6E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9936A0"/>
    <w:multiLevelType w:val="multilevel"/>
    <w:tmpl w:val="D31442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44C02D2"/>
    <w:multiLevelType w:val="multilevel"/>
    <w:tmpl w:val="CA0256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649619A"/>
    <w:multiLevelType w:val="multilevel"/>
    <w:tmpl w:val="33AA61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71909A3"/>
    <w:multiLevelType w:val="multilevel"/>
    <w:tmpl w:val="BFC44C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7434824"/>
    <w:multiLevelType w:val="multilevel"/>
    <w:tmpl w:val="AF304B26"/>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7BF5ED4"/>
    <w:multiLevelType w:val="hybridMultilevel"/>
    <w:tmpl w:val="4BBC0252"/>
    <w:lvl w:ilvl="0" w:tplc="43A8FD8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991393E"/>
    <w:multiLevelType w:val="multilevel"/>
    <w:tmpl w:val="98043A72"/>
    <w:lvl w:ilvl="0">
      <w:start w:val="2"/>
      <w:numFmt w:val="decimal"/>
      <w:lvlText w:val="%1)"/>
      <w:lvlJc w:val="left"/>
      <w:rPr>
        <w:rFonts w:ascii="Franklin Gothic Demi" w:eastAsia="Franklin Gothic Demi" w:hAnsi="Franklin Gothic Demi" w:cs="Franklin Gothic Demi"/>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9DA15DE"/>
    <w:multiLevelType w:val="multilevel"/>
    <w:tmpl w:val="30105E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A5A48B3"/>
    <w:multiLevelType w:val="multilevel"/>
    <w:tmpl w:val="A238ABD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AEA5FB6"/>
    <w:multiLevelType w:val="multilevel"/>
    <w:tmpl w:val="478A03E4"/>
    <w:lvl w:ilvl="0">
      <w:start w:val="3"/>
      <w:numFmt w:val="decimal"/>
      <w:lvlText w:val="II.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B514422"/>
    <w:multiLevelType w:val="multilevel"/>
    <w:tmpl w:val="218C56A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BF03549"/>
    <w:multiLevelType w:val="multilevel"/>
    <w:tmpl w:val="C7186DC4"/>
    <w:lvl w:ilvl="0">
      <w:start w:val="14"/>
      <w:numFmt w:val="decimal"/>
      <w:lvlText w:val="II.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C6B17CD"/>
    <w:multiLevelType w:val="multilevel"/>
    <w:tmpl w:val="89C4B814"/>
    <w:lvl w:ilvl="0">
      <w:start w:val="2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C780EAC"/>
    <w:multiLevelType w:val="multilevel"/>
    <w:tmpl w:val="011AAD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D4544DD"/>
    <w:multiLevelType w:val="multilevel"/>
    <w:tmpl w:val="16A61C5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DF2351C"/>
    <w:multiLevelType w:val="multilevel"/>
    <w:tmpl w:val="529223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E237852"/>
    <w:multiLevelType w:val="multilevel"/>
    <w:tmpl w:val="7334372E"/>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E64479B"/>
    <w:multiLevelType w:val="multilevel"/>
    <w:tmpl w:val="85B86E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EA75430"/>
    <w:multiLevelType w:val="multilevel"/>
    <w:tmpl w:val="02DE767C"/>
    <w:lvl w:ilvl="0">
      <w:start w:val="2"/>
      <w:numFmt w:val="decimal"/>
      <w:lvlText w:val="9.6.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ED81C02"/>
    <w:multiLevelType w:val="multilevel"/>
    <w:tmpl w:val="7A1031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EDC47AA"/>
    <w:multiLevelType w:val="multilevel"/>
    <w:tmpl w:val="FC4204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0EF4503E"/>
    <w:multiLevelType w:val="multilevel"/>
    <w:tmpl w:val="48E872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FB300D3"/>
    <w:multiLevelType w:val="multilevel"/>
    <w:tmpl w:val="7C5A08A4"/>
    <w:lvl w:ilvl="0">
      <w:start w:val="14"/>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0CE5694"/>
    <w:multiLevelType w:val="multilevel"/>
    <w:tmpl w:val="6B18FA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18C620E"/>
    <w:multiLevelType w:val="multilevel"/>
    <w:tmpl w:val="D9D8BF4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1E23707"/>
    <w:multiLevelType w:val="multilevel"/>
    <w:tmpl w:val="91DAD8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1F6330B"/>
    <w:multiLevelType w:val="multilevel"/>
    <w:tmpl w:val="D4E86196"/>
    <w:lvl w:ilvl="0">
      <w:start w:val="6"/>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32944D0"/>
    <w:multiLevelType w:val="multilevel"/>
    <w:tmpl w:val="29E486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13F66D52"/>
    <w:multiLevelType w:val="multilevel"/>
    <w:tmpl w:val="76283C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4407F8E"/>
    <w:multiLevelType w:val="multilevel"/>
    <w:tmpl w:val="830A9298"/>
    <w:lvl w:ilvl="0">
      <w:start w:val="12"/>
      <w:numFmt w:val="decimal"/>
      <w:lvlText w:val="II.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5120FE3"/>
    <w:multiLevelType w:val="multilevel"/>
    <w:tmpl w:val="2F3460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5382F6D"/>
    <w:multiLevelType w:val="multilevel"/>
    <w:tmpl w:val="524E13D2"/>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15BF6A9B"/>
    <w:multiLevelType w:val="multilevel"/>
    <w:tmpl w:val="2244F852"/>
    <w:lvl w:ilvl="0">
      <w:start w:val="7"/>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166562D1"/>
    <w:multiLevelType w:val="multilevel"/>
    <w:tmpl w:val="77FA15B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17392C2F"/>
    <w:multiLevelType w:val="multilevel"/>
    <w:tmpl w:val="9B6A987A"/>
    <w:lvl w:ilvl="0">
      <w:start w:val="1"/>
      <w:numFmt w:val="decimal"/>
      <w:lvlText w:val="%1)"/>
      <w:lvlJc w:val="left"/>
      <w:rPr>
        <w:rFonts w:ascii="Franklin Gothic Demi" w:eastAsia="Franklin Gothic Demi" w:hAnsi="Franklin Gothic Demi" w:cs="Franklin Gothic Demi"/>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7497913"/>
    <w:multiLevelType w:val="multilevel"/>
    <w:tmpl w:val="3BDE44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17623777"/>
    <w:multiLevelType w:val="multilevel"/>
    <w:tmpl w:val="1F6483B0"/>
    <w:lvl w:ilvl="0">
      <w:start w:val="14"/>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179E2F21"/>
    <w:multiLevelType w:val="multilevel"/>
    <w:tmpl w:val="76A87D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17AA0A31"/>
    <w:multiLevelType w:val="multilevel"/>
    <w:tmpl w:val="3F307B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7D15D17"/>
    <w:multiLevelType w:val="multilevel"/>
    <w:tmpl w:val="2C8A05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19186BAF"/>
    <w:multiLevelType w:val="multilevel"/>
    <w:tmpl w:val="E9CA7A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197C5BCA"/>
    <w:multiLevelType w:val="multilevel"/>
    <w:tmpl w:val="1C6CC4D4"/>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99A6589"/>
    <w:multiLevelType w:val="multilevel"/>
    <w:tmpl w:val="EECCB09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1AD50DA5"/>
    <w:multiLevelType w:val="multilevel"/>
    <w:tmpl w:val="2D5EBF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1B5719F1"/>
    <w:multiLevelType w:val="multilevel"/>
    <w:tmpl w:val="E6D87D2E"/>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C552527"/>
    <w:multiLevelType w:val="multilevel"/>
    <w:tmpl w:val="E228B3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1D0D2B54"/>
    <w:multiLevelType w:val="multilevel"/>
    <w:tmpl w:val="F42E3FDE"/>
    <w:lvl w:ilvl="0">
      <w:start w:val="13"/>
      <w:numFmt w:val="decimal"/>
      <w:lvlText w:val="II.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1EAB3787"/>
    <w:multiLevelType w:val="multilevel"/>
    <w:tmpl w:val="D31C66D0"/>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1F1E7D92"/>
    <w:multiLevelType w:val="multilevel"/>
    <w:tmpl w:val="1CB0DC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1FB05476"/>
    <w:multiLevelType w:val="multilevel"/>
    <w:tmpl w:val="FED27E4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200644EE"/>
    <w:multiLevelType w:val="multilevel"/>
    <w:tmpl w:val="63761C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20FA4B0B"/>
    <w:multiLevelType w:val="multilevel"/>
    <w:tmpl w:val="4198E33C"/>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23675E3F"/>
    <w:multiLevelType w:val="multilevel"/>
    <w:tmpl w:val="9D44B5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24B43835"/>
    <w:multiLevelType w:val="multilevel"/>
    <w:tmpl w:val="FC7810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259466EA"/>
    <w:multiLevelType w:val="multilevel"/>
    <w:tmpl w:val="C20CE5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25C8227C"/>
    <w:multiLevelType w:val="multilevel"/>
    <w:tmpl w:val="3968B1DC"/>
    <w:lvl w:ilvl="0">
      <w:start w:val="1"/>
      <w:numFmt w:val="decimal"/>
      <w:lvlText w:val="2.1.5.%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27EF34CD"/>
    <w:multiLevelType w:val="multilevel"/>
    <w:tmpl w:val="B716717A"/>
    <w:lvl w:ilvl="0">
      <w:start w:val="1"/>
      <w:numFmt w:val="bullet"/>
      <w:lvlText w:val="-"/>
      <w:lvlJc w:val="left"/>
      <w:rPr>
        <w:rFonts w:ascii="Franklin Gothic Demi" w:eastAsia="Franklin Gothic Demi" w:hAnsi="Franklin Gothic Demi" w:cs="Franklin Gothic Demi"/>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29BA0701"/>
    <w:multiLevelType w:val="multilevel"/>
    <w:tmpl w:val="E5C2C1DE"/>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2B2E3055"/>
    <w:multiLevelType w:val="multilevel"/>
    <w:tmpl w:val="AD5E6B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2F477793"/>
    <w:multiLevelType w:val="multilevel"/>
    <w:tmpl w:val="10EEF6AA"/>
    <w:lvl w:ilvl="0">
      <w:start w:val="5"/>
      <w:numFmt w:val="decimal"/>
      <w:lvlText w:val="II.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2F700C1E"/>
    <w:multiLevelType w:val="multilevel"/>
    <w:tmpl w:val="1696C4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2F934E5A"/>
    <w:multiLevelType w:val="multilevel"/>
    <w:tmpl w:val="23980A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2FB90C7E"/>
    <w:multiLevelType w:val="multilevel"/>
    <w:tmpl w:val="D02E30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30A018FF"/>
    <w:multiLevelType w:val="multilevel"/>
    <w:tmpl w:val="65D870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30C95276"/>
    <w:multiLevelType w:val="multilevel"/>
    <w:tmpl w:val="62164C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32617A00"/>
    <w:multiLevelType w:val="multilevel"/>
    <w:tmpl w:val="472A87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331741B7"/>
    <w:multiLevelType w:val="multilevel"/>
    <w:tmpl w:val="95CC27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33B27CB5"/>
    <w:multiLevelType w:val="multilevel"/>
    <w:tmpl w:val="FD3C98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348C2B02"/>
    <w:multiLevelType w:val="multilevel"/>
    <w:tmpl w:val="2EE67CC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35856A39"/>
    <w:multiLevelType w:val="multilevel"/>
    <w:tmpl w:val="9B9C3E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36052877"/>
    <w:multiLevelType w:val="multilevel"/>
    <w:tmpl w:val="531CB7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36E23ACE"/>
    <w:multiLevelType w:val="multilevel"/>
    <w:tmpl w:val="63D09B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371F66D3"/>
    <w:multiLevelType w:val="multilevel"/>
    <w:tmpl w:val="EC38C2D8"/>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38FD784D"/>
    <w:multiLevelType w:val="multilevel"/>
    <w:tmpl w:val="DABCE6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390F21C4"/>
    <w:multiLevelType w:val="multilevel"/>
    <w:tmpl w:val="45821116"/>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3A877D3D"/>
    <w:multiLevelType w:val="multilevel"/>
    <w:tmpl w:val="C838AA6A"/>
    <w:lvl w:ilvl="0">
      <w:start w:val="1"/>
      <w:numFmt w:val="decimal"/>
      <w:lvlText w:val="%1)"/>
      <w:lvlJc w:val="left"/>
      <w:rPr>
        <w:rFonts w:ascii="Franklin Gothic Demi" w:eastAsia="Franklin Gothic Demi" w:hAnsi="Franklin Gothic Demi" w:cs="Franklin Gothic Demi"/>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3AF50216"/>
    <w:multiLevelType w:val="multilevel"/>
    <w:tmpl w:val="66A434C6"/>
    <w:lvl w:ilvl="0">
      <w:start w:val="6"/>
      <w:numFmt w:val="decimal"/>
      <w:lvlText w:val="1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3BF277A8"/>
    <w:multiLevelType w:val="multilevel"/>
    <w:tmpl w:val="9A16AC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3C914D87"/>
    <w:multiLevelType w:val="multilevel"/>
    <w:tmpl w:val="D63446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3D4F5375"/>
    <w:multiLevelType w:val="multilevel"/>
    <w:tmpl w:val="D5C43A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3DDC66BC"/>
    <w:multiLevelType w:val="multilevel"/>
    <w:tmpl w:val="27F8CA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3E381F07"/>
    <w:multiLevelType w:val="multilevel"/>
    <w:tmpl w:val="F72E4842"/>
    <w:lvl w:ilvl="0">
      <w:start w:val="2"/>
      <w:numFmt w:val="decimal"/>
      <w:lvlText w:val="II.%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3E6C0559"/>
    <w:multiLevelType w:val="multilevel"/>
    <w:tmpl w:val="D04A4F8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3E7A0105"/>
    <w:multiLevelType w:val="multilevel"/>
    <w:tmpl w:val="8B8867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3F3C183A"/>
    <w:multiLevelType w:val="multilevel"/>
    <w:tmpl w:val="1D32532A"/>
    <w:lvl w:ilvl="0">
      <w:start w:val="1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3F525FDE"/>
    <w:multiLevelType w:val="multilevel"/>
    <w:tmpl w:val="14265B66"/>
    <w:lvl w:ilvl="0">
      <w:start w:val="1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3FA731D1"/>
    <w:multiLevelType w:val="multilevel"/>
    <w:tmpl w:val="B5D4F6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4048405E"/>
    <w:multiLevelType w:val="multilevel"/>
    <w:tmpl w:val="22C41A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452B3737"/>
    <w:multiLevelType w:val="multilevel"/>
    <w:tmpl w:val="0786F6EA"/>
    <w:lvl w:ilvl="0">
      <w:start w:val="1"/>
      <w:numFmt w:val="decimal"/>
      <w:lvlText w:val="%1."/>
      <w:lvlJc w:val="left"/>
      <w:rPr>
        <w:rFonts w:ascii="Franklin Gothic Demi" w:eastAsia="Franklin Gothic Demi" w:hAnsi="Franklin Gothic Demi" w:cs="Franklin Gothic Demi"/>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463520F8"/>
    <w:multiLevelType w:val="multilevel"/>
    <w:tmpl w:val="2938B5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46BB3C80"/>
    <w:multiLevelType w:val="multilevel"/>
    <w:tmpl w:val="72EC3D1C"/>
    <w:lvl w:ilvl="0">
      <w:start w:val="1"/>
      <w:numFmt w:val="decimal"/>
      <w:lvlText w:val="II.2.%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47054023"/>
    <w:multiLevelType w:val="multilevel"/>
    <w:tmpl w:val="8460E1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47F83F22"/>
    <w:multiLevelType w:val="multilevel"/>
    <w:tmpl w:val="55E6BA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48DE3F1A"/>
    <w:multiLevelType w:val="multilevel"/>
    <w:tmpl w:val="0B981B3E"/>
    <w:lvl w:ilvl="0">
      <w:start w:val="5"/>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49601F78"/>
    <w:multiLevelType w:val="multilevel"/>
    <w:tmpl w:val="05E2F1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4A8A4C6E"/>
    <w:multiLevelType w:val="multilevel"/>
    <w:tmpl w:val="C10802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4C187D15"/>
    <w:multiLevelType w:val="multilevel"/>
    <w:tmpl w:val="D494E7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4C4A72FF"/>
    <w:multiLevelType w:val="multilevel"/>
    <w:tmpl w:val="D54658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4C5E6BB1"/>
    <w:multiLevelType w:val="multilevel"/>
    <w:tmpl w:val="79682C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4D101733"/>
    <w:multiLevelType w:val="multilevel"/>
    <w:tmpl w:val="7EB8DA5C"/>
    <w:lvl w:ilvl="0">
      <w:start w:val="1"/>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4D142E34"/>
    <w:multiLevelType w:val="multilevel"/>
    <w:tmpl w:val="8E0843FC"/>
    <w:lvl w:ilvl="0">
      <w:start w:val="1"/>
      <w:numFmt w:val="decimal"/>
      <w:lvlText w:val="1.3.%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4DF456FE"/>
    <w:multiLevelType w:val="multilevel"/>
    <w:tmpl w:val="2D022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4E4A31B0"/>
    <w:multiLevelType w:val="multilevel"/>
    <w:tmpl w:val="B14E990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4E4E4A97"/>
    <w:multiLevelType w:val="multilevel"/>
    <w:tmpl w:val="8738FB34"/>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4F28015F"/>
    <w:multiLevelType w:val="multilevel"/>
    <w:tmpl w:val="765637C8"/>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4F872D49"/>
    <w:multiLevelType w:val="multilevel"/>
    <w:tmpl w:val="0F4E67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4FB63AEE"/>
    <w:multiLevelType w:val="multilevel"/>
    <w:tmpl w:val="D9449108"/>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4FBA4D7C"/>
    <w:multiLevelType w:val="multilevel"/>
    <w:tmpl w:val="9B0ED0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500E7210"/>
    <w:multiLevelType w:val="multilevel"/>
    <w:tmpl w:val="49B2B2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533B4C3B"/>
    <w:multiLevelType w:val="multilevel"/>
    <w:tmpl w:val="50787F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53507548"/>
    <w:multiLevelType w:val="multilevel"/>
    <w:tmpl w:val="19066BC4"/>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539129B2"/>
    <w:multiLevelType w:val="multilevel"/>
    <w:tmpl w:val="AE464360"/>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56490794"/>
    <w:multiLevelType w:val="multilevel"/>
    <w:tmpl w:val="BA98EE2E"/>
    <w:lvl w:ilvl="0">
      <w:start w:val="5"/>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569E2DAE"/>
    <w:multiLevelType w:val="multilevel"/>
    <w:tmpl w:val="35B032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56F823B6"/>
    <w:multiLevelType w:val="multilevel"/>
    <w:tmpl w:val="5B6A6C54"/>
    <w:lvl w:ilvl="0">
      <w:start w:val="20"/>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574B2E47"/>
    <w:multiLevelType w:val="multilevel"/>
    <w:tmpl w:val="2A8A54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57900833"/>
    <w:multiLevelType w:val="multilevel"/>
    <w:tmpl w:val="7D70A6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57EF297E"/>
    <w:multiLevelType w:val="multilevel"/>
    <w:tmpl w:val="0D56EA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593D3F46"/>
    <w:multiLevelType w:val="multilevel"/>
    <w:tmpl w:val="3D2AF042"/>
    <w:lvl w:ilvl="0">
      <w:start w:val="1"/>
      <w:numFmt w:val="decimal"/>
      <w:lvlText w:val="III.%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5A1805F5"/>
    <w:multiLevelType w:val="multilevel"/>
    <w:tmpl w:val="89A61F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5B38328F"/>
    <w:multiLevelType w:val="multilevel"/>
    <w:tmpl w:val="A78E9B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5BB1609E"/>
    <w:multiLevelType w:val="multilevel"/>
    <w:tmpl w:val="AFF25F9A"/>
    <w:lvl w:ilvl="0">
      <w:start w:val="11"/>
      <w:numFmt w:val="decimal"/>
      <w:lvlText w:val="II.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5DF668C7"/>
    <w:multiLevelType w:val="multilevel"/>
    <w:tmpl w:val="B088EA4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5E6930FE"/>
    <w:multiLevelType w:val="multilevel"/>
    <w:tmpl w:val="94168E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5E8C7327"/>
    <w:multiLevelType w:val="multilevel"/>
    <w:tmpl w:val="021A1A9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5FFE660C"/>
    <w:multiLevelType w:val="multilevel"/>
    <w:tmpl w:val="39E6B9C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62465F96"/>
    <w:multiLevelType w:val="multilevel"/>
    <w:tmpl w:val="9DB00DA4"/>
    <w:lvl w:ilvl="0">
      <w:start w:val="1"/>
      <w:numFmt w:val="decimal"/>
      <w:lvlText w:val="%1)"/>
      <w:lvlJc w:val="left"/>
      <w:rPr>
        <w:rFonts w:ascii="Franklin Gothic Demi" w:eastAsia="Franklin Gothic Demi" w:hAnsi="Franklin Gothic Demi" w:cs="Franklin Gothic Demi"/>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62E4056F"/>
    <w:multiLevelType w:val="multilevel"/>
    <w:tmpl w:val="27BA5F1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63004CC1"/>
    <w:multiLevelType w:val="multilevel"/>
    <w:tmpl w:val="AD1241AC"/>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63503A2B"/>
    <w:multiLevelType w:val="multilevel"/>
    <w:tmpl w:val="76D2BE36"/>
    <w:lvl w:ilvl="0">
      <w:start w:val="18"/>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643B0A52"/>
    <w:multiLevelType w:val="multilevel"/>
    <w:tmpl w:val="2F2E6E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665A682F"/>
    <w:multiLevelType w:val="multilevel"/>
    <w:tmpl w:val="25465D7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672B1F09"/>
    <w:multiLevelType w:val="multilevel"/>
    <w:tmpl w:val="9BA2351E"/>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69331AAC"/>
    <w:multiLevelType w:val="multilevel"/>
    <w:tmpl w:val="E7C888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6AAF0A87"/>
    <w:multiLevelType w:val="multilevel"/>
    <w:tmpl w:val="3EAA7CA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6B223CEF"/>
    <w:multiLevelType w:val="multilevel"/>
    <w:tmpl w:val="C1544AB6"/>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6B29576D"/>
    <w:multiLevelType w:val="multilevel"/>
    <w:tmpl w:val="6944BA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6CC1027E"/>
    <w:multiLevelType w:val="multilevel"/>
    <w:tmpl w:val="72D86A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6E2C4DB2"/>
    <w:multiLevelType w:val="multilevel"/>
    <w:tmpl w:val="B54829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6E520295"/>
    <w:multiLevelType w:val="multilevel"/>
    <w:tmpl w:val="7594482C"/>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6E7124D2"/>
    <w:multiLevelType w:val="multilevel"/>
    <w:tmpl w:val="A89E5D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6F026105"/>
    <w:multiLevelType w:val="multilevel"/>
    <w:tmpl w:val="A4F0F9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6F97502A"/>
    <w:multiLevelType w:val="multilevel"/>
    <w:tmpl w:val="62109EDC"/>
    <w:lvl w:ilvl="0">
      <w:start w:val="1"/>
      <w:numFmt w:val="bullet"/>
      <w:lvlText w:val="—"/>
      <w:lvlJc w:val="left"/>
      <w:rPr>
        <w:rFonts w:ascii="Franklin Gothic Demi" w:eastAsia="Franklin Gothic Demi" w:hAnsi="Franklin Gothic Demi" w:cs="Franklin Gothic Demi"/>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700302E1"/>
    <w:multiLevelType w:val="multilevel"/>
    <w:tmpl w:val="3BD49A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70C500E1"/>
    <w:multiLevelType w:val="multilevel"/>
    <w:tmpl w:val="D4F67758"/>
    <w:lvl w:ilvl="0">
      <w:start w:val="2"/>
      <w:numFmt w:val="decimal"/>
      <w:lvlText w:val="II.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70EB24B4"/>
    <w:multiLevelType w:val="multilevel"/>
    <w:tmpl w:val="97D0B4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716B679B"/>
    <w:multiLevelType w:val="multilevel"/>
    <w:tmpl w:val="F23CA24A"/>
    <w:lvl w:ilvl="0">
      <w:start w:val="15"/>
      <w:numFmt w:val="decimal"/>
      <w:lvlText w:val="II.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72230069"/>
    <w:multiLevelType w:val="multilevel"/>
    <w:tmpl w:val="FA0A1E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72D52EE4"/>
    <w:multiLevelType w:val="multilevel"/>
    <w:tmpl w:val="2BC466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75DD6B7C"/>
    <w:multiLevelType w:val="multilevel"/>
    <w:tmpl w:val="65B8A2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75FE7473"/>
    <w:multiLevelType w:val="multilevel"/>
    <w:tmpl w:val="4E2688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78FF2F00"/>
    <w:multiLevelType w:val="multilevel"/>
    <w:tmpl w:val="9790EF68"/>
    <w:lvl w:ilvl="0">
      <w:start w:val="9"/>
      <w:numFmt w:val="decimal"/>
      <w:lvlText w:val="II.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790100E9"/>
    <w:multiLevelType w:val="multilevel"/>
    <w:tmpl w:val="10F83C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791D0E70"/>
    <w:multiLevelType w:val="multilevel"/>
    <w:tmpl w:val="24FAD2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79285152"/>
    <w:multiLevelType w:val="multilevel"/>
    <w:tmpl w:val="E5C698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798365A0"/>
    <w:multiLevelType w:val="multilevel"/>
    <w:tmpl w:val="0A500D78"/>
    <w:lvl w:ilvl="0">
      <w:start w:val="7"/>
      <w:numFmt w:val="decimal"/>
      <w:lvlText w:val="III.%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7A1E2DA8"/>
    <w:multiLevelType w:val="multilevel"/>
    <w:tmpl w:val="A948CAF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7B3A3D87"/>
    <w:multiLevelType w:val="multilevel"/>
    <w:tmpl w:val="61149F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7C0E09E0"/>
    <w:multiLevelType w:val="multilevel"/>
    <w:tmpl w:val="2B34BC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7C976E52"/>
    <w:multiLevelType w:val="multilevel"/>
    <w:tmpl w:val="10F6FF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7DC30347"/>
    <w:multiLevelType w:val="multilevel"/>
    <w:tmpl w:val="E856B1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7E2D5B96"/>
    <w:multiLevelType w:val="multilevel"/>
    <w:tmpl w:val="B4CA56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7E584DF0"/>
    <w:multiLevelType w:val="multilevel"/>
    <w:tmpl w:val="86B2BC38"/>
    <w:lvl w:ilvl="0">
      <w:start w:val="1"/>
      <w:numFmt w:val="bullet"/>
      <w:lvlText w:val="•"/>
      <w:lvlJc w:val="left"/>
      <w:rPr>
        <w:rFonts w:ascii="Franklin Gothic Demi" w:eastAsia="Franklin Gothic Demi" w:hAnsi="Franklin Gothic Demi" w:cs="Franklin Gothic Demi"/>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7F5B2C1D"/>
    <w:multiLevelType w:val="multilevel"/>
    <w:tmpl w:val="13E2289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7FA24858"/>
    <w:multiLevelType w:val="multilevel"/>
    <w:tmpl w:val="4292522C"/>
    <w:lvl w:ilvl="0">
      <w:start w:val="1"/>
      <w:numFmt w:val="decimal"/>
      <w:lvlText w:val="II.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0"/>
  </w:num>
  <w:num w:numId="2">
    <w:abstractNumId w:val="116"/>
  </w:num>
  <w:num w:numId="3">
    <w:abstractNumId w:val="17"/>
  </w:num>
  <w:num w:numId="4">
    <w:abstractNumId w:val="94"/>
  </w:num>
  <w:num w:numId="5">
    <w:abstractNumId w:val="135"/>
  </w:num>
  <w:num w:numId="6">
    <w:abstractNumId w:val="42"/>
  </w:num>
  <w:num w:numId="7">
    <w:abstractNumId w:val="112"/>
  </w:num>
  <w:num w:numId="8">
    <w:abstractNumId w:val="128"/>
  </w:num>
  <w:num w:numId="9">
    <w:abstractNumId w:val="169"/>
  </w:num>
  <w:num w:numId="10">
    <w:abstractNumId w:val="150"/>
  </w:num>
  <w:num w:numId="11">
    <w:abstractNumId w:val="149"/>
  </w:num>
  <w:num w:numId="12">
    <w:abstractNumId w:val="146"/>
  </w:num>
  <w:num w:numId="13">
    <w:abstractNumId w:val="36"/>
  </w:num>
  <w:num w:numId="14">
    <w:abstractNumId w:val="136"/>
  </w:num>
  <w:num w:numId="15">
    <w:abstractNumId w:val="161"/>
  </w:num>
  <w:num w:numId="16">
    <w:abstractNumId w:val="13"/>
  </w:num>
  <w:num w:numId="17">
    <w:abstractNumId w:val="30"/>
  </w:num>
  <w:num w:numId="18">
    <w:abstractNumId w:val="142"/>
  </w:num>
  <w:num w:numId="19">
    <w:abstractNumId w:val="121"/>
  </w:num>
  <w:num w:numId="20">
    <w:abstractNumId w:val="29"/>
  </w:num>
  <w:num w:numId="21">
    <w:abstractNumId w:val="14"/>
  </w:num>
  <w:num w:numId="22">
    <w:abstractNumId w:val="64"/>
  </w:num>
  <w:num w:numId="23">
    <w:abstractNumId w:val="106"/>
  </w:num>
  <w:num w:numId="24">
    <w:abstractNumId w:val="111"/>
  </w:num>
  <w:num w:numId="25">
    <w:abstractNumId w:val="90"/>
  </w:num>
  <w:num w:numId="26">
    <w:abstractNumId w:val="156"/>
  </w:num>
  <w:num w:numId="27">
    <w:abstractNumId w:val="23"/>
  </w:num>
  <w:num w:numId="28">
    <w:abstractNumId w:val="138"/>
  </w:num>
  <w:num w:numId="29">
    <w:abstractNumId w:val="152"/>
  </w:num>
  <w:num w:numId="30">
    <w:abstractNumId w:val="6"/>
  </w:num>
  <w:num w:numId="31">
    <w:abstractNumId w:val="40"/>
  </w:num>
  <w:num w:numId="32">
    <w:abstractNumId w:val="28"/>
  </w:num>
  <w:num w:numId="33">
    <w:abstractNumId w:val="73"/>
  </w:num>
  <w:num w:numId="34">
    <w:abstractNumId w:val="126"/>
  </w:num>
  <w:num w:numId="35">
    <w:abstractNumId w:val="12"/>
  </w:num>
  <w:num w:numId="36">
    <w:abstractNumId w:val="57"/>
  </w:num>
  <w:num w:numId="37">
    <w:abstractNumId w:val="68"/>
  </w:num>
  <w:num w:numId="38">
    <w:abstractNumId w:val="141"/>
  </w:num>
  <w:num w:numId="39">
    <w:abstractNumId w:val="34"/>
  </w:num>
  <w:num w:numId="40">
    <w:abstractNumId w:val="88"/>
  </w:num>
  <w:num w:numId="41">
    <w:abstractNumId w:val="162"/>
  </w:num>
  <w:num w:numId="42">
    <w:abstractNumId w:val="75"/>
  </w:num>
  <w:num w:numId="43">
    <w:abstractNumId w:val="78"/>
  </w:num>
  <w:num w:numId="44">
    <w:abstractNumId w:val="18"/>
  </w:num>
  <w:num w:numId="45">
    <w:abstractNumId w:val="4"/>
  </w:num>
  <w:num w:numId="46">
    <w:abstractNumId w:val="82"/>
  </w:num>
  <w:num w:numId="47">
    <w:abstractNumId w:val="145"/>
  </w:num>
  <w:num w:numId="48">
    <w:abstractNumId w:val="51"/>
  </w:num>
  <w:num w:numId="49">
    <w:abstractNumId w:val="96"/>
  </w:num>
  <w:num w:numId="50">
    <w:abstractNumId w:val="16"/>
  </w:num>
  <w:num w:numId="51">
    <w:abstractNumId w:val="89"/>
  </w:num>
  <w:num w:numId="52">
    <w:abstractNumId w:val="168"/>
  </w:num>
  <w:num w:numId="53">
    <w:abstractNumId w:val="97"/>
  </w:num>
  <w:num w:numId="54">
    <w:abstractNumId w:val="32"/>
  </w:num>
  <w:num w:numId="55">
    <w:abstractNumId w:val="151"/>
  </w:num>
  <w:num w:numId="56">
    <w:abstractNumId w:val="76"/>
  </w:num>
  <w:num w:numId="57">
    <w:abstractNumId w:val="86"/>
  </w:num>
  <w:num w:numId="58">
    <w:abstractNumId w:val="95"/>
  </w:num>
  <w:num w:numId="59">
    <w:abstractNumId w:val="118"/>
  </w:num>
  <w:num w:numId="60">
    <w:abstractNumId w:val="157"/>
  </w:num>
  <w:num w:numId="61">
    <w:abstractNumId w:val="45"/>
  </w:num>
  <w:num w:numId="62">
    <w:abstractNumId w:val="3"/>
  </w:num>
  <w:num w:numId="63">
    <w:abstractNumId w:val="99"/>
  </w:num>
  <w:num w:numId="64">
    <w:abstractNumId w:val="115"/>
  </w:num>
  <w:num w:numId="65">
    <w:abstractNumId w:val="132"/>
  </w:num>
  <w:num w:numId="66">
    <w:abstractNumId w:val="105"/>
  </w:num>
  <w:num w:numId="67">
    <w:abstractNumId w:val="77"/>
  </w:num>
  <w:num w:numId="68">
    <w:abstractNumId w:val="154"/>
  </w:num>
  <w:num w:numId="69">
    <w:abstractNumId w:val="114"/>
  </w:num>
  <w:num w:numId="70">
    <w:abstractNumId w:val="104"/>
  </w:num>
  <w:num w:numId="71">
    <w:abstractNumId w:val="129"/>
  </w:num>
  <w:num w:numId="72">
    <w:abstractNumId w:val="54"/>
  </w:num>
  <w:num w:numId="73">
    <w:abstractNumId w:val="55"/>
  </w:num>
  <w:num w:numId="74">
    <w:abstractNumId w:val="59"/>
  </w:num>
  <w:num w:numId="75">
    <w:abstractNumId w:val="101"/>
  </w:num>
  <w:num w:numId="76">
    <w:abstractNumId w:val="70"/>
  </w:num>
  <w:num w:numId="77">
    <w:abstractNumId w:val="58"/>
  </w:num>
  <w:num w:numId="78">
    <w:abstractNumId w:val="103"/>
  </w:num>
  <w:num w:numId="79">
    <w:abstractNumId w:val="65"/>
  </w:num>
  <w:num w:numId="80">
    <w:abstractNumId w:val="166"/>
  </w:num>
  <w:num w:numId="81">
    <w:abstractNumId w:val="127"/>
  </w:num>
  <w:num w:numId="82">
    <w:abstractNumId w:val="8"/>
  </w:num>
  <w:num w:numId="83">
    <w:abstractNumId w:val="91"/>
  </w:num>
  <w:num w:numId="84">
    <w:abstractNumId w:val="110"/>
  </w:num>
  <w:num w:numId="85">
    <w:abstractNumId w:val="67"/>
  </w:num>
  <w:num w:numId="86">
    <w:abstractNumId w:val="33"/>
  </w:num>
  <w:num w:numId="87">
    <w:abstractNumId w:val="74"/>
  </w:num>
  <w:num w:numId="88">
    <w:abstractNumId w:val="159"/>
  </w:num>
  <w:num w:numId="89">
    <w:abstractNumId w:val="155"/>
  </w:num>
  <w:num w:numId="90">
    <w:abstractNumId w:val="120"/>
  </w:num>
  <w:num w:numId="91">
    <w:abstractNumId w:val="2"/>
  </w:num>
  <w:num w:numId="92">
    <w:abstractNumId w:val="20"/>
  </w:num>
  <w:num w:numId="93">
    <w:abstractNumId w:val="102"/>
  </w:num>
  <w:num w:numId="94">
    <w:abstractNumId w:val="124"/>
  </w:num>
  <w:num w:numId="95">
    <w:abstractNumId w:val="165"/>
  </w:num>
  <w:num w:numId="96">
    <w:abstractNumId w:val="43"/>
  </w:num>
  <w:num w:numId="97">
    <w:abstractNumId w:val="72"/>
  </w:num>
  <w:num w:numId="98">
    <w:abstractNumId w:val="24"/>
  </w:num>
  <w:num w:numId="99">
    <w:abstractNumId w:val="158"/>
  </w:num>
  <w:num w:numId="100">
    <w:abstractNumId w:val="50"/>
  </w:num>
  <w:num w:numId="101">
    <w:abstractNumId w:val="25"/>
  </w:num>
  <w:num w:numId="102">
    <w:abstractNumId w:val="27"/>
  </w:num>
  <w:num w:numId="103">
    <w:abstractNumId w:val="125"/>
  </w:num>
  <w:num w:numId="104">
    <w:abstractNumId w:val="69"/>
  </w:num>
  <w:num w:numId="105">
    <w:abstractNumId w:val="107"/>
  </w:num>
  <w:num w:numId="106">
    <w:abstractNumId w:val="122"/>
  </w:num>
  <w:num w:numId="107">
    <w:abstractNumId w:val="63"/>
  </w:num>
  <w:num w:numId="108">
    <w:abstractNumId w:val="35"/>
  </w:num>
  <w:num w:numId="109">
    <w:abstractNumId w:val="31"/>
  </w:num>
  <w:num w:numId="110">
    <w:abstractNumId w:val="48"/>
  </w:num>
  <w:num w:numId="111">
    <w:abstractNumId w:val="38"/>
  </w:num>
  <w:num w:numId="112">
    <w:abstractNumId w:val="100"/>
  </w:num>
  <w:num w:numId="113">
    <w:abstractNumId w:val="62"/>
  </w:num>
  <w:num w:numId="114">
    <w:abstractNumId w:val="9"/>
  </w:num>
  <w:num w:numId="115">
    <w:abstractNumId w:val="79"/>
  </w:num>
  <w:num w:numId="116">
    <w:abstractNumId w:val="137"/>
  </w:num>
  <w:num w:numId="117">
    <w:abstractNumId w:val="56"/>
  </w:num>
  <w:num w:numId="118">
    <w:abstractNumId w:val="21"/>
  </w:num>
  <w:num w:numId="119">
    <w:abstractNumId w:val="46"/>
  </w:num>
  <w:num w:numId="120">
    <w:abstractNumId w:val="123"/>
  </w:num>
  <w:num w:numId="121">
    <w:abstractNumId w:val="113"/>
  </w:num>
  <w:num w:numId="122">
    <w:abstractNumId w:val="144"/>
  </w:num>
  <w:num w:numId="123">
    <w:abstractNumId w:val="49"/>
  </w:num>
  <w:num w:numId="124">
    <w:abstractNumId w:val="133"/>
  </w:num>
  <w:num w:numId="125">
    <w:abstractNumId w:val="148"/>
  </w:num>
  <w:num w:numId="126">
    <w:abstractNumId w:val="117"/>
  </w:num>
  <w:num w:numId="127">
    <w:abstractNumId w:val="7"/>
  </w:num>
  <w:num w:numId="128">
    <w:abstractNumId w:val="85"/>
  </w:num>
  <w:num w:numId="129">
    <w:abstractNumId w:val="83"/>
  </w:num>
  <w:num w:numId="130">
    <w:abstractNumId w:val="81"/>
  </w:num>
  <w:num w:numId="131">
    <w:abstractNumId w:val="160"/>
  </w:num>
  <w:num w:numId="132">
    <w:abstractNumId w:val="140"/>
  </w:num>
  <w:num w:numId="133">
    <w:abstractNumId w:val="109"/>
  </w:num>
  <w:num w:numId="134">
    <w:abstractNumId w:val="52"/>
  </w:num>
  <w:num w:numId="135">
    <w:abstractNumId w:val="108"/>
  </w:num>
  <w:num w:numId="136">
    <w:abstractNumId w:val="87"/>
  </w:num>
  <w:num w:numId="137">
    <w:abstractNumId w:val="84"/>
  </w:num>
  <w:num w:numId="138">
    <w:abstractNumId w:val="15"/>
  </w:num>
  <w:num w:numId="139">
    <w:abstractNumId w:val="139"/>
  </w:num>
  <w:num w:numId="140">
    <w:abstractNumId w:val="19"/>
  </w:num>
  <w:num w:numId="141">
    <w:abstractNumId w:val="143"/>
  </w:num>
  <w:num w:numId="142">
    <w:abstractNumId w:val="47"/>
  </w:num>
  <w:num w:numId="143">
    <w:abstractNumId w:val="5"/>
  </w:num>
  <w:num w:numId="144">
    <w:abstractNumId w:val="1"/>
  </w:num>
  <w:num w:numId="145">
    <w:abstractNumId w:val="98"/>
  </w:num>
  <w:num w:numId="146">
    <w:abstractNumId w:val="66"/>
  </w:num>
  <w:num w:numId="147">
    <w:abstractNumId w:val="60"/>
  </w:num>
  <w:num w:numId="148">
    <w:abstractNumId w:val="37"/>
  </w:num>
  <w:num w:numId="149">
    <w:abstractNumId w:val="164"/>
  </w:num>
  <w:num w:numId="150">
    <w:abstractNumId w:val="163"/>
  </w:num>
  <w:num w:numId="151">
    <w:abstractNumId w:val="153"/>
  </w:num>
  <w:num w:numId="152">
    <w:abstractNumId w:val="22"/>
  </w:num>
  <w:num w:numId="153">
    <w:abstractNumId w:val="26"/>
  </w:num>
  <w:num w:numId="154">
    <w:abstractNumId w:val="53"/>
  </w:num>
  <w:num w:numId="155">
    <w:abstractNumId w:val="71"/>
  </w:num>
  <w:num w:numId="156">
    <w:abstractNumId w:val="92"/>
  </w:num>
  <w:num w:numId="157">
    <w:abstractNumId w:val="41"/>
  </w:num>
  <w:num w:numId="158">
    <w:abstractNumId w:val="80"/>
  </w:num>
  <w:num w:numId="159">
    <w:abstractNumId w:val="11"/>
  </w:num>
  <w:num w:numId="160">
    <w:abstractNumId w:val="134"/>
  </w:num>
  <w:num w:numId="161">
    <w:abstractNumId w:val="93"/>
  </w:num>
  <w:num w:numId="162">
    <w:abstractNumId w:val="44"/>
  </w:num>
  <w:num w:numId="163">
    <w:abstractNumId w:val="131"/>
  </w:num>
  <w:num w:numId="164">
    <w:abstractNumId w:val="119"/>
  </w:num>
  <w:num w:numId="165">
    <w:abstractNumId w:val="61"/>
  </w:num>
  <w:num w:numId="166">
    <w:abstractNumId w:val="147"/>
  </w:num>
  <w:num w:numId="167">
    <w:abstractNumId w:val="167"/>
  </w:num>
  <w:num w:numId="168">
    <w:abstractNumId w:val="39"/>
  </w:num>
  <w:num w:numId="169">
    <w:abstractNumId w:val="0"/>
  </w:num>
  <w:num w:numId="170">
    <w:abstractNumId w:val="10"/>
  </w:num>
  <w:numIdMacAtCleanup w:val="1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drawingGridHorizontalSpacing w:val="181"/>
  <w:drawingGridVerticalSpacing w:val="181"/>
  <w:characterSpacingControl w:val="compressPunctuation"/>
  <w:hdrShapeDefaults>
    <o:shapedefaults v:ext="edit" spidmax="2060"/>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172389"/>
    <w:rsid w:val="00001C0A"/>
    <w:rsid w:val="001124B7"/>
    <w:rsid w:val="00172389"/>
    <w:rsid w:val="0029443D"/>
    <w:rsid w:val="002E0257"/>
    <w:rsid w:val="003A22B2"/>
    <w:rsid w:val="003B3046"/>
    <w:rsid w:val="0048731A"/>
    <w:rsid w:val="0066444C"/>
    <w:rsid w:val="006D61F9"/>
    <w:rsid w:val="00716842"/>
    <w:rsid w:val="00750A49"/>
    <w:rsid w:val="0084574A"/>
    <w:rsid w:val="008C378E"/>
    <w:rsid w:val="008D6741"/>
    <w:rsid w:val="008E17B2"/>
    <w:rsid w:val="008F260A"/>
    <w:rsid w:val="00966B37"/>
    <w:rsid w:val="00B57442"/>
    <w:rsid w:val="00E06EDE"/>
    <w:rsid w:val="00E35A4A"/>
    <w:rsid w:val="00E9755D"/>
    <w:rsid w:val="00EB3426"/>
    <w:rsid w:val="00F358E0"/>
    <w:rsid w:val="00F361BE"/>
    <w:rsid w:val="00F50EA2"/>
    <w:rsid w:val="00FA3A93"/>
    <w:rsid w:val="00FE1577"/>
    <w:rsid w:val="00FE4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z w:val="15"/>
      <w:szCs w:val="15"/>
      <w:u w:val="none"/>
    </w:rPr>
  </w:style>
  <w:style w:type="character" w:customStyle="1" w:styleId="2">
    <w:name w:val="Сноска (2)_"/>
    <w:basedOn w:val="a0"/>
    <w:link w:val="20"/>
    <w:rPr>
      <w:rFonts w:ascii="Times New Roman" w:eastAsia="Times New Roman" w:hAnsi="Times New Roman" w:cs="Times New Roman"/>
      <w:b w:val="0"/>
      <w:bCs w:val="0"/>
      <w:i w:val="0"/>
      <w:iCs w:val="0"/>
      <w:smallCaps w:val="0"/>
      <w:strike w:val="0"/>
      <w:u w:val="none"/>
    </w:rPr>
  </w:style>
  <w:style w:type="character" w:customStyle="1" w:styleId="275pt">
    <w:name w:val="Сноска (2) + 7;5 pt"/>
    <w:basedOn w:val="2"/>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3Exact">
    <w:name w:val="Основной текст (3) Exact"/>
    <w:basedOn w:val="a0"/>
    <w:rPr>
      <w:rFonts w:ascii="Times New Roman" w:eastAsia="Times New Roman" w:hAnsi="Times New Roman" w:cs="Times New Roman"/>
      <w:b/>
      <w:bCs/>
      <w:i w:val="0"/>
      <w:iCs w:val="0"/>
      <w:smallCaps w:val="0"/>
      <w:strike w:val="0"/>
      <w:u w:val="non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36"/>
      <w:szCs w:val="36"/>
      <w:u w:val="none"/>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32"/>
      <w:szCs w:val="32"/>
      <w:u w:val="none"/>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28"/>
      <w:szCs w:val="28"/>
      <w:u w:val="none"/>
    </w:rPr>
  </w:style>
  <w:style w:type="character" w:customStyle="1" w:styleId="a6">
    <w:name w:val="Подпись к таблице_"/>
    <w:basedOn w:val="a0"/>
    <w:link w:val="a7"/>
    <w:rPr>
      <w:rFonts w:ascii="Times New Roman" w:eastAsia="Times New Roman" w:hAnsi="Times New Roman" w:cs="Times New Roman"/>
      <w:b w:val="0"/>
      <w:bCs w:val="0"/>
      <w:i w:val="0"/>
      <w:iCs w:val="0"/>
      <w:smallCaps w:val="0"/>
      <w:strike w:val="0"/>
      <w:u w:val="none"/>
    </w:rPr>
  </w:style>
  <w:style w:type="character" w:customStyle="1" w:styleId="23">
    <w:name w:val="Основной текст (2) + Полужирный"/>
    <w:basedOn w:val="2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4">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8">
    <w:name w:val="Колонтитул_"/>
    <w:basedOn w:val="a0"/>
    <w:link w:val="a9"/>
    <w:rPr>
      <w:rFonts w:ascii="Times New Roman" w:eastAsia="Times New Roman" w:hAnsi="Times New Roman" w:cs="Times New Roman"/>
      <w:b/>
      <w:bCs/>
      <w:i w:val="0"/>
      <w:iCs w:val="0"/>
      <w:smallCaps w:val="0"/>
      <w:strike w:val="0"/>
      <w:spacing w:val="0"/>
      <w:sz w:val="20"/>
      <w:szCs w:val="20"/>
      <w:u w:val="none"/>
    </w:rPr>
  </w:style>
  <w:style w:type="character" w:customStyle="1" w:styleId="aa">
    <w:name w:val="Колонтитул"/>
    <w:basedOn w:val="a8"/>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9">
    <w:name w:val="Заголовок №9_"/>
    <w:basedOn w:val="a0"/>
    <w:link w:val="90"/>
    <w:rPr>
      <w:rFonts w:ascii="Times New Roman" w:eastAsia="Times New Roman" w:hAnsi="Times New Roman" w:cs="Times New Roman"/>
      <w:b/>
      <w:bCs/>
      <w:i w:val="0"/>
      <w:iCs w:val="0"/>
      <w:smallCaps w:val="0"/>
      <w:strike w:val="0"/>
      <w:u w:val="none"/>
    </w:rPr>
  </w:style>
  <w:style w:type="character" w:customStyle="1" w:styleId="25">
    <w:name w:val="Основной текст (2) + Полужирный"/>
    <w:basedOn w:val="2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6">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7">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8">
    <w:name w:val="Основной текст (2) + Курсив"/>
    <w:basedOn w:val="21"/>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15pt">
    <w:name w:val="Основной текст (2) + 11;5 pt;Курсив"/>
    <w:basedOn w:val="21"/>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29">
    <w:name w:val="Подпись к таблице (2)_"/>
    <w:basedOn w:val="a0"/>
    <w:link w:val="2a"/>
    <w:rPr>
      <w:rFonts w:ascii="Times New Roman" w:eastAsia="Times New Roman" w:hAnsi="Times New Roman" w:cs="Times New Roman"/>
      <w:b/>
      <w:bCs/>
      <w:i w:val="0"/>
      <w:iCs w:val="0"/>
      <w:smallCaps w:val="0"/>
      <w:strike w:val="0"/>
      <w:sz w:val="20"/>
      <w:szCs w:val="20"/>
      <w:u w:val="none"/>
    </w:rPr>
  </w:style>
  <w:style w:type="character" w:customStyle="1" w:styleId="2105pt">
    <w:name w:val="Основной текст (2) + 10;5 pt"/>
    <w:basedOn w:val="2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105pt0">
    <w:name w:val="Основной текст (2) + 10;5 pt"/>
    <w:basedOn w:val="2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914pt">
    <w:name w:val="Заголовок №9 + 14 pt"/>
    <w:basedOn w:val="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92">
    <w:name w:val="Заголовок №9 (2)_"/>
    <w:basedOn w:val="a0"/>
    <w:link w:val="920"/>
    <w:rPr>
      <w:rFonts w:ascii="Times New Roman" w:eastAsia="Times New Roman" w:hAnsi="Times New Roman" w:cs="Times New Roman"/>
      <w:b/>
      <w:bCs/>
      <w:i w:val="0"/>
      <w:iCs w:val="0"/>
      <w:smallCaps w:val="0"/>
      <w:strike w:val="0"/>
      <w:sz w:val="28"/>
      <w:szCs w:val="28"/>
      <w:u w:val="none"/>
    </w:rPr>
  </w:style>
  <w:style w:type="character" w:customStyle="1" w:styleId="91">
    <w:name w:val="Заголовок №9 + Не полужирный"/>
    <w:basedOn w:val="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b">
    <w:name w:val="Подпись к таблице"/>
    <w:basedOn w:val="a6"/>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ac">
    <w:name w:val="Колонтитул"/>
    <w:basedOn w:val="a8"/>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31">
    <w:name w:val="Основной текст (3) + Не полужирный"/>
    <w:basedOn w:val="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2">
    <w:name w:val="Подпись к таблице (3)_"/>
    <w:basedOn w:val="a0"/>
    <w:link w:val="33"/>
    <w:rPr>
      <w:rFonts w:ascii="Times New Roman" w:eastAsia="Times New Roman" w:hAnsi="Times New Roman" w:cs="Times New Roman"/>
      <w:b/>
      <w:bCs/>
      <w:i w:val="0"/>
      <w:iCs w:val="0"/>
      <w:smallCaps w:val="0"/>
      <w:strike w:val="0"/>
      <w:u w:val="none"/>
    </w:rPr>
  </w:style>
  <w:style w:type="character" w:customStyle="1" w:styleId="7">
    <w:name w:val="Основной текст (7)_"/>
    <w:basedOn w:val="a0"/>
    <w:link w:val="70"/>
    <w:rPr>
      <w:rFonts w:ascii="Times New Roman" w:eastAsia="Times New Roman" w:hAnsi="Times New Roman" w:cs="Times New Roman"/>
      <w:b w:val="0"/>
      <w:bCs w:val="0"/>
      <w:i/>
      <w:iCs/>
      <w:smallCaps w:val="0"/>
      <w:strike w:val="0"/>
      <w:sz w:val="24"/>
      <w:szCs w:val="24"/>
      <w:u w:val="none"/>
    </w:rPr>
  </w:style>
  <w:style w:type="character" w:customStyle="1" w:styleId="2b">
    <w:name w:val="Основной текст (2) + Курсив"/>
    <w:basedOn w:val="21"/>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71">
    <w:name w:val="Основной текст (7)"/>
    <w:basedOn w:val="7"/>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72">
    <w:name w:val="Основной текст (7) + Не курсив"/>
    <w:basedOn w:val="7"/>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5Exact">
    <w:name w:val="Заголовок №5 Exact"/>
    <w:basedOn w:val="a0"/>
    <w:link w:val="51"/>
    <w:rPr>
      <w:rFonts w:ascii="Times New Roman" w:eastAsia="Times New Roman" w:hAnsi="Times New Roman" w:cs="Times New Roman"/>
      <w:b w:val="0"/>
      <w:bCs w:val="0"/>
      <w:i/>
      <w:iCs/>
      <w:smallCaps w:val="0"/>
      <w:strike w:val="0"/>
      <w:sz w:val="24"/>
      <w:szCs w:val="24"/>
      <w:u w:val="none"/>
      <w:lang w:val="en-US" w:eastAsia="en-US" w:bidi="en-US"/>
    </w:rPr>
  </w:style>
  <w:style w:type="character" w:customStyle="1" w:styleId="51ptExact">
    <w:name w:val="Заголовок №5 + Интервал 1 pt Exact"/>
    <w:basedOn w:val="5Exact"/>
    <w:rPr>
      <w:rFonts w:ascii="Times New Roman" w:eastAsia="Times New Roman" w:hAnsi="Times New Roman" w:cs="Times New Roman"/>
      <w:b w:val="0"/>
      <w:bCs w:val="0"/>
      <w:i/>
      <w:iCs/>
      <w:smallCaps w:val="0"/>
      <w:strike w:val="0"/>
      <w:color w:val="000000"/>
      <w:spacing w:val="20"/>
      <w:w w:val="100"/>
      <w:position w:val="0"/>
      <w:sz w:val="24"/>
      <w:szCs w:val="24"/>
      <w:u w:val="none"/>
      <w:lang w:val="en-US" w:eastAsia="en-US" w:bidi="en-US"/>
    </w:rPr>
  </w:style>
  <w:style w:type="character" w:customStyle="1" w:styleId="5Exact0">
    <w:name w:val="Заголовок №5 + Не курсив Exact"/>
    <w:basedOn w:val="5Exact"/>
    <w:rPr>
      <w:rFonts w:ascii="Times New Roman" w:eastAsia="Times New Roman" w:hAnsi="Times New Roman" w:cs="Times New Roman"/>
      <w:b w:val="0"/>
      <w:bCs w:val="0"/>
      <w:i/>
      <w:iCs/>
      <w:smallCaps w:val="0"/>
      <w:strike w:val="0"/>
      <w:color w:val="000000"/>
      <w:spacing w:val="0"/>
      <w:w w:val="100"/>
      <w:position w:val="0"/>
      <w:sz w:val="24"/>
      <w:szCs w:val="24"/>
      <w:u w:val="none"/>
      <w:lang w:val="en-US" w:eastAsia="en-US" w:bidi="en-US"/>
    </w:rPr>
  </w:style>
  <w:style w:type="character" w:customStyle="1" w:styleId="8Exact">
    <w:name w:val="Основной текст (8) Exact"/>
    <w:basedOn w:val="a0"/>
    <w:rPr>
      <w:rFonts w:ascii="Times New Roman" w:eastAsia="Times New Roman" w:hAnsi="Times New Roman" w:cs="Times New Roman"/>
      <w:b w:val="0"/>
      <w:bCs w:val="0"/>
      <w:i w:val="0"/>
      <w:iCs w:val="0"/>
      <w:smallCaps w:val="0"/>
      <w:strike w:val="0"/>
      <w:u w:val="none"/>
    </w:rPr>
  </w:style>
  <w:style w:type="character" w:customStyle="1" w:styleId="80ptExact">
    <w:name w:val="Основной текст (8) + Полужирный;Курсив;Интервал 0 pt Exact"/>
    <w:basedOn w:val="8"/>
    <w:rPr>
      <w:rFonts w:ascii="Times New Roman" w:eastAsia="Times New Roman" w:hAnsi="Times New Roman" w:cs="Times New Roman"/>
      <w:b/>
      <w:bCs/>
      <w:i/>
      <w:iCs/>
      <w:smallCaps w:val="0"/>
      <w:strike w:val="0"/>
      <w:spacing w:val="10"/>
      <w:u w:val="none"/>
      <w:lang w:val="en-US" w:eastAsia="en-US" w:bidi="en-US"/>
    </w:rPr>
  </w:style>
  <w:style w:type="character" w:customStyle="1" w:styleId="8Exact0">
    <w:name w:val="Заголовок №8 Exact"/>
    <w:basedOn w:val="a0"/>
    <w:link w:val="80"/>
    <w:rPr>
      <w:rFonts w:ascii="Times New Roman" w:eastAsia="Times New Roman" w:hAnsi="Times New Roman" w:cs="Times New Roman"/>
      <w:b w:val="0"/>
      <w:bCs w:val="0"/>
      <w:i w:val="0"/>
      <w:iCs w:val="0"/>
      <w:smallCaps w:val="0"/>
      <w:strike w:val="0"/>
      <w:u w:val="none"/>
    </w:rPr>
  </w:style>
  <w:style w:type="character" w:customStyle="1" w:styleId="7Exact">
    <w:name w:val="Основной текст (7) Exact"/>
    <w:basedOn w:val="a0"/>
    <w:rPr>
      <w:rFonts w:ascii="Times New Roman" w:eastAsia="Times New Roman" w:hAnsi="Times New Roman" w:cs="Times New Roman"/>
      <w:b w:val="0"/>
      <w:bCs w:val="0"/>
      <w:i/>
      <w:iCs/>
      <w:smallCaps w:val="0"/>
      <w:strike w:val="0"/>
      <w:sz w:val="24"/>
      <w:szCs w:val="24"/>
      <w:u w:val="none"/>
      <w:lang w:val="en-US" w:eastAsia="en-US" w:bidi="en-US"/>
    </w:rPr>
  </w:style>
  <w:style w:type="character" w:customStyle="1" w:styleId="71ptExact">
    <w:name w:val="Основной текст (7) + Интервал 1 pt Exact"/>
    <w:basedOn w:val="7"/>
    <w:rPr>
      <w:rFonts w:ascii="Times New Roman" w:eastAsia="Times New Roman" w:hAnsi="Times New Roman" w:cs="Times New Roman"/>
      <w:b w:val="0"/>
      <w:bCs w:val="0"/>
      <w:i/>
      <w:iCs/>
      <w:smallCaps w:val="0"/>
      <w:strike w:val="0"/>
      <w:color w:val="000000"/>
      <w:spacing w:val="20"/>
      <w:w w:val="100"/>
      <w:position w:val="0"/>
      <w:sz w:val="24"/>
      <w:szCs w:val="24"/>
      <w:u w:val="none"/>
      <w:lang w:val="en-US" w:eastAsia="en-US" w:bidi="en-US"/>
    </w:rPr>
  </w:style>
  <w:style w:type="character" w:customStyle="1" w:styleId="9Exact">
    <w:name w:val="Основной текст (9) Exact"/>
    <w:basedOn w:val="a0"/>
    <w:link w:val="93"/>
    <w:rPr>
      <w:rFonts w:ascii="Candara" w:eastAsia="Candara" w:hAnsi="Candara" w:cs="Candara"/>
      <w:b w:val="0"/>
      <w:bCs w:val="0"/>
      <w:i/>
      <w:iCs/>
      <w:smallCaps w:val="0"/>
      <w:strike w:val="0"/>
      <w:spacing w:val="20"/>
      <w:sz w:val="28"/>
      <w:szCs w:val="28"/>
      <w:u w:val="none"/>
    </w:rPr>
  </w:style>
  <w:style w:type="character" w:customStyle="1" w:styleId="10Exact">
    <w:name w:val="Основной текст (10) Exact"/>
    <w:basedOn w:val="a0"/>
    <w:link w:val="10"/>
    <w:rPr>
      <w:rFonts w:ascii="Times New Roman" w:eastAsia="Times New Roman" w:hAnsi="Times New Roman" w:cs="Times New Roman"/>
      <w:b w:val="0"/>
      <w:bCs w:val="0"/>
      <w:i/>
      <w:iCs/>
      <w:smallCaps w:val="0"/>
      <w:strike w:val="0"/>
      <w:sz w:val="15"/>
      <w:szCs w:val="15"/>
      <w:u w:val="none"/>
      <w:lang w:val="en-US" w:eastAsia="en-US" w:bidi="en-US"/>
    </w:rPr>
  </w:style>
  <w:style w:type="character" w:customStyle="1" w:styleId="62Exact">
    <w:name w:val="Заголовок №6 (2) Exact"/>
    <w:basedOn w:val="a0"/>
    <w:link w:val="62"/>
    <w:rPr>
      <w:rFonts w:ascii="Times New Roman" w:eastAsia="Times New Roman" w:hAnsi="Times New Roman" w:cs="Times New Roman"/>
      <w:b w:val="0"/>
      <w:bCs w:val="0"/>
      <w:i w:val="0"/>
      <w:iCs w:val="0"/>
      <w:smallCaps w:val="0"/>
      <w:strike w:val="0"/>
      <w:u w:val="none"/>
    </w:rPr>
  </w:style>
  <w:style w:type="character" w:customStyle="1" w:styleId="7Exact0">
    <w:name w:val="Основной текст (7) + Не курсив Exact"/>
    <w:basedOn w:val="7"/>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Exact">
    <w:name w:val="Подпись к картинке Exact"/>
    <w:basedOn w:val="a0"/>
    <w:link w:val="ad"/>
    <w:rPr>
      <w:rFonts w:ascii="Times New Roman" w:eastAsia="Times New Roman" w:hAnsi="Times New Roman" w:cs="Times New Roman"/>
      <w:b w:val="0"/>
      <w:bCs w:val="0"/>
      <w:i w:val="0"/>
      <w:iCs w:val="0"/>
      <w:smallCaps w:val="0"/>
      <w:strike w:val="0"/>
      <w:u w:val="none"/>
    </w:rPr>
  </w:style>
  <w:style w:type="character" w:customStyle="1" w:styleId="1ptExact">
    <w:name w:val="Подпись к картинке + Курсив;Интервал 1 pt Exact"/>
    <w:basedOn w:val="Exact"/>
    <w:rPr>
      <w:rFonts w:ascii="Times New Roman" w:eastAsia="Times New Roman" w:hAnsi="Times New Roman" w:cs="Times New Roman"/>
      <w:b w:val="0"/>
      <w:bCs w:val="0"/>
      <w:i/>
      <w:iCs/>
      <w:smallCaps w:val="0"/>
      <w:strike w:val="0"/>
      <w:color w:val="000000"/>
      <w:spacing w:val="20"/>
      <w:w w:val="100"/>
      <w:position w:val="0"/>
      <w:sz w:val="24"/>
      <w:szCs w:val="24"/>
      <w:u w:val="none"/>
      <w:lang w:val="ru-RU" w:eastAsia="ru-RU" w:bidi="ru-RU"/>
    </w:rPr>
  </w:style>
  <w:style w:type="character" w:customStyle="1" w:styleId="2Exact0">
    <w:name w:val="Подпись к картинке (2) Exact"/>
    <w:basedOn w:val="a0"/>
    <w:link w:val="2c"/>
    <w:rPr>
      <w:rFonts w:ascii="Times New Roman" w:eastAsia="Times New Roman" w:hAnsi="Times New Roman" w:cs="Times New Roman"/>
      <w:b w:val="0"/>
      <w:bCs w:val="0"/>
      <w:i/>
      <w:iCs/>
      <w:smallCaps w:val="0"/>
      <w:strike w:val="0"/>
      <w:spacing w:val="40"/>
      <w:sz w:val="28"/>
      <w:szCs w:val="28"/>
      <w:u w:val="none"/>
    </w:rPr>
  </w:style>
  <w:style w:type="character" w:customStyle="1" w:styleId="3Exact0">
    <w:name w:val="Подпись к картинке (3) Exact"/>
    <w:basedOn w:val="a0"/>
    <w:link w:val="34"/>
    <w:rPr>
      <w:rFonts w:ascii="Times New Roman" w:eastAsia="Times New Roman" w:hAnsi="Times New Roman" w:cs="Times New Roman"/>
      <w:b w:val="0"/>
      <w:bCs w:val="0"/>
      <w:i w:val="0"/>
      <w:iCs w:val="0"/>
      <w:smallCaps w:val="0"/>
      <w:strike w:val="0"/>
      <w:sz w:val="15"/>
      <w:szCs w:val="15"/>
      <w:u w:val="none"/>
    </w:rPr>
  </w:style>
  <w:style w:type="character" w:customStyle="1" w:styleId="3Exact1">
    <w:name w:val="Подпись к картинке (3) + Курсив Exact"/>
    <w:basedOn w:val="3Exact0"/>
    <w:rPr>
      <w:rFonts w:ascii="Times New Roman" w:eastAsia="Times New Roman" w:hAnsi="Times New Roman" w:cs="Times New Roman"/>
      <w:b w:val="0"/>
      <w:bCs w:val="0"/>
      <w:i/>
      <w:iCs/>
      <w:smallCaps w:val="0"/>
      <w:strike w:val="0"/>
      <w:color w:val="000000"/>
      <w:spacing w:val="0"/>
      <w:w w:val="100"/>
      <w:position w:val="0"/>
      <w:sz w:val="15"/>
      <w:szCs w:val="15"/>
      <w:u w:val="none"/>
      <w:lang w:val="en-US" w:eastAsia="en-US" w:bidi="en-US"/>
    </w:rPr>
  </w:style>
  <w:style w:type="character" w:customStyle="1" w:styleId="71ptExact0">
    <w:name w:val="Основной текст (7) + Малые прописные;Интервал 1 pt Exact"/>
    <w:basedOn w:val="7"/>
    <w:rPr>
      <w:rFonts w:ascii="Times New Roman" w:eastAsia="Times New Roman" w:hAnsi="Times New Roman" w:cs="Times New Roman"/>
      <w:b w:val="0"/>
      <w:bCs w:val="0"/>
      <w:i/>
      <w:iCs/>
      <w:smallCaps/>
      <w:strike w:val="0"/>
      <w:color w:val="000000"/>
      <w:spacing w:val="20"/>
      <w:w w:val="100"/>
      <w:position w:val="0"/>
      <w:sz w:val="24"/>
      <w:szCs w:val="24"/>
      <w:u w:val="none"/>
      <w:lang w:val="en-US" w:eastAsia="en-US" w:bidi="en-US"/>
    </w:rPr>
  </w:style>
  <w:style w:type="character" w:customStyle="1" w:styleId="63Exact">
    <w:name w:val="Заголовок №6 (3) Exact"/>
    <w:basedOn w:val="a0"/>
    <w:link w:val="63"/>
    <w:rPr>
      <w:rFonts w:ascii="Times New Roman" w:eastAsia="Times New Roman" w:hAnsi="Times New Roman" w:cs="Times New Roman"/>
      <w:b w:val="0"/>
      <w:bCs w:val="0"/>
      <w:i/>
      <w:iCs/>
      <w:smallCaps w:val="0"/>
      <w:strike w:val="0"/>
      <w:sz w:val="24"/>
      <w:szCs w:val="24"/>
      <w:u w:val="none"/>
      <w:lang w:val="en-US" w:eastAsia="en-US" w:bidi="en-US"/>
    </w:rPr>
  </w:style>
  <w:style w:type="character" w:customStyle="1" w:styleId="63Exact0">
    <w:name w:val="Заголовок №6 (3) + Не курсив Exact"/>
    <w:basedOn w:val="63Exact"/>
    <w:rPr>
      <w:rFonts w:ascii="Times New Roman" w:eastAsia="Times New Roman" w:hAnsi="Times New Roman" w:cs="Times New Roman"/>
      <w:b w:val="0"/>
      <w:bCs w:val="0"/>
      <w:i/>
      <w:iCs/>
      <w:smallCaps w:val="0"/>
      <w:strike w:val="0"/>
      <w:color w:val="000000"/>
      <w:spacing w:val="0"/>
      <w:w w:val="100"/>
      <w:position w:val="0"/>
      <w:sz w:val="24"/>
      <w:szCs w:val="24"/>
      <w:u w:val="none"/>
      <w:lang w:val="en-US" w:eastAsia="en-US" w:bidi="en-US"/>
    </w:rPr>
  </w:style>
  <w:style w:type="character" w:customStyle="1" w:styleId="631ptExact">
    <w:name w:val="Заголовок №6 (3) + Интервал 1 pt Exact"/>
    <w:basedOn w:val="63Exact"/>
    <w:rPr>
      <w:rFonts w:ascii="Times New Roman" w:eastAsia="Times New Roman" w:hAnsi="Times New Roman" w:cs="Times New Roman"/>
      <w:b w:val="0"/>
      <w:bCs w:val="0"/>
      <w:i/>
      <w:iCs/>
      <w:smallCaps w:val="0"/>
      <w:strike w:val="0"/>
      <w:color w:val="000000"/>
      <w:spacing w:val="20"/>
      <w:w w:val="100"/>
      <w:position w:val="0"/>
      <w:sz w:val="24"/>
      <w:szCs w:val="24"/>
      <w:u w:val="none"/>
      <w:lang w:val="en-US" w:eastAsia="en-US" w:bidi="en-US"/>
    </w:rPr>
  </w:style>
  <w:style w:type="character" w:customStyle="1" w:styleId="21ptExact">
    <w:name w:val="Основной текст (2) + Курсив;Интервал 1 pt Exact"/>
    <w:basedOn w:val="21"/>
    <w:rPr>
      <w:rFonts w:ascii="Times New Roman" w:eastAsia="Times New Roman" w:hAnsi="Times New Roman" w:cs="Times New Roman"/>
      <w:b w:val="0"/>
      <w:bCs w:val="0"/>
      <w:i/>
      <w:iCs/>
      <w:smallCaps w:val="0"/>
      <w:strike w:val="0"/>
      <w:color w:val="000000"/>
      <w:spacing w:val="20"/>
      <w:w w:val="100"/>
      <w:position w:val="0"/>
      <w:sz w:val="24"/>
      <w:szCs w:val="24"/>
      <w:u w:val="none"/>
      <w:lang w:val="en-US" w:eastAsia="en-US" w:bidi="en-US"/>
    </w:rPr>
  </w:style>
  <w:style w:type="character" w:customStyle="1" w:styleId="11Exact">
    <w:name w:val="Основной текст (11) Exact"/>
    <w:basedOn w:val="a0"/>
    <w:link w:val="11"/>
    <w:rPr>
      <w:rFonts w:ascii="Times New Roman" w:eastAsia="Times New Roman" w:hAnsi="Times New Roman" w:cs="Times New Roman"/>
      <w:b w:val="0"/>
      <w:bCs w:val="0"/>
      <w:i w:val="0"/>
      <w:iCs w:val="0"/>
      <w:smallCaps w:val="0"/>
      <w:strike w:val="0"/>
      <w:sz w:val="15"/>
      <w:szCs w:val="15"/>
      <w:u w:val="none"/>
      <w:lang w:val="en-US" w:eastAsia="en-US" w:bidi="en-US"/>
    </w:rPr>
  </w:style>
  <w:style w:type="character" w:customStyle="1" w:styleId="11Exact0">
    <w:name w:val="Основной текст (11) + Курсив Exact"/>
    <w:basedOn w:val="11Exact"/>
    <w:rPr>
      <w:rFonts w:ascii="Times New Roman" w:eastAsia="Times New Roman" w:hAnsi="Times New Roman" w:cs="Times New Roman"/>
      <w:b w:val="0"/>
      <w:bCs w:val="0"/>
      <w:i/>
      <w:iCs/>
      <w:smallCaps w:val="0"/>
      <w:strike w:val="0"/>
      <w:color w:val="000000"/>
      <w:spacing w:val="0"/>
      <w:w w:val="100"/>
      <w:position w:val="0"/>
      <w:sz w:val="15"/>
      <w:szCs w:val="15"/>
      <w:u w:val="none"/>
      <w:lang w:val="en-US" w:eastAsia="en-US" w:bidi="en-US"/>
    </w:rPr>
  </w:style>
  <w:style w:type="character" w:customStyle="1" w:styleId="64Exact">
    <w:name w:val="Заголовок №6 (4) Exact"/>
    <w:basedOn w:val="a0"/>
    <w:rPr>
      <w:rFonts w:ascii="Times New Roman" w:eastAsia="Times New Roman" w:hAnsi="Times New Roman" w:cs="Times New Roman"/>
      <w:b w:val="0"/>
      <w:bCs w:val="0"/>
      <w:i w:val="0"/>
      <w:iCs w:val="0"/>
      <w:smallCaps w:val="0"/>
      <w:strike w:val="0"/>
      <w:u w:val="none"/>
      <w:lang w:val="en-US" w:eastAsia="en-US" w:bidi="en-US"/>
    </w:rPr>
  </w:style>
  <w:style w:type="character" w:customStyle="1" w:styleId="12Exact">
    <w:name w:val="Основной текст (12) Exact"/>
    <w:basedOn w:val="a0"/>
    <w:rPr>
      <w:rFonts w:ascii="Times New Roman" w:eastAsia="Times New Roman" w:hAnsi="Times New Roman" w:cs="Times New Roman"/>
      <w:b/>
      <w:bCs/>
      <w:i/>
      <w:iCs/>
      <w:smallCaps w:val="0"/>
      <w:strike w:val="0"/>
      <w:spacing w:val="10"/>
      <w:u w:val="none"/>
      <w:lang w:val="en-US" w:eastAsia="en-US" w:bidi="en-US"/>
    </w:rPr>
  </w:style>
  <w:style w:type="character" w:customStyle="1" w:styleId="120ptExact">
    <w:name w:val="Основной текст (12) + Не полужирный;Не курсив;Интервал 0 pt Exact"/>
    <w:basedOn w:val="12"/>
    <w:rPr>
      <w:rFonts w:ascii="Times New Roman" w:eastAsia="Times New Roman" w:hAnsi="Times New Roman" w:cs="Times New Roman"/>
      <w:b/>
      <w:bCs/>
      <w:i/>
      <w:iCs/>
      <w:smallCaps w:val="0"/>
      <w:strike w:val="0"/>
      <w:spacing w:val="0"/>
      <w:u w:val="none"/>
      <w:lang w:val="en-US" w:eastAsia="en-US" w:bidi="en-US"/>
    </w:rPr>
  </w:style>
  <w:style w:type="character" w:customStyle="1" w:styleId="6Exact">
    <w:name w:val="Заголовок №6 Exact"/>
    <w:basedOn w:val="a0"/>
    <w:rPr>
      <w:rFonts w:ascii="Times New Roman" w:eastAsia="Times New Roman" w:hAnsi="Times New Roman" w:cs="Times New Roman"/>
      <w:b/>
      <w:bCs/>
      <w:i w:val="0"/>
      <w:iCs w:val="0"/>
      <w:smallCaps w:val="0"/>
      <w:strike w:val="0"/>
      <w:sz w:val="28"/>
      <w:szCs w:val="28"/>
      <w:u w:val="none"/>
    </w:rPr>
  </w:style>
  <w:style w:type="character" w:customStyle="1" w:styleId="12Exact0">
    <w:name w:val="Основной текст (12) + Малые прописные Exact"/>
    <w:basedOn w:val="12"/>
    <w:rPr>
      <w:rFonts w:ascii="Times New Roman" w:eastAsia="Times New Roman" w:hAnsi="Times New Roman" w:cs="Times New Roman"/>
      <w:b/>
      <w:bCs/>
      <w:i/>
      <w:iCs/>
      <w:smallCaps/>
      <w:strike w:val="0"/>
      <w:spacing w:val="10"/>
      <w:u w:val="none"/>
      <w:lang w:val="en-US" w:eastAsia="en-US" w:bidi="en-US"/>
    </w:rPr>
  </w:style>
  <w:style w:type="character" w:customStyle="1" w:styleId="13Exact">
    <w:name w:val="Основной текст (13) Exact"/>
    <w:basedOn w:val="a0"/>
    <w:link w:val="13"/>
    <w:rPr>
      <w:rFonts w:ascii="Times New Roman" w:eastAsia="Times New Roman" w:hAnsi="Times New Roman" w:cs="Times New Roman"/>
      <w:b/>
      <w:bCs/>
      <w:i w:val="0"/>
      <w:iCs w:val="0"/>
      <w:smallCaps w:val="0"/>
      <w:strike w:val="0"/>
      <w:sz w:val="16"/>
      <w:szCs w:val="16"/>
      <w:u w:val="none"/>
      <w:lang w:val="en-US" w:eastAsia="en-US" w:bidi="en-US"/>
    </w:rPr>
  </w:style>
  <w:style w:type="character" w:customStyle="1" w:styleId="14Exact">
    <w:name w:val="Основной текст (14) Exact"/>
    <w:basedOn w:val="a0"/>
    <w:link w:val="14"/>
    <w:rPr>
      <w:rFonts w:ascii="Times New Roman" w:eastAsia="Times New Roman" w:hAnsi="Times New Roman" w:cs="Times New Roman"/>
      <w:b/>
      <w:bCs/>
      <w:i w:val="0"/>
      <w:iCs w:val="0"/>
      <w:smallCaps w:val="0"/>
      <w:strike w:val="0"/>
      <w:spacing w:val="20"/>
      <w:sz w:val="22"/>
      <w:szCs w:val="22"/>
      <w:u w:val="none"/>
      <w:lang w:val="en-US" w:eastAsia="en-US" w:bidi="en-US"/>
    </w:rPr>
  </w:style>
  <w:style w:type="character" w:customStyle="1" w:styleId="14Exact0">
    <w:name w:val="Основной текст (14) + Курсив Exact"/>
    <w:basedOn w:val="14Exact"/>
    <w:rPr>
      <w:rFonts w:ascii="Times New Roman" w:eastAsia="Times New Roman" w:hAnsi="Times New Roman" w:cs="Times New Roman"/>
      <w:b/>
      <w:bCs/>
      <w:i/>
      <w:iCs/>
      <w:smallCaps w:val="0"/>
      <w:strike w:val="0"/>
      <w:color w:val="000000"/>
      <w:spacing w:val="20"/>
      <w:w w:val="100"/>
      <w:position w:val="0"/>
      <w:sz w:val="22"/>
      <w:szCs w:val="22"/>
      <w:u w:val="none"/>
      <w:lang w:val="en-US" w:eastAsia="en-US" w:bidi="en-US"/>
    </w:rPr>
  </w:style>
  <w:style w:type="character" w:customStyle="1" w:styleId="140ptExact">
    <w:name w:val="Основной текст (14) + Не полужирный;Курсив;Интервал 0 pt Exact"/>
    <w:basedOn w:val="14Exact"/>
    <w:rPr>
      <w:rFonts w:ascii="Times New Roman" w:eastAsia="Times New Roman" w:hAnsi="Times New Roman" w:cs="Times New Roman"/>
      <w:b/>
      <w:bCs/>
      <w:i/>
      <w:iCs/>
      <w:smallCaps w:val="0"/>
      <w:strike w:val="0"/>
      <w:color w:val="000000"/>
      <w:spacing w:val="0"/>
      <w:w w:val="100"/>
      <w:position w:val="0"/>
      <w:sz w:val="22"/>
      <w:szCs w:val="22"/>
      <w:u w:val="none"/>
      <w:lang w:val="en-US" w:eastAsia="en-US" w:bidi="en-US"/>
    </w:rPr>
  </w:style>
  <w:style w:type="character" w:customStyle="1" w:styleId="14Exact1">
    <w:name w:val="Основной текст (14) + Малые прописные Exact"/>
    <w:basedOn w:val="14Exact"/>
    <w:rPr>
      <w:rFonts w:ascii="Times New Roman" w:eastAsia="Times New Roman" w:hAnsi="Times New Roman" w:cs="Times New Roman"/>
      <w:b/>
      <w:bCs/>
      <w:i w:val="0"/>
      <w:iCs w:val="0"/>
      <w:smallCaps/>
      <w:strike w:val="0"/>
      <w:color w:val="000000"/>
      <w:spacing w:val="20"/>
      <w:w w:val="100"/>
      <w:position w:val="0"/>
      <w:sz w:val="22"/>
      <w:szCs w:val="22"/>
      <w:u w:val="none"/>
      <w:lang w:val="en-US" w:eastAsia="en-US" w:bidi="en-US"/>
    </w:rPr>
  </w:style>
  <w:style w:type="character" w:customStyle="1" w:styleId="14Exact2">
    <w:name w:val="Основной текст (14) + Курсив;Малые прописные Exact"/>
    <w:basedOn w:val="14Exact"/>
    <w:rPr>
      <w:rFonts w:ascii="Times New Roman" w:eastAsia="Times New Roman" w:hAnsi="Times New Roman" w:cs="Times New Roman"/>
      <w:b/>
      <w:bCs/>
      <w:i/>
      <w:iCs/>
      <w:smallCaps/>
      <w:strike w:val="0"/>
      <w:color w:val="000000"/>
      <w:spacing w:val="20"/>
      <w:w w:val="100"/>
      <w:position w:val="0"/>
      <w:sz w:val="22"/>
      <w:szCs w:val="22"/>
      <w:u w:val="none"/>
      <w:lang w:val="en-US" w:eastAsia="en-US" w:bidi="en-US"/>
    </w:rPr>
  </w:style>
  <w:style w:type="character" w:customStyle="1" w:styleId="15Exact">
    <w:name w:val="Основной текст (15) Exact"/>
    <w:basedOn w:val="a0"/>
    <w:link w:val="15"/>
    <w:rPr>
      <w:rFonts w:ascii="Constantia" w:eastAsia="Constantia" w:hAnsi="Constantia" w:cs="Constantia"/>
      <w:b w:val="0"/>
      <w:bCs w:val="0"/>
      <w:i w:val="0"/>
      <w:iCs w:val="0"/>
      <w:smallCaps w:val="0"/>
      <w:strike w:val="0"/>
      <w:sz w:val="10"/>
      <w:szCs w:val="10"/>
      <w:u w:val="none"/>
      <w:lang w:val="en-US" w:eastAsia="en-US" w:bidi="en-US"/>
    </w:rPr>
  </w:style>
  <w:style w:type="character" w:customStyle="1" w:styleId="15TimesNewRoman11pt1ptExact">
    <w:name w:val="Основной текст (15) + Times New Roman;11 pt;Полужирный;Курсив;Интервал 1 pt Exact"/>
    <w:basedOn w:val="15Exact"/>
    <w:rPr>
      <w:rFonts w:ascii="Times New Roman" w:eastAsia="Times New Roman" w:hAnsi="Times New Roman" w:cs="Times New Roman"/>
      <w:b/>
      <w:bCs/>
      <w:i/>
      <w:iCs/>
      <w:smallCaps w:val="0"/>
      <w:strike w:val="0"/>
      <w:color w:val="000000"/>
      <w:spacing w:val="20"/>
      <w:w w:val="100"/>
      <w:position w:val="0"/>
      <w:sz w:val="22"/>
      <w:szCs w:val="22"/>
      <w:u w:val="none"/>
      <w:lang w:val="en-US" w:eastAsia="en-US" w:bidi="en-US"/>
    </w:rPr>
  </w:style>
  <w:style w:type="character" w:customStyle="1" w:styleId="15TimesNewRoman65ptExact">
    <w:name w:val="Основной текст (15) + Times New Roman;6;5 pt;Курсив Exact"/>
    <w:basedOn w:val="15Exact"/>
    <w:rPr>
      <w:rFonts w:ascii="Times New Roman" w:eastAsia="Times New Roman" w:hAnsi="Times New Roman" w:cs="Times New Roman"/>
      <w:b w:val="0"/>
      <w:bCs w:val="0"/>
      <w:i/>
      <w:iCs/>
      <w:smallCaps w:val="0"/>
      <w:strike w:val="0"/>
      <w:color w:val="000000"/>
      <w:spacing w:val="0"/>
      <w:w w:val="100"/>
      <w:position w:val="0"/>
      <w:sz w:val="13"/>
      <w:szCs w:val="13"/>
      <w:u w:val="none"/>
      <w:lang w:val="en-US" w:eastAsia="en-US" w:bidi="en-US"/>
    </w:rPr>
  </w:style>
  <w:style w:type="character" w:customStyle="1" w:styleId="15TimesNewRoman11pt1ptExact0">
    <w:name w:val="Основной текст (15) + Times New Roman;11 pt;Полужирный;Интервал 1 pt Exact"/>
    <w:basedOn w:val="15Exact"/>
    <w:rPr>
      <w:rFonts w:ascii="Times New Roman" w:eastAsia="Times New Roman" w:hAnsi="Times New Roman" w:cs="Times New Roman"/>
      <w:b/>
      <w:bCs/>
      <w:i w:val="0"/>
      <w:iCs w:val="0"/>
      <w:smallCaps w:val="0"/>
      <w:strike w:val="0"/>
      <w:color w:val="000000"/>
      <w:spacing w:val="20"/>
      <w:w w:val="100"/>
      <w:position w:val="0"/>
      <w:sz w:val="22"/>
      <w:szCs w:val="22"/>
      <w:u w:val="none"/>
      <w:lang w:val="en-US" w:eastAsia="en-US" w:bidi="en-US"/>
    </w:rPr>
  </w:style>
  <w:style w:type="character" w:customStyle="1" w:styleId="15TimesNewRoman11ptExact">
    <w:name w:val="Основной текст (15) + Times New Roman;11 pt Exact"/>
    <w:basedOn w:val="15Exac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character" w:customStyle="1" w:styleId="15TimesNewRoman55ptExact">
    <w:name w:val="Основной текст (15) + Times New Roman;5;5 pt;Курсив Exact"/>
    <w:basedOn w:val="15Exact"/>
    <w:rPr>
      <w:rFonts w:ascii="Times New Roman" w:eastAsia="Times New Roman" w:hAnsi="Times New Roman" w:cs="Times New Roman"/>
      <w:b w:val="0"/>
      <w:bCs w:val="0"/>
      <w:i/>
      <w:iCs/>
      <w:smallCaps w:val="0"/>
      <w:strike w:val="0"/>
      <w:color w:val="000000"/>
      <w:spacing w:val="0"/>
      <w:w w:val="100"/>
      <w:position w:val="0"/>
      <w:sz w:val="11"/>
      <w:szCs w:val="11"/>
      <w:u w:val="none"/>
      <w:lang w:val="en-US" w:eastAsia="en-US" w:bidi="en-US"/>
    </w:rPr>
  </w:style>
  <w:style w:type="character" w:customStyle="1" w:styleId="81ptExact">
    <w:name w:val="Основной текст (8) + Курсив;Интервал 1 pt Exact"/>
    <w:basedOn w:val="8"/>
    <w:rPr>
      <w:rFonts w:ascii="Times New Roman" w:eastAsia="Times New Roman" w:hAnsi="Times New Roman" w:cs="Times New Roman"/>
      <w:b w:val="0"/>
      <w:bCs w:val="0"/>
      <w:i/>
      <w:iCs/>
      <w:smallCaps w:val="0"/>
      <w:strike w:val="0"/>
      <w:spacing w:val="20"/>
      <w:sz w:val="24"/>
      <w:szCs w:val="24"/>
      <w:u w:val="none"/>
      <w:lang w:val="en-US" w:eastAsia="en-US" w:bidi="en-US"/>
    </w:rPr>
  </w:style>
  <w:style w:type="character" w:customStyle="1" w:styleId="72Exact">
    <w:name w:val="Заголовок №7 (2) Exact"/>
    <w:basedOn w:val="a0"/>
    <w:link w:val="720"/>
    <w:rPr>
      <w:rFonts w:ascii="Times New Roman" w:eastAsia="Times New Roman" w:hAnsi="Times New Roman" w:cs="Times New Roman"/>
      <w:b/>
      <w:bCs/>
      <w:i/>
      <w:iCs/>
      <w:smallCaps w:val="0"/>
      <w:strike w:val="0"/>
      <w:spacing w:val="10"/>
      <w:u w:val="none"/>
      <w:lang w:val="en-US" w:eastAsia="en-US" w:bidi="en-US"/>
    </w:rPr>
  </w:style>
  <w:style w:type="character" w:customStyle="1" w:styleId="720ptExact">
    <w:name w:val="Заголовок №7 (2) + Не полужирный;Не курсив;Интервал 0 pt Exact"/>
    <w:basedOn w:val="72Exact"/>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875ptExact">
    <w:name w:val="Основной текст (8) + 7;5 pt Exact"/>
    <w:basedOn w:val="8"/>
    <w:rPr>
      <w:rFonts w:ascii="Times New Roman" w:eastAsia="Times New Roman" w:hAnsi="Times New Roman" w:cs="Times New Roman"/>
      <w:b w:val="0"/>
      <w:bCs w:val="0"/>
      <w:i w:val="0"/>
      <w:iCs w:val="0"/>
      <w:smallCaps w:val="0"/>
      <w:strike w:val="0"/>
      <w:sz w:val="15"/>
      <w:szCs w:val="15"/>
      <w:u w:val="none"/>
      <w:lang w:val="en-US" w:eastAsia="en-US" w:bidi="en-US"/>
    </w:rPr>
  </w:style>
  <w:style w:type="character" w:customStyle="1" w:styleId="73Exact">
    <w:name w:val="Заголовок №7 (3) Exact"/>
    <w:basedOn w:val="a0"/>
    <w:rPr>
      <w:rFonts w:ascii="Times New Roman" w:eastAsia="Times New Roman" w:hAnsi="Times New Roman" w:cs="Times New Roman"/>
      <w:b w:val="0"/>
      <w:bCs w:val="0"/>
      <w:i/>
      <w:iCs/>
      <w:smallCaps w:val="0"/>
      <w:strike w:val="0"/>
      <w:sz w:val="24"/>
      <w:szCs w:val="24"/>
      <w:u w:val="none"/>
      <w:lang w:val="en-US" w:eastAsia="en-US" w:bidi="en-US"/>
    </w:rPr>
  </w:style>
  <w:style w:type="character" w:customStyle="1" w:styleId="731ptExact">
    <w:name w:val="Заголовок №7 (3) + Интервал 1 pt Exact"/>
    <w:basedOn w:val="73"/>
    <w:rPr>
      <w:rFonts w:ascii="Times New Roman" w:eastAsia="Times New Roman" w:hAnsi="Times New Roman" w:cs="Times New Roman"/>
      <w:b w:val="0"/>
      <w:bCs w:val="0"/>
      <w:i/>
      <w:iCs/>
      <w:smallCaps w:val="0"/>
      <w:strike w:val="0"/>
      <w:spacing w:val="20"/>
      <w:sz w:val="24"/>
      <w:szCs w:val="24"/>
      <w:u w:val="none"/>
    </w:rPr>
  </w:style>
  <w:style w:type="character" w:customStyle="1" w:styleId="21pt">
    <w:name w:val="Основной текст (2) + Курсив;Интервал 1 pt"/>
    <w:basedOn w:val="21"/>
    <w:rPr>
      <w:rFonts w:ascii="Times New Roman" w:eastAsia="Times New Roman" w:hAnsi="Times New Roman" w:cs="Times New Roman"/>
      <w:b w:val="0"/>
      <w:bCs w:val="0"/>
      <w:i/>
      <w:iCs/>
      <w:smallCaps w:val="0"/>
      <w:strike w:val="0"/>
      <w:color w:val="000000"/>
      <w:spacing w:val="20"/>
      <w:w w:val="100"/>
      <w:position w:val="0"/>
      <w:sz w:val="24"/>
      <w:szCs w:val="24"/>
      <w:u w:val="none"/>
      <w:lang w:val="ru-RU" w:eastAsia="ru-RU" w:bidi="ru-RU"/>
    </w:rPr>
  </w:style>
  <w:style w:type="character" w:customStyle="1" w:styleId="21pt0">
    <w:name w:val="Основной текст (2) + Курсив;Интервал 1 pt"/>
    <w:basedOn w:val="21"/>
    <w:rPr>
      <w:rFonts w:ascii="Times New Roman" w:eastAsia="Times New Roman" w:hAnsi="Times New Roman" w:cs="Times New Roman"/>
      <w:b w:val="0"/>
      <w:bCs w:val="0"/>
      <w:i/>
      <w:iCs/>
      <w:smallCaps w:val="0"/>
      <w:strike w:val="0"/>
      <w:color w:val="000000"/>
      <w:spacing w:val="20"/>
      <w:w w:val="100"/>
      <w:position w:val="0"/>
      <w:sz w:val="24"/>
      <w:szCs w:val="24"/>
      <w:u w:val="none"/>
      <w:lang w:val="en-US" w:eastAsia="en-US" w:bidi="en-US"/>
    </w:rPr>
  </w:style>
  <w:style w:type="character" w:customStyle="1" w:styleId="4Exact">
    <w:name w:val="Подпись к таблице (4) Exact"/>
    <w:basedOn w:val="a0"/>
    <w:link w:val="41"/>
    <w:rPr>
      <w:rFonts w:ascii="Impact" w:eastAsia="Impact" w:hAnsi="Impact" w:cs="Impact"/>
      <w:b w:val="0"/>
      <w:bCs w:val="0"/>
      <w:i w:val="0"/>
      <w:iCs w:val="0"/>
      <w:smallCaps w:val="0"/>
      <w:strike w:val="0"/>
      <w:spacing w:val="0"/>
      <w:sz w:val="17"/>
      <w:szCs w:val="17"/>
      <w:u w:val="none"/>
      <w:lang w:val="en-US" w:eastAsia="en-US" w:bidi="en-US"/>
    </w:rPr>
  </w:style>
  <w:style w:type="character" w:customStyle="1" w:styleId="4Exact0">
    <w:name w:val="Подпись к таблице (4) Exact"/>
    <w:basedOn w:val="4Exact"/>
    <w:rPr>
      <w:rFonts w:ascii="Impact" w:eastAsia="Impact" w:hAnsi="Impact" w:cs="Impact"/>
      <w:b w:val="0"/>
      <w:bCs w:val="0"/>
      <w:i w:val="0"/>
      <w:iCs w:val="0"/>
      <w:smallCaps w:val="0"/>
      <w:strike w:val="0"/>
      <w:color w:val="000000"/>
      <w:spacing w:val="0"/>
      <w:w w:val="100"/>
      <w:position w:val="0"/>
      <w:sz w:val="17"/>
      <w:szCs w:val="17"/>
      <w:u w:val="none"/>
      <w:lang w:val="en-US" w:eastAsia="en-US" w:bidi="en-US"/>
    </w:rPr>
  </w:style>
  <w:style w:type="character" w:customStyle="1" w:styleId="5Exact1">
    <w:name w:val="Подпись к таблице (5) Exact"/>
    <w:basedOn w:val="a0"/>
    <w:link w:val="52"/>
    <w:rPr>
      <w:rFonts w:ascii="Times New Roman" w:eastAsia="Times New Roman" w:hAnsi="Times New Roman" w:cs="Times New Roman"/>
      <w:b w:val="0"/>
      <w:bCs w:val="0"/>
      <w:i/>
      <w:iCs/>
      <w:smallCaps w:val="0"/>
      <w:strike w:val="0"/>
      <w:sz w:val="24"/>
      <w:szCs w:val="24"/>
      <w:u w:val="none"/>
      <w:lang w:val="en-US" w:eastAsia="en-US" w:bidi="en-US"/>
    </w:rPr>
  </w:style>
  <w:style w:type="character" w:customStyle="1" w:styleId="51ptExact0">
    <w:name w:val="Подпись к таблице (5) + Малые прописные;Интервал 1 pt Exact"/>
    <w:basedOn w:val="5Exact1"/>
    <w:rPr>
      <w:rFonts w:ascii="Times New Roman" w:eastAsia="Times New Roman" w:hAnsi="Times New Roman" w:cs="Times New Roman"/>
      <w:b w:val="0"/>
      <w:bCs w:val="0"/>
      <w:i/>
      <w:iCs/>
      <w:smallCaps/>
      <w:strike w:val="0"/>
      <w:color w:val="000000"/>
      <w:spacing w:val="20"/>
      <w:w w:val="100"/>
      <w:position w:val="0"/>
      <w:sz w:val="24"/>
      <w:szCs w:val="24"/>
      <w:u w:val="none"/>
      <w:lang w:val="en-US" w:eastAsia="en-US" w:bidi="en-US"/>
    </w:rPr>
  </w:style>
  <w:style w:type="character" w:customStyle="1" w:styleId="731ptExact0">
    <w:name w:val="Заголовок №7 (3) + Интервал 1 pt Exact"/>
    <w:basedOn w:val="73"/>
    <w:rPr>
      <w:rFonts w:ascii="Times New Roman" w:eastAsia="Times New Roman" w:hAnsi="Times New Roman" w:cs="Times New Roman"/>
      <w:b w:val="0"/>
      <w:bCs w:val="0"/>
      <w:i/>
      <w:iCs/>
      <w:smallCaps w:val="0"/>
      <w:strike w:val="0"/>
      <w:spacing w:val="20"/>
      <w:sz w:val="24"/>
      <w:szCs w:val="24"/>
      <w:u w:val="none"/>
      <w:lang w:val="en-US" w:eastAsia="en-US" w:bidi="en-US"/>
    </w:rPr>
  </w:style>
  <w:style w:type="character" w:customStyle="1" w:styleId="2Candara10ptExact">
    <w:name w:val="Основной текст (2) + Candara;10 pt Exact"/>
    <w:basedOn w:val="21"/>
    <w:rPr>
      <w:rFonts w:ascii="Candara" w:eastAsia="Candara" w:hAnsi="Candara" w:cs="Candara"/>
      <w:b w:val="0"/>
      <w:bCs w:val="0"/>
      <w:i w:val="0"/>
      <w:iCs w:val="0"/>
      <w:smallCaps w:val="0"/>
      <w:strike w:val="0"/>
      <w:color w:val="000000"/>
      <w:spacing w:val="0"/>
      <w:w w:val="100"/>
      <w:position w:val="0"/>
      <w:sz w:val="20"/>
      <w:szCs w:val="20"/>
      <w:u w:val="none"/>
      <w:lang w:val="ru-RU" w:eastAsia="ru-RU" w:bidi="ru-RU"/>
    </w:rPr>
  </w:style>
  <w:style w:type="character" w:customStyle="1" w:styleId="2Candara10ptExact0">
    <w:name w:val="Основной текст (2) + Candara;10 pt;Курсив Exact"/>
    <w:basedOn w:val="21"/>
    <w:rPr>
      <w:rFonts w:ascii="Candara" w:eastAsia="Candara" w:hAnsi="Candara" w:cs="Candara"/>
      <w:b w:val="0"/>
      <w:bCs w:val="0"/>
      <w:i/>
      <w:iCs/>
      <w:smallCaps w:val="0"/>
      <w:strike w:val="0"/>
      <w:color w:val="000000"/>
      <w:spacing w:val="0"/>
      <w:w w:val="100"/>
      <w:position w:val="0"/>
      <w:sz w:val="20"/>
      <w:szCs w:val="20"/>
      <w:u w:val="none"/>
      <w:lang w:val="ru-RU" w:eastAsia="ru-RU" w:bidi="ru-RU"/>
    </w:rPr>
  </w:style>
  <w:style w:type="character" w:customStyle="1" w:styleId="21pt1">
    <w:name w:val="Основной текст (2) + Курсив;Интервал 1 pt"/>
    <w:basedOn w:val="21"/>
    <w:rPr>
      <w:rFonts w:ascii="Times New Roman" w:eastAsia="Times New Roman" w:hAnsi="Times New Roman" w:cs="Times New Roman"/>
      <w:b w:val="0"/>
      <w:bCs w:val="0"/>
      <w:i/>
      <w:iCs/>
      <w:smallCaps w:val="0"/>
      <w:strike w:val="0"/>
      <w:color w:val="000000"/>
      <w:spacing w:val="20"/>
      <w:w w:val="100"/>
      <w:position w:val="0"/>
      <w:sz w:val="24"/>
      <w:szCs w:val="24"/>
      <w:u w:val="none"/>
      <w:lang w:val="en-US" w:eastAsia="en-US" w:bidi="en-US"/>
    </w:rPr>
  </w:style>
  <w:style w:type="character" w:customStyle="1" w:styleId="12">
    <w:name w:val="Основной текст (12)_"/>
    <w:basedOn w:val="a0"/>
    <w:link w:val="120"/>
    <w:rPr>
      <w:rFonts w:ascii="Times New Roman" w:eastAsia="Times New Roman" w:hAnsi="Times New Roman" w:cs="Times New Roman"/>
      <w:b/>
      <w:bCs/>
      <w:i/>
      <w:iCs/>
      <w:smallCaps w:val="0"/>
      <w:strike w:val="0"/>
      <w:spacing w:val="10"/>
      <w:u w:val="none"/>
      <w:lang w:val="en-US" w:eastAsia="en-US" w:bidi="en-US"/>
    </w:rPr>
  </w:style>
  <w:style w:type="character" w:customStyle="1" w:styleId="120pt">
    <w:name w:val="Основной текст (12) + Не полужирный;Не курсив;Интервал 0 pt"/>
    <w:basedOn w:val="12"/>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64">
    <w:name w:val="Заголовок №6 (4)_"/>
    <w:basedOn w:val="a0"/>
    <w:link w:val="640"/>
    <w:rPr>
      <w:rFonts w:ascii="Times New Roman" w:eastAsia="Times New Roman" w:hAnsi="Times New Roman" w:cs="Times New Roman"/>
      <w:b w:val="0"/>
      <w:bCs w:val="0"/>
      <w:i w:val="0"/>
      <w:iCs w:val="0"/>
      <w:smallCaps w:val="0"/>
      <w:strike w:val="0"/>
      <w:u w:val="none"/>
      <w:lang w:val="en-US" w:eastAsia="en-US" w:bidi="en-US"/>
    </w:rPr>
  </w:style>
  <w:style w:type="character" w:customStyle="1" w:styleId="640pt">
    <w:name w:val="Заголовок №6 (4) + Полужирный;Курсив;Интервал 0 pt"/>
    <w:basedOn w:val="64"/>
    <w:rPr>
      <w:rFonts w:ascii="Times New Roman" w:eastAsia="Times New Roman" w:hAnsi="Times New Roman" w:cs="Times New Roman"/>
      <w:b/>
      <w:bCs/>
      <w:i/>
      <w:iCs/>
      <w:smallCaps w:val="0"/>
      <w:strike w:val="0"/>
      <w:color w:val="000000"/>
      <w:spacing w:val="10"/>
      <w:w w:val="100"/>
      <w:position w:val="0"/>
      <w:sz w:val="24"/>
      <w:szCs w:val="24"/>
      <w:u w:val="none"/>
      <w:lang w:val="en-US" w:eastAsia="en-US" w:bidi="en-US"/>
    </w:rPr>
  </w:style>
  <w:style w:type="character" w:customStyle="1" w:styleId="8">
    <w:name w:val="Основной текст (8)_"/>
    <w:basedOn w:val="a0"/>
    <w:link w:val="81"/>
    <w:rPr>
      <w:rFonts w:ascii="Times New Roman" w:eastAsia="Times New Roman" w:hAnsi="Times New Roman" w:cs="Times New Roman"/>
      <w:b w:val="0"/>
      <w:bCs w:val="0"/>
      <w:i w:val="0"/>
      <w:iCs w:val="0"/>
      <w:smallCaps w:val="0"/>
      <w:strike w:val="0"/>
      <w:u w:val="none"/>
    </w:rPr>
  </w:style>
  <w:style w:type="character" w:customStyle="1" w:styleId="65">
    <w:name w:val="Заголовок №6 (5)_"/>
    <w:basedOn w:val="a0"/>
    <w:link w:val="650"/>
    <w:rPr>
      <w:rFonts w:ascii="Times New Roman" w:eastAsia="Times New Roman" w:hAnsi="Times New Roman" w:cs="Times New Roman"/>
      <w:b w:val="0"/>
      <w:bCs w:val="0"/>
      <w:i/>
      <w:iCs/>
      <w:smallCaps w:val="0"/>
      <w:strike w:val="0"/>
      <w:spacing w:val="20"/>
      <w:sz w:val="28"/>
      <w:szCs w:val="28"/>
      <w:u w:val="none"/>
    </w:rPr>
  </w:style>
  <w:style w:type="character" w:customStyle="1" w:styleId="650pt">
    <w:name w:val="Заголовок №6 (5) + Полужирный;Не курсив;Интервал 0 pt"/>
    <w:basedOn w:val="65"/>
    <w:rPr>
      <w:rFonts w:ascii="Times New Roman" w:eastAsia="Times New Roman" w:hAnsi="Times New Roman" w:cs="Times New Roman"/>
      <w:b/>
      <w:bCs/>
      <w:i/>
      <w:iCs/>
      <w:smallCaps w:val="0"/>
      <w:strike w:val="0"/>
      <w:color w:val="000000"/>
      <w:spacing w:val="0"/>
      <w:w w:val="100"/>
      <w:position w:val="0"/>
      <w:sz w:val="28"/>
      <w:szCs w:val="28"/>
      <w:u w:val="none"/>
      <w:lang w:val="en-US" w:eastAsia="en-US" w:bidi="en-US"/>
    </w:rPr>
  </w:style>
  <w:style w:type="character" w:customStyle="1" w:styleId="6512pt0pt">
    <w:name w:val="Заголовок №6 (5) + 12 pt;Не курсив;Интервал 0 pt"/>
    <w:basedOn w:val="65"/>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6512pt">
    <w:name w:val="Заголовок №6 (5) + 12 pt"/>
    <w:basedOn w:val="65"/>
    <w:rPr>
      <w:rFonts w:ascii="Times New Roman" w:eastAsia="Times New Roman" w:hAnsi="Times New Roman" w:cs="Times New Roman"/>
      <w:b w:val="0"/>
      <w:bCs w:val="0"/>
      <w:i/>
      <w:iCs/>
      <w:smallCaps w:val="0"/>
      <w:strike w:val="0"/>
      <w:color w:val="000000"/>
      <w:spacing w:val="20"/>
      <w:w w:val="100"/>
      <w:position w:val="0"/>
      <w:sz w:val="24"/>
      <w:szCs w:val="24"/>
      <w:u w:val="none"/>
      <w:lang w:val="ru-RU" w:eastAsia="ru-RU" w:bidi="ru-RU"/>
    </w:rPr>
  </w:style>
  <w:style w:type="character" w:customStyle="1" w:styleId="214pt1ptExact">
    <w:name w:val="Основной текст (2) + 14 pt;Курсив;Интервал 1 pt Exact"/>
    <w:basedOn w:val="21"/>
    <w:rPr>
      <w:rFonts w:ascii="Times New Roman" w:eastAsia="Times New Roman" w:hAnsi="Times New Roman" w:cs="Times New Roman"/>
      <w:b w:val="0"/>
      <w:bCs w:val="0"/>
      <w:i/>
      <w:iCs/>
      <w:smallCaps w:val="0"/>
      <w:strike w:val="0"/>
      <w:color w:val="000000"/>
      <w:spacing w:val="20"/>
      <w:w w:val="100"/>
      <w:position w:val="0"/>
      <w:sz w:val="28"/>
      <w:szCs w:val="28"/>
      <w:u w:val="none"/>
      <w:lang w:val="en-US" w:eastAsia="en-US" w:bidi="en-US"/>
    </w:rPr>
  </w:style>
  <w:style w:type="character" w:customStyle="1" w:styleId="214ptExact">
    <w:name w:val="Основной текст (2) + 14 pt;Полужирный Exact"/>
    <w:basedOn w:val="2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Exact2">
    <w:name w:val="Заголовок №3 Exact"/>
    <w:basedOn w:val="a0"/>
    <w:link w:val="35"/>
    <w:rPr>
      <w:rFonts w:ascii="Times New Roman" w:eastAsia="Times New Roman" w:hAnsi="Times New Roman" w:cs="Times New Roman"/>
      <w:b w:val="0"/>
      <w:bCs w:val="0"/>
      <w:i/>
      <w:iCs/>
      <w:smallCaps w:val="0"/>
      <w:strike w:val="0"/>
      <w:sz w:val="24"/>
      <w:szCs w:val="24"/>
      <w:u w:val="none"/>
      <w:lang w:val="en-US" w:eastAsia="en-US" w:bidi="en-US"/>
    </w:rPr>
  </w:style>
  <w:style w:type="character" w:customStyle="1" w:styleId="31ptExact">
    <w:name w:val="Заголовок №3 + Интервал 1 pt Exact"/>
    <w:basedOn w:val="3Exact2"/>
    <w:rPr>
      <w:rFonts w:ascii="Times New Roman" w:eastAsia="Times New Roman" w:hAnsi="Times New Roman" w:cs="Times New Roman"/>
      <w:b w:val="0"/>
      <w:bCs w:val="0"/>
      <w:i/>
      <w:iCs/>
      <w:smallCaps w:val="0"/>
      <w:strike w:val="0"/>
      <w:color w:val="000000"/>
      <w:spacing w:val="20"/>
      <w:w w:val="100"/>
      <w:position w:val="0"/>
      <w:sz w:val="24"/>
      <w:szCs w:val="24"/>
      <w:u w:val="none"/>
      <w:lang w:val="en-US" w:eastAsia="en-US" w:bidi="en-US"/>
    </w:rPr>
  </w:style>
  <w:style w:type="character" w:customStyle="1" w:styleId="73Exact0">
    <w:name w:val="Заголовок №7 (3) + Не курсив Exact"/>
    <w:basedOn w:val="73"/>
    <w:rPr>
      <w:rFonts w:ascii="Times New Roman" w:eastAsia="Times New Roman" w:hAnsi="Times New Roman" w:cs="Times New Roman"/>
      <w:b w:val="0"/>
      <w:bCs w:val="0"/>
      <w:i/>
      <w:iCs/>
      <w:smallCaps w:val="0"/>
      <w:strike w:val="0"/>
      <w:sz w:val="24"/>
      <w:szCs w:val="24"/>
      <w:u w:val="none"/>
    </w:rPr>
  </w:style>
  <w:style w:type="character" w:customStyle="1" w:styleId="2Candara13ptExact">
    <w:name w:val="Основной текст (2) + Candara;13 pt Exact"/>
    <w:basedOn w:val="21"/>
    <w:rPr>
      <w:rFonts w:ascii="Candara" w:eastAsia="Candara" w:hAnsi="Candara" w:cs="Candara"/>
      <w:b w:val="0"/>
      <w:bCs w:val="0"/>
      <w:i w:val="0"/>
      <w:iCs w:val="0"/>
      <w:smallCaps w:val="0"/>
      <w:strike w:val="0"/>
      <w:color w:val="000000"/>
      <w:spacing w:val="0"/>
      <w:w w:val="100"/>
      <w:position w:val="0"/>
      <w:sz w:val="26"/>
      <w:szCs w:val="26"/>
      <w:u w:val="none"/>
      <w:lang w:val="ru-RU" w:eastAsia="ru-RU" w:bidi="ru-RU"/>
    </w:rPr>
  </w:style>
  <w:style w:type="character" w:customStyle="1" w:styleId="16Exact">
    <w:name w:val="Основной текст (16) Exact"/>
    <w:basedOn w:val="a0"/>
    <w:link w:val="16"/>
    <w:rPr>
      <w:rFonts w:ascii="Constantia" w:eastAsia="Constantia" w:hAnsi="Constantia" w:cs="Constantia"/>
      <w:b w:val="0"/>
      <w:bCs w:val="0"/>
      <w:i w:val="0"/>
      <w:iCs w:val="0"/>
      <w:smallCaps w:val="0"/>
      <w:strike w:val="0"/>
      <w:sz w:val="10"/>
      <w:szCs w:val="10"/>
      <w:u w:val="none"/>
    </w:rPr>
  </w:style>
  <w:style w:type="character" w:customStyle="1" w:styleId="17Exact">
    <w:name w:val="Основной текст (17) Exact"/>
    <w:basedOn w:val="a0"/>
    <w:link w:val="17"/>
    <w:rPr>
      <w:rFonts w:ascii="Times New Roman" w:eastAsia="Times New Roman" w:hAnsi="Times New Roman" w:cs="Times New Roman"/>
      <w:b w:val="0"/>
      <w:bCs w:val="0"/>
      <w:i/>
      <w:iCs/>
      <w:smallCaps w:val="0"/>
      <w:strike w:val="0"/>
      <w:sz w:val="28"/>
      <w:szCs w:val="28"/>
      <w:u w:val="none"/>
    </w:rPr>
  </w:style>
  <w:style w:type="character" w:customStyle="1" w:styleId="17Exact0">
    <w:name w:val="Основной текст (17) Exact"/>
    <w:basedOn w:val="17Exact"/>
    <w:rPr>
      <w:rFonts w:ascii="Times New Roman" w:eastAsia="Times New Roman" w:hAnsi="Times New Roman" w:cs="Times New Roman"/>
      <w:b w:val="0"/>
      <w:bCs w:val="0"/>
      <w:i/>
      <w:iCs/>
      <w:smallCaps w:val="0"/>
      <w:strike w:val="0"/>
      <w:color w:val="000000"/>
      <w:spacing w:val="0"/>
      <w:w w:val="100"/>
      <w:position w:val="0"/>
      <w:sz w:val="28"/>
      <w:szCs w:val="28"/>
      <w:u w:val="none"/>
      <w:lang w:val="en-US" w:eastAsia="en-US" w:bidi="en-US"/>
    </w:rPr>
  </w:style>
  <w:style w:type="character" w:customStyle="1" w:styleId="1712pt1ptExact">
    <w:name w:val="Основной текст (17) + 12 pt;Интервал 1 pt Exact"/>
    <w:basedOn w:val="17Exact"/>
    <w:rPr>
      <w:rFonts w:ascii="Times New Roman" w:eastAsia="Times New Roman" w:hAnsi="Times New Roman" w:cs="Times New Roman"/>
      <w:b w:val="0"/>
      <w:bCs w:val="0"/>
      <w:i/>
      <w:iCs/>
      <w:smallCaps w:val="0"/>
      <w:strike w:val="0"/>
      <w:color w:val="000000"/>
      <w:spacing w:val="20"/>
      <w:w w:val="100"/>
      <w:position w:val="0"/>
      <w:sz w:val="24"/>
      <w:szCs w:val="24"/>
      <w:u w:val="none"/>
      <w:lang w:val="en-US" w:eastAsia="en-US" w:bidi="en-US"/>
    </w:rPr>
  </w:style>
  <w:style w:type="character" w:customStyle="1" w:styleId="21ptExact0">
    <w:name w:val="Основной текст (2) + Интервал 1 pt Exact"/>
    <w:basedOn w:val="21"/>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character" w:customStyle="1" w:styleId="74Exact">
    <w:name w:val="Заголовок №7 (4) Exact"/>
    <w:basedOn w:val="a0"/>
    <w:link w:val="74"/>
    <w:rPr>
      <w:rFonts w:ascii="Times New Roman" w:eastAsia="Times New Roman" w:hAnsi="Times New Roman" w:cs="Times New Roman"/>
      <w:b/>
      <w:bCs/>
      <w:i w:val="0"/>
      <w:iCs w:val="0"/>
      <w:smallCaps w:val="0"/>
      <w:strike w:val="0"/>
      <w:sz w:val="28"/>
      <w:szCs w:val="28"/>
      <w:u w:val="none"/>
    </w:rPr>
  </w:style>
  <w:style w:type="character" w:customStyle="1" w:styleId="741ptExact">
    <w:name w:val="Заголовок №7 (4) + Не полужирный;Курсив;Интервал 1 pt Exact"/>
    <w:basedOn w:val="74Exact"/>
    <w:rPr>
      <w:rFonts w:ascii="Times New Roman" w:eastAsia="Times New Roman" w:hAnsi="Times New Roman" w:cs="Times New Roman"/>
      <w:b/>
      <w:bCs/>
      <w:i/>
      <w:iCs/>
      <w:smallCaps w:val="0"/>
      <w:strike w:val="0"/>
      <w:color w:val="000000"/>
      <w:spacing w:val="20"/>
      <w:w w:val="100"/>
      <w:position w:val="0"/>
      <w:sz w:val="28"/>
      <w:szCs w:val="28"/>
      <w:u w:val="none"/>
      <w:lang w:val="ru-RU" w:eastAsia="ru-RU" w:bidi="ru-RU"/>
    </w:rPr>
  </w:style>
  <w:style w:type="character" w:customStyle="1" w:styleId="7411pt1ptExact">
    <w:name w:val="Заголовок №7 (4) + 11 pt;Не полужирный;Курсив;Интервал 1 pt Exact"/>
    <w:basedOn w:val="74Exact"/>
    <w:rPr>
      <w:rFonts w:ascii="Times New Roman" w:eastAsia="Times New Roman" w:hAnsi="Times New Roman" w:cs="Times New Roman"/>
      <w:b/>
      <w:bCs/>
      <w:i/>
      <w:iCs/>
      <w:smallCaps w:val="0"/>
      <w:strike w:val="0"/>
      <w:color w:val="000000"/>
      <w:spacing w:val="30"/>
      <w:w w:val="100"/>
      <w:position w:val="0"/>
      <w:sz w:val="22"/>
      <w:szCs w:val="22"/>
      <w:u w:val="none"/>
      <w:lang w:val="en-US" w:eastAsia="en-US" w:bidi="en-US"/>
    </w:rPr>
  </w:style>
  <w:style w:type="character" w:customStyle="1" w:styleId="7412pt1ptExact">
    <w:name w:val="Заголовок №7 (4) + 12 pt;Не полужирный;Курсив;Интервал 1 pt Exact"/>
    <w:basedOn w:val="74Exact"/>
    <w:rPr>
      <w:rFonts w:ascii="Times New Roman" w:eastAsia="Times New Roman" w:hAnsi="Times New Roman" w:cs="Times New Roman"/>
      <w:b/>
      <w:bCs/>
      <w:i/>
      <w:iCs/>
      <w:smallCaps w:val="0"/>
      <w:strike w:val="0"/>
      <w:color w:val="000000"/>
      <w:spacing w:val="20"/>
      <w:w w:val="100"/>
      <w:position w:val="0"/>
      <w:sz w:val="24"/>
      <w:szCs w:val="24"/>
      <w:u w:val="none"/>
      <w:lang w:val="en-US" w:eastAsia="en-US" w:bidi="en-US"/>
    </w:rPr>
  </w:style>
  <w:style w:type="character" w:customStyle="1" w:styleId="14pt1ptExact">
    <w:name w:val="Подпись к картинке + 14 pt;Курсив;Интервал 1 pt Exact"/>
    <w:basedOn w:val="Exact"/>
    <w:rPr>
      <w:rFonts w:ascii="Times New Roman" w:eastAsia="Times New Roman" w:hAnsi="Times New Roman" w:cs="Times New Roman"/>
      <w:b w:val="0"/>
      <w:bCs w:val="0"/>
      <w:i/>
      <w:iCs/>
      <w:smallCaps w:val="0"/>
      <w:strike w:val="0"/>
      <w:color w:val="000000"/>
      <w:spacing w:val="20"/>
      <w:w w:val="100"/>
      <w:position w:val="0"/>
      <w:sz w:val="28"/>
      <w:szCs w:val="28"/>
      <w:u w:val="none"/>
      <w:lang w:val="ru-RU" w:eastAsia="ru-RU" w:bidi="ru-RU"/>
    </w:rPr>
  </w:style>
  <w:style w:type="character" w:customStyle="1" w:styleId="14ptExact">
    <w:name w:val="Подпись к картинке + 14 pt;Полужирный Exact"/>
    <w:basedOn w:val="Exac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75ptExact">
    <w:name w:val="Основной текст (2) + 7;5 pt;Курсив Exact"/>
    <w:basedOn w:val="21"/>
    <w:rPr>
      <w:rFonts w:ascii="Times New Roman" w:eastAsia="Times New Roman" w:hAnsi="Times New Roman" w:cs="Times New Roman"/>
      <w:b w:val="0"/>
      <w:bCs w:val="0"/>
      <w:i/>
      <w:iCs/>
      <w:smallCaps w:val="0"/>
      <w:strike w:val="0"/>
      <w:color w:val="000000"/>
      <w:spacing w:val="0"/>
      <w:w w:val="100"/>
      <w:position w:val="0"/>
      <w:sz w:val="15"/>
      <w:szCs w:val="15"/>
      <w:u w:val="none"/>
      <w:lang w:val="ru-RU" w:eastAsia="ru-RU" w:bidi="ru-RU"/>
    </w:rPr>
  </w:style>
  <w:style w:type="character" w:customStyle="1" w:styleId="23ptExact">
    <w:name w:val="Основной текст (2) + Интервал 3 pt Exact"/>
    <w:basedOn w:val="21"/>
    <w:rPr>
      <w:rFonts w:ascii="Times New Roman" w:eastAsia="Times New Roman" w:hAnsi="Times New Roman" w:cs="Times New Roman"/>
      <w:b w:val="0"/>
      <w:bCs w:val="0"/>
      <w:i w:val="0"/>
      <w:iCs w:val="0"/>
      <w:smallCaps w:val="0"/>
      <w:strike w:val="0"/>
      <w:color w:val="000000"/>
      <w:spacing w:val="60"/>
      <w:w w:val="100"/>
      <w:position w:val="0"/>
      <w:sz w:val="24"/>
      <w:szCs w:val="24"/>
      <w:u w:val="none"/>
      <w:lang w:val="ru-RU" w:eastAsia="ru-RU" w:bidi="ru-RU"/>
    </w:rPr>
  </w:style>
  <w:style w:type="character" w:customStyle="1" w:styleId="65Exact">
    <w:name w:val="Заголовок №6 (5) Exact"/>
    <w:basedOn w:val="a0"/>
    <w:rPr>
      <w:rFonts w:ascii="Times New Roman" w:eastAsia="Times New Roman" w:hAnsi="Times New Roman" w:cs="Times New Roman"/>
      <w:b w:val="0"/>
      <w:bCs w:val="0"/>
      <w:i/>
      <w:iCs/>
      <w:smallCaps w:val="0"/>
      <w:strike w:val="0"/>
      <w:spacing w:val="20"/>
      <w:sz w:val="28"/>
      <w:szCs w:val="28"/>
      <w:u w:val="none"/>
    </w:rPr>
  </w:style>
  <w:style w:type="character" w:customStyle="1" w:styleId="6512pt0ptExact">
    <w:name w:val="Заголовок №6 (5) + 12 pt;Не курсив;Интервал 0 pt Exact"/>
    <w:basedOn w:val="65"/>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650ptExact">
    <w:name w:val="Заголовок №6 (5) + Полужирный;Не курсив;Интервал 0 pt Exact"/>
    <w:basedOn w:val="65"/>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4Exact1">
    <w:name w:val="Подпись к картинке (4) Exact"/>
    <w:basedOn w:val="a0"/>
    <w:link w:val="42"/>
    <w:rPr>
      <w:rFonts w:ascii="Times New Roman" w:eastAsia="Times New Roman" w:hAnsi="Times New Roman" w:cs="Times New Roman"/>
      <w:b w:val="0"/>
      <w:bCs w:val="0"/>
      <w:i w:val="0"/>
      <w:iCs w:val="0"/>
      <w:smallCaps w:val="0"/>
      <w:strike w:val="0"/>
      <w:spacing w:val="0"/>
      <w:sz w:val="20"/>
      <w:szCs w:val="20"/>
      <w:u w:val="none"/>
    </w:rPr>
  </w:style>
  <w:style w:type="character" w:customStyle="1" w:styleId="66Exact">
    <w:name w:val="Заголовок №6 (6) Exact"/>
    <w:basedOn w:val="a0"/>
    <w:link w:val="66"/>
    <w:rPr>
      <w:rFonts w:ascii="Constantia" w:eastAsia="Constantia" w:hAnsi="Constantia" w:cs="Constantia"/>
      <w:b w:val="0"/>
      <w:bCs w:val="0"/>
      <w:i w:val="0"/>
      <w:iCs w:val="0"/>
      <w:smallCaps w:val="0"/>
      <w:strike w:val="0"/>
      <w:sz w:val="18"/>
      <w:szCs w:val="18"/>
      <w:u w:val="none"/>
    </w:rPr>
  </w:style>
  <w:style w:type="character" w:customStyle="1" w:styleId="66TimesNewRoman14ptExact">
    <w:name w:val="Заголовок №6 (6) + Times New Roman;14 pt Exact"/>
    <w:basedOn w:val="66Exac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7Exact1">
    <w:name w:val="Заголовок №7 Exact"/>
    <w:basedOn w:val="a0"/>
    <w:link w:val="75"/>
    <w:rPr>
      <w:rFonts w:ascii="Times New Roman" w:eastAsia="Times New Roman" w:hAnsi="Times New Roman" w:cs="Times New Roman"/>
      <w:b w:val="0"/>
      <w:bCs w:val="0"/>
      <w:i/>
      <w:iCs/>
      <w:smallCaps w:val="0"/>
      <w:strike w:val="0"/>
      <w:spacing w:val="20"/>
      <w:sz w:val="28"/>
      <w:szCs w:val="28"/>
      <w:u w:val="none"/>
      <w:lang w:val="en-US" w:eastAsia="en-US" w:bidi="en-US"/>
    </w:rPr>
  </w:style>
  <w:style w:type="character" w:customStyle="1" w:styleId="61ptExact">
    <w:name w:val="Заголовок №6 + Не полужирный;Курсив;Интервал 1 pt Exact"/>
    <w:basedOn w:val="61"/>
    <w:rPr>
      <w:rFonts w:ascii="Times New Roman" w:eastAsia="Times New Roman" w:hAnsi="Times New Roman" w:cs="Times New Roman"/>
      <w:b/>
      <w:bCs/>
      <w:i/>
      <w:iCs/>
      <w:smallCaps w:val="0"/>
      <w:strike w:val="0"/>
      <w:spacing w:val="20"/>
      <w:sz w:val="28"/>
      <w:szCs w:val="28"/>
      <w:u w:val="none"/>
      <w:lang w:val="en-US" w:eastAsia="en-US" w:bidi="en-US"/>
    </w:rPr>
  </w:style>
  <w:style w:type="character" w:customStyle="1" w:styleId="20pt">
    <w:name w:val="Основной текст (2) + Полужирный;Курсив;Интервал 0 pt"/>
    <w:basedOn w:val="21"/>
    <w:rPr>
      <w:rFonts w:ascii="Times New Roman" w:eastAsia="Times New Roman" w:hAnsi="Times New Roman" w:cs="Times New Roman"/>
      <w:b/>
      <w:bCs/>
      <w:i/>
      <w:iCs/>
      <w:smallCaps w:val="0"/>
      <w:strike w:val="0"/>
      <w:color w:val="000000"/>
      <w:spacing w:val="10"/>
      <w:w w:val="100"/>
      <w:position w:val="0"/>
      <w:sz w:val="24"/>
      <w:szCs w:val="24"/>
      <w:u w:val="none"/>
      <w:lang w:val="en-US" w:eastAsia="en-US" w:bidi="en-US"/>
    </w:rPr>
  </w:style>
  <w:style w:type="character" w:customStyle="1" w:styleId="2d">
    <w:name w:val="Основной текст (2) + Малые прописные"/>
    <w:basedOn w:val="21"/>
    <w:rPr>
      <w:rFonts w:ascii="Times New Roman" w:eastAsia="Times New Roman" w:hAnsi="Times New Roman" w:cs="Times New Roman"/>
      <w:b w:val="0"/>
      <w:bCs w:val="0"/>
      <w:i w:val="0"/>
      <w:iCs w:val="0"/>
      <w:smallCaps/>
      <w:strike w:val="0"/>
      <w:color w:val="000000"/>
      <w:spacing w:val="0"/>
      <w:w w:val="100"/>
      <w:position w:val="0"/>
      <w:sz w:val="24"/>
      <w:szCs w:val="24"/>
      <w:u w:val="none"/>
      <w:lang w:val="ru-RU" w:eastAsia="ru-RU" w:bidi="ru-RU"/>
    </w:rPr>
  </w:style>
  <w:style w:type="character" w:customStyle="1" w:styleId="214pt">
    <w:name w:val="Основной текст (2) + 14 pt;Полужирный"/>
    <w:basedOn w:val="21"/>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character" w:customStyle="1" w:styleId="214pt1pt">
    <w:name w:val="Основной текст (2) + 14 pt;Курсив;Интервал 1 pt"/>
    <w:basedOn w:val="21"/>
    <w:rPr>
      <w:rFonts w:ascii="Times New Roman" w:eastAsia="Times New Roman" w:hAnsi="Times New Roman" w:cs="Times New Roman"/>
      <w:b w:val="0"/>
      <w:bCs w:val="0"/>
      <w:i/>
      <w:iCs/>
      <w:smallCaps w:val="0"/>
      <w:strike w:val="0"/>
      <w:color w:val="000000"/>
      <w:spacing w:val="20"/>
      <w:w w:val="100"/>
      <w:position w:val="0"/>
      <w:sz w:val="28"/>
      <w:szCs w:val="28"/>
      <w:u w:val="none"/>
      <w:lang w:val="en-US" w:eastAsia="en-US" w:bidi="en-US"/>
    </w:rPr>
  </w:style>
  <w:style w:type="character" w:customStyle="1" w:styleId="2Candara13pt">
    <w:name w:val="Основной текст (2) + Candara;13 pt"/>
    <w:basedOn w:val="21"/>
    <w:rPr>
      <w:rFonts w:ascii="Candara" w:eastAsia="Candara" w:hAnsi="Candara" w:cs="Candara"/>
      <w:b w:val="0"/>
      <w:bCs w:val="0"/>
      <w:i w:val="0"/>
      <w:iCs w:val="0"/>
      <w:smallCaps w:val="0"/>
      <w:strike w:val="0"/>
      <w:color w:val="000000"/>
      <w:spacing w:val="0"/>
      <w:w w:val="100"/>
      <w:position w:val="0"/>
      <w:sz w:val="26"/>
      <w:szCs w:val="26"/>
      <w:u w:val="none"/>
      <w:lang w:val="en-US" w:eastAsia="en-US" w:bidi="en-US"/>
    </w:rPr>
  </w:style>
  <w:style w:type="character" w:customStyle="1" w:styleId="210pt">
    <w:name w:val="Основной текст (2) + 10 pt"/>
    <w:basedOn w:val="2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style>
  <w:style w:type="character" w:customStyle="1" w:styleId="210pt0">
    <w:name w:val="Основной текст (2) + 10 pt"/>
    <w:basedOn w:val="2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pt1">
    <w:name w:val="Основной текст (2) + 10 pt;Курсив"/>
    <w:basedOn w:val="21"/>
    <w:rPr>
      <w:rFonts w:ascii="Times New Roman" w:eastAsia="Times New Roman" w:hAnsi="Times New Roman" w:cs="Times New Roman"/>
      <w:b w:val="0"/>
      <w:bCs w:val="0"/>
      <w:i/>
      <w:iCs/>
      <w:smallCaps w:val="0"/>
      <w:strike w:val="0"/>
      <w:color w:val="000000"/>
      <w:spacing w:val="0"/>
      <w:w w:val="100"/>
      <w:position w:val="0"/>
      <w:sz w:val="20"/>
      <w:szCs w:val="20"/>
      <w:u w:val="none"/>
      <w:lang w:val="en-US" w:eastAsia="en-US" w:bidi="en-US"/>
    </w:rPr>
  </w:style>
  <w:style w:type="character" w:customStyle="1" w:styleId="275pt0">
    <w:name w:val="Основной текст (2) + 7;5 pt"/>
    <w:basedOn w:val="21"/>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7pt">
    <w:name w:val="Основной текст (2) + 7 pt"/>
    <w:basedOn w:val="21"/>
    <w:rPr>
      <w:rFonts w:ascii="Times New Roman" w:eastAsia="Times New Roman" w:hAnsi="Times New Roman" w:cs="Times New Roman"/>
      <w:b w:val="0"/>
      <w:bCs w:val="0"/>
      <w:i w:val="0"/>
      <w:iCs w:val="0"/>
      <w:smallCaps w:val="0"/>
      <w:strike w:val="0"/>
      <w:color w:val="000000"/>
      <w:spacing w:val="0"/>
      <w:w w:val="100"/>
      <w:position w:val="0"/>
      <w:sz w:val="14"/>
      <w:szCs w:val="14"/>
      <w:u w:val="none"/>
      <w:lang w:val="en-US" w:eastAsia="en-US" w:bidi="en-US"/>
    </w:rPr>
  </w:style>
  <w:style w:type="character" w:customStyle="1" w:styleId="275pt1">
    <w:name w:val="Основной текст (2) + 7;5 pt;Курсив"/>
    <w:basedOn w:val="21"/>
    <w:rPr>
      <w:rFonts w:ascii="Times New Roman" w:eastAsia="Times New Roman" w:hAnsi="Times New Roman" w:cs="Times New Roman"/>
      <w:b w:val="0"/>
      <w:bCs w:val="0"/>
      <w:i/>
      <w:iCs/>
      <w:smallCaps w:val="0"/>
      <w:strike w:val="0"/>
      <w:color w:val="000000"/>
      <w:spacing w:val="0"/>
      <w:w w:val="100"/>
      <w:position w:val="0"/>
      <w:sz w:val="15"/>
      <w:szCs w:val="15"/>
      <w:u w:val="none"/>
      <w:lang w:val="en-US" w:eastAsia="en-US" w:bidi="en-US"/>
    </w:rPr>
  </w:style>
  <w:style w:type="character" w:customStyle="1" w:styleId="2Candara13pt0">
    <w:name w:val="Основной текст (2) + Candara;13 pt;Курсив"/>
    <w:basedOn w:val="21"/>
    <w:rPr>
      <w:rFonts w:ascii="Candara" w:eastAsia="Candara" w:hAnsi="Candara" w:cs="Candara"/>
      <w:b w:val="0"/>
      <w:bCs w:val="0"/>
      <w:i/>
      <w:iCs/>
      <w:smallCaps w:val="0"/>
      <w:strike w:val="0"/>
      <w:color w:val="000000"/>
      <w:spacing w:val="0"/>
      <w:w w:val="100"/>
      <w:position w:val="0"/>
      <w:sz w:val="26"/>
      <w:szCs w:val="26"/>
      <w:u w:val="none"/>
      <w:lang w:val="ru-RU" w:eastAsia="ru-RU" w:bidi="ru-RU"/>
    </w:rPr>
  </w:style>
  <w:style w:type="character" w:customStyle="1" w:styleId="20pt0">
    <w:name w:val="Основной текст (2) + Полужирный;Курсив;Малые прописные;Интервал 0 pt"/>
    <w:basedOn w:val="21"/>
    <w:rPr>
      <w:rFonts w:ascii="Times New Roman" w:eastAsia="Times New Roman" w:hAnsi="Times New Roman" w:cs="Times New Roman"/>
      <w:b/>
      <w:bCs/>
      <w:i/>
      <w:iCs/>
      <w:smallCaps/>
      <w:strike w:val="0"/>
      <w:color w:val="000000"/>
      <w:spacing w:val="10"/>
      <w:w w:val="100"/>
      <w:position w:val="0"/>
      <w:sz w:val="24"/>
      <w:szCs w:val="24"/>
      <w:u w:val="none"/>
      <w:lang w:val="ru-RU" w:eastAsia="ru-RU" w:bidi="ru-RU"/>
    </w:rPr>
  </w:style>
  <w:style w:type="character" w:customStyle="1" w:styleId="275pt2">
    <w:name w:val="Основной текст (2) + 7;5 pt"/>
    <w:basedOn w:val="21"/>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10pt2">
    <w:name w:val="Основной текст (2) + 10 pt;Курсив"/>
    <w:basedOn w:val="21"/>
    <w:rPr>
      <w:rFonts w:ascii="Times New Roman" w:eastAsia="Times New Roman" w:hAnsi="Times New Roman" w:cs="Times New Roman"/>
      <w:b w:val="0"/>
      <w:bCs w:val="0"/>
      <w:i/>
      <w:iCs/>
      <w:smallCaps w:val="0"/>
      <w:strike w:val="0"/>
      <w:color w:val="000000"/>
      <w:spacing w:val="0"/>
      <w:w w:val="100"/>
      <w:position w:val="0"/>
      <w:sz w:val="20"/>
      <w:szCs w:val="20"/>
      <w:u w:val="none"/>
      <w:lang w:val="en-US" w:eastAsia="en-US" w:bidi="en-US"/>
    </w:rPr>
  </w:style>
  <w:style w:type="character" w:customStyle="1" w:styleId="621ptExact">
    <w:name w:val="Заголовок №6 (2) + Курсив;Интервал 1 pt Exact"/>
    <w:basedOn w:val="62Exact"/>
    <w:rPr>
      <w:rFonts w:ascii="Times New Roman" w:eastAsia="Times New Roman" w:hAnsi="Times New Roman" w:cs="Times New Roman"/>
      <w:b w:val="0"/>
      <w:bCs w:val="0"/>
      <w:i/>
      <w:iCs/>
      <w:smallCaps w:val="0"/>
      <w:strike w:val="0"/>
      <w:color w:val="000000"/>
      <w:spacing w:val="20"/>
      <w:w w:val="100"/>
      <w:position w:val="0"/>
      <w:sz w:val="24"/>
      <w:szCs w:val="24"/>
      <w:u w:val="none"/>
      <w:lang w:val="ru-RU" w:eastAsia="ru-RU" w:bidi="ru-RU"/>
    </w:rPr>
  </w:style>
  <w:style w:type="character" w:customStyle="1" w:styleId="621ptExact0">
    <w:name w:val="Заголовок №6 (2) + Интервал 1 pt Exact"/>
    <w:basedOn w:val="62Exact"/>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character" w:customStyle="1" w:styleId="120ptExact0">
    <w:name w:val="Основной текст (12) + Не полужирный;Не курсив;Интервал 0 pt Exact"/>
    <w:basedOn w:val="12"/>
    <w:rPr>
      <w:rFonts w:ascii="Times New Roman" w:eastAsia="Times New Roman" w:hAnsi="Times New Roman" w:cs="Times New Roman"/>
      <w:b/>
      <w:bCs/>
      <w:i/>
      <w:iCs/>
      <w:smallCaps w:val="0"/>
      <w:strike w:val="0"/>
      <w:color w:val="000000"/>
      <w:spacing w:val="0"/>
      <w:w w:val="100"/>
      <w:position w:val="0"/>
      <w:sz w:val="24"/>
      <w:szCs w:val="24"/>
      <w:u w:val="single"/>
      <w:lang w:val="ru-RU" w:eastAsia="ru-RU" w:bidi="ru-RU"/>
    </w:rPr>
  </w:style>
  <w:style w:type="character" w:customStyle="1" w:styleId="12Exact1">
    <w:name w:val="Основной текст (12) Exact"/>
    <w:basedOn w:val="12"/>
    <w:rPr>
      <w:rFonts w:ascii="Times New Roman" w:eastAsia="Times New Roman" w:hAnsi="Times New Roman" w:cs="Times New Roman"/>
      <w:b/>
      <w:bCs/>
      <w:i/>
      <w:iCs/>
      <w:smallCaps w:val="0"/>
      <w:strike w:val="0"/>
      <w:color w:val="000000"/>
      <w:spacing w:val="10"/>
      <w:w w:val="100"/>
      <w:position w:val="0"/>
      <w:sz w:val="24"/>
      <w:szCs w:val="24"/>
      <w:u w:val="single"/>
      <w:lang w:val="en-US" w:eastAsia="en-US" w:bidi="en-US"/>
    </w:rPr>
  </w:style>
  <w:style w:type="character" w:customStyle="1" w:styleId="87ptExact">
    <w:name w:val="Основной текст (8) + 7 pt Exact"/>
    <w:basedOn w:val="8"/>
    <w:rPr>
      <w:rFonts w:ascii="Times New Roman" w:eastAsia="Times New Roman" w:hAnsi="Times New Roman" w:cs="Times New Roman"/>
      <w:b w:val="0"/>
      <w:bCs w:val="0"/>
      <w:i w:val="0"/>
      <w:iCs w:val="0"/>
      <w:smallCaps w:val="0"/>
      <w:strike w:val="0"/>
      <w:color w:val="000000"/>
      <w:spacing w:val="0"/>
      <w:w w:val="100"/>
      <w:position w:val="0"/>
      <w:sz w:val="14"/>
      <w:szCs w:val="14"/>
      <w:u w:val="none"/>
      <w:lang w:val="en-US" w:eastAsia="en-US" w:bidi="en-US"/>
    </w:rPr>
  </w:style>
  <w:style w:type="character" w:customStyle="1" w:styleId="875ptExact0">
    <w:name w:val="Основной текст (8) + 7;5 pt Exact"/>
    <w:basedOn w:val="8"/>
    <w:rPr>
      <w:rFonts w:ascii="Times New Roman" w:eastAsia="Times New Roman" w:hAnsi="Times New Roman" w:cs="Times New Roman"/>
      <w:b w:val="0"/>
      <w:bCs w:val="0"/>
      <w:i w:val="0"/>
      <w:iCs w:val="0"/>
      <w:smallCaps w:val="0"/>
      <w:strike w:val="0"/>
      <w:color w:val="000000"/>
      <w:spacing w:val="0"/>
      <w:w w:val="100"/>
      <w:position w:val="0"/>
      <w:sz w:val="15"/>
      <w:szCs w:val="15"/>
      <w:u w:val="none"/>
      <w:lang w:val="en-US" w:eastAsia="en-US" w:bidi="en-US"/>
    </w:rPr>
  </w:style>
  <w:style w:type="character" w:customStyle="1" w:styleId="18Exact">
    <w:name w:val="Основной текст (18) Exact"/>
    <w:basedOn w:val="a0"/>
    <w:link w:val="18"/>
    <w:rPr>
      <w:rFonts w:ascii="Times New Roman" w:eastAsia="Times New Roman" w:hAnsi="Times New Roman" w:cs="Times New Roman"/>
      <w:b/>
      <w:bCs/>
      <w:i w:val="0"/>
      <w:iCs w:val="0"/>
      <w:smallCaps w:val="0"/>
      <w:strike w:val="0"/>
      <w:sz w:val="28"/>
      <w:szCs w:val="28"/>
      <w:u w:val="none"/>
    </w:rPr>
  </w:style>
  <w:style w:type="character" w:customStyle="1" w:styleId="2Exact1">
    <w:name w:val="Оглавление (2) Exact"/>
    <w:basedOn w:val="a0"/>
    <w:link w:val="2e"/>
    <w:rPr>
      <w:rFonts w:ascii="Times New Roman" w:eastAsia="Times New Roman" w:hAnsi="Times New Roman" w:cs="Times New Roman"/>
      <w:b/>
      <w:bCs/>
      <w:i w:val="0"/>
      <w:iCs w:val="0"/>
      <w:smallCaps w:val="0"/>
      <w:strike w:val="0"/>
      <w:sz w:val="28"/>
      <w:szCs w:val="28"/>
      <w:u w:val="none"/>
      <w:lang w:val="en-US" w:eastAsia="en-US" w:bidi="en-US"/>
    </w:rPr>
  </w:style>
  <w:style w:type="character" w:customStyle="1" w:styleId="21ptExact1">
    <w:name w:val="Оглавление (2) + Не полужирный;Курсив;Интервал 1 pt Exact"/>
    <w:basedOn w:val="2Exact1"/>
    <w:rPr>
      <w:rFonts w:ascii="Times New Roman" w:eastAsia="Times New Roman" w:hAnsi="Times New Roman" w:cs="Times New Roman"/>
      <w:b/>
      <w:bCs/>
      <w:i/>
      <w:iCs/>
      <w:smallCaps w:val="0"/>
      <w:strike w:val="0"/>
      <w:color w:val="000000"/>
      <w:spacing w:val="20"/>
      <w:w w:val="100"/>
      <w:position w:val="0"/>
      <w:sz w:val="28"/>
      <w:szCs w:val="28"/>
      <w:u w:val="none"/>
      <w:lang w:val="en-US" w:eastAsia="en-US" w:bidi="en-US"/>
    </w:rPr>
  </w:style>
  <w:style w:type="character" w:customStyle="1" w:styleId="3Exact3">
    <w:name w:val="Оглавление (3) Exact"/>
    <w:basedOn w:val="a0"/>
    <w:link w:val="36"/>
    <w:rPr>
      <w:rFonts w:ascii="Times New Roman" w:eastAsia="Times New Roman" w:hAnsi="Times New Roman" w:cs="Times New Roman"/>
      <w:b w:val="0"/>
      <w:bCs w:val="0"/>
      <w:i/>
      <w:iCs/>
      <w:smallCaps w:val="0"/>
      <w:strike w:val="0"/>
      <w:sz w:val="24"/>
      <w:szCs w:val="24"/>
      <w:u w:val="none"/>
      <w:lang w:val="en-US" w:eastAsia="en-US" w:bidi="en-US"/>
    </w:rPr>
  </w:style>
  <w:style w:type="character" w:customStyle="1" w:styleId="31ptExact0">
    <w:name w:val="Оглавление (3) + Интервал 1 pt Exact"/>
    <w:basedOn w:val="3Exact3"/>
    <w:rPr>
      <w:rFonts w:ascii="Times New Roman" w:eastAsia="Times New Roman" w:hAnsi="Times New Roman" w:cs="Times New Roman"/>
      <w:b w:val="0"/>
      <w:bCs w:val="0"/>
      <w:i/>
      <w:iCs/>
      <w:smallCaps w:val="0"/>
      <w:strike w:val="0"/>
      <w:color w:val="000000"/>
      <w:spacing w:val="20"/>
      <w:w w:val="100"/>
      <w:position w:val="0"/>
      <w:sz w:val="24"/>
      <w:szCs w:val="24"/>
      <w:u w:val="none"/>
      <w:lang w:val="en-US" w:eastAsia="en-US" w:bidi="en-US"/>
    </w:rPr>
  </w:style>
  <w:style w:type="character" w:customStyle="1" w:styleId="Exact0">
    <w:name w:val="Оглавление Exact"/>
    <w:basedOn w:val="a0"/>
    <w:link w:val="ae"/>
    <w:rPr>
      <w:rFonts w:ascii="Times New Roman" w:eastAsia="Times New Roman" w:hAnsi="Times New Roman" w:cs="Times New Roman"/>
      <w:b w:val="0"/>
      <w:bCs w:val="0"/>
      <w:i w:val="0"/>
      <w:iCs w:val="0"/>
      <w:smallCaps w:val="0"/>
      <w:strike w:val="0"/>
      <w:sz w:val="15"/>
      <w:szCs w:val="15"/>
      <w:u w:val="none"/>
    </w:rPr>
  </w:style>
  <w:style w:type="character" w:customStyle="1" w:styleId="80ptExact0">
    <w:name w:val="Основной текст (8) + Полужирный;Курсив;Малые прописные;Интервал 0 pt Exact"/>
    <w:basedOn w:val="8"/>
    <w:rPr>
      <w:rFonts w:ascii="Times New Roman" w:eastAsia="Times New Roman" w:hAnsi="Times New Roman" w:cs="Times New Roman"/>
      <w:b/>
      <w:bCs/>
      <w:i/>
      <w:iCs/>
      <w:smallCaps/>
      <w:strike w:val="0"/>
      <w:color w:val="000000"/>
      <w:spacing w:val="10"/>
      <w:w w:val="100"/>
      <w:position w:val="0"/>
      <w:sz w:val="24"/>
      <w:szCs w:val="24"/>
      <w:u w:val="none"/>
      <w:lang w:val="en-US" w:eastAsia="en-US" w:bidi="en-US"/>
    </w:rPr>
  </w:style>
  <w:style w:type="character" w:customStyle="1" w:styleId="7Exact2">
    <w:name w:val="Номер заголовка №7 Exact"/>
    <w:basedOn w:val="a0"/>
    <w:link w:val="76"/>
    <w:rPr>
      <w:rFonts w:ascii="Times New Roman" w:eastAsia="Times New Roman" w:hAnsi="Times New Roman" w:cs="Times New Roman"/>
      <w:b w:val="0"/>
      <w:bCs w:val="0"/>
      <w:i/>
      <w:iCs/>
      <w:smallCaps w:val="0"/>
      <w:strike w:val="0"/>
      <w:spacing w:val="50"/>
      <w:sz w:val="28"/>
      <w:szCs w:val="28"/>
      <w:u w:val="none"/>
      <w:lang w:val="en-US" w:eastAsia="en-US" w:bidi="en-US"/>
    </w:rPr>
  </w:style>
  <w:style w:type="character" w:customStyle="1" w:styleId="1214pt1ptExact">
    <w:name w:val="Основной текст (12) + 14 pt;Не полужирный;Интервал 1 pt Exact"/>
    <w:basedOn w:val="12"/>
    <w:rPr>
      <w:rFonts w:ascii="Times New Roman" w:eastAsia="Times New Roman" w:hAnsi="Times New Roman" w:cs="Times New Roman"/>
      <w:b/>
      <w:bCs/>
      <w:i/>
      <w:iCs/>
      <w:smallCaps w:val="0"/>
      <w:strike w:val="0"/>
      <w:color w:val="000000"/>
      <w:spacing w:val="20"/>
      <w:w w:val="100"/>
      <w:position w:val="0"/>
      <w:sz w:val="28"/>
      <w:szCs w:val="28"/>
      <w:u w:val="none"/>
      <w:lang w:val="ru-RU" w:eastAsia="ru-RU" w:bidi="ru-RU"/>
    </w:rPr>
  </w:style>
  <w:style w:type="character" w:customStyle="1" w:styleId="1214pt0ptExact">
    <w:name w:val="Основной текст (12) + 14 pt;Не курсив;Интервал 0 pt Exact"/>
    <w:basedOn w:val="12"/>
    <w:rPr>
      <w:rFonts w:ascii="Times New Roman" w:eastAsia="Times New Roman" w:hAnsi="Times New Roman" w:cs="Times New Roman"/>
      <w:b/>
      <w:bCs/>
      <w:i/>
      <w:iCs/>
      <w:smallCaps w:val="0"/>
      <w:strike w:val="0"/>
      <w:color w:val="000000"/>
      <w:spacing w:val="0"/>
      <w:w w:val="100"/>
      <w:position w:val="0"/>
      <w:sz w:val="28"/>
      <w:szCs w:val="28"/>
      <w:u w:val="none"/>
      <w:lang w:val="en-US" w:eastAsia="en-US" w:bidi="en-US"/>
    </w:rPr>
  </w:style>
  <w:style w:type="character" w:customStyle="1" w:styleId="42Exact">
    <w:name w:val="Заголовок №4 (2) Exact"/>
    <w:basedOn w:val="a0"/>
    <w:link w:val="420"/>
    <w:rPr>
      <w:rFonts w:ascii="Times New Roman" w:eastAsia="Times New Roman" w:hAnsi="Times New Roman" w:cs="Times New Roman"/>
      <w:b w:val="0"/>
      <w:bCs w:val="0"/>
      <w:i/>
      <w:iCs/>
      <w:smallCaps w:val="0"/>
      <w:strike w:val="0"/>
      <w:spacing w:val="20"/>
      <w:sz w:val="28"/>
      <w:szCs w:val="28"/>
      <w:u w:val="none"/>
      <w:lang w:val="en-US" w:eastAsia="en-US" w:bidi="en-US"/>
    </w:rPr>
  </w:style>
  <w:style w:type="character" w:customStyle="1" w:styleId="19Exact">
    <w:name w:val="Основной текст (19) Exact"/>
    <w:basedOn w:val="a0"/>
    <w:rPr>
      <w:rFonts w:ascii="Times New Roman" w:eastAsia="Times New Roman" w:hAnsi="Times New Roman" w:cs="Times New Roman"/>
      <w:b w:val="0"/>
      <w:bCs w:val="0"/>
      <w:i/>
      <w:iCs/>
      <w:smallCaps w:val="0"/>
      <w:strike w:val="0"/>
      <w:spacing w:val="20"/>
      <w:sz w:val="28"/>
      <w:szCs w:val="28"/>
      <w:u w:val="none"/>
      <w:lang w:val="en-US" w:eastAsia="en-US" w:bidi="en-US"/>
    </w:rPr>
  </w:style>
  <w:style w:type="character" w:customStyle="1" w:styleId="181ptExact">
    <w:name w:val="Основной текст (18) + Не полужирный;Курсив;Интервал 1 pt Exact"/>
    <w:basedOn w:val="18Exact"/>
    <w:rPr>
      <w:rFonts w:ascii="Times New Roman" w:eastAsia="Times New Roman" w:hAnsi="Times New Roman" w:cs="Times New Roman"/>
      <w:b/>
      <w:bCs/>
      <w:i/>
      <w:iCs/>
      <w:smallCaps w:val="0"/>
      <w:strike w:val="0"/>
      <w:color w:val="000000"/>
      <w:spacing w:val="20"/>
      <w:w w:val="100"/>
      <w:position w:val="0"/>
      <w:sz w:val="28"/>
      <w:szCs w:val="28"/>
      <w:u w:val="none"/>
      <w:lang w:val="ru-RU" w:eastAsia="ru-RU" w:bidi="ru-RU"/>
    </w:rPr>
  </w:style>
  <w:style w:type="character" w:customStyle="1" w:styleId="275ptExact0">
    <w:name w:val="Основной текст (2) + 7;5 pt Exact"/>
    <w:basedOn w:val="21"/>
    <w:rPr>
      <w:rFonts w:ascii="Times New Roman" w:eastAsia="Times New Roman" w:hAnsi="Times New Roman" w:cs="Times New Roman"/>
      <w:b w:val="0"/>
      <w:bCs w:val="0"/>
      <w:i w:val="0"/>
      <w:iCs w:val="0"/>
      <w:smallCaps w:val="0"/>
      <w:strike w:val="0"/>
      <w:color w:val="000000"/>
      <w:spacing w:val="0"/>
      <w:w w:val="100"/>
      <w:position w:val="0"/>
      <w:sz w:val="15"/>
      <w:szCs w:val="15"/>
      <w:u w:val="none"/>
      <w:lang w:val="en-US" w:eastAsia="en-US" w:bidi="en-US"/>
    </w:rPr>
  </w:style>
  <w:style w:type="character" w:customStyle="1" w:styleId="27ptExact">
    <w:name w:val="Основной текст (2) + 7 pt Exact"/>
    <w:basedOn w:val="21"/>
    <w:rPr>
      <w:rFonts w:ascii="Times New Roman" w:eastAsia="Times New Roman" w:hAnsi="Times New Roman" w:cs="Times New Roman"/>
      <w:b w:val="0"/>
      <w:bCs w:val="0"/>
      <w:i w:val="0"/>
      <w:iCs w:val="0"/>
      <w:smallCaps w:val="0"/>
      <w:strike w:val="0"/>
      <w:color w:val="000000"/>
      <w:spacing w:val="0"/>
      <w:w w:val="100"/>
      <w:position w:val="0"/>
      <w:sz w:val="14"/>
      <w:szCs w:val="14"/>
      <w:u w:val="none"/>
      <w:lang w:val="en-US" w:eastAsia="en-US" w:bidi="en-US"/>
    </w:rPr>
  </w:style>
  <w:style w:type="character" w:customStyle="1" w:styleId="67Exact">
    <w:name w:val="Заголовок №6 (7) Exact"/>
    <w:basedOn w:val="a0"/>
    <w:link w:val="67"/>
    <w:rPr>
      <w:rFonts w:ascii="Times New Roman" w:eastAsia="Times New Roman" w:hAnsi="Times New Roman" w:cs="Times New Roman"/>
      <w:b w:val="0"/>
      <w:bCs w:val="0"/>
      <w:i w:val="0"/>
      <w:iCs w:val="0"/>
      <w:smallCaps w:val="0"/>
      <w:strike w:val="0"/>
      <w:sz w:val="28"/>
      <w:szCs w:val="28"/>
      <w:u w:val="none"/>
    </w:rPr>
  </w:style>
  <w:style w:type="character" w:customStyle="1" w:styleId="67ArialNarrow95pt2ptExact">
    <w:name w:val="Заголовок №6 (7) + Arial Narrow;9;5 pt;Интервал 2 pt Exact"/>
    <w:basedOn w:val="67Exact"/>
    <w:rPr>
      <w:rFonts w:ascii="Arial Narrow" w:eastAsia="Arial Narrow" w:hAnsi="Arial Narrow" w:cs="Arial Narrow"/>
      <w:b w:val="0"/>
      <w:bCs w:val="0"/>
      <w:i w:val="0"/>
      <w:iCs w:val="0"/>
      <w:smallCaps w:val="0"/>
      <w:strike w:val="0"/>
      <w:color w:val="000000"/>
      <w:spacing w:val="40"/>
      <w:w w:val="100"/>
      <w:position w:val="0"/>
      <w:sz w:val="19"/>
      <w:szCs w:val="19"/>
      <w:u w:val="none"/>
    </w:rPr>
  </w:style>
  <w:style w:type="character" w:customStyle="1" w:styleId="20Exact">
    <w:name w:val="Основной текст (20) Exact"/>
    <w:basedOn w:val="a0"/>
    <w:link w:val="200"/>
    <w:rPr>
      <w:rFonts w:ascii="Arial Narrow" w:eastAsia="Arial Narrow" w:hAnsi="Arial Narrow" w:cs="Arial Narrow"/>
      <w:b w:val="0"/>
      <w:bCs w:val="0"/>
      <w:i w:val="0"/>
      <w:iCs w:val="0"/>
      <w:smallCaps w:val="0"/>
      <w:strike w:val="0"/>
      <w:spacing w:val="40"/>
      <w:sz w:val="19"/>
      <w:szCs w:val="19"/>
      <w:u w:val="none"/>
    </w:rPr>
  </w:style>
  <w:style w:type="character" w:customStyle="1" w:styleId="712pt0ptExact">
    <w:name w:val="Заголовок №7 + 12 pt;Не курсив;Интервал 0 pt Exact"/>
    <w:basedOn w:val="7Exact1"/>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Exact">
    <w:name w:val="Заголовок №1 Exact"/>
    <w:basedOn w:val="a0"/>
    <w:link w:val="1"/>
    <w:rPr>
      <w:rFonts w:ascii="Times New Roman" w:eastAsia="Times New Roman" w:hAnsi="Times New Roman" w:cs="Times New Roman"/>
      <w:b w:val="0"/>
      <w:bCs w:val="0"/>
      <w:i/>
      <w:iCs/>
      <w:smallCaps w:val="0"/>
      <w:strike w:val="0"/>
      <w:spacing w:val="20"/>
      <w:sz w:val="28"/>
      <w:szCs w:val="28"/>
      <w:u w:val="none"/>
      <w:lang w:val="en-US" w:eastAsia="en-US" w:bidi="en-US"/>
    </w:rPr>
  </w:style>
  <w:style w:type="character" w:customStyle="1" w:styleId="190ptExact">
    <w:name w:val="Основной текст (19) + Полужирный;Не курсив;Интервал 0 pt Exact"/>
    <w:basedOn w:val="19"/>
    <w:rPr>
      <w:rFonts w:ascii="Times New Roman" w:eastAsia="Times New Roman" w:hAnsi="Times New Roman" w:cs="Times New Roman"/>
      <w:b/>
      <w:bCs/>
      <w:i/>
      <w:iCs/>
      <w:smallCaps w:val="0"/>
      <w:strike w:val="0"/>
      <w:spacing w:val="0"/>
      <w:sz w:val="28"/>
      <w:szCs w:val="28"/>
      <w:u w:val="none"/>
      <w:lang w:val="en-US" w:eastAsia="en-US" w:bidi="en-US"/>
    </w:rPr>
  </w:style>
  <w:style w:type="character" w:customStyle="1" w:styleId="8Exact1">
    <w:name w:val="Основной текст (8) Exact"/>
    <w:basedOn w:val="8"/>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Exact2">
    <w:name w:val="Основной текст (2) + Малые прописные Exact"/>
    <w:basedOn w:val="21"/>
    <w:rPr>
      <w:rFonts w:ascii="Times New Roman" w:eastAsia="Times New Roman" w:hAnsi="Times New Roman" w:cs="Times New Roman"/>
      <w:b w:val="0"/>
      <w:bCs w:val="0"/>
      <w:i w:val="0"/>
      <w:iCs w:val="0"/>
      <w:smallCaps/>
      <w:strike w:val="0"/>
      <w:color w:val="000000"/>
      <w:spacing w:val="0"/>
      <w:w w:val="100"/>
      <w:position w:val="0"/>
      <w:sz w:val="24"/>
      <w:szCs w:val="24"/>
      <w:u w:val="none"/>
      <w:lang w:val="en-US" w:eastAsia="en-US" w:bidi="en-US"/>
    </w:rPr>
  </w:style>
  <w:style w:type="character" w:customStyle="1" w:styleId="1812ptExact">
    <w:name w:val="Основной текст (18) + 12 pt;Не полужирный Exact"/>
    <w:basedOn w:val="18Exac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72Exact0">
    <w:name w:val="Заголовок №7 (2) + Малые прописные Exact"/>
    <w:basedOn w:val="72Exact"/>
    <w:rPr>
      <w:rFonts w:ascii="Times New Roman" w:eastAsia="Times New Roman" w:hAnsi="Times New Roman" w:cs="Times New Roman"/>
      <w:b/>
      <w:bCs/>
      <w:i/>
      <w:iCs/>
      <w:smallCaps/>
      <w:strike w:val="0"/>
      <w:color w:val="000000"/>
      <w:spacing w:val="10"/>
      <w:w w:val="100"/>
      <w:position w:val="0"/>
      <w:sz w:val="24"/>
      <w:szCs w:val="24"/>
      <w:u w:val="none"/>
      <w:lang w:val="en-US" w:eastAsia="en-US" w:bidi="en-US"/>
    </w:rPr>
  </w:style>
  <w:style w:type="character" w:customStyle="1" w:styleId="20ptExact">
    <w:name w:val="Основной текст (2) + Полужирный;Курсив;Интервал 0 pt Exact"/>
    <w:basedOn w:val="21"/>
    <w:rPr>
      <w:rFonts w:ascii="Times New Roman" w:eastAsia="Times New Roman" w:hAnsi="Times New Roman" w:cs="Times New Roman"/>
      <w:b/>
      <w:bCs/>
      <w:i/>
      <w:iCs/>
      <w:smallCaps w:val="0"/>
      <w:strike w:val="0"/>
      <w:color w:val="000000"/>
      <w:spacing w:val="10"/>
      <w:w w:val="100"/>
      <w:position w:val="0"/>
      <w:sz w:val="24"/>
      <w:szCs w:val="24"/>
      <w:u w:val="none"/>
      <w:lang w:val="ru-RU" w:eastAsia="ru-RU" w:bidi="ru-RU"/>
    </w:rPr>
  </w:style>
  <w:style w:type="character" w:customStyle="1" w:styleId="640ptExact">
    <w:name w:val="Заголовок №6 (4) + Полужирный;Курсив;Интервал 0 pt Exact"/>
    <w:basedOn w:val="64"/>
    <w:rPr>
      <w:rFonts w:ascii="Times New Roman" w:eastAsia="Times New Roman" w:hAnsi="Times New Roman" w:cs="Times New Roman"/>
      <w:b/>
      <w:bCs/>
      <w:i/>
      <w:iCs/>
      <w:smallCaps w:val="0"/>
      <w:strike w:val="0"/>
      <w:color w:val="000000"/>
      <w:spacing w:val="10"/>
      <w:w w:val="100"/>
      <w:position w:val="0"/>
      <w:sz w:val="24"/>
      <w:szCs w:val="24"/>
      <w:u w:val="none"/>
      <w:lang w:val="en-US" w:eastAsia="en-US" w:bidi="en-US"/>
    </w:rPr>
  </w:style>
  <w:style w:type="character" w:customStyle="1" w:styleId="21Exact">
    <w:name w:val="Основной текст (21) Exact"/>
    <w:basedOn w:val="a0"/>
    <w:link w:val="210"/>
    <w:rPr>
      <w:rFonts w:ascii="Times New Roman" w:eastAsia="Times New Roman" w:hAnsi="Times New Roman" w:cs="Times New Roman"/>
      <w:b/>
      <w:bCs/>
      <w:i/>
      <w:iCs/>
      <w:smallCaps w:val="0"/>
      <w:strike w:val="0"/>
      <w:spacing w:val="0"/>
      <w:sz w:val="13"/>
      <w:szCs w:val="13"/>
      <w:u w:val="none"/>
    </w:rPr>
  </w:style>
  <w:style w:type="character" w:customStyle="1" w:styleId="2Exact3">
    <w:name w:val="Заголовок №2 Exact"/>
    <w:basedOn w:val="a0"/>
    <w:link w:val="2f"/>
    <w:rPr>
      <w:rFonts w:ascii="Times New Roman" w:eastAsia="Times New Roman" w:hAnsi="Times New Roman" w:cs="Times New Roman"/>
      <w:b w:val="0"/>
      <w:bCs w:val="0"/>
      <w:i/>
      <w:iCs/>
      <w:smallCaps w:val="0"/>
      <w:strike w:val="0"/>
      <w:spacing w:val="20"/>
      <w:sz w:val="28"/>
      <w:szCs w:val="28"/>
      <w:u w:val="none"/>
    </w:rPr>
  </w:style>
  <w:style w:type="character" w:customStyle="1" w:styleId="19">
    <w:name w:val="Основной текст (19)_"/>
    <w:basedOn w:val="a0"/>
    <w:link w:val="190"/>
    <w:rPr>
      <w:rFonts w:ascii="Times New Roman" w:eastAsia="Times New Roman" w:hAnsi="Times New Roman" w:cs="Times New Roman"/>
      <w:b w:val="0"/>
      <w:bCs w:val="0"/>
      <w:i/>
      <w:iCs/>
      <w:smallCaps w:val="0"/>
      <w:strike w:val="0"/>
      <w:spacing w:val="20"/>
      <w:sz w:val="28"/>
      <w:szCs w:val="28"/>
      <w:u w:val="none"/>
    </w:rPr>
  </w:style>
  <w:style w:type="character" w:customStyle="1" w:styleId="61">
    <w:name w:val="Заголовок №6_"/>
    <w:basedOn w:val="a0"/>
    <w:link w:val="68"/>
    <w:rPr>
      <w:rFonts w:ascii="Times New Roman" w:eastAsia="Times New Roman" w:hAnsi="Times New Roman" w:cs="Times New Roman"/>
      <w:b/>
      <w:bCs/>
      <w:i w:val="0"/>
      <w:iCs w:val="0"/>
      <w:smallCaps w:val="0"/>
      <w:strike w:val="0"/>
      <w:sz w:val="28"/>
      <w:szCs w:val="28"/>
      <w:u w:val="none"/>
      <w:lang w:val="en-US" w:eastAsia="en-US" w:bidi="en-US"/>
    </w:rPr>
  </w:style>
  <w:style w:type="character" w:customStyle="1" w:styleId="612pt0pt">
    <w:name w:val="Заголовок №6 + 12 pt;Курсив;Интервал 0 pt"/>
    <w:basedOn w:val="61"/>
    <w:rPr>
      <w:rFonts w:ascii="Times New Roman" w:eastAsia="Times New Roman" w:hAnsi="Times New Roman" w:cs="Times New Roman"/>
      <w:b/>
      <w:bCs/>
      <w:i/>
      <w:iCs/>
      <w:smallCaps w:val="0"/>
      <w:strike w:val="0"/>
      <w:color w:val="000000"/>
      <w:spacing w:val="10"/>
      <w:w w:val="100"/>
      <w:position w:val="0"/>
      <w:sz w:val="24"/>
      <w:szCs w:val="24"/>
      <w:u w:val="none"/>
      <w:lang w:val="en-US" w:eastAsia="en-US" w:bidi="en-US"/>
    </w:rPr>
  </w:style>
  <w:style w:type="character" w:customStyle="1" w:styleId="612pt">
    <w:name w:val="Заголовок №6 + 12 pt;Не полужирный"/>
    <w:basedOn w:val="61"/>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style>
  <w:style w:type="character" w:customStyle="1" w:styleId="12pt">
    <w:name w:val="Колонтитул + 12 pt;Не полужирный"/>
    <w:basedOn w:val="a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2pt1pt">
    <w:name w:val="Заголовок №6 + 12 pt;Не полужирный;Курсив;Интервал 1 pt"/>
    <w:basedOn w:val="61"/>
    <w:rPr>
      <w:rFonts w:ascii="Times New Roman" w:eastAsia="Times New Roman" w:hAnsi="Times New Roman" w:cs="Times New Roman"/>
      <w:b/>
      <w:bCs/>
      <w:i/>
      <w:iCs/>
      <w:smallCaps w:val="0"/>
      <w:strike w:val="0"/>
      <w:color w:val="000000"/>
      <w:spacing w:val="20"/>
      <w:w w:val="100"/>
      <w:position w:val="0"/>
      <w:sz w:val="24"/>
      <w:szCs w:val="24"/>
      <w:u w:val="none"/>
      <w:lang w:val="en-US" w:eastAsia="en-US" w:bidi="en-US"/>
    </w:rPr>
  </w:style>
  <w:style w:type="character" w:customStyle="1" w:styleId="61pt">
    <w:name w:val="Заголовок №6 + Не полужирный;Курсив;Интервал 1 pt"/>
    <w:basedOn w:val="61"/>
    <w:rPr>
      <w:rFonts w:ascii="Times New Roman" w:eastAsia="Times New Roman" w:hAnsi="Times New Roman" w:cs="Times New Roman"/>
      <w:b/>
      <w:bCs/>
      <w:i/>
      <w:iCs/>
      <w:smallCaps w:val="0"/>
      <w:strike w:val="0"/>
      <w:color w:val="000000"/>
      <w:spacing w:val="20"/>
      <w:w w:val="100"/>
      <w:position w:val="0"/>
      <w:sz w:val="28"/>
      <w:szCs w:val="28"/>
      <w:u w:val="none"/>
      <w:lang w:val="en-US" w:eastAsia="en-US" w:bidi="en-US"/>
    </w:rPr>
  </w:style>
  <w:style w:type="character" w:customStyle="1" w:styleId="4Exact2">
    <w:name w:val="Заголовок №4 Exact"/>
    <w:basedOn w:val="a0"/>
    <w:link w:val="43"/>
    <w:rPr>
      <w:rFonts w:ascii="Times New Roman" w:eastAsia="Times New Roman" w:hAnsi="Times New Roman" w:cs="Times New Roman"/>
      <w:b w:val="0"/>
      <w:bCs w:val="0"/>
      <w:i/>
      <w:iCs/>
      <w:smallCaps w:val="0"/>
      <w:strike w:val="0"/>
      <w:sz w:val="24"/>
      <w:szCs w:val="24"/>
      <w:u w:val="none"/>
    </w:rPr>
  </w:style>
  <w:style w:type="character" w:customStyle="1" w:styleId="41ptExact">
    <w:name w:val="Заголовок №4 + Интервал 1 pt Exact"/>
    <w:basedOn w:val="4Exact2"/>
    <w:rPr>
      <w:rFonts w:ascii="Times New Roman" w:eastAsia="Times New Roman" w:hAnsi="Times New Roman" w:cs="Times New Roman"/>
      <w:b w:val="0"/>
      <w:bCs w:val="0"/>
      <w:i/>
      <w:iCs/>
      <w:smallCaps w:val="0"/>
      <w:strike w:val="0"/>
      <w:color w:val="000000"/>
      <w:spacing w:val="20"/>
      <w:w w:val="100"/>
      <w:position w:val="0"/>
      <w:sz w:val="24"/>
      <w:szCs w:val="24"/>
      <w:u w:val="none"/>
      <w:lang w:val="ru-RU" w:eastAsia="ru-RU" w:bidi="ru-RU"/>
    </w:rPr>
  </w:style>
  <w:style w:type="character" w:customStyle="1" w:styleId="68Exact">
    <w:name w:val="Заголовок №6 (8) Exact"/>
    <w:basedOn w:val="a0"/>
    <w:link w:val="680"/>
    <w:rPr>
      <w:rFonts w:ascii="Times New Roman" w:eastAsia="Times New Roman" w:hAnsi="Times New Roman" w:cs="Times New Roman"/>
      <w:b/>
      <w:bCs/>
      <w:i w:val="0"/>
      <w:iCs w:val="0"/>
      <w:smallCaps w:val="0"/>
      <w:strike w:val="0"/>
      <w:sz w:val="16"/>
      <w:szCs w:val="16"/>
      <w:u w:val="none"/>
    </w:rPr>
  </w:style>
  <w:style w:type="character" w:customStyle="1" w:styleId="5Exact2">
    <w:name w:val="Подпись к картинке (5) Exact"/>
    <w:basedOn w:val="a0"/>
    <w:link w:val="53"/>
    <w:rPr>
      <w:rFonts w:ascii="Times New Roman" w:eastAsia="Times New Roman" w:hAnsi="Times New Roman" w:cs="Times New Roman"/>
      <w:b w:val="0"/>
      <w:bCs w:val="0"/>
      <w:i w:val="0"/>
      <w:iCs w:val="0"/>
      <w:smallCaps w:val="0"/>
      <w:strike w:val="0"/>
      <w:u w:val="none"/>
    </w:rPr>
  </w:style>
  <w:style w:type="character" w:customStyle="1" w:styleId="32Exact">
    <w:name w:val="Заголовок №3 (2) Exact"/>
    <w:basedOn w:val="a0"/>
    <w:link w:val="320"/>
    <w:rPr>
      <w:rFonts w:ascii="Times New Roman" w:eastAsia="Times New Roman" w:hAnsi="Times New Roman" w:cs="Times New Roman"/>
      <w:b w:val="0"/>
      <w:bCs w:val="0"/>
      <w:i/>
      <w:iCs/>
      <w:smallCaps w:val="0"/>
      <w:strike w:val="0"/>
      <w:spacing w:val="50"/>
      <w:sz w:val="28"/>
      <w:szCs w:val="28"/>
      <w:u w:val="none"/>
    </w:rPr>
  </w:style>
  <w:style w:type="character" w:customStyle="1" w:styleId="32Candara54pt0ptExact">
    <w:name w:val="Заголовок №3 (2) + Candara;54 pt;Интервал 0 pt Exact"/>
    <w:basedOn w:val="32Exact"/>
    <w:rPr>
      <w:rFonts w:ascii="Candara" w:eastAsia="Candara" w:hAnsi="Candara" w:cs="Candara"/>
      <w:b w:val="0"/>
      <w:bCs w:val="0"/>
      <w:i/>
      <w:iCs/>
      <w:smallCaps w:val="0"/>
      <w:strike w:val="0"/>
      <w:color w:val="000000"/>
      <w:spacing w:val="0"/>
      <w:w w:val="100"/>
      <w:position w:val="0"/>
      <w:sz w:val="108"/>
      <w:szCs w:val="108"/>
      <w:u w:val="none"/>
      <w:lang w:val="ru-RU" w:eastAsia="ru-RU" w:bidi="ru-RU"/>
    </w:rPr>
  </w:style>
  <w:style w:type="character" w:customStyle="1" w:styleId="80pt">
    <w:name w:val="Основной текст (8) + Полужирный;Курсив;Интервал 0 pt"/>
    <w:basedOn w:val="8"/>
    <w:rPr>
      <w:rFonts w:ascii="Times New Roman" w:eastAsia="Times New Roman" w:hAnsi="Times New Roman" w:cs="Times New Roman"/>
      <w:b/>
      <w:bCs/>
      <w:i/>
      <w:iCs/>
      <w:smallCaps w:val="0"/>
      <w:strike w:val="0"/>
      <w:color w:val="000000"/>
      <w:spacing w:val="10"/>
      <w:w w:val="100"/>
      <w:position w:val="0"/>
      <w:sz w:val="24"/>
      <w:szCs w:val="24"/>
      <w:u w:val="none"/>
      <w:lang w:val="ru-RU" w:eastAsia="ru-RU" w:bidi="ru-RU"/>
    </w:rPr>
  </w:style>
  <w:style w:type="character" w:customStyle="1" w:styleId="73">
    <w:name w:val="Заголовок №7 (3)_"/>
    <w:basedOn w:val="a0"/>
    <w:link w:val="730"/>
    <w:rPr>
      <w:rFonts w:ascii="Times New Roman" w:eastAsia="Times New Roman" w:hAnsi="Times New Roman" w:cs="Times New Roman"/>
      <w:b w:val="0"/>
      <w:bCs w:val="0"/>
      <w:i/>
      <w:iCs/>
      <w:smallCaps w:val="0"/>
      <w:strike w:val="0"/>
      <w:sz w:val="24"/>
      <w:szCs w:val="24"/>
      <w:u w:val="none"/>
    </w:rPr>
  </w:style>
  <w:style w:type="character" w:customStyle="1" w:styleId="731pt">
    <w:name w:val="Заголовок №7 (3) + Интервал 1 pt"/>
    <w:basedOn w:val="73"/>
    <w:rPr>
      <w:rFonts w:ascii="Times New Roman" w:eastAsia="Times New Roman" w:hAnsi="Times New Roman" w:cs="Times New Roman"/>
      <w:b w:val="0"/>
      <w:bCs w:val="0"/>
      <w:i/>
      <w:iCs/>
      <w:smallCaps w:val="0"/>
      <w:strike w:val="0"/>
      <w:color w:val="000000"/>
      <w:spacing w:val="20"/>
      <w:w w:val="100"/>
      <w:position w:val="0"/>
      <w:sz w:val="24"/>
      <w:szCs w:val="24"/>
      <w:u w:val="none"/>
      <w:lang w:val="ru-RU" w:eastAsia="ru-RU" w:bidi="ru-RU"/>
    </w:rPr>
  </w:style>
  <w:style w:type="character" w:customStyle="1" w:styleId="82">
    <w:name w:val="Основной текст (8) + Полужирный"/>
    <w:basedOn w:val="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9">
    <w:name w:val="Подпись к таблице (6)_"/>
    <w:basedOn w:val="a0"/>
    <w:link w:val="6a"/>
    <w:rPr>
      <w:rFonts w:ascii="Times New Roman" w:eastAsia="Times New Roman" w:hAnsi="Times New Roman" w:cs="Times New Roman"/>
      <w:b w:val="0"/>
      <w:bCs w:val="0"/>
      <w:i w:val="0"/>
      <w:iCs w:val="0"/>
      <w:smallCaps w:val="0"/>
      <w:strike w:val="0"/>
      <w:u w:val="none"/>
    </w:rPr>
  </w:style>
  <w:style w:type="character" w:customStyle="1" w:styleId="6b">
    <w:name w:val="Подпись к таблице (6)"/>
    <w:basedOn w:val="69"/>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Tahoma45pt">
    <w:name w:val="Основной текст (2) + Tahoma;4;5 pt;Курсив"/>
    <w:basedOn w:val="21"/>
    <w:rPr>
      <w:rFonts w:ascii="Tahoma" w:eastAsia="Tahoma" w:hAnsi="Tahoma" w:cs="Tahoma"/>
      <w:b w:val="0"/>
      <w:bCs w:val="0"/>
      <w:i/>
      <w:iCs/>
      <w:smallCaps w:val="0"/>
      <w:strike w:val="0"/>
      <w:color w:val="000000"/>
      <w:spacing w:val="0"/>
      <w:w w:val="100"/>
      <w:position w:val="0"/>
      <w:sz w:val="9"/>
      <w:szCs w:val="9"/>
      <w:u w:val="none"/>
      <w:lang w:val="en-US" w:eastAsia="en-US" w:bidi="en-US"/>
    </w:rPr>
  </w:style>
  <w:style w:type="character" w:customStyle="1" w:styleId="77">
    <w:name w:val="Подпись к таблице (7)_"/>
    <w:basedOn w:val="a0"/>
    <w:link w:val="78"/>
    <w:rPr>
      <w:rFonts w:ascii="Times New Roman" w:eastAsia="Times New Roman" w:hAnsi="Times New Roman" w:cs="Times New Roman"/>
      <w:b w:val="0"/>
      <w:bCs w:val="0"/>
      <w:i w:val="0"/>
      <w:iCs w:val="0"/>
      <w:smallCaps w:val="0"/>
      <w:strike w:val="0"/>
      <w:sz w:val="21"/>
      <w:szCs w:val="21"/>
      <w:u w:val="none"/>
    </w:rPr>
  </w:style>
  <w:style w:type="character" w:customStyle="1" w:styleId="22Exact">
    <w:name w:val="Основной текст (22) Exact"/>
    <w:basedOn w:val="a0"/>
    <w:link w:val="220"/>
    <w:rPr>
      <w:rFonts w:ascii="Times New Roman" w:eastAsia="Times New Roman" w:hAnsi="Times New Roman" w:cs="Times New Roman"/>
      <w:b w:val="0"/>
      <w:bCs w:val="0"/>
      <w:i w:val="0"/>
      <w:iCs w:val="0"/>
      <w:smallCaps w:val="0"/>
      <w:strike w:val="0"/>
      <w:sz w:val="21"/>
      <w:szCs w:val="21"/>
      <w:u w:val="none"/>
    </w:rPr>
  </w:style>
  <w:style w:type="character" w:customStyle="1" w:styleId="6Exact0">
    <w:name w:val="Подпись к таблице (6) Exact"/>
    <w:basedOn w:val="a0"/>
    <w:rPr>
      <w:rFonts w:ascii="Times New Roman" w:eastAsia="Times New Roman" w:hAnsi="Times New Roman" w:cs="Times New Roman"/>
      <w:b w:val="0"/>
      <w:bCs w:val="0"/>
      <w:i w:val="0"/>
      <w:iCs w:val="0"/>
      <w:smallCaps w:val="0"/>
      <w:strike w:val="0"/>
      <w:u w:val="none"/>
    </w:rPr>
  </w:style>
  <w:style w:type="character" w:customStyle="1" w:styleId="6Exact1">
    <w:name w:val="Подпись к таблице (6) Exact"/>
    <w:basedOn w:val="69"/>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37">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83">
    <w:name w:val="Основной текст (8)"/>
    <w:basedOn w:val="8"/>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3Exact4">
    <w:name w:val="Основной текст (3) Exact"/>
    <w:basedOn w:val="3"/>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930">
    <w:name w:val="Заголовок №9 (3)_"/>
    <w:basedOn w:val="a0"/>
    <w:link w:val="931"/>
    <w:rPr>
      <w:rFonts w:ascii="Times New Roman" w:eastAsia="Times New Roman" w:hAnsi="Times New Roman" w:cs="Times New Roman"/>
      <w:b w:val="0"/>
      <w:bCs w:val="0"/>
      <w:i w:val="0"/>
      <w:iCs w:val="0"/>
      <w:smallCaps w:val="0"/>
      <w:strike w:val="0"/>
      <w:u w:val="none"/>
    </w:rPr>
  </w:style>
  <w:style w:type="character" w:customStyle="1" w:styleId="94">
    <w:name w:val="Заголовок №9 (4)_"/>
    <w:basedOn w:val="a0"/>
    <w:link w:val="940"/>
    <w:rPr>
      <w:rFonts w:ascii="Times New Roman" w:eastAsia="Times New Roman" w:hAnsi="Times New Roman" w:cs="Times New Roman"/>
      <w:b w:val="0"/>
      <w:bCs w:val="0"/>
      <w:i w:val="0"/>
      <w:iCs w:val="0"/>
      <w:smallCaps w:val="0"/>
      <w:strike w:val="0"/>
      <w:u w:val="none"/>
    </w:rPr>
  </w:style>
  <w:style w:type="character" w:customStyle="1" w:styleId="84">
    <w:name w:val="Основной текст (8)"/>
    <w:basedOn w:val="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85">
    <w:name w:val="Основной текст (8) + Полужирный;Курсив"/>
    <w:basedOn w:val="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941">
    <w:name w:val="Заголовок №9 (4) + Полужирный"/>
    <w:basedOn w:val="9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a5">
    <w:name w:val="Сноска"/>
    <w:basedOn w:val="a"/>
    <w:link w:val="a4"/>
    <w:pPr>
      <w:shd w:val="clear" w:color="auto" w:fill="FFFFFF"/>
      <w:spacing w:line="192" w:lineRule="exact"/>
    </w:pPr>
    <w:rPr>
      <w:rFonts w:ascii="Times New Roman" w:eastAsia="Times New Roman" w:hAnsi="Times New Roman" w:cs="Times New Roman"/>
      <w:sz w:val="15"/>
      <w:szCs w:val="15"/>
    </w:rPr>
  </w:style>
  <w:style w:type="paragraph" w:customStyle="1" w:styleId="20">
    <w:name w:val="Сноска (2)"/>
    <w:basedOn w:val="a"/>
    <w:link w:val="2"/>
    <w:pPr>
      <w:shd w:val="clear" w:color="auto" w:fill="FFFFFF"/>
      <w:spacing w:line="250" w:lineRule="exact"/>
      <w:ind w:hanging="260"/>
    </w:pPr>
    <w:rPr>
      <w:rFonts w:ascii="Times New Roman" w:eastAsia="Times New Roman" w:hAnsi="Times New Roman" w:cs="Times New Roman"/>
    </w:rPr>
  </w:style>
  <w:style w:type="paragraph" w:customStyle="1" w:styleId="30">
    <w:name w:val="Основной текст (3)"/>
    <w:basedOn w:val="a"/>
    <w:link w:val="3"/>
    <w:pPr>
      <w:shd w:val="clear" w:color="auto" w:fill="FFFFFF"/>
      <w:spacing w:line="274" w:lineRule="exact"/>
      <w:jc w:val="center"/>
    </w:pPr>
    <w:rPr>
      <w:rFonts w:ascii="Times New Roman" w:eastAsia="Times New Roman" w:hAnsi="Times New Roman" w:cs="Times New Roman"/>
      <w:b/>
      <w:bCs/>
    </w:rPr>
  </w:style>
  <w:style w:type="paragraph" w:customStyle="1" w:styleId="22">
    <w:name w:val="Основной текст (2)"/>
    <w:basedOn w:val="a"/>
    <w:link w:val="21"/>
    <w:pPr>
      <w:shd w:val="clear" w:color="auto" w:fill="FFFFFF"/>
      <w:spacing w:line="269" w:lineRule="exact"/>
      <w:jc w:val="right"/>
    </w:pPr>
    <w:rPr>
      <w:rFonts w:ascii="Times New Roman" w:eastAsia="Times New Roman" w:hAnsi="Times New Roman" w:cs="Times New Roman"/>
    </w:rPr>
  </w:style>
  <w:style w:type="paragraph" w:customStyle="1" w:styleId="40">
    <w:name w:val="Основной текст (4)"/>
    <w:basedOn w:val="a"/>
    <w:link w:val="4"/>
    <w:pPr>
      <w:shd w:val="clear" w:color="auto" w:fill="FFFFFF"/>
      <w:spacing w:before="960" w:line="475" w:lineRule="exact"/>
      <w:jc w:val="center"/>
    </w:pPr>
    <w:rPr>
      <w:rFonts w:ascii="Times New Roman" w:eastAsia="Times New Roman" w:hAnsi="Times New Roman" w:cs="Times New Roman"/>
      <w:b/>
      <w:bCs/>
      <w:sz w:val="36"/>
      <w:szCs w:val="36"/>
    </w:rPr>
  </w:style>
  <w:style w:type="paragraph" w:customStyle="1" w:styleId="50">
    <w:name w:val="Основной текст (5)"/>
    <w:basedOn w:val="a"/>
    <w:link w:val="5"/>
    <w:pPr>
      <w:shd w:val="clear" w:color="auto" w:fill="FFFFFF"/>
      <w:spacing w:after="120" w:line="422" w:lineRule="exact"/>
      <w:jc w:val="center"/>
    </w:pPr>
    <w:rPr>
      <w:rFonts w:ascii="Times New Roman" w:eastAsia="Times New Roman" w:hAnsi="Times New Roman" w:cs="Times New Roman"/>
      <w:b/>
      <w:bCs/>
      <w:sz w:val="32"/>
      <w:szCs w:val="32"/>
    </w:rPr>
  </w:style>
  <w:style w:type="paragraph" w:customStyle="1" w:styleId="60">
    <w:name w:val="Основной текст (6)"/>
    <w:basedOn w:val="a"/>
    <w:link w:val="6"/>
    <w:pPr>
      <w:shd w:val="clear" w:color="auto" w:fill="FFFFFF"/>
      <w:spacing w:before="240" w:after="4140" w:line="0" w:lineRule="atLeast"/>
      <w:jc w:val="center"/>
    </w:pPr>
    <w:rPr>
      <w:rFonts w:ascii="Times New Roman" w:eastAsia="Times New Roman" w:hAnsi="Times New Roman" w:cs="Times New Roman"/>
      <w:b/>
      <w:bCs/>
      <w:sz w:val="28"/>
      <w:szCs w:val="28"/>
    </w:rPr>
  </w:style>
  <w:style w:type="paragraph" w:customStyle="1" w:styleId="a7">
    <w:name w:val="Подпись к таблице"/>
    <w:basedOn w:val="a"/>
    <w:link w:val="a6"/>
    <w:pPr>
      <w:shd w:val="clear" w:color="auto" w:fill="FFFFFF"/>
      <w:spacing w:line="0" w:lineRule="atLeast"/>
    </w:pPr>
    <w:rPr>
      <w:rFonts w:ascii="Times New Roman" w:eastAsia="Times New Roman" w:hAnsi="Times New Roman" w:cs="Times New Roman"/>
    </w:rPr>
  </w:style>
  <w:style w:type="paragraph" w:customStyle="1" w:styleId="a9">
    <w:name w:val="Колонтитул"/>
    <w:basedOn w:val="a"/>
    <w:link w:val="a8"/>
    <w:pPr>
      <w:shd w:val="clear" w:color="auto" w:fill="FFFFFF"/>
      <w:spacing w:line="0" w:lineRule="atLeast"/>
    </w:pPr>
    <w:rPr>
      <w:rFonts w:ascii="Times New Roman" w:eastAsia="Times New Roman" w:hAnsi="Times New Roman" w:cs="Times New Roman"/>
      <w:b/>
      <w:bCs/>
      <w:sz w:val="20"/>
      <w:szCs w:val="20"/>
    </w:rPr>
  </w:style>
  <w:style w:type="paragraph" w:customStyle="1" w:styleId="90">
    <w:name w:val="Заголовок №9"/>
    <w:basedOn w:val="a"/>
    <w:link w:val="9"/>
    <w:pPr>
      <w:shd w:val="clear" w:color="auto" w:fill="FFFFFF"/>
      <w:spacing w:after="60" w:line="0" w:lineRule="atLeast"/>
      <w:jc w:val="both"/>
      <w:outlineLvl w:val="8"/>
    </w:pPr>
    <w:rPr>
      <w:rFonts w:ascii="Times New Roman" w:eastAsia="Times New Roman" w:hAnsi="Times New Roman" w:cs="Times New Roman"/>
      <w:b/>
      <w:bCs/>
    </w:rPr>
  </w:style>
  <w:style w:type="paragraph" w:customStyle="1" w:styleId="2a">
    <w:name w:val="Подпись к таблице (2)"/>
    <w:basedOn w:val="a"/>
    <w:link w:val="29"/>
    <w:pPr>
      <w:shd w:val="clear" w:color="auto" w:fill="FFFFFF"/>
      <w:spacing w:line="230" w:lineRule="exact"/>
      <w:jc w:val="center"/>
    </w:pPr>
    <w:rPr>
      <w:rFonts w:ascii="Times New Roman" w:eastAsia="Times New Roman" w:hAnsi="Times New Roman" w:cs="Times New Roman"/>
      <w:b/>
      <w:bCs/>
      <w:sz w:val="20"/>
      <w:szCs w:val="20"/>
    </w:rPr>
  </w:style>
  <w:style w:type="paragraph" w:customStyle="1" w:styleId="920">
    <w:name w:val="Заголовок №9 (2)"/>
    <w:basedOn w:val="a"/>
    <w:link w:val="92"/>
    <w:pPr>
      <w:shd w:val="clear" w:color="auto" w:fill="FFFFFF"/>
      <w:spacing w:before="60" w:line="298" w:lineRule="exact"/>
      <w:jc w:val="both"/>
      <w:outlineLvl w:val="8"/>
    </w:pPr>
    <w:rPr>
      <w:rFonts w:ascii="Times New Roman" w:eastAsia="Times New Roman" w:hAnsi="Times New Roman" w:cs="Times New Roman"/>
      <w:b/>
      <w:bCs/>
      <w:sz w:val="28"/>
      <w:szCs w:val="28"/>
    </w:rPr>
  </w:style>
  <w:style w:type="paragraph" w:customStyle="1" w:styleId="33">
    <w:name w:val="Подпись к таблице (3)"/>
    <w:basedOn w:val="a"/>
    <w:link w:val="32"/>
    <w:pPr>
      <w:shd w:val="clear" w:color="auto" w:fill="FFFFFF"/>
      <w:spacing w:line="0" w:lineRule="atLeast"/>
    </w:pPr>
    <w:rPr>
      <w:rFonts w:ascii="Times New Roman" w:eastAsia="Times New Roman" w:hAnsi="Times New Roman" w:cs="Times New Roman"/>
      <w:b/>
      <w:bCs/>
    </w:rPr>
  </w:style>
  <w:style w:type="paragraph" w:customStyle="1" w:styleId="70">
    <w:name w:val="Основной текст (7)"/>
    <w:basedOn w:val="a"/>
    <w:link w:val="7"/>
    <w:pPr>
      <w:shd w:val="clear" w:color="auto" w:fill="FFFFFF"/>
      <w:spacing w:line="317" w:lineRule="exact"/>
      <w:ind w:firstLine="740"/>
      <w:jc w:val="both"/>
    </w:pPr>
    <w:rPr>
      <w:rFonts w:ascii="Times New Roman" w:eastAsia="Times New Roman" w:hAnsi="Times New Roman" w:cs="Times New Roman"/>
      <w:i/>
      <w:iCs/>
    </w:rPr>
  </w:style>
  <w:style w:type="paragraph" w:customStyle="1" w:styleId="51">
    <w:name w:val="Заголовок №5"/>
    <w:basedOn w:val="a"/>
    <w:link w:val="5Exact"/>
    <w:pPr>
      <w:shd w:val="clear" w:color="auto" w:fill="FFFFFF"/>
      <w:spacing w:after="60" w:line="480" w:lineRule="exact"/>
      <w:jc w:val="both"/>
      <w:outlineLvl w:val="4"/>
    </w:pPr>
    <w:rPr>
      <w:rFonts w:ascii="Times New Roman" w:eastAsia="Times New Roman" w:hAnsi="Times New Roman" w:cs="Times New Roman"/>
      <w:i/>
      <w:iCs/>
      <w:lang w:val="en-US" w:eastAsia="en-US" w:bidi="en-US"/>
    </w:rPr>
  </w:style>
  <w:style w:type="paragraph" w:customStyle="1" w:styleId="81">
    <w:name w:val="Основной текст (8)"/>
    <w:basedOn w:val="a"/>
    <w:link w:val="8"/>
    <w:pPr>
      <w:shd w:val="clear" w:color="auto" w:fill="FFFFFF"/>
      <w:spacing w:line="0" w:lineRule="atLeast"/>
    </w:pPr>
    <w:rPr>
      <w:rFonts w:ascii="Times New Roman" w:eastAsia="Times New Roman" w:hAnsi="Times New Roman" w:cs="Times New Roman"/>
    </w:rPr>
  </w:style>
  <w:style w:type="paragraph" w:customStyle="1" w:styleId="80">
    <w:name w:val="Заголовок №8"/>
    <w:basedOn w:val="a"/>
    <w:link w:val="8Exact0"/>
    <w:pPr>
      <w:shd w:val="clear" w:color="auto" w:fill="FFFFFF"/>
      <w:spacing w:line="0" w:lineRule="atLeast"/>
      <w:outlineLvl w:val="7"/>
    </w:pPr>
    <w:rPr>
      <w:rFonts w:ascii="Times New Roman" w:eastAsia="Times New Roman" w:hAnsi="Times New Roman" w:cs="Times New Roman"/>
    </w:rPr>
  </w:style>
  <w:style w:type="paragraph" w:customStyle="1" w:styleId="93">
    <w:name w:val="Основной текст (9)"/>
    <w:basedOn w:val="a"/>
    <w:link w:val="9Exact"/>
    <w:pPr>
      <w:shd w:val="clear" w:color="auto" w:fill="FFFFFF"/>
      <w:spacing w:line="0" w:lineRule="atLeast"/>
    </w:pPr>
    <w:rPr>
      <w:rFonts w:ascii="Candara" w:eastAsia="Candara" w:hAnsi="Candara" w:cs="Candara"/>
      <w:i/>
      <w:iCs/>
      <w:spacing w:val="20"/>
      <w:sz w:val="28"/>
      <w:szCs w:val="28"/>
    </w:rPr>
  </w:style>
  <w:style w:type="paragraph" w:customStyle="1" w:styleId="10">
    <w:name w:val="Основной текст (10)"/>
    <w:basedOn w:val="a"/>
    <w:link w:val="10Exact"/>
    <w:pPr>
      <w:shd w:val="clear" w:color="auto" w:fill="FFFFFF"/>
      <w:spacing w:line="0" w:lineRule="atLeast"/>
    </w:pPr>
    <w:rPr>
      <w:rFonts w:ascii="Times New Roman" w:eastAsia="Times New Roman" w:hAnsi="Times New Roman" w:cs="Times New Roman"/>
      <w:i/>
      <w:iCs/>
      <w:sz w:val="15"/>
      <w:szCs w:val="15"/>
      <w:lang w:val="en-US" w:eastAsia="en-US" w:bidi="en-US"/>
    </w:rPr>
  </w:style>
  <w:style w:type="paragraph" w:customStyle="1" w:styleId="62">
    <w:name w:val="Заголовок №6 (2)"/>
    <w:basedOn w:val="a"/>
    <w:link w:val="62Exact"/>
    <w:pPr>
      <w:shd w:val="clear" w:color="auto" w:fill="FFFFFF"/>
      <w:spacing w:line="254" w:lineRule="exact"/>
      <w:outlineLvl w:val="5"/>
    </w:pPr>
    <w:rPr>
      <w:rFonts w:ascii="Times New Roman" w:eastAsia="Times New Roman" w:hAnsi="Times New Roman" w:cs="Times New Roman"/>
    </w:rPr>
  </w:style>
  <w:style w:type="paragraph" w:customStyle="1" w:styleId="ad">
    <w:name w:val="Подпись к картинке"/>
    <w:basedOn w:val="a"/>
    <w:link w:val="Exact"/>
    <w:pPr>
      <w:shd w:val="clear" w:color="auto" w:fill="FFFFFF"/>
      <w:spacing w:line="0" w:lineRule="atLeast"/>
    </w:pPr>
    <w:rPr>
      <w:rFonts w:ascii="Times New Roman" w:eastAsia="Times New Roman" w:hAnsi="Times New Roman" w:cs="Times New Roman"/>
    </w:rPr>
  </w:style>
  <w:style w:type="paragraph" w:customStyle="1" w:styleId="2c">
    <w:name w:val="Подпись к картинке (2)"/>
    <w:basedOn w:val="a"/>
    <w:link w:val="2Exact0"/>
    <w:pPr>
      <w:shd w:val="clear" w:color="auto" w:fill="FFFFFF"/>
      <w:spacing w:line="0" w:lineRule="atLeast"/>
    </w:pPr>
    <w:rPr>
      <w:rFonts w:ascii="Times New Roman" w:eastAsia="Times New Roman" w:hAnsi="Times New Roman" w:cs="Times New Roman"/>
      <w:i/>
      <w:iCs/>
      <w:spacing w:val="40"/>
      <w:sz w:val="28"/>
      <w:szCs w:val="28"/>
    </w:rPr>
  </w:style>
  <w:style w:type="paragraph" w:customStyle="1" w:styleId="34">
    <w:name w:val="Подпись к картинке (3)"/>
    <w:basedOn w:val="a"/>
    <w:link w:val="3Exact0"/>
    <w:pPr>
      <w:shd w:val="clear" w:color="auto" w:fill="FFFFFF"/>
      <w:spacing w:line="0" w:lineRule="atLeast"/>
    </w:pPr>
    <w:rPr>
      <w:rFonts w:ascii="Times New Roman" w:eastAsia="Times New Roman" w:hAnsi="Times New Roman" w:cs="Times New Roman"/>
      <w:sz w:val="15"/>
      <w:szCs w:val="15"/>
    </w:rPr>
  </w:style>
  <w:style w:type="paragraph" w:customStyle="1" w:styleId="63">
    <w:name w:val="Заголовок №6 (3)"/>
    <w:basedOn w:val="a"/>
    <w:link w:val="63Exact"/>
    <w:pPr>
      <w:shd w:val="clear" w:color="auto" w:fill="FFFFFF"/>
      <w:spacing w:line="0" w:lineRule="atLeast"/>
      <w:outlineLvl w:val="5"/>
    </w:pPr>
    <w:rPr>
      <w:rFonts w:ascii="Times New Roman" w:eastAsia="Times New Roman" w:hAnsi="Times New Roman" w:cs="Times New Roman"/>
      <w:i/>
      <w:iCs/>
      <w:lang w:val="en-US" w:eastAsia="en-US" w:bidi="en-US"/>
    </w:rPr>
  </w:style>
  <w:style w:type="paragraph" w:customStyle="1" w:styleId="11">
    <w:name w:val="Основной текст (11)"/>
    <w:basedOn w:val="a"/>
    <w:link w:val="11Exact"/>
    <w:pPr>
      <w:shd w:val="clear" w:color="auto" w:fill="FFFFFF"/>
      <w:spacing w:line="0" w:lineRule="atLeast"/>
    </w:pPr>
    <w:rPr>
      <w:rFonts w:ascii="Times New Roman" w:eastAsia="Times New Roman" w:hAnsi="Times New Roman" w:cs="Times New Roman"/>
      <w:sz w:val="15"/>
      <w:szCs w:val="15"/>
      <w:lang w:val="en-US" w:eastAsia="en-US" w:bidi="en-US"/>
    </w:rPr>
  </w:style>
  <w:style w:type="paragraph" w:customStyle="1" w:styleId="640">
    <w:name w:val="Заголовок №6 (4)"/>
    <w:basedOn w:val="a"/>
    <w:link w:val="64"/>
    <w:pPr>
      <w:shd w:val="clear" w:color="auto" w:fill="FFFFFF"/>
      <w:spacing w:before="360" w:after="360" w:line="0" w:lineRule="atLeast"/>
      <w:outlineLvl w:val="5"/>
    </w:pPr>
    <w:rPr>
      <w:rFonts w:ascii="Times New Roman" w:eastAsia="Times New Roman" w:hAnsi="Times New Roman" w:cs="Times New Roman"/>
      <w:lang w:val="en-US" w:eastAsia="en-US" w:bidi="en-US"/>
    </w:rPr>
  </w:style>
  <w:style w:type="paragraph" w:customStyle="1" w:styleId="120">
    <w:name w:val="Основной текст (12)"/>
    <w:basedOn w:val="a"/>
    <w:link w:val="12"/>
    <w:pPr>
      <w:shd w:val="clear" w:color="auto" w:fill="FFFFFF"/>
      <w:spacing w:after="360" w:line="0" w:lineRule="atLeast"/>
    </w:pPr>
    <w:rPr>
      <w:rFonts w:ascii="Times New Roman" w:eastAsia="Times New Roman" w:hAnsi="Times New Roman" w:cs="Times New Roman"/>
      <w:b/>
      <w:bCs/>
      <w:i/>
      <w:iCs/>
      <w:spacing w:val="10"/>
      <w:lang w:val="en-US" w:eastAsia="en-US" w:bidi="en-US"/>
    </w:rPr>
  </w:style>
  <w:style w:type="paragraph" w:customStyle="1" w:styleId="68">
    <w:name w:val="Заголовок №6"/>
    <w:basedOn w:val="a"/>
    <w:link w:val="61"/>
    <w:pPr>
      <w:shd w:val="clear" w:color="auto" w:fill="FFFFFF"/>
      <w:spacing w:line="0" w:lineRule="atLeast"/>
      <w:outlineLvl w:val="5"/>
    </w:pPr>
    <w:rPr>
      <w:rFonts w:ascii="Times New Roman" w:eastAsia="Times New Roman" w:hAnsi="Times New Roman" w:cs="Times New Roman"/>
      <w:b/>
      <w:bCs/>
      <w:sz w:val="28"/>
      <w:szCs w:val="28"/>
      <w:lang w:val="en-US" w:eastAsia="en-US" w:bidi="en-US"/>
    </w:rPr>
  </w:style>
  <w:style w:type="paragraph" w:customStyle="1" w:styleId="13">
    <w:name w:val="Основной текст (13)"/>
    <w:basedOn w:val="a"/>
    <w:link w:val="13Exact"/>
    <w:pPr>
      <w:shd w:val="clear" w:color="auto" w:fill="FFFFFF"/>
      <w:spacing w:line="0" w:lineRule="atLeast"/>
    </w:pPr>
    <w:rPr>
      <w:rFonts w:ascii="Times New Roman" w:eastAsia="Times New Roman" w:hAnsi="Times New Roman" w:cs="Times New Roman"/>
      <w:b/>
      <w:bCs/>
      <w:sz w:val="16"/>
      <w:szCs w:val="16"/>
      <w:lang w:val="en-US" w:eastAsia="en-US" w:bidi="en-US"/>
    </w:rPr>
  </w:style>
  <w:style w:type="paragraph" w:customStyle="1" w:styleId="14">
    <w:name w:val="Основной текст (14)"/>
    <w:basedOn w:val="a"/>
    <w:link w:val="14Exact"/>
    <w:pPr>
      <w:shd w:val="clear" w:color="auto" w:fill="FFFFFF"/>
      <w:spacing w:after="180" w:line="0" w:lineRule="atLeast"/>
    </w:pPr>
    <w:rPr>
      <w:rFonts w:ascii="Times New Roman" w:eastAsia="Times New Roman" w:hAnsi="Times New Roman" w:cs="Times New Roman"/>
      <w:b/>
      <w:bCs/>
      <w:spacing w:val="20"/>
      <w:sz w:val="22"/>
      <w:szCs w:val="22"/>
      <w:lang w:val="en-US" w:eastAsia="en-US" w:bidi="en-US"/>
    </w:rPr>
  </w:style>
  <w:style w:type="paragraph" w:customStyle="1" w:styleId="15">
    <w:name w:val="Основной текст (15)"/>
    <w:basedOn w:val="a"/>
    <w:link w:val="15Exact"/>
    <w:pPr>
      <w:shd w:val="clear" w:color="auto" w:fill="FFFFFF"/>
      <w:spacing w:before="180" w:line="0" w:lineRule="atLeast"/>
      <w:jc w:val="both"/>
    </w:pPr>
    <w:rPr>
      <w:rFonts w:ascii="Constantia" w:eastAsia="Constantia" w:hAnsi="Constantia" w:cs="Constantia"/>
      <w:sz w:val="10"/>
      <w:szCs w:val="10"/>
      <w:lang w:val="en-US" w:eastAsia="en-US" w:bidi="en-US"/>
    </w:rPr>
  </w:style>
  <w:style w:type="paragraph" w:customStyle="1" w:styleId="720">
    <w:name w:val="Заголовок №7 (2)"/>
    <w:basedOn w:val="a"/>
    <w:link w:val="72Exact"/>
    <w:pPr>
      <w:shd w:val="clear" w:color="auto" w:fill="FFFFFF"/>
      <w:spacing w:before="420" w:after="120" w:line="0" w:lineRule="atLeast"/>
      <w:outlineLvl w:val="6"/>
    </w:pPr>
    <w:rPr>
      <w:rFonts w:ascii="Times New Roman" w:eastAsia="Times New Roman" w:hAnsi="Times New Roman" w:cs="Times New Roman"/>
      <w:b/>
      <w:bCs/>
      <w:i/>
      <w:iCs/>
      <w:spacing w:val="10"/>
      <w:lang w:val="en-US" w:eastAsia="en-US" w:bidi="en-US"/>
    </w:rPr>
  </w:style>
  <w:style w:type="paragraph" w:customStyle="1" w:styleId="730">
    <w:name w:val="Заголовок №7 (3)"/>
    <w:basedOn w:val="a"/>
    <w:link w:val="73"/>
    <w:pPr>
      <w:shd w:val="clear" w:color="auto" w:fill="FFFFFF"/>
      <w:spacing w:line="0" w:lineRule="atLeast"/>
      <w:outlineLvl w:val="6"/>
    </w:pPr>
    <w:rPr>
      <w:rFonts w:ascii="Times New Roman" w:eastAsia="Times New Roman" w:hAnsi="Times New Roman" w:cs="Times New Roman"/>
      <w:i/>
      <w:iCs/>
    </w:rPr>
  </w:style>
  <w:style w:type="paragraph" w:customStyle="1" w:styleId="41">
    <w:name w:val="Подпись к таблице (4)"/>
    <w:basedOn w:val="a"/>
    <w:link w:val="4Exact"/>
    <w:pPr>
      <w:shd w:val="clear" w:color="auto" w:fill="FFFFFF"/>
      <w:spacing w:line="0" w:lineRule="atLeast"/>
    </w:pPr>
    <w:rPr>
      <w:rFonts w:ascii="Impact" w:eastAsia="Impact" w:hAnsi="Impact" w:cs="Impact"/>
      <w:sz w:val="17"/>
      <w:szCs w:val="17"/>
      <w:lang w:val="en-US" w:eastAsia="en-US" w:bidi="en-US"/>
    </w:rPr>
  </w:style>
  <w:style w:type="paragraph" w:customStyle="1" w:styleId="52">
    <w:name w:val="Подпись к таблице (5)"/>
    <w:basedOn w:val="a"/>
    <w:link w:val="5Exact1"/>
    <w:pPr>
      <w:shd w:val="clear" w:color="auto" w:fill="FFFFFF"/>
      <w:spacing w:line="0" w:lineRule="atLeast"/>
    </w:pPr>
    <w:rPr>
      <w:rFonts w:ascii="Times New Roman" w:eastAsia="Times New Roman" w:hAnsi="Times New Roman" w:cs="Times New Roman"/>
      <w:i/>
      <w:iCs/>
      <w:lang w:val="en-US" w:eastAsia="en-US" w:bidi="en-US"/>
    </w:rPr>
  </w:style>
  <w:style w:type="paragraph" w:customStyle="1" w:styleId="650">
    <w:name w:val="Заголовок №6 (5)"/>
    <w:basedOn w:val="a"/>
    <w:link w:val="65"/>
    <w:pPr>
      <w:shd w:val="clear" w:color="auto" w:fill="FFFFFF"/>
      <w:spacing w:before="360" w:line="0" w:lineRule="atLeast"/>
      <w:outlineLvl w:val="5"/>
    </w:pPr>
    <w:rPr>
      <w:rFonts w:ascii="Times New Roman" w:eastAsia="Times New Roman" w:hAnsi="Times New Roman" w:cs="Times New Roman"/>
      <w:i/>
      <w:iCs/>
      <w:spacing w:val="20"/>
      <w:sz w:val="28"/>
      <w:szCs w:val="28"/>
    </w:rPr>
  </w:style>
  <w:style w:type="paragraph" w:customStyle="1" w:styleId="35">
    <w:name w:val="Заголовок №3"/>
    <w:basedOn w:val="a"/>
    <w:link w:val="3Exact2"/>
    <w:pPr>
      <w:shd w:val="clear" w:color="auto" w:fill="FFFFFF"/>
      <w:spacing w:line="0" w:lineRule="atLeast"/>
      <w:outlineLvl w:val="2"/>
    </w:pPr>
    <w:rPr>
      <w:rFonts w:ascii="Times New Roman" w:eastAsia="Times New Roman" w:hAnsi="Times New Roman" w:cs="Times New Roman"/>
      <w:i/>
      <w:iCs/>
      <w:lang w:val="en-US" w:eastAsia="en-US" w:bidi="en-US"/>
    </w:rPr>
  </w:style>
  <w:style w:type="paragraph" w:customStyle="1" w:styleId="16">
    <w:name w:val="Основной текст (16)"/>
    <w:basedOn w:val="a"/>
    <w:link w:val="16Exact"/>
    <w:pPr>
      <w:shd w:val="clear" w:color="auto" w:fill="FFFFFF"/>
      <w:spacing w:line="0" w:lineRule="atLeast"/>
    </w:pPr>
    <w:rPr>
      <w:rFonts w:ascii="Constantia" w:eastAsia="Constantia" w:hAnsi="Constantia" w:cs="Constantia"/>
      <w:sz w:val="10"/>
      <w:szCs w:val="10"/>
    </w:rPr>
  </w:style>
  <w:style w:type="paragraph" w:customStyle="1" w:styleId="17">
    <w:name w:val="Основной текст (17)"/>
    <w:basedOn w:val="a"/>
    <w:link w:val="17Exact"/>
    <w:pPr>
      <w:shd w:val="clear" w:color="auto" w:fill="FFFFFF"/>
      <w:spacing w:line="408" w:lineRule="exact"/>
      <w:jc w:val="center"/>
    </w:pPr>
    <w:rPr>
      <w:rFonts w:ascii="Times New Roman" w:eastAsia="Times New Roman" w:hAnsi="Times New Roman" w:cs="Times New Roman"/>
      <w:i/>
      <w:iCs/>
      <w:sz w:val="28"/>
      <w:szCs w:val="28"/>
    </w:rPr>
  </w:style>
  <w:style w:type="paragraph" w:customStyle="1" w:styleId="74">
    <w:name w:val="Заголовок №7 (4)"/>
    <w:basedOn w:val="a"/>
    <w:link w:val="74Exact"/>
    <w:pPr>
      <w:shd w:val="clear" w:color="auto" w:fill="FFFFFF"/>
      <w:spacing w:line="480" w:lineRule="exact"/>
      <w:ind w:firstLine="120"/>
      <w:outlineLvl w:val="6"/>
    </w:pPr>
    <w:rPr>
      <w:rFonts w:ascii="Times New Roman" w:eastAsia="Times New Roman" w:hAnsi="Times New Roman" w:cs="Times New Roman"/>
      <w:b/>
      <w:bCs/>
      <w:sz w:val="28"/>
      <w:szCs w:val="28"/>
    </w:rPr>
  </w:style>
  <w:style w:type="paragraph" w:customStyle="1" w:styleId="42">
    <w:name w:val="Подпись к картинке (4)"/>
    <w:basedOn w:val="a"/>
    <w:link w:val="4Exact1"/>
    <w:pPr>
      <w:shd w:val="clear" w:color="auto" w:fill="FFFFFF"/>
      <w:spacing w:line="0" w:lineRule="atLeast"/>
      <w:jc w:val="both"/>
    </w:pPr>
    <w:rPr>
      <w:rFonts w:ascii="Times New Roman" w:eastAsia="Times New Roman" w:hAnsi="Times New Roman" w:cs="Times New Roman"/>
      <w:sz w:val="20"/>
      <w:szCs w:val="20"/>
    </w:rPr>
  </w:style>
  <w:style w:type="paragraph" w:customStyle="1" w:styleId="66">
    <w:name w:val="Заголовок №6 (6)"/>
    <w:basedOn w:val="a"/>
    <w:link w:val="66Exact"/>
    <w:pPr>
      <w:shd w:val="clear" w:color="auto" w:fill="FFFFFF"/>
      <w:spacing w:line="0" w:lineRule="atLeast"/>
      <w:outlineLvl w:val="5"/>
    </w:pPr>
    <w:rPr>
      <w:rFonts w:ascii="Constantia" w:eastAsia="Constantia" w:hAnsi="Constantia" w:cs="Constantia"/>
      <w:sz w:val="18"/>
      <w:szCs w:val="18"/>
    </w:rPr>
  </w:style>
  <w:style w:type="paragraph" w:customStyle="1" w:styleId="75">
    <w:name w:val="Заголовок №7"/>
    <w:basedOn w:val="a"/>
    <w:link w:val="7Exact1"/>
    <w:pPr>
      <w:shd w:val="clear" w:color="auto" w:fill="FFFFFF"/>
      <w:spacing w:line="0" w:lineRule="atLeast"/>
      <w:outlineLvl w:val="6"/>
    </w:pPr>
    <w:rPr>
      <w:rFonts w:ascii="Times New Roman" w:eastAsia="Times New Roman" w:hAnsi="Times New Roman" w:cs="Times New Roman"/>
      <w:i/>
      <w:iCs/>
      <w:spacing w:val="20"/>
      <w:sz w:val="28"/>
      <w:szCs w:val="28"/>
      <w:lang w:val="en-US" w:eastAsia="en-US" w:bidi="en-US"/>
    </w:rPr>
  </w:style>
  <w:style w:type="paragraph" w:customStyle="1" w:styleId="18">
    <w:name w:val="Основной текст (18)"/>
    <w:basedOn w:val="a"/>
    <w:link w:val="18Exact"/>
    <w:pPr>
      <w:shd w:val="clear" w:color="auto" w:fill="FFFFFF"/>
      <w:spacing w:line="0" w:lineRule="atLeast"/>
    </w:pPr>
    <w:rPr>
      <w:rFonts w:ascii="Times New Roman" w:eastAsia="Times New Roman" w:hAnsi="Times New Roman" w:cs="Times New Roman"/>
      <w:b/>
      <w:bCs/>
      <w:sz w:val="28"/>
      <w:szCs w:val="28"/>
    </w:rPr>
  </w:style>
  <w:style w:type="paragraph" w:customStyle="1" w:styleId="2e">
    <w:name w:val="Оглавление (2)"/>
    <w:basedOn w:val="a"/>
    <w:link w:val="2Exact1"/>
    <w:pPr>
      <w:shd w:val="clear" w:color="auto" w:fill="FFFFFF"/>
      <w:spacing w:line="0" w:lineRule="atLeast"/>
      <w:jc w:val="both"/>
    </w:pPr>
    <w:rPr>
      <w:rFonts w:ascii="Times New Roman" w:eastAsia="Times New Roman" w:hAnsi="Times New Roman" w:cs="Times New Roman"/>
      <w:b/>
      <w:bCs/>
      <w:sz w:val="28"/>
      <w:szCs w:val="28"/>
      <w:lang w:val="en-US" w:eastAsia="en-US" w:bidi="en-US"/>
    </w:rPr>
  </w:style>
  <w:style w:type="paragraph" w:customStyle="1" w:styleId="36">
    <w:name w:val="Оглавление (3)"/>
    <w:basedOn w:val="a"/>
    <w:link w:val="3Exact3"/>
    <w:pPr>
      <w:shd w:val="clear" w:color="auto" w:fill="FFFFFF"/>
      <w:spacing w:line="0" w:lineRule="atLeast"/>
      <w:jc w:val="both"/>
    </w:pPr>
    <w:rPr>
      <w:rFonts w:ascii="Times New Roman" w:eastAsia="Times New Roman" w:hAnsi="Times New Roman" w:cs="Times New Roman"/>
      <w:i/>
      <w:iCs/>
      <w:lang w:val="en-US" w:eastAsia="en-US" w:bidi="en-US"/>
    </w:rPr>
  </w:style>
  <w:style w:type="paragraph" w:customStyle="1" w:styleId="ae">
    <w:name w:val="Оглавление"/>
    <w:basedOn w:val="a"/>
    <w:link w:val="Exact0"/>
    <w:pPr>
      <w:shd w:val="clear" w:color="auto" w:fill="FFFFFF"/>
      <w:spacing w:line="0" w:lineRule="atLeast"/>
      <w:jc w:val="both"/>
    </w:pPr>
    <w:rPr>
      <w:rFonts w:ascii="Times New Roman" w:eastAsia="Times New Roman" w:hAnsi="Times New Roman" w:cs="Times New Roman"/>
      <w:sz w:val="15"/>
      <w:szCs w:val="15"/>
    </w:rPr>
  </w:style>
  <w:style w:type="paragraph" w:customStyle="1" w:styleId="76">
    <w:name w:val="Номер заголовка №7"/>
    <w:basedOn w:val="a"/>
    <w:link w:val="7Exact2"/>
    <w:pPr>
      <w:shd w:val="clear" w:color="auto" w:fill="FFFFFF"/>
      <w:spacing w:line="0" w:lineRule="atLeast"/>
    </w:pPr>
    <w:rPr>
      <w:rFonts w:ascii="Times New Roman" w:eastAsia="Times New Roman" w:hAnsi="Times New Roman" w:cs="Times New Roman"/>
      <w:i/>
      <w:iCs/>
      <w:spacing w:val="50"/>
      <w:sz w:val="28"/>
      <w:szCs w:val="28"/>
      <w:lang w:val="en-US" w:eastAsia="en-US" w:bidi="en-US"/>
    </w:rPr>
  </w:style>
  <w:style w:type="paragraph" w:customStyle="1" w:styleId="420">
    <w:name w:val="Заголовок №4 (2)"/>
    <w:basedOn w:val="a"/>
    <w:link w:val="42Exact"/>
    <w:pPr>
      <w:shd w:val="clear" w:color="auto" w:fill="FFFFFF"/>
      <w:spacing w:line="0" w:lineRule="atLeast"/>
      <w:outlineLvl w:val="3"/>
    </w:pPr>
    <w:rPr>
      <w:rFonts w:ascii="Times New Roman" w:eastAsia="Times New Roman" w:hAnsi="Times New Roman" w:cs="Times New Roman"/>
      <w:i/>
      <w:iCs/>
      <w:spacing w:val="20"/>
      <w:sz w:val="28"/>
      <w:szCs w:val="28"/>
      <w:lang w:val="en-US" w:eastAsia="en-US" w:bidi="en-US"/>
    </w:rPr>
  </w:style>
  <w:style w:type="paragraph" w:customStyle="1" w:styleId="190">
    <w:name w:val="Основной текст (19)"/>
    <w:basedOn w:val="a"/>
    <w:link w:val="19"/>
    <w:pPr>
      <w:shd w:val="clear" w:color="auto" w:fill="FFFFFF"/>
      <w:spacing w:line="0" w:lineRule="atLeast"/>
    </w:pPr>
    <w:rPr>
      <w:rFonts w:ascii="Times New Roman" w:eastAsia="Times New Roman" w:hAnsi="Times New Roman" w:cs="Times New Roman"/>
      <w:i/>
      <w:iCs/>
      <w:spacing w:val="20"/>
      <w:sz w:val="28"/>
      <w:szCs w:val="28"/>
    </w:rPr>
  </w:style>
  <w:style w:type="paragraph" w:customStyle="1" w:styleId="67">
    <w:name w:val="Заголовок №6 (7)"/>
    <w:basedOn w:val="a"/>
    <w:link w:val="67Exact"/>
    <w:pPr>
      <w:shd w:val="clear" w:color="auto" w:fill="FFFFFF"/>
      <w:spacing w:line="0" w:lineRule="atLeast"/>
      <w:jc w:val="both"/>
      <w:outlineLvl w:val="5"/>
    </w:pPr>
    <w:rPr>
      <w:rFonts w:ascii="Times New Roman" w:eastAsia="Times New Roman" w:hAnsi="Times New Roman" w:cs="Times New Roman"/>
      <w:sz w:val="28"/>
      <w:szCs w:val="28"/>
    </w:rPr>
  </w:style>
  <w:style w:type="paragraph" w:customStyle="1" w:styleId="200">
    <w:name w:val="Основной текст (20)"/>
    <w:basedOn w:val="a"/>
    <w:link w:val="20Exact"/>
    <w:pPr>
      <w:shd w:val="clear" w:color="auto" w:fill="FFFFFF"/>
      <w:spacing w:line="0" w:lineRule="atLeast"/>
      <w:jc w:val="right"/>
    </w:pPr>
    <w:rPr>
      <w:rFonts w:ascii="Arial Narrow" w:eastAsia="Arial Narrow" w:hAnsi="Arial Narrow" w:cs="Arial Narrow"/>
      <w:spacing w:val="40"/>
      <w:sz w:val="19"/>
      <w:szCs w:val="19"/>
    </w:rPr>
  </w:style>
  <w:style w:type="paragraph" w:customStyle="1" w:styleId="1">
    <w:name w:val="Заголовок №1"/>
    <w:basedOn w:val="a"/>
    <w:link w:val="1Exact"/>
    <w:pPr>
      <w:shd w:val="clear" w:color="auto" w:fill="FFFFFF"/>
      <w:spacing w:line="0" w:lineRule="atLeast"/>
      <w:jc w:val="right"/>
      <w:outlineLvl w:val="0"/>
    </w:pPr>
    <w:rPr>
      <w:rFonts w:ascii="Times New Roman" w:eastAsia="Times New Roman" w:hAnsi="Times New Roman" w:cs="Times New Roman"/>
      <w:i/>
      <w:iCs/>
      <w:spacing w:val="20"/>
      <w:sz w:val="28"/>
      <w:szCs w:val="28"/>
      <w:lang w:val="en-US" w:eastAsia="en-US" w:bidi="en-US"/>
    </w:rPr>
  </w:style>
  <w:style w:type="paragraph" w:customStyle="1" w:styleId="210">
    <w:name w:val="Основной текст (21)"/>
    <w:basedOn w:val="a"/>
    <w:link w:val="21Exact"/>
    <w:pPr>
      <w:shd w:val="clear" w:color="auto" w:fill="FFFFFF"/>
      <w:spacing w:line="0" w:lineRule="atLeast"/>
    </w:pPr>
    <w:rPr>
      <w:rFonts w:ascii="Times New Roman" w:eastAsia="Times New Roman" w:hAnsi="Times New Roman" w:cs="Times New Roman"/>
      <w:b/>
      <w:bCs/>
      <w:i/>
      <w:iCs/>
      <w:sz w:val="13"/>
      <w:szCs w:val="13"/>
    </w:rPr>
  </w:style>
  <w:style w:type="paragraph" w:customStyle="1" w:styleId="2f">
    <w:name w:val="Заголовок №2"/>
    <w:basedOn w:val="a"/>
    <w:link w:val="2Exact3"/>
    <w:pPr>
      <w:shd w:val="clear" w:color="auto" w:fill="FFFFFF"/>
      <w:spacing w:after="180" w:line="0" w:lineRule="atLeast"/>
      <w:outlineLvl w:val="1"/>
    </w:pPr>
    <w:rPr>
      <w:rFonts w:ascii="Times New Roman" w:eastAsia="Times New Roman" w:hAnsi="Times New Roman" w:cs="Times New Roman"/>
      <w:i/>
      <w:iCs/>
      <w:spacing w:val="20"/>
      <w:sz w:val="28"/>
      <w:szCs w:val="28"/>
    </w:rPr>
  </w:style>
  <w:style w:type="paragraph" w:customStyle="1" w:styleId="43">
    <w:name w:val="Заголовок №4"/>
    <w:basedOn w:val="a"/>
    <w:link w:val="4Exact2"/>
    <w:pPr>
      <w:shd w:val="clear" w:color="auto" w:fill="FFFFFF"/>
      <w:spacing w:line="0" w:lineRule="atLeast"/>
      <w:outlineLvl w:val="3"/>
    </w:pPr>
    <w:rPr>
      <w:rFonts w:ascii="Times New Roman" w:eastAsia="Times New Roman" w:hAnsi="Times New Roman" w:cs="Times New Roman"/>
      <w:i/>
      <w:iCs/>
    </w:rPr>
  </w:style>
  <w:style w:type="paragraph" w:customStyle="1" w:styleId="680">
    <w:name w:val="Заголовок №6 (8)"/>
    <w:basedOn w:val="a"/>
    <w:link w:val="68Exact"/>
    <w:pPr>
      <w:shd w:val="clear" w:color="auto" w:fill="FFFFFF"/>
      <w:spacing w:line="0" w:lineRule="atLeast"/>
      <w:outlineLvl w:val="5"/>
    </w:pPr>
    <w:rPr>
      <w:rFonts w:ascii="Times New Roman" w:eastAsia="Times New Roman" w:hAnsi="Times New Roman" w:cs="Times New Roman"/>
      <w:b/>
      <w:bCs/>
      <w:sz w:val="16"/>
      <w:szCs w:val="16"/>
    </w:rPr>
  </w:style>
  <w:style w:type="paragraph" w:customStyle="1" w:styleId="53">
    <w:name w:val="Подпись к картинке (5)"/>
    <w:basedOn w:val="a"/>
    <w:link w:val="5Exact2"/>
    <w:pPr>
      <w:shd w:val="clear" w:color="auto" w:fill="FFFFFF"/>
      <w:spacing w:line="0" w:lineRule="atLeast"/>
    </w:pPr>
    <w:rPr>
      <w:rFonts w:ascii="Times New Roman" w:eastAsia="Times New Roman" w:hAnsi="Times New Roman" w:cs="Times New Roman"/>
    </w:rPr>
  </w:style>
  <w:style w:type="paragraph" w:customStyle="1" w:styleId="320">
    <w:name w:val="Заголовок №3 (2)"/>
    <w:basedOn w:val="a"/>
    <w:link w:val="32Exact"/>
    <w:pPr>
      <w:shd w:val="clear" w:color="auto" w:fill="FFFFFF"/>
      <w:spacing w:before="300" w:line="0" w:lineRule="atLeast"/>
      <w:outlineLvl w:val="2"/>
    </w:pPr>
    <w:rPr>
      <w:rFonts w:ascii="Times New Roman" w:eastAsia="Times New Roman" w:hAnsi="Times New Roman" w:cs="Times New Roman"/>
      <w:i/>
      <w:iCs/>
      <w:spacing w:val="50"/>
      <w:sz w:val="28"/>
      <w:szCs w:val="28"/>
    </w:rPr>
  </w:style>
  <w:style w:type="paragraph" w:customStyle="1" w:styleId="6a">
    <w:name w:val="Подпись к таблице (6)"/>
    <w:basedOn w:val="a"/>
    <w:link w:val="69"/>
    <w:pPr>
      <w:shd w:val="clear" w:color="auto" w:fill="FFFFFF"/>
      <w:spacing w:line="283" w:lineRule="exact"/>
    </w:pPr>
    <w:rPr>
      <w:rFonts w:ascii="Times New Roman" w:eastAsia="Times New Roman" w:hAnsi="Times New Roman" w:cs="Times New Roman"/>
    </w:rPr>
  </w:style>
  <w:style w:type="paragraph" w:customStyle="1" w:styleId="78">
    <w:name w:val="Подпись к таблице (7)"/>
    <w:basedOn w:val="a"/>
    <w:link w:val="77"/>
    <w:pPr>
      <w:shd w:val="clear" w:color="auto" w:fill="FFFFFF"/>
      <w:spacing w:line="0" w:lineRule="atLeast"/>
    </w:pPr>
    <w:rPr>
      <w:rFonts w:ascii="Times New Roman" w:eastAsia="Times New Roman" w:hAnsi="Times New Roman" w:cs="Times New Roman"/>
      <w:sz w:val="21"/>
      <w:szCs w:val="21"/>
    </w:rPr>
  </w:style>
  <w:style w:type="paragraph" w:customStyle="1" w:styleId="220">
    <w:name w:val="Основной текст (22)"/>
    <w:basedOn w:val="a"/>
    <w:link w:val="22Exact"/>
    <w:pPr>
      <w:shd w:val="clear" w:color="auto" w:fill="FFFFFF"/>
      <w:spacing w:line="250" w:lineRule="exact"/>
      <w:jc w:val="both"/>
    </w:pPr>
    <w:rPr>
      <w:rFonts w:ascii="Times New Roman" w:eastAsia="Times New Roman" w:hAnsi="Times New Roman" w:cs="Times New Roman"/>
      <w:sz w:val="21"/>
      <w:szCs w:val="21"/>
    </w:rPr>
  </w:style>
  <w:style w:type="paragraph" w:customStyle="1" w:styleId="931">
    <w:name w:val="Заголовок №9 (3)"/>
    <w:basedOn w:val="a"/>
    <w:link w:val="930"/>
    <w:pPr>
      <w:shd w:val="clear" w:color="auto" w:fill="FFFFFF"/>
      <w:spacing w:before="300" w:after="300" w:line="0" w:lineRule="atLeast"/>
      <w:jc w:val="both"/>
      <w:outlineLvl w:val="8"/>
    </w:pPr>
    <w:rPr>
      <w:rFonts w:ascii="Times New Roman" w:eastAsia="Times New Roman" w:hAnsi="Times New Roman" w:cs="Times New Roman"/>
    </w:rPr>
  </w:style>
  <w:style w:type="paragraph" w:customStyle="1" w:styleId="940">
    <w:name w:val="Заголовок №9 (4)"/>
    <w:basedOn w:val="a"/>
    <w:link w:val="94"/>
    <w:pPr>
      <w:shd w:val="clear" w:color="auto" w:fill="FFFFFF"/>
      <w:spacing w:before="240" w:line="274" w:lineRule="exact"/>
      <w:jc w:val="both"/>
      <w:outlineLvl w:val="8"/>
    </w:pPr>
    <w:rPr>
      <w:rFonts w:ascii="Times New Roman" w:eastAsia="Times New Roman" w:hAnsi="Times New Roman" w:cs="Times New Roman"/>
    </w:rPr>
  </w:style>
  <w:style w:type="character" w:customStyle="1" w:styleId="6Exact2">
    <w:name w:val="Основной текст (6) Exact"/>
    <w:basedOn w:val="6"/>
    <w:rsid w:val="00E35A4A"/>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Exact1">
    <w:name w:val="Подпись к таблице Exact"/>
    <w:basedOn w:val="a0"/>
    <w:rsid w:val="00E35A4A"/>
    <w:rPr>
      <w:rFonts w:ascii="Times New Roman" w:eastAsia="Times New Roman" w:hAnsi="Times New Roman" w:cs="Times New Roman"/>
      <w:b/>
      <w:bCs/>
      <w:i w:val="0"/>
      <w:iCs w:val="0"/>
      <w:smallCaps w:val="0"/>
      <w:strike w:val="0"/>
      <w:sz w:val="22"/>
      <w:szCs w:val="22"/>
      <w:u w:val="none"/>
    </w:rPr>
  </w:style>
  <w:style w:type="character" w:customStyle="1" w:styleId="211pt">
    <w:name w:val="Основной текст (2) + 11 pt;Полужирный"/>
    <w:basedOn w:val="21"/>
    <w:rsid w:val="00E35A4A"/>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styleId="af">
    <w:name w:val="header"/>
    <w:basedOn w:val="a"/>
    <w:link w:val="af0"/>
    <w:uiPriority w:val="99"/>
    <w:unhideWhenUsed/>
    <w:rsid w:val="00F361BE"/>
    <w:pPr>
      <w:tabs>
        <w:tab w:val="center" w:pos="4677"/>
        <w:tab w:val="right" w:pos="9355"/>
      </w:tabs>
    </w:pPr>
  </w:style>
  <w:style w:type="character" w:customStyle="1" w:styleId="af0">
    <w:name w:val="Верхний колонтитул Знак"/>
    <w:basedOn w:val="a0"/>
    <w:link w:val="af"/>
    <w:uiPriority w:val="99"/>
    <w:rsid w:val="00F361BE"/>
    <w:rPr>
      <w:color w:val="000000"/>
    </w:rPr>
  </w:style>
  <w:style w:type="paragraph" w:styleId="af1">
    <w:name w:val="footer"/>
    <w:basedOn w:val="a"/>
    <w:link w:val="af2"/>
    <w:uiPriority w:val="99"/>
    <w:unhideWhenUsed/>
    <w:rsid w:val="00F361BE"/>
    <w:pPr>
      <w:tabs>
        <w:tab w:val="center" w:pos="4677"/>
        <w:tab w:val="right" w:pos="9355"/>
      </w:tabs>
    </w:pPr>
  </w:style>
  <w:style w:type="character" w:customStyle="1" w:styleId="af2">
    <w:name w:val="Нижний колонтитул Знак"/>
    <w:basedOn w:val="a0"/>
    <w:link w:val="af1"/>
    <w:uiPriority w:val="99"/>
    <w:rsid w:val="00F361BE"/>
    <w:rPr>
      <w:color w:val="000000"/>
    </w:rPr>
  </w:style>
  <w:style w:type="character" w:customStyle="1" w:styleId="211pt0">
    <w:name w:val="Сноска (2) + 11 pt;Не полужирный"/>
    <w:basedOn w:val="2"/>
    <w:rsid w:val="0071684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8">
    <w:name w:val="Сноска (3)_"/>
    <w:basedOn w:val="a0"/>
    <w:link w:val="39"/>
    <w:rsid w:val="00716842"/>
    <w:rPr>
      <w:rFonts w:ascii="Times New Roman" w:eastAsia="Times New Roman" w:hAnsi="Times New Roman" w:cs="Times New Roman"/>
      <w:sz w:val="17"/>
      <w:szCs w:val="17"/>
      <w:shd w:val="clear" w:color="auto" w:fill="FFFFFF"/>
    </w:rPr>
  </w:style>
  <w:style w:type="character" w:customStyle="1" w:styleId="1a">
    <w:name w:val="Заголовок №1_"/>
    <w:basedOn w:val="a0"/>
    <w:rsid w:val="00716842"/>
    <w:rPr>
      <w:rFonts w:ascii="Times New Roman" w:eastAsia="Times New Roman" w:hAnsi="Times New Roman" w:cs="Times New Roman"/>
      <w:b/>
      <w:bCs/>
      <w:i w:val="0"/>
      <w:iCs w:val="0"/>
      <w:smallCaps w:val="0"/>
      <w:strike w:val="0"/>
      <w:sz w:val="40"/>
      <w:szCs w:val="40"/>
      <w:u w:val="none"/>
    </w:rPr>
  </w:style>
  <w:style w:type="character" w:customStyle="1" w:styleId="44">
    <w:name w:val="Заголовок №4_"/>
    <w:basedOn w:val="a0"/>
    <w:rsid w:val="00716842"/>
    <w:rPr>
      <w:rFonts w:ascii="Times New Roman" w:eastAsia="Times New Roman" w:hAnsi="Times New Roman" w:cs="Times New Roman"/>
      <w:b/>
      <w:bCs/>
      <w:i w:val="0"/>
      <w:iCs w:val="0"/>
      <w:smallCaps w:val="0"/>
      <w:strike w:val="0"/>
      <w:u w:val="none"/>
    </w:rPr>
  </w:style>
  <w:style w:type="character" w:customStyle="1" w:styleId="45">
    <w:name w:val="Оглавление 4 Знак"/>
    <w:basedOn w:val="a0"/>
    <w:link w:val="46"/>
    <w:rsid w:val="00716842"/>
    <w:rPr>
      <w:rFonts w:ascii="Times New Roman" w:eastAsia="Times New Roman" w:hAnsi="Times New Roman" w:cs="Times New Roman"/>
      <w:shd w:val="clear" w:color="auto" w:fill="FFFFFF"/>
    </w:rPr>
  </w:style>
  <w:style w:type="character" w:customStyle="1" w:styleId="95">
    <w:name w:val="Основной текст (9)_"/>
    <w:basedOn w:val="a0"/>
    <w:rsid w:val="00716842"/>
    <w:rPr>
      <w:rFonts w:ascii="Times New Roman" w:eastAsia="Times New Roman" w:hAnsi="Times New Roman" w:cs="Times New Roman"/>
      <w:b/>
      <w:bCs/>
      <w:i w:val="0"/>
      <w:iCs w:val="0"/>
      <w:smallCaps w:val="0"/>
      <w:strike w:val="0"/>
      <w:u w:val="none"/>
    </w:rPr>
  </w:style>
  <w:style w:type="character" w:customStyle="1" w:styleId="96">
    <w:name w:val="Основной текст (9) + Малые прописные"/>
    <w:basedOn w:val="95"/>
    <w:rsid w:val="00716842"/>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character" w:customStyle="1" w:styleId="47">
    <w:name w:val="Заголовок №4 + Не полужирный"/>
    <w:basedOn w:val="44"/>
    <w:rsid w:val="0071684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97">
    <w:name w:val="Основной текст (9) + Не полужирный"/>
    <w:basedOn w:val="95"/>
    <w:rsid w:val="0071684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0">
    <w:name w:val="Основной текст (10)_"/>
    <w:basedOn w:val="a0"/>
    <w:rsid w:val="00716842"/>
    <w:rPr>
      <w:rFonts w:ascii="Times New Roman" w:eastAsia="Times New Roman" w:hAnsi="Times New Roman" w:cs="Times New Roman"/>
      <w:b w:val="0"/>
      <w:bCs w:val="0"/>
      <w:i/>
      <w:iCs/>
      <w:smallCaps w:val="0"/>
      <w:strike w:val="0"/>
      <w:sz w:val="22"/>
      <w:szCs w:val="22"/>
      <w:u w:val="none"/>
    </w:rPr>
  </w:style>
  <w:style w:type="character" w:customStyle="1" w:styleId="2f0">
    <w:name w:val="Основной текст (2) + Полужирный;Курсив"/>
    <w:basedOn w:val="21"/>
    <w:rsid w:val="0071684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95pt">
    <w:name w:val="Основной текст (2) + 9;5 pt;Полужирный;Курсив"/>
    <w:basedOn w:val="21"/>
    <w:rsid w:val="00716842"/>
    <w:rPr>
      <w:rFonts w:ascii="Times New Roman" w:eastAsia="Times New Roman" w:hAnsi="Times New Roman" w:cs="Times New Roman"/>
      <w:b/>
      <w:bCs/>
      <w:i/>
      <w:iCs/>
      <w:smallCaps w:val="0"/>
      <w:strike w:val="0"/>
      <w:color w:val="000000"/>
      <w:spacing w:val="0"/>
      <w:w w:val="100"/>
      <w:position w:val="0"/>
      <w:sz w:val="19"/>
      <w:szCs w:val="19"/>
      <w:u w:val="none"/>
      <w:lang w:val="ru-RU" w:eastAsia="ru-RU" w:bidi="ru-RU"/>
    </w:rPr>
  </w:style>
  <w:style w:type="character" w:customStyle="1" w:styleId="110">
    <w:name w:val="Основной текст (11)_"/>
    <w:basedOn w:val="a0"/>
    <w:rsid w:val="00716842"/>
    <w:rPr>
      <w:rFonts w:ascii="Times New Roman" w:eastAsia="Times New Roman" w:hAnsi="Times New Roman" w:cs="Times New Roman"/>
      <w:b/>
      <w:bCs/>
      <w:i/>
      <w:iCs/>
      <w:smallCaps w:val="0"/>
      <w:strike w:val="0"/>
      <w:sz w:val="23"/>
      <w:szCs w:val="23"/>
      <w:u w:val="none"/>
    </w:rPr>
  </w:style>
  <w:style w:type="character" w:customStyle="1" w:styleId="211pt1">
    <w:name w:val="Основной текст (2) + 11 pt;Курсив"/>
    <w:basedOn w:val="21"/>
    <w:rsid w:val="00716842"/>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2115pt0">
    <w:name w:val="Основной текст (2) + 11;5 pt;Полужирный;Курсив"/>
    <w:basedOn w:val="21"/>
    <w:rsid w:val="00716842"/>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1212pt">
    <w:name w:val="Основной текст (12) + 12 pt"/>
    <w:basedOn w:val="12"/>
    <w:rsid w:val="0071684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0FranklinGothicDemi115pt">
    <w:name w:val="Основной текст (10) + Franklin Gothic Demi;11;5 pt;Не курсив"/>
    <w:basedOn w:val="100"/>
    <w:rsid w:val="00716842"/>
    <w:rPr>
      <w:rFonts w:ascii="Franklin Gothic Demi" w:eastAsia="Franklin Gothic Demi" w:hAnsi="Franklin Gothic Demi" w:cs="Franklin Gothic Demi"/>
      <w:b w:val="0"/>
      <w:bCs w:val="0"/>
      <w:i/>
      <w:iCs/>
      <w:smallCaps w:val="0"/>
      <w:strike w:val="0"/>
      <w:color w:val="000000"/>
      <w:spacing w:val="0"/>
      <w:w w:val="100"/>
      <w:position w:val="0"/>
      <w:sz w:val="23"/>
      <w:szCs w:val="23"/>
      <w:u w:val="none"/>
      <w:lang w:val="en-US" w:eastAsia="en-US" w:bidi="en-US"/>
    </w:rPr>
  </w:style>
  <w:style w:type="character" w:customStyle="1" w:styleId="2Exact4">
    <w:name w:val="Подпись к таблице (2) Exact"/>
    <w:basedOn w:val="a0"/>
    <w:rsid w:val="00716842"/>
    <w:rPr>
      <w:rFonts w:ascii="Times New Roman" w:eastAsia="Times New Roman" w:hAnsi="Times New Roman" w:cs="Times New Roman"/>
      <w:b w:val="0"/>
      <w:bCs w:val="0"/>
      <w:i w:val="0"/>
      <w:iCs w:val="0"/>
      <w:smallCaps w:val="0"/>
      <w:strike w:val="0"/>
      <w:u w:val="none"/>
    </w:rPr>
  </w:style>
  <w:style w:type="character" w:customStyle="1" w:styleId="710ptExact">
    <w:name w:val="Основной текст (7) + 10 pt;Курсив Exact"/>
    <w:basedOn w:val="7"/>
    <w:rsid w:val="00716842"/>
    <w:rPr>
      <w:rFonts w:ascii="Times New Roman" w:eastAsia="Times New Roman" w:hAnsi="Times New Roman" w:cs="Times New Roman"/>
      <w:b w:val="0"/>
      <w:bCs w:val="0"/>
      <w:i/>
      <w:iCs/>
      <w:smallCaps w:val="0"/>
      <w:strike w:val="0"/>
      <w:color w:val="000000"/>
      <w:spacing w:val="0"/>
      <w:w w:val="100"/>
      <w:position w:val="0"/>
      <w:sz w:val="20"/>
      <w:szCs w:val="20"/>
      <w:u w:val="none"/>
      <w:lang w:val="en-US" w:eastAsia="en-US" w:bidi="en-US"/>
    </w:rPr>
  </w:style>
  <w:style w:type="character" w:customStyle="1" w:styleId="2115ptExact">
    <w:name w:val="Основной текст (2) + 11;5 pt;Полужирный;Курсив Exact"/>
    <w:basedOn w:val="21"/>
    <w:rsid w:val="00716842"/>
    <w:rPr>
      <w:rFonts w:ascii="Times New Roman" w:eastAsia="Times New Roman" w:hAnsi="Times New Roman" w:cs="Times New Roman"/>
      <w:b/>
      <w:bCs/>
      <w:i/>
      <w:iCs/>
      <w:smallCaps w:val="0"/>
      <w:strike w:val="0"/>
      <w:color w:val="000000"/>
      <w:spacing w:val="0"/>
      <w:w w:val="100"/>
      <w:position w:val="0"/>
      <w:sz w:val="23"/>
      <w:szCs w:val="23"/>
      <w:u w:val="none"/>
      <w:lang w:val="en-US" w:eastAsia="en-US" w:bidi="en-US"/>
    </w:rPr>
  </w:style>
  <w:style w:type="character" w:customStyle="1" w:styleId="77ptExact">
    <w:name w:val="Основной текст (7) + 7 pt Exact"/>
    <w:basedOn w:val="7"/>
    <w:rsid w:val="00716842"/>
    <w:rPr>
      <w:rFonts w:ascii="Times New Roman" w:eastAsia="Times New Roman" w:hAnsi="Times New Roman" w:cs="Times New Roman"/>
      <w:b w:val="0"/>
      <w:bCs w:val="0"/>
      <w:i w:val="0"/>
      <w:iCs w:val="0"/>
      <w:smallCaps w:val="0"/>
      <w:strike w:val="0"/>
      <w:color w:val="000000"/>
      <w:spacing w:val="0"/>
      <w:w w:val="100"/>
      <w:position w:val="0"/>
      <w:sz w:val="14"/>
      <w:szCs w:val="14"/>
      <w:u w:val="none"/>
      <w:lang w:val="en-US" w:eastAsia="en-US" w:bidi="en-US"/>
    </w:rPr>
  </w:style>
  <w:style w:type="character" w:customStyle="1" w:styleId="11ptExact">
    <w:name w:val="Подпись к картинке + 11 pt;Не курсив Exact"/>
    <w:basedOn w:val="Exact"/>
    <w:rsid w:val="00716842"/>
    <w:rPr>
      <w:rFonts w:ascii="Times New Roman" w:eastAsia="Times New Roman" w:hAnsi="Times New Roman" w:cs="Times New Roman"/>
      <w:b w:val="0"/>
      <w:bCs w:val="0"/>
      <w:i/>
      <w:iCs/>
      <w:smallCaps w:val="0"/>
      <w:strike w:val="0"/>
      <w:color w:val="000000"/>
      <w:spacing w:val="0"/>
      <w:w w:val="100"/>
      <w:position w:val="0"/>
      <w:sz w:val="22"/>
      <w:szCs w:val="22"/>
      <w:u w:val="none"/>
      <w:lang w:val="en-US" w:eastAsia="en-US" w:bidi="en-US"/>
    </w:rPr>
  </w:style>
  <w:style w:type="character" w:customStyle="1" w:styleId="210ptExact">
    <w:name w:val="Подпись к картинке (2) + 10 pt;Курсив Exact"/>
    <w:basedOn w:val="2Exact0"/>
    <w:rsid w:val="00716842"/>
    <w:rPr>
      <w:rFonts w:ascii="Times New Roman" w:eastAsia="Times New Roman" w:hAnsi="Times New Roman" w:cs="Times New Roman"/>
      <w:b w:val="0"/>
      <w:bCs w:val="0"/>
      <w:i/>
      <w:iCs/>
      <w:smallCaps w:val="0"/>
      <w:strike w:val="0"/>
      <w:color w:val="000000"/>
      <w:spacing w:val="0"/>
      <w:w w:val="100"/>
      <w:position w:val="0"/>
      <w:sz w:val="20"/>
      <w:szCs w:val="20"/>
      <w:u w:val="none"/>
      <w:lang w:val="en-US" w:eastAsia="en-US" w:bidi="en-US"/>
    </w:rPr>
  </w:style>
  <w:style w:type="character" w:customStyle="1" w:styleId="4115ptExact">
    <w:name w:val="Подпись к картинке (4) + 11;5 pt;Полужирный;Курсив Exact"/>
    <w:basedOn w:val="4Exact1"/>
    <w:rsid w:val="00716842"/>
    <w:rPr>
      <w:rFonts w:ascii="Times New Roman" w:eastAsia="Times New Roman" w:hAnsi="Times New Roman" w:cs="Times New Roman"/>
      <w:b/>
      <w:bCs/>
      <w:i/>
      <w:iCs/>
      <w:smallCaps w:val="0"/>
      <w:strike w:val="0"/>
      <w:color w:val="000000"/>
      <w:spacing w:val="0"/>
      <w:w w:val="100"/>
      <w:position w:val="0"/>
      <w:sz w:val="23"/>
      <w:szCs w:val="23"/>
      <w:u w:val="none"/>
      <w:lang w:val="en-US" w:eastAsia="en-US" w:bidi="en-US"/>
    </w:rPr>
  </w:style>
  <w:style w:type="character" w:customStyle="1" w:styleId="15Exact0">
    <w:name w:val="Основной текст (15) + Малые прописные Exact"/>
    <w:basedOn w:val="15Exact"/>
    <w:rsid w:val="00716842"/>
    <w:rPr>
      <w:rFonts w:ascii="Times New Roman" w:eastAsia="Times New Roman" w:hAnsi="Times New Roman" w:cs="Times New Roman"/>
      <w:b w:val="0"/>
      <w:bCs w:val="0"/>
      <w:i w:val="0"/>
      <w:iCs w:val="0"/>
      <w:smallCaps/>
      <w:strike w:val="0"/>
      <w:color w:val="000000"/>
      <w:spacing w:val="0"/>
      <w:w w:val="100"/>
      <w:position w:val="0"/>
      <w:sz w:val="24"/>
      <w:szCs w:val="24"/>
      <w:u w:val="none"/>
      <w:lang w:val="en-US" w:eastAsia="en-US" w:bidi="en-US"/>
    </w:rPr>
  </w:style>
  <w:style w:type="character" w:customStyle="1" w:styleId="14TimesNewRoman10ptExact">
    <w:name w:val="Основной текст (14) + Times New Roman;10 pt;Курсив Exact"/>
    <w:basedOn w:val="140"/>
    <w:rsid w:val="00716842"/>
    <w:rPr>
      <w:rFonts w:ascii="Times New Roman" w:eastAsia="Times New Roman" w:hAnsi="Times New Roman" w:cs="Times New Roman"/>
      <w:b w:val="0"/>
      <w:bCs w:val="0"/>
      <w:i/>
      <w:iCs/>
      <w:smallCaps w:val="0"/>
      <w:strike w:val="0"/>
      <w:sz w:val="20"/>
      <w:szCs w:val="20"/>
      <w:u w:val="none"/>
      <w:lang w:val="en-US" w:eastAsia="en-US" w:bidi="en-US"/>
    </w:rPr>
  </w:style>
  <w:style w:type="character" w:customStyle="1" w:styleId="14TimesNewRoman11ptExact">
    <w:name w:val="Основной текст (14) + Times New Roman;11 pt Exact"/>
    <w:basedOn w:val="140"/>
    <w:rsid w:val="00716842"/>
    <w:rPr>
      <w:rFonts w:ascii="Times New Roman" w:eastAsia="Times New Roman" w:hAnsi="Times New Roman" w:cs="Times New Roman"/>
      <w:b w:val="0"/>
      <w:bCs w:val="0"/>
      <w:i w:val="0"/>
      <w:iCs w:val="0"/>
      <w:smallCaps w:val="0"/>
      <w:strike w:val="0"/>
      <w:sz w:val="22"/>
      <w:szCs w:val="22"/>
      <w:u w:val="none"/>
      <w:lang w:val="en-US" w:eastAsia="en-US" w:bidi="en-US"/>
    </w:rPr>
  </w:style>
  <w:style w:type="character" w:customStyle="1" w:styleId="14TimesNewRoman12ptExact">
    <w:name w:val="Основной текст (14) + Times New Roman;12 pt Exact"/>
    <w:basedOn w:val="140"/>
    <w:rsid w:val="00716842"/>
    <w:rPr>
      <w:rFonts w:ascii="Times New Roman" w:eastAsia="Times New Roman" w:hAnsi="Times New Roman" w:cs="Times New Roman"/>
      <w:b w:val="0"/>
      <w:bCs w:val="0"/>
      <w:i w:val="0"/>
      <w:iCs w:val="0"/>
      <w:smallCaps w:val="0"/>
      <w:strike w:val="0"/>
      <w:sz w:val="24"/>
      <w:szCs w:val="24"/>
      <w:u w:val="none"/>
      <w:lang w:val="en-US" w:eastAsia="en-US" w:bidi="en-US"/>
    </w:rPr>
  </w:style>
  <w:style w:type="character" w:customStyle="1" w:styleId="14TimesNewRoman75ptExact">
    <w:name w:val="Основной текст (14) + Times New Roman;7;5 pt Exact"/>
    <w:basedOn w:val="140"/>
    <w:rsid w:val="00716842"/>
    <w:rPr>
      <w:rFonts w:ascii="Times New Roman" w:eastAsia="Times New Roman" w:hAnsi="Times New Roman" w:cs="Times New Roman"/>
      <w:b w:val="0"/>
      <w:bCs w:val="0"/>
      <w:i w:val="0"/>
      <w:iCs w:val="0"/>
      <w:smallCaps w:val="0"/>
      <w:strike w:val="0"/>
      <w:sz w:val="15"/>
      <w:szCs w:val="15"/>
      <w:u w:val="none"/>
      <w:lang w:val="en-US" w:eastAsia="en-US" w:bidi="en-US"/>
    </w:rPr>
  </w:style>
  <w:style w:type="character" w:customStyle="1" w:styleId="712ptExact">
    <w:name w:val="Основной текст (7) + 12 pt Exact"/>
    <w:basedOn w:val="7"/>
    <w:rsid w:val="0071684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style>
  <w:style w:type="character" w:customStyle="1" w:styleId="14TimesNewRoman11ptExact0">
    <w:name w:val="Основной текст (14) + Times New Roman;11 pt;Курсив Exact"/>
    <w:basedOn w:val="140"/>
    <w:rsid w:val="00716842"/>
    <w:rPr>
      <w:rFonts w:ascii="Times New Roman" w:eastAsia="Times New Roman" w:hAnsi="Times New Roman" w:cs="Times New Roman"/>
      <w:b w:val="0"/>
      <w:bCs w:val="0"/>
      <w:i/>
      <w:iCs/>
      <w:smallCaps w:val="0"/>
      <w:strike w:val="0"/>
      <w:sz w:val="22"/>
      <w:szCs w:val="22"/>
      <w:u w:val="none"/>
      <w:lang w:val="en-US" w:eastAsia="en-US" w:bidi="en-US"/>
    </w:rPr>
  </w:style>
  <w:style w:type="character" w:customStyle="1" w:styleId="14TimesNewRoman75ptExact0">
    <w:name w:val="Основной текст (14) + Times New Roman;7;5 pt;Курсив Exact"/>
    <w:basedOn w:val="140"/>
    <w:rsid w:val="00716842"/>
    <w:rPr>
      <w:rFonts w:ascii="Times New Roman" w:eastAsia="Times New Roman" w:hAnsi="Times New Roman" w:cs="Times New Roman"/>
      <w:b w:val="0"/>
      <w:bCs w:val="0"/>
      <w:i/>
      <w:iCs/>
      <w:smallCaps w:val="0"/>
      <w:strike w:val="0"/>
      <w:sz w:val="15"/>
      <w:szCs w:val="15"/>
      <w:u w:val="none"/>
      <w:lang w:val="en-US" w:eastAsia="en-US" w:bidi="en-US"/>
    </w:rPr>
  </w:style>
  <w:style w:type="character" w:customStyle="1" w:styleId="14TimesNewRoman10ptExact0">
    <w:name w:val="Основной текст (14) + Times New Roman;10 pt Exact"/>
    <w:basedOn w:val="140"/>
    <w:rsid w:val="00716842"/>
    <w:rPr>
      <w:rFonts w:ascii="Times New Roman" w:eastAsia="Times New Roman" w:hAnsi="Times New Roman" w:cs="Times New Roman"/>
      <w:b w:val="0"/>
      <w:bCs w:val="0"/>
      <w:i w:val="0"/>
      <w:iCs w:val="0"/>
      <w:smallCaps w:val="0"/>
      <w:strike w:val="0"/>
      <w:sz w:val="20"/>
      <w:szCs w:val="20"/>
      <w:u w:val="none"/>
      <w:lang w:val="en-US" w:eastAsia="en-US" w:bidi="en-US"/>
    </w:rPr>
  </w:style>
  <w:style w:type="character" w:customStyle="1" w:styleId="710pt">
    <w:name w:val="Основной текст (7) + 10 pt;Курсив"/>
    <w:basedOn w:val="7"/>
    <w:rsid w:val="00716842"/>
    <w:rPr>
      <w:rFonts w:ascii="Times New Roman" w:eastAsia="Times New Roman" w:hAnsi="Times New Roman" w:cs="Times New Roman"/>
      <w:b w:val="0"/>
      <w:bCs w:val="0"/>
      <w:i/>
      <w:iCs/>
      <w:smallCaps w:val="0"/>
      <w:strike w:val="0"/>
      <w:color w:val="000000"/>
      <w:spacing w:val="0"/>
      <w:w w:val="100"/>
      <w:position w:val="0"/>
      <w:sz w:val="20"/>
      <w:szCs w:val="20"/>
      <w:u w:val="none"/>
      <w:lang w:val="en-US" w:eastAsia="en-US" w:bidi="en-US"/>
    </w:rPr>
  </w:style>
  <w:style w:type="character" w:customStyle="1" w:styleId="77pt">
    <w:name w:val="Основной текст (7) + 7 pt"/>
    <w:basedOn w:val="7"/>
    <w:rsid w:val="00716842"/>
    <w:rPr>
      <w:rFonts w:ascii="Times New Roman" w:eastAsia="Times New Roman" w:hAnsi="Times New Roman" w:cs="Times New Roman"/>
      <w:b w:val="0"/>
      <w:bCs w:val="0"/>
      <w:i w:val="0"/>
      <w:iCs w:val="0"/>
      <w:smallCaps w:val="0"/>
      <w:strike w:val="0"/>
      <w:color w:val="000000"/>
      <w:spacing w:val="0"/>
      <w:w w:val="100"/>
      <w:position w:val="0"/>
      <w:sz w:val="14"/>
      <w:szCs w:val="14"/>
      <w:u w:val="none"/>
      <w:lang w:val="en-US" w:eastAsia="en-US" w:bidi="en-US"/>
    </w:rPr>
  </w:style>
  <w:style w:type="character" w:customStyle="1" w:styleId="211pt2">
    <w:name w:val="Основной текст (2) + 11 pt"/>
    <w:basedOn w:val="21"/>
    <w:rsid w:val="0071684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1pt3">
    <w:name w:val="Основной текст (2) + 11 pt;Малые прописные"/>
    <w:basedOn w:val="21"/>
    <w:rsid w:val="00716842"/>
    <w:rPr>
      <w:rFonts w:ascii="Times New Roman" w:eastAsia="Times New Roman" w:hAnsi="Times New Roman" w:cs="Times New Roman"/>
      <w:b w:val="0"/>
      <w:bCs w:val="0"/>
      <w:i w:val="0"/>
      <w:iCs w:val="0"/>
      <w:smallCaps/>
      <w:strike w:val="0"/>
      <w:color w:val="000000"/>
      <w:spacing w:val="0"/>
      <w:w w:val="100"/>
      <w:position w:val="0"/>
      <w:sz w:val="22"/>
      <w:szCs w:val="22"/>
      <w:u w:val="none"/>
      <w:lang w:val="en-US" w:eastAsia="en-US" w:bidi="en-US"/>
    </w:rPr>
  </w:style>
  <w:style w:type="character" w:customStyle="1" w:styleId="26pt">
    <w:name w:val="Основной текст (2) + 6 pt"/>
    <w:basedOn w:val="21"/>
    <w:rsid w:val="00716842"/>
    <w:rPr>
      <w:rFonts w:ascii="Times New Roman" w:eastAsia="Times New Roman" w:hAnsi="Times New Roman" w:cs="Times New Roman"/>
      <w:b/>
      <w:bCs/>
      <w:i w:val="0"/>
      <w:iCs w:val="0"/>
      <w:smallCaps w:val="0"/>
      <w:strike w:val="0"/>
      <w:color w:val="000000"/>
      <w:spacing w:val="0"/>
      <w:w w:val="100"/>
      <w:position w:val="0"/>
      <w:sz w:val="12"/>
      <w:szCs w:val="12"/>
      <w:u w:val="none"/>
      <w:lang w:val="en-US" w:eastAsia="en-US" w:bidi="en-US"/>
    </w:rPr>
  </w:style>
  <w:style w:type="character" w:customStyle="1" w:styleId="27pt0">
    <w:name w:val="Основной текст (2) + 7 pt;Курсив"/>
    <w:basedOn w:val="21"/>
    <w:rsid w:val="00716842"/>
    <w:rPr>
      <w:rFonts w:ascii="Times New Roman" w:eastAsia="Times New Roman" w:hAnsi="Times New Roman" w:cs="Times New Roman"/>
      <w:b/>
      <w:bCs/>
      <w:i/>
      <w:iCs/>
      <w:smallCaps w:val="0"/>
      <w:strike w:val="0"/>
      <w:color w:val="000000"/>
      <w:spacing w:val="0"/>
      <w:w w:val="100"/>
      <w:position w:val="0"/>
      <w:sz w:val="14"/>
      <w:szCs w:val="14"/>
      <w:u w:val="none"/>
      <w:lang w:val="en-US" w:eastAsia="en-US" w:bidi="en-US"/>
    </w:rPr>
  </w:style>
  <w:style w:type="character" w:customStyle="1" w:styleId="211pt2pt">
    <w:name w:val="Основной текст (2) + 11 pt;Интервал 2 pt"/>
    <w:basedOn w:val="21"/>
    <w:rsid w:val="00716842"/>
    <w:rPr>
      <w:rFonts w:ascii="Times New Roman" w:eastAsia="Times New Roman" w:hAnsi="Times New Roman" w:cs="Times New Roman"/>
      <w:b w:val="0"/>
      <w:bCs w:val="0"/>
      <w:i w:val="0"/>
      <w:iCs w:val="0"/>
      <w:smallCaps w:val="0"/>
      <w:strike w:val="0"/>
      <w:color w:val="000000"/>
      <w:spacing w:val="40"/>
      <w:w w:val="100"/>
      <w:position w:val="0"/>
      <w:sz w:val="22"/>
      <w:szCs w:val="22"/>
      <w:u w:val="none"/>
      <w:lang w:val="en-US" w:eastAsia="en-US" w:bidi="en-US"/>
    </w:rPr>
  </w:style>
  <w:style w:type="character" w:customStyle="1" w:styleId="2FranklinGothicDemi115pt">
    <w:name w:val="Основной текст (2) + Franklin Gothic Demi;11;5 pt"/>
    <w:basedOn w:val="21"/>
    <w:rsid w:val="00716842"/>
    <w:rPr>
      <w:rFonts w:ascii="Franklin Gothic Demi" w:eastAsia="Franklin Gothic Demi" w:hAnsi="Franklin Gothic Demi" w:cs="Franklin Gothic Demi"/>
      <w:b w:val="0"/>
      <w:bCs w:val="0"/>
      <w:i w:val="0"/>
      <w:iCs w:val="0"/>
      <w:smallCaps w:val="0"/>
      <w:strike w:val="0"/>
      <w:color w:val="000000"/>
      <w:spacing w:val="0"/>
      <w:w w:val="100"/>
      <w:position w:val="0"/>
      <w:sz w:val="23"/>
      <w:szCs w:val="23"/>
      <w:u w:val="none"/>
      <w:lang w:val="ru-RU" w:eastAsia="ru-RU" w:bidi="ru-RU"/>
    </w:rPr>
  </w:style>
  <w:style w:type="character" w:customStyle="1" w:styleId="2FranklinGothicDemi115pt1pt">
    <w:name w:val="Основной текст (2) + Franklin Gothic Demi;11;5 pt;Интервал 1 pt"/>
    <w:basedOn w:val="21"/>
    <w:rsid w:val="00716842"/>
    <w:rPr>
      <w:rFonts w:ascii="Franklin Gothic Demi" w:eastAsia="Franklin Gothic Demi" w:hAnsi="Franklin Gothic Demi" w:cs="Franklin Gothic Demi"/>
      <w:b w:val="0"/>
      <w:bCs w:val="0"/>
      <w:i w:val="0"/>
      <w:iCs w:val="0"/>
      <w:smallCaps w:val="0"/>
      <w:strike w:val="0"/>
      <w:color w:val="000000"/>
      <w:spacing w:val="20"/>
      <w:w w:val="100"/>
      <w:position w:val="0"/>
      <w:sz w:val="23"/>
      <w:szCs w:val="23"/>
      <w:u w:val="none"/>
      <w:lang w:val="ru-RU" w:eastAsia="ru-RU" w:bidi="ru-RU"/>
    </w:rPr>
  </w:style>
  <w:style w:type="character" w:customStyle="1" w:styleId="2Candara9pt">
    <w:name w:val="Основной текст (2) + Candara;9 pt;Курсив"/>
    <w:basedOn w:val="21"/>
    <w:rsid w:val="00716842"/>
    <w:rPr>
      <w:rFonts w:ascii="Candara" w:eastAsia="Candara" w:hAnsi="Candara" w:cs="Candara"/>
      <w:b w:val="0"/>
      <w:bCs w:val="0"/>
      <w:i/>
      <w:iCs/>
      <w:smallCaps w:val="0"/>
      <w:strike w:val="0"/>
      <w:color w:val="000000"/>
      <w:spacing w:val="0"/>
      <w:w w:val="100"/>
      <w:position w:val="0"/>
      <w:sz w:val="18"/>
      <w:szCs w:val="18"/>
      <w:u w:val="none"/>
      <w:lang w:val="en-US" w:eastAsia="en-US" w:bidi="en-US"/>
    </w:rPr>
  </w:style>
  <w:style w:type="character" w:customStyle="1" w:styleId="2115pt1">
    <w:name w:val="Основной текст (2) + 11;5 pt;Полужирный;Курсив;Малые прописные"/>
    <w:basedOn w:val="21"/>
    <w:rsid w:val="00716842"/>
    <w:rPr>
      <w:rFonts w:ascii="Times New Roman" w:eastAsia="Times New Roman" w:hAnsi="Times New Roman" w:cs="Times New Roman"/>
      <w:b/>
      <w:bCs/>
      <w:i/>
      <w:iCs/>
      <w:smallCaps/>
      <w:strike w:val="0"/>
      <w:color w:val="000000"/>
      <w:spacing w:val="0"/>
      <w:w w:val="100"/>
      <w:position w:val="0"/>
      <w:sz w:val="23"/>
      <w:szCs w:val="23"/>
      <w:u w:val="none"/>
      <w:lang w:val="en-US" w:eastAsia="en-US" w:bidi="en-US"/>
    </w:rPr>
  </w:style>
  <w:style w:type="character" w:customStyle="1" w:styleId="210pt3">
    <w:name w:val="Основной текст (2) + 10 pt;Курсив;Малые прописные"/>
    <w:basedOn w:val="21"/>
    <w:rsid w:val="00716842"/>
    <w:rPr>
      <w:rFonts w:ascii="Times New Roman" w:eastAsia="Times New Roman" w:hAnsi="Times New Roman" w:cs="Times New Roman"/>
      <w:b w:val="0"/>
      <w:bCs w:val="0"/>
      <w:i/>
      <w:iCs/>
      <w:smallCaps/>
      <w:strike w:val="0"/>
      <w:color w:val="000000"/>
      <w:spacing w:val="0"/>
      <w:w w:val="100"/>
      <w:position w:val="0"/>
      <w:sz w:val="20"/>
      <w:szCs w:val="20"/>
      <w:u w:val="none"/>
      <w:lang w:val="en-US" w:eastAsia="en-US" w:bidi="en-US"/>
    </w:rPr>
  </w:style>
  <w:style w:type="character" w:customStyle="1" w:styleId="211ptExact">
    <w:name w:val="Основной текст (2) + 11 pt;Курсив Exact"/>
    <w:basedOn w:val="21"/>
    <w:rsid w:val="00716842"/>
    <w:rPr>
      <w:rFonts w:ascii="Times New Roman" w:eastAsia="Times New Roman" w:hAnsi="Times New Roman" w:cs="Times New Roman"/>
      <w:b w:val="0"/>
      <w:bCs w:val="0"/>
      <w:i/>
      <w:iCs/>
      <w:smallCaps w:val="0"/>
      <w:strike w:val="0"/>
      <w:color w:val="000000"/>
      <w:spacing w:val="0"/>
      <w:w w:val="100"/>
      <w:position w:val="0"/>
      <w:sz w:val="22"/>
      <w:szCs w:val="22"/>
      <w:u w:val="none"/>
      <w:lang w:val="en-US" w:eastAsia="en-US" w:bidi="en-US"/>
    </w:rPr>
  </w:style>
  <w:style w:type="character" w:customStyle="1" w:styleId="2FranklinGothicDemi115ptExact">
    <w:name w:val="Основной текст (2) + Franklin Gothic Demi;11;5 pt Exact"/>
    <w:basedOn w:val="21"/>
    <w:rsid w:val="00716842"/>
    <w:rPr>
      <w:rFonts w:ascii="Franklin Gothic Demi" w:eastAsia="Franklin Gothic Demi" w:hAnsi="Franklin Gothic Demi" w:cs="Franklin Gothic Demi"/>
      <w:b w:val="0"/>
      <w:bCs w:val="0"/>
      <w:i w:val="0"/>
      <w:iCs w:val="0"/>
      <w:smallCaps w:val="0"/>
      <w:strike w:val="0"/>
      <w:color w:val="000000"/>
      <w:spacing w:val="0"/>
      <w:w w:val="100"/>
      <w:position w:val="0"/>
      <w:sz w:val="23"/>
      <w:szCs w:val="23"/>
      <w:u w:val="none"/>
      <w:lang w:val="en-US" w:eastAsia="en-US" w:bidi="en-US"/>
    </w:rPr>
  </w:style>
  <w:style w:type="character" w:customStyle="1" w:styleId="2Exact5">
    <w:name w:val="Основной текст (2) + Курсив Exact"/>
    <w:basedOn w:val="21"/>
    <w:rsid w:val="0071684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0pt-1ptExact">
    <w:name w:val="Основной текст (2) + 10 pt;Интервал -1 pt Exact"/>
    <w:basedOn w:val="21"/>
    <w:rsid w:val="00716842"/>
    <w:rPr>
      <w:rFonts w:ascii="Times New Roman" w:eastAsia="Times New Roman" w:hAnsi="Times New Roman" w:cs="Times New Roman"/>
      <w:b w:val="0"/>
      <w:bCs w:val="0"/>
      <w:i w:val="0"/>
      <w:iCs w:val="0"/>
      <w:smallCaps w:val="0"/>
      <w:strike w:val="0"/>
      <w:color w:val="000000"/>
      <w:spacing w:val="-20"/>
      <w:w w:val="100"/>
      <w:position w:val="0"/>
      <w:sz w:val="20"/>
      <w:szCs w:val="20"/>
      <w:u w:val="none"/>
      <w:lang w:val="ru-RU" w:eastAsia="ru-RU" w:bidi="ru-RU"/>
    </w:rPr>
  </w:style>
  <w:style w:type="character" w:customStyle="1" w:styleId="1112ptExact">
    <w:name w:val="Основной текст (11) + 12 pt;Не полужирный;Не курсив Exact"/>
    <w:basedOn w:val="110"/>
    <w:rsid w:val="0071684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115ptExact0">
    <w:name w:val="Основной текст (2) + 11;5 pt;Полужирный;Курсив;Малые прописные Exact"/>
    <w:basedOn w:val="21"/>
    <w:rsid w:val="00716842"/>
    <w:rPr>
      <w:rFonts w:ascii="Times New Roman" w:eastAsia="Times New Roman" w:hAnsi="Times New Roman" w:cs="Times New Roman"/>
      <w:b/>
      <w:bCs/>
      <w:i/>
      <w:iCs/>
      <w:smallCaps/>
      <w:strike w:val="0"/>
      <w:color w:val="000000"/>
      <w:spacing w:val="0"/>
      <w:w w:val="100"/>
      <w:position w:val="0"/>
      <w:sz w:val="23"/>
      <w:szCs w:val="23"/>
      <w:u w:val="none"/>
      <w:lang w:val="en-US" w:eastAsia="en-US" w:bidi="en-US"/>
    </w:rPr>
  </w:style>
  <w:style w:type="character" w:customStyle="1" w:styleId="1712ptExact">
    <w:name w:val="Основной текст (17) + 12 pt Exact"/>
    <w:basedOn w:val="17Exact0"/>
    <w:rsid w:val="0071684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style>
  <w:style w:type="character" w:customStyle="1" w:styleId="11Exact1">
    <w:name w:val="Основной текст (11) + Малые прописные Exact"/>
    <w:basedOn w:val="110"/>
    <w:rsid w:val="00716842"/>
    <w:rPr>
      <w:rFonts w:ascii="Times New Roman" w:eastAsia="Times New Roman" w:hAnsi="Times New Roman" w:cs="Times New Roman"/>
      <w:b/>
      <w:bCs/>
      <w:i/>
      <w:iCs/>
      <w:smallCaps/>
      <w:strike w:val="0"/>
      <w:color w:val="000000"/>
      <w:spacing w:val="0"/>
      <w:w w:val="100"/>
      <w:position w:val="0"/>
      <w:sz w:val="23"/>
      <w:szCs w:val="23"/>
      <w:u w:val="none"/>
      <w:lang w:val="en-US" w:eastAsia="en-US" w:bidi="en-US"/>
    </w:rPr>
  </w:style>
  <w:style w:type="character" w:customStyle="1" w:styleId="1611ptExact">
    <w:name w:val="Основной текст (16) + 11 pt;Не курсив Exact"/>
    <w:basedOn w:val="16Exact"/>
    <w:rsid w:val="00716842"/>
    <w:rPr>
      <w:rFonts w:ascii="Times New Roman" w:eastAsia="Times New Roman" w:hAnsi="Times New Roman" w:cs="Times New Roman"/>
      <w:b w:val="0"/>
      <w:bCs w:val="0"/>
      <w:i/>
      <w:iCs/>
      <w:smallCaps w:val="0"/>
      <w:strike w:val="0"/>
      <w:color w:val="000000"/>
      <w:spacing w:val="0"/>
      <w:w w:val="100"/>
      <w:position w:val="0"/>
      <w:sz w:val="22"/>
      <w:szCs w:val="22"/>
      <w:u w:val="none"/>
      <w:lang w:val="en-US" w:eastAsia="en-US" w:bidi="en-US"/>
    </w:rPr>
  </w:style>
  <w:style w:type="character" w:customStyle="1" w:styleId="167ptExact">
    <w:name w:val="Основной текст (16) + 7 pt Exact"/>
    <w:basedOn w:val="16Exact"/>
    <w:rsid w:val="00716842"/>
    <w:rPr>
      <w:rFonts w:ascii="Times New Roman" w:eastAsia="Times New Roman" w:hAnsi="Times New Roman" w:cs="Times New Roman"/>
      <w:b/>
      <w:bCs/>
      <w:i/>
      <w:iCs/>
      <w:smallCaps w:val="0"/>
      <w:strike w:val="0"/>
      <w:color w:val="000000"/>
      <w:spacing w:val="0"/>
      <w:w w:val="100"/>
      <w:position w:val="0"/>
      <w:sz w:val="14"/>
      <w:szCs w:val="14"/>
      <w:u w:val="none"/>
      <w:lang w:val="ru-RU" w:eastAsia="ru-RU" w:bidi="ru-RU"/>
    </w:rPr>
  </w:style>
  <w:style w:type="character" w:customStyle="1" w:styleId="19TimesNewRoman12ptExact">
    <w:name w:val="Основной текст (19) + Times New Roman;12 pt Exact"/>
    <w:basedOn w:val="19Exact"/>
    <w:rsid w:val="0071684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012pt">
    <w:name w:val="Основной текст (10) + 12 pt;Не курсив"/>
    <w:basedOn w:val="100"/>
    <w:rsid w:val="0071684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40">
    <w:name w:val="Основной текст (14)_"/>
    <w:basedOn w:val="a0"/>
    <w:rsid w:val="00716842"/>
    <w:rPr>
      <w:rFonts w:ascii="Franklin Gothic Demi" w:eastAsia="Franklin Gothic Demi" w:hAnsi="Franklin Gothic Demi" w:cs="Franklin Gothic Demi"/>
      <w:b w:val="0"/>
      <w:bCs w:val="0"/>
      <w:i w:val="0"/>
      <w:iCs w:val="0"/>
      <w:smallCaps w:val="0"/>
      <w:strike w:val="0"/>
      <w:sz w:val="23"/>
      <w:szCs w:val="23"/>
      <w:u w:val="none"/>
    </w:rPr>
  </w:style>
  <w:style w:type="character" w:customStyle="1" w:styleId="141pt">
    <w:name w:val="Основной текст (14) + Интервал 1 pt"/>
    <w:basedOn w:val="140"/>
    <w:rsid w:val="00716842"/>
    <w:rPr>
      <w:rFonts w:ascii="Franklin Gothic Demi" w:eastAsia="Franklin Gothic Demi" w:hAnsi="Franklin Gothic Demi" w:cs="Franklin Gothic Demi"/>
      <w:b w:val="0"/>
      <w:bCs w:val="0"/>
      <w:i w:val="0"/>
      <w:iCs w:val="0"/>
      <w:smallCaps w:val="0"/>
      <w:strike w:val="0"/>
      <w:color w:val="000000"/>
      <w:spacing w:val="20"/>
      <w:w w:val="100"/>
      <w:position w:val="0"/>
      <w:sz w:val="23"/>
      <w:szCs w:val="23"/>
      <w:u w:val="none"/>
      <w:lang w:val="ru-RU" w:eastAsia="ru-RU" w:bidi="ru-RU"/>
    </w:rPr>
  </w:style>
  <w:style w:type="character" w:customStyle="1" w:styleId="14TimesNewRoman12pt">
    <w:name w:val="Основной текст (14) + Times New Roman;12 pt;Полужирный"/>
    <w:basedOn w:val="140"/>
    <w:rsid w:val="0071684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112pt">
    <w:name w:val="Основной текст (11) + 12 pt;Не полужирный;Не курсив"/>
    <w:basedOn w:val="110"/>
    <w:rsid w:val="0071684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14TimesNewRoman11pt">
    <w:name w:val="Основной текст (14) + Times New Roman;11 pt;Курсив"/>
    <w:basedOn w:val="140"/>
    <w:rsid w:val="00716842"/>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14TimesNewRoman">
    <w:name w:val="Основной текст (14) + Times New Roman;Полужирный;Курсив"/>
    <w:basedOn w:val="140"/>
    <w:rsid w:val="00716842"/>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14TimesNewRoman12pt0">
    <w:name w:val="Основной текст (14) + Times New Roman;12 pt"/>
    <w:basedOn w:val="140"/>
    <w:rsid w:val="0071684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9FranklinGothicDemi115pt">
    <w:name w:val="Основной текст (9) + Franklin Gothic Demi;11;5 pt;Не полужирный"/>
    <w:basedOn w:val="95"/>
    <w:rsid w:val="00716842"/>
    <w:rPr>
      <w:rFonts w:ascii="Franklin Gothic Demi" w:eastAsia="Franklin Gothic Demi" w:hAnsi="Franklin Gothic Demi" w:cs="Franklin Gothic Demi"/>
      <w:b/>
      <w:bCs/>
      <w:i w:val="0"/>
      <w:iCs w:val="0"/>
      <w:smallCaps w:val="0"/>
      <w:strike w:val="0"/>
      <w:color w:val="000000"/>
      <w:spacing w:val="0"/>
      <w:w w:val="100"/>
      <w:position w:val="0"/>
      <w:sz w:val="23"/>
      <w:szCs w:val="23"/>
      <w:u w:val="none"/>
      <w:lang w:val="ru-RU" w:eastAsia="ru-RU" w:bidi="ru-RU"/>
    </w:rPr>
  </w:style>
  <w:style w:type="character" w:customStyle="1" w:styleId="9PalatinoLinotype11pt">
    <w:name w:val="Основной текст (9) + Palatino Linotype;11 pt;Курсив"/>
    <w:basedOn w:val="95"/>
    <w:rsid w:val="00716842"/>
    <w:rPr>
      <w:rFonts w:ascii="Palatino Linotype" w:eastAsia="Palatino Linotype" w:hAnsi="Palatino Linotype" w:cs="Palatino Linotype"/>
      <w:b/>
      <w:bCs/>
      <w:i/>
      <w:iCs/>
      <w:smallCaps w:val="0"/>
      <w:strike w:val="0"/>
      <w:color w:val="000000"/>
      <w:spacing w:val="0"/>
      <w:w w:val="100"/>
      <w:position w:val="0"/>
      <w:sz w:val="22"/>
      <w:szCs w:val="22"/>
      <w:u w:val="none"/>
      <w:lang w:val="ru-RU" w:eastAsia="ru-RU" w:bidi="ru-RU"/>
    </w:rPr>
  </w:style>
  <w:style w:type="character" w:customStyle="1" w:styleId="146pt">
    <w:name w:val="Основной текст (14) + Интервал 6 pt"/>
    <w:basedOn w:val="140"/>
    <w:rsid w:val="00716842"/>
    <w:rPr>
      <w:rFonts w:ascii="Franklin Gothic Demi" w:eastAsia="Franklin Gothic Demi" w:hAnsi="Franklin Gothic Demi" w:cs="Franklin Gothic Demi"/>
      <w:b w:val="0"/>
      <w:bCs w:val="0"/>
      <w:i w:val="0"/>
      <w:iCs w:val="0"/>
      <w:smallCaps w:val="0"/>
      <w:strike w:val="0"/>
      <w:color w:val="000000"/>
      <w:spacing w:val="130"/>
      <w:w w:val="100"/>
      <w:position w:val="0"/>
      <w:sz w:val="23"/>
      <w:szCs w:val="23"/>
      <w:u w:val="none"/>
      <w:lang w:val="ru-RU" w:eastAsia="ru-RU" w:bidi="ru-RU"/>
    </w:rPr>
  </w:style>
  <w:style w:type="character" w:customStyle="1" w:styleId="4FranklinGothicDemi115pt">
    <w:name w:val="Заголовок №4 + Franklin Gothic Demi;11;5 pt;Не полужирный"/>
    <w:basedOn w:val="44"/>
    <w:rsid w:val="00716842"/>
    <w:rPr>
      <w:rFonts w:ascii="Franklin Gothic Demi" w:eastAsia="Franklin Gothic Demi" w:hAnsi="Franklin Gothic Demi" w:cs="Franklin Gothic Demi"/>
      <w:b/>
      <w:bCs/>
      <w:i w:val="0"/>
      <w:iCs w:val="0"/>
      <w:smallCaps w:val="0"/>
      <w:strike w:val="0"/>
      <w:color w:val="000000"/>
      <w:spacing w:val="0"/>
      <w:w w:val="100"/>
      <w:position w:val="0"/>
      <w:sz w:val="23"/>
      <w:szCs w:val="23"/>
      <w:u w:val="none"/>
      <w:lang w:val="ru-RU" w:eastAsia="ru-RU" w:bidi="ru-RU"/>
    </w:rPr>
  </w:style>
  <w:style w:type="character" w:customStyle="1" w:styleId="1012pt0">
    <w:name w:val="Основной текст (10) + 12 pt;Полужирный;Не курсив"/>
    <w:basedOn w:val="100"/>
    <w:rsid w:val="0071684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414pt">
    <w:name w:val="Заголовок №4 + 14 pt"/>
    <w:basedOn w:val="44"/>
    <w:rsid w:val="0071684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6c">
    <w:name w:val="Основной текст (6) + Полужирный"/>
    <w:basedOn w:val="6"/>
    <w:rsid w:val="0071684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914pt0">
    <w:name w:val="Основной текст (9) + 14 pt"/>
    <w:basedOn w:val="95"/>
    <w:rsid w:val="0071684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01">
    <w:name w:val="Основной текст (20)_"/>
    <w:basedOn w:val="a0"/>
    <w:rsid w:val="00716842"/>
    <w:rPr>
      <w:rFonts w:ascii="Times New Roman" w:eastAsia="Times New Roman" w:hAnsi="Times New Roman" w:cs="Times New Roman"/>
      <w:b/>
      <w:bCs/>
      <w:i w:val="0"/>
      <w:iCs w:val="0"/>
      <w:smallCaps w:val="0"/>
      <w:strike w:val="0"/>
      <w:sz w:val="28"/>
      <w:szCs w:val="28"/>
      <w:u w:val="none"/>
    </w:rPr>
  </w:style>
  <w:style w:type="character" w:customStyle="1" w:styleId="2f1">
    <w:name w:val="Заголовок №2_"/>
    <w:basedOn w:val="a0"/>
    <w:rsid w:val="00716842"/>
    <w:rPr>
      <w:rFonts w:ascii="Times New Roman" w:eastAsia="Times New Roman" w:hAnsi="Times New Roman" w:cs="Times New Roman"/>
      <w:b/>
      <w:bCs/>
      <w:i w:val="0"/>
      <w:iCs w:val="0"/>
      <w:smallCaps w:val="0"/>
      <w:strike w:val="0"/>
      <w:sz w:val="28"/>
      <w:szCs w:val="28"/>
      <w:u w:val="none"/>
    </w:rPr>
  </w:style>
  <w:style w:type="character" w:customStyle="1" w:styleId="612pt0">
    <w:name w:val="Основной текст (6) + 12 pt;Полужирный"/>
    <w:basedOn w:val="6"/>
    <w:rsid w:val="0071684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1">
    <w:name w:val="Заголовок №2 (2)_"/>
    <w:basedOn w:val="a0"/>
    <w:link w:val="222"/>
    <w:rsid w:val="00716842"/>
    <w:rPr>
      <w:rFonts w:ascii="Times New Roman" w:eastAsia="Times New Roman" w:hAnsi="Times New Roman" w:cs="Times New Roman"/>
      <w:b/>
      <w:bCs/>
      <w:shd w:val="clear" w:color="auto" w:fill="FFFFFF"/>
    </w:rPr>
  </w:style>
  <w:style w:type="character" w:customStyle="1" w:styleId="3Exact5">
    <w:name w:val="Подпись к таблице (3) Exact"/>
    <w:basedOn w:val="a0"/>
    <w:rsid w:val="00716842"/>
    <w:rPr>
      <w:rFonts w:ascii="Franklin Gothic Demi" w:eastAsia="Franklin Gothic Demi" w:hAnsi="Franklin Gothic Demi" w:cs="Franklin Gothic Demi"/>
      <w:b w:val="0"/>
      <w:bCs w:val="0"/>
      <w:i w:val="0"/>
      <w:iCs w:val="0"/>
      <w:smallCaps w:val="0"/>
      <w:strike w:val="0"/>
      <w:sz w:val="23"/>
      <w:szCs w:val="23"/>
      <w:u w:val="none"/>
    </w:rPr>
  </w:style>
  <w:style w:type="character" w:customStyle="1" w:styleId="af3">
    <w:name w:val="Колонтитул + Малые прописные"/>
    <w:basedOn w:val="a8"/>
    <w:rsid w:val="00716842"/>
    <w:rPr>
      <w:rFonts w:ascii="Times New Roman" w:eastAsia="Times New Roman" w:hAnsi="Times New Roman" w:cs="Times New Roman"/>
      <w:b/>
      <w:bCs/>
      <w:i w:val="0"/>
      <w:iCs w:val="0"/>
      <w:smallCaps/>
      <w:strike w:val="0"/>
      <w:color w:val="000000"/>
      <w:spacing w:val="0"/>
      <w:w w:val="100"/>
      <w:position w:val="0"/>
      <w:sz w:val="22"/>
      <w:szCs w:val="22"/>
      <w:u w:val="none"/>
      <w:lang w:val="ru-RU" w:eastAsia="ru-RU" w:bidi="ru-RU"/>
    </w:rPr>
  </w:style>
  <w:style w:type="character" w:customStyle="1" w:styleId="211">
    <w:name w:val="Основной текст (21)_"/>
    <w:basedOn w:val="a0"/>
    <w:rsid w:val="00716842"/>
    <w:rPr>
      <w:rFonts w:ascii="Verdana" w:eastAsia="Verdana" w:hAnsi="Verdana" w:cs="Verdana"/>
      <w:b w:val="0"/>
      <w:bCs w:val="0"/>
      <w:i w:val="0"/>
      <w:iCs w:val="0"/>
      <w:smallCaps w:val="0"/>
      <w:strike w:val="0"/>
      <w:sz w:val="13"/>
      <w:szCs w:val="13"/>
      <w:u w:val="none"/>
    </w:rPr>
  </w:style>
  <w:style w:type="character" w:customStyle="1" w:styleId="230">
    <w:name w:val="Заголовок №2 (3)_"/>
    <w:basedOn w:val="a0"/>
    <w:link w:val="231"/>
    <w:rsid w:val="00716842"/>
    <w:rPr>
      <w:rFonts w:ascii="Times New Roman" w:eastAsia="Times New Roman" w:hAnsi="Times New Roman" w:cs="Times New Roman"/>
      <w:sz w:val="28"/>
      <w:szCs w:val="28"/>
      <w:shd w:val="clear" w:color="auto" w:fill="FFFFFF"/>
    </w:rPr>
  </w:style>
  <w:style w:type="character" w:customStyle="1" w:styleId="94pt">
    <w:name w:val="Основной текст (9) + Интервал 4 pt"/>
    <w:basedOn w:val="95"/>
    <w:rsid w:val="00716842"/>
    <w:rPr>
      <w:rFonts w:ascii="Times New Roman" w:eastAsia="Times New Roman" w:hAnsi="Times New Roman" w:cs="Times New Roman"/>
      <w:b/>
      <w:bCs/>
      <w:i w:val="0"/>
      <w:iCs w:val="0"/>
      <w:smallCaps w:val="0"/>
      <w:strike w:val="0"/>
      <w:color w:val="000000"/>
      <w:spacing w:val="80"/>
      <w:w w:val="100"/>
      <w:position w:val="0"/>
      <w:sz w:val="24"/>
      <w:szCs w:val="24"/>
      <w:u w:val="none"/>
      <w:lang w:val="ru-RU" w:eastAsia="ru-RU" w:bidi="ru-RU"/>
    </w:rPr>
  </w:style>
  <w:style w:type="character" w:customStyle="1" w:styleId="2PalatinoLinotype11pt">
    <w:name w:val="Основной текст (2) + Palatino Linotype;11 pt;Полужирный;Курсив"/>
    <w:basedOn w:val="21"/>
    <w:rsid w:val="00716842"/>
    <w:rPr>
      <w:rFonts w:ascii="Palatino Linotype" w:eastAsia="Palatino Linotype" w:hAnsi="Palatino Linotype" w:cs="Palatino Linotype"/>
      <w:b/>
      <w:bCs/>
      <w:i/>
      <w:iCs/>
      <w:smallCaps w:val="0"/>
      <w:strike w:val="0"/>
      <w:color w:val="000000"/>
      <w:spacing w:val="0"/>
      <w:w w:val="100"/>
      <w:position w:val="0"/>
      <w:sz w:val="22"/>
      <w:szCs w:val="22"/>
      <w:u w:val="none"/>
      <w:lang w:val="ru-RU" w:eastAsia="ru-RU" w:bidi="ru-RU"/>
    </w:rPr>
  </w:style>
  <w:style w:type="character" w:customStyle="1" w:styleId="af4">
    <w:name w:val="Другое_"/>
    <w:basedOn w:val="a0"/>
    <w:link w:val="af5"/>
    <w:rsid w:val="00716842"/>
    <w:rPr>
      <w:rFonts w:ascii="Franklin Gothic Demi" w:eastAsia="Franklin Gothic Demi" w:hAnsi="Franklin Gothic Demi" w:cs="Franklin Gothic Demi"/>
      <w:sz w:val="23"/>
      <w:szCs w:val="23"/>
      <w:shd w:val="clear" w:color="auto" w:fill="FFFFFF"/>
    </w:rPr>
  </w:style>
  <w:style w:type="paragraph" w:customStyle="1" w:styleId="39">
    <w:name w:val="Сноска (3)"/>
    <w:basedOn w:val="a"/>
    <w:link w:val="38"/>
    <w:rsid w:val="00716842"/>
    <w:pPr>
      <w:shd w:val="clear" w:color="auto" w:fill="FFFFFF"/>
      <w:spacing w:line="226" w:lineRule="exact"/>
      <w:jc w:val="both"/>
    </w:pPr>
    <w:rPr>
      <w:rFonts w:ascii="Times New Roman" w:eastAsia="Times New Roman" w:hAnsi="Times New Roman" w:cs="Times New Roman"/>
      <w:color w:val="auto"/>
      <w:sz w:val="17"/>
      <w:szCs w:val="17"/>
    </w:rPr>
  </w:style>
  <w:style w:type="paragraph" w:styleId="46">
    <w:name w:val="toc 4"/>
    <w:basedOn w:val="a"/>
    <w:link w:val="45"/>
    <w:autoRedefine/>
    <w:rsid w:val="00716842"/>
    <w:pPr>
      <w:shd w:val="clear" w:color="auto" w:fill="FFFFFF"/>
      <w:spacing w:line="274" w:lineRule="exact"/>
      <w:jc w:val="both"/>
    </w:pPr>
    <w:rPr>
      <w:rFonts w:ascii="Times New Roman" w:eastAsia="Times New Roman" w:hAnsi="Times New Roman" w:cs="Times New Roman"/>
      <w:color w:val="auto"/>
    </w:rPr>
  </w:style>
  <w:style w:type="paragraph" w:customStyle="1" w:styleId="222">
    <w:name w:val="Заголовок №2 (2)"/>
    <w:basedOn w:val="a"/>
    <w:link w:val="221"/>
    <w:rsid w:val="00716842"/>
    <w:pPr>
      <w:shd w:val="clear" w:color="auto" w:fill="FFFFFF"/>
      <w:spacing w:before="120" w:line="322" w:lineRule="exact"/>
      <w:jc w:val="both"/>
      <w:outlineLvl w:val="1"/>
    </w:pPr>
    <w:rPr>
      <w:rFonts w:ascii="Times New Roman" w:eastAsia="Times New Roman" w:hAnsi="Times New Roman" w:cs="Times New Roman"/>
      <w:b/>
      <w:bCs/>
      <w:color w:val="auto"/>
    </w:rPr>
  </w:style>
  <w:style w:type="paragraph" w:customStyle="1" w:styleId="231">
    <w:name w:val="Заголовок №2 (3)"/>
    <w:basedOn w:val="a"/>
    <w:link w:val="230"/>
    <w:rsid w:val="00716842"/>
    <w:pPr>
      <w:shd w:val="clear" w:color="auto" w:fill="FFFFFF"/>
      <w:spacing w:line="0" w:lineRule="atLeast"/>
      <w:outlineLvl w:val="1"/>
    </w:pPr>
    <w:rPr>
      <w:rFonts w:ascii="Times New Roman" w:eastAsia="Times New Roman" w:hAnsi="Times New Roman" w:cs="Times New Roman"/>
      <w:color w:val="auto"/>
      <w:sz w:val="28"/>
      <w:szCs w:val="28"/>
    </w:rPr>
  </w:style>
  <w:style w:type="paragraph" w:customStyle="1" w:styleId="af5">
    <w:name w:val="Другое"/>
    <w:basedOn w:val="a"/>
    <w:link w:val="af4"/>
    <w:rsid w:val="00716842"/>
    <w:pPr>
      <w:shd w:val="clear" w:color="auto" w:fill="FFFFFF"/>
      <w:spacing w:line="1042" w:lineRule="exact"/>
    </w:pPr>
    <w:rPr>
      <w:rFonts w:ascii="Franklin Gothic Demi" w:eastAsia="Franklin Gothic Demi" w:hAnsi="Franklin Gothic Demi" w:cs="Franklin Gothic Demi"/>
      <w:color w:val="auto"/>
      <w:sz w:val="23"/>
      <w:szCs w:val="23"/>
    </w:rPr>
  </w:style>
  <w:style w:type="paragraph" w:styleId="af6">
    <w:name w:val="Balloon Text"/>
    <w:basedOn w:val="a"/>
    <w:link w:val="af7"/>
    <w:uiPriority w:val="99"/>
    <w:semiHidden/>
    <w:unhideWhenUsed/>
    <w:rsid w:val="00F50EA2"/>
    <w:rPr>
      <w:rFonts w:ascii="Tahoma" w:hAnsi="Tahoma" w:cs="Tahoma"/>
      <w:sz w:val="16"/>
      <w:szCs w:val="16"/>
    </w:rPr>
  </w:style>
  <w:style w:type="character" w:customStyle="1" w:styleId="af7">
    <w:name w:val="Текст выноски Знак"/>
    <w:basedOn w:val="a0"/>
    <w:link w:val="af6"/>
    <w:uiPriority w:val="99"/>
    <w:semiHidden/>
    <w:rsid w:val="00F50EA2"/>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83779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hyperlink" Target="https://login.consultant.ru/link/?req=doc&amp;base=ESU&amp;n=2929&amp;date=04.03.2025" TargetMode="External"/><Relationship Id="rId21" Type="http://schemas.openxmlformats.org/officeDocument/2006/relationships/image" Target="media/image6.jpeg"/><Relationship Id="rId34" Type="http://schemas.openxmlformats.org/officeDocument/2006/relationships/footer" Target="footer3.xml"/><Relationship Id="rId42" Type="http://schemas.openxmlformats.org/officeDocument/2006/relationships/hyperlink" Target="https://login.consultant.ru/link/?req=doc&amp;base=INT&amp;n=11665&amp;date=04.03.2025" TargetMode="External"/><Relationship Id="rId47" Type="http://schemas.openxmlformats.org/officeDocument/2006/relationships/hyperlink" Target="https://login.consultant.ru/link/?req=doc&amp;base=LAW&amp;n=40589&amp;date=04.03.2025" TargetMode="External"/><Relationship Id="rId50" Type="http://schemas.openxmlformats.org/officeDocument/2006/relationships/hyperlink" Target="https://login.consultant.ru/link/?req=doc&amp;base=LAW&amp;n=2875&amp;date=04.03.2025" TargetMode="External"/><Relationship Id="rId55" Type="http://schemas.openxmlformats.org/officeDocument/2006/relationships/footer" Target="footer4.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image" Target="media/image5.jpeg"/><Relationship Id="rId29" Type="http://schemas.openxmlformats.org/officeDocument/2006/relationships/image" Target="media/image14.jpeg"/><Relationship Id="rId41" Type="http://schemas.openxmlformats.org/officeDocument/2006/relationships/hyperlink" Target="https://login.consultant.ru/link/?req=doc&amp;base=ESU&amp;n=3007&amp;date=04.03.2025" TargetMode="External"/><Relationship Id="rId54" Type="http://schemas.openxmlformats.org/officeDocument/2006/relationships/header" Target="header7.xm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gin.consultant.ru/link/?req=doc&amp;base=LAW&amp;n=479083&amp;date=04.03.2025" TargetMode="External"/><Relationship Id="rId24" Type="http://schemas.openxmlformats.org/officeDocument/2006/relationships/image" Target="media/image9.png"/><Relationship Id="rId32" Type="http://schemas.openxmlformats.org/officeDocument/2006/relationships/header" Target="header4.xml"/><Relationship Id="rId37" Type="http://schemas.openxmlformats.org/officeDocument/2006/relationships/image" Target="media/image19.jpeg"/><Relationship Id="rId40" Type="http://schemas.openxmlformats.org/officeDocument/2006/relationships/hyperlink" Target="https://login.consultant.ru/link/?req=doc&amp;base=ESU&amp;n=18243&amp;date=04.03.2025" TargetMode="External"/><Relationship Id="rId45" Type="http://schemas.openxmlformats.org/officeDocument/2006/relationships/hyperlink" Target="https://login.consultant.ru/link/?req=doc&amp;base=ESU&amp;n=514&amp;date=04.03.2025" TargetMode="External"/><Relationship Id="rId53" Type="http://schemas.openxmlformats.org/officeDocument/2006/relationships/header" Target="header6.xml"/><Relationship Id="rId58"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yperlink" Target="https://login.consultant.ru/link/?req=doc&amp;base=LAW&amp;n=470946&amp;date=04.03.2025&amp;dst=4&amp;field=134" TargetMode="External"/><Relationship Id="rId23" Type="http://schemas.openxmlformats.org/officeDocument/2006/relationships/image" Target="media/image8.png"/><Relationship Id="rId28" Type="http://schemas.openxmlformats.org/officeDocument/2006/relationships/image" Target="media/image13.jpeg"/><Relationship Id="rId36" Type="http://schemas.openxmlformats.org/officeDocument/2006/relationships/image" Target="media/image18.jpeg"/><Relationship Id="rId49" Type="http://schemas.openxmlformats.org/officeDocument/2006/relationships/hyperlink" Target="https://login.consultant.ru/link/?req=doc&amp;base=LAW&amp;n=2875&amp;date=04.03.2025" TargetMode="External"/><Relationship Id="rId57" Type="http://schemas.openxmlformats.org/officeDocument/2006/relationships/hyperlink" Target="https://login.consultant.ru/link/?req=doc&amp;base=LAW&amp;n=441707&amp;dst=100137&amp;field=134&amp;date=18.03.2025" TargetMode="External"/><Relationship Id="rId61" Type="http://schemas.openxmlformats.org/officeDocument/2006/relationships/fontTable" Target="fontTable.xml"/><Relationship Id="rId10" Type="http://schemas.openxmlformats.org/officeDocument/2006/relationships/hyperlink" Target="https://login.consultant.ru/link/?req=doc&amp;base=LAW&amp;n=2875&amp;date=04.03.2025&amp;dst=8&amp;field=134" TargetMode="External"/><Relationship Id="rId19" Type="http://schemas.openxmlformats.org/officeDocument/2006/relationships/image" Target="media/image4.png"/><Relationship Id="rId31" Type="http://schemas.openxmlformats.org/officeDocument/2006/relationships/image" Target="media/image16.jpeg"/><Relationship Id="rId44" Type="http://schemas.openxmlformats.org/officeDocument/2006/relationships/hyperlink" Target="https://login.consultant.ru/link/?req=doc&amp;base=INT&amp;n=15325&amp;date=04.03.2025" TargetMode="External"/><Relationship Id="rId52" Type="http://schemas.openxmlformats.org/officeDocument/2006/relationships/hyperlink" Target="https://login.consultant.ru/link/?req=doc&amp;base=LAW&amp;n=2875&amp;date=04.03.2025" TargetMode="External"/><Relationship Id="rId60"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image" Target="media/image7.png"/><Relationship Id="rId27" Type="http://schemas.openxmlformats.org/officeDocument/2006/relationships/image" Target="media/image12.jpeg"/><Relationship Id="rId30" Type="http://schemas.openxmlformats.org/officeDocument/2006/relationships/image" Target="media/image15.png"/><Relationship Id="rId35" Type="http://schemas.openxmlformats.org/officeDocument/2006/relationships/image" Target="media/image17.jpeg"/><Relationship Id="rId43" Type="http://schemas.openxmlformats.org/officeDocument/2006/relationships/hyperlink" Target="https://login.consultant.ru/link/?req=doc&amp;base=INT&amp;n=15317&amp;date=04.03.2025" TargetMode="External"/><Relationship Id="rId48" Type="http://schemas.openxmlformats.org/officeDocument/2006/relationships/hyperlink" Target="https://login.consultant.ru/link/?req=doc&amp;base=LAW&amp;n=2875&amp;date=04.03.2025" TargetMode="External"/><Relationship Id="rId56" Type="http://schemas.openxmlformats.org/officeDocument/2006/relationships/hyperlink" Target="https://login.consultant.ru/link/?req=doc&amp;base=LAW&amp;n=486034&amp;dst=100047&amp;field=134&amp;date=18.03.2025" TargetMode="External"/><Relationship Id="rId8" Type="http://schemas.openxmlformats.org/officeDocument/2006/relationships/header" Target="header1.xml"/><Relationship Id="rId51" Type="http://schemas.openxmlformats.org/officeDocument/2006/relationships/hyperlink" Target="https://login.consultant.ru/link/?req=doc&amp;base=LAW&amp;n=494980&amp;date=04.03.2025" TargetMode="External"/><Relationship Id="rId3" Type="http://schemas.microsoft.com/office/2007/relationships/stylesWithEffects" Target="stylesWithEffects.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header" Target="header5.xml"/><Relationship Id="rId38" Type="http://schemas.openxmlformats.org/officeDocument/2006/relationships/image" Target="media/image20.jpeg"/><Relationship Id="rId46" Type="http://schemas.openxmlformats.org/officeDocument/2006/relationships/hyperlink" Target="https://login.consultant.ru/link/?req=doc&amp;base=ESU&amp;n=514&amp;date=04.03.2025&amp;dst=100037&amp;field=134" TargetMode="External"/><Relationship Id="rId59" Type="http://schemas.openxmlformats.org/officeDocument/2006/relationships/header" Target="header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210</TotalTime>
  <Pages>1</Pages>
  <Words>277833</Words>
  <Characters>1583653</Characters>
  <Application>Microsoft Office Word</Application>
  <DocSecurity>0</DocSecurity>
  <Lines>13197</Lines>
  <Paragraphs>3715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1857771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12</cp:revision>
  <cp:lastPrinted>2026-02-22T13:28:00Z</cp:lastPrinted>
  <dcterms:created xsi:type="dcterms:W3CDTF">2026-02-21T16:55:00Z</dcterms:created>
  <dcterms:modified xsi:type="dcterms:W3CDTF">2026-02-25T14:15:00Z</dcterms:modified>
</cp:coreProperties>
</file>