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BE8" w:rsidRPr="00B13BE8" w:rsidRDefault="00B13BE8" w:rsidP="00B13B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3B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B13B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B13B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B13B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B13B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13BE8" w:rsidRPr="00B13BE8" w:rsidRDefault="00B13BE8" w:rsidP="00B13B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B13B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B13B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B13BE8" w:rsidRPr="00B13BE8" w:rsidRDefault="00B13BE8" w:rsidP="00B13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BE8" w:rsidRPr="00B13BE8" w:rsidRDefault="00B13BE8" w:rsidP="00B13B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B13BE8" w:rsidRPr="00B13BE8" w:rsidTr="00116C1F">
        <w:trPr>
          <w:trHeight w:val="2259"/>
        </w:trPr>
        <w:tc>
          <w:tcPr>
            <w:tcW w:w="4882" w:type="dxa"/>
          </w:tcPr>
          <w:p w:rsidR="00B13BE8" w:rsidRPr="00B13BE8" w:rsidRDefault="00B13BE8" w:rsidP="00B13BE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13BE8" w:rsidRPr="00B13BE8" w:rsidRDefault="00B13BE8" w:rsidP="00B13BE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B13BE8" w:rsidRPr="00B13BE8" w:rsidRDefault="00B13BE8" w:rsidP="00B13BE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B13BE8" w:rsidRPr="00B13BE8" w:rsidRDefault="00B13BE8" w:rsidP="00B13BE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B1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B1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B1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B1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B13BE8" w:rsidRPr="00B13BE8" w:rsidRDefault="00B13BE8" w:rsidP="00B13BE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B13BE8" w:rsidRPr="00B13BE8" w:rsidRDefault="00B13BE8" w:rsidP="00B13BE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B13BE8" w:rsidRPr="00B13BE8" w:rsidRDefault="00B13BE8" w:rsidP="00B13BE8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B1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B13BE8" w:rsidRPr="00B13BE8" w:rsidRDefault="00B13BE8" w:rsidP="00B13BE8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B13BE8" w:rsidRPr="00B13BE8" w:rsidRDefault="00B13BE8" w:rsidP="00B13BE8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B1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B1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B1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B1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B13BE8" w:rsidRPr="00B13BE8" w:rsidRDefault="00B13BE8" w:rsidP="00B13BE8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B13BE8" w:rsidRPr="00B13BE8" w:rsidRDefault="00B13BE8" w:rsidP="00B13BE8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4B1052" w:rsidRPr="004B1052" w:rsidRDefault="004B1052" w:rsidP="004B1052">
      <w:pPr>
        <w:pStyle w:val="a3"/>
        <w:shd w:val="clear" w:color="auto" w:fill="FFFFFF"/>
        <w:spacing w:before="0" w:beforeAutospacing="0" w:after="120" w:afterAutospacing="0"/>
        <w:ind w:left="34" w:firstLine="533"/>
        <w:jc w:val="center"/>
        <w:rPr>
          <w:rFonts w:eastAsiaTheme="minorHAnsi"/>
          <w:b/>
          <w:color w:val="000000" w:themeColor="text1"/>
          <w:lang w:eastAsia="en-US"/>
        </w:rPr>
      </w:pPr>
      <w:r w:rsidRPr="004B1052">
        <w:rPr>
          <w:rFonts w:eastAsiaTheme="minorHAnsi"/>
          <w:b/>
          <w:color w:val="000000" w:themeColor="text1"/>
          <w:lang w:eastAsia="en-US"/>
        </w:rPr>
        <w:t>ПОРЯДОК</w:t>
      </w:r>
    </w:p>
    <w:p w:rsidR="004B1052" w:rsidRPr="004B1052" w:rsidRDefault="004B1052" w:rsidP="004B1052">
      <w:pPr>
        <w:pStyle w:val="a3"/>
        <w:shd w:val="clear" w:color="auto" w:fill="FFFFFF"/>
        <w:spacing w:before="0" w:beforeAutospacing="0" w:after="120" w:afterAutospacing="0"/>
        <w:ind w:left="34" w:firstLine="533"/>
        <w:jc w:val="center"/>
        <w:rPr>
          <w:rFonts w:eastAsiaTheme="minorHAnsi"/>
          <w:b/>
          <w:color w:val="000000" w:themeColor="text1"/>
          <w:lang w:eastAsia="en-US"/>
        </w:rPr>
      </w:pPr>
      <w:r w:rsidRPr="004B1052">
        <w:rPr>
          <w:rFonts w:eastAsiaTheme="minorHAnsi"/>
          <w:b/>
          <w:color w:val="000000" w:themeColor="text1"/>
          <w:lang w:eastAsia="en-US"/>
        </w:rPr>
        <w:t>освоения учебных предметов, курсов, дисциплин, модулей,</w:t>
      </w:r>
    </w:p>
    <w:p w:rsidR="00693B46" w:rsidRPr="004B1052" w:rsidRDefault="004B1052" w:rsidP="004B1052">
      <w:pPr>
        <w:pStyle w:val="a3"/>
        <w:shd w:val="clear" w:color="auto" w:fill="FFFFFF"/>
        <w:spacing w:before="0" w:beforeAutospacing="0" w:after="120" w:afterAutospacing="0"/>
        <w:ind w:left="34" w:firstLine="533"/>
        <w:jc w:val="center"/>
        <w:rPr>
          <w:rFonts w:eastAsiaTheme="minorHAnsi"/>
          <w:b/>
          <w:color w:val="000000" w:themeColor="text1"/>
          <w:lang w:eastAsia="en-US"/>
        </w:rPr>
      </w:pPr>
      <w:r w:rsidRPr="004B1052">
        <w:rPr>
          <w:rFonts w:eastAsiaTheme="minorHAnsi"/>
          <w:b/>
          <w:color w:val="000000" w:themeColor="text1"/>
          <w:lang w:eastAsia="en-US"/>
        </w:rPr>
        <w:t>не входящих в осваиваемую образовательную программу</w:t>
      </w:r>
    </w:p>
    <w:p w:rsidR="004B1052" w:rsidRPr="004B1052" w:rsidRDefault="004B1052" w:rsidP="004B1052">
      <w:pPr>
        <w:pStyle w:val="a3"/>
        <w:shd w:val="clear" w:color="auto" w:fill="FFFFFF"/>
        <w:spacing w:before="0" w:beforeAutospacing="0" w:after="120" w:afterAutospacing="0"/>
        <w:ind w:left="34" w:firstLine="533"/>
        <w:jc w:val="both"/>
        <w:rPr>
          <w:b/>
          <w:color w:val="000000" w:themeColor="text1"/>
        </w:rPr>
      </w:pPr>
    </w:p>
    <w:p w:rsidR="00EC02AC" w:rsidRPr="004B1052" w:rsidRDefault="00EC02AC" w:rsidP="004B1052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EC02AC" w:rsidRPr="004B1052" w:rsidRDefault="00EC02AC" w:rsidP="004B105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proofErr w:type="gramStart"/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Данное П</w:t>
      </w:r>
      <w:r w:rsidR="004B1052"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орядок</w:t>
      </w: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1052"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разработан в соответствии с </w:t>
      </w: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законом № 273-ФЗ от 29.12.2012 «Об образовании в Российской Федерации» с изменениями от 23 мая 2025 года, </w:t>
      </w:r>
      <w:r w:rsidR="004B1052"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22 марта 2021 г. №115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от 4 марта 2025</w:t>
      </w:r>
      <w:proofErr w:type="gramEnd"/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года, Уставом МБОУ </w:t>
      </w:r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, а также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0C3B5B" w:rsidRPr="004B1052" w:rsidRDefault="004B1052" w:rsidP="004B1052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1.2. При принятии Положения, в соответствии с ч. 3 ст. 30 Федерального закона от 29.12.2012 г. № 273-ФЗ «Об образовании в Российской Федерации» учитывается мнение обучающихся, родителей (законных представителей) несовершеннолетних обучающихся.</w:t>
      </w:r>
    </w:p>
    <w:p w:rsid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 Цели и задачи освоения учебных предметов, курсов, дисциплин, модулей, не входящих в осваиваемую образовательную программу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2.1. В соответствии с ст. 75 Федерального закона от 29.12.2012 № 273-ФЗ «Об образовании в Российской Федерации» дополнительное образование детей и взрослых направлено на: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2.1.1. формирование и развитие творческих способностей обучающихся, удовлетворение их индивидуальных потребностей в интеллектуальном, нравственном и физическом совершенствовании;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2.1.2. формирование культуры здорового и безопасного образа жизни, укрепление здоровья, а также на организацию их свободного времени.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2.2. Дополнительное образование детей обеспечивает: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2.2.1. их адаптацию к жизни в обществе, профессиональную ориентацию;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2.2.2. выявление и поддержку детей, проявивших выдающиеся способности.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3. Порядок освоения учебных предметов, курсов, дисциплин, модулей, не входящих в осваиваемую образовательную программу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</w:t>
      </w:r>
      <w:proofErr w:type="gramStart"/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пунктом 6 части 1 статьи 34 Федерального закона от 29.12.2012 № 273-ФЗ «Об образовании в Российской Федерации», обучающиеся наряду с учебными предметами, курсами, дисциплинами, модулями по осваиваемой образовательной программе имеют право на освоение любых других учебных предметов, курсов, дисциплин, модулей, преподаваемых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13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по дополнительным общеобразовательным программам (дополнительным общеразвивающим программам) в установленном ею</w:t>
      </w:r>
      <w:proofErr w:type="gramEnd"/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порядке</w:t>
      </w:r>
      <w:proofErr w:type="gramEnd"/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3.2. При освоении других учебных предметов, курсов, дисциплин, модулей обучающиеся могут осваивать часть образовательной программы или образовательную программу в полном объеме.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3.3. Занятия по учебным предметам, курсам, дисциплинам, модулям проводятся в классе, группе или индивидуально.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3.4. Дополнительные общеобразовательные программы для детей должны учитывать возрастные и индивидуальные особенности детей.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3.5. Дополнительные общеразвивающие образовательные программы, в том числе в сфере искусств, физической культуры и спорта реализуются для детей бесплатно.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3.6.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3.5. Содержание дополнительных общеразвивающих программ и сроки </w:t>
      </w:r>
      <w:proofErr w:type="gramStart"/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обучения по ним</w:t>
      </w:r>
      <w:proofErr w:type="gramEnd"/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определяются образовательной программой, разработанной и утвержденной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13B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3.7. Другими условиями приема для обучения по учебным предметам, курсам, дисциплинам, модулям по дополнительным общеразвивающим программам являются: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3.7.1. возможность изучения других учебных предметов, курсов, дисциплин, модулей без ущерба для освоения основной общеобразовательной программы;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3.7.2. соблюдение гигиенических требований к максимальной величине недельной образовательной нагрузки.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3.8. Основанием для зачисления на обучение по учебным предметам, курсам, дисциплинам, модулям, не входящих в осваиваемую образовательную программу являются: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3.8.1. заявление обучающегося, согласованное с его родителями (законными представителями);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3.8.2. приказ директора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13B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3.9. Прием заявлений и зачисление производится до начала учебного года.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3.10. Текущий контроль успеваемости, промежуточная и итоговая аттестация обучающихся, осваивающих другие учебные предметы, курсы, дисциплины, модули, производятся в общем порядке.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4. Порядок внесения изменений в положение и прекращения его действия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4.1. Положение вступает в силу со дня утверждения руководителем образовательного учреждения, и действуют до его отмены.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4.2. В настоящее Положение коллегиальными органами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13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>могут вноситься изменения и дополнения, вызванные изменением законодательства и появлением новых нормативно-правовых актов.</w:t>
      </w:r>
    </w:p>
    <w:p w:rsidR="004B1052" w:rsidRPr="004B1052" w:rsidRDefault="004B1052" w:rsidP="004B1052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4.3. Измененная редакция Положения вступает в силу после утверждения ее руководителем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13B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B1052" w:rsidRPr="00ED2095" w:rsidRDefault="004B1052" w:rsidP="00B13BE8">
      <w:pPr>
        <w:widowControl w:val="0"/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0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4.4. Положение прекращает свое действие при реорганизации или ликвидации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B13BE8" w:rsidRPr="00B13BE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13BE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p w:rsidR="006F168C" w:rsidRDefault="006F168C">
      <w:bookmarkStart w:id="0" w:name="_GoBack"/>
      <w:bookmarkEnd w:id="0"/>
    </w:p>
    <w:sectPr w:rsidR="006F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4B1052"/>
    <w:rsid w:val="00693B46"/>
    <w:rsid w:val="006F168C"/>
    <w:rsid w:val="00B13BE8"/>
    <w:rsid w:val="00CE47D3"/>
    <w:rsid w:val="00DC2E52"/>
    <w:rsid w:val="00E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3</cp:revision>
  <dcterms:created xsi:type="dcterms:W3CDTF">2025-08-15T21:16:00Z</dcterms:created>
  <dcterms:modified xsi:type="dcterms:W3CDTF">2025-09-14T14:55:00Z</dcterms:modified>
</cp:coreProperties>
</file>