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4879" w:rsidRPr="00554879" w:rsidRDefault="00554879" w:rsidP="00554879">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r w:rsidRPr="00554879">
        <w:rPr>
          <w:rFonts w:ascii="Times New Roman" w:eastAsia="Times New Roman" w:hAnsi="Times New Roman" w:cs="Times New Roman"/>
          <w:b/>
          <w:color w:val="000000"/>
          <w:sz w:val="28"/>
          <w:szCs w:val="28"/>
          <w:lang w:eastAsia="ru-RU"/>
        </w:rPr>
        <w:t>Муниципальное  бюджетное общеобразовательное  учреждение «</w:t>
      </w:r>
      <w:proofErr w:type="spellStart"/>
      <w:r w:rsidRPr="00554879">
        <w:rPr>
          <w:rFonts w:ascii="Times New Roman" w:eastAsia="Times New Roman" w:hAnsi="Times New Roman" w:cs="Times New Roman"/>
          <w:b/>
          <w:color w:val="000000"/>
          <w:sz w:val="28"/>
          <w:szCs w:val="28"/>
          <w:lang w:eastAsia="ru-RU"/>
        </w:rPr>
        <w:t>Ковыльненская</w:t>
      </w:r>
      <w:proofErr w:type="spellEnd"/>
      <w:r w:rsidRPr="00554879">
        <w:rPr>
          <w:rFonts w:ascii="Times New Roman" w:eastAsia="Times New Roman" w:hAnsi="Times New Roman" w:cs="Times New Roman"/>
          <w:b/>
          <w:color w:val="000000"/>
          <w:sz w:val="28"/>
          <w:szCs w:val="28"/>
          <w:lang w:eastAsia="ru-RU"/>
        </w:rPr>
        <w:t xml:space="preserve"> средняя общеобразовательная школа им. А. </w:t>
      </w:r>
      <w:proofErr w:type="spellStart"/>
      <w:r w:rsidRPr="00554879">
        <w:rPr>
          <w:rFonts w:ascii="Times New Roman" w:eastAsia="Times New Roman" w:hAnsi="Times New Roman" w:cs="Times New Roman"/>
          <w:b/>
          <w:color w:val="000000"/>
          <w:sz w:val="28"/>
          <w:szCs w:val="28"/>
          <w:lang w:eastAsia="ru-RU"/>
        </w:rPr>
        <w:t>Смолко</w:t>
      </w:r>
      <w:proofErr w:type="spellEnd"/>
      <w:r w:rsidRPr="00554879">
        <w:rPr>
          <w:rFonts w:ascii="Times New Roman" w:eastAsia="Times New Roman" w:hAnsi="Times New Roman" w:cs="Times New Roman"/>
          <w:b/>
          <w:color w:val="000000"/>
          <w:sz w:val="28"/>
          <w:szCs w:val="28"/>
          <w:lang w:eastAsia="ru-RU"/>
        </w:rPr>
        <w:t>»</w:t>
      </w:r>
    </w:p>
    <w:p w:rsidR="00554879" w:rsidRPr="00554879" w:rsidRDefault="00554879" w:rsidP="00554879">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proofErr w:type="spellStart"/>
      <w:r w:rsidRPr="00554879">
        <w:rPr>
          <w:rFonts w:ascii="Times New Roman" w:eastAsia="Times New Roman" w:hAnsi="Times New Roman" w:cs="Times New Roman"/>
          <w:b/>
          <w:color w:val="000000"/>
          <w:sz w:val="28"/>
          <w:szCs w:val="28"/>
          <w:lang w:eastAsia="ru-RU"/>
        </w:rPr>
        <w:t>Раздольненского</w:t>
      </w:r>
      <w:proofErr w:type="spellEnd"/>
      <w:r w:rsidRPr="00554879">
        <w:rPr>
          <w:rFonts w:ascii="Times New Roman" w:eastAsia="Times New Roman" w:hAnsi="Times New Roman" w:cs="Times New Roman"/>
          <w:b/>
          <w:color w:val="000000"/>
          <w:sz w:val="28"/>
          <w:szCs w:val="28"/>
          <w:lang w:eastAsia="ru-RU"/>
        </w:rPr>
        <w:t xml:space="preserve"> района  Республики Крым</w:t>
      </w:r>
    </w:p>
    <w:p w:rsidR="00554879" w:rsidRPr="00554879" w:rsidRDefault="00554879" w:rsidP="00554879">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rsidR="00554879" w:rsidRPr="00554879" w:rsidRDefault="00554879" w:rsidP="00554879">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tbl>
      <w:tblPr>
        <w:tblpPr w:leftFromText="180" w:rightFromText="180" w:bottomFromText="200" w:vertAnchor="text" w:horzAnchor="margin" w:tblpY="-467"/>
        <w:tblW w:w="9606" w:type="dxa"/>
        <w:tblLook w:val="04A0" w:firstRow="1" w:lastRow="0" w:firstColumn="1" w:lastColumn="0" w:noHBand="0" w:noVBand="1"/>
      </w:tblPr>
      <w:tblGrid>
        <w:gridCol w:w="4882"/>
        <w:gridCol w:w="4724"/>
      </w:tblGrid>
      <w:tr w:rsidR="00554879" w:rsidRPr="00554879" w:rsidTr="00A8306B">
        <w:trPr>
          <w:trHeight w:val="2259"/>
        </w:trPr>
        <w:tc>
          <w:tcPr>
            <w:tcW w:w="4882" w:type="dxa"/>
          </w:tcPr>
          <w:p w:rsidR="00554879" w:rsidRPr="00554879" w:rsidRDefault="00554879" w:rsidP="00554879">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554879" w:rsidRPr="00554879" w:rsidRDefault="00554879" w:rsidP="00554879">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554879">
              <w:rPr>
                <w:rFonts w:ascii="Times New Roman" w:eastAsia="Times New Roman" w:hAnsi="Times New Roman" w:cs="Times New Roman"/>
                <w:color w:val="000000"/>
                <w:sz w:val="28"/>
                <w:szCs w:val="28"/>
                <w:lang w:eastAsia="ru-RU"/>
              </w:rPr>
              <w:t xml:space="preserve">РАССМОТРЕНО </w:t>
            </w:r>
          </w:p>
          <w:p w:rsidR="00554879" w:rsidRPr="00554879" w:rsidRDefault="00554879" w:rsidP="00554879">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554879">
              <w:rPr>
                <w:rFonts w:ascii="Times New Roman" w:eastAsia="Times New Roman" w:hAnsi="Times New Roman" w:cs="Times New Roman"/>
                <w:color w:val="000000"/>
                <w:sz w:val="28"/>
                <w:szCs w:val="28"/>
                <w:lang w:eastAsia="ru-RU"/>
              </w:rPr>
              <w:t xml:space="preserve">На заседании педагогического совета </w:t>
            </w:r>
          </w:p>
          <w:p w:rsidR="00554879" w:rsidRPr="00554879" w:rsidRDefault="00554879" w:rsidP="00554879">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554879">
              <w:rPr>
                <w:rFonts w:ascii="Times New Roman" w:eastAsia="Times New Roman" w:hAnsi="Times New Roman" w:cs="Times New Roman"/>
                <w:color w:val="000000"/>
                <w:sz w:val="28"/>
                <w:szCs w:val="28"/>
                <w:lang w:eastAsia="ru-RU"/>
              </w:rPr>
              <w:t>МБОУ «</w:t>
            </w:r>
            <w:proofErr w:type="spellStart"/>
            <w:r w:rsidRPr="00554879">
              <w:rPr>
                <w:rFonts w:ascii="Times New Roman" w:eastAsia="Times New Roman" w:hAnsi="Times New Roman" w:cs="Times New Roman"/>
                <w:color w:val="000000"/>
                <w:sz w:val="28"/>
                <w:szCs w:val="28"/>
                <w:lang w:eastAsia="ru-RU"/>
              </w:rPr>
              <w:t>Ковыльненская</w:t>
            </w:r>
            <w:proofErr w:type="spellEnd"/>
            <w:r w:rsidRPr="00554879">
              <w:rPr>
                <w:rFonts w:ascii="Times New Roman" w:eastAsia="Times New Roman" w:hAnsi="Times New Roman" w:cs="Times New Roman"/>
                <w:color w:val="000000"/>
                <w:sz w:val="28"/>
                <w:szCs w:val="28"/>
                <w:lang w:eastAsia="ru-RU"/>
              </w:rPr>
              <w:t xml:space="preserve"> школа им. А. </w:t>
            </w:r>
            <w:proofErr w:type="spellStart"/>
            <w:r w:rsidRPr="00554879">
              <w:rPr>
                <w:rFonts w:ascii="Times New Roman" w:eastAsia="Times New Roman" w:hAnsi="Times New Roman" w:cs="Times New Roman"/>
                <w:color w:val="000000"/>
                <w:sz w:val="28"/>
                <w:szCs w:val="28"/>
                <w:lang w:eastAsia="ru-RU"/>
              </w:rPr>
              <w:t>Смолко</w:t>
            </w:r>
            <w:proofErr w:type="spellEnd"/>
            <w:r w:rsidRPr="00554879">
              <w:rPr>
                <w:rFonts w:ascii="Times New Roman" w:eastAsia="Times New Roman" w:hAnsi="Times New Roman" w:cs="Times New Roman"/>
                <w:color w:val="000000"/>
                <w:sz w:val="28"/>
                <w:szCs w:val="28"/>
                <w:lang w:eastAsia="ru-RU"/>
              </w:rPr>
              <w:t xml:space="preserve">» </w:t>
            </w:r>
          </w:p>
          <w:p w:rsidR="00554879" w:rsidRPr="00554879" w:rsidRDefault="00554879" w:rsidP="00554879">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554879">
              <w:rPr>
                <w:rFonts w:ascii="Times New Roman" w:eastAsia="Times New Roman" w:hAnsi="Times New Roman" w:cs="Times New Roman"/>
                <w:color w:val="000000"/>
                <w:sz w:val="28"/>
                <w:szCs w:val="28"/>
                <w:lang w:eastAsia="ru-RU"/>
              </w:rPr>
              <w:t>протокол № 13 от  26.08.2025 г.</w:t>
            </w:r>
          </w:p>
          <w:p w:rsidR="00554879" w:rsidRPr="00554879" w:rsidRDefault="00554879" w:rsidP="00554879">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sidRPr="00554879">
              <w:rPr>
                <w:rFonts w:ascii="Times New Roman" w:eastAsia="Times New Roman" w:hAnsi="Times New Roman" w:cs="Times New Roman"/>
                <w:color w:val="000000"/>
                <w:sz w:val="28"/>
                <w:szCs w:val="28"/>
                <w:lang w:eastAsia="ru-RU"/>
              </w:rPr>
              <w:t xml:space="preserve">  </w:t>
            </w:r>
          </w:p>
        </w:tc>
        <w:tc>
          <w:tcPr>
            <w:tcW w:w="4724" w:type="dxa"/>
            <w:hideMark/>
          </w:tcPr>
          <w:p w:rsidR="00554879" w:rsidRPr="00554879" w:rsidRDefault="00554879" w:rsidP="00554879">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sidRPr="00554879">
              <w:rPr>
                <w:rFonts w:ascii="Times New Roman" w:eastAsia="Times New Roman" w:hAnsi="Times New Roman" w:cs="Times New Roman"/>
                <w:color w:val="000000"/>
                <w:sz w:val="28"/>
                <w:szCs w:val="28"/>
                <w:lang w:eastAsia="ru-RU"/>
              </w:rPr>
              <w:t xml:space="preserve">  </w:t>
            </w:r>
            <w:r w:rsidRPr="00554879">
              <w:rPr>
                <w:rFonts w:ascii="Times New Roman" w:eastAsia="Times New Roman" w:hAnsi="Times New Roman" w:cs="Times New Roman"/>
                <w:color w:val="000000"/>
                <w:sz w:val="28"/>
                <w:szCs w:val="28"/>
                <w:lang w:eastAsia="ru-RU"/>
              </w:rPr>
              <w:tab/>
            </w:r>
          </w:p>
          <w:p w:rsidR="00554879" w:rsidRPr="00554879" w:rsidRDefault="00554879" w:rsidP="00554879">
            <w:pPr>
              <w:shd w:val="clear" w:color="auto" w:fill="FFFFFF"/>
              <w:spacing w:after="0" w:line="240" w:lineRule="auto"/>
              <w:jc w:val="right"/>
              <w:textAlignment w:val="baseline"/>
              <w:rPr>
                <w:rFonts w:ascii="Times New Roman" w:eastAsia="Times New Roman" w:hAnsi="Times New Roman" w:cs="Times New Roman"/>
                <w:color w:val="000000"/>
                <w:sz w:val="28"/>
                <w:szCs w:val="28"/>
                <w:lang w:eastAsia="ru-RU"/>
              </w:rPr>
            </w:pPr>
            <w:r w:rsidRPr="00554879">
              <w:rPr>
                <w:rFonts w:ascii="Times New Roman" w:eastAsia="Times New Roman" w:hAnsi="Times New Roman" w:cs="Times New Roman"/>
                <w:color w:val="000000"/>
                <w:sz w:val="28"/>
                <w:szCs w:val="28"/>
                <w:lang w:eastAsia="ru-RU"/>
              </w:rPr>
              <w:t>УТВЕРЖДАЮ</w:t>
            </w:r>
          </w:p>
          <w:p w:rsidR="00554879" w:rsidRPr="00554879" w:rsidRDefault="00554879" w:rsidP="00554879">
            <w:pPr>
              <w:shd w:val="clear" w:color="auto" w:fill="FFFFFF"/>
              <w:spacing w:after="0" w:line="240" w:lineRule="auto"/>
              <w:jc w:val="right"/>
              <w:textAlignment w:val="baseline"/>
              <w:rPr>
                <w:rFonts w:ascii="Times New Roman" w:eastAsia="Times New Roman" w:hAnsi="Times New Roman" w:cs="Times New Roman"/>
                <w:color w:val="000000"/>
                <w:sz w:val="28"/>
                <w:szCs w:val="28"/>
                <w:lang w:eastAsia="ru-RU"/>
              </w:rPr>
            </w:pPr>
            <w:r w:rsidRPr="00554879">
              <w:rPr>
                <w:rFonts w:ascii="Times New Roman" w:eastAsia="Times New Roman" w:hAnsi="Times New Roman" w:cs="Times New Roman"/>
                <w:color w:val="000000"/>
                <w:sz w:val="28"/>
                <w:szCs w:val="28"/>
                <w:lang w:eastAsia="ru-RU"/>
              </w:rPr>
              <w:t>Директор МБОУ  «</w:t>
            </w:r>
            <w:proofErr w:type="spellStart"/>
            <w:r w:rsidRPr="00554879">
              <w:rPr>
                <w:rFonts w:ascii="Times New Roman" w:eastAsia="Times New Roman" w:hAnsi="Times New Roman" w:cs="Times New Roman"/>
                <w:color w:val="000000"/>
                <w:sz w:val="28"/>
                <w:szCs w:val="28"/>
                <w:lang w:eastAsia="ru-RU"/>
              </w:rPr>
              <w:t>Ковыльненская</w:t>
            </w:r>
            <w:proofErr w:type="spellEnd"/>
            <w:r w:rsidRPr="00554879">
              <w:rPr>
                <w:rFonts w:ascii="Times New Roman" w:eastAsia="Times New Roman" w:hAnsi="Times New Roman" w:cs="Times New Roman"/>
                <w:color w:val="000000"/>
                <w:sz w:val="28"/>
                <w:szCs w:val="28"/>
                <w:lang w:eastAsia="ru-RU"/>
              </w:rPr>
              <w:t xml:space="preserve"> школа им. А. </w:t>
            </w:r>
            <w:proofErr w:type="spellStart"/>
            <w:r w:rsidRPr="00554879">
              <w:rPr>
                <w:rFonts w:ascii="Times New Roman" w:eastAsia="Times New Roman" w:hAnsi="Times New Roman" w:cs="Times New Roman"/>
                <w:color w:val="000000"/>
                <w:sz w:val="28"/>
                <w:szCs w:val="28"/>
                <w:lang w:eastAsia="ru-RU"/>
              </w:rPr>
              <w:t>Смолко</w:t>
            </w:r>
            <w:proofErr w:type="spellEnd"/>
            <w:r w:rsidRPr="00554879">
              <w:rPr>
                <w:rFonts w:ascii="Times New Roman" w:eastAsia="Times New Roman" w:hAnsi="Times New Roman" w:cs="Times New Roman"/>
                <w:color w:val="000000"/>
                <w:sz w:val="28"/>
                <w:szCs w:val="28"/>
                <w:lang w:eastAsia="ru-RU"/>
              </w:rPr>
              <w:t xml:space="preserve">» </w:t>
            </w:r>
          </w:p>
          <w:p w:rsidR="00554879" w:rsidRPr="00554879" w:rsidRDefault="00554879" w:rsidP="00554879">
            <w:pPr>
              <w:shd w:val="clear" w:color="auto" w:fill="FFFFFF"/>
              <w:spacing w:after="0" w:line="240" w:lineRule="auto"/>
              <w:jc w:val="right"/>
              <w:textAlignment w:val="baseline"/>
              <w:rPr>
                <w:rFonts w:ascii="Times New Roman" w:eastAsia="Times New Roman" w:hAnsi="Times New Roman" w:cs="Times New Roman"/>
                <w:color w:val="000000"/>
                <w:sz w:val="28"/>
                <w:szCs w:val="28"/>
                <w:lang w:eastAsia="ru-RU"/>
              </w:rPr>
            </w:pPr>
            <w:r w:rsidRPr="00554879">
              <w:rPr>
                <w:rFonts w:ascii="Times New Roman" w:eastAsia="Times New Roman" w:hAnsi="Times New Roman" w:cs="Times New Roman"/>
                <w:color w:val="000000"/>
                <w:sz w:val="28"/>
                <w:szCs w:val="28"/>
                <w:lang w:eastAsia="ru-RU"/>
              </w:rPr>
              <w:t xml:space="preserve"> ________Н.С. Свирская</w:t>
            </w:r>
          </w:p>
          <w:p w:rsidR="00554879" w:rsidRPr="00554879" w:rsidRDefault="00554879" w:rsidP="00554879">
            <w:pPr>
              <w:shd w:val="clear" w:color="auto" w:fill="FFFFFF"/>
              <w:spacing w:after="0" w:line="240" w:lineRule="auto"/>
              <w:jc w:val="right"/>
              <w:textAlignment w:val="baseline"/>
              <w:rPr>
                <w:rFonts w:ascii="Times New Roman" w:eastAsia="Times New Roman" w:hAnsi="Times New Roman" w:cs="Times New Roman"/>
                <w:color w:val="000000"/>
                <w:sz w:val="28"/>
                <w:szCs w:val="28"/>
                <w:lang w:eastAsia="ru-RU"/>
              </w:rPr>
            </w:pPr>
            <w:r w:rsidRPr="00554879">
              <w:rPr>
                <w:rFonts w:ascii="Times New Roman" w:eastAsia="Times New Roman" w:hAnsi="Times New Roman" w:cs="Times New Roman"/>
                <w:color w:val="000000"/>
                <w:sz w:val="28"/>
                <w:szCs w:val="28"/>
                <w:lang w:eastAsia="ru-RU"/>
              </w:rPr>
              <w:t xml:space="preserve"> Приказ от  26.08.2025 г. №408   </w:t>
            </w:r>
          </w:p>
        </w:tc>
      </w:tr>
    </w:tbl>
    <w:p w:rsidR="00693B46" w:rsidRPr="00EC02AC" w:rsidRDefault="00693B46" w:rsidP="00EC02AC">
      <w:pPr>
        <w:pStyle w:val="a3"/>
        <w:shd w:val="clear" w:color="auto" w:fill="FFFFFF"/>
        <w:spacing w:before="0" w:beforeAutospacing="0" w:after="120" w:afterAutospacing="0"/>
        <w:ind w:left="34" w:firstLine="675"/>
        <w:jc w:val="center"/>
        <w:rPr>
          <w:b/>
          <w:color w:val="000000" w:themeColor="text1"/>
        </w:rPr>
      </w:pPr>
      <w:r w:rsidRPr="00EC02AC">
        <w:rPr>
          <w:b/>
          <w:color w:val="000000" w:themeColor="text1"/>
        </w:rPr>
        <w:t>ПОЛОЖЕНИЕ</w:t>
      </w:r>
    </w:p>
    <w:p w:rsidR="00E3009C" w:rsidRDefault="00E3009C" w:rsidP="00EC02AC">
      <w:pPr>
        <w:pStyle w:val="a5"/>
        <w:spacing w:after="120" w:line="240" w:lineRule="auto"/>
        <w:jc w:val="center"/>
        <w:rPr>
          <w:rFonts w:ascii="Times New Roman" w:hAnsi="Times New Roman" w:cs="Times New Roman"/>
          <w:b/>
          <w:sz w:val="24"/>
          <w:szCs w:val="24"/>
        </w:rPr>
      </w:pPr>
      <w:r w:rsidRPr="00E3009C">
        <w:rPr>
          <w:rFonts w:ascii="Times New Roman" w:hAnsi="Times New Roman" w:cs="Times New Roman"/>
          <w:b/>
          <w:sz w:val="24"/>
          <w:szCs w:val="24"/>
        </w:rPr>
        <w:t xml:space="preserve">о порядке проведения аттестации педагогических работников </w:t>
      </w:r>
    </w:p>
    <w:p w:rsidR="00EC02AC" w:rsidRDefault="00E3009C" w:rsidP="00EC02AC">
      <w:pPr>
        <w:pStyle w:val="a5"/>
        <w:spacing w:after="120" w:line="240" w:lineRule="auto"/>
        <w:jc w:val="center"/>
        <w:rPr>
          <w:rFonts w:ascii="Times New Roman" w:hAnsi="Times New Roman" w:cs="Times New Roman"/>
          <w:b/>
          <w:color w:val="000000" w:themeColor="text1"/>
        </w:rPr>
      </w:pPr>
      <w:r>
        <w:rPr>
          <w:rFonts w:ascii="Times New Roman" w:hAnsi="Times New Roman" w:cs="Times New Roman"/>
          <w:b/>
          <w:color w:val="000000" w:themeColor="text1"/>
          <w:sz w:val="24"/>
          <w:szCs w:val="24"/>
        </w:rPr>
        <w:t>муниципального бюджетного общеобразовательного учреждения</w:t>
      </w:r>
      <w:r w:rsidR="00EC02AC" w:rsidRPr="00EC02AC">
        <w:rPr>
          <w:rFonts w:ascii="Times New Roman" w:hAnsi="Times New Roman" w:cs="Times New Roman"/>
          <w:b/>
          <w:color w:val="000000" w:themeColor="text1"/>
        </w:rPr>
        <w:t xml:space="preserve"> </w:t>
      </w:r>
    </w:p>
    <w:p w:rsidR="00693B46" w:rsidRPr="00EC02AC" w:rsidRDefault="00554879" w:rsidP="00EC02AC">
      <w:pPr>
        <w:pStyle w:val="a5"/>
        <w:spacing w:after="120" w:line="240" w:lineRule="auto"/>
        <w:jc w:val="center"/>
        <w:rPr>
          <w:rFonts w:ascii="Times New Roman" w:hAnsi="Times New Roman" w:cs="Times New Roman"/>
          <w:b/>
          <w:sz w:val="24"/>
          <w:szCs w:val="24"/>
        </w:rPr>
      </w:pPr>
      <w:r w:rsidRPr="00554879">
        <w:rPr>
          <w:rFonts w:ascii="Times New Roman" w:hAnsi="Times New Roman" w:cs="Times New Roman"/>
          <w:b/>
          <w:color w:val="000000" w:themeColor="text1"/>
          <w:sz w:val="24"/>
          <w:szCs w:val="24"/>
        </w:rPr>
        <w:t>«</w:t>
      </w:r>
      <w:proofErr w:type="spellStart"/>
      <w:r w:rsidRPr="00554879">
        <w:rPr>
          <w:rFonts w:ascii="Times New Roman" w:hAnsi="Times New Roman" w:cs="Times New Roman"/>
          <w:b/>
          <w:color w:val="000000" w:themeColor="text1"/>
          <w:sz w:val="24"/>
          <w:szCs w:val="24"/>
        </w:rPr>
        <w:t>Ковыльненская</w:t>
      </w:r>
      <w:proofErr w:type="spellEnd"/>
      <w:r w:rsidRPr="00554879">
        <w:rPr>
          <w:rFonts w:ascii="Times New Roman" w:hAnsi="Times New Roman" w:cs="Times New Roman"/>
          <w:b/>
          <w:color w:val="000000" w:themeColor="text1"/>
          <w:sz w:val="24"/>
          <w:szCs w:val="24"/>
        </w:rPr>
        <w:t xml:space="preserve"> школа им. А. </w:t>
      </w:r>
      <w:proofErr w:type="spellStart"/>
      <w:r w:rsidRPr="00554879">
        <w:rPr>
          <w:rFonts w:ascii="Times New Roman" w:hAnsi="Times New Roman" w:cs="Times New Roman"/>
          <w:b/>
          <w:color w:val="000000" w:themeColor="text1"/>
          <w:sz w:val="24"/>
          <w:szCs w:val="24"/>
        </w:rPr>
        <w:t>Смолко</w:t>
      </w:r>
      <w:proofErr w:type="spellEnd"/>
      <w:r w:rsidRPr="00554879">
        <w:rPr>
          <w:rFonts w:ascii="Times New Roman" w:hAnsi="Times New Roman" w:cs="Times New Roman"/>
          <w:b/>
          <w:color w:val="000000" w:themeColor="text1"/>
          <w:sz w:val="24"/>
          <w:szCs w:val="24"/>
        </w:rPr>
        <w:t xml:space="preserve">» </w:t>
      </w:r>
      <w:proofErr w:type="spellStart"/>
      <w:r w:rsidRPr="00554879">
        <w:rPr>
          <w:rFonts w:ascii="Times New Roman" w:hAnsi="Times New Roman" w:cs="Times New Roman"/>
          <w:b/>
          <w:color w:val="000000" w:themeColor="text1"/>
          <w:sz w:val="24"/>
          <w:szCs w:val="24"/>
        </w:rPr>
        <w:t>Раздольненского</w:t>
      </w:r>
      <w:proofErr w:type="spellEnd"/>
      <w:r w:rsidRPr="00554879">
        <w:rPr>
          <w:rFonts w:ascii="Times New Roman" w:hAnsi="Times New Roman" w:cs="Times New Roman"/>
          <w:b/>
          <w:color w:val="000000" w:themeColor="text1"/>
          <w:sz w:val="24"/>
          <w:szCs w:val="24"/>
        </w:rPr>
        <w:t xml:space="preserve"> </w:t>
      </w:r>
      <w:r w:rsidR="00693B46" w:rsidRPr="00EC02AC">
        <w:rPr>
          <w:rFonts w:ascii="Times New Roman" w:hAnsi="Times New Roman" w:cs="Times New Roman"/>
          <w:b/>
          <w:color w:val="000000" w:themeColor="text1"/>
          <w:sz w:val="24"/>
          <w:szCs w:val="24"/>
        </w:rPr>
        <w:t>района Республики Крым</w:t>
      </w:r>
    </w:p>
    <w:p w:rsidR="00693B46" w:rsidRPr="00EF4028" w:rsidRDefault="00693B46" w:rsidP="00EC02AC">
      <w:pPr>
        <w:pStyle w:val="a3"/>
        <w:shd w:val="clear" w:color="auto" w:fill="FFFFFF"/>
        <w:spacing w:before="0" w:beforeAutospacing="0" w:after="120" w:afterAutospacing="0"/>
        <w:ind w:left="34" w:firstLine="675"/>
        <w:jc w:val="center"/>
        <w:rPr>
          <w:b/>
          <w:color w:val="000000" w:themeColor="text1"/>
        </w:rPr>
      </w:pPr>
    </w:p>
    <w:p w:rsidR="00EC02AC" w:rsidRPr="009D7F8D" w:rsidRDefault="00EC02AC" w:rsidP="00EC02AC">
      <w:pPr>
        <w:tabs>
          <w:tab w:val="left" w:pos="4052"/>
        </w:tabs>
        <w:spacing w:after="0" w:line="240" w:lineRule="auto"/>
        <w:ind w:left="34" w:firstLine="533"/>
        <w:jc w:val="both"/>
        <w:rPr>
          <w:rFonts w:ascii="Times New Roman" w:hAnsi="Times New Roman" w:cs="Times New Roman"/>
          <w:b/>
          <w:color w:val="000000" w:themeColor="text1"/>
          <w:sz w:val="24"/>
          <w:szCs w:val="24"/>
        </w:rPr>
      </w:pPr>
      <w:r w:rsidRPr="009D7F8D">
        <w:rPr>
          <w:rFonts w:ascii="Times New Roman" w:hAnsi="Times New Roman" w:cs="Times New Roman"/>
          <w:b/>
          <w:color w:val="000000" w:themeColor="text1"/>
          <w:sz w:val="24"/>
          <w:szCs w:val="24"/>
        </w:rPr>
        <w:t>1. Общие положения</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1.1. </w:t>
      </w:r>
      <w:proofErr w:type="gramStart"/>
      <w:r w:rsidRPr="00E3009C">
        <w:rPr>
          <w:rFonts w:ascii="Times New Roman" w:hAnsi="Times New Roman" w:cs="Times New Roman"/>
          <w:color w:val="000000" w:themeColor="text1"/>
          <w:sz w:val="24"/>
          <w:szCs w:val="24"/>
        </w:rPr>
        <w:t xml:space="preserve">Настоящее Положение о порядке проведения аттестации педагогических работников МБОУ </w:t>
      </w:r>
      <w:r w:rsidR="00554879" w:rsidRPr="00554879">
        <w:rPr>
          <w:rFonts w:ascii="Times New Roman" w:hAnsi="Times New Roman" w:cs="Times New Roman"/>
          <w:color w:val="000000" w:themeColor="text1"/>
          <w:sz w:val="24"/>
          <w:szCs w:val="24"/>
        </w:rPr>
        <w:t>«</w:t>
      </w:r>
      <w:proofErr w:type="spellStart"/>
      <w:r w:rsidR="00554879" w:rsidRPr="00554879">
        <w:rPr>
          <w:rFonts w:ascii="Times New Roman" w:hAnsi="Times New Roman" w:cs="Times New Roman"/>
          <w:color w:val="000000" w:themeColor="text1"/>
          <w:sz w:val="24"/>
          <w:szCs w:val="24"/>
        </w:rPr>
        <w:t>Ковыльненская</w:t>
      </w:r>
      <w:proofErr w:type="spellEnd"/>
      <w:r w:rsidR="00554879" w:rsidRPr="00554879">
        <w:rPr>
          <w:rFonts w:ascii="Times New Roman" w:hAnsi="Times New Roman" w:cs="Times New Roman"/>
          <w:color w:val="000000" w:themeColor="text1"/>
          <w:sz w:val="24"/>
          <w:szCs w:val="24"/>
        </w:rPr>
        <w:t xml:space="preserve"> школа им. А. </w:t>
      </w:r>
      <w:proofErr w:type="spellStart"/>
      <w:r w:rsidR="00554879" w:rsidRPr="00554879">
        <w:rPr>
          <w:rFonts w:ascii="Times New Roman" w:hAnsi="Times New Roman" w:cs="Times New Roman"/>
          <w:color w:val="000000" w:themeColor="text1"/>
          <w:sz w:val="24"/>
          <w:szCs w:val="24"/>
        </w:rPr>
        <w:t>Смолко</w:t>
      </w:r>
      <w:proofErr w:type="spellEnd"/>
      <w:r w:rsidR="00554879" w:rsidRPr="00554879">
        <w:rPr>
          <w:rFonts w:ascii="Times New Roman" w:hAnsi="Times New Roman" w:cs="Times New Roman"/>
          <w:color w:val="000000" w:themeColor="text1"/>
          <w:sz w:val="24"/>
          <w:szCs w:val="24"/>
        </w:rPr>
        <w:t>»</w:t>
      </w:r>
      <w:r w:rsidR="00554879">
        <w:rPr>
          <w:rFonts w:ascii="Times New Roman" w:hAnsi="Times New Roman" w:cs="Times New Roman"/>
          <w:color w:val="000000" w:themeColor="text1"/>
          <w:sz w:val="24"/>
          <w:szCs w:val="24"/>
        </w:rPr>
        <w:t xml:space="preserve"> </w:t>
      </w:r>
      <w:r w:rsidRPr="00E3009C">
        <w:rPr>
          <w:rFonts w:ascii="Times New Roman" w:hAnsi="Times New Roman" w:cs="Times New Roman"/>
          <w:color w:val="000000" w:themeColor="text1"/>
          <w:sz w:val="24"/>
          <w:szCs w:val="24"/>
        </w:rPr>
        <w:t xml:space="preserve">разработано в соответствии с Федеральным законом от 29 декабря 2012 года № 273-ФЗ «Об образовании в Российской Федерации» с изменениями от 23 мая 2025 года [1], Приказом </w:t>
      </w:r>
      <w:proofErr w:type="spellStart"/>
      <w:r w:rsidRPr="00E3009C">
        <w:rPr>
          <w:rFonts w:ascii="Times New Roman" w:hAnsi="Times New Roman" w:cs="Times New Roman"/>
          <w:color w:val="000000" w:themeColor="text1"/>
          <w:sz w:val="24"/>
          <w:szCs w:val="24"/>
        </w:rPr>
        <w:t>Минпросвещения</w:t>
      </w:r>
      <w:proofErr w:type="spellEnd"/>
      <w:r w:rsidRPr="00E3009C">
        <w:rPr>
          <w:rFonts w:ascii="Times New Roman" w:hAnsi="Times New Roman" w:cs="Times New Roman"/>
          <w:color w:val="000000" w:themeColor="text1"/>
          <w:sz w:val="24"/>
          <w:szCs w:val="24"/>
        </w:rPr>
        <w:t xml:space="preserve"> России от 24 марта 2023 года № 196 «Об утверждении Порядка проведения аттестации педагогических работников организаций, осуществляющих образовательную деятельность» [2</w:t>
      </w:r>
      <w:proofErr w:type="gramEnd"/>
      <w:r w:rsidRPr="00E3009C">
        <w:rPr>
          <w:rFonts w:ascii="Times New Roman" w:hAnsi="Times New Roman" w:cs="Times New Roman"/>
          <w:color w:val="000000" w:themeColor="text1"/>
          <w:sz w:val="24"/>
          <w:szCs w:val="24"/>
        </w:rPr>
        <w:t xml:space="preserve">], Трудовым кодексом Российской Федерации с изменениями от 7 апреля 2025 года (далее – ТК РФ), а также Уставом МБОУ </w:t>
      </w:r>
      <w:r w:rsidR="00554879" w:rsidRPr="00554879">
        <w:rPr>
          <w:rFonts w:ascii="Times New Roman" w:hAnsi="Times New Roman" w:cs="Times New Roman"/>
          <w:color w:val="000000" w:themeColor="text1"/>
          <w:sz w:val="24"/>
          <w:szCs w:val="24"/>
        </w:rPr>
        <w:t>«</w:t>
      </w:r>
      <w:proofErr w:type="spellStart"/>
      <w:r w:rsidR="00554879" w:rsidRPr="00554879">
        <w:rPr>
          <w:rFonts w:ascii="Times New Roman" w:hAnsi="Times New Roman" w:cs="Times New Roman"/>
          <w:color w:val="000000" w:themeColor="text1"/>
          <w:sz w:val="24"/>
          <w:szCs w:val="24"/>
        </w:rPr>
        <w:t>Ковыльненская</w:t>
      </w:r>
      <w:proofErr w:type="spellEnd"/>
      <w:r w:rsidR="00554879" w:rsidRPr="00554879">
        <w:rPr>
          <w:rFonts w:ascii="Times New Roman" w:hAnsi="Times New Roman" w:cs="Times New Roman"/>
          <w:color w:val="000000" w:themeColor="text1"/>
          <w:sz w:val="24"/>
          <w:szCs w:val="24"/>
        </w:rPr>
        <w:t xml:space="preserve"> школа им. А. </w:t>
      </w:r>
      <w:proofErr w:type="spellStart"/>
      <w:r w:rsidR="00554879" w:rsidRPr="00554879">
        <w:rPr>
          <w:rFonts w:ascii="Times New Roman" w:hAnsi="Times New Roman" w:cs="Times New Roman"/>
          <w:color w:val="000000" w:themeColor="text1"/>
          <w:sz w:val="24"/>
          <w:szCs w:val="24"/>
        </w:rPr>
        <w:t>Смолко</w:t>
      </w:r>
      <w:proofErr w:type="spellEnd"/>
      <w:r w:rsidR="00554879" w:rsidRPr="00554879">
        <w:rPr>
          <w:rFonts w:ascii="Times New Roman" w:hAnsi="Times New Roman" w:cs="Times New Roman"/>
          <w:color w:val="000000" w:themeColor="text1"/>
          <w:sz w:val="24"/>
          <w:szCs w:val="24"/>
        </w:rPr>
        <w:t>»</w:t>
      </w:r>
      <w:r w:rsidRPr="00E3009C">
        <w:rPr>
          <w:rFonts w:ascii="Times New Roman" w:hAnsi="Times New Roman" w:cs="Times New Roman"/>
          <w:color w:val="000000" w:themeColor="text1"/>
          <w:sz w:val="24"/>
          <w:szCs w:val="24"/>
        </w:rPr>
        <w:t>, а также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1.2. Данное Положение об аттестации педагогических работников школы (далее – Положение) обозначает основную цель, задачи аттестации педагогов, определяет деятельность аттестационной комиссии, а также регламентирует подготовку и проведение аттестации с целью подтверждения соответствия занимаемой должности и с целью установления квалификационной категории в общеобразовательной организации.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1.3.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 [1, часть 1 статьи 49]. </w:t>
      </w:r>
    </w:p>
    <w:p w:rsidR="00E3009C" w:rsidRP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1.4. Основными задачами </w:t>
      </w:r>
      <w:r>
        <w:rPr>
          <w:rFonts w:ascii="Times New Roman" w:hAnsi="Times New Roman" w:cs="Times New Roman"/>
          <w:color w:val="000000" w:themeColor="text1"/>
          <w:sz w:val="24"/>
          <w:szCs w:val="24"/>
        </w:rPr>
        <w:t>проведения аттестации являются:</w:t>
      </w:r>
    </w:p>
    <w:p w:rsidR="00E3009C" w:rsidRPr="00E3009C" w:rsidRDefault="00E3009C" w:rsidP="00E3009C">
      <w:pPr>
        <w:pStyle w:val="a5"/>
        <w:numPr>
          <w:ilvl w:val="0"/>
          <w:numId w:val="2"/>
        </w:numPr>
        <w:tabs>
          <w:tab w:val="left" w:pos="567"/>
        </w:tabs>
        <w:spacing w:after="0" w:line="240" w:lineRule="auto"/>
        <w:ind w:left="0" w:firstLine="0"/>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личностного и карьерного роста;</w:t>
      </w:r>
    </w:p>
    <w:p w:rsidR="00E3009C" w:rsidRPr="00E3009C" w:rsidRDefault="00E3009C" w:rsidP="00E3009C">
      <w:pPr>
        <w:pStyle w:val="a5"/>
        <w:numPr>
          <w:ilvl w:val="0"/>
          <w:numId w:val="2"/>
        </w:numPr>
        <w:tabs>
          <w:tab w:val="left" w:pos="567"/>
        </w:tabs>
        <w:spacing w:after="0" w:line="240" w:lineRule="auto"/>
        <w:ind w:left="0" w:firstLine="0"/>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определение необходимости дополнительного профессионального образования педагогических работников;</w:t>
      </w:r>
    </w:p>
    <w:p w:rsidR="00E3009C" w:rsidRPr="00E3009C" w:rsidRDefault="00E3009C" w:rsidP="00E3009C">
      <w:pPr>
        <w:pStyle w:val="a5"/>
        <w:numPr>
          <w:ilvl w:val="0"/>
          <w:numId w:val="2"/>
        </w:numPr>
        <w:tabs>
          <w:tab w:val="left" w:pos="567"/>
        </w:tabs>
        <w:spacing w:after="0" w:line="240" w:lineRule="auto"/>
        <w:ind w:left="0" w:firstLine="0"/>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повышение эффективности и качества педагогической деятельности;</w:t>
      </w:r>
    </w:p>
    <w:p w:rsidR="00E3009C" w:rsidRPr="00E3009C" w:rsidRDefault="00E3009C" w:rsidP="00E3009C">
      <w:pPr>
        <w:pStyle w:val="a5"/>
        <w:numPr>
          <w:ilvl w:val="0"/>
          <w:numId w:val="2"/>
        </w:numPr>
        <w:tabs>
          <w:tab w:val="left" w:pos="567"/>
        </w:tabs>
        <w:spacing w:after="0" w:line="240" w:lineRule="auto"/>
        <w:ind w:left="0" w:firstLine="0"/>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lastRenderedPageBreak/>
        <w:t>выявление перспектив использования потенциальных возможностей педагогических работников, в том числе в целях организации (осуществления) методической помощи (поддержки) и наставнической деятельности в образовательной организации;</w:t>
      </w:r>
    </w:p>
    <w:p w:rsidR="00E3009C" w:rsidRPr="00E3009C" w:rsidRDefault="00E3009C" w:rsidP="00E3009C">
      <w:pPr>
        <w:pStyle w:val="a5"/>
        <w:numPr>
          <w:ilvl w:val="0"/>
          <w:numId w:val="2"/>
        </w:numPr>
        <w:tabs>
          <w:tab w:val="left" w:pos="567"/>
        </w:tabs>
        <w:spacing w:after="0" w:line="240" w:lineRule="auto"/>
        <w:ind w:left="0" w:firstLine="0"/>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общеобразовательной организации;</w:t>
      </w:r>
    </w:p>
    <w:p w:rsidR="00E3009C" w:rsidRPr="00E3009C" w:rsidRDefault="00E3009C" w:rsidP="00E3009C">
      <w:pPr>
        <w:pStyle w:val="a5"/>
        <w:numPr>
          <w:ilvl w:val="0"/>
          <w:numId w:val="2"/>
        </w:numPr>
        <w:tabs>
          <w:tab w:val="left" w:pos="567"/>
        </w:tabs>
        <w:spacing w:after="0" w:line="240" w:lineRule="auto"/>
        <w:ind w:left="0" w:firstLine="0"/>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обеспечение дифференциации оплаты труда педагогических работников с учетом установленных квалификационных категорий, объема их преподавательской (педагогической) работы либо дополнительной работы.</w:t>
      </w:r>
      <w:r>
        <w:rPr>
          <w:rFonts w:ascii="Times New Roman" w:hAnsi="Times New Roman" w:cs="Times New Roman"/>
          <w:color w:val="000000" w:themeColor="text1"/>
          <w:sz w:val="24"/>
          <w:szCs w:val="24"/>
        </w:rPr>
        <w:t xml:space="preserve"> </w:t>
      </w:r>
      <w:r w:rsidRPr="00E3009C">
        <w:rPr>
          <w:rFonts w:ascii="Times New Roman" w:hAnsi="Times New Roman" w:cs="Times New Roman"/>
          <w:color w:val="000000" w:themeColor="text1"/>
          <w:sz w:val="24"/>
          <w:szCs w:val="24"/>
        </w:rPr>
        <w:t xml:space="preserve">[2, пункт 3] </w:t>
      </w:r>
    </w:p>
    <w:p w:rsidR="00E3009C" w:rsidRP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1.5. Основными принципами проведения аттестации педагогов (учителей) в соответствии с данным Положением являются коллегиальность, гласность и открытость, обеспечивающие объективное отношение к педагогическим работникам, недопустимость дискриминации при проведении аттестации [2, пункт 4].</w:t>
      </w:r>
    </w:p>
    <w:p w:rsidR="00E3009C" w:rsidRPr="00E3009C" w:rsidRDefault="00E3009C" w:rsidP="00E3009C">
      <w:pPr>
        <w:spacing w:after="0" w:line="240" w:lineRule="auto"/>
        <w:ind w:left="34" w:firstLine="533"/>
        <w:jc w:val="both"/>
        <w:rPr>
          <w:rFonts w:ascii="Times New Roman" w:hAnsi="Times New Roman" w:cs="Times New Roman"/>
          <w:color w:val="000000" w:themeColor="text1"/>
          <w:sz w:val="24"/>
          <w:szCs w:val="24"/>
        </w:rPr>
      </w:pPr>
    </w:p>
    <w:p w:rsidR="00E3009C" w:rsidRPr="00E3009C" w:rsidRDefault="00E3009C" w:rsidP="00E3009C">
      <w:pPr>
        <w:spacing w:after="0" w:line="240" w:lineRule="auto"/>
        <w:ind w:left="34" w:firstLine="533"/>
        <w:jc w:val="both"/>
        <w:rPr>
          <w:rFonts w:ascii="Times New Roman" w:hAnsi="Times New Roman" w:cs="Times New Roman"/>
          <w:b/>
          <w:color w:val="000000" w:themeColor="text1"/>
          <w:sz w:val="24"/>
          <w:szCs w:val="24"/>
        </w:rPr>
      </w:pPr>
      <w:r w:rsidRPr="00E3009C">
        <w:rPr>
          <w:rFonts w:ascii="Times New Roman" w:hAnsi="Times New Roman" w:cs="Times New Roman"/>
          <w:b/>
          <w:color w:val="000000" w:themeColor="text1"/>
          <w:sz w:val="24"/>
          <w:szCs w:val="24"/>
        </w:rPr>
        <w:t>2. Аттестация педагогических работников в целях подтверждения соответствия занимаемой должности</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2.1.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общеобразовательными организациями (далее – аттестационная комиссия школы) [2, пункт 5].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2.2. Аттестационная комиссия школы создается приказом директора общеобразовательной организации из числа работников школы и состоит не менее чем из 5 человек, в том числе председателя комиссии, заместителя председателя, секретаря и членов аттестационной комиссии и работает согласно Положению об аттестационной комиссии образовательной организации [2, пункт 6].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2.3.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а при отсутствии такового – иного представительного органа (представителя) работников организации [2, абзац 1 пункта 7].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2.4. Директор общеобразовательной организации в состав аттестационной комиссии школы не входит [2, абзац 2 пункта 7].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2.5. Аттестация педагогических работников проводится в соответствии с приказом директора школы, содержащим список педагогических работников, подлежащих аттестации, и график проведения аттестации [2, пункт 8].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2.6. Директор организации, осуществляющей образовательную деятельность, знакомит под подпись педагогических работников с распорядительным актом не менее чем за 30 календарных дней до дня проведения их аттестации по графику [2, пункт 9].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2.7. Проведение аттестации каждого педагогического работника осуществляется на основе представления директора школы, которое он вносит непосредственно в аттестационную комиссию образовательной организации (далее – представление директора) [2, пункт 10]. </w:t>
      </w:r>
    </w:p>
    <w:p w:rsidR="00E3009C" w:rsidRP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2.8. В представлении содержатся следующие сведе</w:t>
      </w:r>
      <w:r>
        <w:rPr>
          <w:rFonts w:ascii="Times New Roman" w:hAnsi="Times New Roman" w:cs="Times New Roman"/>
          <w:color w:val="000000" w:themeColor="text1"/>
          <w:sz w:val="24"/>
          <w:szCs w:val="24"/>
        </w:rPr>
        <w:t>ния о педагогическом работнике:</w:t>
      </w:r>
    </w:p>
    <w:p w:rsidR="00E3009C" w:rsidRPr="00E3009C" w:rsidRDefault="00E3009C" w:rsidP="00E3009C">
      <w:pPr>
        <w:pStyle w:val="a5"/>
        <w:numPr>
          <w:ilvl w:val="0"/>
          <w:numId w:val="3"/>
        </w:numPr>
        <w:tabs>
          <w:tab w:val="left" w:pos="567"/>
        </w:tabs>
        <w:spacing w:after="0" w:line="240" w:lineRule="auto"/>
        <w:ind w:left="0" w:firstLine="0"/>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фамилия, имя, отчество (при наличии);</w:t>
      </w:r>
    </w:p>
    <w:p w:rsidR="00E3009C" w:rsidRPr="00E3009C" w:rsidRDefault="00E3009C" w:rsidP="00E3009C">
      <w:pPr>
        <w:pStyle w:val="a5"/>
        <w:numPr>
          <w:ilvl w:val="0"/>
          <w:numId w:val="3"/>
        </w:numPr>
        <w:tabs>
          <w:tab w:val="left" w:pos="567"/>
        </w:tabs>
        <w:spacing w:after="0" w:line="240" w:lineRule="auto"/>
        <w:ind w:left="0" w:firstLine="0"/>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наименование должности на дату проведения аттестации;</w:t>
      </w:r>
    </w:p>
    <w:p w:rsidR="00E3009C" w:rsidRPr="00E3009C" w:rsidRDefault="00E3009C" w:rsidP="00E3009C">
      <w:pPr>
        <w:pStyle w:val="a5"/>
        <w:numPr>
          <w:ilvl w:val="0"/>
          <w:numId w:val="3"/>
        </w:numPr>
        <w:tabs>
          <w:tab w:val="left" w:pos="567"/>
        </w:tabs>
        <w:spacing w:after="0" w:line="240" w:lineRule="auto"/>
        <w:ind w:left="0" w:firstLine="0"/>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дата заключения по этой должности трудового договора;</w:t>
      </w:r>
    </w:p>
    <w:p w:rsidR="00E3009C" w:rsidRPr="00E3009C" w:rsidRDefault="00E3009C" w:rsidP="00E3009C">
      <w:pPr>
        <w:pStyle w:val="a5"/>
        <w:numPr>
          <w:ilvl w:val="0"/>
          <w:numId w:val="3"/>
        </w:numPr>
        <w:tabs>
          <w:tab w:val="left" w:pos="567"/>
        </w:tabs>
        <w:spacing w:after="0" w:line="240" w:lineRule="auto"/>
        <w:ind w:left="0" w:firstLine="0"/>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уровень образования и (или) квалификации по специальности или направлению подготовки;</w:t>
      </w:r>
    </w:p>
    <w:p w:rsidR="00E3009C" w:rsidRPr="00E3009C" w:rsidRDefault="00E3009C" w:rsidP="00E3009C">
      <w:pPr>
        <w:pStyle w:val="a5"/>
        <w:numPr>
          <w:ilvl w:val="0"/>
          <w:numId w:val="3"/>
        </w:numPr>
        <w:tabs>
          <w:tab w:val="left" w:pos="567"/>
        </w:tabs>
        <w:spacing w:after="0" w:line="240" w:lineRule="auto"/>
        <w:ind w:left="0" w:firstLine="0"/>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информация о получении дополнительного профессионального образования по профилю педагогической деятельности;</w:t>
      </w:r>
    </w:p>
    <w:p w:rsidR="00E3009C" w:rsidRPr="00E3009C" w:rsidRDefault="00E3009C" w:rsidP="00E3009C">
      <w:pPr>
        <w:pStyle w:val="a5"/>
        <w:numPr>
          <w:ilvl w:val="0"/>
          <w:numId w:val="3"/>
        </w:numPr>
        <w:tabs>
          <w:tab w:val="left" w:pos="567"/>
        </w:tabs>
        <w:spacing w:after="0" w:line="240" w:lineRule="auto"/>
        <w:ind w:left="0" w:firstLine="0"/>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результаты предыдущих аттестаций (в случае их проведения);</w:t>
      </w:r>
    </w:p>
    <w:p w:rsidR="00E3009C" w:rsidRPr="00E3009C" w:rsidRDefault="00E3009C" w:rsidP="00E3009C">
      <w:pPr>
        <w:pStyle w:val="a5"/>
        <w:numPr>
          <w:ilvl w:val="0"/>
          <w:numId w:val="3"/>
        </w:numPr>
        <w:tabs>
          <w:tab w:val="left" w:pos="567"/>
        </w:tabs>
        <w:spacing w:after="0" w:line="240" w:lineRule="auto"/>
        <w:ind w:left="0" w:firstLine="0"/>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lastRenderedPageBreak/>
        <w:t xml:space="preserve">мотивированная всесторонняя и объективная оценка результатов профессиональной деятельности педагогического работника по выполнению трудовых обязанностей, возложенных на него трудовым договором.[2, пункт 11]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2.9. Директор знакомит педагогического работника с представлением под подпись не позднее чем за 30 календарных дней до дня проведения аттестации. После ознакомления с представлением директора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 [2, абзац 1 пункта 12].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2.10. При отказе педагогического работника от ознакомления с представлением составляется акт, который подписывается директором и лицами (не менее двух), в присутствии которых составлен акт [2, абзац 2 пункта 12].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2.11. Аттестация проводится на заседании аттестационной комиссии школы с участием педагогического работника [2, абзац 1 пункта 13].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2.12. Заседание аттестационной комиссии общеобразовательной организации считается правомочным, если на нем присутствуют не менее двух третей от общего числа членов аттестационной комиссии организации [2, абзац 2 пункта 13].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2.13. В случае отсутствия педагогического работника в день проведения аттестации на заседании аттестационной комиссии школы по уважительным причинам, его аттестация переносится на другую дату, и в график аттестации вносятся соответствующие изменения, о чем директор знакомит работника под подпись не менее чем за 30 календарных дней до новой даты проведения его аттестации [2, абзац 3 пункта 13].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2.14. При неявке педагогического работника на заседание аттестационной комиссии школы без уважительной причины аттестационная комиссия общеобразовательной организации проводит аттестацию в его отсутствие [2, абзац 4 пункта 13].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2.15. Аттестационная комиссия школы рассматривает представление директора, а также дополнительные сведения педагогического работника, характеризующие его профессиональную деятельность (при их наличии) [2, пункт 14]. </w:t>
      </w:r>
    </w:p>
    <w:p w:rsidR="00E3009C" w:rsidRP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2.16. По результатам аттестации педагогического работника аттестационная комиссия школы принимает одно из следующих реше</w:t>
      </w:r>
      <w:r>
        <w:rPr>
          <w:rFonts w:ascii="Times New Roman" w:hAnsi="Times New Roman" w:cs="Times New Roman"/>
          <w:color w:val="000000" w:themeColor="text1"/>
          <w:sz w:val="24"/>
          <w:szCs w:val="24"/>
        </w:rPr>
        <w:t>ний (Приложение 2):</w:t>
      </w:r>
    </w:p>
    <w:p w:rsidR="00E3009C" w:rsidRPr="00E3009C" w:rsidRDefault="00E3009C" w:rsidP="00E3009C">
      <w:pPr>
        <w:pStyle w:val="a5"/>
        <w:numPr>
          <w:ilvl w:val="0"/>
          <w:numId w:val="4"/>
        </w:numPr>
        <w:spacing w:after="0" w:line="240" w:lineRule="auto"/>
        <w:ind w:left="0" w:firstLine="0"/>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соответствует занимаемой должности (указывается должность педагогического работника);</w:t>
      </w:r>
    </w:p>
    <w:p w:rsidR="00E3009C" w:rsidRPr="00E3009C" w:rsidRDefault="00E3009C" w:rsidP="00E3009C">
      <w:pPr>
        <w:pStyle w:val="a5"/>
        <w:numPr>
          <w:ilvl w:val="0"/>
          <w:numId w:val="4"/>
        </w:numPr>
        <w:spacing w:after="0" w:line="240" w:lineRule="auto"/>
        <w:ind w:left="0" w:firstLine="0"/>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не соответствует занимаемой должности (указывается должность педагогического работника).</w:t>
      </w:r>
      <w:r>
        <w:rPr>
          <w:rFonts w:ascii="Times New Roman" w:hAnsi="Times New Roman" w:cs="Times New Roman"/>
          <w:color w:val="000000" w:themeColor="text1"/>
          <w:sz w:val="24"/>
          <w:szCs w:val="24"/>
        </w:rPr>
        <w:t xml:space="preserve"> </w:t>
      </w:r>
      <w:r w:rsidRPr="00E3009C">
        <w:rPr>
          <w:rFonts w:ascii="Times New Roman" w:hAnsi="Times New Roman" w:cs="Times New Roman"/>
          <w:color w:val="000000" w:themeColor="text1"/>
          <w:sz w:val="24"/>
          <w:szCs w:val="24"/>
        </w:rPr>
        <w:t xml:space="preserve">[2, пункт 15]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2.17. Решение принимается аттестационной комиссией общеобразовательной организации в отсутствие аттестуемого педагогического работника открытым голосованием большинством голосов членов аттестационной комиссии школы, присутствующих на заседании [2, абзац 1 пункта 16].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2.18. При прохождении аттестации педагогический работник, являющийся членом аттестационной комиссии образовательной организации, не участвует в голосовании по своей кандидатуре [2, абзац 2 пункта 16].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2.19. В случаях, когда не менее половины членов аттестационной комиссии школы,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 [2, пункт 17].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2.20. Результаты аттестации педагогического работника, непосредственно присутствующего на заседании аттестационной комиссии школы, сообщаются ему после подведения итогов голосования [2, пункт 18].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2.21.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школы, присутствовавшими на заседании, который хранится у </w:t>
      </w:r>
      <w:r w:rsidRPr="00E3009C">
        <w:rPr>
          <w:rFonts w:ascii="Times New Roman" w:hAnsi="Times New Roman" w:cs="Times New Roman"/>
          <w:color w:val="000000" w:themeColor="text1"/>
          <w:sz w:val="24"/>
          <w:szCs w:val="24"/>
        </w:rPr>
        <w:lastRenderedPageBreak/>
        <w:t xml:space="preserve">директора образовательной организации вместе с представлениями, внесенными в аттестационную комиссию общеобразовательной организации, дополнительными сведениями, представленными педагогическими работниками, характеризующими их профессиональную деятельность (при их наличии) [2, пункт 19].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2.22. На педагогического работника, прошедшего аттестацию, не позднее двух рабочих дней со дня ее проведения секретарем аттестационной комиссии образовательной организации составляется выписка из протокола, содержащая сведения о фамилии, имени, отчестве (при наличии) аттестуемого, наименовании его должности, по которой проводилась аттестация, дате заседания аттестационной комиссии школы, результатах голосования, о принятом аттестационной комиссией общеобразовательной организации решении. Директор знакомит педагогического работника с выпиской из протокола под подпись в течение 3 рабочих дней после ее составления. Выписка из протокола хранится в личном деле педагогического работника. Сведения об аттестации педагогического работника, проводимой с целью подтверждения соответствия занимаемой должности, в трудовую книжку и (или) в сведения о трудовой деятельности не вносятся [2, пункт 20].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2.23. Результаты аттестации в целях подтверждения соответствия педагогических работников занимаемым ими должностям на основе оценки профессиональной деятельности педагогический работник вправе обжаловать в соответствии с законодательством Российской Федерации [2, пункт 21].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2.24. Аттестацию в целях подтверждения соответствия занимаемой должности не проходят следующие педагогические работники: а) педагогические работники, имеющие квалификационные категории; б) проработавшие в занимаемой должности менее двух лет в образовательной организации, в которой проводится аттестация; в) беременные женщины; г) женщины, находящиеся в отпуске по беременности и родам; д) лица, находящиеся в отпуске по уходу за ребенком до достижения им возраста трех лет; е) отсутствовавшие на рабочем месте более четырех месяцев в связи с заболеванием. [2, абзац 1 пункта 22]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2.25. Аттестация педагогических работников, предусмотренных подпунктами «г» и «д» пункта 2.24, возможна не ранее чем через два года после их выхода из указанных отпусков [2, абзац 2 пункта 22].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2.26. Аттестация педагогических работников, предусмотренных подпунктом «е» пункта 2.24, возможна не ранее чем через год после их выхода на работу [2, абзац 3 пункта 22]. </w:t>
      </w:r>
    </w:p>
    <w:p w:rsidR="00E3009C" w:rsidRP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2.27. Аттестационные комиссии школы дают рекомендации директору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 [2, пункт 23].</w:t>
      </w:r>
    </w:p>
    <w:p w:rsidR="00E3009C" w:rsidRPr="00E3009C" w:rsidRDefault="00E3009C" w:rsidP="00E3009C">
      <w:pPr>
        <w:spacing w:after="0" w:line="240" w:lineRule="auto"/>
        <w:ind w:left="34" w:firstLine="533"/>
        <w:jc w:val="both"/>
        <w:rPr>
          <w:rFonts w:ascii="Times New Roman" w:hAnsi="Times New Roman" w:cs="Times New Roman"/>
          <w:color w:val="000000" w:themeColor="text1"/>
          <w:sz w:val="24"/>
          <w:szCs w:val="24"/>
        </w:rPr>
      </w:pPr>
    </w:p>
    <w:p w:rsidR="00E3009C" w:rsidRPr="00E3009C" w:rsidRDefault="00E3009C" w:rsidP="00E3009C">
      <w:pPr>
        <w:spacing w:after="0" w:line="240" w:lineRule="auto"/>
        <w:ind w:left="34" w:firstLine="533"/>
        <w:jc w:val="both"/>
        <w:rPr>
          <w:rFonts w:ascii="Times New Roman" w:hAnsi="Times New Roman" w:cs="Times New Roman"/>
          <w:b/>
          <w:color w:val="000000" w:themeColor="text1"/>
          <w:sz w:val="24"/>
          <w:szCs w:val="24"/>
        </w:rPr>
      </w:pPr>
      <w:r w:rsidRPr="00E3009C">
        <w:rPr>
          <w:rFonts w:ascii="Times New Roman" w:hAnsi="Times New Roman" w:cs="Times New Roman"/>
          <w:b/>
          <w:color w:val="000000" w:themeColor="text1"/>
          <w:sz w:val="24"/>
          <w:szCs w:val="24"/>
        </w:rPr>
        <w:t>3. Аттестация педагогических работников в целях установления первой и высшей квалификационной категории</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3.1. Аттестация педагогических работников в целях установления первой или высшей квалификационной категории проводится по их желанию [2, пункт 24].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3.2. Аттестация педагогических работников общеобразовательной организаций, находящихся в ведении федеральных государственных органов, осуществляется аттестационными комиссиями, формируемыми федеральными государственными органами, в ведении которых эти организации находятся, а в отношении педагогических </w:t>
      </w:r>
      <w:r w:rsidRPr="00E3009C">
        <w:rPr>
          <w:rFonts w:ascii="Times New Roman" w:hAnsi="Times New Roman" w:cs="Times New Roman"/>
          <w:color w:val="000000" w:themeColor="text1"/>
          <w:sz w:val="24"/>
          <w:szCs w:val="24"/>
        </w:rPr>
        <w:lastRenderedPageBreak/>
        <w:t xml:space="preserve">работников образовательных организаций, находящихся в ведении субъекта Российской Федерации, педагогических работников муниципальных и частных организаций, проведение аттестации осуществляется аттестационными комиссиями, формируемыми уполномоченными органами государственной власти субъектов Российской Федерации [2, абзац 1 пункта 25].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3.3. В состав аттестационных комиссий, указанных в пункте 3.2 настоящего Положения (далее – аттестационные комиссии), входит не менее 7 человек, включая представителя соответствующего профессионального союза и специалистов для осуществления всестороннего анализа профессиональной деятельности педагогических работников (далее – специалисты) [2, пункт 26].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3.4. Аттестация педагогических работников в целях установления первой или высшей квалификационных категорий проводится на основании их заявлений, подаваемых непосредственно в аттестационную комиссию, либо направленных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информационно-телекоммуникационной сети «Интернет» (далее – сеть «Интернет»), либо посредством федеральной государственной информационной системы «Единый портал государственных и муниципальных услуг (функций)» (далее – ЕПГУ) либо региональных порталов государственных и муниципальных услуг, интегрированных с ЕПГУ (далее – заявление в аттестационную комиссию) (Приложение 1) [2, пункт 27].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3.5. В заявлении в аттестационную комиссию педагогические работники сообщают сведения об уровне образования (квалификации), результатах профессиональной деятельности в образовательных организациях, об имеющихся квалификационных категориях, а также указывают должность, по которой они желают пройти аттестацию [2, пункт 28].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3.6. Заявления в аттестационную комиссию подаются педагогическими работниками независимо от продолжительности их работы в образовательной организации, в том числе в период нахождения педагогического работника в отпуске по уходу за ребенком [2, пункт 29].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3.7. Заявления в аттестационную комиссию о проведении аттестации в целях установления высшей квалификационной категории подаются педагогическими работниками, имеющими (имевшими) по одной из должностей первую или высшую квалификационную категорию [2, пункт 30].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3.8. Заявления в аттестационную комиссию рассматриваются аттестационными комиссиями в срок не более 30 календарных дней со дня их получения, в течение которого определяется конкретный срок проведения аттестации для каждого педагогического работника индивидуально, а также осуществляется письменное уведомление педагогических работников о сроках, формах и способах проведения аттестации [2, абзац 1 пункта 31].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3.9. Педагогические работники имеют право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 [2, абзац 2 пункта 31].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3.10. Проведение аттестации педагогических работников в целях установления первой или высшей квалификационной категории по соответствующей должности осуществляется с учетом всестороннего анализа их профессиональной деятельности, проведенного специалистами (за исключением случаев, указанных в пунктах 3.11 и 3.12 настоящего Положения) [2, абзац 3 пункта 31].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3.11. Проведение аттестации педагогических работников, имеющих государственные награды, почетные звания, ведомственные знаки отличия и иные награды, полученные за достижения в педагогической деятельности, либо являющихся </w:t>
      </w:r>
      <w:r w:rsidRPr="00E3009C">
        <w:rPr>
          <w:rFonts w:ascii="Times New Roman" w:hAnsi="Times New Roman" w:cs="Times New Roman"/>
          <w:color w:val="000000" w:themeColor="text1"/>
          <w:sz w:val="24"/>
          <w:szCs w:val="24"/>
        </w:rPr>
        <w:lastRenderedPageBreak/>
        <w:t xml:space="preserve">призерами конкурсов профессионального мастерства педагогических работников, в целях установления первой или высшей квалификационной категории осуществляется на основе сведений, подтверждающих наличие у педагогических работников наград, званий, знаков отличия, сведений о награждениях за участие в профессиональных конкурсах [2, абзац 4 пункта 31].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3.12. При аттестации педагогических работников, участвующих в реализации программ спортивной подготовки, учитываются государственные награды, почетные звания, ведомственные знаки отличия, полученные за достижения в спортивной подготовке лиц, ее проходящих, а также результаты конкурсов профессионального мастерства [2, абзац 5 пункта 31].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3.13.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 [2, пункт 32].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3.14. Заседание аттестационной комиссии считается правомочным, если на нем присутствуют не менее двух третей от общего числа ее членов [2, пункт 33].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3.15.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 [2, пункт 34]. </w:t>
      </w:r>
    </w:p>
    <w:p w:rsidR="00E3009C" w:rsidRP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3.16. Первая квалификационная категория педагогическим работникам устанавливается на основе следующих показателей их профессиональной д</w:t>
      </w:r>
      <w:r>
        <w:rPr>
          <w:rFonts w:ascii="Times New Roman" w:hAnsi="Times New Roman" w:cs="Times New Roman"/>
          <w:color w:val="000000" w:themeColor="text1"/>
          <w:sz w:val="24"/>
          <w:szCs w:val="24"/>
        </w:rPr>
        <w:t>еятельности:</w:t>
      </w:r>
    </w:p>
    <w:p w:rsidR="00E3009C" w:rsidRPr="00E3009C" w:rsidRDefault="00E3009C" w:rsidP="00E3009C">
      <w:pPr>
        <w:pStyle w:val="a5"/>
        <w:numPr>
          <w:ilvl w:val="0"/>
          <w:numId w:val="5"/>
        </w:numPr>
        <w:tabs>
          <w:tab w:val="left" w:pos="567"/>
        </w:tabs>
        <w:spacing w:after="0" w:line="240" w:lineRule="auto"/>
        <w:ind w:left="0" w:firstLine="0"/>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стабильных положительных результатов освоения обучающимися образовательных программ, в том числе в области искусств, физической культуры и спорта, по итогам мониторингов и иных форм контроля, проводимых организацией;</w:t>
      </w:r>
    </w:p>
    <w:p w:rsidR="00E3009C" w:rsidRPr="00E3009C" w:rsidRDefault="00E3009C" w:rsidP="00E3009C">
      <w:pPr>
        <w:pStyle w:val="a5"/>
        <w:numPr>
          <w:ilvl w:val="0"/>
          <w:numId w:val="5"/>
        </w:numPr>
        <w:tabs>
          <w:tab w:val="left" w:pos="567"/>
        </w:tabs>
        <w:spacing w:after="0" w:line="240" w:lineRule="auto"/>
        <w:ind w:left="0" w:firstLine="0"/>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года № 662 «Об осуществлении мониторинга системы образования»;</w:t>
      </w:r>
    </w:p>
    <w:p w:rsidR="00E3009C" w:rsidRPr="00E3009C" w:rsidRDefault="00E3009C" w:rsidP="00E3009C">
      <w:pPr>
        <w:pStyle w:val="a5"/>
        <w:numPr>
          <w:ilvl w:val="0"/>
          <w:numId w:val="5"/>
        </w:numPr>
        <w:tabs>
          <w:tab w:val="left" w:pos="567"/>
        </w:tabs>
        <w:spacing w:after="0" w:line="240" w:lineRule="auto"/>
        <w:ind w:left="0" w:firstLine="0"/>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выявления развития у обучающихся способностей к научной (интеллектуальной), творческой, физкультурно-спортивной деятельности;</w:t>
      </w:r>
    </w:p>
    <w:p w:rsidR="00E3009C" w:rsidRPr="00E3009C" w:rsidRDefault="00E3009C" w:rsidP="00E3009C">
      <w:pPr>
        <w:pStyle w:val="a5"/>
        <w:numPr>
          <w:ilvl w:val="0"/>
          <w:numId w:val="5"/>
        </w:numPr>
        <w:tabs>
          <w:tab w:val="left" w:pos="567"/>
        </w:tabs>
        <w:spacing w:after="0" w:line="240" w:lineRule="auto"/>
        <w:ind w:left="0" w:firstLine="0"/>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школы.</w:t>
      </w:r>
      <w:r>
        <w:rPr>
          <w:rFonts w:ascii="Times New Roman" w:hAnsi="Times New Roman" w:cs="Times New Roman"/>
          <w:color w:val="000000" w:themeColor="text1"/>
          <w:sz w:val="24"/>
          <w:szCs w:val="24"/>
        </w:rPr>
        <w:t xml:space="preserve"> </w:t>
      </w:r>
      <w:r w:rsidRPr="00E3009C">
        <w:rPr>
          <w:rFonts w:ascii="Times New Roman" w:hAnsi="Times New Roman" w:cs="Times New Roman"/>
          <w:color w:val="000000" w:themeColor="text1"/>
          <w:sz w:val="24"/>
          <w:szCs w:val="24"/>
        </w:rPr>
        <w:t xml:space="preserve">[2, пункт 35] </w:t>
      </w:r>
    </w:p>
    <w:p w:rsidR="00E3009C" w:rsidRP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3.17. Высшая квалификационная категория педагогическим работникам устанавливается на основе следующих показателей их</w:t>
      </w:r>
      <w:r>
        <w:rPr>
          <w:rFonts w:ascii="Times New Roman" w:hAnsi="Times New Roman" w:cs="Times New Roman"/>
          <w:color w:val="000000" w:themeColor="text1"/>
          <w:sz w:val="24"/>
          <w:szCs w:val="24"/>
        </w:rPr>
        <w:t xml:space="preserve"> профессиональной деятельности:</w:t>
      </w:r>
    </w:p>
    <w:p w:rsidR="00E3009C" w:rsidRPr="00E3009C" w:rsidRDefault="00E3009C" w:rsidP="00E3009C">
      <w:pPr>
        <w:pStyle w:val="a5"/>
        <w:numPr>
          <w:ilvl w:val="0"/>
          <w:numId w:val="6"/>
        </w:numPr>
        <w:tabs>
          <w:tab w:val="left" w:pos="567"/>
        </w:tabs>
        <w:spacing w:after="0" w:line="240" w:lineRule="auto"/>
        <w:ind w:left="0" w:firstLine="0"/>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достижения обучающимися положительной динамики результатов освоения образовательных программ, в том числе в области искусств, физической культуры и спорта, по итогам мониторингов, проводимых общеобразовательной организацией;</w:t>
      </w:r>
    </w:p>
    <w:p w:rsidR="00E3009C" w:rsidRPr="00E3009C" w:rsidRDefault="00E3009C" w:rsidP="00E3009C">
      <w:pPr>
        <w:pStyle w:val="a5"/>
        <w:numPr>
          <w:ilvl w:val="0"/>
          <w:numId w:val="6"/>
        </w:numPr>
        <w:tabs>
          <w:tab w:val="left" w:pos="567"/>
        </w:tabs>
        <w:spacing w:after="0" w:line="240" w:lineRule="auto"/>
        <w:ind w:left="0" w:firstLine="0"/>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года № 662 «Об осуществлении мониторинга системы образования»;</w:t>
      </w:r>
    </w:p>
    <w:p w:rsidR="00E3009C" w:rsidRPr="00E3009C" w:rsidRDefault="00E3009C" w:rsidP="00E3009C">
      <w:pPr>
        <w:pStyle w:val="a5"/>
        <w:numPr>
          <w:ilvl w:val="0"/>
          <w:numId w:val="6"/>
        </w:numPr>
        <w:tabs>
          <w:tab w:val="left" w:pos="567"/>
        </w:tabs>
        <w:spacing w:after="0" w:line="240" w:lineRule="auto"/>
        <w:ind w:left="0" w:firstLine="0"/>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выявления и развития </w:t>
      </w:r>
      <w:proofErr w:type="gramStart"/>
      <w:r w:rsidRPr="00E3009C">
        <w:rPr>
          <w:rFonts w:ascii="Times New Roman" w:hAnsi="Times New Roman" w:cs="Times New Roman"/>
          <w:color w:val="000000" w:themeColor="text1"/>
          <w:sz w:val="24"/>
          <w:szCs w:val="24"/>
        </w:rPr>
        <w:t>способностей</w:t>
      </w:r>
      <w:proofErr w:type="gramEnd"/>
      <w:r w:rsidRPr="00E3009C">
        <w:rPr>
          <w:rFonts w:ascii="Times New Roman" w:hAnsi="Times New Roman" w:cs="Times New Roman"/>
          <w:color w:val="000000" w:themeColor="text1"/>
          <w:sz w:val="24"/>
          <w:szCs w:val="24"/>
        </w:rPr>
        <w:t xml:space="preserve"> обучающихся в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E3009C" w:rsidRPr="00E3009C" w:rsidRDefault="00E3009C" w:rsidP="00E3009C">
      <w:pPr>
        <w:pStyle w:val="a5"/>
        <w:numPr>
          <w:ilvl w:val="0"/>
          <w:numId w:val="6"/>
        </w:numPr>
        <w:tabs>
          <w:tab w:val="left" w:pos="567"/>
        </w:tabs>
        <w:spacing w:after="0" w:line="240" w:lineRule="auto"/>
        <w:ind w:left="0" w:firstLine="0"/>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E3009C" w:rsidRPr="00E3009C" w:rsidRDefault="00E3009C" w:rsidP="00E3009C">
      <w:pPr>
        <w:pStyle w:val="a5"/>
        <w:numPr>
          <w:ilvl w:val="0"/>
          <w:numId w:val="6"/>
        </w:numPr>
        <w:tabs>
          <w:tab w:val="left" w:pos="567"/>
        </w:tabs>
        <w:spacing w:after="0" w:line="240" w:lineRule="auto"/>
        <w:ind w:left="0" w:firstLine="0"/>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lastRenderedPageBreak/>
        <w:t>активного участия в работе методических объединений педагогических работников общеобразовательных организаций, в разработке программно-методического сопровождения образовательной деятельности, профессиональных конкурсах.</w:t>
      </w:r>
      <w:r>
        <w:rPr>
          <w:rFonts w:ascii="Times New Roman" w:hAnsi="Times New Roman" w:cs="Times New Roman"/>
          <w:color w:val="000000" w:themeColor="text1"/>
          <w:sz w:val="24"/>
          <w:szCs w:val="24"/>
        </w:rPr>
        <w:t xml:space="preserve"> </w:t>
      </w:r>
      <w:r w:rsidRPr="00E3009C">
        <w:rPr>
          <w:rFonts w:ascii="Times New Roman" w:hAnsi="Times New Roman" w:cs="Times New Roman"/>
          <w:color w:val="000000" w:themeColor="text1"/>
          <w:sz w:val="24"/>
          <w:szCs w:val="24"/>
        </w:rPr>
        <w:t xml:space="preserve">[2, пункт 36]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3.18.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соответствующих показателям, предусмотренным пунктами 3.16 и 3.17 настоящего Положения, при условии, что их деятельность связана с соответствующими направлениями работы [2, пункт 37]. </w:t>
      </w:r>
    </w:p>
    <w:p w:rsidR="00E3009C" w:rsidRP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3.19. По результатам аттестации аттестационная комиссия прини</w:t>
      </w:r>
      <w:r>
        <w:rPr>
          <w:rFonts w:ascii="Times New Roman" w:hAnsi="Times New Roman" w:cs="Times New Roman"/>
          <w:color w:val="000000" w:themeColor="text1"/>
          <w:sz w:val="24"/>
          <w:szCs w:val="24"/>
        </w:rPr>
        <w:t>мает одно из следующих решений:</w:t>
      </w:r>
    </w:p>
    <w:p w:rsidR="00E3009C" w:rsidRPr="00E3009C" w:rsidRDefault="00E3009C" w:rsidP="00E3009C">
      <w:pPr>
        <w:pStyle w:val="a5"/>
        <w:numPr>
          <w:ilvl w:val="0"/>
          <w:numId w:val="7"/>
        </w:numPr>
        <w:tabs>
          <w:tab w:val="left" w:pos="567"/>
        </w:tabs>
        <w:spacing w:after="0" w:line="240" w:lineRule="auto"/>
        <w:ind w:left="0" w:firstLine="0"/>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установить первую квалификационную категорию,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E3009C" w:rsidRPr="00E3009C" w:rsidRDefault="00E3009C" w:rsidP="00E3009C">
      <w:pPr>
        <w:pStyle w:val="a5"/>
        <w:numPr>
          <w:ilvl w:val="0"/>
          <w:numId w:val="7"/>
        </w:numPr>
        <w:tabs>
          <w:tab w:val="left" w:pos="567"/>
        </w:tabs>
        <w:spacing w:after="0" w:line="240" w:lineRule="auto"/>
        <w:ind w:left="0" w:firstLine="0"/>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отказать в установлении первой квалификационной категории,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r>
        <w:rPr>
          <w:rFonts w:ascii="Times New Roman" w:hAnsi="Times New Roman" w:cs="Times New Roman"/>
          <w:color w:val="000000" w:themeColor="text1"/>
          <w:sz w:val="24"/>
          <w:szCs w:val="24"/>
        </w:rPr>
        <w:t xml:space="preserve"> </w:t>
      </w:r>
      <w:r w:rsidRPr="00E3009C">
        <w:rPr>
          <w:rFonts w:ascii="Times New Roman" w:hAnsi="Times New Roman" w:cs="Times New Roman"/>
          <w:color w:val="000000" w:themeColor="text1"/>
          <w:sz w:val="24"/>
          <w:szCs w:val="24"/>
        </w:rPr>
        <w:t xml:space="preserve">[2, пункт 38]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3.20.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педагогическому работнику первой квалификационной категории, высшей квалификационной категории [2, абзац 1 пункта 39].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3.21. При прохождении аттестации педагогический работник, являющийся членом аттестационной комиссии, не участвует в голосовании по своей кандидатуре [2, абзац 2 пункта 39].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3.22. 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 [2, абзац 3 пункта 39].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3.23. Решение аттестационной комиссии вступает в силу со дня его вынесения и является основанием для дифференциации оплаты труда педагогических работников [2, абзац 4 пункта 39].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3.24.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[2, пункт 40].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3.25. Педагогические работники, которым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 [2, пункт 41].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3.26. На основании решений аттестационных комиссий о результатах аттестации педагогических работников органы, указанные в пункте 3.2 настоящего Положения, издают соответствующие распорядительные акты об установлении педагогическим работникам первой квалификационной категории,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 [2, абзац 1 пункта 42].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3.27. На основании указанных распорядительных актов работодатели вносят соответствующие записи в трудовые книжки педагогических работников и (или) в сведения об их трудовой деятельности [2, абзац 2 пункта 42].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lastRenderedPageBreak/>
        <w:t xml:space="preserve">3.28. Результаты аттестации в целях установления квалификационной категории (первой, высшей) педагогический работник вправе обжаловать в соответствии с законодательством Российской Федерации [2, пункт 43]. </w:t>
      </w:r>
    </w:p>
    <w:p w:rsidR="00E3009C" w:rsidRP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3.29. Квалификационные категории (первая, высшая), установленные педагогическим работникам, сохраняются при переходе в другую организацию, в том числе расположенную в другом субъекте Российской Федерации, а также являются основанием для дифференциации оплаты труда педагогических работников [2, пункт 44].</w:t>
      </w:r>
    </w:p>
    <w:p w:rsidR="00E3009C" w:rsidRPr="00E3009C" w:rsidRDefault="00E3009C" w:rsidP="00E3009C">
      <w:pPr>
        <w:spacing w:after="0" w:line="240" w:lineRule="auto"/>
        <w:ind w:left="34" w:firstLine="533"/>
        <w:jc w:val="both"/>
        <w:rPr>
          <w:rFonts w:ascii="Times New Roman" w:hAnsi="Times New Roman" w:cs="Times New Roman"/>
          <w:color w:val="000000" w:themeColor="text1"/>
          <w:sz w:val="24"/>
          <w:szCs w:val="24"/>
        </w:rPr>
      </w:pPr>
    </w:p>
    <w:p w:rsidR="00E3009C" w:rsidRPr="00E3009C" w:rsidRDefault="00E3009C" w:rsidP="00E3009C">
      <w:pPr>
        <w:spacing w:after="0" w:line="240" w:lineRule="auto"/>
        <w:ind w:left="34" w:firstLine="533"/>
        <w:jc w:val="both"/>
        <w:rPr>
          <w:rFonts w:ascii="Times New Roman" w:hAnsi="Times New Roman" w:cs="Times New Roman"/>
          <w:b/>
          <w:color w:val="000000" w:themeColor="text1"/>
          <w:sz w:val="24"/>
          <w:szCs w:val="24"/>
        </w:rPr>
      </w:pPr>
      <w:r w:rsidRPr="00E3009C">
        <w:rPr>
          <w:rFonts w:ascii="Times New Roman" w:hAnsi="Times New Roman" w:cs="Times New Roman"/>
          <w:b/>
          <w:color w:val="000000" w:themeColor="text1"/>
          <w:sz w:val="24"/>
          <w:szCs w:val="24"/>
        </w:rPr>
        <w:t>4. Аттестация педагогических работников в целях установления квалификационной категории «педагог-методист» или «педагог-наставник»</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4.1. Аттестация в целях установления квалификационной категории «педагог-методист» или «педагог-наставник» проводится по желанию педагогических работников. К указанной аттестации допускаются педагогические работники, имеющие высшую квалификационную категорию [2, пункт 45].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4.2. Аттестация педагогических работников в целях установления квалификационных категорий «педагог-методист», «педагог-наставник» проводится аттестационными комиссиями, сформированными в порядке, предусмотренном пунктами 3.2 и 3.3 настоящего Положения [2, пункт 46].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4.3. Аттестация педагогических работников в целях установления квалификационной категории «педагог-методист» или «педагог-наставник» проводится на основании заявлений в аттестационную комиссию, подаваемых способами, указанными в пункте 3.4 настоящего Положения [2, пункт 47].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4.4. В заявлении в аттестационную комиссию педагогические работники сообщают сведения об уровне образования (квалификации), результатах деятельности, связанной с методической работой или наставничеством, об имеющейся высшей квалификационной категории, а также о квалификационной категории, по которой они желают пройти аттестацию [2, абзац 1 пункта 48].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4.5. К заявлению в аттестационную комиссию прилагается ходатайство директора в аттестационную комиссию, характеризующее деятельность педагогического работника, направленную на совершенствование методической работы или наставничества непосредственно в образовательной организации (далее – ходатайство директора школы) [2, абзац 2 пункта 48].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4.6. Ходатайство директора школы формируется на основе решения педагогического совета общеобразовательной организации (иного коллегиального органа управления образовательной организации), на котором рассматривалась деятельность педагогического работника, осуществляющего методическую работу или наставничество, согласованного с выборным органом соответствующей первичной профсоюзной организации, а в отсутствие такового – с иным представительным органом (представителем) работников общеобразовательной организации [2, абзац 3 пункта 48].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4.7. Сроки рассмотрения аттестационными комиссиями заявлений в аттестационную комиссию определяются в соответствии с пунктом 3.8 настоящего Положения [2, абзац 1 пункта 49].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4.8. Педагогические работники имеют право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методическую или наставническую деятельность [2, абзац 2 пункта 49]. </w:t>
      </w: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4.9. Продолжительность аттестации для каждого педагогического работника определяется в соответствии с пунктом 3.13 настоящего Положения [2, абзац 3 пункта 49]. </w:t>
      </w:r>
    </w:p>
    <w:p w:rsidR="00E3009C" w:rsidRP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4.10. Квалификационная категория «педагог-методист» устанавливается педагогическим работникам на основе следующих показателей деятельности, не </w:t>
      </w:r>
      <w:r w:rsidRPr="00E3009C">
        <w:rPr>
          <w:rFonts w:ascii="Times New Roman" w:hAnsi="Times New Roman" w:cs="Times New Roman"/>
          <w:color w:val="000000" w:themeColor="text1"/>
          <w:sz w:val="24"/>
          <w:szCs w:val="24"/>
        </w:rPr>
        <w:lastRenderedPageBreak/>
        <w:t>входящей в должностные обязанности по занимаемой в образов</w:t>
      </w:r>
      <w:r>
        <w:rPr>
          <w:rFonts w:ascii="Times New Roman" w:hAnsi="Times New Roman" w:cs="Times New Roman"/>
          <w:color w:val="000000" w:themeColor="text1"/>
          <w:sz w:val="24"/>
          <w:szCs w:val="24"/>
        </w:rPr>
        <w:t>ательной организации должности:</w:t>
      </w:r>
    </w:p>
    <w:p w:rsidR="00E3009C" w:rsidRPr="00E3009C" w:rsidRDefault="00E3009C" w:rsidP="00E3009C">
      <w:pPr>
        <w:pStyle w:val="a5"/>
        <w:numPr>
          <w:ilvl w:val="0"/>
          <w:numId w:val="8"/>
        </w:numPr>
        <w:tabs>
          <w:tab w:val="left" w:pos="567"/>
        </w:tabs>
        <w:spacing w:after="0" w:line="240" w:lineRule="auto"/>
        <w:ind w:left="0" w:firstLine="0"/>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руководства методическим объединением педагогических работников образовательной организации и активного участия в методической работе школы;</w:t>
      </w:r>
    </w:p>
    <w:p w:rsidR="00E3009C" w:rsidRPr="00E3009C" w:rsidRDefault="00E3009C" w:rsidP="00E3009C">
      <w:pPr>
        <w:pStyle w:val="a5"/>
        <w:numPr>
          <w:ilvl w:val="0"/>
          <w:numId w:val="8"/>
        </w:numPr>
        <w:tabs>
          <w:tab w:val="left" w:pos="567"/>
        </w:tabs>
        <w:spacing w:after="0" w:line="240" w:lineRule="auto"/>
        <w:ind w:left="0" w:firstLine="0"/>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руководства разработкой программно-методического сопровождения образовательной деятельности, в том числе методического сопровождения реализации инновационных образовательных программ и проектов в образовательной организации;</w:t>
      </w:r>
    </w:p>
    <w:p w:rsidR="00E3009C" w:rsidRPr="00E3009C" w:rsidRDefault="00E3009C" w:rsidP="00E3009C">
      <w:pPr>
        <w:pStyle w:val="a5"/>
        <w:numPr>
          <w:ilvl w:val="0"/>
          <w:numId w:val="8"/>
        </w:numPr>
        <w:tabs>
          <w:tab w:val="left" w:pos="567"/>
        </w:tabs>
        <w:spacing w:after="0" w:line="240" w:lineRule="auto"/>
        <w:ind w:left="0" w:firstLine="0"/>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методической поддержки педагогических работников образовательной организации при подготовке к участию в профессиональных конкурсах;</w:t>
      </w:r>
    </w:p>
    <w:p w:rsidR="00E3009C" w:rsidRPr="00E3009C" w:rsidRDefault="00E3009C" w:rsidP="00E3009C">
      <w:pPr>
        <w:pStyle w:val="a5"/>
        <w:numPr>
          <w:ilvl w:val="0"/>
          <w:numId w:val="8"/>
        </w:numPr>
        <w:tabs>
          <w:tab w:val="left" w:pos="567"/>
        </w:tabs>
        <w:spacing w:after="0" w:line="240" w:lineRule="auto"/>
        <w:ind w:left="0" w:firstLine="0"/>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участия в методической поддержке (сопровождении) педагогических работников образовательной организации, направленной на их профессиональное развитие, преодоление профессиональных дефицитов;</w:t>
      </w:r>
    </w:p>
    <w:p w:rsidR="001E7704" w:rsidRPr="001E7704" w:rsidRDefault="00E3009C" w:rsidP="001E7704">
      <w:pPr>
        <w:pStyle w:val="a5"/>
        <w:numPr>
          <w:ilvl w:val="0"/>
          <w:numId w:val="8"/>
        </w:numPr>
        <w:tabs>
          <w:tab w:val="left" w:pos="567"/>
        </w:tabs>
        <w:spacing w:after="0" w:line="240" w:lineRule="auto"/>
        <w:ind w:left="0" w:firstLine="0"/>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передачи опыта по применению в образовательной организации авторских учебных и (или) учебно-методических разработок.</w:t>
      </w:r>
      <w:r w:rsidR="001E7704">
        <w:rPr>
          <w:rFonts w:ascii="Times New Roman" w:hAnsi="Times New Roman" w:cs="Times New Roman"/>
          <w:color w:val="000000" w:themeColor="text1"/>
          <w:sz w:val="24"/>
          <w:szCs w:val="24"/>
        </w:rPr>
        <w:t xml:space="preserve"> </w:t>
      </w:r>
      <w:r w:rsidRPr="001E7704">
        <w:rPr>
          <w:rFonts w:ascii="Times New Roman" w:hAnsi="Times New Roman" w:cs="Times New Roman"/>
          <w:color w:val="000000" w:themeColor="text1"/>
          <w:sz w:val="24"/>
          <w:szCs w:val="24"/>
        </w:rPr>
        <w:t xml:space="preserve">[2, пункт 50] </w:t>
      </w:r>
    </w:p>
    <w:p w:rsidR="00E3009C" w:rsidRPr="00E3009C" w:rsidRDefault="00E3009C" w:rsidP="001E7704">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4.11. Квалификационная категория «педагог-наставник» устанавливается педагогическим работникам на основе следующих показателей деятельности, не входящей в должностные обязанности по занимаемой в образов</w:t>
      </w:r>
      <w:r w:rsidR="001E7704">
        <w:rPr>
          <w:rFonts w:ascii="Times New Roman" w:hAnsi="Times New Roman" w:cs="Times New Roman"/>
          <w:color w:val="000000" w:themeColor="text1"/>
          <w:sz w:val="24"/>
          <w:szCs w:val="24"/>
        </w:rPr>
        <w:t>ательной организации должности:</w:t>
      </w:r>
    </w:p>
    <w:p w:rsidR="00E3009C" w:rsidRPr="001E7704" w:rsidRDefault="00E3009C" w:rsidP="001E7704">
      <w:pPr>
        <w:pStyle w:val="a5"/>
        <w:numPr>
          <w:ilvl w:val="0"/>
          <w:numId w:val="9"/>
        </w:numPr>
        <w:tabs>
          <w:tab w:val="left" w:pos="567"/>
        </w:tabs>
        <w:spacing w:after="0" w:line="240" w:lineRule="auto"/>
        <w:ind w:left="0" w:firstLine="0"/>
        <w:jc w:val="both"/>
        <w:rPr>
          <w:rFonts w:ascii="Times New Roman" w:hAnsi="Times New Roman" w:cs="Times New Roman"/>
          <w:color w:val="000000" w:themeColor="text1"/>
          <w:sz w:val="24"/>
          <w:szCs w:val="24"/>
        </w:rPr>
      </w:pPr>
      <w:r w:rsidRPr="001E7704">
        <w:rPr>
          <w:rFonts w:ascii="Times New Roman" w:hAnsi="Times New Roman" w:cs="Times New Roman"/>
          <w:color w:val="000000" w:themeColor="text1"/>
          <w:sz w:val="24"/>
          <w:szCs w:val="24"/>
        </w:rPr>
        <w:t>наставничества в отношении педагогических работников образовательной организации, активного сопровождения их профессионального развития в образовательной организации;</w:t>
      </w:r>
    </w:p>
    <w:p w:rsidR="00E3009C" w:rsidRPr="001E7704" w:rsidRDefault="00E3009C" w:rsidP="001E7704">
      <w:pPr>
        <w:pStyle w:val="a5"/>
        <w:numPr>
          <w:ilvl w:val="0"/>
          <w:numId w:val="9"/>
        </w:numPr>
        <w:tabs>
          <w:tab w:val="left" w:pos="567"/>
        </w:tabs>
        <w:spacing w:after="0" w:line="240" w:lineRule="auto"/>
        <w:ind w:left="0" w:firstLine="0"/>
        <w:jc w:val="both"/>
        <w:rPr>
          <w:rFonts w:ascii="Times New Roman" w:hAnsi="Times New Roman" w:cs="Times New Roman"/>
          <w:color w:val="000000" w:themeColor="text1"/>
          <w:sz w:val="24"/>
          <w:szCs w:val="24"/>
        </w:rPr>
      </w:pPr>
      <w:r w:rsidRPr="001E7704">
        <w:rPr>
          <w:rFonts w:ascii="Times New Roman" w:hAnsi="Times New Roman" w:cs="Times New Roman"/>
          <w:color w:val="000000" w:themeColor="text1"/>
          <w:sz w:val="24"/>
          <w:szCs w:val="24"/>
        </w:rPr>
        <w:t>содействия в подготовке педагогических работников, в том числе из числа молодых специалистов, к участию в конкурсах профессионального (педагогического) мастерства;</w:t>
      </w:r>
    </w:p>
    <w:p w:rsidR="001E7704" w:rsidRPr="001E7704" w:rsidRDefault="00E3009C" w:rsidP="001E7704">
      <w:pPr>
        <w:pStyle w:val="a5"/>
        <w:numPr>
          <w:ilvl w:val="0"/>
          <w:numId w:val="9"/>
        </w:numPr>
        <w:tabs>
          <w:tab w:val="left" w:pos="567"/>
        </w:tabs>
        <w:spacing w:after="0" w:line="240" w:lineRule="auto"/>
        <w:ind w:left="0" w:firstLine="0"/>
        <w:jc w:val="both"/>
        <w:rPr>
          <w:rFonts w:ascii="Times New Roman" w:hAnsi="Times New Roman" w:cs="Times New Roman"/>
          <w:color w:val="000000" w:themeColor="text1"/>
          <w:sz w:val="24"/>
          <w:szCs w:val="24"/>
        </w:rPr>
      </w:pPr>
      <w:r w:rsidRPr="001E7704">
        <w:rPr>
          <w:rFonts w:ascii="Times New Roman" w:hAnsi="Times New Roman" w:cs="Times New Roman"/>
          <w:color w:val="000000" w:themeColor="text1"/>
          <w:sz w:val="24"/>
          <w:szCs w:val="24"/>
        </w:rPr>
        <w:t>распространения авторских подходов и методических разработок в области наставнической деятельности в образовательной организации.</w:t>
      </w:r>
      <w:r w:rsidR="001E7704">
        <w:rPr>
          <w:rFonts w:ascii="Times New Roman" w:hAnsi="Times New Roman" w:cs="Times New Roman"/>
          <w:color w:val="000000" w:themeColor="text1"/>
          <w:sz w:val="24"/>
          <w:szCs w:val="24"/>
        </w:rPr>
        <w:t xml:space="preserve"> </w:t>
      </w:r>
      <w:r w:rsidRPr="001E7704">
        <w:rPr>
          <w:rFonts w:ascii="Times New Roman" w:hAnsi="Times New Roman" w:cs="Times New Roman"/>
          <w:color w:val="000000" w:themeColor="text1"/>
          <w:sz w:val="24"/>
          <w:szCs w:val="24"/>
        </w:rPr>
        <w:t xml:space="preserve">[2, пункт 51] </w:t>
      </w:r>
    </w:p>
    <w:p w:rsidR="001E7704"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4.12. Оценка деятельности педагогических работников в целях установления квалификационных категорий «педагог-методист» и «педагог-наставник» осуществляется аттестационной комиссией на основе ходатайства директора школы, предусмотренного пунктами 4.5 и 4.6 настоящего Положение, а также показателей, предусмотренных пунктами 4.10 и 4.11 настоящего Положения, характеризующих дополнительную деятельность педагогических работников, направленную на совершенствование методической работы или наставничества непосредственно в образовательной организации, не входящую в должностные обязанности по занимаемой в организации должности [2, пункт 52]. </w:t>
      </w:r>
    </w:p>
    <w:p w:rsidR="00E3009C" w:rsidRPr="00E3009C" w:rsidRDefault="00E3009C" w:rsidP="001E7704">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4.13. По результатам аттестации аттестационная комиссия прини</w:t>
      </w:r>
      <w:r w:rsidR="001E7704">
        <w:rPr>
          <w:rFonts w:ascii="Times New Roman" w:hAnsi="Times New Roman" w:cs="Times New Roman"/>
          <w:color w:val="000000" w:themeColor="text1"/>
          <w:sz w:val="24"/>
          <w:szCs w:val="24"/>
        </w:rPr>
        <w:t>мает одно из следующих решений:</w:t>
      </w:r>
    </w:p>
    <w:p w:rsidR="00E3009C" w:rsidRPr="001E7704" w:rsidRDefault="00E3009C" w:rsidP="001E7704">
      <w:pPr>
        <w:pStyle w:val="a5"/>
        <w:numPr>
          <w:ilvl w:val="0"/>
          <w:numId w:val="10"/>
        </w:numPr>
        <w:tabs>
          <w:tab w:val="left" w:pos="567"/>
        </w:tabs>
        <w:spacing w:after="0" w:line="240" w:lineRule="auto"/>
        <w:ind w:left="0" w:firstLine="0"/>
        <w:jc w:val="both"/>
        <w:rPr>
          <w:rFonts w:ascii="Times New Roman" w:hAnsi="Times New Roman" w:cs="Times New Roman"/>
          <w:color w:val="000000" w:themeColor="text1"/>
          <w:sz w:val="24"/>
          <w:szCs w:val="24"/>
        </w:rPr>
      </w:pPr>
      <w:r w:rsidRPr="001E7704">
        <w:rPr>
          <w:rFonts w:ascii="Times New Roman" w:hAnsi="Times New Roman" w:cs="Times New Roman"/>
          <w:color w:val="000000" w:themeColor="text1"/>
          <w:sz w:val="24"/>
          <w:szCs w:val="24"/>
        </w:rPr>
        <w:t>установить квалификационную категорию «педагог-методист», квалификационную категорию «педагог-наставник» (указывается должность педагогического работника, по которой устанавливается квалификационная категория);</w:t>
      </w:r>
    </w:p>
    <w:p w:rsidR="001E7704" w:rsidRPr="001E7704" w:rsidRDefault="00E3009C" w:rsidP="001E7704">
      <w:pPr>
        <w:pStyle w:val="a5"/>
        <w:numPr>
          <w:ilvl w:val="0"/>
          <w:numId w:val="10"/>
        </w:numPr>
        <w:tabs>
          <w:tab w:val="left" w:pos="567"/>
        </w:tabs>
        <w:spacing w:after="0" w:line="240" w:lineRule="auto"/>
        <w:ind w:left="0" w:firstLine="0"/>
        <w:jc w:val="both"/>
        <w:rPr>
          <w:rFonts w:ascii="Times New Roman" w:hAnsi="Times New Roman" w:cs="Times New Roman"/>
          <w:color w:val="000000" w:themeColor="text1"/>
          <w:sz w:val="24"/>
          <w:szCs w:val="24"/>
        </w:rPr>
      </w:pPr>
      <w:r w:rsidRPr="001E7704">
        <w:rPr>
          <w:rFonts w:ascii="Times New Roman" w:hAnsi="Times New Roman" w:cs="Times New Roman"/>
          <w:color w:val="000000" w:themeColor="text1"/>
          <w:sz w:val="24"/>
          <w:szCs w:val="24"/>
        </w:rPr>
        <w:t>отказать в установлении квалификационной категории «педагог-методист», квалификационной категорию «педагог-наставник» (указывается должность, по которой педагогическому работнику отказывается в установлении квалификационной категории).</w:t>
      </w:r>
      <w:r w:rsidR="001E7704">
        <w:rPr>
          <w:rFonts w:ascii="Times New Roman" w:hAnsi="Times New Roman" w:cs="Times New Roman"/>
          <w:color w:val="000000" w:themeColor="text1"/>
          <w:sz w:val="24"/>
          <w:szCs w:val="24"/>
        </w:rPr>
        <w:t xml:space="preserve"> </w:t>
      </w:r>
      <w:r w:rsidRPr="001E7704">
        <w:rPr>
          <w:rFonts w:ascii="Times New Roman" w:hAnsi="Times New Roman" w:cs="Times New Roman"/>
          <w:color w:val="000000" w:themeColor="text1"/>
          <w:sz w:val="24"/>
          <w:szCs w:val="24"/>
        </w:rPr>
        <w:t xml:space="preserve">[2, пункт 53] </w:t>
      </w:r>
    </w:p>
    <w:p w:rsidR="001E7704"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4.14. Решение аттестационной комиссией принимается в порядке и на условиях, предусмотренных пунктами 3.20-3.23 настоящего Положения [2, пункт 54]. </w:t>
      </w:r>
    </w:p>
    <w:p w:rsidR="001E7704"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4.15. Решение аттестационной комиссии вступает в силу со дня его вынесения и является основанием для дифференциации оплаты труда педагогических работников за наличие квалификационных категорий «педагог-методист», «педагог-наставник» при условии выполнения дополнительных обязанностей, связанных с методической работой или наставнической деятельностью [2, пункт 55]. </w:t>
      </w:r>
    </w:p>
    <w:p w:rsidR="001E7704"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4.16. На основании решений аттестационных комиссий органы, указанные в пункте 3.2 настоящего Положения, издают соответствующие распорядительные акты об </w:t>
      </w:r>
      <w:r w:rsidRPr="00E3009C">
        <w:rPr>
          <w:rFonts w:ascii="Times New Roman" w:hAnsi="Times New Roman" w:cs="Times New Roman"/>
          <w:color w:val="000000" w:themeColor="text1"/>
          <w:sz w:val="24"/>
          <w:szCs w:val="24"/>
        </w:rPr>
        <w:lastRenderedPageBreak/>
        <w:t xml:space="preserve">установлении квалификационной категории «педагог-методист», квалификационной категории «педагог-наставник» в порядке, установленном пунктом 3.26 настоящего Положение [2, абзац 1 пункта 56]. </w:t>
      </w:r>
    </w:p>
    <w:p w:rsidR="001E7704"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4.17. На основании указанных распорядительных актов работодатели вносят соответствующие записи в трудовые книжки педагогических работников и (или) в сведения об их трудовой деятельности [2, абзац 2 пункта 56]. </w:t>
      </w:r>
    </w:p>
    <w:p w:rsidR="001E7704"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4.18. При принятии в отношении педагогического работника решения аттестационной комиссии об отказе в установлении квалификационной категории «педагог-методист» или квалификационной категории «педагог-наставник» проведение аттестации в целях установления таких квалификационных категорий осуществляется не ранее чем через один год после принятия аттестационной комиссией соответствующего решения [2, пункт 57]. </w:t>
      </w:r>
    </w:p>
    <w:p w:rsidR="001E7704"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4.19. Результаты аттестации в целях установления квалификационной категории «педагог-методист» или «педагог-наставник» педагогический работник вправе обжаловать в соответствии с законодательством Российской Федерации [2, пункт 58]. </w:t>
      </w:r>
    </w:p>
    <w:p w:rsidR="00E3009C" w:rsidRP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4.20. Квалификационные категории («педагог-методист», «педагог-наставник»), установленные педагогическим работникам, сохраняются при переходе в другую организацию, в том числе расположенную в другом субъекте Российской Федерации [2, пункт 59].</w:t>
      </w:r>
    </w:p>
    <w:p w:rsidR="00E3009C" w:rsidRPr="00E3009C" w:rsidRDefault="00E3009C" w:rsidP="00E3009C">
      <w:pPr>
        <w:spacing w:after="0" w:line="240" w:lineRule="auto"/>
        <w:ind w:left="34" w:firstLine="533"/>
        <w:jc w:val="both"/>
        <w:rPr>
          <w:rFonts w:ascii="Times New Roman" w:hAnsi="Times New Roman" w:cs="Times New Roman"/>
          <w:color w:val="000000" w:themeColor="text1"/>
          <w:sz w:val="24"/>
          <w:szCs w:val="24"/>
        </w:rPr>
      </w:pPr>
    </w:p>
    <w:p w:rsidR="00E3009C" w:rsidRPr="001E7704" w:rsidRDefault="00E3009C" w:rsidP="00E3009C">
      <w:pPr>
        <w:spacing w:after="0" w:line="240" w:lineRule="auto"/>
        <w:ind w:left="34" w:firstLine="533"/>
        <w:jc w:val="both"/>
        <w:rPr>
          <w:rFonts w:ascii="Times New Roman" w:hAnsi="Times New Roman" w:cs="Times New Roman"/>
          <w:b/>
          <w:color w:val="000000" w:themeColor="text1"/>
          <w:sz w:val="24"/>
          <w:szCs w:val="24"/>
        </w:rPr>
      </w:pPr>
      <w:r w:rsidRPr="001E7704">
        <w:rPr>
          <w:rFonts w:ascii="Times New Roman" w:hAnsi="Times New Roman" w:cs="Times New Roman"/>
          <w:b/>
          <w:color w:val="000000" w:themeColor="text1"/>
          <w:sz w:val="24"/>
          <w:szCs w:val="24"/>
        </w:rPr>
        <w:t>5. Заключительные положения</w:t>
      </w:r>
    </w:p>
    <w:p w:rsidR="001E7704"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5.1. Настоящее Положение о порядке проведения аттестации педагогических работников является локальным нормативным актом школы, принимается на Педагогическом совете, согласовывается с Профсоюзным комитетом и утверждается (вводится в действие) приказом директора общеобразовательной организации. </w:t>
      </w:r>
    </w:p>
    <w:p w:rsidR="001E7704"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5.2.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1E7704"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5.3. Положение об аттестации педагогов школы принимается на неопределенный срок. Изменения и дополнения к Положению принимаются в порядке, предусмотренном п.5.1. настоящего Положения. </w:t>
      </w:r>
    </w:p>
    <w:p w:rsidR="00E3009C" w:rsidRP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5.4.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E3009C" w:rsidRPr="00E3009C" w:rsidRDefault="00E3009C" w:rsidP="00E3009C">
      <w:pPr>
        <w:spacing w:after="0" w:line="240" w:lineRule="auto"/>
        <w:ind w:left="34" w:firstLine="533"/>
        <w:jc w:val="both"/>
        <w:rPr>
          <w:rFonts w:ascii="Times New Roman" w:hAnsi="Times New Roman" w:cs="Times New Roman"/>
          <w:color w:val="000000" w:themeColor="text1"/>
          <w:sz w:val="24"/>
          <w:szCs w:val="24"/>
        </w:rPr>
      </w:pPr>
    </w:p>
    <w:p w:rsidR="001E7704" w:rsidRDefault="001E7704" w:rsidP="00E3009C">
      <w:pPr>
        <w:spacing w:after="0" w:line="240" w:lineRule="auto"/>
        <w:ind w:left="34" w:firstLine="533"/>
        <w:jc w:val="both"/>
        <w:rPr>
          <w:rFonts w:ascii="Times New Roman" w:hAnsi="Times New Roman" w:cs="Times New Roman"/>
          <w:color w:val="000000" w:themeColor="text1"/>
          <w:sz w:val="24"/>
          <w:szCs w:val="24"/>
        </w:rPr>
      </w:pPr>
    </w:p>
    <w:p w:rsidR="001E7704" w:rsidRDefault="001E7704" w:rsidP="00E3009C">
      <w:pPr>
        <w:spacing w:after="0" w:line="240" w:lineRule="auto"/>
        <w:ind w:left="34" w:firstLine="533"/>
        <w:jc w:val="both"/>
        <w:rPr>
          <w:rFonts w:ascii="Times New Roman" w:hAnsi="Times New Roman" w:cs="Times New Roman"/>
          <w:color w:val="000000" w:themeColor="text1"/>
          <w:sz w:val="24"/>
          <w:szCs w:val="24"/>
        </w:rPr>
      </w:pPr>
    </w:p>
    <w:p w:rsidR="001E7704" w:rsidRDefault="001E7704" w:rsidP="00E3009C">
      <w:pPr>
        <w:spacing w:after="0" w:line="240" w:lineRule="auto"/>
        <w:ind w:left="34" w:firstLine="533"/>
        <w:jc w:val="both"/>
        <w:rPr>
          <w:rFonts w:ascii="Times New Roman" w:hAnsi="Times New Roman" w:cs="Times New Roman"/>
          <w:color w:val="000000" w:themeColor="text1"/>
          <w:sz w:val="24"/>
          <w:szCs w:val="24"/>
        </w:rPr>
      </w:pPr>
    </w:p>
    <w:p w:rsidR="001E7704" w:rsidRDefault="001E7704" w:rsidP="00E3009C">
      <w:pPr>
        <w:spacing w:after="0" w:line="240" w:lineRule="auto"/>
        <w:ind w:left="34" w:firstLine="533"/>
        <w:jc w:val="both"/>
        <w:rPr>
          <w:rFonts w:ascii="Times New Roman" w:hAnsi="Times New Roman" w:cs="Times New Roman"/>
          <w:color w:val="000000" w:themeColor="text1"/>
          <w:sz w:val="24"/>
          <w:szCs w:val="24"/>
        </w:rPr>
      </w:pPr>
    </w:p>
    <w:p w:rsidR="001E7704" w:rsidRDefault="001E7704" w:rsidP="00E3009C">
      <w:pPr>
        <w:spacing w:after="0" w:line="240" w:lineRule="auto"/>
        <w:ind w:left="34" w:firstLine="533"/>
        <w:jc w:val="both"/>
        <w:rPr>
          <w:rFonts w:ascii="Times New Roman" w:hAnsi="Times New Roman" w:cs="Times New Roman"/>
          <w:color w:val="000000" w:themeColor="text1"/>
          <w:sz w:val="24"/>
          <w:szCs w:val="24"/>
        </w:rPr>
      </w:pPr>
    </w:p>
    <w:p w:rsidR="001E7704" w:rsidRDefault="001E7704" w:rsidP="00E3009C">
      <w:pPr>
        <w:spacing w:after="0" w:line="240" w:lineRule="auto"/>
        <w:ind w:left="34" w:firstLine="533"/>
        <w:jc w:val="both"/>
        <w:rPr>
          <w:rFonts w:ascii="Times New Roman" w:hAnsi="Times New Roman" w:cs="Times New Roman"/>
          <w:color w:val="000000" w:themeColor="text1"/>
          <w:sz w:val="24"/>
          <w:szCs w:val="24"/>
        </w:rPr>
      </w:pPr>
    </w:p>
    <w:p w:rsidR="001E7704" w:rsidRDefault="001E7704" w:rsidP="00E3009C">
      <w:pPr>
        <w:spacing w:after="0" w:line="240" w:lineRule="auto"/>
        <w:ind w:left="34" w:firstLine="533"/>
        <w:jc w:val="both"/>
        <w:rPr>
          <w:rFonts w:ascii="Times New Roman" w:hAnsi="Times New Roman" w:cs="Times New Roman"/>
          <w:color w:val="000000" w:themeColor="text1"/>
          <w:sz w:val="24"/>
          <w:szCs w:val="24"/>
        </w:rPr>
      </w:pPr>
    </w:p>
    <w:p w:rsidR="001E7704" w:rsidRDefault="001E7704" w:rsidP="00E3009C">
      <w:pPr>
        <w:spacing w:after="0" w:line="240" w:lineRule="auto"/>
        <w:ind w:left="34" w:firstLine="533"/>
        <w:jc w:val="both"/>
        <w:rPr>
          <w:rFonts w:ascii="Times New Roman" w:hAnsi="Times New Roman" w:cs="Times New Roman"/>
          <w:color w:val="000000" w:themeColor="text1"/>
          <w:sz w:val="24"/>
          <w:szCs w:val="24"/>
        </w:rPr>
      </w:pPr>
    </w:p>
    <w:p w:rsidR="001E7704" w:rsidRDefault="001E7704" w:rsidP="00E3009C">
      <w:pPr>
        <w:spacing w:after="0" w:line="240" w:lineRule="auto"/>
        <w:ind w:left="34" w:firstLine="533"/>
        <w:jc w:val="both"/>
        <w:rPr>
          <w:rFonts w:ascii="Times New Roman" w:hAnsi="Times New Roman" w:cs="Times New Roman"/>
          <w:color w:val="000000" w:themeColor="text1"/>
          <w:sz w:val="24"/>
          <w:szCs w:val="24"/>
        </w:rPr>
      </w:pPr>
    </w:p>
    <w:p w:rsidR="001E7704" w:rsidRDefault="001E7704" w:rsidP="00E3009C">
      <w:pPr>
        <w:spacing w:after="0" w:line="240" w:lineRule="auto"/>
        <w:ind w:left="34" w:firstLine="533"/>
        <w:jc w:val="both"/>
        <w:rPr>
          <w:rFonts w:ascii="Times New Roman" w:hAnsi="Times New Roman" w:cs="Times New Roman"/>
          <w:color w:val="000000" w:themeColor="text1"/>
          <w:sz w:val="24"/>
          <w:szCs w:val="24"/>
        </w:rPr>
      </w:pPr>
    </w:p>
    <w:p w:rsidR="001E7704" w:rsidRDefault="001E7704" w:rsidP="00E3009C">
      <w:pPr>
        <w:spacing w:after="0" w:line="240" w:lineRule="auto"/>
        <w:ind w:left="34" w:firstLine="533"/>
        <w:jc w:val="both"/>
        <w:rPr>
          <w:rFonts w:ascii="Times New Roman" w:hAnsi="Times New Roman" w:cs="Times New Roman"/>
          <w:color w:val="000000" w:themeColor="text1"/>
          <w:sz w:val="24"/>
          <w:szCs w:val="24"/>
        </w:rPr>
      </w:pPr>
    </w:p>
    <w:p w:rsidR="001E7704" w:rsidRDefault="001E7704" w:rsidP="00E3009C">
      <w:pPr>
        <w:spacing w:after="0" w:line="240" w:lineRule="auto"/>
        <w:ind w:left="34" w:firstLine="533"/>
        <w:jc w:val="both"/>
        <w:rPr>
          <w:rFonts w:ascii="Times New Roman" w:hAnsi="Times New Roman" w:cs="Times New Roman"/>
          <w:color w:val="000000" w:themeColor="text1"/>
          <w:sz w:val="24"/>
          <w:szCs w:val="24"/>
        </w:rPr>
      </w:pPr>
    </w:p>
    <w:p w:rsidR="001E7704" w:rsidRDefault="001E7704" w:rsidP="00E3009C">
      <w:pPr>
        <w:spacing w:after="0" w:line="240" w:lineRule="auto"/>
        <w:ind w:left="34" w:firstLine="533"/>
        <w:jc w:val="both"/>
        <w:rPr>
          <w:rFonts w:ascii="Times New Roman" w:hAnsi="Times New Roman" w:cs="Times New Roman"/>
          <w:color w:val="000000" w:themeColor="text1"/>
          <w:sz w:val="24"/>
          <w:szCs w:val="24"/>
        </w:rPr>
      </w:pPr>
    </w:p>
    <w:p w:rsidR="001E7704" w:rsidRDefault="001E7704" w:rsidP="00E3009C">
      <w:pPr>
        <w:spacing w:after="0" w:line="240" w:lineRule="auto"/>
        <w:ind w:left="34" w:firstLine="533"/>
        <w:jc w:val="both"/>
        <w:rPr>
          <w:rFonts w:ascii="Times New Roman" w:hAnsi="Times New Roman" w:cs="Times New Roman"/>
          <w:color w:val="000000" w:themeColor="text1"/>
          <w:sz w:val="24"/>
          <w:szCs w:val="24"/>
        </w:rPr>
      </w:pPr>
    </w:p>
    <w:p w:rsidR="001E7704" w:rsidRDefault="001E7704" w:rsidP="00E3009C">
      <w:pPr>
        <w:spacing w:after="0" w:line="240" w:lineRule="auto"/>
        <w:ind w:left="34" w:firstLine="533"/>
        <w:jc w:val="both"/>
        <w:rPr>
          <w:rFonts w:ascii="Times New Roman" w:hAnsi="Times New Roman" w:cs="Times New Roman"/>
          <w:color w:val="000000" w:themeColor="text1"/>
          <w:sz w:val="24"/>
          <w:szCs w:val="24"/>
        </w:rPr>
      </w:pPr>
    </w:p>
    <w:p w:rsidR="001E7704" w:rsidRDefault="001E7704" w:rsidP="00E3009C">
      <w:pPr>
        <w:spacing w:after="0" w:line="240" w:lineRule="auto"/>
        <w:ind w:left="34" w:firstLine="533"/>
        <w:jc w:val="both"/>
        <w:rPr>
          <w:rFonts w:ascii="Times New Roman" w:hAnsi="Times New Roman" w:cs="Times New Roman"/>
          <w:color w:val="000000" w:themeColor="text1"/>
          <w:sz w:val="24"/>
          <w:szCs w:val="24"/>
        </w:rPr>
      </w:pPr>
    </w:p>
    <w:p w:rsidR="001E7704" w:rsidRDefault="001E7704" w:rsidP="00E3009C">
      <w:pPr>
        <w:spacing w:after="0" w:line="240" w:lineRule="auto"/>
        <w:ind w:left="34" w:firstLine="533"/>
        <w:jc w:val="both"/>
        <w:rPr>
          <w:rFonts w:ascii="Times New Roman" w:hAnsi="Times New Roman" w:cs="Times New Roman"/>
          <w:color w:val="000000" w:themeColor="text1"/>
          <w:sz w:val="24"/>
          <w:szCs w:val="24"/>
        </w:rPr>
      </w:pPr>
    </w:p>
    <w:p w:rsidR="001E7704" w:rsidRDefault="001E7704" w:rsidP="00E3009C">
      <w:pPr>
        <w:spacing w:after="0" w:line="240" w:lineRule="auto"/>
        <w:ind w:left="34" w:firstLine="533"/>
        <w:jc w:val="both"/>
        <w:rPr>
          <w:rFonts w:ascii="Times New Roman" w:hAnsi="Times New Roman" w:cs="Times New Roman"/>
          <w:color w:val="000000" w:themeColor="text1"/>
          <w:sz w:val="24"/>
          <w:szCs w:val="24"/>
        </w:rPr>
      </w:pPr>
    </w:p>
    <w:p w:rsidR="001E7704" w:rsidRPr="006F168C" w:rsidRDefault="001E7704" w:rsidP="001E7704">
      <w:pPr>
        <w:spacing w:after="0" w:line="240" w:lineRule="auto"/>
        <w:ind w:left="5529"/>
        <w:jc w:val="right"/>
        <w:rPr>
          <w:rFonts w:ascii="Times New Roman" w:hAnsi="Times New Roman" w:cs="Times New Roman"/>
        </w:rPr>
      </w:pPr>
      <w:r w:rsidRPr="006F168C">
        <w:rPr>
          <w:rFonts w:ascii="Times New Roman" w:hAnsi="Times New Roman" w:cs="Times New Roman"/>
        </w:rPr>
        <w:lastRenderedPageBreak/>
        <w:t xml:space="preserve">Приложение </w:t>
      </w:r>
      <w:r>
        <w:rPr>
          <w:rFonts w:ascii="Times New Roman" w:hAnsi="Times New Roman" w:cs="Times New Roman"/>
        </w:rPr>
        <w:t>1</w:t>
      </w:r>
    </w:p>
    <w:p w:rsidR="001E7704" w:rsidRDefault="001E7704" w:rsidP="00554879">
      <w:pPr>
        <w:spacing w:after="0" w:line="240" w:lineRule="auto"/>
        <w:ind w:left="5529"/>
        <w:jc w:val="both"/>
        <w:rPr>
          <w:rFonts w:ascii="Times New Roman" w:hAnsi="Times New Roman" w:cs="Times New Roman"/>
          <w:b/>
          <w:color w:val="000000" w:themeColor="text1"/>
          <w:sz w:val="24"/>
          <w:szCs w:val="24"/>
        </w:rPr>
      </w:pPr>
      <w:r w:rsidRPr="006F168C">
        <w:rPr>
          <w:rFonts w:ascii="Times New Roman" w:hAnsi="Times New Roman" w:cs="Times New Roman"/>
        </w:rPr>
        <w:t xml:space="preserve">к Положению о </w:t>
      </w:r>
      <w:r w:rsidRPr="001E7704">
        <w:rPr>
          <w:rFonts w:ascii="Times New Roman" w:hAnsi="Times New Roman" w:cs="Times New Roman"/>
        </w:rPr>
        <w:t>порядке проведения аттестации педагогических работников</w:t>
      </w:r>
      <w:r>
        <w:rPr>
          <w:rFonts w:ascii="Times New Roman" w:hAnsi="Times New Roman" w:cs="Times New Roman"/>
        </w:rPr>
        <w:t xml:space="preserve"> </w:t>
      </w:r>
    </w:p>
    <w:p w:rsidR="001E7704" w:rsidRPr="001E7704" w:rsidRDefault="00E3009C" w:rsidP="001E7704">
      <w:pPr>
        <w:spacing w:after="0" w:line="240" w:lineRule="auto"/>
        <w:ind w:left="34" w:firstLine="533"/>
        <w:jc w:val="center"/>
        <w:rPr>
          <w:rFonts w:ascii="Times New Roman" w:hAnsi="Times New Roman" w:cs="Times New Roman"/>
          <w:b/>
          <w:color w:val="000000" w:themeColor="text1"/>
          <w:sz w:val="24"/>
          <w:szCs w:val="24"/>
        </w:rPr>
      </w:pPr>
      <w:r w:rsidRPr="001E7704">
        <w:rPr>
          <w:rFonts w:ascii="Times New Roman" w:hAnsi="Times New Roman" w:cs="Times New Roman"/>
          <w:b/>
          <w:color w:val="000000" w:themeColor="text1"/>
          <w:sz w:val="24"/>
          <w:szCs w:val="24"/>
        </w:rPr>
        <w:t xml:space="preserve">ПРИМЕРНЫЙ ОБРАЗЕЦ </w:t>
      </w:r>
      <w:proofErr w:type="gramStart"/>
      <w:r w:rsidRPr="001E7704">
        <w:rPr>
          <w:rFonts w:ascii="Times New Roman" w:hAnsi="Times New Roman" w:cs="Times New Roman"/>
          <w:b/>
          <w:color w:val="000000" w:themeColor="text1"/>
          <w:sz w:val="24"/>
          <w:szCs w:val="24"/>
        </w:rPr>
        <w:t>З</w:t>
      </w:r>
      <w:proofErr w:type="gramEnd"/>
    </w:p>
    <w:p w:rsidR="001E7704" w:rsidRPr="001E7704" w:rsidRDefault="00E3009C" w:rsidP="001E7704">
      <w:pPr>
        <w:spacing w:after="0" w:line="240" w:lineRule="auto"/>
        <w:ind w:left="34" w:firstLine="533"/>
        <w:jc w:val="center"/>
        <w:rPr>
          <w:rFonts w:ascii="Times New Roman" w:hAnsi="Times New Roman" w:cs="Times New Roman"/>
          <w:b/>
          <w:color w:val="000000" w:themeColor="text1"/>
          <w:sz w:val="24"/>
          <w:szCs w:val="24"/>
        </w:rPr>
      </w:pPr>
      <w:r w:rsidRPr="001E7704">
        <w:rPr>
          <w:rFonts w:ascii="Times New Roman" w:hAnsi="Times New Roman" w:cs="Times New Roman"/>
          <w:b/>
          <w:color w:val="000000" w:themeColor="text1"/>
          <w:sz w:val="24"/>
          <w:szCs w:val="24"/>
        </w:rPr>
        <w:t xml:space="preserve">АЯВЛЕНИЯ ПЕДАГОГИЧЕСКОГО РАБОТНИКА </w:t>
      </w:r>
    </w:p>
    <w:p w:rsidR="001E7704" w:rsidRPr="001E7704" w:rsidRDefault="00E3009C" w:rsidP="001E7704">
      <w:pPr>
        <w:spacing w:after="0" w:line="240" w:lineRule="auto"/>
        <w:ind w:left="34" w:firstLine="533"/>
        <w:jc w:val="center"/>
        <w:rPr>
          <w:rFonts w:ascii="Times New Roman" w:hAnsi="Times New Roman" w:cs="Times New Roman"/>
          <w:b/>
          <w:color w:val="000000" w:themeColor="text1"/>
          <w:sz w:val="24"/>
          <w:szCs w:val="24"/>
        </w:rPr>
      </w:pPr>
      <w:r w:rsidRPr="001E7704">
        <w:rPr>
          <w:rFonts w:ascii="Times New Roman" w:hAnsi="Times New Roman" w:cs="Times New Roman"/>
          <w:b/>
          <w:color w:val="000000" w:themeColor="text1"/>
          <w:sz w:val="24"/>
          <w:szCs w:val="24"/>
        </w:rPr>
        <w:t xml:space="preserve">ДЛЯ АТТЕСТАЦИИ В ЦЕЛЯХ </w:t>
      </w:r>
    </w:p>
    <w:p w:rsidR="00E3009C" w:rsidRPr="001E7704" w:rsidRDefault="00E3009C" w:rsidP="001E7704">
      <w:pPr>
        <w:spacing w:after="0" w:line="240" w:lineRule="auto"/>
        <w:ind w:left="34" w:firstLine="533"/>
        <w:jc w:val="center"/>
        <w:rPr>
          <w:rFonts w:ascii="Times New Roman" w:hAnsi="Times New Roman" w:cs="Times New Roman"/>
          <w:b/>
          <w:color w:val="000000" w:themeColor="text1"/>
          <w:sz w:val="24"/>
          <w:szCs w:val="24"/>
        </w:rPr>
      </w:pPr>
      <w:r w:rsidRPr="001E7704">
        <w:rPr>
          <w:rFonts w:ascii="Times New Roman" w:hAnsi="Times New Roman" w:cs="Times New Roman"/>
          <w:b/>
          <w:color w:val="000000" w:themeColor="text1"/>
          <w:sz w:val="24"/>
          <w:szCs w:val="24"/>
        </w:rPr>
        <w:t>УСТАНОВЛЕНИЯ КВАЛИФИКАЦИОННОЙ КАТЕГОРИИ</w:t>
      </w:r>
    </w:p>
    <w:p w:rsidR="00E3009C" w:rsidRPr="00E3009C" w:rsidRDefault="00E3009C" w:rsidP="001E7704">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В аттестационную комиссию ____________________________________ наименование уполномоченного органа государственной власти субъекта РФ ____________________________________ наименование должности ____________________________________ образовательная организация ____________________________________ фамилия, имя, отчество</w:t>
      </w:r>
    </w:p>
    <w:p w:rsidR="00E3009C" w:rsidRPr="00E3009C" w:rsidRDefault="00E3009C" w:rsidP="001E7704">
      <w:pPr>
        <w:spacing w:after="0" w:line="240" w:lineRule="auto"/>
        <w:ind w:left="34" w:firstLine="533"/>
        <w:jc w:val="center"/>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ЗАЯВЛЕНИЕ</w:t>
      </w:r>
    </w:p>
    <w:p w:rsidR="00E3009C" w:rsidRPr="00E3009C" w:rsidRDefault="00E3009C" w:rsidP="001E7704">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Прошу установить мне _____________________ квалификационную категорию по должности (должностям) __________________________.</w:t>
      </w:r>
    </w:p>
    <w:p w:rsidR="00E3009C" w:rsidRPr="00E3009C" w:rsidRDefault="00E3009C" w:rsidP="001E7704">
      <w:pPr>
        <w:spacing w:after="0" w:line="240" w:lineRule="auto"/>
        <w:ind w:left="34" w:firstLine="533"/>
        <w:jc w:val="both"/>
        <w:rPr>
          <w:rFonts w:ascii="Times New Roman" w:hAnsi="Times New Roman" w:cs="Times New Roman"/>
          <w:color w:val="000000" w:themeColor="text1"/>
          <w:sz w:val="24"/>
          <w:szCs w:val="24"/>
        </w:rPr>
      </w:pPr>
    </w:p>
    <w:p w:rsidR="00E3009C" w:rsidRPr="00E3009C" w:rsidRDefault="00E3009C" w:rsidP="001E7704">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Для педагогических работников, имеющих квалификационную категорию, или срок действия квалификационной категории у которых истек: Установленная приказом (распоряжением) __________________________ (наименование органа государственной власти, реквизиты распорядительного акта) ________________________ квалификационная категория, истекает (истекла) _______________________ </w:t>
      </w:r>
      <w:r w:rsidR="001E7704">
        <w:rPr>
          <w:rFonts w:ascii="Times New Roman" w:hAnsi="Times New Roman" w:cs="Times New Roman"/>
          <w:color w:val="000000" w:themeColor="text1"/>
          <w:sz w:val="24"/>
          <w:szCs w:val="24"/>
        </w:rPr>
        <w:t>(дата окончания срока действия)</w:t>
      </w:r>
    </w:p>
    <w:p w:rsidR="00E3009C" w:rsidRPr="00E3009C" w:rsidRDefault="00E3009C" w:rsidP="001E7704">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Основанием для аттестации на указанную квалификационную категорию считаю следующие результаты своей профессиональной деятельности, соответствующие требованиям, предъявляемым к указанной квалификационной категории Порядком проведения аттестации педагогических работников организаций, осуществляющих образовательную деятельность, утвержденным приказом </w:t>
      </w:r>
      <w:proofErr w:type="spellStart"/>
      <w:r w:rsidRPr="00E3009C">
        <w:rPr>
          <w:rFonts w:ascii="Times New Roman" w:hAnsi="Times New Roman" w:cs="Times New Roman"/>
          <w:color w:val="000000" w:themeColor="text1"/>
          <w:sz w:val="24"/>
          <w:szCs w:val="24"/>
        </w:rPr>
        <w:t>Минпросвещения</w:t>
      </w:r>
      <w:proofErr w:type="spellEnd"/>
      <w:r w:rsidRPr="00E3009C">
        <w:rPr>
          <w:rFonts w:ascii="Times New Roman" w:hAnsi="Times New Roman" w:cs="Times New Roman"/>
          <w:color w:val="000000" w:themeColor="text1"/>
          <w:sz w:val="24"/>
          <w:szCs w:val="24"/>
        </w:rPr>
        <w:t xml:space="preserve"> России от 24 марта 2023 года № 196: ____________________________________ ____________________________________ ____________________________________ ______________________________</w:t>
      </w:r>
      <w:r w:rsidR="001E7704">
        <w:rPr>
          <w:rFonts w:ascii="Times New Roman" w:hAnsi="Times New Roman" w:cs="Times New Roman"/>
          <w:color w:val="000000" w:themeColor="text1"/>
          <w:sz w:val="24"/>
          <w:szCs w:val="24"/>
        </w:rPr>
        <w:t>______ (перечислить результаты)</w:t>
      </w:r>
    </w:p>
    <w:p w:rsidR="00E3009C" w:rsidRPr="00E3009C" w:rsidRDefault="00E3009C" w:rsidP="001E7704">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Сообщаю о себе следующие с</w:t>
      </w:r>
      <w:r w:rsidR="001E7704">
        <w:rPr>
          <w:rFonts w:ascii="Times New Roman" w:hAnsi="Times New Roman" w:cs="Times New Roman"/>
          <w:color w:val="000000" w:themeColor="text1"/>
          <w:sz w:val="24"/>
          <w:szCs w:val="24"/>
        </w:rPr>
        <w:t>ведения (по желанию работника):</w:t>
      </w:r>
    </w:p>
    <w:p w:rsidR="00E3009C" w:rsidRPr="001E7704" w:rsidRDefault="00E3009C" w:rsidP="001E7704">
      <w:pPr>
        <w:pStyle w:val="a5"/>
        <w:numPr>
          <w:ilvl w:val="0"/>
          <w:numId w:val="11"/>
        </w:numPr>
        <w:tabs>
          <w:tab w:val="left" w:pos="567"/>
        </w:tabs>
        <w:spacing w:after="0" w:line="240" w:lineRule="auto"/>
        <w:ind w:left="0" w:firstLine="0"/>
        <w:jc w:val="both"/>
        <w:rPr>
          <w:rFonts w:ascii="Times New Roman" w:hAnsi="Times New Roman" w:cs="Times New Roman"/>
          <w:color w:val="000000" w:themeColor="text1"/>
          <w:sz w:val="24"/>
          <w:szCs w:val="24"/>
        </w:rPr>
      </w:pPr>
      <w:r w:rsidRPr="001E7704">
        <w:rPr>
          <w:rFonts w:ascii="Times New Roman" w:hAnsi="Times New Roman" w:cs="Times New Roman"/>
          <w:color w:val="000000" w:themeColor="text1"/>
          <w:sz w:val="24"/>
          <w:szCs w:val="24"/>
        </w:rPr>
        <w:t>образование;</w:t>
      </w:r>
    </w:p>
    <w:p w:rsidR="00E3009C" w:rsidRPr="001E7704" w:rsidRDefault="00E3009C" w:rsidP="001E7704">
      <w:pPr>
        <w:pStyle w:val="a5"/>
        <w:numPr>
          <w:ilvl w:val="0"/>
          <w:numId w:val="11"/>
        </w:numPr>
        <w:tabs>
          <w:tab w:val="left" w:pos="567"/>
        </w:tabs>
        <w:spacing w:after="0" w:line="240" w:lineRule="auto"/>
        <w:ind w:left="0" w:firstLine="0"/>
        <w:jc w:val="both"/>
        <w:rPr>
          <w:rFonts w:ascii="Times New Roman" w:hAnsi="Times New Roman" w:cs="Times New Roman"/>
          <w:color w:val="000000" w:themeColor="text1"/>
          <w:sz w:val="24"/>
          <w:szCs w:val="24"/>
        </w:rPr>
      </w:pPr>
      <w:r w:rsidRPr="001E7704">
        <w:rPr>
          <w:rFonts w:ascii="Times New Roman" w:hAnsi="Times New Roman" w:cs="Times New Roman"/>
          <w:color w:val="000000" w:themeColor="text1"/>
          <w:sz w:val="24"/>
          <w:szCs w:val="24"/>
        </w:rPr>
        <w:t>стаж педагогической работы;</w:t>
      </w:r>
    </w:p>
    <w:p w:rsidR="00E3009C" w:rsidRPr="001E7704" w:rsidRDefault="00E3009C" w:rsidP="001E7704">
      <w:pPr>
        <w:pStyle w:val="a5"/>
        <w:numPr>
          <w:ilvl w:val="0"/>
          <w:numId w:val="11"/>
        </w:numPr>
        <w:tabs>
          <w:tab w:val="left" w:pos="567"/>
        </w:tabs>
        <w:spacing w:after="0" w:line="240" w:lineRule="auto"/>
        <w:ind w:left="0" w:firstLine="0"/>
        <w:jc w:val="both"/>
        <w:rPr>
          <w:rFonts w:ascii="Times New Roman" w:hAnsi="Times New Roman" w:cs="Times New Roman"/>
          <w:color w:val="000000" w:themeColor="text1"/>
          <w:sz w:val="24"/>
          <w:szCs w:val="24"/>
        </w:rPr>
      </w:pPr>
      <w:r w:rsidRPr="001E7704">
        <w:rPr>
          <w:rFonts w:ascii="Times New Roman" w:hAnsi="Times New Roman" w:cs="Times New Roman"/>
          <w:color w:val="000000" w:themeColor="text1"/>
          <w:sz w:val="24"/>
          <w:szCs w:val="24"/>
        </w:rPr>
        <w:t>сведения о повышении квалификации;</w:t>
      </w:r>
    </w:p>
    <w:p w:rsidR="00E3009C" w:rsidRPr="001E7704" w:rsidRDefault="00E3009C" w:rsidP="001E7704">
      <w:pPr>
        <w:pStyle w:val="a5"/>
        <w:numPr>
          <w:ilvl w:val="0"/>
          <w:numId w:val="11"/>
        </w:numPr>
        <w:tabs>
          <w:tab w:val="left" w:pos="567"/>
        </w:tabs>
        <w:spacing w:after="0" w:line="240" w:lineRule="auto"/>
        <w:ind w:left="0" w:firstLine="0"/>
        <w:jc w:val="both"/>
        <w:rPr>
          <w:rFonts w:ascii="Times New Roman" w:hAnsi="Times New Roman" w:cs="Times New Roman"/>
          <w:color w:val="000000" w:themeColor="text1"/>
          <w:sz w:val="24"/>
          <w:szCs w:val="24"/>
        </w:rPr>
      </w:pPr>
      <w:r w:rsidRPr="001E7704">
        <w:rPr>
          <w:rFonts w:ascii="Times New Roman" w:hAnsi="Times New Roman" w:cs="Times New Roman"/>
          <w:color w:val="000000" w:themeColor="text1"/>
          <w:sz w:val="24"/>
          <w:szCs w:val="24"/>
        </w:rPr>
        <w:t>награды, звания, ученая степень, ученое звание (при их наличии);</w:t>
      </w:r>
    </w:p>
    <w:p w:rsidR="00E3009C" w:rsidRPr="001E7704" w:rsidRDefault="00E3009C" w:rsidP="001E7704">
      <w:pPr>
        <w:pStyle w:val="a5"/>
        <w:numPr>
          <w:ilvl w:val="0"/>
          <w:numId w:val="11"/>
        </w:numPr>
        <w:tabs>
          <w:tab w:val="left" w:pos="567"/>
        </w:tabs>
        <w:spacing w:after="0" w:line="240" w:lineRule="auto"/>
        <w:ind w:left="0" w:firstLine="0"/>
        <w:jc w:val="both"/>
        <w:rPr>
          <w:rFonts w:ascii="Times New Roman" w:hAnsi="Times New Roman" w:cs="Times New Roman"/>
          <w:color w:val="000000" w:themeColor="text1"/>
          <w:sz w:val="24"/>
          <w:szCs w:val="24"/>
        </w:rPr>
      </w:pPr>
      <w:r w:rsidRPr="001E7704">
        <w:rPr>
          <w:rFonts w:ascii="Times New Roman" w:hAnsi="Times New Roman" w:cs="Times New Roman"/>
          <w:color w:val="000000" w:themeColor="text1"/>
          <w:sz w:val="24"/>
          <w:szCs w:val="24"/>
        </w:rPr>
        <w:t>преподаваемые учебные предметы (дисциплины);</w:t>
      </w:r>
    </w:p>
    <w:p w:rsidR="00E3009C" w:rsidRPr="001E7704" w:rsidRDefault="00E3009C" w:rsidP="001E7704">
      <w:pPr>
        <w:pStyle w:val="a5"/>
        <w:numPr>
          <w:ilvl w:val="0"/>
          <w:numId w:val="11"/>
        </w:numPr>
        <w:tabs>
          <w:tab w:val="left" w:pos="567"/>
        </w:tabs>
        <w:spacing w:after="0" w:line="240" w:lineRule="auto"/>
        <w:ind w:left="0" w:firstLine="0"/>
        <w:jc w:val="both"/>
        <w:rPr>
          <w:rFonts w:ascii="Times New Roman" w:hAnsi="Times New Roman" w:cs="Times New Roman"/>
          <w:color w:val="000000" w:themeColor="text1"/>
          <w:sz w:val="24"/>
          <w:szCs w:val="24"/>
        </w:rPr>
      </w:pPr>
      <w:r w:rsidRPr="001E7704">
        <w:rPr>
          <w:rFonts w:ascii="Times New Roman" w:hAnsi="Times New Roman" w:cs="Times New Roman"/>
          <w:color w:val="000000" w:themeColor="text1"/>
          <w:sz w:val="24"/>
          <w:szCs w:val="24"/>
        </w:rPr>
        <w:t>иные сведения по желанию педагогического работника.</w:t>
      </w:r>
    </w:p>
    <w:p w:rsidR="00E3009C" w:rsidRPr="00E3009C" w:rsidRDefault="00E3009C" w:rsidP="001E7704">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Заседание аттестационной комиссии прошу провести без моего присутствия</w:t>
      </w:r>
      <w:r w:rsidR="001E7704">
        <w:rPr>
          <w:rFonts w:ascii="Times New Roman" w:hAnsi="Times New Roman" w:cs="Times New Roman"/>
          <w:color w:val="000000" w:themeColor="text1"/>
          <w:sz w:val="24"/>
          <w:szCs w:val="24"/>
        </w:rPr>
        <w:t xml:space="preserve"> (при моем личном присутствии).</w:t>
      </w:r>
    </w:p>
    <w:p w:rsidR="00E3009C" w:rsidRPr="00E3009C" w:rsidRDefault="00E3009C" w:rsidP="001E7704">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Подтверждаю достоверность указанных мно</w:t>
      </w:r>
      <w:r w:rsidR="001E7704">
        <w:rPr>
          <w:rFonts w:ascii="Times New Roman" w:hAnsi="Times New Roman" w:cs="Times New Roman"/>
          <w:color w:val="000000" w:themeColor="text1"/>
          <w:sz w:val="24"/>
          <w:szCs w:val="24"/>
        </w:rPr>
        <w:t>й в настоящем заявлении данных.</w:t>
      </w:r>
    </w:p>
    <w:p w:rsidR="00E3009C" w:rsidRPr="00E3009C" w:rsidRDefault="00E3009C" w:rsidP="001E7704">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С порядком проведения аттестации педагогических работников, осуществляющих образовательную деятельность, регламентом работы аттеста</w:t>
      </w:r>
      <w:r w:rsidR="001E7704">
        <w:rPr>
          <w:rFonts w:ascii="Times New Roman" w:hAnsi="Times New Roman" w:cs="Times New Roman"/>
          <w:color w:val="000000" w:themeColor="text1"/>
          <w:sz w:val="24"/>
          <w:szCs w:val="24"/>
        </w:rPr>
        <w:t>ционной комиссии ознакомлен(а).</w:t>
      </w:r>
    </w:p>
    <w:p w:rsidR="00E3009C" w:rsidRPr="00E3009C" w:rsidRDefault="00E3009C" w:rsidP="001E7704">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В соответствии с пунктом 4 статьи 9 Федерального закона от 27 июля 2006 г. № 152-ФЗ «О персональных данных» даю свое согласие на автоматизированную и без использования средств автоматизации обработку моих персональных данных в целях проведения аттестации в соответствии с регламентом работы аттестационн</w:t>
      </w:r>
      <w:r w:rsidR="001E7704">
        <w:rPr>
          <w:rFonts w:ascii="Times New Roman" w:hAnsi="Times New Roman" w:cs="Times New Roman"/>
          <w:color w:val="000000" w:themeColor="text1"/>
          <w:sz w:val="24"/>
          <w:szCs w:val="24"/>
        </w:rPr>
        <w:t>ой комиссии и экспертных групп.</w:t>
      </w:r>
    </w:p>
    <w:p w:rsidR="00E3009C" w:rsidRPr="00E3009C" w:rsidRDefault="00E3009C" w:rsidP="001E7704">
      <w:pPr>
        <w:spacing w:after="0" w:line="240" w:lineRule="auto"/>
        <w:ind w:left="34"/>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"____"___________ 202__г. ____________ (подпись) _________________________ (ФИО)</w:t>
      </w:r>
    </w:p>
    <w:p w:rsidR="00E3009C" w:rsidRPr="00E3009C" w:rsidRDefault="00E3009C" w:rsidP="001E7704">
      <w:pPr>
        <w:spacing w:after="0" w:line="240" w:lineRule="auto"/>
        <w:ind w:left="34" w:firstLine="533"/>
        <w:jc w:val="both"/>
        <w:rPr>
          <w:rFonts w:ascii="Times New Roman" w:hAnsi="Times New Roman" w:cs="Times New Roman"/>
          <w:color w:val="000000" w:themeColor="text1"/>
          <w:sz w:val="24"/>
          <w:szCs w:val="24"/>
        </w:rPr>
      </w:pPr>
    </w:p>
    <w:p w:rsidR="001E7704" w:rsidRPr="006F168C" w:rsidRDefault="001E7704" w:rsidP="001E7704">
      <w:pPr>
        <w:spacing w:after="0" w:line="240" w:lineRule="auto"/>
        <w:ind w:left="5529"/>
        <w:jc w:val="right"/>
        <w:rPr>
          <w:rFonts w:ascii="Times New Roman" w:hAnsi="Times New Roman" w:cs="Times New Roman"/>
        </w:rPr>
      </w:pPr>
      <w:r w:rsidRPr="006F168C">
        <w:rPr>
          <w:rFonts w:ascii="Times New Roman" w:hAnsi="Times New Roman" w:cs="Times New Roman"/>
        </w:rPr>
        <w:t xml:space="preserve">Приложение </w:t>
      </w:r>
      <w:r>
        <w:rPr>
          <w:rFonts w:ascii="Times New Roman" w:hAnsi="Times New Roman" w:cs="Times New Roman"/>
        </w:rPr>
        <w:t>2</w:t>
      </w:r>
    </w:p>
    <w:p w:rsidR="001E7704" w:rsidRPr="006F168C" w:rsidRDefault="001E7704" w:rsidP="001E7704">
      <w:pPr>
        <w:spacing w:after="0" w:line="240" w:lineRule="auto"/>
        <w:ind w:left="5529"/>
        <w:jc w:val="both"/>
        <w:rPr>
          <w:rFonts w:ascii="Times New Roman" w:hAnsi="Times New Roman" w:cs="Times New Roman"/>
        </w:rPr>
      </w:pPr>
      <w:r w:rsidRPr="006F168C">
        <w:rPr>
          <w:rFonts w:ascii="Times New Roman" w:hAnsi="Times New Roman" w:cs="Times New Roman"/>
        </w:rPr>
        <w:lastRenderedPageBreak/>
        <w:t xml:space="preserve">к Положению о </w:t>
      </w:r>
      <w:r w:rsidRPr="001E7704">
        <w:rPr>
          <w:rFonts w:ascii="Times New Roman" w:hAnsi="Times New Roman" w:cs="Times New Roman"/>
        </w:rPr>
        <w:t>порядке проведения аттестации педагогических работников</w:t>
      </w:r>
      <w:r>
        <w:rPr>
          <w:rFonts w:ascii="Times New Roman" w:hAnsi="Times New Roman" w:cs="Times New Roman"/>
        </w:rPr>
        <w:t xml:space="preserve"> </w:t>
      </w:r>
      <w:bookmarkStart w:id="0" w:name="_GoBack"/>
      <w:bookmarkEnd w:id="0"/>
    </w:p>
    <w:p w:rsidR="00E3009C" w:rsidRPr="00E3009C" w:rsidRDefault="00E3009C" w:rsidP="001E7704">
      <w:pPr>
        <w:spacing w:after="0" w:line="240" w:lineRule="auto"/>
        <w:jc w:val="both"/>
        <w:rPr>
          <w:rFonts w:ascii="Times New Roman" w:hAnsi="Times New Roman" w:cs="Times New Roman"/>
          <w:color w:val="000000" w:themeColor="text1"/>
          <w:sz w:val="24"/>
          <w:szCs w:val="24"/>
        </w:rPr>
      </w:pPr>
    </w:p>
    <w:p w:rsidR="00E3009C" w:rsidRPr="001E7704" w:rsidRDefault="00E3009C" w:rsidP="001E7704">
      <w:pPr>
        <w:spacing w:after="0" w:line="240" w:lineRule="auto"/>
        <w:ind w:left="34" w:firstLine="533"/>
        <w:jc w:val="center"/>
        <w:rPr>
          <w:rFonts w:ascii="Times New Roman" w:hAnsi="Times New Roman" w:cs="Times New Roman"/>
          <w:b/>
          <w:color w:val="000000" w:themeColor="text1"/>
          <w:sz w:val="24"/>
          <w:szCs w:val="24"/>
        </w:rPr>
      </w:pPr>
      <w:r w:rsidRPr="001E7704">
        <w:rPr>
          <w:rFonts w:ascii="Times New Roman" w:hAnsi="Times New Roman" w:cs="Times New Roman"/>
          <w:b/>
          <w:color w:val="000000" w:themeColor="text1"/>
          <w:sz w:val="24"/>
          <w:szCs w:val="24"/>
        </w:rPr>
        <w:t>ПРИМЕРНЫЙ ОБРАЗЕЦ ИТОГОВОГО ЭКСПЕРТНОГО ЗАКЛЮЧЕНИЯ</w:t>
      </w:r>
    </w:p>
    <w:p w:rsidR="00E3009C" w:rsidRPr="00E3009C" w:rsidRDefault="00E3009C" w:rsidP="00E3009C">
      <w:pPr>
        <w:spacing w:after="0" w:line="240" w:lineRule="auto"/>
        <w:ind w:left="34" w:firstLine="533"/>
        <w:jc w:val="both"/>
        <w:rPr>
          <w:rFonts w:ascii="Times New Roman" w:hAnsi="Times New Roman" w:cs="Times New Roman"/>
          <w:color w:val="000000" w:themeColor="text1"/>
          <w:sz w:val="24"/>
          <w:szCs w:val="24"/>
        </w:rPr>
      </w:pPr>
    </w:p>
    <w:p w:rsidR="00E3009C" w:rsidRP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Экспертной группой в составе _____________________________ (ФИО специалистов аттестационной комиссии) проведен всесторонний анализ профессиональной деятельности _____________________________ (ФИО аттестуемого), претендующего на установление _____________ квалификационной категории.</w:t>
      </w:r>
    </w:p>
    <w:p w:rsidR="00E3009C" w:rsidRPr="00E3009C" w:rsidRDefault="00E3009C" w:rsidP="00E3009C">
      <w:pPr>
        <w:spacing w:after="0" w:line="240" w:lineRule="auto"/>
        <w:ind w:left="34" w:firstLine="533"/>
        <w:jc w:val="both"/>
        <w:rPr>
          <w:rFonts w:ascii="Times New Roman" w:hAnsi="Times New Roman" w:cs="Times New Roman"/>
          <w:color w:val="000000" w:themeColor="text1"/>
          <w:sz w:val="24"/>
          <w:szCs w:val="24"/>
        </w:rPr>
      </w:pPr>
    </w:p>
    <w:p w:rsidR="00E3009C" w:rsidRP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В ходе анализа рассмотрены результаты работы, указанные аттестуемым педагогическим работником в заявлении на установление квалификационной категории, а также (при наличии) дополнительные материалы, представленные им в аттестационную комиссию.</w:t>
      </w:r>
    </w:p>
    <w:p w:rsidR="00E3009C" w:rsidRPr="00E3009C" w:rsidRDefault="00E3009C" w:rsidP="00E3009C">
      <w:pPr>
        <w:spacing w:after="0" w:line="240" w:lineRule="auto"/>
        <w:ind w:left="34" w:firstLine="533"/>
        <w:jc w:val="both"/>
        <w:rPr>
          <w:rFonts w:ascii="Times New Roman" w:hAnsi="Times New Roman" w:cs="Times New Roman"/>
          <w:color w:val="000000" w:themeColor="text1"/>
          <w:sz w:val="24"/>
          <w:szCs w:val="24"/>
        </w:rPr>
      </w:pPr>
    </w:p>
    <w:p w:rsidR="00E3009C" w:rsidRP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Анализ профессиональной деятельности в свободной форме по разделам:</w:t>
      </w:r>
    </w:p>
    <w:p w:rsidR="00E3009C" w:rsidRPr="00E3009C" w:rsidRDefault="00E3009C" w:rsidP="00E3009C">
      <w:pPr>
        <w:spacing w:after="0" w:line="240" w:lineRule="auto"/>
        <w:ind w:left="34" w:firstLine="533"/>
        <w:jc w:val="both"/>
        <w:rPr>
          <w:rFonts w:ascii="Times New Roman" w:hAnsi="Times New Roman" w:cs="Times New Roman"/>
          <w:color w:val="000000" w:themeColor="text1"/>
          <w:sz w:val="24"/>
          <w:szCs w:val="24"/>
        </w:rPr>
      </w:pPr>
    </w:p>
    <w:p w:rsidR="00E3009C" w:rsidRP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1. Для установления первой квалификационной категории:</w:t>
      </w:r>
    </w:p>
    <w:p w:rsidR="00E3009C" w:rsidRPr="00E3009C" w:rsidRDefault="00E3009C" w:rsidP="00E3009C">
      <w:pPr>
        <w:spacing w:after="0" w:line="240" w:lineRule="auto"/>
        <w:ind w:left="34" w:firstLine="533"/>
        <w:jc w:val="both"/>
        <w:rPr>
          <w:rFonts w:ascii="Times New Roman" w:hAnsi="Times New Roman" w:cs="Times New Roman"/>
          <w:color w:val="000000" w:themeColor="text1"/>
          <w:sz w:val="24"/>
          <w:szCs w:val="24"/>
        </w:rPr>
      </w:pPr>
    </w:p>
    <w:p w:rsidR="00E3009C" w:rsidRP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стабильные положительные результаты освоения обучающимися образовательных программ по итогам мониторингов, проводимых организацией;</w:t>
      </w:r>
    </w:p>
    <w:p w:rsidR="00E3009C" w:rsidRP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стабильные положительные результаты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 662;</w:t>
      </w:r>
    </w:p>
    <w:p w:rsidR="00E3009C" w:rsidRP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выявление и развитие у обучающихся способностей к интеллектуальной и творческой деятельности;</w:t>
      </w:r>
    </w:p>
    <w:p w:rsidR="00E3009C" w:rsidRP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личный вклад в повышение качества образования, совершенствование методов обучения и воспитания, транслирование в педагогических коллективах опыта практических результатов своей профессиональной деятельности, активное участие в работе методических объединений педагогических работников организации.</w:t>
      </w:r>
    </w:p>
    <w:p w:rsidR="00E3009C" w:rsidRP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2. Для установления высшей квалификационной категории:</w:t>
      </w:r>
    </w:p>
    <w:p w:rsidR="00E3009C" w:rsidRPr="00E3009C" w:rsidRDefault="00E3009C" w:rsidP="00E3009C">
      <w:pPr>
        <w:spacing w:after="0" w:line="240" w:lineRule="auto"/>
        <w:ind w:left="34" w:firstLine="533"/>
        <w:jc w:val="both"/>
        <w:rPr>
          <w:rFonts w:ascii="Times New Roman" w:hAnsi="Times New Roman" w:cs="Times New Roman"/>
          <w:color w:val="000000" w:themeColor="text1"/>
          <w:sz w:val="24"/>
          <w:szCs w:val="24"/>
        </w:rPr>
      </w:pPr>
    </w:p>
    <w:p w:rsidR="00E3009C" w:rsidRP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достижение обучающимися положительной динамики результатов освоения образовательных программ по итогам мониторингов, проводимых организацией;</w:t>
      </w:r>
    </w:p>
    <w:p w:rsidR="00E3009C" w:rsidRP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достижение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 662;</w:t>
      </w:r>
    </w:p>
    <w:p w:rsidR="00E3009C" w:rsidRP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выявление и развитие способностей обучающихся к интеллектуальной и творческой деятельности, а также их участие в олимпиадах, конкурсах, фестивалях, соревнованиях;</w:t>
      </w:r>
    </w:p>
    <w:p w:rsidR="00E3009C" w:rsidRP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личный вклад в повышение качества образования, совершенствование методов обучения и воспитания, продуктивное использование новых образовательных технологий, транслирование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E3009C" w:rsidRP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активное участие в работе методических объединений педагогических работников организаций, в разработке программно-методического сопровождения образовательной деятельности, профессиональных конкурсах.</w:t>
      </w:r>
    </w:p>
    <w:p w:rsidR="00E3009C" w:rsidRP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 xml:space="preserve">Таким образом, представленные для проведения всестороннего анализа результаты профессиональной деятельности ___________________________ (ФИО аттестуемого), соответствует (не соответствует) требованиям _____________ квалификационной </w:t>
      </w:r>
      <w:r w:rsidRPr="00E3009C">
        <w:rPr>
          <w:rFonts w:ascii="Times New Roman" w:hAnsi="Times New Roman" w:cs="Times New Roman"/>
          <w:color w:val="000000" w:themeColor="text1"/>
          <w:sz w:val="24"/>
          <w:szCs w:val="24"/>
        </w:rPr>
        <w:lastRenderedPageBreak/>
        <w:t>категории, предусмотренным Порядком проведения аттестации педагогических работников организаций, осуществляющих образовательную деятельность.</w:t>
      </w:r>
    </w:p>
    <w:p w:rsidR="00E3009C" w:rsidRPr="00E3009C" w:rsidRDefault="00E3009C" w:rsidP="00E3009C">
      <w:pPr>
        <w:spacing w:after="0" w:line="240" w:lineRule="auto"/>
        <w:ind w:left="34" w:firstLine="533"/>
        <w:jc w:val="both"/>
        <w:rPr>
          <w:rFonts w:ascii="Times New Roman" w:hAnsi="Times New Roman" w:cs="Times New Roman"/>
          <w:color w:val="000000" w:themeColor="text1"/>
          <w:sz w:val="24"/>
          <w:szCs w:val="24"/>
        </w:rPr>
      </w:pPr>
    </w:p>
    <w:p w:rsidR="00E3009C" w:rsidRP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Руководитель экспертной группы: ___________ ___________________ (ФИО)</w:t>
      </w:r>
    </w:p>
    <w:p w:rsidR="00E3009C" w:rsidRPr="00E3009C" w:rsidRDefault="00E3009C" w:rsidP="00E3009C">
      <w:pPr>
        <w:spacing w:after="0" w:line="240" w:lineRule="auto"/>
        <w:ind w:left="34" w:firstLine="533"/>
        <w:jc w:val="both"/>
        <w:rPr>
          <w:rFonts w:ascii="Times New Roman" w:hAnsi="Times New Roman" w:cs="Times New Roman"/>
          <w:color w:val="000000" w:themeColor="text1"/>
          <w:sz w:val="24"/>
          <w:szCs w:val="24"/>
        </w:rPr>
      </w:pPr>
    </w:p>
    <w:p w:rsidR="00E3009C" w:rsidRP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Специалисты экспертной группы: ___________ ___________________ (ФИО)</w:t>
      </w:r>
    </w:p>
    <w:p w:rsidR="00E3009C" w:rsidRPr="00E3009C" w:rsidRDefault="00E3009C" w:rsidP="00E3009C">
      <w:pPr>
        <w:spacing w:after="0" w:line="240" w:lineRule="auto"/>
        <w:ind w:left="34" w:firstLine="533"/>
        <w:jc w:val="both"/>
        <w:rPr>
          <w:rFonts w:ascii="Times New Roman" w:hAnsi="Times New Roman" w:cs="Times New Roman"/>
          <w:color w:val="000000" w:themeColor="text1"/>
          <w:sz w:val="24"/>
          <w:szCs w:val="24"/>
        </w:rPr>
      </w:pPr>
    </w:p>
    <w:p w:rsidR="00E3009C" w:rsidRP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Дата составления экспертного заключения _________________</w:t>
      </w:r>
    </w:p>
    <w:p w:rsidR="00E3009C" w:rsidRPr="00E3009C" w:rsidRDefault="00E3009C" w:rsidP="00E3009C">
      <w:pPr>
        <w:spacing w:after="0" w:line="240" w:lineRule="auto"/>
        <w:ind w:left="34" w:firstLine="533"/>
        <w:jc w:val="both"/>
        <w:rPr>
          <w:rFonts w:ascii="Times New Roman" w:hAnsi="Times New Roman" w:cs="Times New Roman"/>
          <w:color w:val="000000" w:themeColor="text1"/>
          <w:sz w:val="24"/>
          <w:szCs w:val="24"/>
        </w:rPr>
      </w:pPr>
    </w:p>
    <w:p w:rsidR="00E3009C" w:rsidRP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Согласовано с Профсоюзным комитетом</w:t>
      </w:r>
    </w:p>
    <w:p w:rsidR="00E3009C" w:rsidRPr="00E3009C" w:rsidRDefault="00E3009C" w:rsidP="00E3009C">
      <w:pPr>
        <w:spacing w:after="0" w:line="240" w:lineRule="auto"/>
        <w:ind w:left="34" w:firstLine="533"/>
        <w:jc w:val="both"/>
        <w:rPr>
          <w:rFonts w:ascii="Times New Roman" w:hAnsi="Times New Roman" w:cs="Times New Roman"/>
          <w:color w:val="000000" w:themeColor="text1"/>
          <w:sz w:val="24"/>
          <w:szCs w:val="24"/>
        </w:rPr>
      </w:pPr>
    </w:p>
    <w:p w:rsidR="00E3009C" w:rsidRDefault="00E3009C" w:rsidP="00E3009C">
      <w:pPr>
        <w:spacing w:after="0" w:line="240" w:lineRule="auto"/>
        <w:ind w:left="34" w:firstLine="533"/>
        <w:jc w:val="both"/>
        <w:rPr>
          <w:rFonts w:ascii="Times New Roman" w:hAnsi="Times New Roman" w:cs="Times New Roman"/>
          <w:color w:val="000000" w:themeColor="text1"/>
          <w:sz w:val="24"/>
          <w:szCs w:val="24"/>
        </w:rPr>
      </w:pPr>
      <w:r w:rsidRPr="00E3009C">
        <w:rPr>
          <w:rFonts w:ascii="Times New Roman" w:hAnsi="Times New Roman" w:cs="Times New Roman"/>
          <w:color w:val="000000" w:themeColor="text1"/>
          <w:sz w:val="24"/>
          <w:szCs w:val="24"/>
        </w:rPr>
        <w:t>Протокол от ___.____. 202__ г. № _____</w:t>
      </w:r>
    </w:p>
    <w:p w:rsidR="00E3009C" w:rsidRDefault="00E3009C" w:rsidP="00EC02AC">
      <w:pPr>
        <w:spacing w:after="0" w:line="240" w:lineRule="auto"/>
        <w:ind w:left="34" w:firstLine="533"/>
        <w:jc w:val="both"/>
        <w:rPr>
          <w:rFonts w:ascii="Times New Roman" w:hAnsi="Times New Roman" w:cs="Times New Roman"/>
          <w:color w:val="000000" w:themeColor="text1"/>
          <w:sz w:val="24"/>
          <w:szCs w:val="24"/>
        </w:rPr>
      </w:pPr>
    </w:p>
    <w:p w:rsidR="00E3009C" w:rsidRDefault="00E3009C" w:rsidP="00EC02AC">
      <w:pPr>
        <w:spacing w:after="0" w:line="240" w:lineRule="auto"/>
        <w:ind w:left="34" w:firstLine="533"/>
        <w:jc w:val="both"/>
        <w:rPr>
          <w:rFonts w:ascii="Times New Roman" w:hAnsi="Times New Roman" w:cs="Times New Roman"/>
          <w:color w:val="000000" w:themeColor="text1"/>
          <w:sz w:val="24"/>
          <w:szCs w:val="24"/>
        </w:rPr>
      </w:pPr>
    </w:p>
    <w:p w:rsidR="00E3009C" w:rsidRDefault="00E3009C" w:rsidP="00EC02AC">
      <w:pPr>
        <w:spacing w:after="0" w:line="240" w:lineRule="auto"/>
        <w:ind w:left="34" w:firstLine="533"/>
        <w:jc w:val="both"/>
        <w:rPr>
          <w:rFonts w:ascii="Times New Roman" w:hAnsi="Times New Roman" w:cs="Times New Roman"/>
          <w:color w:val="000000" w:themeColor="text1"/>
          <w:sz w:val="24"/>
          <w:szCs w:val="24"/>
        </w:rPr>
      </w:pPr>
    </w:p>
    <w:p w:rsidR="00E3009C" w:rsidRDefault="00E3009C" w:rsidP="00EC02AC">
      <w:pPr>
        <w:spacing w:after="0" w:line="240" w:lineRule="auto"/>
        <w:ind w:left="34" w:firstLine="533"/>
        <w:jc w:val="both"/>
        <w:rPr>
          <w:rFonts w:ascii="Times New Roman" w:hAnsi="Times New Roman" w:cs="Times New Roman"/>
          <w:color w:val="000000" w:themeColor="text1"/>
          <w:sz w:val="24"/>
          <w:szCs w:val="24"/>
        </w:rPr>
      </w:pPr>
    </w:p>
    <w:p w:rsidR="00E3009C" w:rsidRDefault="00E3009C" w:rsidP="00EC02AC">
      <w:pPr>
        <w:spacing w:after="0" w:line="240" w:lineRule="auto"/>
        <w:ind w:left="34" w:firstLine="533"/>
        <w:jc w:val="both"/>
        <w:rPr>
          <w:rFonts w:ascii="Times New Roman" w:hAnsi="Times New Roman" w:cs="Times New Roman"/>
          <w:color w:val="000000" w:themeColor="text1"/>
          <w:sz w:val="24"/>
          <w:szCs w:val="24"/>
        </w:rPr>
      </w:pPr>
    </w:p>
    <w:p w:rsidR="00E3009C" w:rsidRDefault="00E3009C" w:rsidP="00EC02AC">
      <w:pPr>
        <w:spacing w:after="0" w:line="240" w:lineRule="auto"/>
        <w:ind w:left="34" w:firstLine="533"/>
        <w:jc w:val="both"/>
        <w:rPr>
          <w:rFonts w:ascii="Times New Roman" w:hAnsi="Times New Roman" w:cs="Times New Roman"/>
          <w:color w:val="000000" w:themeColor="text1"/>
          <w:sz w:val="24"/>
          <w:szCs w:val="24"/>
        </w:rPr>
      </w:pPr>
    </w:p>
    <w:p w:rsidR="000C3B5B" w:rsidRDefault="00554879"/>
    <w:p w:rsidR="006F168C" w:rsidRDefault="006F168C"/>
    <w:p w:rsidR="006F168C" w:rsidRDefault="006F168C"/>
    <w:p w:rsidR="006F168C" w:rsidRDefault="006F168C"/>
    <w:p w:rsidR="006F168C" w:rsidRDefault="006F168C"/>
    <w:p w:rsidR="006F168C" w:rsidRDefault="006F168C"/>
    <w:p w:rsidR="006F168C" w:rsidRDefault="006F168C"/>
    <w:p w:rsidR="006F168C" w:rsidRDefault="006F168C"/>
    <w:p w:rsidR="006F168C" w:rsidRDefault="006F168C"/>
    <w:p w:rsidR="006F168C" w:rsidRDefault="006F168C"/>
    <w:p w:rsidR="006F168C" w:rsidRDefault="006F168C"/>
    <w:sectPr w:rsidR="006F16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D2E9B"/>
    <w:multiLevelType w:val="hybridMultilevel"/>
    <w:tmpl w:val="453C7716"/>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4745899"/>
    <w:multiLevelType w:val="hybridMultilevel"/>
    <w:tmpl w:val="6D6652F2"/>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54114D9"/>
    <w:multiLevelType w:val="hybridMultilevel"/>
    <w:tmpl w:val="F2206ECA"/>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7733E57"/>
    <w:multiLevelType w:val="hybridMultilevel"/>
    <w:tmpl w:val="93C69D02"/>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35751422"/>
    <w:multiLevelType w:val="hybridMultilevel"/>
    <w:tmpl w:val="15E8D3C8"/>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3E602519"/>
    <w:multiLevelType w:val="hybridMultilevel"/>
    <w:tmpl w:val="D33C5E64"/>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4C8A07E5"/>
    <w:multiLevelType w:val="hybridMultilevel"/>
    <w:tmpl w:val="FC608368"/>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55D46CD4"/>
    <w:multiLevelType w:val="hybridMultilevel"/>
    <w:tmpl w:val="7C60CB7E"/>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662E50DC"/>
    <w:multiLevelType w:val="hybridMultilevel"/>
    <w:tmpl w:val="83FA80F8"/>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71A0695D"/>
    <w:multiLevelType w:val="hybridMultilevel"/>
    <w:tmpl w:val="60E24978"/>
    <w:lvl w:ilvl="0" w:tplc="CD608BE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E427C5E"/>
    <w:multiLevelType w:val="hybridMultilevel"/>
    <w:tmpl w:val="EDB835D0"/>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9"/>
  </w:num>
  <w:num w:numId="2">
    <w:abstractNumId w:val="8"/>
  </w:num>
  <w:num w:numId="3">
    <w:abstractNumId w:val="1"/>
  </w:num>
  <w:num w:numId="4">
    <w:abstractNumId w:val="6"/>
  </w:num>
  <w:num w:numId="5">
    <w:abstractNumId w:val="0"/>
  </w:num>
  <w:num w:numId="6">
    <w:abstractNumId w:val="2"/>
  </w:num>
  <w:num w:numId="7">
    <w:abstractNumId w:val="10"/>
  </w:num>
  <w:num w:numId="8">
    <w:abstractNumId w:val="7"/>
  </w:num>
  <w:num w:numId="9">
    <w:abstractNumId w:val="5"/>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B46"/>
    <w:rsid w:val="001E7704"/>
    <w:rsid w:val="00554879"/>
    <w:rsid w:val="00693B46"/>
    <w:rsid w:val="006F168C"/>
    <w:rsid w:val="00CE47D3"/>
    <w:rsid w:val="00DC2E52"/>
    <w:rsid w:val="00E3009C"/>
    <w:rsid w:val="00EC02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B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93B4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693B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EC02A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B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93B4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693B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EC02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5785</Words>
  <Characters>32976</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admin</cp:lastModifiedBy>
  <cp:revision>3</cp:revision>
  <dcterms:created xsi:type="dcterms:W3CDTF">2025-08-19T13:44:00Z</dcterms:created>
  <dcterms:modified xsi:type="dcterms:W3CDTF">2025-09-14T16:20:00Z</dcterms:modified>
</cp:coreProperties>
</file>