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2F" w:rsidRPr="00A0202F" w:rsidRDefault="00A0202F" w:rsidP="00A0202F">
      <w:pPr>
        <w:autoSpaceDN w:val="0"/>
        <w:spacing w:after="0" w:line="408" w:lineRule="auto"/>
        <w:ind w:left="120"/>
        <w:jc w:val="center"/>
        <w:rPr>
          <w:rFonts w:ascii="Calibri" w:eastAsia="Calibri" w:hAnsi="Calibri" w:cs="Times New Roman"/>
          <w:lang w:val="ru-RU"/>
        </w:rPr>
      </w:pPr>
      <w:bookmarkStart w:id="0" w:name="block-56334812"/>
      <w:r w:rsidRPr="00A0202F">
        <w:rPr>
          <w:rFonts w:ascii="Times New Roman" w:eastAsia="Calibri" w:hAnsi="Times New Roman" w:cs="Times New Roman"/>
          <w:b/>
          <w:color w:val="000000"/>
          <w:sz w:val="28"/>
          <w:lang w:val="ru-RU"/>
        </w:rPr>
        <w:t>МИНИСТЕРСТВО ПРОСВЕЩЕНИЯ РОССИЙСКОЙ ФЕДЕРАЦИИ</w:t>
      </w:r>
    </w:p>
    <w:p w:rsidR="00A0202F" w:rsidRPr="00A0202F" w:rsidRDefault="00A0202F" w:rsidP="00A0202F">
      <w:pPr>
        <w:widowControl w:val="0"/>
        <w:autoSpaceDE w:val="0"/>
        <w:autoSpaceDN w:val="0"/>
        <w:spacing w:after="0" w:line="240" w:lineRule="auto"/>
        <w:jc w:val="center"/>
        <w:rPr>
          <w:rFonts w:ascii="Times New Roman" w:eastAsia="Times New Roman" w:hAnsi="Times New Roman" w:cs="Times New Roman"/>
          <w:sz w:val="26"/>
          <w:szCs w:val="26"/>
          <w:lang w:val="ru-RU"/>
        </w:rPr>
      </w:pPr>
    </w:p>
    <w:p w:rsidR="00A0202F" w:rsidRPr="00A0202F" w:rsidRDefault="00A0202F" w:rsidP="00A0202F">
      <w:pPr>
        <w:widowControl w:val="0"/>
        <w:autoSpaceDE w:val="0"/>
        <w:autoSpaceDN w:val="0"/>
        <w:spacing w:before="67" w:after="0" w:line="240" w:lineRule="auto"/>
        <w:ind w:right="323"/>
        <w:jc w:val="center"/>
        <w:rPr>
          <w:rFonts w:ascii="Times New Roman" w:eastAsia="Times New Roman" w:hAnsi="Times New Roman" w:cs="Times New Roman"/>
          <w:sz w:val="25"/>
          <w:szCs w:val="26"/>
          <w:lang w:val="ru-RU"/>
        </w:rPr>
      </w:pPr>
    </w:p>
    <w:p w:rsidR="00A0202F" w:rsidRPr="00A0202F" w:rsidRDefault="00A0202F" w:rsidP="00A0202F">
      <w:pPr>
        <w:widowControl w:val="0"/>
        <w:autoSpaceDE w:val="0"/>
        <w:autoSpaceDN w:val="0"/>
        <w:spacing w:after="0" w:line="240" w:lineRule="auto"/>
        <w:jc w:val="center"/>
        <w:rPr>
          <w:rFonts w:ascii="Times New Roman" w:eastAsia="Times New Roman" w:hAnsi="Times New Roman" w:cs="Times New Roman"/>
          <w:sz w:val="26"/>
          <w:szCs w:val="26"/>
          <w:lang w:val="ru-RU"/>
        </w:rPr>
      </w:pPr>
      <w:r w:rsidRPr="00A0202F">
        <w:rPr>
          <w:rFonts w:ascii="Times New Roman" w:eastAsia="Times New Roman" w:hAnsi="Times New Roman" w:cs="Times New Roman"/>
          <w:b/>
          <w:sz w:val="26"/>
          <w:szCs w:val="26"/>
          <w:lang w:val="ru-RU"/>
        </w:rPr>
        <w:t>Муниципальное бюджетное общеобразовательное учреждение</w:t>
      </w:r>
    </w:p>
    <w:p w:rsidR="00A0202F" w:rsidRPr="00A0202F" w:rsidRDefault="00A0202F" w:rsidP="00A0202F">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A0202F">
        <w:rPr>
          <w:rFonts w:ascii="Times New Roman" w:eastAsia="Times New Roman" w:hAnsi="Times New Roman" w:cs="Times New Roman"/>
          <w:b/>
          <w:sz w:val="26"/>
          <w:szCs w:val="26"/>
          <w:lang w:val="ru-RU"/>
        </w:rPr>
        <w:t xml:space="preserve">«Ковыльненская </w:t>
      </w:r>
      <w:proofErr w:type="gramStart"/>
      <w:r w:rsidRPr="00A0202F">
        <w:rPr>
          <w:rFonts w:ascii="Times New Roman" w:eastAsia="Times New Roman" w:hAnsi="Times New Roman" w:cs="Times New Roman"/>
          <w:b/>
          <w:sz w:val="26"/>
          <w:szCs w:val="26"/>
          <w:lang w:val="ru-RU"/>
        </w:rPr>
        <w:t>средняя</w:t>
      </w:r>
      <w:proofErr w:type="gramEnd"/>
      <w:r w:rsidRPr="00A0202F">
        <w:rPr>
          <w:rFonts w:ascii="Times New Roman" w:eastAsia="Times New Roman" w:hAnsi="Times New Roman" w:cs="Times New Roman"/>
          <w:b/>
          <w:sz w:val="26"/>
          <w:szCs w:val="26"/>
          <w:lang w:val="ru-RU"/>
        </w:rPr>
        <w:t xml:space="preserve"> общеобразовательная школа</w:t>
      </w:r>
      <w:r>
        <w:rPr>
          <w:rFonts w:ascii="Times New Roman" w:eastAsia="Times New Roman" w:hAnsi="Times New Roman" w:cs="Times New Roman"/>
          <w:b/>
          <w:sz w:val="26"/>
          <w:szCs w:val="26"/>
          <w:lang w:val="ru-RU"/>
        </w:rPr>
        <w:t xml:space="preserve"> </w:t>
      </w:r>
      <w:r w:rsidRPr="00A0202F">
        <w:rPr>
          <w:rFonts w:ascii="Times New Roman" w:eastAsia="Times New Roman" w:hAnsi="Times New Roman" w:cs="Times New Roman"/>
          <w:b/>
          <w:sz w:val="26"/>
          <w:szCs w:val="26"/>
          <w:lang w:val="ru-RU"/>
        </w:rPr>
        <w:t>им.</w:t>
      </w:r>
      <w:r>
        <w:rPr>
          <w:rFonts w:ascii="Times New Roman" w:eastAsia="Times New Roman" w:hAnsi="Times New Roman" w:cs="Times New Roman"/>
          <w:b/>
          <w:sz w:val="26"/>
          <w:szCs w:val="26"/>
          <w:lang w:val="ru-RU"/>
        </w:rPr>
        <w:t xml:space="preserve"> </w:t>
      </w:r>
      <w:proofErr w:type="spellStart"/>
      <w:r w:rsidRPr="00A0202F">
        <w:rPr>
          <w:rFonts w:ascii="Times New Roman" w:eastAsia="Times New Roman" w:hAnsi="Times New Roman" w:cs="Times New Roman"/>
          <w:b/>
          <w:sz w:val="26"/>
          <w:szCs w:val="26"/>
          <w:lang w:val="ru-RU"/>
        </w:rPr>
        <w:t>А.Смолко</w:t>
      </w:r>
      <w:proofErr w:type="spellEnd"/>
      <w:r w:rsidRPr="00A0202F">
        <w:rPr>
          <w:rFonts w:ascii="Times New Roman" w:eastAsia="Times New Roman" w:hAnsi="Times New Roman" w:cs="Times New Roman"/>
          <w:b/>
          <w:sz w:val="26"/>
          <w:szCs w:val="26"/>
          <w:lang w:val="ru-RU"/>
        </w:rPr>
        <w:t>»</w:t>
      </w:r>
    </w:p>
    <w:p w:rsidR="00A0202F" w:rsidRPr="00A0202F" w:rsidRDefault="00A0202F" w:rsidP="00A0202F">
      <w:pPr>
        <w:widowControl w:val="0"/>
        <w:autoSpaceDE w:val="0"/>
        <w:autoSpaceDN w:val="0"/>
        <w:spacing w:after="0" w:line="240" w:lineRule="auto"/>
        <w:jc w:val="center"/>
        <w:rPr>
          <w:rFonts w:ascii="Times New Roman" w:eastAsia="Times New Roman" w:hAnsi="Times New Roman" w:cs="Times New Roman"/>
          <w:b/>
          <w:sz w:val="26"/>
          <w:szCs w:val="26"/>
          <w:lang w:val="ru-RU"/>
        </w:rPr>
      </w:pPr>
      <w:proofErr w:type="spellStart"/>
      <w:r w:rsidRPr="00A0202F">
        <w:rPr>
          <w:rFonts w:ascii="Times New Roman" w:eastAsia="Times New Roman" w:hAnsi="Times New Roman" w:cs="Times New Roman"/>
          <w:b/>
          <w:sz w:val="26"/>
          <w:szCs w:val="26"/>
          <w:lang w:val="ru-RU"/>
        </w:rPr>
        <w:t>Раздольненского</w:t>
      </w:r>
      <w:proofErr w:type="spellEnd"/>
      <w:r w:rsidRPr="00A0202F">
        <w:rPr>
          <w:rFonts w:ascii="Times New Roman" w:eastAsia="Times New Roman" w:hAnsi="Times New Roman" w:cs="Times New Roman"/>
          <w:b/>
          <w:sz w:val="26"/>
          <w:szCs w:val="26"/>
          <w:lang w:val="ru-RU"/>
        </w:rPr>
        <w:t xml:space="preserve"> района</w:t>
      </w:r>
    </w:p>
    <w:p w:rsidR="00A0202F" w:rsidRPr="00A0202F" w:rsidRDefault="00A0202F" w:rsidP="00A0202F">
      <w:pPr>
        <w:widowControl w:val="0"/>
        <w:autoSpaceDE w:val="0"/>
        <w:autoSpaceDN w:val="0"/>
        <w:spacing w:after="0" w:line="240" w:lineRule="auto"/>
        <w:jc w:val="center"/>
        <w:rPr>
          <w:rFonts w:ascii="Times New Roman" w:eastAsia="Times New Roman" w:hAnsi="Times New Roman" w:cs="Times New Roman"/>
          <w:b/>
          <w:sz w:val="20"/>
          <w:szCs w:val="26"/>
          <w:lang w:val="ru-RU"/>
        </w:rPr>
      </w:pPr>
      <w:r w:rsidRPr="00A0202F">
        <w:rPr>
          <w:rFonts w:ascii="Times New Roman" w:eastAsia="Times New Roman" w:hAnsi="Times New Roman" w:cs="Times New Roman"/>
          <w:b/>
          <w:sz w:val="26"/>
          <w:szCs w:val="26"/>
          <w:lang w:val="ru-RU"/>
        </w:rPr>
        <w:t>Республики Крым</w:t>
      </w:r>
    </w:p>
    <w:p w:rsidR="00A0202F" w:rsidRPr="00A0202F" w:rsidRDefault="00A0202F" w:rsidP="00A0202F">
      <w:pPr>
        <w:widowControl w:val="0"/>
        <w:autoSpaceDE w:val="0"/>
        <w:autoSpaceDN w:val="0"/>
        <w:spacing w:after="0" w:line="240" w:lineRule="auto"/>
        <w:jc w:val="center"/>
        <w:rPr>
          <w:rFonts w:ascii="Times New Roman" w:eastAsia="Times New Roman" w:hAnsi="Times New Roman" w:cs="Times New Roman"/>
          <w:b/>
          <w:sz w:val="26"/>
          <w:szCs w:val="26"/>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Default="00A0202F" w:rsidP="00A0202F">
      <w:pPr>
        <w:widowControl w:val="0"/>
        <w:tabs>
          <w:tab w:val="left" w:pos="4485"/>
        </w:tabs>
        <w:autoSpaceDE w:val="0"/>
        <w:autoSpaceDN w:val="0"/>
        <w:spacing w:after="0" w:line="240" w:lineRule="auto"/>
        <w:rPr>
          <w:rFonts w:ascii="Times New Roman" w:eastAsia="Times New Roman" w:hAnsi="Times New Roman" w:cs="Times New Roman"/>
          <w:b/>
          <w:sz w:val="28"/>
          <w:szCs w:val="28"/>
          <w:lang w:val="ru-RU"/>
        </w:rPr>
      </w:pPr>
      <w:r w:rsidRPr="00A0202F">
        <w:rPr>
          <w:rFonts w:ascii="Times New Roman" w:eastAsia="Times New Roman" w:hAnsi="Times New Roman" w:cs="Times New Roman"/>
          <w:sz w:val="20"/>
          <w:lang w:val="ru-RU"/>
        </w:rPr>
        <w:t xml:space="preserve">                                                   </w:t>
      </w:r>
      <w:r w:rsidR="00A93A7D">
        <w:rPr>
          <w:rFonts w:ascii="Times New Roman" w:eastAsia="Times New Roman" w:hAnsi="Times New Roman" w:cs="Times New Roman"/>
          <w:sz w:val="20"/>
          <w:lang w:val="ru-RU"/>
        </w:rPr>
        <w:t xml:space="preserve">                          </w:t>
      </w:r>
      <w:r w:rsidRPr="00A0202F">
        <w:rPr>
          <w:rFonts w:ascii="Times New Roman" w:eastAsia="Times New Roman" w:hAnsi="Times New Roman" w:cs="Times New Roman"/>
          <w:b/>
          <w:sz w:val="28"/>
          <w:szCs w:val="28"/>
          <w:lang w:val="ru-RU"/>
        </w:rPr>
        <w:t>Рабочая программа</w:t>
      </w:r>
    </w:p>
    <w:p w:rsidR="00A93A7D" w:rsidRPr="00A0202F" w:rsidRDefault="00A93A7D" w:rsidP="00A93A7D">
      <w:pPr>
        <w:widowControl w:val="0"/>
        <w:tabs>
          <w:tab w:val="left" w:pos="4485"/>
        </w:tabs>
        <w:autoSpaceDE w:val="0"/>
        <w:autoSpaceDN w:val="0"/>
        <w:spacing w:after="0" w:line="240" w:lineRule="auto"/>
        <w:jc w:val="center"/>
        <w:rPr>
          <w:rFonts w:ascii="Times New Roman" w:eastAsia="Times New Roman" w:hAnsi="Times New Roman" w:cs="Times New Roman"/>
          <w:b/>
          <w:sz w:val="28"/>
          <w:szCs w:val="28"/>
          <w:lang w:val="ru-RU"/>
        </w:rPr>
      </w:pPr>
      <w:r w:rsidRPr="00A93A7D">
        <w:rPr>
          <w:rFonts w:ascii="Times New Roman" w:hAnsi="Times New Roman" w:cs="Times New Roman"/>
          <w:color w:val="000000"/>
          <w:sz w:val="28"/>
          <w:szCs w:val="28"/>
          <w:shd w:val="clear" w:color="auto" w:fill="FFFFFF"/>
          <w:lang w:val="ru-RU"/>
        </w:rPr>
        <w:t>(</w:t>
      </w:r>
      <w:r w:rsidRPr="00A93A7D">
        <w:rPr>
          <w:rFonts w:ascii="Times New Roman" w:hAnsi="Times New Roman" w:cs="Times New Roman"/>
          <w:color w:val="000000"/>
          <w:sz w:val="28"/>
          <w:szCs w:val="28"/>
          <w:shd w:val="clear" w:color="auto" w:fill="FFFFFF"/>
        </w:rPr>
        <w:t>ID </w:t>
      </w:r>
      <w:r w:rsidRPr="00A93A7D">
        <w:rPr>
          <w:rFonts w:ascii="Times New Roman" w:hAnsi="Times New Roman" w:cs="Times New Roman"/>
          <w:color w:val="000000"/>
          <w:sz w:val="28"/>
          <w:szCs w:val="28"/>
          <w:shd w:val="clear" w:color="auto" w:fill="FFFFFF"/>
          <w:lang w:val="ru-RU"/>
        </w:rPr>
        <w:t>7255677)</w:t>
      </w:r>
    </w:p>
    <w:p w:rsidR="00A0202F" w:rsidRPr="00A0202F" w:rsidRDefault="00A0202F" w:rsidP="00A0202F">
      <w:pPr>
        <w:widowControl w:val="0"/>
        <w:tabs>
          <w:tab w:val="left" w:pos="4485"/>
        </w:tabs>
        <w:autoSpaceDE w:val="0"/>
        <w:autoSpaceDN w:val="0"/>
        <w:spacing w:after="0" w:line="240" w:lineRule="auto"/>
        <w:rPr>
          <w:rFonts w:ascii="Times New Roman" w:eastAsia="Times New Roman" w:hAnsi="Times New Roman" w:cs="Times New Roman"/>
          <w:b/>
          <w:sz w:val="28"/>
          <w:szCs w:val="28"/>
          <w:lang w:val="ru-RU"/>
        </w:rPr>
      </w:pPr>
      <w:r w:rsidRPr="00A0202F">
        <w:rPr>
          <w:rFonts w:ascii="Times New Roman" w:eastAsia="Times New Roman" w:hAnsi="Times New Roman" w:cs="Times New Roman"/>
          <w:b/>
          <w:sz w:val="28"/>
          <w:szCs w:val="28"/>
          <w:lang w:val="ru-RU"/>
        </w:rPr>
        <w:t xml:space="preserve">                                              </w:t>
      </w:r>
      <w:r w:rsidR="00A93A7D">
        <w:rPr>
          <w:rFonts w:ascii="Times New Roman" w:eastAsia="Times New Roman" w:hAnsi="Times New Roman" w:cs="Times New Roman"/>
          <w:b/>
          <w:sz w:val="28"/>
          <w:szCs w:val="28"/>
          <w:lang w:val="ru-RU"/>
        </w:rPr>
        <w:t xml:space="preserve">        </w:t>
      </w:r>
      <w:r w:rsidRPr="00A0202F">
        <w:rPr>
          <w:rFonts w:ascii="Times New Roman" w:eastAsia="Times New Roman" w:hAnsi="Times New Roman" w:cs="Times New Roman"/>
          <w:b/>
          <w:sz w:val="28"/>
          <w:szCs w:val="28"/>
          <w:lang w:val="ru-RU"/>
        </w:rPr>
        <w:t xml:space="preserve"> курса «</w:t>
      </w:r>
      <w:r>
        <w:rPr>
          <w:rFonts w:ascii="Times New Roman" w:eastAsia="Times New Roman" w:hAnsi="Times New Roman" w:cs="Times New Roman"/>
          <w:b/>
          <w:sz w:val="28"/>
          <w:szCs w:val="28"/>
          <w:lang w:val="ru-RU"/>
        </w:rPr>
        <w:t>Химия</w:t>
      </w:r>
      <w:r w:rsidRPr="00A0202F">
        <w:rPr>
          <w:rFonts w:ascii="Times New Roman" w:eastAsia="Times New Roman" w:hAnsi="Times New Roman" w:cs="Times New Roman"/>
          <w:b/>
          <w:sz w:val="28"/>
          <w:szCs w:val="28"/>
          <w:lang w:val="ru-RU"/>
        </w:rPr>
        <w:t>»</w:t>
      </w:r>
    </w:p>
    <w:p w:rsidR="00A0202F" w:rsidRPr="00A0202F" w:rsidRDefault="00A93A7D" w:rsidP="00A0202F">
      <w:pPr>
        <w:widowControl w:val="0"/>
        <w:tabs>
          <w:tab w:val="left" w:pos="4485"/>
        </w:tabs>
        <w:autoSpaceDE w:val="0"/>
        <w:autoSpaceDN w:val="0"/>
        <w:spacing w:after="0"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A0202F" w:rsidRPr="00A0202F">
        <w:rPr>
          <w:rFonts w:ascii="Times New Roman" w:eastAsia="Times New Roman" w:hAnsi="Times New Roman" w:cs="Times New Roman"/>
          <w:sz w:val="28"/>
          <w:szCs w:val="28"/>
          <w:lang w:val="ru-RU"/>
        </w:rPr>
        <w:t xml:space="preserve">   </w:t>
      </w:r>
      <w:r w:rsidR="00A0202F" w:rsidRPr="00A0202F">
        <w:rPr>
          <w:rFonts w:ascii="Times New Roman" w:eastAsia="Times New Roman" w:hAnsi="Times New Roman" w:cs="Times New Roman"/>
          <w:b/>
          <w:bCs/>
          <w:sz w:val="28"/>
          <w:szCs w:val="28"/>
          <w:lang w:val="ru-RU"/>
        </w:rPr>
        <w:t>10-11 классы</w:t>
      </w: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8"/>
          <w:szCs w:val="28"/>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0"/>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b/>
          <w:bCs/>
          <w:sz w:val="28"/>
          <w:szCs w:val="28"/>
          <w:lang w:val="ru-RU"/>
        </w:rPr>
      </w:pPr>
      <w:r>
        <w:rPr>
          <w:rFonts w:ascii="Times New Roman" w:eastAsia="Times New Roman" w:hAnsi="Times New Roman" w:cs="Times New Roman"/>
          <w:sz w:val="20"/>
          <w:lang w:val="ru-RU"/>
        </w:rPr>
        <w:tab/>
        <w:t xml:space="preserve">    </w:t>
      </w:r>
      <w:r w:rsidRPr="00A0202F">
        <w:rPr>
          <w:rFonts w:ascii="Times New Roman" w:eastAsia="Times New Roman" w:hAnsi="Times New Roman" w:cs="Times New Roman"/>
          <w:sz w:val="20"/>
          <w:lang w:val="ru-RU"/>
        </w:rPr>
        <w:t xml:space="preserve">       </w:t>
      </w:r>
      <w:r>
        <w:rPr>
          <w:rFonts w:ascii="Times New Roman" w:eastAsia="Times New Roman" w:hAnsi="Times New Roman" w:cs="Times New Roman"/>
          <w:b/>
          <w:bCs/>
          <w:sz w:val="28"/>
          <w:szCs w:val="28"/>
          <w:lang w:val="ru-RU"/>
        </w:rPr>
        <w:t>Срок реализации</w:t>
      </w:r>
      <w:r w:rsidRPr="00A0202F">
        <w:rPr>
          <w:rFonts w:ascii="Times New Roman" w:eastAsia="Times New Roman" w:hAnsi="Times New Roman" w:cs="Times New Roman"/>
          <w:b/>
          <w:bCs/>
          <w:sz w:val="28"/>
          <w:szCs w:val="28"/>
          <w:lang w:val="ru-RU"/>
        </w:rPr>
        <w:t>:2025-2027 учебный год</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A0202F">
        <w:rPr>
          <w:rFonts w:ascii="Times New Roman" w:eastAsia="Times New Roman" w:hAnsi="Times New Roman" w:cs="Times New Roman"/>
          <w:sz w:val="24"/>
          <w:szCs w:val="24"/>
          <w:lang w:val="ru-RU"/>
        </w:rPr>
        <w:t xml:space="preserve">  </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A0202F">
        <w:rPr>
          <w:rFonts w:ascii="Times New Roman" w:eastAsia="Times New Roman" w:hAnsi="Times New Roman" w:cs="Times New Roman"/>
          <w:sz w:val="24"/>
          <w:szCs w:val="24"/>
          <w:lang w:val="ru-RU"/>
        </w:rPr>
        <w:t xml:space="preserve">                                                                             </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A0202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A0202F">
        <w:rPr>
          <w:rFonts w:ascii="Times New Roman" w:eastAsia="Times New Roman" w:hAnsi="Times New Roman" w:cs="Times New Roman"/>
          <w:sz w:val="24"/>
          <w:szCs w:val="24"/>
          <w:lang w:val="ru-RU"/>
        </w:rPr>
        <w:t xml:space="preserve"> Данная рабочая программа соответствует </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b/>
          <w:bCs/>
          <w:sz w:val="24"/>
          <w:szCs w:val="24"/>
          <w:lang w:val="ru-RU"/>
        </w:rPr>
      </w:pPr>
      <w:r w:rsidRPr="00A0202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A0202F">
        <w:rPr>
          <w:rFonts w:ascii="Times New Roman" w:eastAsia="Times New Roman" w:hAnsi="Times New Roman" w:cs="Times New Roman"/>
          <w:sz w:val="24"/>
          <w:szCs w:val="24"/>
          <w:lang w:val="ru-RU"/>
        </w:rPr>
        <w:t xml:space="preserve">федеральной образовательной программе            </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A0202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A0202F">
        <w:rPr>
          <w:rFonts w:ascii="Times New Roman" w:eastAsia="Times New Roman" w:hAnsi="Times New Roman" w:cs="Times New Roman"/>
          <w:sz w:val="24"/>
          <w:szCs w:val="24"/>
          <w:lang w:val="ru-RU"/>
        </w:rPr>
        <w:t xml:space="preserve">  среднего общего образования, </w:t>
      </w:r>
      <w:proofErr w:type="gramStart"/>
      <w:r w:rsidRPr="00A0202F">
        <w:rPr>
          <w:rFonts w:ascii="Times New Roman" w:eastAsia="Times New Roman" w:hAnsi="Times New Roman" w:cs="Times New Roman"/>
          <w:sz w:val="24"/>
          <w:szCs w:val="24"/>
          <w:lang w:val="ru-RU"/>
        </w:rPr>
        <w:t>утвержденной</w:t>
      </w:r>
      <w:proofErr w:type="gramEnd"/>
      <w:r w:rsidRPr="00A0202F">
        <w:rPr>
          <w:rFonts w:ascii="Times New Roman" w:eastAsia="Times New Roman" w:hAnsi="Times New Roman" w:cs="Times New Roman"/>
          <w:sz w:val="24"/>
          <w:szCs w:val="24"/>
          <w:lang w:val="ru-RU"/>
        </w:rPr>
        <w:t xml:space="preserve"> приказом </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A0202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A0202F">
        <w:rPr>
          <w:rFonts w:ascii="Times New Roman" w:eastAsia="Times New Roman" w:hAnsi="Times New Roman" w:cs="Times New Roman"/>
          <w:sz w:val="24"/>
          <w:szCs w:val="24"/>
          <w:lang w:val="ru-RU"/>
        </w:rPr>
        <w:t xml:space="preserve"> Министерства просвещения Российской Федерации </w:t>
      </w:r>
      <w:proofErr w:type="gramStart"/>
      <w:r w:rsidRPr="00A0202F">
        <w:rPr>
          <w:rFonts w:ascii="Times New Roman" w:eastAsia="Times New Roman" w:hAnsi="Times New Roman" w:cs="Times New Roman"/>
          <w:sz w:val="24"/>
          <w:szCs w:val="24"/>
          <w:lang w:val="ru-RU"/>
        </w:rPr>
        <w:t>от</w:t>
      </w:r>
      <w:proofErr w:type="gramEnd"/>
      <w:r w:rsidRPr="00A0202F">
        <w:rPr>
          <w:rFonts w:ascii="Times New Roman" w:eastAsia="Times New Roman" w:hAnsi="Times New Roman" w:cs="Times New Roman"/>
          <w:sz w:val="24"/>
          <w:szCs w:val="24"/>
          <w:lang w:val="ru-RU"/>
        </w:rPr>
        <w:t xml:space="preserve">                   </w:t>
      </w:r>
    </w:p>
    <w:p w:rsidR="00A0202F" w:rsidRPr="00A0202F" w:rsidRDefault="00A0202F" w:rsidP="00A0202F">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A0202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A0202F">
        <w:rPr>
          <w:rFonts w:ascii="Times New Roman" w:eastAsia="Times New Roman" w:hAnsi="Times New Roman" w:cs="Times New Roman"/>
          <w:sz w:val="24"/>
          <w:szCs w:val="24"/>
          <w:lang w:val="ru-RU"/>
        </w:rPr>
        <w:t xml:space="preserve">  18.05.2023 г. №371</w:t>
      </w: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bookmarkStart w:id="1" w:name="_GoBack"/>
      <w:bookmarkEnd w:id="1"/>
    </w:p>
    <w:p w:rsid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autoSpaceDE w:val="0"/>
        <w:autoSpaceDN w:val="0"/>
        <w:spacing w:after="0" w:line="240" w:lineRule="auto"/>
        <w:rPr>
          <w:rFonts w:ascii="Times New Roman" w:eastAsia="Times New Roman" w:hAnsi="Times New Roman" w:cs="Times New Roman"/>
          <w:sz w:val="24"/>
          <w:szCs w:val="24"/>
          <w:lang w:val="ru-RU"/>
        </w:rPr>
      </w:pPr>
    </w:p>
    <w:p w:rsidR="00A0202F" w:rsidRPr="00A0202F" w:rsidRDefault="00A0202F" w:rsidP="00A0202F">
      <w:pPr>
        <w:widowControl w:val="0"/>
        <w:tabs>
          <w:tab w:val="left" w:pos="4275"/>
        </w:tabs>
        <w:autoSpaceDE w:val="0"/>
        <w:autoSpaceDN w:val="0"/>
        <w:spacing w:after="0" w:line="240" w:lineRule="auto"/>
        <w:rPr>
          <w:rFonts w:ascii="Times New Roman" w:eastAsia="Times New Roman" w:hAnsi="Times New Roman" w:cs="Times New Roman"/>
          <w:sz w:val="28"/>
          <w:szCs w:val="28"/>
          <w:lang w:val="ru-RU"/>
        </w:rPr>
      </w:pPr>
      <w:r w:rsidRPr="00A0202F">
        <w:rPr>
          <w:rFonts w:ascii="Times New Roman" w:eastAsia="Times New Roman" w:hAnsi="Times New Roman" w:cs="Times New Roman"/>
          <w:sz w:val="28"/>
          <w:szCs w:val="28"/>
          <w:lang w:val="ru-RU"/>
        </w:rPr>
        <w:t xml:space="preserve">                                                    </w:t>
      </w:r>
      <w:r w:rsidRPr="00A0202F">
        <w:rPr>
          <w:rFonts w:ascii="Times New Roman" w:eastAsia="Times New Roman" w:hAnsi="Times New Roman" w:cs="Times New Roman"/>
          <w:b/>
          <w:bCs/>
          <w:sz w:val="28"/>
          <w:szCs w:val="28"/>
          <w:lang w:val="ru-RU"/>
        </w:rPr>
        <w:t>с. Ковыльное-2025 г</w:t>
      </w:r>
      <w:r w:rsidRPr="00A0202F">
        <w:rPr>
          <w:rFonts w:ascii="Times New Roman" w:eastAsia="Times New Roman" w:hAnsi="Times New Roman" w:cs="Times New Roman"/>
          <w:sz w:val="28"/>
          <w:szCs w:val="28"/>
          <w:lang w:val="ru-RU"/>
        </w:rPr>
        <w:t>.</w:t>
      </w:r>
    </w:p>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p w:rsidR="008F77B0" w:rsidRPr="007B4753" w:rsidRDefault="00AE7EB7">
      <w:pPr>
        <w:spacing w:after="0"/>
        <w:ind w:firstLine="600"/>
        <w:rPr>
          <w:rFonts w:ascii="Times New Roman" w:hAnsi="Times New Roman" w:cs="Times New Roman"/>
          <w:sz w:val="24"/>
          <w:szCs w:val="24"/>
          <w:lang w:val="ru-RU"/>
        </w:rPr>
      </w:pPr>
      <w:bookmarkStart w:id="2" w:name="_Toc118729915"/>
      <w:bookmarkStart w:id="3" w:name="block-56334813"/>
      <w:bookmarkEnd w:id="0"/>
      <w:bookmarkEnd w:id="2"/>
      <w:r w:rsidRPr="007B4753">
        <w:rPr>
          <w:rFonts w:ascii="Times New Roman" w:hAnsi="Times New Roman" w:cs="Times New Roman"/>
          <w:b/>
          <w:color w:val="000000"/>
          <w:sz w:val="24"/>
          <w:szCs w:val="24"/>
          <w:lang w:val="ru-RU"/>
        </w:rPr>
        <w:lastRenderedPageBreak/>
        <w:t>ПОЯСНИТЕЛЬНАЯ ЗАПИСКА</w:t>
      </w:r>
    </w:p>
    <w:p w:rsidR="008F77B0" w:rsidRPr="007B4753" w:rsidRDefault="00AE7EB7">
      <w:pPr>
        <w:spacing w:after="0"/>
        <w:ind w:firstLine="600"/>
        <w:jc w:val="both"/>
        <w:rPr>
          <w:rFonts w:ascii="Times New Roman" w:hAnsi="Times New Roman" w:cs="Times New Roman"/>
          <w:sz w:val="24"/>
          <w:szCs w:val="24"/>
        </w:rPr>
      </w:pPr>
      <w:proofErr w:type="gramStart"/>
      <w:r w:rsidRPr="007B4753">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7B4753">
        <w:rPr>
          <w:rFonts w:ascii="Times New Roman" w:hAnsi="Times New Roman" w:cs="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w:t>
      </w:r>
      <w:r w:rsidRPr="007B4753">
        <w:rPr>
          <w:rFonts w:ascii="Times New Roman" w:hAnsi="Times New Roman" w:cs="Times New Roman"/>
          <w:color w:val="000000"/>
          <w:sz w:val="24"/>
          <w:szCs w:val="24"/>
        </w:rPr>
        <w:t>2015 № 996 - р.).</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7B4753">
        <w:rPr>
          <w:rFonts w:ascii="Times New Roman" w:hAnsi="Times New Roman" w:cs="Times New Roman"/>
          <w:color w:val="000000"/>
          <w:sz w:val="24"/>
          <w:szCs w:val="24"/>
          <w:lang w:val="ru-RU"/>
        </w:rPr>
        <w:t>развития</w:t>
      </w:r>
      <w:proofErr w:type="gramEnd"/>
      <w:r w:rsidRPr="007B4753">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7B4753">
        <w:rPr>
          <w:rFonts w:ascii="Times New Roman" w:hAnsi="Times New Roman" w:cs="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7B4753">
        <w:rPr>
          <w:rFonts w:ascii="Times New Roman" w:hAnsi="Times New Roman" w:cs="Times New Roman"/>
          <w:color w:val="000000"/>
          <w:sz w:val="24"/>
          <w:szCs w:val="24"/>
          <w:lang w:val="ru-RU"/>
        </w:rPr>
        <w:t>содержания</w:t>
      </w:r>
      <w:proofErr w:type="gramEnd"/>
      <w:r w:rsidRPr="007B4753">
        <w:rPr>
          <w:rFonts w:ascii="Times New Roman" w:hAnsi="Times New Roman" w:cs="Times New Roman"/>
          <w:color w:val="000000"/>
          <w:sz w:val="24"/>
          <w:szCs w:val="24"/>
          <w:lang w:val="ru-RU"/>
        </w:rPr>
        <w:t xml:space="preserve"> которых </w:t>
      </w:r>
      <w:r w:rsidRPr="007B4753">
        <w:rPr>
          <w:rFonts w:ascii="Times New Roman" w:hAnsi="Times New Roman" w:cs="Times New Roman"/>
          <w:color w:val="000000"/>
          <w:sz w:val="24"/>
          <w:szCs w:val="24"/>
          <w:lang w:val="ru-RU"/>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7B4753">
        <w:rPr>
          <w:rFonts w:ascii="Times New Roman" w:hAnsi="Times New Roman" w:cs="Times New Roman"/>
          <w:color w:val="000000"/>
          <w:sz w:val="24"/>
          <w:szCs w:val="24"/>
          <w:lang w:val="ru-RU"/>
        </w:rPr>
        <w:t>фактологические</w:t>
      </w:r>
      <w:proofErr w:type="spellEnd"/>
      <w:r w:rsidRPr="007B4753">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w:t>
      </w:r>
      <w:proofErr w:type="gramStart"/>
      <w:r w:rsidRPr="007B4753">
        <w:rPr>
          <w:rFonts w:ascii="Times New Roman" w:hAnsi="Times New Roman" w:cs="Times New Roman"/>
          <w:color w:val="000000"/>
          <w:sz w:val="24"/>
          <w:szCs w:val="24"/>
          <w:lang w:val="ru-RU"/>
        </w:rPr>
        <w:t>обучающимся</w:t>
      </w:r>
      <w:proofErr w:type="gramEnd"/>
      <w:r w:rsidRPr="007B4753">
        <w:rPr>
          <w:rFonts w:ascii="Times New Roman" w:hAnsi="Times New Roman" w:cs="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7B4753">
        <w:rPr>
          <w:rFonts w:ascii="Times New Roman" w:hAnsi="Times New Roman" w:cs="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7B4753">
        <w:rPr>
          <w:rFonts w:ascii="Times New Roman" w:hAnsi="Times New Roman" w:cs="Times New Roman"/>
          <w:color w:val="000000"/>
          <w:sz w:val="24"/>
          <w:szCs w:val="24"/>
          <w:lang w:val="ru-RU"/>
        </w:rPr>
        <w:t xml:space="preserve"> </w:t>
      </w:r>
      <w:proofErr w:type="gramStart"/>
      <w:r w:rsidRPr="007B4753">
        <w:rPr>
          <w:rFonts w:ascii="Times New Roman" w:hAnsi="Times New Roman" w:cs="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7B4753">
        <w:rPr>
          <w:rFonts w:ascii="Times New Roman" w:hAnsi="Times New Roman" w:cs="Times New Roman"/>
          <w:color w:val="000000"/>
          <w:sz w:val="24"/>
          <w:szCs w:val="24"/>
          <w:lang w:val="ru-RU"/>
        </w:rPr>
        <w:t xml:space="preserve"> энергетических ресурсов, сырья, создания новых технологий и материалов.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В плане решения задач воспитания, развития и </w:t>
      </w:r>
      <w:proofErr w:type="gramStart"/>
      <w:r w:rsidRPr="007B4753">
        <w:rPr>
          <w:rFonts w:ascii="Times New Roman" w:hAnsi="Times New Roman" w:cs="Times New Roman"/>
          <w:color w:val="000000"/>
          <w:sz w:val="24"/>
          <w:szCs w:val="24"/>
          <w:lang w:val="ru-RU"/>
        </w:rPr>
        <w:t>социализации</w:t>
      </w:r>
      <w:proofErr w:type="gramEnd"/>
      <w:r w:rsidRPr="007B4753">
        <w:rPr>
          <w:rFonts w:ascii="Times New Roman" w:hAnsi="Times New Roman" w:cs="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 xml:space="preserve">В практике преподавания </w:t>
      </w:r>
      <w:proofErr w:type="gramStart"/>
      <w:r w:rsidRPr="007B4753">
        <w:rPr>
          <w:rFonts w:ascii="Times New Roman" w:hAnsi="Times New Roman" w:cs="Times New Roman"/>
          <w:color w:val="000000"/>
          <w:sz w:val="24"/>
          <w:szCs w:val="24"/>
          <w:lang w:val="ru-RU"/>
        </w:rPr>
        <w:t>химии</w:t>
      </w:r>
      <w:proofErr w:type="gramEnd"/>
      <w:r w:rsidRPr="007B4753">
        <w:rPr>
          <w:rFonts w:ascii="Times New Roman" w:hAnsi="Times New Roman" w:cs="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7B4753">
        <w:rPr>
          <w:rFonts w:ascii="Times New Roman" w:hAnsi="Times New Roman" w:cs="Times New Roman"/>
          <w:color w:val="000000"/>
          <w:sz w:val="24"/>
          <w:szCs w:val="24"/>
          <w:lang w:val="ru-RU"/>
        </w:rPr>
        <w:t>кл</w:t>
      </w:r>
      <w:proofErr w:type="spellEnd"/>
      <w:r w:rsidRPr="007B4753">
        <w:rPr>
          <w:rFonts w:ascii="Times New Roman" w:hAnsi="Times New Roman" w:cs="Times New Roman"/>
          <w:color w:val="000000"/>
          <w:sz w:val="24"/>
          <w:szCs w:val="24"/>
          <w:lang w:val="ru-RU"/>
        </w:rPr>
        <w:t>.) являются:</w:t>
      </w:r>
    </w:p>
    <w:p w:rsidR="008F77B0" w:rsidRPr="007B4753" w:rsidRDefault="00AE7EB7">
      <w:pPr>
        <w:numPr>
          <w:ilvl w:val="0"/>
          <w:numId w:val="1"/>
        </w:numPr>
        <w:spacing w:after="0" w:line="264" w:lineRule="auto"/>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формирование системы химических знаний как важнейшей составляющей </w:t>
      </w:r>
      <w:proofErr w:type="gramStart"/>
      <w:r w:rsidRPr="007B4753">
        <w:rPr>
          <w:rFonts w:ascii="Times New Roman" w:hAnsi="Times New Roman" w:cs="Times New Roman"/>
          <w:color w:val="000000"/>
          <w:sz w:val="24"/>
          <w:szCs w:val="24"/>
          <w:lang w:val="ru-RU"/>
        </w:rPr>
        <w:t>естественно-научной</w:t>
      </w:r>
      <w:proofErr w:type="gramEnd"/>
      <w:r w:rsidRPr="007B4753">
        <w:rPr>
          <w:rFonts w:ascii="Times New Roman" w:hAnsi="Times New Roman" w:cs="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F77B0" w:rsidRPr="007B4753" w:rsidRDefault="00AE7EB7">
      <w:pPr>
        <w:numPr>
          <w:ilvl w:val="0"/>
          <w:numId w:val="1"/>
        </w:numPr>
        <w:spacing w:after="0" w:line="264" w:lineRule="auto"/>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F77B0" w:rsidRPr="007B4753" w:rsidRDefault="00AE7EB7">
      <w:pPr>
        <w:numPr>
          <w:ilvl w:val="0"/>
          <w:numId w:val="1"/>
        </w:numPr>
        <w:spacing w:after="0" w:line="264" w:lineRule="auto"/>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 xml:space="preserve">формирование и развитие у </w:t>
      </w:r>
      <w:proofErr w:type="gramStart"/>
      <w:r w:rsidRPr="007B4753">
        <w:rPr>
          <w:rFonts w:ascii="Times New Roman" w:hAnsi="Times New Roman" w:cs="Times New Roman"/>
          <w:color w:val="000000"/>
          <w:sz w:val="24"/>
          <w:szCs w:val="24"/>
          <w:lang w:val="ru-RU"/>
        </w:rPr>
        <w:t>обучающихся</w:t>
      </w:r>
      <w:proofErr w:type="gramEnd"/>
      <w:r w:rsidRPr="007B4753">
        <w:rPr>
          <w:rFonts w:ascii="Times New Roman" w:hAnsi="Times New Roman" w:cs="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gramStart"/>
      <w:r w:rsidRPr="007B4753">
        <w:rPr>
          <w:rFonts w:ascii="Times New Roman" w:hAnsi="Times New Roman" w:cs="Times New Roman"/>
          <w:color w:val="000000"/>
          <w:sz w:val="24"/>
          <w:szCs w:val="24"/>
          <w:lang w:val="ru-RU"/>
        </w:rPr>
        <w:t>Естественно-научные</w:t>
      </w:r>
      <w:proofErr w:type="gramEnd"/>
      <w:r w:rsidRPr="007B4753">
        <w:rPr>
          <w:rFonts w:ascii="Times New Roman" w:hAnsi="Times New Roman" w:cs="Times New Roman"/>
          <w:color w:val="000000"/>
          <w:sz w:val="24"/>
          <w:szCs w:val="24"/>
          <w:lang w:val="ru-RU"/>
        </w:rPr>
        <w:t xml:space="preserve"> предметы».</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p w:rsidR="008F77B0" w:rsidRPr="007B4753" w:rsidRDefault="00AE7EB7">
      <w:pPr>
        <w:spacing w:after="0" w:line="264" w:lineRule="auto"/>
        <w:ind w:left="120"/>
        <w:jc w:val="both"/>
        <w:rPr>
          <w:rFonts w:ascii="Times New Roman" w:hAnsi="Times New Roman" w:cs="Times New Roman"/>
          <w:sz w:val="24"/>
          <w:szCs w:val="24"/>
          <w:lang w:val="ru-RU"/>
        </w:rPr>
      </w:pPr>
      <w:bookmarkStart w:id="4" w:name="block-56334814"/>
      <w:bookmarkEnd w:id="3"/>
      <w:r w:rsidRPr="007B4753">
        <w:rPr>
          <w:rFonts w:ascii="Times New Roman" w:hAnsi="Times New Roman" w:cs="Times New Roman"/>
          <w:b/>
          <w:color w:val="000000"/>
          <w:sz w:val="24"/>
          <w:szCs w:val="24"/>
          <w:lang w:val="ru-RU"/>
        </w:rPr>
        <w:lastRenderedPageBreak/>
        <w:t>СОДЕРЖАНИЕ ОБУЧЕНИЯ</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10 КЛАСС</w:t>
      </w:r>
      <w:r w:rsidRPr="007B4753">
        <w:rPr>
          <w:rFonts w:ascii="Times New Roman" w:hAnsi="Times New Roman" w:cs="Times New Roman"/>
          <w:color w:val="000000"/>
          <w:sz w:val="24"/>
          <w:szCs w:val="24"/>
          <w:lang w:val="ru-RU"/>
        </w:rPr>
        <w:t xml:space="preserve"> </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ОРГАНИЧЕСКАЯ ХИМИЯ</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Теоретические основы органической химии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7B4753">
        <w:rPr>
          <w:rFonts w:ascii="Times New Roman" w:hAnsi="Times New Roman" w:cs="Times New Roman"/>
          <w:color w:val="000000"/>
          <w:sz w:val="24"/>
          <w:szCs w:val="24"/>
          <w:lang w:val="ru-RU"/>
        </w:rPr>
        <w:t>ств пр</w:t>
      </w:r>
      <w:proofErr w:type="gramEnd"/>
      <w:r w:rsidRPr="007B4753">
        <w:rPr>
          <w:rFonts w:ascii="Times New Roman" w:hAnsi="Times New Roman" w:cs="Times New Roman"/>
          <w:color w:val="000000"/>
          <w:sz w:val="24"/>
          <w:szCs w:val="24"/>
          <w:lang w:val="ru-RU"/>
        </w:rPr>
        <w:t>и нагревании (плавление, обугливание и горение).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Углеводороды</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Алканы</w:t>
      </w:r>
      <w:proofErr w:type="spellEnd"/>
      <w:r w:rsidRPr="007B4753">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7B4753">
        <w:rPr>
          <w:rFonts w:ascii="Times New Roman" w:hAnsi="Times New Roman" w:cs="Times New Roman"/>
          <w:color w:val="000000"/>
          <w:sz w:val="24"/>
          <w:szCs w:val="24"/>
          <w:lang w:val="ru-RU"/>
        </w:rPr>
        <w:t>алканов</w:t>
      </w:r>
      <w:proofErr w:type="spellEnd"/>
      <w:r w:rsidRPr="007B4753">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Алкены</w:t>
      </w:r>
      <w:proofErr w:type="spellEnd"/>
      <w:r w:rsidRPr="007B4753">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7B4753">
        <w:rPr>
          <w:rFonts w:ascii="Times New Roman" w:hAnsi="Times New Roman" w:cs="Times New Roman"/>
          <w:color w:val="000000"/>
          <w:sz w:val="24"/>
          <w:szCs w:val="24"/>
          <w:lang w:val="ru-RU"/>
        </w:rPr>
        <w:t>алкенов</w:t>
      </w:r>
      <w:proofErr w:type="spellEnd"/>
      <w:r w:rsidRPr="007B4753">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Алкадиены</w:t>
      </w:r>
      <w:proofErr w:type="spellEnd"/>
      <w:r w:rsidRPr="007B4753">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Алкины</w:t>
      </w:r>
      <w:proofErr w:type="spellEnd"/>
      <w:r w:rsidRPr="007B4753">
        <w:rPr>
          <w:rFonts w:ascii="Times New Roman" w:hAnsi="Times New Roman" w:cs="Times New Roman"/>
          <w:color w:val="000000"/>
          <w:sz w:val="24"/>
          <w:szCs w:val="24"/>
          <w:lang w:val="ru-RU"/>
        </w:rPr>
        <w:t xml:space="preserve">: состав и особенности строения, гомологический ряд. </w:t>
      </w:r>
      <w:proofErr w:type="gramStart"/>
      <w:r w:rsidRPr="007B4753">
        <w:rPr>
          <w:rFonts w:ascii="Times New Roman" w:hAnsi="Times New Roman" w:cs="Times New Roman"/>
          <w:color w:val="000000"/>
          <w:sz w:val="24"/>
          <w:szCs w:val="24"/>
          <w:lang w:val="ru-RU"/>
        </w:rPr>
        <w:t xml:space="preserve">Ацетилен – простейший представитель </w:t>
      </w:r>
      <w:proofErr w:type="spellStart"/>
      <w:r w:rsidRPr="007B4753">
        <w:rPr>
          <w:rFonts w:ascii="Times New Roman" w:hAnsi="Times New Roman" w:cs="Times New Roman"/>
          <w:color w:val="000000"/>
          <w:sz w:val="24"/>
          <w:szCs w:val="24"/>
          <w:lang w:val="ru-RU"/>
        </w:rPr>
        <w:t>алкинов</w:t>
      </w:r>
      <w:proofErr w:type="spellEnd"/>
      <w:r w:rsidRPr="007B4753">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7B4753">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7B4753">
        <w:rPr>
          <w:rFonts w:ascii="Times New Roman" w:hAnsi="Times New Roman" w:cs="Times New Roman"/>
          <w:color w:val="000000"/>
          <w:sz w:val="24"/>
          <w:szCs w:val="24"/>
          <w:lang w:val="ru-RU"/>
        </w:rPr>
        <w:t xml:space="preserve"> Токсичность </w:t>
      </w:r>
      <w:proofErr w:type="spellStart"/>
      <w:r w:rsidRPr="007B4753">
        <w:rPr>
          <w:rFonts w:ascii="Times New Roman" w:hAnsi="Times New Roman" w:cs="Times New Roman"/>
          <w:color w:val="000000"/>
          <w:sz w:val="24"/>
          <w:szCs w:val="24"/>
          <w:lang w:val="ru-RU"/>
        </w:rPr>
        <w:t>аренов</w:t>
      </w:r>
      <w:proofErr w:type="spellEnd"/>
      <w:r w:rsidRPr="007B4753">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7B4753">
        <w:rPr>
          <w:rFonts w:ascii="Times New Roman" w:hAnsi="Times New Roman" w:cs="Times New Roman"/>
          <w:color w:val="000000"/>
          <w:sz w:val="24"/>
          <w:szCs w:val="24"/>
          <w:u w:val="single"/>
          <w:lang w:val="ru-RU"/>
        </w:rPr>
        <w:t>практической работы</w:t>
      </w:r>
      <w:r w:rsidRPr="007B4753">
        <w:rPr>
          <w:rFonts w:ascii="Times New Roman" w:hAnsi="Times New Roman" w:cs="Times New Roman"/>
          <w:color w:val="000000"/>
          <w:sz w:val="24"/>
          <w:szCs w:val="24"/>
          <w:lang w:val="ru-RU"/>
        </w:rPr>
        <w:t xml:space="preserve">: получение этилена и изучение его свойств.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Расчётные задачи.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 xml:space="preserve">Вычисления по уравнению химической реакции (массы, объёма, количества исходного вещества или продукта реакции по </w:t>
      </w:r>
      <w:proofErr w:type="gramStart"/>
      <w:r w:rsidRPr="007B4753">
        <w:rPr>
          <w:rFonts w:ascii="Times New Roman" w:hAnsi="Times New Roman" w:cs="Times New Roman"/>
          <w:color w:val="000000"/>
          <w:sz w:val="24"/>
          <w:szCs w:val="24"/>
          <w:lang w:val="ru-RU"/>
        </w:rPr>
        <w:t>известным</w:t>
      </w:r>
      <w:proofErr w:type="gramEnd"/>
      <w:r w:rsidRPr="007B4753">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Кислородсодержащие органические соединения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B4753">
        <w:rPr>
          <w:rFonts w:ascii="Times New Roman" w:hAnsi="Times New Roman" w:cs="Times New Roman"/>
          <w:color w:val="000000"/>
          <w:sz w:val="24"/>
          <w:szCs w:val="24"/>
          <w:lang w:val="ru-RU"/>
        </w:rPr>
        <w:t>галогеноводородами</w:t>
      </w:r>
      <w:proofErr w:type="spellEnd"/>
      <w:r w:rsidRPr="007B4753">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Альдегиды и </w:t>
      </w:r>
      <w:r w:rsidRPr="007B4753">
        <w:rPr>
          <w:rFonts w:ascii="Times New Roman" w:hAnsi="Times New Roman" w:cs="Times New Roman"/>
          <w:i/>
          <w:color w:val="000000"/>
          <w:sz w:val="24"/>
          <w:szCs w:val="24"/>
          <w:lang w:val="ru-RU"/>
        </w:rPr>
        <w:t>кетоны</w:t>
      </w:r>
      <w:r w:rsidRPr="007B4753">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Углеводы: состав, классификация углеводов (мон</w:t>
      </w:r>
      <w:proofErr w:type="gramStart"/>
      <w:r w:rsidRPr="007B4753">
        <w:rPr>
          <w:rFonts w:ascii="Times New Roman" w:hAnsi="Times New Roman" w:cs="Times New Roman"/>
          <w:color w:val="000000"/>
          <w:sz w:val="24"/>
          <w:szCs w:val="24"/>
          <w:lang w:val="ru-RU"/>
        </w:rPr>
        <w:t>о-</w:t>
      </w:r>
      <w:proofErr w:type="gram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ди</w:t>
      </w:r>
      <w:proofErr w:type="spellEnd"/>
      <w:r w:rsidRPr="007B4753">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7B4753">
        <w:rPr>
          <w:rFonts w:ascii="Times New Roman" w:hAnsi="Times New Roman" w:cs="Times New Roman"/>
          <w:color w:val="000000"/>
          <w:sz w:val="24"/>
          <w:szCs w:val="24"/>
        </w:rPr>
        <w:t>II</w:t>
      </w:r>
      <w:r w:rsidRPr="007B4753">
        <w:rPr>
          <w:rFonts w:ascii="Times New Roman" w:hAnsi="Times New Roman" w:cs="Times New Roman"/>
          <w:color w:val="000000"/>
          <w:sz w:val="24"/>
          <w:szCs w:val="24"/>
          <w:lang w:val="ru-RU"/>
        </w:rPr>
        <w:t>), окисление аммиачным раствором оксида серебра(</w:t>
      </w:r>
      <w:r w:rsidRPr="007B4753">
        <w:rPr>
          <w:rFonts w:ascii="Times New Roman" w:hAnsi="Times New Roman" w:cs="Times New Roman"/>
          <w:color w:val="000000"/>
          <w:sz w:val="24"/>
          <w:szCs w:val="24"/>
        </w:rPr>
        <w:t>I</w:t>
      </w:r>
      <w:r w:rsidRPr="007B4753">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B4753">
        <w:rPr>
          <w:rFonts w:ascii="Times New Roman" w:hAnsi="Times New Roman" w:cs="Times New Roman"/>
          <w:color w:val="000000"/>
          <w:sz w:val="24"/>
          <w:szCs w:val="24"/>
          <w:lang w:val="ru-RU"/>
        </w:rPr>
        <w:t>иодом</w:t>
      </w:r>
      <w:proofErr w:type="spellEnd"/>
      <w:r w:rsidRPr="007B4753">
        <w:rPr>
          <w:rFonts w:ascii="Times New Roman" w:hAnsi="Times New Roman" w:cs="Times New Roman"/>
          <w:color w:val="000000"/>
          <w:sz w:val="24"/>
          <w:szCs w:val="24"/>
          <w:lang w:val="ru-RU"/>
        </w:rPr>
        <w:t>).</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7B4753">
        <w:rPr>
          <w:rFonts w:ascii="Times New Roman" w:hAnsi="Times New Roman" w:cs="Times New Roman"/>
          <w:color w:val="000000"/>
          <w:sz w:val="24"/>
          <w:szCs w:val="24"/>
        </w:rPr>
        <w:t>II</w:t>
      </w:r>
      <w:r w:rsidRPr="007B4753">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7B4753">
        <w:rPr>
          <w:rFonts w:ascii="Times New Roman" w:hAnsi="Times New Roman" w:cs="Times New Roman"/>
          <w:color w:val="000000"/>
          <w:sz w:val="24"/>
          <w:szCs w:val="24"/>
        </w:rPr>
        <w:t>II</w:t>
      </w:r>
      <w:r w:rsidRPr="007B4753">
        <w:rPr>
          <w:rFonts w:ascii="Times New Roman" w:hAnsi="Times New Roman" w:cs="Times New Roman"/>
          <w:color w:val="000000"/>
          <w:sz w:val="24"/>
          <w:szCs w:val="24"/>
          <w:lang w:val="ru-RU"/>
        </w:rPr>
        <w:t>)), альдегидов (окисление аммиачным раствором оксида серебра(</w:t>
      </w:r>
      <w:r w:rsidRPr="007B4753">
        <w:rPr>
          <w:rFonts w:ascii="Times New Roman" w:hAnsi="Times New Roman" w:cs="Times New Roman"/>
          <w:color w:val="000000"/>
          <w:sz w:val="24"/>
          <w:szCs w:val="24"/>
        </w:rPr>
        <w:t>I</w:t>
      </w:r>
      <w:r w:rsidRPr="007B4753">
        <w:rPr>
          <w:rFonts w:ascii="Times New Roman" w:hAnsi="Times New Roman" w:cs="Times New Roman"/>
          <w:color w:val="000000"/>
          <w:sz w:val="24"/>
          <w:szCs w:val="24"/>
          <w:lang w:val="ru-RU"/>
        </w:rPr>
        <w:t>) и гидроксидом меди(</w:t>
      </w:r>
      <w:r w:rsidRPr="007B4753">
        <w:rPr>
          <w:rFonts w:ascii="Times New Roman" w:hAnsi="Times New Roman" w:cs="Times New Roman"/>
          <w:color w:val="000000"/>
          <w:sz w:val="24"/>
          <w:szCs w:val="24"/>
        </w:rPr>
        <w:t>II</w:t>
      </w:r>
      <w:r w:rsidRPr="007B4753">
        <w:rPr>
          <w:rFonts w:ascii="Times New Roman" w:hAnsi="Times New Roman" w:cs="Times New Roman"/>
          <w:color w:val="000000"/>
          <w:sz w:val="24"/>
          <w:szCs w:val="24"/>
          <w:lang w:val="ru-RU"/>
        </w:rPr>
        <w:t xml:space="preserve">), взаимодействие крахмала с </w:t>
      </w:r>
      <w:proofErr w:type="spellStart"/>
      <w:r w:rsidRPr="007B4753">
        <w:rPr>
          <w:rFonts w:ascii="Times New Roman" w:hAnsi="Times New Roman" w:cs="Times New Roman"/>
          <w:color w:val="000000"/>
          <w:sz w:val="24"/>
          <w:szCs w:val="24"/>
          <w:lang w:val="ru-RU"/>
        </w:rPr>
        <w:t>иодом</w:t>
      </w:r>
      <w:proofErr w:type="spellEnd"/>
      <w:r w:rsidRPr="007B4753">
        <w:rPr>
          <w:rFonts w:ascii="Times New Roman" w:hAnsi="Times New Roman" w:cs="Times New Roman"/>
          <w:color w:val="000000"/>
          <w:sz w:val="24"/>
          <w:szCs w:val="24"/>
          <w:lang w:val="ru-RU"/>
        </w:rPr>
        <w:t>), проведение практической работы: свойства раствора уксусной кислоты.</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Расчётные задачи.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7B4753">
        <w:rPr>
          <w:rFonts w:ascii="Times New Roman" w:hAnsi="Times New Roman" w:cs="Times New Roman"/>
          <w:color w:val="000000"/>
          <w:sz w:val="24"/>
          <w:szCs w:val="24"/>
          <w:lang w:val="ru-RU"/>
        </w:rPr>
        <w:t>известным</w:t>
      </w:r>
      <w:proofErr w:type="gramEnd"/>
      <w:r w:rsidRPr="007B4753">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Азотсодержащие органические соединения.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Высокомолекулярные соединения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Межпредметные</w:t>
      </w:r>
      <w:proofErr w:type="spellEnd"/>
      <w:r w:rsidRPr="007B4753">
        <w:rPr>
          <w:rFonts w:ascii="Times New Roman" w:hAnsi="Times New Roman" w:cs="Times New Roman"/>
          <w:color w:val="000000"/>
          <w:sz w:val="24"/>
          <w:szCs w:val="24"/>
          <w:lang w:val="ru-RU"/>
        </w:rPr>
        <w:t xml:space="preserve"> связи.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Реализация </w:t>
      </w:r>
      <w:proofErr w:type="spellStart"/>
      <w:r w:rsidRPr="007B4753">
        <w:rPr>
          <w:rFonts w:ascii="Times New Roman" w:hAnsi="Times New Roman" w:cs="Times New Roman"/>
          <w:color w:val="000000"/>
          <w:sz w:val="24"/>
          <w:szCs w:val="24"/>
          <w:lang w:val="ru-RU"/>
        </w:rPr>
        <w:t>межпредметных</w:t>
      </w:r>
      <w:proofErr w:type="spellEnd"/>
      <w:r w:rsidRPr="007B4753">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w:t>
      </w:r>
      <w:proofErr w:type="gramStart"/>
      <w:r w:rsidRPr="007B4753">
        <w:rPr>
          <w:rFonts w:ascii="Times New Roman" w:hAnsi="Times New Roman" w:cs="Times New Roman"/>
          <w:color w:val="000000"/>
          <w:sz w:val="24"/>
          <w:szCs w:val="24"/>
          <w:lang w:val="ru-RU"/>
        </w:rPr>
        <w:t>естественно-научных</w:t>
      </w:r>
      <w:proofErr w:type="gramEnd"/>
      <w:r w:rsidRPr="007B4753">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 xml:space="preserve">11 КЛАСС </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ОБЩАЯ И НЕОРГАНИЧЕСКАЯ ХИМИЯ</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Теоретические основы химии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7B4753">
        <w:rPr>
          <w:rFonts w:ascii="Times New Roman" w:hAnsi="Times New Roman" w:cs="Times New Roman"/>
          <w:color w:val="000000"/>
          <w:sz w:val="24"/>
          <w:szCs w:val="24"/>
          <w:lang w:val="ru-RU"/>
        </w:rPr>
        <w:t>орбитали</w:t>
      </w:r>
      <w:proofErr w:type="spellEnd"/>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s</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p</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d</w:t>
      </w:r>
      <w:r w:rsidRPr="007B4753">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7B4753">
        <w:rPr>
          <w:rFonts w:ascii="Times New Roman" w:hAnsi="Times New Roman" w:cs="Times New Roman"/>
          <w:color w:val="000000"/>
          <w:sz w:val="24"/>
          <w:szCs w:val="24"/>
          <w:lang w:val="ru-RU"/>
        </w:rPr>
        <w:t>орбиталям</w:t>
      </w:r>
      <w:proofErr w:type="spellEnd"/>
      <w:r w:rsidRPr="007B4753">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Строение вещества. Химическая связь. Виды химической связи (</w:t>
      </w:r>
      <w:proofErr w:type="gramStart"/>
      <w:r w:rsidRPr="007B4753">
        <w:rPr>
          <w:rFonts w:ascii="Times New Roman" w:hAnsi="Times New Roman" w:cs="Times New Roman"/>
          <w:color w:val="000000"/>
          <w:sz w:val="24"/>
          <w:szCs w:val="24"/>
          <w:lang w:val="ru-RU"/>
        </w:rPr>
        <w:t>ковалентная</w:t>
      </w:r>
      <w:proofErr w:type="gramEnd"/>
      <w:r w:rsidRPr="007B4753">
        <w:rPr>
          <w:rFonts w:ascii="Times New Roman" w:hAnsi="Times New Roman" w:cs="Times New Roman"/>
          <w:color w:val="000000"/>
          <w:sz w:val="24"/>
          <w:szCs w:val="24"/>
          <w:lang w:val="ru-RU"/>
        </w:rPr>
        <w:t xml:space="preserve"> неполярная и полярная, ионная, металлическая). Механизмы образования ковалентной </w:t>
      </w:r>
      <w:r w:rsidRPr="007B4753">
        <w:rPr>
          <w:rFonts w:ascii="Times New Roman" w:hAnsi="Times New Roman" w:cs="Times New Roman"/>
          <w:color w:val="000000"/>
          <w:sz w:val="24"/>
          <w:szCs w:val="24"/>
          <w:lang w:val="ru-RU"/>
        </w:rPr>
        <w:lastRenderedPageBreak/>
        <w:t xml:space="preserve">химической связи (обменный и донорно-акцепторный). Водородная связь. Валентность. </w:t>
      </w:r>
      <w:proofErr w:type="spellStart"/>
      <w:r w:rsidRPr="007B4753">
        <w:rPr>
          <w:rFonts w:ascii="Times New Roman" w:hAnsi="Times New Roman" w:cs="Times New Roman"/>
          <w:color w:val="000000"/>
          <w:sz w:val="24"/>
          <w:szCs w:val="24"/>
          <w:lang w:val="ru-RU"/>
        </w:rPr>
        <w:t>Электроотрицательность</w:t>
      </w:r>
      <w:proofErr w:type="spellEnd"/>
      <w:r w:rsidRPr="007B4753">
        <w:rPr>
          <w:rFonts w:ascii="Times New Roman" w:hAnsi="Times New Roman" w:cs="Times New Roman"/>
          <w:color w:val="000000"/>
          <w:sz w:val="24"/>
          <w:szCs w:val="24"/>
          <w:lang w:val="ru-RU"/>
        </w:rPr>
        <w:t xml:space="preserve">. Степень окисления. Ионы: катионы и анионы.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7B4753">
        <w:rPr>
          <w:rFonts w:ascii="Times New Roman" w:hAnsi="Times New Roman" w:cs="Times New Roman"/>
          <w:color w:val="000000"/>
          <w:sz w:val="24"/>
          <w:szCs w:val="24"/>
          <w:lang w:val="ru-RU"/>
        </w:rPr>
        <w:t>Ле</w:t>
      </w:r>
      <w:proofErr w:type="spell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Шателье</w:t>
      </w:r>
      <w:proofErr w:type="spellEnd"/>
      <w:r w:rsidRPr="007B4753">
        <w:rPr>
          <w:rFonts w:ascii="Times New Roman" w:hAnsi="Times New Roman" w:cs="Times New Roman"/>
          <w:color w:val="000000"/>
          <w:sz w:val="24"/>
          <w:szCs w:val="24"/>
          <w:lang w:val="ru-RU"/>
        </w:rPr>
        <w:t xml:space="preserve">.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Окислительно</w:t>
      </w:r>
      <w:proofErr w:type="spellEnd"/>
      <w:r w:rsidRPr="007B4753">
        <w:rPr>
          <w:rFonts w:ascii="Times New Roman" w:hAnsi="Times New Roman" w:cs="Times New Roman"/>
          <w:color w:val="000000"/>
          <w:sz w:val="24"/>
          <w:szCs w:val="24"/>
          <w:lang w:val="ru-RU"/>
        </w:rPr>
        <w:t xml:space="preserve">-восстановительные реакции.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Расчётные задачи.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Неорганическая химия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Применение важнейших неметаллов и их соединений.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w:t>
      </w:r>
      <w:r w:rsidRPr="007B4753">
        <w:rPr>
          <w:rFonts w:ascii="Times New Roman" w:hAnsi="Times New Roman" w:cs="Times New Roman"/>
          <w:color w:val="000000"/>
          <w:sz w:val="24"/>
          <w:szCs w:val="24"/>
          <w:lang w:val="ru-RU"/>
        </w:rPr>
        <w:lastRenderedPageBreak/>
        <w:t>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Расчётные задачи.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Химия и жизнь</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7B4753">
        <w:rPr>
          <w:rFonts w:ascii="Times New Roman" w:hAnsi="Times New Roman" w:cs="Times New Roman"/>
          <w:color w:val="000000"/>
          <w:sz w:val="24"/>
          <w:szCs w:val="24"/>
          <w:lang w:val="ru-RU"/>
        </w:rPr>
        <w:t>наноматериалы</w:t>
      </w:r>
      <w:proofErr w:type="spellEnd"/>
      <w:r w:rsidRPr="007B4753">
        <w:rPr>
          <w:rFonts w:ascii="Times New Roman" w:hAnsi="Times New Roman" w:cs="Times New Roman"/>
          <w:color w:val="000000"/>
          <w:sz w:val="24"/>
          <w:szCs w:val="24"/>
          <w:lang w:val="ru-RU"/>
        </w:rPr>
        <w:t xml:space="preserve">, органические и минеральные удобрения.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Межпредметные</w:t>
      </w:r>
      <w:proofErr w:type="spellEnd"/>
      <w:r w:rsidRPr="007B4753">
        <w:rPr>
          <w:rFonts w:ascii="Times New Roman" w:hAnsi="Times New Roman" w:cs="Times New Roman"/>
          <w:color w:val="000000"/>
          <w:sz w:val="24"/>
          <w:szCs w:val="24"/>
          <w:lang w:val="ru-RU"/>
        </w:rPr>
        <w:t xml:space="preserve"> связи.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Реализация </w:t>
      </w:r>
      <w:proofErr w:type="spellStart"/>
      <w:r w:rsidRPr="007B4753">
        <w:rPr>
          <w:rFonts w:ascii="Times New Roman" w:hAnsi="Times New Roman" w:cs="Times New Roman"/>
          <w:color w:val="000000"/>
          <w:sz w:val="24"/>
          <w:szCs w:val="24"/>
          <w:lang w:val="ru-RU"/>
        </w:rPr>
        <w:t>межпредметных</w:t>
      </w:r>
      <w:proofErr w:type="spellEnd"/>
      <w:r w:rsidRPr="007B4753">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7B4753">
        <w:rPr>
          <w:rFonts w:ascii="Times New Roman" w:hAnsi="Times New Roman" w:cs="Times New Roman"/>
          <w:color w:val="000000"/>
          <w:sz w:val="24"/>
          <w:szCs w:val="24"/>
          <w:lang w:val="ru-RU"/>
        </w:rPr>
        <w:t>естественно-научных</w:t>
      </w:r>
      <w:proofErr w:type="gramEnd"/>
      <w:r w:rsidRPr="007B4753">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7B4753">
        <w:rPr>
          <w:rFonts w:ascii="Times New Roman" w:hAnsi="Times New Roman" w:cs="Times New Roman"/>
          <w:color w:val="000000"/>
          <w:sz w:val="24"/>
          <w:szCs w:val="24"/>
          <w:lang w:val="ru-RU"/>
        </w:rPr>
        <w:t>нанотехнологии</w:t>
      </w:r>
      <w:proofErr w:type="spellEnd"/>
      <w:r w:rsidRPr="007B4753">
        <w:rPr>
          <w:rFonts w:ascii="Times New Roman" w:hAnsi="Times New Roman" w:cs="Times New Roman"/>
          <w:color w:val="000000"/>
          <w:sz w:val="24"/>
          <w:szCs w:val="24"/>
          <w:lang w:val="ru-RU"/>
        </w:rPr>
        <w:t>.</w:t>
      </w:r>
      <w:proofErr w:type="gramEnd"/>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p w:rsidR="008F77B0" w:rsidRPr="007B4753" w:rsidRDefault="00AE7EB7">
      <w:pPr>
        <w:spacing w:after="0" w:line="264" w:lineRule="auto"/>
        <w:ind w:left="120"/>
        <w:jc w:val="both"/>
        <w:rPr>
          <w:rFonts w:ascii="Times New Roman" w:hAnsi="Times New Roman" w:cs="Times New Roman"/>
          <w:sz w:val="24"/>
          <w:szCs w:val="24"/>
          <w:lang w:val="ru-RU"/>
        </w:rPr>
      </w:pPr>
      <w:bookmarkStart w:id="5" w:name="block-56334815"/>
      <w:bookmarkEnd w:id="4"/>
      <w:r w:rsidRPr="007B4753">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ЛИЧНОСТНЫЕ РЕЗУЛЬТАТЫ</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ФГОС СОО устанавливает требования к результатам освоения </w:t>
      </w:r>
      <w:proofErr w:type="gramStart"/>
      <w:r w:rsidRPr="007B4753">
        <w:rPr>
          <w:rFonts w:ascii="Times New Roman" w:hAnsi="Times New Roman" w:cs="Times New Roman"/>
          <w:color w:val="000000"/>
          <w:sz w:val="24"/>
          <w:szCs w:val="24"/>
          <w:lang w:val="ru-RU"/>
        </w:rPr>
        <w:t>обучающимися</w:t>
      </w:r>
      <w:proofErr w:type="gramEnd"/>
      <w:r w:rsidRPr="007B4753">
        <w:rPr>
          <w:rFonts w:ascii="Times New Roman" w:hAnsi="Times New Roman" w:cs="Times New Roman"/>
          <w:color w:val="000000"/>
          <w:sz w:val="24"/>
          <w:szCs w:val="24"/>
          <w:lang w:val="ru-RU"/>
        </w:rPr>
        <w:t xml:space="preserve"> программ среднего общего образования (личностным, </w:t>
      </w:r>
      <w:proofErr w:type="spellStart"/>
      <w:r w:rsidRPr="007B4753">
        <w:rPr>
          <w:rFonts w:ascii="Times New Roman" w:hAnsi="Times New Roman" w:cs="Times New Roman"/>
          <w:color w:val="000000"/>
          <w:sz w:val="24"/>
          <w:szCs w:val="24"/>
          <w:lang w:val="ru-RU"/>
        </w:rPr>
        <w:t>метапредметным</w:t>
      </w:r>
      <w:proofErr w:type="spellEnd"/>
      <w:r w:rsidRPr="007B4753">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7B4753">
        <w:rPr>
          <w:rFonts w:ascii="Times New Roman" w:hAnsi="Times New Roman" w:cs="Times New Roman"/>
          <w:color w:val="000000"/>
          <w:sz w:val="24"/>
          <w:szCs w:val="24"/>
          <w:lang w:val="ru-RU"/>
        </w:rPr>
        <w:t>деятельностный</w:t>
      </w:r>
      <w:proofErr w:type="spellEnd"/>
      <w:r w:rsidRPr="007B4753">
        <w:rPr>
          <w:rFonts w:ascii="Times New Roman" w:hAnsi="Times New Roman" w:cs="Times New Roman"/>
          <w:color w:val="000000"/>
          <w:sz w:val="24"/>
          <w:szCs w:val="24"/>
          <w:lang w:val="ru-RU"/>
        </w:rPr>
        <w:t xml:space="preserve"> подход.</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 соответствии с системно-</w:t>
      </w:r>
      <w:proofErr w:type="spellStart"/>
      <w:r w:rsidRPr="007B4753">
        <w:rPr>
          <w:rFonts w:ascii="Times New Roman" w:hAnsi="Times New Roman" w:cs="Times New Roman"/>
          <w:color w:val="000000"/>
          <w:sz w:val="24"/>
          <w:szCs w:val="24"/>
          <w:lang w:val="ru-RU"/>
        </w:rPr>
        <w:t>деятельностным</w:t>
      </w:r>
      <w:proofErr w:type="spellEnd"/>
      <w:r w:rsidRPr="007B4753">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осознание </w:t>
      </w:r>
      <w:proofErr w:type="gramStart"/>
      <w:r w:rsidRPr="007B4753">
        <w:rPr>
          <w:rFonts w:ascii="Times New Roman" w:hAnsi="Times New Roman" w:cs="Times New Roman"/>
          <w:color w:val="000000"/>
          <w:sz w:val="24"/>
          <w:szCs w:val="24"/>
          <w:lang w:val="ru-RU"/>
        </w:rPr>
        <w:t>обучающимися</w:t>
      </w:r>
      <w:proofErr w:type="gramEnd"/>
      <w:r w:rsidRPr="007B4753">
        <w:rPr>
          <w:rFonts w:ascii="Times New Roman" w:hAnsi="Times New Roman" w:cs="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наличие мотивации к обучению;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готовность и способность </w:t>
      </w:r>
      <w:proofErr w:type="gramStart"/>
      <w:r w:rsidRPr="007B4753">
        <w:rPr>
          <w:rFonts w:ascii="Times New Roman" w:hAnsi="Times New Roman" w:cs="Times New Roman"/>
          <w:color w:val="000000"/>
          <w:sz w:val="24"/>
          <w:szCs w:val="24"/>
          <w:lang w:val="ru-RU"/>
        </w:rPr>
        <w:t>обучающихся</w:t>
      </w:r>
      <w:proofErr w:type="gramEnd"/>
      <w:r w:rsidRPr="007B4753">
        <w:rPr>
          <w:rFonts w:ascii="Times New Roman" w:hAnsi="Times New Roman" w:cs="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1) гражданского воспитания</w:t>
      </w:r>
      <w:r w:rsidRPr="007B4753">
        <w:rPr>
          <w:rFonts w:ascii="Times New Roman" w:hAnsi="Times New Roman" w:cs="Times New Roman"/>
          <w:color w:val="000000"/>
          <w:sz w:val="24"/>
          <w:szCs w:val="24"/>
          <w:lang w:val="ru-RU"/>
        </w:rPr>
        <w:t>:</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осознания </w:t>
      </w:r>
      <w:proofErr w:type="gramStart"/>
      <w:r w:rsidRPr="007B4753">
        <w:rPr>
          <w:rFonts w:ascii="Times New Roman" w:hAnsi="Times New Roman" w:cs="Times New Roman"/>
          <w:color w:val="000000"/>
          <w:sz w:val="24"/>
          <w:szCs w:val="24"/>
          <w:lang w:val="ru-RU"/>
        </w:rPr>
        <w:t>обучающимися</w:t>
      </w:r>
      <w:proofErr w:type="gramEnd"/>
      <w:r w:rsidRPr="007B4753">
        <w:rPr>
          <w:rFonts w:ascii="Times New Roman" w:hAnsi="Times New Roman" w:cs="Times New Roman"/>
          <w:color w:val="000000"/>
          <w:sz w:val="24"/>
          <w:szCs w:val="24"/>
          <w:lang w:val="ru-RU"/>
        </w:rPr>
        <w:t xml:space="preserve"> своих конституционных прав и обязанностей, уважения к закону и правопорядку;</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2) патриотического воспитания</w:t>
      </w:r>
      <w:r w:rsidRPr="007B4753">
        <w:rPr>
          <w:rFonts w:ascii="Times New Roman" w:hAnsi="Times New Roman" w:cs="Times New Roman"/>
          <w:color w:val="000000"/>
          <w:sz w:val="24"/>
          <w:szCs w:val="24"/>
          <w:lang w:val="ru-RU"/>
        </w:rPr>
        <w:t>:</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3) духовно-нравственного воспитания: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нравственного сознания, этического поведения;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4) формирования культуры здоровья: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5) трудового воспитания: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6) экологического воспитания: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понимания глобального характера экологических проблем, влияния </w:t>
      </w:r>
      <w:proofErr w:type="gramStart"/>
      <w:r w:rsidRPr="007B4753">
        <w:rPr>
          <w:rFonts w:ascii="Times New Roman" w:hAnsi="Times New Roman" w:cs="Times New Roman"/>
          <w:color w:val="000000"/>
          <w:sz w:val="24"/>
          <w:szCs w:val="24"/>
          <w:lang w:val="ru-RU"/>
        </w:rPr>
        <w:t>экономических процессов</w:t>
      </w:r>
      <w:proofErr w:type="gramEnd"/>
      <w:r w:rsidRPr="007B4753">
        <w:rPr>
          <w:rFonts w:ascii="Times New Roman" w:hAnsi="Times New Roman" w:cs="Times New Roman"/>
          <w:color w:val="000000"/>
          <w:sz w:val="24"/>
          <w:szCs w:val="24"/>
          <w:lang w:val="ru-RU"/>
        </w:rPr>
        <w:t xml:space="preserve"> на состояние природной и социальной среды;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7B4753">
        <w:rPr>
          <w:rFonts w:ascii="Times New Roman" w:hAnsi="Times New Roman" w:cs="Times New Roman"/>
          <w:color w:val="000000"/>
          <w:sz w:val="24"/>
          <w:szCs w:val="24"/>
          <w:lang w:val="ru-RU"/>
        </w:rPr>
        <w:t>хемофобии</w:t>
      </w:r>
      <w:proofErr w:type="spellEnd"/>
      <w:r w:rsidRPr="007B4753">
        <w:rPr>
          <w:rFonts w:ascii="Times New Roman" w:hAnsi="Times New Roman" w:cs="Times New Roman"/>
          <w:color w:val="000000"/>
          <w:sz w:val="24"/>
          <w:szCs w:val="24"/>
          <w:lang w:val="ru-RU"/>
        </w:rPr>
        <w:t>;</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7) ценности научного познания:</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сформированности</w:t>
      </w:r>
      <w:proofErr w:type="spellEnd"/>
      <w:r w:rsidRPr="007B4753">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естественно-научной</w:t>
      </w:r>
      <w:proofErr w:type="gramEnd"/>
      <w:r w:rsidRPr="007B4753">
        <w:rPr>
          <w:rFonts w:ascii="Times New Roman" w:hAnsi="Times New Roman" w:cs="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интереса к познанию и исследовательской деятельности;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8F77B0" w:rsidRPr="007B4753" w:rsidRDefault="00AE7EB7">
      <w:pPr>
        <w:spacing w:after="0"/>
        <w:ind w:left="120"/>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МЕТАПРЕДМЕТНЫЕ РЕЗУЛЬТАТЫ</w:t>
      </w:r>
    </w:p>
    <w:p w:rsidR="008F77B0" w:rsidRPr="007B4753" w:rsidRDefault="008F77B0">
      <w:pPr>
        <w:spacing w:after="0"/>
        <w:ind w:left="120"/>
        <w:rPr>
          <w:rFonts w:ascii="Times New Roman" w:hAnsi="Times New Roman" w:cs="Times New Roman"/>
          <w:sz w:val="24"/>
          <w:szCs w:val="24"/>
          <w:lang w:val="ru-RU"/>
        </w:rPr>
      </w:pP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Метапредметные</w:t>
      </w:r>
      <w:proofErr w:type="spellEnd"/>
      <w:r w:rsidRPr="007B4753">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7B4753">
        <w:rPr>
          <w:rFonts w:ascii="Times New Roman" w:hAnsi="Times New Roman" w:cs="Times New Roman"/>
          <w:color w:val="000000"/>
          <w:sz w:val="24"/>
          <w:szCs w:val="24"/>
          <w:lang w:val="ru-RU"/>
        </w:rPr>
        <w:t>межпредметные</w:t>
      </w:r>
      <w:proofErr w:type="spellEnd"/>
      <w:r w:rsidRPr="007B4753">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7B4753">
        <w:rPr>
          <w:rFonts w:ascii="Times New Roman" w:hAnsi="Times New Roman" w:cs="Times New Roman"/>
          <w:color w:val="000000"/>
          <w:sz w:val="24"/>
          <w:szCs w:val="24"/>
          <w:lang w:val="ru-RU"/>
        </w:rPr>
        <w:t>обучающихся</w:t>
      </w:r>
      <w:proofErr w:type="gramEnd"/>
      <w:r w:rsidRPr="007B4753">
        <w:rPr>
          <w:rFonts w:ascii="Times New Roman" w:hAnsi="Times New Roman" w:cs="Times New Roman"/>
          <w:color w:val="000000"/>
          <w:sz w:val="24"/>
          <w:szCs w:val="24"/>
          <w:lang w:val="ru-RU"/>
        </w:rPr>
        <w:t>;</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способность </w:t>
      </w:r>
      <w:proofErr w:type="gramStart"/>
      <w:r w:rsidRPr="007B4753">
        <w:rPr>
          <w:rFonts w:ascii="Times New Roman" w:hAnsi="Times New Roman" w:cs="Times New Roman"/>
          <w:color w:val="000000"/>
          <w:sz w:val="24"/>
          <w:szCs w:val="24"/>
          <w:lang w:val="ru-RU"/>
        </w:rPr>
        <w:t>обучающихся</w:t>
      </w:r>
      <w:proofErr w:type="gramEnd"/>
      <w:r w:rsidRPr="007B4753">
        <w:rPr>
          <w:rFonts w:ascii="Times New Roman" w:hAnsi="Times New Roman" w:cs="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Метапредметные</w:t>
      </w:r>
      <w:proofErr w:type="spellEnd"/>
      <w:r w:rsidRPr="007B4753">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1) базовые логические действия: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строить </w:t>
      </w:r>
      <w:proofErr w:type="gramStart"/>
      <w:r w:rsidRPr="007B4753">
        <w:rPr>
          <w:rFonts w:ascii="Times New Roman" w:hAnsi="Times New Roman" w:cs="Times New Roman"/>
          <w:color w:val="000000"/>
          <w:sz w:val="24"/>
          <w:szCs w:val="24"/>
          <w:lang w:val="ru-RU"/>
        </w:rPr>
        <w:t>логические рассуждения</w:t>
      </w:r>
      <w:proofErr w:type="gramEnd"/>
      <w:r w:rsidRPr="007B4753">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2) базовые исследовательские действия: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3) работа с информацией: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7B4753">
        <w:rPr>
          <w:rFonts w:ascii="Times New Roman" w:hAnsi="Times New Roman" w:cs="Times New Roman"/>
          <w:color w:val="000000"/>
          <w:sz w:val="24"/>
          <w:szCs w:val="24"/>
          <w:lang w:val="ru-RU"/>
        </w:rPr>
        <w:t>межпредметные</w:t>
      </w:r>
      <w:proofErr w:type="spellEnd"/>
      <w:r w:rsidRPr="007B4753">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Овладение универсальными коммуникативными действиями: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Овладение универсальными регулятивными действиями:</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8F77B0" w:rsidRPr="007B4753" w:rsidRDefault="008F77B0">
      <w:pPr>
        <w:spacing w:after="0"/>
        <w:ind w:left="120"/>
        <w:rPr>
          <w:rFonts w:ascii="Times New Roman" w:hAnsi="Times New Roman" w:cs="Times New Roman"/>
          <w:sz w:val="24"/>
          <w:szCs w:val="24"/>
          <w:lang w:val="ru-RU"/>
        </w:rPr>
      </w:pPr>
    </w:p>
    <w:p w:rsidR="008F77B0" w:rsidRPr="007B4753" w:rsidRDefault="00AE7EB7">
      <w:pPr>
        <w:spacing w:after="0"/>
        <w:ind w:left="120"/>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ПРЕДМЕТНЫЕ РЕЗУЛЬТАТЫ</w:t>
      </w:r>
    </w:p>
    <w:p w:rsidR="008F77B0" w:rsidRPr="007B4753" w:rsidRDefault="008F77B0">
      <w:pPr>
        <w:spacing w:after="0"/>
        <w:ind w:left="120"/>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10 КЛАСС</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представлений о химической составляющей </w:t>
      </w:r>
      <w:proofErr w:type="gramStart"/>
      <w:r w:rsidRPr="007B4753">
        <w:rPr>
          <w:rFonts w:ascii="Times New Roman" w:hAnsi="Times New Roman" w:cs="Times New Roman"/>
          <w:color w:val="000000"/>
          <w:sz w:val="24"/>
          <w:szCs w:val="24"/>
          <w:lang w:val="ru-RU"/>
        </w:rPr>
        <w:t>естественно-научной</w:t>
      </w:r>
      <w:proofErr w:type="gramEnd"/>
      <w:r w:rsidRPr="007B4753">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7B4753">
        <w:rPr>
          <w:rFonts w:ascii="Times New Roman" w:hAnsi="Times New Roman" w:cs="Times New Roman"/>
          <w:color w:val="000000"/>
          <w:sz w:val="24"/>
          <w:szCs w:val="24"/>
          <w:lang w:val="ru-RU"/>
        </w:rPr>
        <w:t>электроотрицательность</w:t>
      </w:r>
      <w:proofErr w:type="spellEnd"/>
      <w:r w:rsidRPr="007B4753">
        <w:rPr>
          <w:rFonts w:ascii="Times New Roman" w:hAnsi="Times New Roman" w:cs="Times New Roman"/>
          <w:color w:val="000000"/>
          <w:sz w:val="24"/>
          <w:szCs w:val="24"/>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7B4753">
        <w:rPr>
          <w:rFonts w:ascii="Times New Roman" w:hAnsi="Times New Roman" w:cs="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7B4753">
        <w:rPr>
          <w:rFonts w:ascii="Times New Roman" w:hAnsi="Times New Roman" w:cs="Times New Roman"/>
          <w:color w:val="000000"/>
          <w:sz w:val="24"/>
          <w:szCs w:val="24"/>
          <w:lang w:val="ru-RU"/>
        </w:rPr>
        <w:t>фактологические</w:t>
      </w:r>
      <w:proofErr w:type="spellEnd"/>
      <w:r w:rsidRPr="007B4753">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w:t>
      </w:r>
      <w:r w:rsidRPr="007B4753">
        <w:rPr>
          <w:rFonts w:ascii="Times New Roman" w:hAnsi="Times New Roman" w:cs="Times New Roman"/>
          <w:color w:val="000000"/>
          <w:sz w:val="24"/>
          <w:szCs w:val="24"/>
          <w:lang w:val="ru-RU"/>
        </w:rPr>
        <w:lastRenderedPageBreak/>
        <w:t>соединения), давать им названия по систематической номенклатуре (</w:t>
      </w:r>
      <w:r w:rsidRPr="007B4753">
        <w:rPr>
          <w:rFonts w:ascii="Times New Roman" w:hAnsi="Times New Roman" w:cs="Times New Roman"/>
          <w:color w:val="000000"/>
          <w:sz w:val="24"/>
          <w:szCs w:val="24"/>
        </w:rPr>
        <w:t>IUPAC</w:t>
      </w:r>
      <w:r w:rsidRPr="007B4753">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left="120"/>
        <w:jc w:val="both"/>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11 КЛАСС</w:t>
      </w:r>
    </w:p>
    <w:p w:rsidR="008F77B0" w:rsidRPr="007B4753" w:rsidRDefault="008F77B0">
      <w:pPr>
        <w:spacing w:after="0" w:line="264" w:lineRule="auto"/>
        <w:ind w:left="120"/>
        <w:jc w:val="both"/>
        <w:rPr>
          <w:rFonts w:ascii="Times New Roman" w:hAnsi="Times New Roman" w:cs="Times New Roman"/>
          <w:sz w:val="24"/>
          <w:szCs w:val="24"/>
          <w:lang w:val="ru-RU"/>
        </w:rPr>
      </w:pP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представлений: о химической составляющей </w:t>
      </w:r>
      <w:proofErr w:type="gramStart"/>
      <w:r w:rsidRPr="007B4753">
        <w:rPr>
          <w:rFonts w:ascii="Times New Roman" w:hAnsi="Times New Roman" w:cs="Times New Roman"/>
          <w:color w:val="000000"/>
          <w:sz w:val="24"/>
          <w:szCs w:val="24"/>
          <w:lang w:val="ru-RU"/>
        </w:rPr>
        <w:t>естественно-научной</w:t>
      </w:r>
      <w:proofErr w:type="gramEnd"/>
      <w:r w:rsidRPr="007B4753">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7B4753">
        <w:rPr>
          <w:rFonts w:ascii="Times New Roman" w:hAnsi="Times New Roman" w:cs="Times New Roman"/>
          <w:color w:val="000000"/>
          <w:sz w:val="24"/>
          <w:szCs w:val="24"/>
        </w:rPr>
        <w:t>s</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p</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d</w:t>
      </w:r>
      <w:r w:rsidRPr="007B4753">
        <w:rPr>
          <w:rFonts w:ascii="Times New Roman" w:hAnsi="Times New Roman" w:cs="Times New Roman"/>
          <w:color w:val="000000"/>
          <w:sz w:val="24"/>
          <w:szCs w:val="24"/>
          <w:lang w:val="ru-RU"/>
        </w:rPr>
        <w:t xml:space="preserve">- электронные </w:t>
      </w:r>
      <w:proofErr w:type="spellStart"/>
      <w:r w:rsidRPr="007B4753">
        <w:rPr>
          <w:rFonts w:ascii="Times New Roman" w:hAnsi="Times New Roman" w:cs="Times New Roman"/>
          <w:color w:val="000000"/>
          <w:sz w:val="24"/>
          <w:szCs w:val="24"/>
          <w:lang w:val="ru-RU"/>
        </w:rPr>
        <w:t>орбитали</w:t>
      </w:r>
      <w:proofErr w:type="spellEnd"/>
      <w:r w:rsidRPr="007B4753">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7B4753">
        <w:rPr>
          <w:rFonts w:ascii="Times New Roman" w:hAnsi="Times New Roman" w:cs="Times New Roman"/>
          <w:color w:val="000000"/>
          <w:sz w:val="24"/>
          <w:szCs w:val="24"/>
          <w:lang w:val="ru-RU"/>
        </w:rPr>
        <w:t>электроотрицательность</w:t>
      </w:r>
      <w:proofErr w:type="spellEnd"/>
      <w:r w:rsidRPr="007B4753">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7B4753">
        <w:rPr>
          <w:rFonts w:ascii="Times New Roman" w:hAnsi="Times New Roman" w:cs="Times New Roman"/>
          <w:color w:val="000000"/>
          <w:sz w:val="24"/>
          <w:szCs w:val="24"/>
          <w:lang w:val="ru-RU"/>
        </w:rPr>
        <w:t>неэлектролиты</w:t>
      </w:r>
      <w:proofErr w:type="spellEnd"/>
      <w:r w:rsidRPr="007B4753">
        <w:rPr>
          <w:rFonts w:ascii="Times New Roman" w:hAnsi="Times New Roman" w:cs="Times New Roman"/>
          <w:color w:val="000000"/>
          <w:sz w:val="24"/>
          <w:szCs w:val="24"/>
          <w:lang w:val="ru-RU"/>
        </w:rPr>
        <w:t>, электролитическая диссоциация, окислитель, восстановитель, скорость химической реакции, химическое равновесие);</w:t>
      </w:r>
      <w:proofErr w:type="gramEnd"/>
      <w:r w:rsidRPr="007B4753">
        <w:rPr>
          <w:rFonts w:ascii="Times New Roman" w:hAnsi="Times New Roman" w:cs="Times New Roman"/>
          <w:color w:val="000000"/>
          <w:sz w:val="24"/>
          <w:szCs w:val="24"/>
          <w:lang w:val="ru-RU"/>
        </w:rPr>
        <w:t xml:space="preserve"> </w:t>
      </w:r>
      <w:proofErr w:type="gramStart"/>
      <w:r w:rsidRPr="007B4753">
        <w:rPr>
          <w:rFonts w:ascii="Times New Roman" w:hAnsi="Times New Roman" w:cs="Times New Roman"/>
          <w:color w:val="000000"/>
          <w:sz w:val="24"/>
          <w:szCs w:val="24"/>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7B4753">
        <w:rPr>
          <w:rFonts w:ascii="Times New Roman" w:hAnsi="Times New Roman" w:cs="Times New Roman"/>
          <w:color w:val="000000"/>
          <w:sz w:val="24"/>
          <w:szCs w:val="24"/>
          <w:lang w:val="ru-RU"/>
        </w:rPr>
        <w:t>фактологические</w:t>
      </w:r>
      <w:proofErr w:type="spellEnd"/>
      <w:r w:rsidRPr="007B4753">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7B4753">
        <w:rPr>
          <w:rFonts w:ascii="Times New Roman" w:hAnsi="Times New Roman" w:cs="Times New Roman"/>
          <w:color w:val="000000"/>
          <w:sz w:val="24"/>
          <w:szCs w:val="24"/>
        </w:rPr>
        <w:t>IUPAC</w:t>
      </w:r>
      <w:r w:rsidRPr="007B4753">
        <w:rPr>
          <w:rFonts w:ascii="Times New Roman" w:hAnsi="Times New Roman" w:cs="Times New Roman"/>
          <w:color w:val="000000"/>
          <w:sz w:val="24"/>
          <w:szCs w:val="24"/>
          <w:lang w:val="ru-RU"/>
        </w:rPr>
        <w:t xml:space="preserve">) и тривиальные названия отдельных неорганических веществ (угарный газ, углекислый газ, аммиак, </w:t>
      </w:r>
      <w:proofErr w:type="spellStart"/>
      <w:r w:rsidRPr="007B4753">
        <w:rPr>
          <w:rFonts w:ascii="Times New Roman" w:hAnsi="Times New Roman" w:cs="Times New Roman"/>
          <w:color w:val="000000"/>
          <w:sz w:val="24"/>
          <w:szCs w:val="24"/>
          <w:lang w:val="ru-RU"/>
        </w:rPr>
        <w:t>гашёная</w:t>
      </w:r>
      <w:proofErr w:type="spellEnd"/>
      <w:r w:rsidRPr="007B4753">
        <w:rPr>
          <w:rFonts w:ascii="Times New Roman" w:hAnsi="Times New Roman" w:cs="Times New Roman"/>
          <w:color w:val="000000"/>
          <w:sz w:val="24"/>
          <w:szCs w:val="24"/>
          <w:lang w:val="ru-RU"/>
        </w:rPr>
        <w:t xml:space="preserve"> известь, негашёная известь, питьевая сода, пирит и другие);</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lastRenderedPageBreak/>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7B4753">
        <w:rPr>
          <w:rFonts w:ascii="Times New Roman" w:hAnsi="Times New Roman" w:cs="Times New Roman"/>
          <w:color w:val="000000"/>
          <w:sz w:val="24"/>
          <w:szCs w:val="24"/>
        </w:rPr>
        <w:t>s</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p</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d</w:t>
      </w:r>
      <w:r w:rsidRPr="007B4753">
        <w:rPr>
          <w:rFonts w:ascii="Times New Roman" w:hAnsi="Times New Roman" w:cs="Times New Roman"/>
          <w:color w:val="000000"/>
          <w:sz w:val="24"/>
          <w:szCs w:val="24"/>
          <w:lang w:val="ru-RU"/>
        </w:rPr>
        <w:t xml:space="preserve">-электронные </w:t>
      </w:r>
      <w:proofErr w:type="spellStart"/>
      <w:r w:rsidRPr="007B4753">
        <w:rPr>
          <w:rFonts w:ascii="Times New Roman" w:hAnsi="Times New Roman" w:cs="Times New Roman"/>
          <w:color w:val="000000"/>
          <w:sz w:val="24"/>
          <w:szCs w:val="24"/>
          <w:lang w:val="ru-RU"/>
        </w:rPr>
        <w:t>орбитали</w:t>
      </w:r>
      <w:proofErr w:type="spellEnd"/>
      <w:r w:rsidRPr="007B4753">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раскрывать сущность </w:t>
      </w:r>
      <w:proofErr w:type="spellStart"/>
      <w:r w:rsidRPr="007B4753">
        <w:rPr>
          <w:rFonts w:ascii="Times New Roman" w:hAnsi="Times New Roman" w:cs="Times New Roman"/>
          <w:color w:val="000000"/>
          <w:sz w:val="24"/>
          <w:szCs w:val="24"/>
          <w:lang w:val="ru-RU"/>
        </w:rPr>
        <w:t>окислительно</w:t>
      </w:r>
      <w:proofErr w:type="spellEnd"/>
      <w:r w:rsidRPr="007B4753">
        <w:rPr>
          <w:rFonts w:ascii="Times New Roman" w:hAnsi="Times New Roman" w:cs="Times New Roman"/>
          <w:color w:val="000000"/>
          <w:sz w:val="24"/>
          <w:szCs w:val="24"/>
          <w:lang w:val="ru-RU"/>
        </w:rPr>
        <w:t>-восстановительных реакций посредством составления электронного баланса этих реакций;</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7B4753">
        <w:rPr>
          <w:rFonts w:ascii="Times New Roman" w:hAnsi="Times New Roman" w:cs="Times New Roman"/>
          <w:color w:val="000000"/>
          <w:sz w:val="24"/>
          <w:szCs w:val="24"/>
          <w:lang w:val="ru-RU"/>
        </w:rPr>
        <w:t>Ле</w:t>
      </w:r>
      <w:proofErr w:type="spell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Шателье</w:t>
      </w:r>
      <w:proofErr w:type="spellEnd"/>
      <w:r w:rsidRPr="007B4753">
        <w:rPr>
          <w:rFonts w:ascii="Times New Roman" w:hAnsi="Times New Roman" w:cs="Times New Roman"/>
          <w:color w:val="000000"/>
          <w:sz w:val="24"/>
          <w:szCs w:val="24"/>
          <w:lang w:val="ru-RU"/>
        </w:rPr>
        <w:t>);</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7B4753">
        <w:rPr>
          <w:rFonts w:ascii="Times New Roman" w:hAnsi="Times New Roman" w:cs="Times New Roman"/>
          <w:color w:val="000000"/>
          <w:sz w:val="24"/>
          <w:szCs w:val="24"/>
          <w:lang w:val="ru-RU"/>
        </w:rPr>
        <w:t>т-</w:t>
      </w:r>
      <w:proofErr w:type="gramEnd"/>
      <w:r w:rsidRPr="007B4753">
        <w:rPr>
          <w:rFonts w:ascii="Times New Roman" w:hAnsi="Times New Roman" w:cs="Times New Roman"/>
          <w:color w:val="000000"/>
          <w:sz w:val="24"/>
          <w:szCs w:val="24"/>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lastRenderedPageBreak/>
        <w:t>сформированность</w:t>
      </w:r>
      <w:proofErr w:type="spellEnd"/>
      <w:r w:rsidRPr="007B4753">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F77B0" w:rsidRPr="007B4753" w:rsidRDefault="00AE7EB7">
      <w:pPr>
        <w:spacing w:after="0" w:line="264" w:lineRule="auto"/>
        <w:ind w:firstLine="600"/>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F77B0" w:rsidRPr="007B4753" w:rsidRDefault="00AE7EB7">
      <w:pPr>
        <w:spacing w:after="0" w:line="264" w:lineRule="auto"/>
        <w:ind w:firstLine="600"/>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p w:rsidR="008F77B0" w:rsidRPr="007B4753" w:rsidRDefault="00AE7EB7">
      <w:pPr>
        <w:spacing w:after="0"/>
        <w:ind w:left="120"/>
        <w:rPr>
          <w:rFonts w:ascii="Times New Roman" w:hAnsi="Times New Roman" w:cs="Times New Roman"/>
          <w:sz w:val="24"/>
          <w:szCs w:val="24"/>
        </w:rPr>
      </w:pPr>
      <w:bookmarkStart w:id="6" w:name="block-56334816"/>
      <w:bookmarkEnd w:id="5"/>
      <w:r w:rsidRPr="007B4753">
        <w:rPr>
          <w:rFonts w:ascii="Times New Roman" w:hAnsi="Times New Roman" w:cs="Times New Roman"/>
          <w:b/>
          <w:color w:val="000000"/>
          <w:sz w:val="24"/>
          <w:szCs w:val="24"/>
          <w:lang w:val="ru-RU"/>
        </w:rPr>
        <w:lastRenderedPageBreak/>
        <w:t xml:space="preserve"> </w:t>
      </w:r>
      <w:r w:rsidRPr="007B4753">
        <w:rPr>
          <w:rFonts w:ascii="Times New Roman" w:hAnsi="Times New Roman" w:cs="Times New Roman"/>
          <w:b/>
          <w:color w:val="000000"/>
          <w:sz w:val="24"/>
          <w:szCs w:val="24"/>
        </w:rPr>
        <w:t xml:space="preserve">ТЕМАТИЧЕСКОЕ ПЛАНИРОВАНИЕ </w:t>
      </w:r>
    </w:p>
    <w:p w:rsidR="008F77B0" w:rsidRPr="007B4753" w:rsidRDefault="00AE7EB7">
      <w:pPr>
        <w:spacing w:after="0"/>
        <w:ind w:left="120"/>
        <w:rPr>
          <w:rFonts w:ascii="Times New Roman" w:hAnsi="Times New Roman" w:cs="Times New Roman"/>
          <w:sz w:val="24"/>
          <w:szCs w:val="24"/>
        </w:rPr>
      </w:pPr>
      <w:r w:rsidRPr="007B475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8F77B0" w:rsidRPr="007B4753">
        <w:trPr>
          <w:trHeight w:val="144"/>
          <w:tblCellSpacing w:w="20" w:type="nil"/>
        </w:trPr>
        <w:tc>
          <w:tcPr>
            <w:tcW w:w="529"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b/>
                <w:color w:val="000000"/>
                <w:sz w:val="24"/>
                <w:szCs w:val="24"/>
              </w:rPr>
              <w:t xml:space="preserve">№ п/п </w:t>
            </w:r>
          </w:p>
          <w:p w:rsidR="008F77B0" w:rsidRPr="007B4753" w:rsidRDefault="008F77B0">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Наименование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разделов</w:t>
            </w:r>
            <w:proofErr w:type="spellEnd"/>
            <w:r w:rsidRPr="007B4753">
              <w:rPr>
                <w:rFonts w:ascii="Times New Roman" w:hAnsi="Times New Roman" w:cs="Times New Roman"/>
                <w:b/>
                <w:color w:val="000000"/>
                <w:sz w:val="24"/>
                <w:szCs w:val="24"/>
              </w:rPr>
              <w:t xml:space="preserve"> и </w:t>
            </w:r>
            <w:proofErr w:type="spellStart"/>
            <w:r w:rsidRPr="007B4753">
              <w:rPr>
                <w:rFonts w:ascii="Times New Roman" w:hAnsi="Times New Roman" w:cs="Times New Roman"/>
                <w:b/>
                <w:color w:val="000000"/>
                <w:sz w:val="24"/>
                <w:szCs w:val="24"/>
              </w:rPr>
              <w:t>тем</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программы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F77B0" w:rsidRPr="007B4753" w:rsidRDefault="00AE7EB7">
            <w:pPr>
              <w:spacing w:after="0"/>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Количество</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часов</w:t>
            </w:r>
            <w:proofErr w:type="spellEnd"/>
          </w:p>
        </w:tc>
        <w:tc>
          <w:tcPr>
            <w:tcW w:w="2789"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Электронные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цифровые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образовательные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ресурсы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1028"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Всего</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759"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Контрольные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работы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841"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Практические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работы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r>
      <w:tr w:rsidR="008F77B0" w:rsidRPr="00A0202F">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Раздел 1.</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b/>
                <w:color w:val="000000"/>
                <w:sz w:val="24"/>
                <w:szCs w:val="24"/>
                <w:lang w:val="ru-RU"/>
              </w:rPr>
              <w:t>Теоретические основы органической химии</w:t>
            </w:r>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Раздел</w:t>
            </w:r>
            <w:proofErr w:type="spellEnd"/>
            <w:r w:rsidRPr="007B4753">
              <w:rPr>
                <w:rFonts w:ascii="Times New Roman" w:hAnsi="Times New Roman" w:cs="Times New Roman"/>
                <w:b/>
                <w:color w:val="000000"/>
                <w:sz w:val="24"/>
                <w:szCs w:val="24"/>
              </w:rPr>
              <w:t xml:space="preserve"> 2.</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Углеводороды</w:t>
            </w:r>
            <w:proofErr w:type="spellEnd"/>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Предельные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углеводороды</w:t>
            </w:r>
            <w:proofErr w:type="spellEnd"/>
            <w:r w:rsidRPr="007B4753">
              <w:rPr>
                <w:rFonts w:ascii="Times New Roman" w:hAnsi="Times New Roman" w:cs="Times New Roman"/>
                <w:color w:val="000000"/>
                <w:sz w:val="24"/>
                <w:szCs w:val="24"/>
              </w:rPr>
              <w:t xml:space="preserve"> — </w:t>
            </w:r>
            <w:proofErr w:type="spellStart"/>
            <w:r w:rsidRPr="007B4753">
              <w:rPr>
                <w:rFonts w:ascii="Times New Roman" w:hAnsi="Times New Roman" w:cs="Times New Roman"/>
                <w:color w:val="000000"/>
                <w:sz w:val="24"/>
                <w:szCs w:val="24"/>
              </w:rPr>
              <w:t>алканы</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Непредельные углеводороды: </w:t>
            </w:r>
            <w:proofErr w:type="spellStart"/>
            <w:r w:rsidRPr="007B4753">
              <w:rPr>
                <w:rFonts w:ascii="Times New Roman" w:hAnsi="Times New Roman" w:cs="Times New Roman"/>
                <w:color w:val="000000"/>
                <w:sz w:val="24"/>
                <w:szCs w:val="24"/>
                <w:lang w:val="ru-RU"/>
              </w:rPr>
              <w:t>алкены</w:t>
            </w:r>
            <w:proofErr w:type="spell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алкадиены</w:t>
            </w:r>
            <w:proofErr w:type="spell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алкины</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6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Ароматические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углеводороды</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Природные источники углеводородов и их переработка</w:t>
            </w:r>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 </w:t>
            </w:r>
          </w:p>
        </w:tc>
        <w:tc>
          <w:tcPr>
            <w:tcW w:w="1759"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sz w:val="24"/>
                <w:szCs w:val="24"/>
                <w:lang w:val="ru-RU"/>
              </w:rPr>
              <w:t>1</w:t>
            </w: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Раздел</w:t>
            </w:r>
            <w:proofErr w:type="spellEnd"/>
            <w:r w:rsidRPr="007B4753">
              <w:rPr>
                <w:rFonts w:ascii="Times New Roman" w:hAnsi="Times New Roman" w:cs="Times New Roman"/>
                <w:b/>
                <w:color w:val="000000"/>
                <w:sz w:val="24"/>
                <w:szCs w:val="24"/>
              </w:rPr>
              <w:t xml:space="preserve"> 3.</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Кислородсодержащие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органические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соединения</w:t>
            </w:r>
            <w:proofErr w:type="spellEnd"/>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Спирты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Фенол</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3.2</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Альдегиды. Карбоновые кислоты. Сложные эфиры</w:t>
            </w:r>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7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AE7EB7" w:rsidP="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w:t>
            </w: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3.3</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Углеводы</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8F77B0" w:rsidRPr="007B4753" w:rsidRDefault="00AE7EB7" w:rsidP="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color w:val="000000"/>
                <w:sz w:val="24"/>
                <w:szCs w:val="24"/>
              </w:rPr>
              <w:t xml:space="preserve"> </w:t>
            </w:r>
            <w:r w:rsidRPr="007B4753">
              <w:rPr>
                <w:rFonts w:ascii="Times New Roman" w:hAnsi="Times New Roman" w:cs="Times New Roman"/>
                <w:color w:val="000000"/>
                <w:sz w:val="24"/>
                <w:szCs w:val="24"/>
                <w:lang w:val="ru-RU"/>
              </w:rPr>
              <w:t>1</w:t>
            </w:r>
          </w:p>
        </w:tc>
        <w:tc>
          <w:tcPr>
            <w:tcW w:w="184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sz w:val="24"/>
                <w:szCs w:val="24"/>
                <w:lang w:val="ru-RU"/>
              </w:rPr>
              <w:t>1</w:t>
            </w: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lastRenderedPageBreak/>
              <w:t>Раздел</w:t>
            </w:r>
            <w:proofErr w:type="spellEnd"/>
            <w:r w:rsidRPr="007B4753">
              <w:rPr>
                <w:rFonts w:ascii="Times New Roman" w:hAnsi="Times New Roman" w:cs="Times New Roman"/>
                <w:b/>
                <w:color w:val="000000"/>
                <w:sz w:val="24"/>
                <w:szCs w:val="24"/>
              </w:rPr>
              <w:t xml:space="preserve"> 4.</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Азотсодержащие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органические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соединения</w:t>
            </w:r>
            <w:proofErr w:type="spellEnd"/>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4.1</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Амины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Аминокислоты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Белки</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Раздел</w:t>
            </w:r>
            <w:proofErr w:type="spellEnd"/>
            <w:r w:rsidRPr="007B4753">
              <w:rPr>
                <w:rFonts w:ascii="Times New Roman" w:hAnsi="Times New Roman" w:cs="Times New Roman"/>
                <w:b/>
                <w:color w:val="000000"/>
                <w:sz w:val="24"/>
                <w:szCs w:val="24"/>
              </w:rPr>
              <w:t xml:space="preserve"> 5.</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Высокомолекулярные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соединения</w:t>
            </w:r>
            <w:proofErr w:type="spellEnd"/>
          </w:p>
        </w:tc>
      </w:tr>
      <w:tr w:rsidR="008F77B0" w:rsidRPr="007B4753">
        <w:trPr>
          <w:trHeight w:val="144"/>
          <w:tblCellSpacing w:w="20" w:type="nil"/>
        </w:trPr>
        <w:tc>
          <w:tcPr>
            <w:tcW w:w="529"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5.1</w:t>
            </w:r>
          </w:p>
        </w:tc>
        <w:tc>
          <w:tcPr>
            <w:tcW w:w="2464"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Пластмассы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Каучуки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Волокна</w:t>
            </w:r>
            <w:proofErr w:type="spellEnd"/>
          </w:p>
        </w:tc>
        <w:tc>
          <w:tcPr>
            <w:tcW w:w="102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34 </w:t>
            </w:r>
          </w:p>
        </w:tc>
        <w:tc>
          <w:tcPr>
            <w:tcW w:w="1759"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2</w:t>
            </w:r>
            <w:r w:rsidRPr="007B4753">
              <w:rPr>
                <w:rFonts w:ascii="Times New Roman" w:hAnsi="Times New Roman" w:cs="Times New Roman"/>
                <w:color w:val="000000"/>
                <w:sz w:val="24"/>
                <w:szCs w:val="24"/>
              </w:rPr>
              <w:t xml:space="preserve"> </w:t>
            </w:r>
          </w:p>
        </w:tc>
        <w:tc>
          <w:tcPr>
            <w:tcW w:w="184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2789" w:type="dxa"/>
            <w:tcMar>
              <w:top w:w="50" w:type="dxa"/>
              <w:left w:w="100" w:type="dxa"/>
            </w:tcMar>
            <w:vAlign w:val="center"/>
          </w:tcPr>
          <w:p w:rsidR="008F77B0" w:rsidRPr="007B4753" w:rsidRDefault="008F77B0">
            <w:pPr>
              <w:rPr>
                <w:rFonts w:ascii="Times New Roman" w:hAnsi="Times New Roman" w:cs="Times New Roman"/>
                <w:sz w:val="24"/>
                <w:szCs w:val="24"/>
              </w:rPr>
            </w:pPr>
          </w:p>
        </w:tc>
      </w:tr>
    </w:tbl>
    <w:p w:rsidR="008F77B0" w:rsidRPr="007B4753" w:rsidRDefault="008F77B0">
      <w:pPr>
        <w:rPr>
          <w:rFonts w:ascii="Times New Roman" w:hAnsi="Times New Roman" w:cs="Times New Roman"/>
          <w:sz w:val="24"/>
          <w:szCs w:val="24"/>
        </w:rPr>
        <w:sectPr w:rsidR="008F77B0" w:rsidRPr="007B4753">
          <w:pgSz w:w="16383" w:h="11906" w:orient="landscape"/>
          <w:pgMar w:top="1134" w:right="850" w:bottom="1134" w:left="1701" w:header="720" w:footer="720" w:gutter="0"/>
          <w:cols w:space="720"/>
        </w:sectPr>
      </w:pPr>
    </w:p>
    <w:p w:rsidR="008F77B0" w:rsidRPr="007B4753" w:rsidRDefault="00AE7EB7">
      <w:pPr>
        <w:spacing w:after="0"/>
        <w:ind w:left="120"/>
        <w:rPr>
          <w:rFonts w:ascii="Times New Roman" w:hAnsi="Times New Roman" w:cs="Times New Roman"/>
          <w:sz w:val="24"/>
          <w:szCs w:val="24"/>
        </w:rPr>
      </w:pPr>
      <w:r w:rsidRPr="007B4753">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8F77B0" w:rsidRPr="007B4753">
        <w:trPr>
          <w:trHeight w:val="144"/>
          <w:tblCellSpacing w:w="20" w:type="nil"/>
        </w:trPr>
        <w:tc>
          <w:tcPr>
            <w:tcW w:w="520"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b/>
                <w:color w:val="000000"/>
                <w:sz w:val="24"/>
                <w:szCs w:val="24"/>
              </w:rPr>
              <w:t xml:space="preserve">№ п/п </w:t>
            </w:r>
          </w:p>
          <w:p w:rsidR="008F77B0" w:rsidRPr="007B4753" w:rsidRDefault="008F77B0">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Наименование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разделов</w:t>
            </w:r>
            <w:proofErr w:type="spellEnd"/>
            <w:r w:rsidRPr="007B4753">
              <w:rPr>
                <w:rFonts w:ascii="Times New Roman" w:hAnsi="Times New Roman" w:cs="Times New Roman"/>
                <w:b/>
                <w:color w:val="000000"/>
                <w:sz w:val="24"/>
                <w:szCs w:val="24"/>
              </w:rPr>
              <w:t xml:space="preserve"> и </w:t>
            </w:r>
            <w:proofErr w:type="spellStart"/>
            <w:r w:rsidRPr="007B4753">
              <w:rPr>
                <w:rFonts w:ascii="Times New Roman" w:hAnsi="Times New Roman" w:cs="Times New Roman"/>
                <w:b/>
                <w:color w:val="000000"/>
                <w:sz w:val="24"/>
                <w:szCs w:val="24"/>
              </w:rPr>
              <w:t>тем</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программы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F77B0" w:rsidRPr="007B4753" w:rsidRDefault="00AE7EB7">
            <w:pPr>
              <w:spacing w:after="0"/>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Количество</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часов</w:t>
            </w:r>
            <w:proofErr w:type="spellEnd"/>
          </w:p>
        </w:tc>
        <w:tc>
          <w:tcPr>
            <w:tcW w:w="2741"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Электронные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цифровые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образовательные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ресурсы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1011"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Всего</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738"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Контрольные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работы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823"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Практические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работы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Раздел</w:t>
            </w:r>
            <w:proofErr w:type="spellEnd"/>
            <w:r w:rsidRPr="007B4753">
              <w:rPr>
                <w:rFonts w:ascii="Times New Roman" w:hAnsi="Times New Roman" w:cs="Times New Roman"/>
                <w:b/>
                <w:color w:val="000000"/>
                <w:sz w:val="24"/>
                <w:szCs w:val="24"/>
              </w:rPr>
              <w:t xml:space="preserve"> 1.</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Теоретические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основы</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химии</w:t>
            </w:r>
            <w:proofErr w:type="spellEnd"/>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 </w:t>
            </w:r>
          </w:p>
        </w:tc>
        <w:tc>
          <w:tcPr>
            <w:tcW w:w="173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Строение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вещества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Многообразие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веществ</w:t>
            </w:r>
            <w:proofErr w:type="spellEnd"/>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Химические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реакции</w:t>
            </w:r>
            <w:proofErr w:type="spellEnd"/>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8F77B0" w:rsidRPr="007B4753" w:rsidRDefault="008F77B0">
            <w:pPr>
              <w:rPr>
                <w:rFonts w:ascii="Times New Roman" w:hAnsi="Times New Roman" w:cs="Times New Roman"/>
                <w:sz w:val="24"/>
                <w:szCs w:val="24"/>
              </w:rPr>
            </w:pPr>
          </w:p>
        </w:tc>
        <w:tc>
          <w:tcPr>
            <w:tcW w:w="1823" w:type="dxa"/>
            <w:tcMar>
              <w:top w:w="50" w:type="dxa"/>
              <w:left w:w="100" w:type="dxa"/>
            </w:tcMar>
            <w:vAlign w:val="center"/>
          </w:tcPr>
          <w:p w:rsidR="008F77B0" w:rsidRPr="007B4753" w:rsidRDefault="008F77B0">
            <w:pPr>
              <w:rPr>
                <w:rFonts w:ascii="Times New Roman" w:hAnsi="Times New Roman" w:cs="Times New Roman"/>
                <w:sz w:val="24"/>
                <w:szCs w:val="24"/>
              </w:rPr>
            </w:pP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Раздел</w:t>
            </w:r>
            <w:proofErr w:type="spellEnd"/>
            <w:r w:rsidRPr="007B4753">
              <w:rPr>
                <w:rFonts w:ascii="Times New Roman" w:hAnsi="Times New Roman" w:cs="Times New Roman"/>
                <w:b/>
                <w:color w:val="000000"/>
                <w:sz w:val="24"/>
                <w:szCs w:val="24"/>
              </w:rPr>
              <w:t xml:space="preserve"> 2.</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Неорганическая</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химия</w:t>
            </w:r>
            <w:proofErr w:type="spellEnd"/>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Металлы</w:t>
            </w:r>
            <w:proofErr w:type="spellEnd"/>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Неметаллы</w:t>
            </w:r>
            <w:proofErr w:type="spellEnd"/>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2 </w:t>
            </w:r>
          </w:p>
        </w:tc>
        <w:tc>
          <w:tcPr>
            <w:tcW w:w="173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8F77B0" w:rsidRPr="007B4753" w:rsidRDefault="008F77B0">
            <w:pPr>
              <w:rPr>
                <w:rFonts w:ascii="Times New Roman" w:hAnsi="Times New Roman" w:cs="Times New Roman"/>
                <w:sz w:val="24"/>
                <w:szCs w:val="24"/>
              </w:rPr>
            </w:pPr>
          </w:p>
        </w:tc>
        <w:tc>
          <w:tcPr>
            <w:tcW w:w="1823" w:type="dxa"/>
            <w:tcMar>
              <w:top w:w="50" w:type="dxa"/>
              <w:left w:w="100" w:type="dxa"/>
            </w:tcMar>
            <w:vAlign w:val="center"/>
          </w:tcPr>
          <w:p w:rsidR="008F77B0" w:rsidRPr="007B4753" w:rsidRDefault="008F77B0">
            <w:pPr>
              <w:rPr>
                <w:rFonts w:ascii="Times New Roman" w:hAnsi="Times New Roman" w:cs="Times New Roman"/>
                <w:sz w:val="24"/>
                <w:szCs w:val="24"/>
              </w:rPr>
            </w:pP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6"/>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Раздел</w:t>
            </w:r>
            <w:proofErr w:type="spellEnd"/>
            <w:r w:rsidRPr="007B4753">
              <w:rPr>
                <w:rFonts w:ascii="Times New Roman" w:hAnsi="Times New Roman" w:cs="Times New Roman"/>
                <w:b/>
                <w:color w:val="000000"/>
                <w:sz w:val="24"/>
                <w:szCs w:val="24"/>
              </w:rPr>
              <w:t xml:space="preserve"> 3.</w:t>
            </w:r>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b/>
                <w:color w:val="000000"/>
                <w:sz w:val="24"/>
                <w:szCs w:val="24"/>
              </w:rPr>
              <w:t>Химия</w:t>
            </w:r>
            <w:proofErr w:type="spellEnd"/>
            <w:r w:rsidRPr="007B4753">
              <w:rPr>
                <w:rFonts w:ascii="Times New Roman" w:hAnsi="Times New Roman" w:cs="Times New Roman"/>
                <w:b/>
                <w:color w:val="000000"/>
                <w:sz w:val="24"/>
                <w:szCs w:val="24"/>
              </w:rPr>
              <w:t xml:space="preserve"> и </w:t>
            </w:r>
            <w:proofErr w:type="spellStart"/>
            <w:r w:rsidRPr="007B4753">
              <w:rPr>
                <w:rFonts w:ascii="Times New Roman" w:hAnsi="Times New Roman" w:cs="Times New Roman"/>
                <w:b/>
                <w:color w:val="000000"/>
                <w:sz w:val="24"/>
                <w:szCs w:val="24"/>
              </w:rPr>
              <w:t>жизнь</w:t>
            </w:r>
            <w:proofErr w:type="spellEnd"/>
          </w:p>
        </w:tc>
      </w:tr>
      <w:tr w:rsidR="008F77B0" w:rsidRPr="007B4753">
        <w:trPr>
          <w:trHeight w:val="144"/>
          <w:tblCellSpacing w:w="20" w:type="nil"/>
        </w:trPr>
        <w:tc>
          <w:tcPr>
            <w:tcW w:w="520"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2640"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жизнь</w:t>
            </w:r>
            <w:proofErr w:type="spellEnd"/>
          </w:p>
        </w:tc>
        <w:tc>
          <w:tcPr>
            <w:tcW w:w="101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Итого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разделу</w:t>
            </w:r>
            <w:proofErr w:type="spellEnd"/>
          </w:p>
        </w:tc>
        <w:tc>
          <w:tcPr>
            <w:tcW w:w="1589"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8F77B0" w:rsidRPr="007B4753" w:rsidRDefault="008F77B0">
            <w:pPr>
              <w:rPr>
                <w:rFonts w:ascii="Times New Roman" w:hAnsi="Times New Roman" w:cs="Times New Roman"/>
                <w:sz w:val="24"/>
                <w:szCs w:val="24"/>
              </w:rPr>
            </w:pPr>
          </w:p>
        </w:tc>
      </w:tr>
    </w:tbl>
    <w:p w:rsidR="008F77B0" w:rsidRPr="007B4753" w:rsidRDefault="008F77B0">
      <w:pPr>
        <w:rPr>
          <w:rFonts w:ascii="Times New Roman" w:hAnsi="Times New Roman" w:cs="Times New Roman"/>
          <w:sz w:val="24"/>
          <w:szCs w:val="24"/>
        </w:rPr>
        <w:sectPr w:rsidR="008F77B0" w:rsidRPr="007B4753">
          <w:pgSz w:w="16383" w:h="11906" w:orient="landscape"/>
          <w:pgMar w:top="1134" w:right="850" w:bottom="1134" w:left="1701" w:header="720" w:footer="720" w:gutter="0"/>
          <w:cols w:space="720"/>
        </w:sectPr>
      </w:pPr>
    </w:p>
    <w:p w:rsidR="008F77B0" w:rsidRPr="007B4753" w:rsidRDefault="008F77B0">
      <w:pPr>
        <w:rPr>
          <w:rFonts w:ascii="Times New Roman" w:hAnsi="Times New Roman" w:cs="Times New Roman"/>
          <w:sz w:val="24"/>
          <w:szCs w:val="24"/>
        </w:rPr>
        <w:sectPr w:rsidR="008F77B0" w:rsidRPr="007B4753">
          <w:pgSz w:w="16383" w:h="11906" w:orient="landscape"/>
          <w:pgMar w:top="1134" w:right="850" w:bottom="1134" w:left="1701" w:header="720" w:footer="720" w:gutter="0"/>
          <w:cols w:space="720"/>
        </w:sectPr>
      </w:pPr>
    </w:p>
    <w:p w:rsidR="008F77B0" w:rsidRPr="007B4753" w:rsidRDefault="00AE7EB7">
      <w:pPr>
        <w:spacing w:after="0"/>
        <w:ind w:left="120"/>
        <w:rPr>
          <w:rFonts w:ascii="Times New Roman" w:hAnsi="Times New Roman" w:cs="Times New Roman"/>
          <w:sz w:val="24"/>
          <w:szCs w:val="24"/>
        </w:rPr>
      </w:pPr>
      <w:bookmarkStart w:id="7" w:name="block-56334817"/>
      <w:bookmarkEnd w:id="6"/>
      <w:r w:rsidRPr="007B4753">
        <w:rPr>
          <w:rFonts w:ascii="Times New Roman" w:hAnsi="Times New Roman" w:cs="Times New Roman"/>
          <w:b/>
          <w:color w:val="000000"/>
          <w:sz w:val="24"/>
          <w:szCs w:val="24"/>
        </w:rPr>
        <w:lastRenderedPageBreak/>
        <w:t xml:space="preserve"> ПОУРОЧНОЕ ПЛАНИРОВАНИЕ </w:t>
      </w:r>
    </w:p>
    <w:p w:rsidR="008F77B0" w:rsidRPr="007B4753" w:rsidRDefault="00AE7EB7">
      <w:pPr>
        <w:spacing w:after="0"/>
        <w:ind w:left="120"/>
        <w:rPr>
          <w:rFonts w:ascii="Times New Roman" w:hAnsi="Times New Roman" w:cs="Times New Roman"/>
          <w:sz w:val="24"/>
          <w:szCs w:val="24"/>
        </w:rPr>
      </w:pPr>
      <w:r w:rsidRPr="007B475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8511"/>
        <w:gridCol w:w="992"/>
        <w:gridCol w:w="1418"/>
        <w:gridCol w:w="1701"/>
      </w:tblGrid>
      <w:tr w:rsidR="00AE7EB7" w:rsidRPr="007B4753" w:rsidTr="00AE7EB7">
        <w:trPr>
          <w:trHeight w:val="144"/>
          <w:tblCellSpacing w:w="20" w:type="nil"/>
        </w:trPr>
        <w:tc>
          <w:tcPr>
            <w:tcW w:w="945" w:type="dxa"/>
            <w:vMerge w:val="restart"/>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b/>
                <w:color w:val="000000"/>
                <w:sz w:val="24"/>
                <w:szCs w:val="24"/>
              </w:rPr>
              <w:t xml:space="preserve">№ п/п </w:t>
            </w:r>
          </w:p>
          <w:p w:rsidR="00AE7EB7" w:rsidRPr="007B4753" w:rsidRDefault="00AE7EB7">
            <w:pPr>
              <w:spacing w:after="0"/>
              <w:ind w:left="135"/>
              <w:rPr>
                <w:rFonts w:ascii="Times New Roman" w:hAnsi="Times New Roman" w:cs="Times New Roman"/>
                <w:sz w:val="24"/>
                <w:szCs w:val="24"/>
              </w:rPr>
            </w:pPr>
          </w:p>
        </w:tc>
        <w:tc>
          <w:tcPr>
            <w:tcW w:w="8511" w:type="dxa"/>
            <w:vMerge w:val="restart"/>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Тема</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урока</w:t>
            </w:r>
            <w:proofErr w:type="spellEnd"/>
            <w:r w:rsidRPr="007B4753">
              <w:rPr>
                <w:rFonts w:ascii="Times New Roman" w:hAnsi="Times New Roman" w:cs="Times New Roman"/>
                <w:b/>
                <w:color w:val="000000"/>
                <w:sz w:val="24"/>
                <w:szCs w:val="24"/>
              </w:rPr>
              <w:t xml:space="preserve"> </w:t>
            </w:r>
          </w:p>
          <w:p w:rsidR="00AE7EB7" w:rsidRPr="007B4753" w:rsidRDefault="00AE7EB7">
            <w:pPr>
              <w:spacing w:after="0"/>
              <w:ind w:left="135"/>
              <w:rPr>
                <w:rFonts w:ascii="Times New Roman" w:hAnsi="Times New Roman" w:cs="Times New Roman"/>
                <w:sz w:val="24"/>
                <w:szCs w:val="24"/>
              </w:rPr>
            </w:pPr>
          </w:p>
        </w:tc>
        <w:tc>
          <w:tcPr>
            <w:tcW w:w="4111" w:type="dxa"/>
            <w:gridSpan w:val="3"/>
            <w:tcMar>
              <w:top w:w="50" w:type="dxa"/>
              <w:left w:w="100" w:type="dxa"/>
            </w:tcMar>
            <w:vAlign w:val="center"/>
          </w:tcPr>
          <w:p w:rsidR="00AE7EB7" w:rsidRPr="007B4753" w:rsidRDefault="00AE7EB7" w:rsidP="00AE7EB7">
            <w:pPr>
              <w:spacing w:after="0"/>
              <w:jc w:val="center"/>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Дата</w:t>
            </w:r>
          </w:p>
        </w:tc>
      </w:tr>
      <w:tr w:rsidR="00AE7EB7" w:rsidRPr="007B4753" w:rsidTr="00AE7EB7">
        <w:trPr>
          <w:trHeight w:val="144"/>
          <w:tblCellSpacing w:w="20" w:type="nil"/>
        </w:trPr>
        <w:tc>
          <w:tcPr>
            <w:tcW w:w="0" w:type="auto"/>
            <w:vMerge/>
            <w:tcBorders>
              <w:top w:val="nil"/>
            </w:tcBorders>
            <w:tcMar>
              <w:top w:w="50" w:type="dxa"/>
              <w:left w:w="100" w:type="dxa"/>
            </w:tcMar>
          </w:tcPr>
          <w:p w:rsidR="00AE7EB7" w:rsidRPr="007B4753" w:rsidRDefault="00AE7EB7">
            <w:pPr>
              <w:rPr>
                <w:rFonts w:ascii="Times New Roman" w:hAnsi="Times New Roman" w:cs="Times New Roman"/>
                <w:sz w:val="24"/>
                <w:szCs w:val="24"/>
              </w:rPr>
            </w:pPr>
          </w:p>
        </w:tc>
        <w:tc>
          <w:tcPr>
            <w:tcW w:w="8511" w:type="dxa"/>
            <w:vMerge/>
            <w:tcBorders>
              <w:top w:val="nil"/>
            </w:tcBorders>
            <w:tcMar>
              <w:top w:w="50" w:type="dxa"/>
              <w:left w:w="100" w:type="dxa"/>
            </w:tcMar>
          </w:tcPr>
          <w:p w:rsidR="00AE7EB7" w:rsidRPr="007B4753" w:rsidRDefault="00AE7EB7">
            <w:pPr>
              <w:rPr>
                <w:rFonts w:ascii="Times New Roman" w:hAnsi="Times New Roman" w:cs="Times New Roman"/>
                <w:sz w:val="24"/>
                <w:szCs w:val="24"/>
              </w:rPr>
            </w:pPr>
          </w:p>
        </w:tc>
        <w:tc>
          <w:tcPr>
            <w:tcW w:w="992"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Всего</w:t>
            </w:r>
            <w:proofErr w:type="spellEnd"/>
            <w:r w:rsidRPr="007B4753">
              <w:rPr>
                <w:rFonts w:ascii="Times New Roman" w:hAnsi="Times New Roman" w:cs="Times New Roman"/>
                <w:b/>
                <w:color w:val="000000"/>
                <w:sz w:val="24"/>
                <w:szCs w:val="24"/>
              </w:rPr>
              <w:t xml:space="preserve"> </w:t>
            </w:r>
          </w:p>
          <w:p w:rsidR="00AE7EB7" w:rsidRPr="007B4753" w:rsidRDefault="00AE7EB7">
            <w:pPr>
              <w:spacing w:after="0"/>
              <w:ind w:left="135"/>
              <w:rPr>
                <w:rFonts w:ascii="Times New Roman" w:hAnsi="Times New Roman" w:cs="Times New Roman"/>
                <w:sz w:val="24"/>
                <w:szCs w:val="24"/>
              </w:rPr>
            </w:pPr>
          </w:p>
        </w:tc>
        <w:tc>
          <w:tcPr>
            <w:tcW w:w="1418"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По плану</w:t>
            </w:r>
          </w:p>
          <w:p w:rsidR="00AE7EB7" w:rsidRPr="007B4753" w:rsidRDefault="00AE7EB7">
            <w:pPr>
              <w:spacing w:after="0"/>
              <w:ind w:left="135"/>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По факту</w:t>
            </w:r>
          </w:p>
          <w:p w:rsidR="00AE7EB7" w:rsidRPr="007B4753" w:rsidRDefault="00AE7EB7">
            <w:pPr>
              <w:spacing w:after="0"/>
              <w:ind w:left="135"/>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Предмет органической химии, её возникновение, развитие и значение</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w:t>
            </w:r>
          </w:p>
        </w:tc>
        <w:tc>
          <w:tcPr>
            <w:tcW w:w="8511" w:type="dxa"/>
            <w:tcMar>
              <w:top w:w="50" w:type="dxa"/>
              <w:left w:w="100" w:type="dxa"/>
            </w:tcMar>
            <w:vAlign w:val="center"/>
          </w:tcPr>
          <w:p w:rsidR="00AE7EB7" w:rsidRPr="007B4753" w:rsidRDefault="00AE7EB7" w:rsidP="007B4753">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r w:rsidR="007B4753"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b/>
                <w:sz w:val="24"/>
                <w:szCs w:val="24"/>
              </w:rPr>
              <w:t>Лабораторные</w:t>
            </w:r>
            <w:proofErr w:type="spellEnd"/>
            <w:r w:rsidRPr="007B4753">
              <w:rPr>
                <w:rFonts w:ascii="Times New Roman" w:hAnsi="Times New Roman" w:cs="Times New Roman"/>
                <w:b/>
                <w:sz w:val="24"/>
                <w:szCs w:val="24"/>
              </w:rPr>
              <w:t xml:space="preserve"> </w:t>
            </w:r>
            <w:proofErr w:type="spellStart"/>
            <w:r w:rsidRPr="007B4753">
              <w:rPr>
                <w:rFonts w:ascii="Times New Roman" w:hAnsi="Times New Roman" w:cs="Times New Roman"/>
                <w:b/>
                <w:sz w:val="24"/>
                <w:szCs w:val="24"/>
              </w:rPr>
              <w:t>опыты</w:t>
            </w:r>
            <w:proofErr w:type="spellEnd"/>
            <w:r w:rsidRPr="007B4753">
              <w:rPr>
                <w:rFonts w:ascii="Times New Roman" w:hAnsi="Times New Roman" w:cs="Times New Roman"/>
                <w:b/>
                <w:sz w:val="24"/>
                <w:szCs w:val="24"/>
              </w:rPr>
              <w:t>:</w:t>
            </w:r>
            <w:r w:rsidR="007B4753" w:rsidRPr="007B4753">
              <w:rPr>
                <w:rFonts w:ascii="Times New Roman" w:hAnsi="Times New Roman" w:cs="Times New Roman"/>
                <w:sz w:val="24"/>
                <w:szCs w:val="24"/>
              </w:rPr>
              <w:t xml:space="preserve"> </w:t>
            </w:r>
            <w:proofErr w:type="spellStart"/>
            <w:r w:rsidRPr="007B4753">
              <w:rPr>
                <w:rFonts w:ascii="Times New Roman" w:hAnsi="Times New Roman" w:cs="Times New Roman"/>
                <w:sz w:val="24"/>
                <w:szCs w:val="24"/>
              </w:rPr>
              <w:t>моделирование</w:t>
            </w:r>
            <w:proofErr w:type="spellEnd"/>
            <w:r w:rsidRPr="007B4753">
              <w:rPr>
                <w:rFonts w:ascii="Times New Roman" w:hAnsi="Times New Roman" w:cs="Times New Roman"/>
                <w:sz w:val="24"/>
                <w:szCs w:val="24"/>
              </w:rPr>
              <w:t xml:space="preserve"> </w:t>
            </w:r>
            <w:proofErr w:type="spellStart"/>
            <w:r w:rsidRPr="007B4753">
              <w:rPr>
                <w:rFonts w:ascii="Times New Roman" w:hAnsi="Times New Roman" w:cs="Times New Roman"/>
                <w:sz w:val="24"/>
                <w:szCs w:val="24"/>
              </w:rPr>
              <w:t>молекул</w:t>
            </w:r>
            <w:proofErr w:type="spellEnd"/>
            <w:r w:rsidRPr="007B4753">
              <w:rPr>
                <w:rFonts w:ascii="Times New Roman" w:hAnsi="Times New Roman" w:cs="Times New Roman"/>
                <w:sz w:val="24"/>
                <w:szCs w:val="24"/>
              </w:rPr>
              <w:t xml:space="preserve"> </w:t>
            </w:r>
            <w:proofErr w:type="spellStart"/>
            <w:r w:rsidRPr="007B4753">
              <w:rPr>
                <w:rFonts w:ascii="Times New Roman" w:hAnsi="Times New Roman" w:cs="Times New Roman"/>
                <w:sz w:val="24"/>
                <w:szCs w:val="24"/>
              </w:rPr>
              <w:t>органических</w:t>
            </w:r>
            <w:proofErr w:type="spellEnd"/>
            <w:r w:rsidRPr="007B4753">
              <w:rPr>
                <w:rFonts w:ascii="Times New Roman" w:hAnsi="Times New Roman" w:cs="Times New Roman"/>
                <w:sz w:val="24"/>
                <w:szCs w:val="24"/>
              </w:rPr>
              <w:t xml:space="preserve"> </w:t>
            </w:r>
            <w:proofErr w:type="spellStart"/>
            <w:r w:rsidRPr="007B4753">
              <w:rPr>
                <w:rFonts w:ascii="Times New Roman" w:hAnsi="Times New Roman" w:cs="Times New Roman"/>
                <w:sz w:val="24"/>
                <w:szCs w:val="24"/>
              </w:rPr>
              <w:t>веществ</w:t>
            </w:r>
            <w:proofErr w:type="spellEnd"/>
            <w:r w:rsidRPr="007B4753">
              <w:rPr>
                <w:rFonts w:ascii="Times New Roman" w:hAnsi="Times New Roman" w:cs="Times New Roman"/>
                <w:sz w:val="24"/>
                <w:szCs w:val="24"/>
              </w:rPr>
              <w:t xml:space="preserve"> </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4</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Алканы</w:t>
            </w:r>
            <w:proofErr w:type="spellEnd"/>
            <w:r w:rsidRPr="007B4753">
              <w:rPr>
                <w:rFonts w:ascii="Times New Roman" w:hAnsi="Times New Roman" w:cs="Times New Roman"/>
                <w:color w:val="000000"/>
                <w:sz w:val="24"/>
                <w:szCs w:val="24"/>
                <w:lang w:val="ru-RU"/>
              </w:rPr>
              <w:t>: состав и строение, гомологический ряд</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5</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Метан и этан — простейшие представители </w:t>
            </w:r>
            <w:proofErr w:type="spellStart"/>
            <w:r w:rsidRPr="007B4753">
              <w:rPr>
                <w:rFonts w:ascii="Times New Roman" w:hAnsi="Times New Roman" w:cs="Times New Roman"/>
                <w:color w:val="000000"/>
                <w:sz w:val="24"/>
                <w:szCs w:val="24"/>
                <w:lang w:val="ru-RU"/>
              </w:rPr>
              <w:t>алканов</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6</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Алкены</w:t>
            </w:r>
            <w:proofErr w:type="spellEnd"/>
            <w:r w:rsidRPr="007B4753">
              <w:rPr>
                <w:rFonts w:ascii="Times New Roman" w:hAnsi="Times New Roman" w:cs="Times New Roman"/>
                <w:color w:val="000000"/>
                <w:sz w:val="24"/>
                <w:szCs w:val="24"/>
                <w:lang w:val="ru-RU"/>
              </w:rPr>
              <w:t>: состав и строение, свойства</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7</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Этилен и пропилен — простейшие представители </w:t>
            </w:r>
            <w:proofErr w:type="spellStart"/>
            <w:r w:rsidRPr="007B4753">
              <w:rPr>
                <w:rFonts w:ascii="Times New Roman" w:hAnsi="Times New Roman" w:cs="Times New Roman"/>
                <w:color w:val="000000"/>
                <w:sz w:val="24"/>
                <w:szCs w:val="24"/>
                <w:lang w:val="ru-RU"/>
              </w:rPr>
              <w:t>алкенов</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8</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Практическая работа № 1. «Получение этилена и изучение его свойств»</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9</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Алкадиены</w:t>
            </w:r>
            <w:proofErr w:type="spellEnd"/>
            <w:r w:rsidRPr="007B4753">
              <w:rPr>
                <w:rFonts w:ascii="Times New Roman" w:hAnsi="Times New Roman" w:cs="Times New Roman"/>
                <w:color w:val="000000"/>
                <w:sz w:val="24"/>
                <w:szCs w:val="24"/>
                <w:lang w:val="ru-RU"/>
              </w:rPr>
              <w:t>. Бутадиен-1,3 и метилбутадиен-1,3. Получение синтетического каучука и резины</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10</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lang w:val="ru-RU"/>
              </w:rPr>
              <w:t>Алкины</w:t>
            </w:r>
            <w:proofErr w:type="spellEnd"/>
            <w:r w:rsidRPr="007B4753">
              <w:rPr>
                <w:rFonts w:ascii="Times New Roman" w:hAnsi="Times New Roman" w:cs="Times New Roman"/>
                <w:color w:val="000000"/>
                <w:sz w:val="24"/>
                <w:szCs w:val="24"/>
                <w:lang w:val="ru-RU"/>
              </w:rPr>
              <w:t xml:space="preserve">: состав и особенности строения, гомологический ряд. </w:t>
            </w:r>
            <w:proofErr w:type="spellStart"/>
            <w:r w:rsidRPr="007B4753">
              <w:rPr>
                <w:rFonts w:ascii="Times New Roman" w:hAnsi="Times New Roman" w:cs="Times New Roman"/>
                <w:color w:val="000000"/>
                <w:sz w:val="24"/>
                <w:szCs w:val="24"/>
              </w:rPr>
              <w:t>Ацетилен</w:t>
            </w:r>
            <w:proofErr w:type="spellEnd"/>
            <w:r w:rsidRPr="007B4753">
              <w:rPr>
                <w:rFonts w:ascii="Times New Roman" w:hAnsi="Times New Roman" w:cs="Times New Roman"/>
                <w:color w:val="000000"/>
                <w:sz w:val="24"/>
                <w:szCs w:val="24"/>
              </w:rPr>
              <w:t xml:space="preserve"> — </w:t>
            </w:r>
            <w:proofErr w:type="spellStart"/>
            <w:r w:rsidRPr="007B4753">
              <w:rPr>
                <w:rFonts w:ascii="Times New Roman" w:hAnsi="Times New Roman" w:cs="Times New Roman"/>
                <w:color w:val="000000"/>
                <w:sz w:val="24"/>
                <w:szCs w:val="24"/>
              </w:rPr>
              <w:t>простейший</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представитель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алкинов</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Вычисления по уравнению химической реакции</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Арены: бензол и толуол. Токсичность </w:t>
            </w:r>
            <w:proofErr w:type="spellStart"/>
            <w:r w:rsidRPr="007B4753">
              <w:rPr>
                <w:rFonts w:ascii="Times New Roman" w:hAnsi="Times New Roman" w:cs="Times New Roman"/>
                <w:color w:val="000000"/>
                <w:sz w:val="24"/>
                <w:szCs w:val="24"/>
                <w:lang w:val="ru-RU"/>
              </w:rPr>
              <w:t>аренов</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Генетическая связь углеводородов, принадлежащих к различным классам</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14</w:t>
            </w:r>
          </w:p>
        </w:tc>
        <w:tc>
          <w:tcPr>
            <w:tcW w:w="8511" w:type="dxa"/>
            <w:tcMar>
              <w:top w:w="50" w:type="dxa"/>
              <w:left w:w="100" w:type="dxa"/>
            </w:tcMar>
            <w:vAlign w:val="center"/>
          </w:tcPr>
          <w:p w:rsidR="00AE7EB7" w:rsidRPr="007B4753" w:rsidRDefault="00AE7EB7" w:rsidP="007B4753">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r w:rsidR="007B4753" w:rsidRPr="007B4753">
              <w:rPr>
                <w:rFonts w:ascii="Times New Roman" w:hAnsi="Times New Roman" w:cs="Times New Roman"/>
                <w:color w:val="000000"/>
                <w:sz w:val="24"/>
                <w:szCs w:val="24"/>
                <w:lang w:val="ru-RU"/>
              </w:rPr>
              <w:t xml:space="preserve"> </w:t>
            </w:r>
            <w:r w:rsidRPr="007B4753">
              <w:rPr>
                <w:rFonts w:ascii="Times New Roman" w:hAnsi="Times New Roman" w:cs="Times New Roman"/>
                <w:b/>
                <w:sz w:val="24"/>
                <w:szCs w:val="24"/>
                <w:lang w:val="ru-RU"/>
              </w:rPr>
              <w:t>Лабораторные опыты</w:t>
            </w:r>
            <w:proofErr w:type="gramStart"/>
            <w:r w:rsidRPr="007B4753">
              <w:rPr>
                <w:rFonts w:ascii="Times New Roman" w:hAnsi="Times New Roman" w:cs="Times New Roman"/>
                <w:b/>
                <w:sz w:val="24"/>
                <w:szCs w:val="24"/>
                <w:lang w:val="ru-RU"/>
              </w:rPr>
              <w:t>:</w:t>
            </w:r>
            <w:r w:rsidR="006D592A" w:rsidRPr="007B4753">
              <w:rPr>
                <w:rFonts w:ascii="Times New Roman" w:hAnsi="Times New Roman" w:cs="Times New Roman"/>
                <w:sz w:val="24"/>
                <w:szCs w:val="24"/>
                <w:lang w:val="ru-RU"/>
              </w:rPr>
              <w:t>-</w:t>
            </w:r>
            <w:proofErr w:type="gramEnd"/>
            <w:r w:rsidR="006D592A" w:rsidRPr="007B4753">
              <w:rPr>
                <w:rFonts w:ascii="Times New Roman" w:hAnsi="Times New Roman" w:cs="Times New Roman"/>
                <w:sz w:val="24"/>
                <w:szCs w:val="24"/>
                <w:lang w:val="ru-RU"/>
              </w:rPr>
              <w:t xml:space="preserve">качественное определение углерода и водорода в органических веществах; - ознакомление с образцами пластмасс, каучуков и резины; </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15</w:t>
            </w:r>
          </w:p>
        </w:tc>
        <w:tc>
          <w:tcPr>
            <w:tcW w:w="8511" w:type="dxa"/>
            <w:tcMar>
              <w:top w:w="50" w:type="dxa"/>
              <w:left w:w="100" w:type="dxa"/>
            </w:tcMar>
            <w:vAlign w:val="center"/>
          </w:tcPr>
          <w:p w:rsidR="00AE7EB7" w:rsidRPr="007B4753" w:rsidRDefault="00AE7EB7" w:rsidP="007B4753">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r w:rsidR="007B4753" w:rsidRPr="007B4753">
              <w:rPr>
                <w:rFonts w:ascii="Times New Roman" w:hAnsi="Times New Roman" w:cs="Times New Roman"/>
                <w:color w:val="000000"/>
                <w:sz w:val="24"/>
                <w:szCs w:val="24"/>
                <w:lang w:val="ru-RU"/>
              </w:rPr>
              <w:t xml:space="preserve"> </w:t>
            </w:r>
            <w:proofErr w:type="spellStart"/>
            <w:r w:rsidR="006D592A" w:rsidRPr="007B4753">
              <w:rPr>
                <w:rFonts w:ascii="Times New Roman" w:hAnsi="Times New Roman" w:cs="Times New Roman"/>
                <w:b/>
                <w:sz w:val="24"/>
                <w:szCs w:val="24"/>
              </w:rPr>
              <w:t>Лабораторные</w:t>
            </w:r>
            <w:proofErr w:type="spellEnd"/>
            <w:r w:rsidR="006D592A" w:rsidRPr="007B4753">
              <w:rPr>
                <w:rFonts w:ascii="Times New Roman" w:hAnsi="Times New Roman" w:cs="Times New Roman"/>
                <w:b/>
                <w:sz w:val="24"/>
                <w:szCs w:val="24"/>
              </w:rPr>
              <w:t xml:space="preserve"> </w:t>
            </w:r>
            <w:proofErr w:type="spellStart"/>
            <w:r w:rsidR="006D592A" w:rsidRPr="007B4753">
              <w:rPr>
                <w:rFonts w:ascii="Times New Roman" w:hAnsi="Times New Roman" w:cs="Times New Roman"/>
                <w:b/>
                <w:sz w:val="24"/>
                <w:szCs w:val="24"/>
              </w:rPr>
              <w:t>опыты</w:t>
            </w:r>
            <w:proofErr w:type="spellEnd"/>
            <w:r w:rsidR="006D592A" w:rsidRPr="007B4753">
              <w:rPr>
                <w:rFonts w:ascii="Times New Roman" w:hAnsi="Times New Roman" w:cs="Times New Roman"/>
                <w:b/>
                <w:sz w:val="24"/>
                <w:szCs w:val="24"/>
              </w:rPr>
              <w:t>:</w:t>
            </w:r>
            <w:r w:rsidR="007B4753" w:rsidRPr="007B4753">
              <w:rPr>
                <w:rFonts w:ascii="Times New Roman" w:hAnsi="Times New Roman" w:cs="Times New Roman"/>
                <w:b/>
                <w:sz w:val="24"/>
                <w:szCs w:val="24"/>
                <w:lang w:val="ru-RU"/>
              </w:rPr>
              <w:t xml:space="preserve"> </w:t>
            </w:r>
            <w:proofErr w:type="spellStart"/>
            <w:r w:rsidR="006D592A" w:rsidRPr="007B4753">
              <w:rPr>
                <w:rFonts w:ascii="Times New Roman" w:hAnsi="Times New Roman" w:cs="Times New Roman"/>
                <w:sz w:val="24"/>
                <w:szCs w:val="24"/>
              </w:rPr>
              <w:t>моделирование</w:t>
            </w:r>
            <w:proofErr w:type="spellEnd"/>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молекул</w:t>
            </w:r>
            <w:proofErr w:type="spellEnd"/>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углеводородов</w:t>
            </w:r>
            <w:proofErr w:type="spellEnd"/>
            <w:r w:rsidR="006D592A" w:rsidRPr="007B4753">
              <w:rPr>
                <w:rFonts w:ascii="Times New Roman" w:hAnsi="Times New Roman" w:cs="Times New Roman"/>
                <w:sz w:val="24"/>
                <w:szCs w:val="24"/>
              </w:rPr>
              <w:t xml:space="preserve"> и </w:t>
            </w:r>
            <w:proofErr w:type="spellStart"/>
            <w:r w:rsidR="006D592A" w:rsidRPr="007B4753">
              <w:rPr>
                <w:rFonts w:ascii="Times New Roman" w:hAnsi="Times New Roman" w:cs="Times New Roman"/>
                <w:sz w:val="24"/>
                <w:szCs w:val="24"/>
              </w:rPr>
              <w:t>галогенопроизводных</w:t>
            </w:r>
            <w:proofErr w:type="spellEnd"/>
            <w:r w:rsidR="006D592A" w:rsidRPr="007B4753">
              <w:rPr>
                <w:rFonts w:ascii="Times New Roman" w:hAnsi="Times New Roman" w:cs="Times New Roman"/>
                <w:sz w:val="24"/>
                <w:szCs w:val="24"/>
              </w:rPr>
              <w:t xml:space="preserve">. </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16</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Контрольная работа по разделу «Углеводороды»</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17</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Предельные одноатомные спирты: метанол и этанол. </w:t>
            </w:r>
            <w:proofErr w:type="spellStart"/>
            <w:r w:rsidRPr="007B4753">
              <w:rPr>
                <w:rFonts w:ascii="Times New Roman" w:hAnsi="Times New Roman" w:cs="Times New Roman"/>
                <w:color w:val="000000"/>
                <w:sz w:val="24"/>
                <w:szCs w:val="24"/>
              </w:rPr>
              <w:t>Водородная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связь</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18</w:t>
            </w:r>
          </w:p>
        </w:tc>
        <w:tc>
          <w:tcPr>
            <w:tcW w:w="8511" w:type="dxa"/>
            <w:tcMar>
              <w:top w:w="50" w:type="dxa"/>
              <w:left w:w="100" w:type="dxa"/>
            </w:tcMar>
            <w:vAlign w:val="center"/>
          </w:tcPr>
          <w:p w:rsidR="006D592A" w:rsidRPr="007B4753" w:rsidRDefault="00AE7EB7" w:rsidP="007B4753">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Многоатомные спирты: этиленгликоль и глицерин</w:t>
            </w:r>
            <w:r w:rsidR="006D592A" w:rsidRPr="007B4753">
              <w:rPr>
                <w:rFonts w:ascii="Times New Roman" w:hAnsi="Times New Roman" w:cs="Times New Roman"/>
                <w:color w:val="000000"/>
                <w:sz w:val="24"/>
                <w:szCs w:val="24"/>
                <w:lang w:val="ru-RU"/>
              </w:rPr>
              <w:t>.</w:t>
            </w:r>
            <w:r w:rsidR="007B4753" w:rsidRPr="007B4753">
              <w:rPr>
                <w:rFonts w:ascii="Times New Roman" w:hAnsi="Times New Roman" w:cs="Times New Roman"/>
                <w:color w:val="000000"/>
                <w:sz w:val="24"/>
                <w:szCs w:val="24"/>
                <w:lang w:val="ru-RU"/>
              </w:rPr>
              <w:t xml:space="preserve"> </w:t>
            </w:r>
            <w:r w:rsidR="006D592A" w:rsidRPr="007B4753">
              <w:rPr>
                <w:rFonts w:ascii="Times New Roman" w:hAnsi="Times New Roman" w:cs="Times New Roman"/>
                <w:b/>
                <w:sz w:val="24"/>
                <w:szCs w:val="24"/>
                <w:lang w:val="ru-RU"/>
              </w:rPr>
              <w:t>Лабораторные опыты:</w:t>
            </w:r>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горение</w:t>
            </w:r>
            <w:proofErr w:type="spellEnd"/>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спиртов</w:t>
            </w:r>
            <w:proofErr w:type="spellEnd"/>
            <w:r w:rsidR="006D592A" w:rsidRPr="007B4753">
              <w:rPr>
                <w:rFonts w:ascii="Times New Roman" w:hAnsi="Times New Roman" w:cs="Times New Roman"/>
                <w:sz w:val="24"/>
                <w:szCs w:val="24"/>
              </w:rPr>
              <w:t xml:space="preserve">; </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19</w:t>
            </w:r>
          </w:p>
        </w:tc>
        <w:tc>
          <w:tcPr>
            <w:tcW w:w="8511" w:type="dxa"/>
            <w:tcMar>
              <w:top w:w="50" w:type="dxa"/>
              <w:left w:w="100" w:type="dxa"/>
            </w:tcMar>
            <w:vAlign w:val="center"/>
          </w:tcPr>
          <w:p w:rsidR="006D592A" w:rsidRPr="007B4753" w:rsidRDefault="00AE7EB7" w:rsidP="007B4753">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Фенол: строение молекулы, физические и химические свойства, применение</w:t>
            </w:r>
            <w:r w:rsidR="006D592A" w:rsidRPr="007B4753">
              <w:rPr>
                <w:rFonts w:ascii="Times New Roman" w:hAnsi="Times New Roman" w:cs="Times New Roman"/>
                <w:color w:val="000000"/>
                <w:sz w:val="24"/>
                <w:szCs w:val="24"/>
                <w:lang w:val="ru-RU"/>
              </w:rPr>
              <w:t>.</w:t>
            </w:r>
            <w:r w:rsidR="007B4753" w:rsidRPr="007B4753">
              <w:rPr>
                <w:rFonts w:ascii="Times New Roman" w:hAnsi="Times New Roman" w:cs="Times New Roman"/>
                <w:color w:val="000000"/>
                <w:sz w:val="24"/>
                <w:szCs w:val="24"/>
                <w:lang w:val="ru-RU"/>
              </w:rPr>
              <w:t xml:space="preserve"> </w:t>
            </w:r>
            <w:proofErr w:type="spellStart"/>
            <w:r w:rsidR="006D592A" w:rsidRPr="007B4753">
              <w:rPr>
                <w:rFonts w:ascii="Times New Roman" w:hAnsi="Times New Roman" w:cs="Times New Roman"/>
                <w:b/>
                <w:sz w:val="24"/>
                <w:szCs w:val="24"/>
              </w:rPr>
              <w:t>Лабораторные</w:t>
            </w:r>
            <w:proofErr w:type="spellEnd"/>
            <w:r w:rsidR="006D592A" w:rsidRPr="007B4753">
              <w:rPr>
                <w:rFonts w:ascii="Times New Roman" w:hAnsi="Times New Roman" w:cs="Times New Roman"/>
                <w:b/>
                <w:sz w:val="24"/>
                <w:szCs w:val="24"/>
              </w:rPr>
              <w:t xml:space="preserve"> </w:t>
            </w:r>
            <w:proofErr w:type="spellStart"/>
            <w:r w:rsidR="006D592A" w:rsidRPr="007B4753">
              <w:rPr>
                <w:rFonts w:ascii="Times New Roman" w:hAnsi="Times New Roman" w:cs="Times New Roman"/>
                <w:b/>
                <w:sz w:val="24"/>
                <w:szCs w:val="24"/>
              </w:rPr>
              <w:t>опыты</w:t>
            </w:r>
            <w:proofErr w:type="spellEnd"/>
            <w:r w:rsidR="006D592A" w:rsidRPr="007B4753">
              <w:rPr>
                <w:rFonts w:ascii="Times New Roman" w:hAnsi="Times New Roman" w:cs="Times New Roman"/>
                <w:b/>
                <w:sz w:val="24"/>
                <w:szCs w:val="24"/>
              </w:rPr>
              <w:t>:</w:t>
            </w:r>
            <w:r w:rsidR="007B4753" w:rsidRPr="007B4753">
              <w:rPr>
                <w:rFonts w:ascii="Times New Roman" w:hAnsi="Times New Roman" w:cs="Times New Roman"/>
                <w:b/>
                <w:sz w:val="24"/>
                <w:szCs w:val="24"/>
                <w:lang w:val="ru-RU"/>
              </w:rPr>
              <w:t xml:space="preserve"> </w:t>
            </w:r>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взаимодействие</w:t>
            </w:r>
            <w:proofErr w:type="spellEnd"/>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глицерина</w:t>
            </w:r>
            <w:proofErr w:type="spellEnd"/>
            <w:r w:rsidR="006D592A" w:rsidRPr="007B4753">
              <w:rPr>
                <w:rFonts w:ascii="Times New Roman" w:hAnsi="Times New Roman" w:cs="Times New Roman"/>
                <w:sz w:val="24"/>
                <w:szCs w:val="24"/>
              </w:rPr>
              <w:t xml:space="preserve"> с </w:t>
            </w:r>
            <w:proofErr w:type="spellStart"/>
            <w:r w:rsidR="006D592A" w:rsidRPr="007B4753">
              <w:rPr>
                <w:rFonts w:ascii="Times New Roman" w:hAnsi="Times New Roman" w:cs="Times New Roman"/>
                <w:sz w:val="24"/>
                <w:szCs w:val="24"/>
              </w:rPr>
              <w:t>гидроксидом</w:t>
            </w:r>
            <w:proofErr w:type="spellEnd"/>
            <w:r w:rsidR="006D592A" w:rsidRPr="007B4753">
              <w:rPr>
                <w:rFonts w:ascii="Times New Roman" w:hAnsi="Times New Roman" w:cs="Times New Roman"/>
                <w:sz w:val="24"/>
                <w:szCs w:val="24"/>
              </w:rPr>
              <w:t xml:space="preserve"> </w:t>
            </w:r>
            <w:proofErr w:type="spellStart"/>
            <w:r w:rsidR="006D592A" w:rsidRPr="007B4753">
              <w:rPr>
                <w:rFonts w:ascii="Times New Roman" w:hAnsi="Times New Roman" w:cs="Times New Roman"/>
                <w:sz w:val="24"/>
                <w:szCs w:val="24"/>
              </w:rPr>
              <w:t>меди</w:t>
            </w:r>
            <w:proofErr w:type="spellEnd"/>
            <w:r w:rsidR="006D592A" w:rsidRPr="007B4753">
              <w:rPr>
                <w:rFonts w:ascii="Times New Roman" w:hAnsi="Times New Roman" w:cs="Times New Roman"/>
                <w:sz w:val="24"/>
                <w:szCs w:val="24"/>
              </w:rPr>
              <w:t xml:space="preserve">(II); </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20</w:t>
            </w:r>
          </w:p>
        </w:tc>
        <w:tc>
          <w:tcPr>
            <w:tcW w:w="8511" w:type="dxa"/>
            <w:tcMar>
              <w:top w:w="50" w:type="dxa"/>
              <w:left w:w="100" w:type="dxa"/>
            </w:tcMar>
            <w:vAlign w:val="center"/>
          </w:tcPr>
          <w:p w:rsidR="006D592A" w:rsidRPr="00A0202F" w:rsidRDefault="00AE7EB7" w:rsidP="007B4753">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Альдегиды: формальдегид и ацетальдегид. Ацетон</w:t>
            </w:r>
            <w:r w:rsidR="006D592A" w:rsidRPr="007B4753">
              <w:rPr>
                <w:rFonts w:ascii="Times New Roman" w:hAnsi="Times New Roman" w:cs="Times New Roman"/>
                <w:color w:val="000000"/>
                <w:sz w:val="24"/>
                <w:szCs w:val="24"/>
                <w:lang w:val="ru-RU"/>
              </w:rPr>
              <w:t>.</w:t>
            </w:r>
            <w:r w:rsidR="007B4753">
              <w:rPr>
                <w:rFonts w:ascii="Times New Roman" w:hAnsi="Times New Roman" w:cs="Times New Roman"/>
                <w:color w:val="000000"/>
                <w:sz w:val="24"/>
                <w:szCs w:val="24"/>
                <w:lang w:val="ru-RU"/>
              </w:rPr>
              <w:t xml:space="preserve"> </w:t>
            </w:r>
            <w:r w:rsidR="006D592A" w:rsidRPr="00A0202F">
              <w:rPr>
                <w:rFonts w:ascii="Times New Roman" w:hAnsi="Times New Roman" w:cs="Times New Roman"/>
                <w:b/>
                <w:sz w:val="24"/>
                <w:szCs w:val="24"/>
                <w:lang w:val="ru-RU"/>
              </w:rPr>
              <w:t>Лабораторные опыты:</w:t>
            </w:r>
            <w:r w:rsidR="006D592A" w:rsidRPr="00A0202F">
              <w:rPr>
                <w:rFonts w:ascii="Times New Roman" w:hAnsi="Times New Roman" w:cs="Times New Roman"/>
                <w:sz w:val="24"/>
                <w:szCs w:val="24"/>
                <w:lang w:val="ru-RU"/>
              </w:rPr>
              <w:t>- качественные реакции альдегидов (окисление аммиачным раствором оксида серебра и гидроксидом меди(</w:t>
            </w:r>
            <w:r w:rsidR="006D592A" w:rsidRPr="007B4753">
              <w:rPr>
                <w:rFonts w:ascii="Times New Roman" w:hAnsi="Times New Roman" w:cs="Times New Roman"/>
                <w:sz w:val="24"/>
                <w:szCs w:val="24"/>
              </w:rPr>
              <w:t>II</w:t>
            </w:r>
            <w:r w:rsidR="006D592A" w:rsidRPr="00A0202F">
              <w:rPr>
                <w:rFonts w:ascii="Times New Roman" w:hAnsi="Times New Roman" w:cs="Times New Roman"/>
                <w:sz w:val="24"/>
                <w:szCs w:val="24"/>
                <w:lang w:val="ru-RU"/>
              </w:rPr>
              <w:t xml:space="preserve">)); </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Одноосновные предельные карбоновые кислоты: муравьиная и уксусная</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Практическая работа № 2. «Свойства раствора уксусной кислоты»</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Мыла как соли высших карбоновых кислот, их моющее действие</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25</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Сложные эфиры как производные карбоновых кислот. </w:t>
            </w:r>
            <w:proofErr w:type="spellStart"/>
            <w:r w:rsidRPr="007B4753">
              <w:rPr>
                <w:rFonts w:ascii="Times New Roman" w:hAnsi="Times New Roman" w:cs="Times New Roman"/>
                <w:color w:val="000000"/>
                <w:sz w:val="24"/>
                <w:szCs w:val="24"/>
              </w:rPr>
              <w:t>Гидролиз</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сложных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эфиров</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26</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Жиры: гидролиз, применение, биологическая роль жиров</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27</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Углеводы: состав, классификация. Важнейшие представители: глюкоза, фруктоза, сахароза</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28</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Крахмал и целлюлоза как природные полимеры</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29</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Контрольная работа по разделу «Кислородсоде</w:t>
            </w:r>
            <w:r w:rsidR="006D592A" w:rsidRPr="007B4753">
              <w:rPr>
                <w:rFonts w:ascii="Times New Roman" w:hAnsi="Times New Roman" w:cs="Times New Roman"/>
                <w:color w:val="000000"/>
                <w:sz w:val="24"/>
                <w:szCs w:val="24"/>
                <w:lang w:val="ru-RU"/>
              </w:rPr>
              <w:t xml:space="preserve">ржащие органические соединения». </w:t>
            </w:r>
            <w:r w:rsidRPr="007B4753">
              <w:rPr>
                <w:rFonts w:ascii="Times New Roman" w:hAnsi="Times New Roman" w:cs="Times New Roman"/>
                <w:color w:val="000000"/>
                <w:sz w:val="24"/>
                <w:szCs w:val="24"/>
                <w:lang w:val="ru-RU"/>
              </w:rPr>
              <w:t xml:space="preserve"> Всероссийская проверочная работа</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30</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Общая характеристика азотсодержащих органических соединений</w:t>
            </w:r>
            <w:r w:rsidR="006D592A"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lang w:val="ru-RU"/>
              </w:rPr>
              <w:t>Всероссийская проверочная работа</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lang w:val="ru-RU"/>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lastRenderedPageBreak/>
              <w:t>31</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Амины: </w:t>
            </w:r>
            <w:proofErr w:type="spellStart"/>
            <w:r w:rsidRPr="007B4753">
              <w:rPr>
                <w:rFonts w:ascii="Times New Roman" w:hAnsi="Times New Roman" w:cs="Times New Roman"/>
                <w:color w:val="000000"/>
                <w:sz w:val="24"/>
                <w:szCs w:val="24"/>
              </w:rPr>
              <w:t>метиламин</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анилин</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32</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7B4753">
              <w:rPr>
                <w:rFonts w:ascii="Times New Roman" w:hAnsi="Times New Roman" w:cs="Times New Roman"/>
                <w:color w:val="000000"/>
                <w:sz w:val="24"/>
                <w:szCs w:val="24"/>
              </w:rPr>
              <w:t>Пептиды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Белки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как</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природные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высокомолекулярные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соединения</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33</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Основные понятия химии высокомолекулярных соединений</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 w:type="dxa"/>
            <w:tcMar>
              <w:top w:w="50" w:type="dxa"/>
              <w:left w:w="100" w:type="dxa"/>
            </w:tcMar>
            <w:vAlign w:val="center"/>
          </w:tcPr>
          <w:p w:rsidR="00AE7EB7"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34</w:t>
            </w:r>
          </w:p>
        </w:tc>
        <w:tc>
          <w:tcPr>
            <w:tcW w:w="8511" w:type="dxa"/>
            <w:tcMar>
              <w:top w:w="50" w:type="dxa"/>
              <w:left w:w="100" w:type="dxa"/>
            </w:tcMar>
            <w:vAlign w:val="center"/>
          </w:tcPr>
          <w:p w:rsidR="00AE7EB7"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Основные методы синтеза высокомолекулярных соединений. </w:t>
            </w:r>
            <w:proofErr w:type="spellStart"/>
            <w:r w:rsidRPr="007B4753">
              <w:rPr>
                <w:rFonts w:ascii="Times New Roman" w:hAnsi="Times New Roman" w:cs="Times New Roman"/>
                <w:color w:val="000000"/>
                <w:sz w:val="24"/>
                <w:szCs w:val="24"/>
              </w:rPr>
              <w:t>Пластмассы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каучуки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волокна</w:t>
            </w:r>
            <w:proofErr w:type="spellEnd"/>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r w:rsidR="00AE7EB7" w:rsidRPr="007B4753" w:rsidTr="00AE7EB7">
        <w:trPr>
          <w:trHeight w:val="144"/>
          <w:tblCellSpacing w:w="20" w:type="nil"/>
        </w:trPr>
        <w:tc>
          <w:tcPr>
            <w:tcW w:w="9456" w:type="dxa"/>
            <w:gridSpan w:val="2"/>
            <w:tcMar>
              <w:top w:w="50" w:type="dxa"/>
              <w:left w:w="100" w:type="dxa"/>
            </w:tcMar>
            <w:vAlign w:val="center"/>
          </w:tcPr>
          <w:p w:rsidR="00AE7EB7"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34 </w:t>
            </w:r>
          </w:p>
        </w:tc>
        <w:tc>
          <w:tcPr>
            <w:tcW w:w="1418"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AE7EB7" w:rsidRPr="007B4753" w:rsidRDefault="00AE7EB7">
            <w:pPr>
              <w:spacing w:after="0"/>
              <w:ind w:left="135"/>
              <w:jc w:val="center"/>
              <w:rPr>
                <w:rFonts w:ascii="Times New Roman" w:hAnsi="Times New Roman" w:cs="Times New Roman"/>
                <w:sz w:val="24"/>
                <w:szCs w:val="24"/>
              </w:rPr>
            </w:pPr>
          </w:p>
        </w:tc>
      </w:tr>
    </w:tbl>
    <w:p w:rsidR="008F77B0" w:rsidRPr="007B4753" w:rsidRDefault="008F77B0">
      <w:pPr>
        <w:rPr>
          <w:rFonts w:ascii="Times New Roman" w:hAnsi="Times New Roman" w:cs="Times New Roman"/>
          <w:sz w:val="24"/>
          <w:szCs w:val="24"/>
        </w:rPr>
        <w:sectPr w:rsidR="008F77B0" w:rsidRPr="007B4753">
          <w:pgSz w:w="16383" w:h="11906" w:orient="landscape"/>
          <w:pgMar w:top="1134" w:right="850" w:bottom="1134" w:left="1701" w:header="720" w:footer="720" w:gutter="0"/>
          <w:cols w:space="720"/>
        </w:sectPr>
      </w:pPr>
    </w:p>
    <w:p w:rsidR="008F77B0" w:rsidRPr="007B4753" w:rsidRDefault="00AE7EB7">
      <w:pPr>
        <w:spacing w:after="0"/>
        <w:ind w:left="120"/>
        <w:rPr>
          <w:rFonts w:ascii="Times New Roman" w:hAnsi="Times New Roman" w:cs="Times New Roman"/>
          <w:sz w:val="24"/>
          <w:szCs w:val="24"/>
        </w:rPr>
      </w:pPr>
      <w:r w:rsidRPr="007B4753">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8F77B0" w:rsidRPr="007B4753">
        <w:trPr>
          <w:trHeight w:val="144"/>
          <w:tblCellSpacing w:w="20" w:type="nil"/>
        </w:trPr>
        <w:tc>
          <w:tcPr>
            <w:tcW w:w="317"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b/>
                <w:color w:val="000000"/>
                <w:sz w:val="24"/>
                <w:szCs w:val="24"/>
              </w:rPr>
              <w:t xml:space="preserve">№ п/п </w:t>
            </w:r>
          </w:p>
          <w:p w:rsidR="008F77B0" w:rsidRPr="007B4753" w:rsidRDefault="008F77B0">
            <w:pPr>
              <w:spacing w:after="0"/>
              <w:ind w:left="135"/>
              <w:rPr>
                <w:rFonts w:ascii="Times New Roman" w:hAnsi="Times New Roman" w:cs="Times New Roman"/>
                <w:sz w:val="24"/>
                <w:szCs w:val="24"/>
              </w:rPr>
            </w:pPr>
          </w:p>
        </w:tc>
        <w:tc>
          <w:tcPr>
            <w:tcW w:w="4136"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Тема</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урока</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F77B0" w:rsidRPr="007B4753" w:rsidRDefault="00AE7EB7">
            <w:pPr>
              <w:spacing w:after="0"/>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Количество</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часов</w:t>
            </w:r>
            <w:proofErr w:type="spellEnd"/>
          </w:p>
        </w:tc>
        <w:tc>
          <w:tcPr>
            <w:tcW w:w="1059"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Дата</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изучения</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856" w:type="dxa"/>
            <w:vMerge w:val="restart"/>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Электронные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цифровые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образовательные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ресурсы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72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Всего</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408"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Контрольные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работы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1515"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b/>
                <w:color w:val="000000"/>
                <w:sz w:val="24"/>
                <w:szCs w:val="24"/>
              </w:rPr>
              <w:t>Практические</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работы</w:t>
            </w:r>
            <w:proofErr w:type="spellEnd"/>
            <w:r w:rsidRPr="007B4753">
              <w:rPr>
                <w:rFonts w:ascii="Times New Roman" w:hAnsi="Times New Roman" w:cs="Times New Roman"/>
                <w:b/>
                <w:color w:val="000000"/>
                <w:sz w:val="24"/>
                <w:szCs w:val="24"/>
              </w:rPr>
              <w:t xml:space="preserve"> </w:t>
            </w:r>
          </w:p>
          <w:p w:rsidR="008F77B0" w:rsidRPr="007B4753" w:rsidRDefault="008F77B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c>
          <w:tcPr>
            <w:tcW w:w="0" w:type="auto"/>
            <w:vMerge/>
            <w:tcBorders>
              <w:top w:val="nil"/>
            </w:tcBorders>
            <w:tcMar>
              <w:top w:w="50" w:type="dxa"/>
              <w:left w:w="100" w:type="dxa"/>
            </w:tcMar>
          </w:tcPr>
          <w:p w:rsidR="008F77B0" w:rsidRPr="007B4753" w:rsidRDefault="008F77B0">
            <w:pPr>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Химический элемент. Атом. Электронная конфигурация атомов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4</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Строение вещества. Химическая связь, её виды; механизмы образования ковалентной связи. </w:t>
            </w:r>
            <w:proofErr w:type="spellStart"/>
            <w:r w:rsidRPr="007B4753">
              <w:rPr>
                <w:rFonts w:ascii="Times New Roman" w:hAnsi="Times New Roman" w:cs="Times New Roman"/>
                <w:color w:val="000000"/>
                <w:sz w:val="24"/>
                <w:szCs w:val="24"/>
              </w:rPr>
              <w:t>Водородная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связь</w:t>
            </w:r>
            <w:proofErr w:type="spellEnd"/>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5</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Валентность. </w:t>
            </w:r>
            <w:proofErr w:type="spellStart"/>
            <w:r w:rsidRPr="007B4753">
              <w:rPr>
                <w:rFonts w:ascii="Times New Roman" w:hAnsi="Times New Roman" w:cs="Times New Roman"/>
                <w:color w:val="000000"/>
                <w:sz w:val="24"/>
                <w:szCs w:val="24"/>
                <w:lang w:val="ru-RU"/>
              </w:rPr>
              <w:t>Электроотрицательность</w:t>
            </w:r>
            <w:proofErr w:type="spellEnd"/>
            <w:r w:rsidRPr="007B4753">
              <w:rPr>
                <w:rFonts w:ascii="Times New Roman" w:hAnsi="Times New Roman" w:cs="Times New Roman"/>
                <w:color w:val="000000"/>
                <w:sz w:val="24"/>
                <w:szCs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6</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7</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Классификация и номенклатура </w:t>
            </w:r>
            <w:r w:rsidRPr="007B4753">
              <w:rPr>
                <w:rFonts w:ascii="Times New Roman" w:hAnsi="Times New Roman" w:cs="Times New Roman"/>
                <w:color w:val="000000"/>
                <w:sz w:val="24"/>
                <w:szCs w:val="24"/>
                <w:lang w:val="ru-RU"/>
              </w:rPr>
              <w:lastRenderedPageBreak/>
              <w:t>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lastRenderedPageBreak/>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lastRenderedPageBreak/>
              <w:t>8</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9</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Скорость реакции. Обратимые реакции. Химическое равновесие</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10</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Электролитическая диссоциация. Понятие о водородном показателе (</w:t>
            </w:r>
            <w:r w:rsidRPr="007B4753">
              <w:rPr>
                <w:rFonts w:ascii="Times New Roman" w:hAnsi="Times New Roman" w:cs="Times New Roman"/>
                <w:color w:val="000000"/>
                <w:sz w:val="24"/>
                <w:szCs w:val="24"/>
              </w:rPr>
              <w:t>pH</w:t>
            </w:r>
            <w:r w:rsidRPr="007B4753">
              <w:rPr>
                <w:rFonts w:ascii="Times New Roman" w:hAnsi="Times New Roman" w:cs="Times New Roman"/>
                <w:color w:val="000000"/>
                <w:sz w:val="24"/>
                <w:szCs w:val="24"/>
                <w:lang w:val="ru-RU"/>
              </w:rPr>
              <w:t xml:space="preserve">) раствора. </w:t>
            </w:r>
            <w:proofErr w:type="spellStart"/>
            <w:r w:rsidRPr="007B4753">
              <w:rPr>
                <w:rFonts w:ascii="Times New Roman" w:hAnsi="Times New Roman" w:cs="Times New Roman"/>
                <w:color w:val="000000"/>
                <w:sz w:val="24"/>
                <w:szCs w:val="24"/>
              </w:rPr>
              <w:t>Реакции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ионного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обмена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Гидролиз</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органических</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неорганических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веществ</w:t>
            </w:r>
            <w:proofErr w:type="spellEnd"/>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Окислительно</w:t>
            </w:r>
            <w:proofErr w:type="spellEnd"/>
            <w:r w:rsidRPr="007B4753">
              <w:rPr>
                <w:rFonts w:ascii="Times New Roman" w:hAnsi="Times New Roman" w:cs="Times New Roman"/>
                <w:color w:val="000000"/>
                <w:sz w:val="24"/>
                <w:szCs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Контрольная работа по разделу «Теоретические основы химии»</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14</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sidRPr="007B4753">
              <w:rPr>
                <w:rFonts w:ascii="Times New Roman" w:hAnsi="Times New Roman" w:cs="Times New Roman"/>
                <w:color w:val="000000"/>
                <w:sz w:val="24"/>
                <w:szCs w:val="24"/>
              </w:rPr>
              <w:t>Общие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физические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свойства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металлов</w:t>
            </w:r>
            <w:proofErr w:type="spellEnd"/>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15</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Сплавы металлов. Электрохимический ряд </w:t>
            </w:r>
            <w:r w:rsidRPr="007B4753">
              <w:rPr>
                <w:rFonts w:ascii="Times New Roman" w:hAnsi="Times New Roman" w:cs="Times New Roman"/>
                <w:color w:val="000000"/>
                <w:sz w:val="24"/>
                <w:szCs w:val="24"/>
                <w:lang w:val="ru-RU"/>
              </w:rPr>
              <w:lastRenderedPageBreak/>
              <w:t>напряжений металлов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lastRenderedPageBreak/>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lastRenderedPageBreak/>
              <w:t>16</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17</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Химические свойства хрома, меди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18</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Химические свойства цинка, железа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19</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20</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Химические свойства галогенов, серы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Химические свойства азота, фосфора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Химические свойства углерода, кремния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25</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Применение важнейших неметаллов и их соединений</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26</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Обобщение и систематизация знаний по теме «Неметаллы». Вычисления по </w:t>
            </w:r>
            <w:r w:rsidRPr="007B4753">
              <w:rPr>
                <w:rFonts w:ascii="Times New Roman" w:hAnsi="Times New Roman" w:cs="Times New Roman"/>
                <w:color w:val="000000"/>
                <w:sz w:val="24"/>
                <w:szCs w:val="24"/>
                <w:lang w:val="ru-RU"/>
              </w:rPr>
              <w:lastRenderedPageBreak/>
              <w:t>уравнениям химических реакций и термохимические расчёты</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lastRenderedPageBreak/>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lastRenderedPageBreak/>
              <w:t>27</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28</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Контрольная работа по темам «Металлы» и «Неметаллы»</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29</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30</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32</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33</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Человек в мире веществ и материалов</w:t>
            </w:r>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317" w:type="dxa"/>
            <w:tcMar>
              <w:top w:w="50" w:type="dxa"/>
              <w:left w:w="100" w:type="dxa"/>
            </w:tcMar>
            <w:vAlign w:val="center"/>
          </w:tcPr>
          <w:p w:rsidR="008F77B0" w:rsidRPr="007B4753" w:rsidRDefault="00AE7EB7">
            <w:pPr>
              <w:spacing w:after="0"/>
              <w:rPr>
                <w:rFonts w:ascii="Times New Roman" w:hAnsi="Times New Roman" w:cs="Times New Roman"/>
                <w:sz w:val="24"/>
                <w:szCs w:val="24"/>
              </w:rPr>
            </w:pPr>
            <w:r w:rsidRPr="007B4753">
              <w:rPr>
                <w:rFonts w:ascii="Times New Roman" w:hAnsi="Times New Roman" w:cs="Times New Roman"/>
                <w:color w:val="000000"/>
                <w:sz w:val="24"/>
                <w:szCs w:val="24"/>
              </w:rPr>
              <w:t>34</w:t>
            </w:r>
          </w:p>
        </w:tc>
        <w:tc>
          <w:tcPr>
            <w:tcW w:w="4136" w:type="dxa"/>
            <w:tcMar>
              <w:top w:w="50" w:type="dxa"/>
              <w:left w:w="100" w:type="dxa"/>
            </w:tcMar>
            <w:vAlign w:val="center"/>
          </w:tcPr>
          <w:p w:rsidR="008F77B0" w:rsidRPr="007B4753" w:rsidRDefault="00AE7EB7">
            <w:pPr>
              <w:spacing w:after="0"/>
              <w:ind w:left="135"/>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здоровье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человека</w:t>
            </w:r>
            <w:proofErr w:type="spellEnd"/>
          </w:p>
        </w:tc>
        <w:tc>
          <w:tcPr>
            <w:tcW w:w="726"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515" w:type="dxa"/>
            <w:tcMar>
              <w:top w:w="50" w:type="dxa"/>
              <w:left w:w="100" w:type="dxa"/>
            </w:tcMar>
            <w:vAlign w:val="center"/>
          </w:tcPr>
          <w:p w:rsidR="008F77B0" w:rsidRPr="007B4753" w:rsidRDefault="008F77B0">
            <w:pPr>
              <w:spacing w:after="0"/>
              <w:ind w:left="135"/>
              <w:jc w:val="center"/>
              <w:rPr>
                <w:rFonts w:ascii="Times New Roman" w:hAnsi="Times New Roman" w:cs="Times New Roman"/>
                <w:sz w:val="24"/>
                <w:szCs w:val="24"/>
              </w:rPr>
            </w:pPr>
          </w:p>
        </w:tc>
        <w:tc>
          <w:tcPr>
            <w:tcW w:w="1059"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c>
          <w:tcPr>
            <w:tcW w:w="1856" w:type="dxa"/>
            <w:tcMar>
              <w:top w:w="50" w:type="dxa"/>
              <w:left w:w="100" w:type="dxa"/>
            </w:tcMar>
            <w:vAlign w:val="center"/>
          </w:tcPr>
          <w:p w:rsidR="008F77B0" w:rsidRPr="007B4753" w:rsidRDefault="008F77B0">
            <w:pPr>
              <w:spacing w:after="0"/>
              <w:ind w:left="135"/>
              <w:rPr>
                <w:rFonts w:ascii="Times New Roman" w:hAnsi="Times New Roman" w:cs="Times New Roman"/>
                <w:sz w:val="24"/>
                <w:szCs w:val="24"/>
              </w:rPr>
            </w:pPr>
          </w:p>
        </w:tc>
      </w:tr>
      <w:tr w:rsidR="008F77B0" w:rsidRPr="007B4753">
        <w:trPr>
          <w:trHeight w:val="144"/>
          <w:tblCellSpacing w:w="20" w:type="nil"/>
        </w:trPr>
        <w:tc>
          <w:tcPr>
            <w:tcW w:w="0" w:type="auto"/>
            <w:gridSpan w:val="2"/>
            <w:tcMar>
              <w:top w:w="50" w:type="dxa"/>
              <w:left w:w="100" w:type="dxa"/>
            </w:tcMar>
            <w:vAlign w:val="center"/>
          </w:tcPr>
          <w:p w:rsidR="008F77B0" w:rsidRPr="007B4753" w:rsidRDefault="00AE7EB7">
            <w:pPr>
              <w:spacing w:after="0"/>
              <w:ind w:left="135"/>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ОБЩЕЕ КОЛИЧЕСТВО ЧАСОВ ПО ПРОГРАММЕ</w:t>
            </w:r>
          </w:p>
        </w:tc>
        <w:tc>
          <w:tcPr>
            <w:tcW w:w="1141"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color w:val="000000"/>
                <w:sz w:val="24"/>
                <w:szCs w:val="24"/>
              </w:rPr>
              <w:t xml:space="preserve">34 </w:t>
            </w:r>
          </w:p>
        </w:tc>
        <w:tc>
          <w:tcPr>
            <w:tcW w:w="1408"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2 </w:t>
            </w:r>
          </w:p>
        </w:tc>
        <w:tc>
          <w:tcPr>
            <w:tcW w:w="1515" w:type="dxa"/>
            <w:tcMar>
              <w:top w:w="50" w:type="dxa"/>
              <w:left w:w="100" w:type="dxa"/>
            </w:tcMar>
            <w:vAlign w:val="center"/>
          </w:tcPr>
          <w:p w:rsidR="008F77B0" w:rsidRPr="007B4753" w:rsidRDefault="00AE7EB7">
            <w:pPr>
              <w:spacing w:after="0"/>
              <w:ind w:left="135"/>
              <w:jc w:val="center"/>
              <w:rPr>
                <w:rFonts w:ascii="Times New Roman" w:hAnsi="Times New Roman" w:cs="Times New Roman"/>
                <w:sz w:val="24"/>
                <w:szCs w:val="24"/>
              </w:rPr>
            </w:pPr>
            <w:r w:rsidRPr="007B4753">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8F77B0" w:rsidRPr="007B4753" w:rsidRDefault="008F77B0">
            <w:pPr>
              <w:rPr>
                <w:rFonts w:ascii="Times New Roman" w:hAnsi="Times New Roman" w:cs="Times New Roman"/>
                <w:sz w:val="24"/>
                <w:szCs w:val="24"/>
              </w:rPr>
            </w:pPr>
          </w:p>
        </w:tc>
      </w:tr>
    </w:tbl>
    <w:p w:rsidR="008F77B0" w:rsidRPr="007B4753" w:rsidRDefault="008F77B0">
      <w:pPr>
        <w:rPr>
          <w:rFonts w:ascii="Times New Roman" w:hAnsi="Times New Roman" w:cs="Times New Roman"/>
          <w:sz w:val="24"/>
          <w:szCs w:val="24"/>
        </w:rPr>
        <w:sectPr w:rsidR="008F77B0" w:rsidRPr="007B4753">
          <w:pgSz w:w="16383" w:h="11906" w:orient="landscape"/>
          <w:pgMar w:top="1134" w:right="850" w:bottom="1134" w:left="1701" w:header="720" w:footer="720" w:gutter="0"/>
          <w:cols w:space="720"/>
        </w:sectPr>
      </w:pPr>
    </w:p>
    <w:p w:rsidR="008F77B0" w:rsidRPr="007B4753" w:rsidRDefault="008F77B0">
      <w:pPr>
        <w:rPr>
          <w:rFonts w:ascii="Times New Roman" w:hAnsi="Times New Roman" w:cs="Times New Roman"/>
          <w:sz w:val="24"/>
          <w:szCs w:val="24"/>
        </w:rPr>
        <w:sectPr w:rsidR="008F77B0" w:rsidRPr="007B4753">
          <w:pgSz w:w="16383" w:h="11906" w:orient="landscape"/>
          <w:pgMar w:top="1134" w:right="850" w:bottom="1134" w:left="1701" w:header="720" w:footer="720" w:gutter="0"/>
          <w:cols w:space="720"/>
        </w:sectPr>
      </w:pPr>
    </w:p>
    <w:p w:rsidR="008F77B0" w:rsidRPr="007B4753" w:rsidRDefault="00AE7EB7">
      <w:pPr>
        <w:spacing w:before="199" w:after="199"/>
        <w:ind w:left="120"/>
        <w:rPr>
          <w:rFonts w:ascii="Times New Roman" w:hAnsi="Times New Roman" w:cs="Times New Roman"/>
          <w:sz w:val="24"/>
          <w:szCs w:val="24"/>
          <w:lang w:val="ru-RU"/>
        </w:rPr>
      </w:pPr>
      <w:bookmarkStart w:id="8" w:name="block-56334818"/>
      <w:bookmarkEnd w:id="7"/>
      <w:r w:rsidRPr="007B4753">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8F77B0" w:rsidRPr="007B4753" w:rsidRDefault="00AE7EB7">
      <w:pPr>
        <w:spacing w:before="199" w:after="199"/>
        <w:ind w:left="120"/>
        <w:rPr>
          <w:rFonts w:ascii="Times New Roman" w:hAnsi="Times New Roman" w:cs="Times New Roman"/>
          <w:sz w:val="24"/>
          <w:szCs w:val="24"/>
        </w:rPr>
      </w:pPr>
      <w:r w:rsidRPr="007B4753">
        <w:rPr>
          <w:rFonts w:ascii="Times New Roman" w:hAnsi="Times New Roman" w:cs="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8F77B0" w:rsidRPr="00A0202F">
        <w:trPr>
          <w:trHeight w:val="144"/>
        </w:trPr>
        <w:tc>
          <w:tcPr>
            <w:tcW w:w="1988"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rPr>
            </w:pPr>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Код</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проверяемого</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результата</w:t>
            </w:r>
            <w:proofErr w:type="spellEnd"/>
            <w:r w:rsidRPr="007B4753">
              <w:rPr>
                <w:rFonts w:ascii="Times New Roman" w:hAnsi="Times New Roman" w:cs="Times New Roman"/>
                <w:b/>
                <w:color w:val="000000"/>
                <w:sz w:val="24"/>
                <w:szCs w:val="24"/>
              </w:rPr>
              <w:t xml:space="preserve"> </w:t>
            </w:r>
          </w:p>
        </w:tc>
        <w:tc>
          <w:tcPr>
            <w:tcW w:w="11859"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F77B0" w:rsidRPr="007B4753">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Теоретические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основы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органической</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химии</w:t>
            </w:r>
            <w:proofErr w:type="spellEnd"/>
            <w:r w:rsidRPr="007B4753">
              <w:rPr>
                <w:rFonts w:ascii="Times New Roman" w:hAnsi="Times New Roman" w:cs="Times New Roman"/>
                <w:color w:val="000000"/>
                <w:sz w:val="24"/>
                <w:szCs w:val="24"/>
              </w:rPr>
              <w:t xml:space="preserve"> </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7B4753">
              <w:rPr>
                <w:rFonts w:ascii="Times New Roman" w:hAnsi="Times New Roman" w:cs="Times New Roman"/>
                <w:color w:val="000000"/>
                <w:sz w:val="24"/>
                <w:szCs w:val="24"/>
                <w:lang w:val="ru-RU"/>
              </w:rPr>
              <w:t>электроотрицательность</w:t>
            </w:r>
            <w:proofErr w:type="spellEnd"/>
            <w:r w:rsidRPr="007B4753">
              <w:rPr>
                <w:rFonts w:ascii="Times New Roman" w:hAnsi="Times New Roman" w:cs="Times New Roman"/>
                <w:color w:val="000000"/>
                <w:sz w:val="24"/>
                <w:szCs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7B4753">
              <w:rPr>
                <w:rFonts w:ascii="Times New Roman" w:hAnsi="Times New Roman" w:cs="Times New Roman"/>
                <w:color w:val="000000"/>
                <w:sz w:val="24"/>
                <w:szCs w:val="24"/>
                <w:lang w:val="ru-RU"/>
              </w:rPr>
              <w:t>д-</w:t>
            </w:r>
            <w:proofErr w:type="gramEnd"/>
            <w:r w:rsidRPr="007B4753">
              <w:rPr>
                <w:rFonts w:ascii="Times New Roman" w:hAnsi="Times New Roman" w:cs="Times New Roman"/>
                <w:color w:val="000000"/>
                <w:sz w:val="24"/>
                <w:szCs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sidRPr="007B4753">
              <w:rPr>
                <w:rFonts w:ascii="Times New Roman" w:hAnsi="Times New Roman" w:cs="Times New Roman"/>
                <w:color w:val="000000"/>
                <w:sz w:val="24"/>
                <w:szCs w:val="24"/>
              </w:rPr>
              <w:t>A</w:t>
            </w:r>
            <w:r w:rsidRPr="007B4753">
              <w:rPr>
                <w:rFonts w:ascii="Times New Roman" w:hAnsi="Times New Roman" w:cs="Times New Roman"/>
                <w:color w:val="000000"/>
                <w:sz w:val="24"/>
                <w:szCs w:val="24"/>
                <w:lang w:val="ru-RU"/>
              </w:rPr>
              <w:t>.</w:t>
            </w:r>
            <w:r w:rsidRPr="007B4753">
              <w:rPr>
                <w:rFonts w:ascii="Times New Roman" w:hAnsi="Times New Roman" w:cs="Times New Roman"/>
                <w:color w:val="000000"/>
                <w:sz w:val="24"/>
                <w:szCs w:val="24"/>
              </w:rPr>
              <w:t>M</w:t>
            </w:r>
            <w:r w:rsidRPr="007B4753">
              <w:rPr>
                <w:rFonts w:ascii="Times New Roman" w:hAnsi="Times New Roman" w:cs="Times New Roman"/>
                <w:color w:val="000000"/>
                <w:sz w:val="24"/>
                <w:szCs w:val="24"/>
                <w:lang w:val="ru-RU"/>
              </w:rPr>
              <w:t xml:space="preserve">. </w:t>
            </w:r>
            <w:proofErr w:type="gramStart"/>
            <w:r w:rsidRPr="007B4753">
              <w:rPr>
                <w:rFonts w:ascii="Times New Roman" w:hAnsi="Times New Roman" w:cs="Times New Roman"/>
                <w:color w:val="000000"/>
                <w:sz w:val="24"/>
                <w:szCs w:val="24"/>
                <w:lang w:val="ru-RU"/>
              </w:rPr>
              <w:t xml:space="preserve">Бутлерова), закономерности, символический язык химии, </w:t>
            </w:r>
            <w:proofErr w:type="spellStart"/>
            <w:r w:rsidRPr="007B4753">
              <w:rPr>
                <w:rFonts w:ascii="Times New Roman" w:hAnsi="Times New Roman" w:cs="Times New Roman"/>
                <w:color w:val="000000"/>
                <w:sz w:val="24"/>
                <w:szCs w:val="24"/>
                <w:lang w:val="ru-RU"/>
              </w:rPr>
              <w:t>фактологические</w:t>
            </w:r>
            <w:proofErr w:type="spellEnd"/>
            <w:r w:rsidRPr="007B4753">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1.4</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1.5</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7B4753">
              <w:rPr>
                <w:rFonts w:ascii="Times New Roman" w:hAnsi="Times New Roman" w:cs="Times New Roman"/>
                <w:color w:val="000000"/>
                <w:sz w:val="24"/>
                <w:szCs w:val="24"/>
              </w:rPr>
              <w:t>IUPAC</w:t>
            </w:r>
            <w:r w:rsidRPr="007B4753">
              <w:rPr>
                <w:rFonts w:ascii="Times New Roman" w:hAnsi="Times New Roman" w:cs="Times New Roman"/>
                <w:color w:val="000000"/>
                <w:sz w:val="24"/>
                <w:szCs w:val="24"/>
                <w:lang w:val="ru-RU"/>
              </w:rPr>
              <w:t xml:space="preserve">) </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1.5</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1.6</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8F77B0" w:rsidRPr="007B4753">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Углеводороды. Кислородсодержащие и азотсодержащие органические соединения. Высокомолекулярные соединения</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8F77B0" w:rsidRPr="007B4753">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жизнь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Расчёты</w:t>
            </w:r>
            <w:proofErr w:type="spellEnd"/>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w:t>
            </w:r>
            <w:r w:rsidRPr="007B4753">
              <w:rPr>
                <w:rFonts w:ascii="Times New Roman" w:hAnsi="Times New Roman" w:cs="Times New Roman"/>
                <w:color w:val="000000"/>
                <w:sz w:val="24"/>
                <w:szCs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3.2</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3.3</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3.4</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3.5</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8F77B0" w:rsidRPr="00A0202F">
        <w:trPr>
          <w:trHeight w:val="144"/>
        </w:trPr>
        <w:tc>
          <w:tcPr>
            <w:tcW w:w="1988"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3.6</w:t>
            </w:r>
          </w:p>
        </w:tc>
        <w:tc>
          <w:tcPr>
            <w:tcW w:w="1185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8F77B0" w:rsidRPr="007B4753" w:rsidRDefault="008F77B0">
      <w:pPr>
        <w:spacing w:after="0"/>
        <w:ind w:left="120"/>
        <w:rPr>
          <w:rFonts w:ascii="Times New Roman" w:hAnsi="Times New Roman" w:cs="Times New Roman"/>
          <w:sz w:val="24"/>
          <w:szCs w:val="24"/>
          <w:lang w:val="ru-RU"/>
        </w:rPr>
      </w:pPr>
    </w:p>
    <w:p w:rsidR="008F77B0" w:rsidRPr="007B4753" w:rsidRDefault="00AE7EB7">
      <w:pPr>
        <w:spacing w:before="199" w:after="199"/>
        <w:ind w:left="120"/>
        <w:rPr>
          <w:rFonts w:ascii="Times New Roman" w:hAnsi="Times New Roman" w:cs="Times New Roman"/>
          <w:sz w:val="24"/>
          <w:szCs w:val="24"/>
        </w:rPr>
      </w:pPr>
      <w:r w:rsidRPr="007B4753">
        <w:rPr>
          <w:rFonts w:ascii="Times New Roman" w:hAnsi="Times New Roman" w:cs="Times New Roman"/>
          <w:b/>
          <w:color w:val="000000"/>
          <w:sz w:val="24"/>
          <w:szCs w:val="24"/>
        </w:rPr>
        <w:t>11 КЛАСС</w:t>
      </w:r>
    </w:p>
    <w:p w:rsidR="008F77B0" w:rsidRPr="007B4753" w:rsidRDefault="008F77B0">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8F77B0" w:rsidRPr="00A0202F">
        <w:trPr>
          <w:trHeight w:val="144"/>
        </w:trPr>
        <w:tc>
          <w:tcPr>
            <w:tcW w:w="1892"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rPr>
            </w:pPr>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Код</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проверяемого</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lastRenderedPageBreak/>
              <w:t>результата</w:t>
            </w:r>
            <w:proofErr w:type="spellEnd"/>
            <w:r w:rsidRPr="007B4753">
              <w:rPr>
                <w:rFonts w:ascii="Times New Roman" w:hAnsi="Times New Roman" w:cs="Times New Roman"/>
                <w:b/>
                <w:color w:val="000000"/>
                <w:sz w:val="24"/>
                <w:szCs w:val="24"/>
              </w:rPr>
              <w:t xml:space="preserve"> </w:t>
            </w:r>
          </w:p>
        </w:tc>
        <w:tc>
          <w:tcPr>
            <w:tcW w:w="11993"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8F77B0" w:rsidRPr="007B4753">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1</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Теоретические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основы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химии</w:t>
            </w:r>
            <w:proofErr w:type="spellEnd"/>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pacing w:val="-2"/>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sidRPr="007B4753">
              <w:rPr>
                <w:rFonts w:ascii="Times New Roman" w:hAnsi="Times New Roman" w:cs="Times New Roman"/>
                <w:i/>
                <w:color w:val="000000"/>
                <w:spacing w:val="-2"/>
                <w:sz w:val="24"/>
                <w:szCs w:val="24"/>
              </w:rPr>
              <w:t>s</w:t>
            </w:r>
            <w:r w:rsidRPr="007B4753">
              <w:rPr>
                <w:rFonts w:ascii="Times New Roman" w:hAnsi="Times New Roman" w:cs="Times New Roman"/>
                <w:color w:val="000000"/>
                <w:spacing w:val="-2"/>
                <w:sz w:val="24"/>
                <w:szCs w:val="24"/>
                <w:lang w:val="ru-RU"/>
              </w:rPr>
              <w:t xml:space="preserve">-, </w:t>
            </w:r>
            <w:proofErr w:type="gramStart"/>
            <w:r w:rsidRPr="007B4753">
              <w:rPr>
                <w:rFonts w:ascii="Times New Roman" w:hAnsi="Times New Roman" w:cs="Times New Roman"/>
                <w:i/>
                <w:color w:val="000000"/>
                <w:spacing w:val="-2"/>
                <w:sz w:val="24"/>
                <w:szCs w:val="24"/>
                <w:lang w:val="ru-RU"/>
              </w:rPr>
              <w:t>р</w:t>
            </w:r>
            <w:proofErr w:type="gramEnd"/>
            <w:r w:rsidRPr="007B4753">
              <w:rPr>
                <w:rFonts w:ascii="Times New Roman" w:hAnsi="Times New Roman" w:cs="Times New Roman"/>
                <w:color w:val="000000"/>
                <w:spacing w:val="-2"/>
                <w:sz w:val="24"/>
                <w:szCs w:val="24"/>
                <w:lang w:val="ru-RU"/>
              </w:rPr>
              <w:t xml:space="preserve">-, </w:t>
            </w:r>
            <w:r w:rsidRPr="007B4753">
              <w:rPr>
                <w:rFonts w:ascii="Times New Roman" w:hAnsi="Times New Roman" w:cs="Times New Roman"/>
                <w:i/>
                <w:color w:val="000000"/>
                <w:spacing w:val="-2"/>
                <w:sz w:val="24"/>
                <w:szCs w:val="24"/>
              </w:rPr>
              <w:t>d</w:t>
            </w:r>
            <w:r w:rsidRPr="007B4753">
              <w:rPr>
                <w:rFonts w:ascii="Times New Roman" w:hAnsi="Times New Roman" w:cs="Times New Roman"/>
                <w:i/>
                <w:color w:val="000000"/>
                <w:spacing w:val="-2"/>
                <w:sz w:val="24"/>
                <w:szCs w:val="24"/>
                <w:lang w:val="ru-RU"/>
              </w:rPr>
              <w:t>-</w:t>
            </w:r>
            <w:r w:rsidRPr="007B4753">
              <w:rPr>
                <w:rFonts w:ascii="Times New Roman" w:hAnsi="Times New Roman" w:cs="Times New Roman"/>
                <w:color w:val="000000"/>
                <w:spacing w:val="-2"/>
                <w:sz w:val="24"/>
                <w:szCs w:val="24"/>
                <w:lang w:val="ru-RU"/>
              </w:rPr>
              <w:t xml:space="preserve">электронные </w:t>
            </w:r>
            <w:proofErr w:type="spellStart"/>
            <w:r w:rsidRPr="007B4753">
              <w:rPr>
                <w:rFonts w:ascii="Times New Roman" w:hAnsi="Times New Roman" w:cs="Times New Roman"/>
                <w:color w:val="000000"/>
                <w:spacing w:val="-2"/>
                <w:sz w:val="24"/>
                <w:szCs w:val="24"/>
                <w:lang w:val="ru-RU"/>
              </w:rPr>
              <w:t>орбитали</w:t>
            </w:r>
            <w:proofErr w:type="spellEnd"/>
            <w:r w:rsidRPr="007B4753">
              <w:rPr>
                <w:rFonts w:ascii="Times New Roman" w:hAnsi="Times New Roman" w:cs="Times New Roman"/>
                <w:color w:val="000000"/>
                <w:spacing w:val="-2"/>
                <w:sz w:val="24"/>
                <w:szCs w:val="24"/>
                <w:lang w:val="ru-RU"/>
              </w:rPr>
              <w:t xml:space="preserve"> атомов, ион, молекула, валентность, </w:t>
            </w:r>
            <w:proofErr w:type="spellStart"/>
            <w:r w:rsidRPr="007B4753">
              <w:rPr>
                <w:rFonts w:ascii="Times New Roman" w:hAnsi="Times New Roman" w:cs="Times New Roman"/>
                <w:color w:val="000000"/>
                <w:spacing w:val="-2"/>
                <w:sz w:val="24"/>
                <w:szCs w:val="24"/>
                <w:lang w:val="ru-RU"/>
              </w:rPr>
              <w:t>электроотрицательность</w:t>
            </w:r>
            <w:proofErr w:type="spellEnd"/>
            <w:r w:rsidRPr="007B4753">
              <w:rPr>
                <w:rFonts w:ascii="Times New Roman" w:hAnsi="Times New Roman" w:cs="Times New Roman"/>
                <w:color w:val="000000"/>
                <w:spacing w:val="-2"/>
                <w:sz w:val="24"/>
                <w:szCs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7B4753">
              <w:rPr>
                <w:rFonts w:ascii="Times New Roman" w:hAnsi="Times New Roman" w:cs="Times New Roman"/>
                <w:color w:val="000000"/>
                <w:spacing w:val="-2"/>
                <w:sz w:val="24"/>
                <w:szCs w:val="24"/>
                <w:lang w:val="ru-RU"/>
              </w:rPr>
              <w:t>окислительно</w:t>
            </w:r>
            <w:proofErr w:type="spellEnd"/>
            <w:r w:rsidRPr="007B4753">
              <w:rPr>
                <w:rFonts w:ascii="Times New Roman" w:hAnsi="Times New Roman" w:cs="Times New Roman"/>
                <w:color w:val="000000"/>
                <w:spacing w:val="-2"/>
                <w:sz w:val="24"/>
                <w:szCs w:val="24"/>
                <w:lang w:val="ru-RU"/>
              </w:rPr>
              <w:t xml:space="preserve">-восстановительные, экзо- и эндотермические, реакции ионного обмена), раствор, электролиты, </w:t>
            </w:r>
            <w:proofErr w:type="spellStart"/>
            <w:r w:rsidRPr="007B4753">
              <w:rPr>
                <w:rFonts w:ascii="Times New Roman" w:hAnsi="Times New Roman" w:cs="Times New Roman"/>
                <w:color w:val="000000"/>
                <w:spacing w:val="-2"/>
                <w:sz w:val="24"/>
                <w:szCs w:val="24"/>
                <w:lang w:val="ru-RU"/>
              </w:rPr>
              <w:t>неэлектролиты</w:t>
            </w:r>
            <w:proofErr w:type="spellEnd"/>
            <w:r w:rsidRPr="007B4753">
              <w:rPr>
                <w:rFonts w:ascii="Times New Roman" w:hAnsi="Times New Roman" w:cs="Times New Roman"/>
                <w:color w:val="000000"/>
                <w:spacing w:val="-2"/>
                <w:sz w:val="24"/>
                <w:szCs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7B4753">
              <w:rPr>
                <w:rFonts w:ascii="Times New Roman" w:hAnsi="Times New Roman" w:cs="Times New Roman"/>
                <w:color w:val="000000"/>
                <w:spacing w:val="-2"/>
                <w:sz w:val="24"/>
                <w:szCs w:val="24"/>
                <w:lang w:val="ru-RU"/>
              </w:rPr>
              <w:t>фактологические</w:t>
            </w:r>
            <w:proofErr w:type="spellEnd"/>
            <w:r w:rsidRPr="007B4753">
              <w:rPr>
                <w:rFonts w:ascii="Times New Roman" w:hAnsi="Times New Roman" w:cs="Times New Roman"/>
                <w:color w:val="000000"/>
                <w:spacing w:val="-2"/>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1.4</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proofErr w:type="gram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1.5</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определять характер среды в водных растворах неорганических соединений</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1.6</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7B4753">
              <w:rPr>
                <w:rFonts w:ascii="Times New Roman" w:hAnsi="Times New Roman" w:cs="Times New Roman"/>
                <w:color w:val="000000"/>
                <w:sz w:val="24"/>
                <w:szCs w:val="24"/>
                <w:lang w:val="ru-RU"/>
              </w:rPr>
              <w:lastRenderedPageBreak/>
              <w:t>окисления элементов, обратимости реакции, участию катализатора)</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1.7</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1.8</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1.9</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раскрывать сущность </w:t>
            </w:r>
            <w:proofErr w:type="spellStart"/>
            <w:r w:rsidRPr="007B4753">
              <w:rPr>
                <w:rFonts w:ascii="Times New Roman" w:hAnsi="Times New Roman" w:cs="Times New Roman"/>
                <w:color w:val="000000"/>
                <w:sz w:val="24"/>
                <w:szCs w:val="24"/>
                <w:lang w:val="ru-RU"/>
              </w:rPr>
              <w:t>окислительно</w:t>
            </w:r>
            <w:proofErr w:type="spellEnd"/>
            <w:r w:rsidRPr="007B4753">
              <w:rPr>
                <w:rFonts w:ascii="Times New Roman" w:hAnsi="Times New Roman" w:cs="Times New Roman"/>
                <w:color w:val="000000"/>
                <w:sz w:val="24"/>
                <w:szCs w:val="24"/>
                <w:lang w:val="ru-RU"/>
              </w:rPr>
              <w:t>-восстановительных реакций посредством составления электронного баланса этих реакций</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1.10</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1.11</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7B4753">
              <w:rPr>
                <w:rFonts w:ascii="Times New Roman" w:hAnsi="Times New Roman" w:cs="Times New Roman"/>
                <w:color w:val="000000"/>
                <w:sz w:val="24"/>
                <w:szCs w:val="24"/>
                <w:lang w:val="ru-RU"/>
              </w:rPr>
              <w:t>Ле</w:t>
            </w:r>
            <w:proofErr w:type="spell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Шателье</w:t>
            </w:r>
            <w:proofErr w:type="spellEnd"/>
            <w:r w:rsidRPr="007B4753">
              <w:rPr>
                <w:rFonts w:ascii="Times New Roman" w:hAnsi="Times New Roman" w:cs="Times New Roman"/>
                <w:color w:val="000000"/>
                <w:sz w:val="24"/>
                <w:szCs w:val="24"/>
                <w:lang w:val="ru-RU"/>
              </w:rPr>
              <w:t>)</w:t>
            </w:r>
          </w:p>
        </w:tc>
      </w:tr>
      <w:tr w:rsidR="008F77B0" w:rsidRPr="007B4753">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Общая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неорганическая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sidRPr="007B4753">
              <w:rPr>
                <w:rFonts w:ascii="Times New Roman" w:hAnsi="Times New Roman" w:cs="Times New Roman"/>
                <w:i/>
                <w:color w:val="000000"/>
                <w:sz w:val="24"/>
                <w:szCs w:val="24"/>
              </w:rPr>
              <w:t>s</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i/>
                <w:color w:val="000000"/>
                <w:sz w:val="24"/>
                <w:szCs w:val="24"/>
              </w:rPr>
              <w:t>p</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i/>
                <w:color w:val="000000"/>
                <w:sz w:val="24"/>
                <w:szCs w:val="24"/>
              </w:rPr>
              <w:t>d</w:t>
            </w:r>
            <w:r w:rsidRPr="007B4753">
              <w:rPr>
                <w:rFonts w:ascii="Times New Roman" w:hAnsi="Times New Roman" w:cs="Times New Roman"/>
                <w:color w:val="000000"/>
                <w:sz w:val="24"/>
                <w:szCs w:val="24"/>
                <w:lang w:val="ru-RU"/>
              </w:rPr>
              <w:t xml:space="preserve">-электронные </w:t>
            </w:r>
            <w:proofErr w:type="spellStart"/>
            <w:r w:rsidRPr="007B4753">
              <w:rPr>
                <w:rFonts w:ascii="Times New Roman" w:hAnsi="Times New Roman" w:cs="Times New Roman"/>
                <w:color w:val="000000"/>
                <w:sz w:val="24"/>
                <w:szCs w:val="24"/>
                <w:lang w:val="ru-RU"/>
              </w:rPr>
              <w:t>орбитали</w:t>
            </w:r>
            <w:proofErr w:type="spellEnd"/>
            <w:r w:rsidRPr="007B4753">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 </w:t>
            </w:r>
            <w:r w:rsidRPr="007B4753">
              <w:rPr>
                <w:rFonts w:ascii="Times New Roman" w:hAnsi="Times New Roman" w:cs="Times New Roman"/>
                <w:color w:val="000000"/>
                <w:sz w:val="24"/>
                <w:szCs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2.5</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7B4753">
              <w:rPr>
                <w:rFonts w:ascii="Times New Roman" w:hAnsi="Times New Roman" w:cs="Times New Roman"/>
                <w:color w:val="000000"/>
                <w:sz w:val="24"/>
                <w:szCs w:val="24"/>
              </w:rPr>
              <w:t>IUPAC</w:t>
            </w:r>
            <w:r w:rsidRPr="007B4753">
              <w:rPr>
                <w:rFonts w:ascii="Times New Roman" w:hAnsi="Times New Roman" w:cs="Times New Roman"/>
                <w:color w:val="000000"/>
                <w:sz w:val="24"/>
                <w:szCs w:val="24"/>
                <w:lang w:val="ru-RU"/>
              </w:rPr>
              <w:t xml:space="preserve">) и тривиальные названия отдельных неорганических веществ (угарный газ, углекислый газ, аммиак, </w:t>
            </w:r>
            <w:proofErr w:type="spellStart"/>
            <w:r w:rsidRPr="007B4753">
              <w:rPr>
                <w:rFonts w:ascii="Times New Roman" w:hAnsi="Times New Roman" w:cs="Times New Roman"/>
                <w:color w:val="000000"/>
                <w:sz w:val="24"/>
                <w:szCs w:val="24"/>
                <w:lang w:val="ru-RU"/>
              </w:rPr>
              <w:t>гашёная</w:t>
            </w:r>
            <w:proofErr w:type="spellEnd"/>
            <w:r w:rsidRPr="007B4753">
              <w:rPr>
                <w:rFonts w:ascii="Times New Roman" w:hAnsi="Times New Roman" w:cs="Times New Roman"/>
                <w:color w:val="000000"/>
                <w:sz w:val="24"/>
                <w:szCs w:val="24"/>
                <w:lang w:val="ru-RU"/>
              </w:rPr>
              <w:t xml:space="preserve"> известь, негашёная известь, питьевая сода, пирит и другие)</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2.6</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2.7</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7B4753">
              <w:rPr>
                <w:rFonts w:ascii="Times New Roman" w:hAnsi="Times New Roman" w:cs="Times New Roman"/>
                <w:color w:val="000000"/>
                <w:sz w:val="24"/>
                <w:szCs w:val="24"/>
                <w:lang w:val="ru-RU"/>
              </w:rPr>
              <w:t>т-</w:t>
            </w:r>
            <w:proofErr w:type="gramEnd"/>
            <w:r w:rsidRPr="007B4753">
              <w:rPr>
                <w:rFonts w:ascii="Times New Roman" w:hAnsi="Times New Roman" w:cs="Times New Roman"/>
                <w:color w:val="000000"/>
                <w:sz w:val="24"/>
                <w:szCs w:val="24"/>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2.8</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2.9</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tc>
      </w:tr>
      <w:tr w:rsidR="008F77B0" w:rsidRPr="007B4753">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жизнь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Расчёты</w:t>
            </w:r>
            <w:proofErr w:type="spellEnd"/>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11993" w:type="dxa"/>
            <w:tcMar>
              <w:top w:w="50" w:type="dxa"/>
              <w:left w:w="100" w:type="dxa"/>
            </w:tcMar>
            <w:vAlign w:val="center"/>
          </w:tcPr>
          <w:p w:rsidR="008F77B0" w:rsidRPr="007B4753" w:rsidRDefault="00AE7EB7">
            <w:pPr>
              <w:spacing w:after="0" w:line="336"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w:t>
            </w:r>
            <w:r w:rsidRPr="007B4753">
              <w:rPr>
                <w:rFonts w:ascii="Times New Roman" w:hAnsi="Times New Roman" w:cs="Times New Roman"/>
                <w:color w:val="000000"/>
                <w:sz w:val="24"/>
                <w:szCs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3.2</w:t>
            </w:r>
          </w:p>
        </w:tc>
        <w:tc>
          <w:tcPr>
            <w:tcW w:w="11993" w:type="dxa"/>
            <w:tcMar>
              <w:top w:w="50" w:type="dxa"/>
              <w:left w:w="100" w:type="dxa"/>
            </w:tcMar>
            <w:vAlign w:val="center"/>
          </w:tcPr>
          <w:p w:rsidR="008F77B0" w:rsidRPr="007B4753" w:rsidRDefault="00AE7EB7">
            <w:pPr>
              <w:spacing w:after="0" w:line="336"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3.3</w:t>
            </w:r>
          </w:p>
        </w:tc>
        <w:tc>
          <w:tcPr>
            <w:tcW w:w="11993" w:type="dxa"/>
            <w:tcMar>
              <w:top w:w="50" w:type="dxa"/>
              <w:left w:w="100" w:type="dxa"/>
            </w:tcMar>
            <w:vAlign w:val="center"/>
          </w:tcPr>
          <w:p w:rsidR="008F77B0" w:rsidRPr="007B4753" w:rsidRDefault="00AE7EB7">
            <w:pPr>
              <w:spacing w:after="0" w:line="336"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3.4</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8F77B0" w:rsidRPr="00A0202F">
        <w:trPr>
          <w:trHeight w:val="144"/>
        </w:trPr>
        <w:tc>
          <w:tcPr>
            <w:tcW w:w="1892"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3.5</w:t>
            </w:r>
          </w:p>
        </w:tc>
        <w:tc>
          <w:tcPr>
            <w:tcW w:w="11993"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Сформированность</w:t>
            </w:r>
            <w:proofErr w:type="spellEnd"/>
            <w:r w:rsidRPr="007B4753">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p w:rsidR="008F77B0" w:rsidRPr="007B4753" w:rsidRDefault="00AE7EB7">
      <w:pPr>
        <w:spacing w:before="199" w:after="199"/>
        <w:ind w:left="120"/>
        <w:rPr>
          <w:rFonts w:ascii="Times New Roman" w:hAnsi="Times New Roman" w:cs="Times New Roman"/>
          <w:sz w:val="24"/>
          <w:szCs w:val="24"/>
        </w:rPr>
      </w:pPr>
      <w:bookmarkStart w:id="9" w:name="block-56334819"/>
      <w:bookmarkEnd w:id="8"/>
      <w:r w:rsidRPr="007B4753">
        <w:rPr>
          <w:rFonts w:ascii="Times New Roman" w:hAnsi="Times New Roman" w:cs="Times New Roman"/>
          <w:b/>
          <w:color w:val="000000"/>
          <w:sz w:val="24"/>
          <w:szCs w:val="24"/>
        </w:rPr>
        <w:lastRenderedPageBreak/>
        <w:t>ПРОВЕРЯЕМЫЕ ЭЛЕМЕНТЫ СОДЕРЖАНИЯ</w:t>
      </w:r>
    </w:p>
    <w:p w:rsidR="008F77B0" w:rsidRPr="007B4753" w:rsidRDefault="008F77B0">
      <w:pPr>
        <w:spacing w:before="199" w:after="199"/>
        <w:ind w:left="120"/>
        <w:rPr>
          <w:rFonts w:ascii="Times New Roman" w:hAnsi="Times New Roman" w:cs="Times New Roman"/>
          <w:sz w:val="24"/>
          <w:szCs w:val="24"/>
        </w:rPr>
      </w:pPr>
    </w:p>
    <w:p w:rsidR="008F77B0" w:rsidRPr="007B4753" w:rsidRDefault="00AE7EB7">
      <w:pPr>
        <w:spacing w:before="199" w:after="199"/>
        <w:ind w:left="120"/>
        <w:rPr>
          <w:rFonts w:ascii="Times New Roman" w:hAnsi="Times New Roman" w:cs="Times New Roman"/>
          <w:sz w:val="24"/>
          <w:szCs w:val="24"/>
        </w:rPr>
      </w:pPr>
      <w:r w:rsidRPr="007B4753">
        <w:rPr>
          <w:rFonts w:ascii="Times New Roman" w:hAnsi="Times New Roman" w:cs="Times New Roman"/>
          <w:b/>
          <w:color w:val="000000"/>
          <w:sz w:val="24"/>
          <w:szCs w:val="24"/>
        </w:rPr>
        <w:t>10 КЛАСС</w:t>
      </w:r>
    </w:p>
    <w:p w:rsidR="008F77B0" w:rsidRPr="007B4753" w:rsidRDefault="008F77B0">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8F77B0" w:rsidRPr="007B4753">
        <w:trPr>
          <w:trHeight w:val="144"/>
        </w:trPr>
        <w:tc>
          <w:tcPr>
            <w:tcW w:w="1066"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rPr>
            </w:pPr>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Код</w:t>
            </w:r>
            <w:proofErr w:type="spellEnd"/>
            <w:r w:rsidRPr="007B4753">
              <w:rPr>
                <w:rFonts w:ascii="Times New Roman" w:hAnsi="Times New Roman" w:cs="Times New Roman"/>
                <w:b/>
                <w:color w:val="000000"/>
                <w:sz w:val="24"/>
                <w:szCs w:val="24"/>
              </w:rPr>
              <w:t xml:space="preserve"> </w:t>
            </w:r>
          </w:p>
        </w:tc>
        <w:tc>
          <w:tcPr>
            <w:tcW w:w="13449"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rPr>
            </w:pPr>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Проверяемый</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элемент</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содержания</w:t>
            </w:r>
            <w:proofErr w:type="spellEnd"/>
            <w:r w:rsidRPr="007B4753">
              <w:rPr>
                <w:rFonts w:ascii="Times New Roman" w:hAnsi="Times New Roman" w:cs="Times New Roman"/>
                <w:b/>
                <w:color w:val="000000"/>
                <w:sz w:val="24"/>
                <w:szCs w:val="24"/>
              </w:rPr>
              <w:t xml:space="preserve"> </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Теоретические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основы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органической</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химии</w:t>
            </w:r>
            <w:proofErr w:type="spellEnd"/>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sidRPr="007B4753">
              <w:rPr>
                <w:rFonts w:ascii="Times New Roman" w:hAnsi="Times New Roman" w:cs="Times New Roman"/>
                <w:color w:val="000000"/>
                <w:sz w:val="24"/>
                <w:szCs w:val="24"/>
              </w:rPr>
              <w:t>Представление</w:t>
            </w:r>
            <w:proofErr w:type="spellEnd"/>
            <w:r w:rsidRPr="007B4753">
              <w:rPr>
                <w:rFonts w:ascii="Times New Roman" w:hAnsi="Times New Roman" w:cs="Times New Roman"/>
                <w:color w:val="000000"/>
                <w:sz w:val="24"/>
                <w:szCs w:val="24"/>
              </w:rPr>
              <w:t xml:space="preserve"> о </w:t>
            </w:r>
            <w:proofErr w:type="spellStart"/>
            <w:r w:rsidRPr="007B4753">
              <w:rPr>
                <w:rFonts w:ascii="Times New Roman" w:hAnsi="Times New Roman" w:cs="Times New Roman"/>
                <w:color w:val="000000"/>
                <w:sz w:val="24"/>
                <w:szCs w:val="24"/>
              </w:rPr>
              <w:t>классификации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органических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веществ</w:t>
            </w:r>
            <w:proofErr w:type="spellEnd"/>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Углеводороды</w:t>
            </w:r>
            <w:proofErr w:type="spellEnd"/>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Алканы</w:t>
            </w:r>
            <w:proofErr w:type="spellEnd"/>
            <w:r w:rsidRPr="007B4753">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7B4753">
              <w:rPr>
                <w:rFonts w:ascii="Times New Roman" w:hAnsi="Times New Roman" w:cs="Times New Roman"/>
                <w:color w:val="000000"/>
                <w:sz w:val="24"/>
                <w:szCs w:val="24"/>
                <w:lang w:val="ru-RU"/>
              </w:rPr>
              <w:t>алканов</w:t>
            </w:r>
            <w:proofErr w:type="spellEnd"/>
            <w:r w:rsidRPr="007B4753">
              <w:rPr>
                <w:rFonts w:ascii="Times New Roman" w:hAnsi="Times New Roman" w:cs="Times New Roman"/>
                <w:color w:val="000000"/>
                <w:sz w:val="24"/>
                <w:szCs w:val="24"/>
                <w:lang w:val="ru-RU"/>
              </w:rPr>
              <w:t>: физические и химические свойства (реакции замещения и горения), нахождение в природе, получение и применение</w:t>
            </w:r>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Алкены</w:t>
            </w:r>
            <w:proofErr w:type="spellEnd"/>
            <w:r w:rsidRPr="007B4753">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7B4753">
              <w:rPr>
                <w:rFonts w:ascii="Times New Roman" w:hAnsi="Times New Roman" w:cs="Times New Roman"/>
                <w:color w:val="000000"/>
                <w:sz w:val="24"/>
                <w:szCs w:val="24"/>
                <w:lang w:val="ru-RU"/>
              </w:rPr>
              <w:t>алкенов</w:t>
            </w:r>
            <w:proofErr w:type="spellEnd"/>
            <w:r w:rsidRPr="007B4753">
              <w:rPr>
                <w:rFonts w:ascii="Times New Roman" w:hAnsi="Times New Roman" w:cs="Times New Roman"/>
                <w:color w:val="000000"/>
                <w:sz w:val="24"/>
                <w:szCs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lang w:val="ru-RU"/>
              </w:rPr>
              <w:t>Алкадиены</w:t>
            </w:r>
            <w:proofErr w:type="spellEnd"/>
            <w:r w:rsidRPr="007B4753">
              <w:rPr>
                <w:rFonts w:ascii="Times New Roman" w:hAnsi="Times New Roman" w:cs="Times New Roman"/>
                <w:color w:val="000000"/>
                <w:sz w:val="24"/>
                <w:szCs w:val="24"/>
                <w:lang w:val="ru-RU"/>
              </w:rPr>
              <w:t xml:space="preserve">: бутадиен-1,3 и метилбутадиен-1,3: строение, важнейшие химические свойства (реакция полимеризации). </w:t>
            </w:r>
            <w:proofErr w:type="spellStart"/>
            <w:r w:rsidRPr="007B4753">
              <w:rPr>
                <w:rFonts w:ascii="Times New Roman" w:hAnsi="Times New Roman" w:cs="Times New Roman"/>
                <w:color w:val="000000"/>
                <w:sz w:val="24"/>
                <w:szCs w:val="24"/>
              </w:rPr>
              <w:t>Получение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синтетического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каучука</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резины</w:t>
            </w:r>
            <w:proofErr w:type="spellEnd"/>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spellStart"/>
            <w:r w:rsidRPr="007B4753">
              <w:rPr>
                <w:rFonts w:ascii="Times New Roman" w:hAnsi="Times New Roman" w:cs="Times New Roman"/>
                <w:color w:val="000000"/>
                <w:sz w:val="24"/>
                <w:szCs w:val="24"/>
                <w:lang w:val="ru-RU"/>
              </w:rPr>
              <w:t>Алкины</w:t>
            </w:r>
            <w:proofErr w:type="spellEnd"/>
            <w:r w:rsidRPr="007B4753">
              <w:rPr>
                <w:rFonts w:ascii="Times New Roman" w:hAnsi="Times New Roman" w:cs="Times New Roman"/>
                <w:color w:val="000000"/>
                <w:sz w:val="24"/>
                <w:szCs w:val="24"/>
                <w:lang w:val="ru-RU"/>
              </w:rPr>
              <w:t xml:space="preserve">: состав и особенности строения, гомологический ряд. </w:t>
            </w:r>
            <w:proofErr w:type="gramStart"/>
            <w:r w:rsidRPr="007B4753">
              <w:rPr>
                <w:rFonts w:ascii="Times New Roman" w:hAnsi="Times New Roman" w:cs="Times New Roman"/>
                <w:color w:val="000000"/>
                <w:sz w:val="24"/>
                <w:szCs w:val="24"/>
                <w:lang w:val="ru-RU"/>
              </w:rPr>
              <w:t xml:space="preserve">Ацетилен – простейший представитель </w:t>
            </w:r>
            <w:proofErr w:type="spellStart"/>
            <w:r w:rsidRPr="007B4753">
              <w:rPr>
                <w:rFonts w:ascii="Times New Roman" w:hAnsi="Times New Roman" w:cs="Times New Roman"/>
                <w:color w:val="000000"/>
                <w:sz w:val="24"/>
                <w:szCs w:val="24"/>
                <w:lang w:val="ru-RU"/>
              </w:rPr>
              <w:t>алкинов</w:t>
            </w:r>
            <w:proofErr w:type="spellEnd"/>
            <w:r w:rsidRPr="007B4753">
              <w:rPr>
                <w:rFonts w:ascii="Times New Roman" w:hAnsi="Times New Roman" w:cs="Times New Roman"/>
                <w:color w:val="000000"/>
                <w:sz w:val="24"/>
                <w:szCs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2.5</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7B4753">
              <w:rPr>
                <w:rFonts w:ascii="Times New Roman" w:hAnsi="Times New Roman" w:cs="Times New Roman"/>
                <w:color w:val="000000"/>
                <w:sz w:val="24"/>
                <w:szCs w:val="24"/>
                <w:lang w:val="ru-RU"/>
              </w:rPr>
              <w:t>аренов</w:t>
            </w:r>
            <w:proofErr w:type="spellEnd"/>
            <w:r w:rsidRPr="007B4753">
              <w:rPr>
                <w:rFonts w:ascii="Times New Roman" w:hAnsi="Times New Roman" w:cs="Times New Roman"/>
                <w:color w:val="000000"/>
                <w:sz w:val="24"/>
                <w:szCs w:val="24"/>
                <w:lang w:val="ru-RU"/>
              </w:rPr>
              <w:t>. Генетическая связь между углеводородами, принадлежащими к различным классам</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2.6</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w:t>
            </w:r>
            <w:r w:rsidRPr="007B4753">
              <w:rPr>
                <w:rFonts w:ascii="Times New Roman" w:hAnsi="Times New Roman" w:cs="Times New Roman"/>
                <w:color w:val="000000"/>
                <w:sz w:val="24"/>
                <w:szCs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sidRPr="007B4753">
              <w:rPr>
                <w:rFonts w:ascii="Times New Roman" w:hAnsi="Times New Roman" w:cs="Times New Roman"/>
                <w:color w:val="000000"/>
                <w:sz w:val="24"/>
                <w:szCs w:val="24"/>
              </w:rPr>
              <w:t>Каменный</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уголь</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продукты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его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переработки</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3</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Кислородсодержащие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соединения</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7B4753">
              <w:rPr>
                <w:rFonts w:ascii="Times New Roman" w:hAnsi="Times New Roman" w:cs="Times New Roman"/>
                <w:color w:val="000000"/>
                <w:sz w:val="24"/>
                <w:szCs w:val="24"/>
                <w:lang w:val="ru-RU"/>
              </w:rPr>
              <w:t>галогеноводородами</w:t>
            </w:r>
            <w:proofErr w:type="spellEnd"/>
            <w:r w:rsidRPr="007B4753">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sidRPr="007B4753">
              <w:rPr>
                <w:rFonts w:ascii="Times New Roman" w:hAnsi="Times New Roman" w:cs="Times New Roman"/>
                <w:color w:val="000000"/>
                <w:sz w:val="24"/>
                <w:szCs w:val="24"/>
              </w:rPr>
              <w:t>Действие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на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организм</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человека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Применение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глицерина</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этиленгликоля</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3.2</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Фенол: строение молекулы, физические и химические свойства. </w:t>
            </w:r>
            <w:proofErr w:type="spellStart"/>
            <w:r w:rsidRPr="007B4753">
              <w:rPr>
                <w:rFonts w:ascii="Times New Roman" w:hAnsi="Times New Roman" w:cs="Times New Roman"/>
                <w:color w:val="000000"/>
                <w:sz w:val="24"/>
                <w:szCs w:val="24"/>
              </w:rPr>
              <w:t>Токсичность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фенола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Применение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фенола</w:t>
            </w:r>
            <w:proofErr w:type="spellEnd"/>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3.3</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3.4</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3.5</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8F77B0" w:rsidRPr="00A0202F">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3.6</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Углеводы: состав, классификация углеводов (мон</w:t>
            </w:r>
            <w:proofErr w:type="gramStart"/>
            <w:r w:rsidRPr="007B4753">
              <w:rPr>
                <w:rFonts w:ascii="Times New Roman" w:hAnsi="Times New Roman" w:cs="Times New Roman"/>
                <w:color w:val="000000"/>
                <w:sz w:val="24"/>
                <w:szCs w:val="24"/>
                <w:lang w:val="ru-RU"/>
              </w:rPr>
              <w:t>о-</w:t>
            </w:r>
            <w:proofErr w:type="gram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lang w:val="ru-RU"/>
              </w:rPr>
              <w:t>ди</w:t>
            </w:r>
            <w:proofErr w:type="spellEnd"/>
            <w:r w:rsidRPr="007B4753">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7B4753">
              <w:rPr>
                <w:rFonts w:ascii="Times New Roman" w:hAnsi="Times New Roman" w:cs="Times New Roman"/>
                <w:color w:val="000000"/>
                <w:sz w:val="24"/>
                <w:szCs w:val="24"/>
              </w:rPr>
              <w:t>II</w:t>
            </w:r>
            <w:r w:rsidRPr="007B4753">
              <w:rPr>
                <w:rFonts w:ascii="Times New Roman" w:hAnsi="Times New Roman" w:cs="Times New Roman"/>
                <w:color w:val="000000"/>
                <w:sz w:val="24"/>
                <w:szCs w:val="24"/>
                <w:lang w:val="ru-RU"/>
              </w:rPr>
              <w:t>), окисление аммиачным раствором оксида серебра(</w:t>
            </w:r>
            <w:r w:rsidRPr="007B4753">
              <w:rPr>
                <w:rFonts w:ascii="Times New Roman" w:hAnsi="Times New Roman" w:cs="Times New Roman"/>
                <w:color w:val="000000"/>
                <w:sz w:val="24"/>
                <w:szCs w:val="24"/>
              </w:rPr>
              <w:t>I</w:t>
            </w:r>
            <w:r w:rsidRPr="007B4753">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B4753">
              <w:rPr>
                <w:rFonts w:ascii="Times New Roman" w:hAnsi="Times New Roman" w:cs="Times New Roman"/>
                <w:color w:val="000000"/>
                <w:sz w:val="24"/>
                <w:szCs w:val="24"/>
                <w:lang w:val="ru-RU"/>
              </w:rPr>
              <w:t>иодом</w:t>
            </w:r>
            <w:proofErr w:type="spellEnd"/>
            <w:r w:rsidRPr="007B4753">
              <w:rPr>
                <w:rFonts w:ascii="Times New Roman" w:hAnsi="Times New Roman" w:cs="Times New Roman"/>
                <w:color w:val="000000"/>
                <w:sz w:val="24"/>
                <w:szCs w:val="24"/>
                <w:lang w:val="ru-RU"/>
              </w:rPr>
              <w:t>)</w:t>
            </w:r>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4</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Азотсодержащие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органические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соединения</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4.1</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sidRPr="007B4753">
              <w:rPr>
                <w:rFonts w:ascii="Times New Roman" w:hAnsi="Times New Roman" w:cs="Times New Roman"/>
                <w:color w:val="000000"/>
                <w:sz w:val="24"/>
                <w:szCs w:val="24"/>
              </w:rPr>
              <w:t>Биологическое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lastRenderedPageBreak/>
              <w:t>значение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аминокислот</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Пептиды</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4.2</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w:t>
            </w:r>
            <w:proofErr w:type="spellStart"/>
            <w:r w:rsidRPr="007B4753">
              <w:rPr>
                <w:rFonts w:ascii="Times New Roman" w:hAnsi="Times New Roman" w:cs="Times New Roman"/>
                <w:color w:val="000000"/>
                <w:sz w:val="24"/>
                <w:szCs w:val="24"/>
              </w:rPr>
              <w:t>Химические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свойства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белков</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гидролиз</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денатурация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качественные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реакции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на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белки</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5</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Высокомолекулярные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соединения</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5.1</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sidRPr="007B4753">
              <w:rPr>
                <w:rFonts w:ascii="Times New Roman" w:hAnsi="Times New Roman" w:cs="Times New Roman"/>
                <w:color w:val="000000"/>
                <w:sz w:val="24"/>
                <w:szCs w:val="24"/>
              </w:rPr>
              <w:t>Основные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методы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синтеза</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высокомолекулярных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соединений</w:t>
            </w:r>
            <w:proofErr w:type="spellEnd"/>
            <w:r w:rsidRPr="007B4753">
              <w:rPr>
                <w:rFonts w:ascii="Times New Roman" w:hAnsi="Times New Roman" w:cs="Times New Roman"/>
                <w:color w:val="000000"/>
                <w:sz w:val="24"/>
                <w:szCs w:val="24"/>
              </w:rPr>
              <w:t xml:space="preserve"> – </w:t>
            </w:r>
            <w:proofErr w:type="spellStart"/>
            <w:r w:rsidRPr="007B4753">
              <w:rPr>
                <w:rFonts w:ascii="Times New Roman" w:hAnsi="Times New Roman" w:cs="Times New Roman"/>
                <w:color w:val="000000"/>
                <w:sz w:val="24"/>
                <w:szCs w:val="24"/>
              </w:rPr>
              <w:t>полимеризация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поликонденсация</w:t>
            </w:r>
            <w:proofErr w:type="spellEnd"/>
          </w:p>
        </w:tc>
      </w:tr>
      <w:tr w:rsidR="008F77B0" w:rsidRPr="007B4753">
        <w:trPr>
          <w:trHeight w:val="144"/>
        </w:trPr>
        <w:tc>
          <w:tcPr>
            <w:tcW w:w="1066"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5.2</w:t>
            </w:r>
          </w:p>
        </w:tc>
        <w:tc>
          <w:tcPr>
            <w:tcW w:w="13449"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sidRPr="007B4753">
              <w:rPr>
                <w:rFonts w:ascii="Times New Roman" w:hAnsi="Times New Roman" w:cs="Times New Roman"/>
                <w:color w:val="000000"/>
                <w:sz w:val="24"/>
                <w:szCs w:val="24"/>
              </w:rPr>
              <w:t>Получение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синтетического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каучука</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резины</w:t>
            </w:r>
            <w:proofErr w:type="spellEnd"/>
          </w:p>
        </w:tc>
      </w:tr>
    </w:tbl>
    <w:p w:rsidR="008F77B0" w:rsidRPr="007B4753" w:rsidRDefault="008F77B0">
      <w:pPr>
        <w:spacing w:after="0"/>
        <w:ind w:left="120"/>
        <w:rPr>
          <w:rFonts w:ascii="Times New Roman" w:hAnsi="Times New Roman" w:cs="Times New Roman"/>
          <w:sz w:val="24"/>
          <w:szCs w:val="24"/>
        </w:rPr>
      </w:pPr>
    </w:p>
    <w:p w:rsidR="008F77B0" w:rsidRPr="007B4753" w:rsidRDefault="00AE7EB7">
      <w:pPr>
        <w:spacing w:before="199" w:after="199"/>
        <w:ind w:left="120"/>
        <w:rPr>
          <w:rFonts w:ascii="Times New Roman" w:hAnsi="Times New Roman" w:cs="Times New Roman"/>
          <w:sz w:val="24"/>
          <w:szCs w:val="24"/>
        </w:rPr>
      </w:pPr>
      <w:r w:rsidRPr="007B4753">
        <w:rPr>
          <w:rFonts w:ascii="Times New Roman" w:hAnsi="Times New Roman" w:cs="Times New Roman"/>
          <w:b/>
          <w:color w:val="000000"/>
          <w:sz w:val="24"/>
          <w:szCs w:val="24"/>
        </w:rPr>
        <w:t>11 КЛАСС</w:t>
      </w:r>
    </w:p>
    <w:p w:rsidR="008F77B0" w:rsidRPr="007B4753" w:rsidRDefault="008F77B0">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8F77B0" w:rsidRPr="007B4753">
        <w:trPr>
          <w:trHeight w:val="144"/>
        </w:trPr>
        <w:tc>
          <w:tcPr>
            <w:tcW w:w="1065"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rPr>
            </w:pPr>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Код</w:t>
            </w:r>
            <w:proofErr w:type="spellEnd"/>
            <w:r w:rsidRPr="007B4753">
              <w:rPr>
                <w:rFonts w:ascii="Times New Roman" w:hAnsi="Times New Roman" w:cs="Times New Roman"/>
                <w:b/>
                <w:color w:val="000000"/>
                <w:sz w:val="24"/>
                <w:szCs w:val="24"/>
              </w:rPr>
              <w:t xml:space="preserve"> </w:t>
            </w:r>
          </w:p>
        </w:tc>
        <w:tc>
          <w:tcPr>
            <w:tcW w:w="13451" w:type="dxa"/>
            <w:tcMar>
              <w:top w:w="50" w:type="dxa"/>
              <w:left w:w="100" w:type="dxa"/>
            </w:tcMar>
            <w:vAlign w:val="center"/>
          </w:tcPr>
          <w:p w:rsidR="008F77B0" w:rsidRPr="007B4753" w:rsidRDefault="00AE7EB7">
            <w:pPr>
              <w:spacing w:after="0"/>
              <w:ind w:left="243"/>
              <w:rPr>
                <w:rFonts w:ascii="Times New Roman" w:hAnsi="Times New Roman" w:cs="Times New Roman"/>
                <w:sz w:val="24"/>
                <w:szCs w:val="24"/>
              </w:rPr>
            </w:pPr>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Проверяемый</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элемент</w:t>
            </w:r>
            <w:proofErr w:type="spellEnd"/>
            <w:r w:rsidRPr="007B4753">
              <w:rPr>
                <w:rFonts w:ascii="Times New Roman" w:hAnsi="Times New Roman" w:cs="Times New Roman"/>
                <w:b/>
                <w:color w:val="000000"/>
                <w:sz w:val="24"/>
                <w:szCs w:val="24"/>
              </w:rPr>
              <w:t xml:space="preserve"> </w:t>
            </w:r>
            <w:proofErr w:type="spellStart"/>
            <w:r w:rsidRPr="007B4753">
              <w:rPr>
                <w:rFonts w:ascii="Times New Roman" w:hAnsi="Times New Roman" w:cs="Times New Roman"/>
                <w:b/>
                <w:color w:val="000000"/>
                <w:sz w:val="24"/>
                <w:szCs w:val="24"/>
              </w:rPr>
              <w:t>содержания</w:t>
            </w:r>
            <w:proofErr w:type="spellEnd"/>
            <w:r w:rsidRPr="007B4753">
              <w:rPr>
                <w:rFonts w:ascii="Times New Roman" w:hAnsi="Times New Roman" w:cs="Times New Roman"/>
                <w:b/>
                <w:color w:val="000000"/>
                <w:sz w:val="24"/>
                <w:szCs w:val="24"/>
              </w:rPr>
              <w:t xml:space="preserve"> </w:t>
            </w:r>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Теоретические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основы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химии</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7B4753">
              <w:rPr>
                <w:rFonts w:ascii="Times New Roman" w:hAnsi="Times New Roman" w:cs="Times New Roman"/>
                <w:color w:val="000000"/>
                <w:sz w:val="24"/>
                <w:szCs w:val="24"/>
                <w:lang w:val="ru-RU"/>
              </w:rPr>
              <w:t>орбитали</w:t>
            </w:r>
            <w:proofErr w:type="spellEnd"/>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i/>
                <w:color w:val="000000"/>
                <w:sz w:val="24"/>
                <w:szCs w:val="24"/>
              </w:rPr>
              <w:t>s</w:t>
            </w:r>
            <w:r w:rsidRPr="007B4753">
              <w:rPr>
                <w:rFonts w:ascii="Times New Roman" w:hAnsi="Times New Roman" w:cs="Times New Roman"/>
                <w:i/>
                <w:color w:val="000000"/>
                <w:sz w:val="24"/>
                <w:szCs w:val="24"/>
                <w:lang w:val="ru-RU"/>
              </w:rPr>
              <w:t>-</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i/>
                <w:color w:val="000000"/>
                <w:sz w:val="24"/>
                <w:szCs w:val="24"/>
              </w:rPr>
              <w:t>p</w:t>
            </w:r>
            <w:r w:rsidRPr="007B4753">
              <w:rPr>
                <w:rFonts w:ascii="Times New Roman" w:hAnsi="Times New Roman" w:cs="Times New Roman"/>
                <w:i/>
                <w:color w:val="000000"/>
                <w:sz w:val="24"/>
                <w:szCs w:val="24"/>
                <w:lang w:val="ru-RU"/>
              </w:rPr>
              <w:t>-</w:t>
            </w:r>
            <w:r w:rsidRPr="007B4753">
              <w:rPr>
                <w:rFonts w:ascii="Times New Roman" w:hAnsi="Times New Roman" w:cs="Times New Roman"/>
                <w:color w:val="000000"/>
                <w:sz w:val="24"/>
                <w:szCs w:val="24"/>
                <w:lang w:val="ru-RU"/>
              </w:rPr>
              <w:t xml:space="preserve">, </w:t>
            </w:r>
            <w:r w:rsidRPr="007B4753">
              <w:rPr>
                <w:rFonts w:ascii="Times New Roman" w:hAnsi="Times New Roman" w:cs="Times New Roman"/>
                <w:i/>
                <w:color w:val="000000"/>
                <w:sz w:val="24"/>
                <w:szCs w:val="24"/>
              </w:rPr>
              <w:t>d</w:t>
            </w:r>
            <w:r w:rsidRPr="007B4753">
              <w:rPr>
                <w:rFonts w:ascii="Times New Roman" w:hAnsi="Times New Roman" w:cs="Times New Roman"/>
                <w:i/>
                <w:color w:val="000000"/>
                <w:sz w:val="24"/>
                <w:szCs w:val="24"/>
                <w:lang w:val="ru-RU"/>
              </w:rPr>
              <w:t>-</w:t>
            </w:r>
            <w:r w:rsidRPr="007B4753">
              <w:rPr>
                <w:rFonts w:ascii="Times New Roman" w:hAnsi="Times New Roman" w:cs="Times New Roman"/>
                <w:color w:val="000000"/>
                <w:sz w:val="24"/>
                <w:szCs w:val="24"/>
                <w:lang w:val="ru-RU"/>
              </w:rPr>
              <w:t xml:space="preserve">элементы. Особенности распределения электронов по </w:t>
            </w:r>
            <w:proofErr w:type="spellStart"/>
            <w:r w:rsidRPr="007B4753">
              <w:rPr>
                <w:rFonts w:ascii="Times New Roman" w:hAnsi="Times New Roman" w:cs="Times New Roman"/>
                <w:color w:val="000000"/>
                <w:sz w:val="24"/>
                <w:szCs w:val="24"/>
                <w:lang w:val="ru-RU"/>
              </w:rPr>
              <w:t>орбиталям</w:t>
            </w:r>
            <w:proofErr w:type="spellEnd"/>
            <w:r w:rsidRPr="007B4753">
              <w:rPr>
                <w:rFonts w:ascii="Times New Roman" w:hAnsi="Times New Roman" w:cs="Times New Roman"/>
                <w:color w:val="000000"/>
                <w:sz w:val="24"/>
                <w:szCs w:val="24"/>
                <w:lang w:val="ru-RU"/>
              </w:rPr>
              <w:t xml:space="preserve"> в атомах элементов первых четырёх периодов. </w:t>
            </w:r>
            <w:proofErr w:type="spellStart"/>
            <w:r w:rsidRPr="007B4753">
              <w:rPr>
                <w:rFonts w:ascii="Times New Roman" w:hAnsi="Times New Roman" w:cs="Times New Roman"/>
                <w:color w:val="000000"/>
                <w:sz w:val="24"/>
                <w:szCs w:val="24"/>
              </w:rPr>
              <w:t>Электронная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конфигурация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атомов</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1.2</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sidRPr="007B4753">
              <w:rPr>
                <w:rFonts w:ascii="Times New Roman" w:hAnsi="Times New Roman" w:cs="Times New Roman"/>
                <w:color w:val="000000"/>
                <w:sz w:val="24"/>
                <w:szCs w:val="24"/>
              </w:rPr>
              <w:t>Значение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периодического</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закона</w:t>
            </w:r>
            <w:proofErr w:type="spellEnd"/>
            <w:r w:rsidRPr="007B4753">
              <w:rPr>
                <w:rFonts w:ascii="Times New Roman" w:hAnsi="Times New Roman" w:cs="Times New Roman"/>
                <w:color w:val="000000"/>
                <w:sz w:val="24"/>
                <w:szCs w:val="24"/>
              </w:rPr>
              <w:t xml:space="preserve"> в </w:t>
            </w:r>
            <w:proofErr w:type="spellStart"/>
            <w:r w:rsidRPr="007B4753">
              <w:rPr>
                <w:rFonts w:ascii="Times New Roman" w:hAnsi="Times New Roman" w:cs="Times New Roman"/>
                <w:color w:val="000000"/>
                <w:sz w:val="24"/>
                <w:szCs w:val="24"/>
              </w:rPr>
              <w:t>развитии</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науки</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1.3</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Строение вещества. Химическая связь. Виды химической связи (</w:t>
            </w:r>
            <w:proofErr w:type="gramStart"/>
            <w:r w:rsidRPr="007B4753">
              <w:rPr>
                <w:rFonts w:ascii="Times New Roman" w:hAnsi="Times New Roman" w:cs="Times New Roman"/>
                <w:color w:val="000000"/>
                <w:sz w:val="24"/>
                <w:szCs w:val="24"/>
                <w:lang w:val="ru-RU"/>
              </w:rPr>
              <w:t>ковалентная</w:t>
            </w:r>
            <w:proofErr w:type="gramEnd"/>
            <w:r w:rsidRPr="007B4753">
              <w:rPr>
                <w:rFonts w:ascii="Times New Roman" w:hAnsi="Times New Roman" w:cs="Times New Roman"/>
                <w:color w:val="000000"/>
                <w:sz w:val="24"/>
                <w:szCs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sidRPr="007B4753">
              <w:rPr>
                <w:rFonts w:ascii="Times New Roman" w:hAnsi="Times New Roman" w:cs="Times New Roman"/>
                <w:color w:val="000000"/>
                <w:sz w:val="24"/>
                <w:szCs w:val="24"/>
              </w:rPr>
              <w:t>Водородная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связь</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1.4</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Валентность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Электроотрицательность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Степень</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окисления</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1.5</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sidRPr="007B4753">
              <w:rPr>
                <w:rFonts w:ascii="Times New Roman" w:hAnsi="Times New Roman" w:cs="Times New Roman"/>
                <w:color w:val="000000"/>
                <w:sz w:val="24"/>
                <w:szCs w:val="24"/>
              </w:rPr>
              <w:t>Истинные</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коллоидные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растворы</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Массовая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доля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вещества</w:t>
            </w:r>
            <w:proofErr w:type="spellEnd"/>
            <w:r w:rsidRPr="007B4753">
              <w:rPr>
                <w:rFonts w:ascii="Times New Roman" w:hAnsi="Times New Roman" w:cs="Times New Roman"/>
                <w:color w:val="000000"/>
                <w:sz w:val="24"/>
                <w:szCs w:val="24"/>
              </w:rPr>
              <w:t xml:space="preserve"> в </w:t>
            </w:r>
            <w:proofErr w:type="spellStart"/>
            <w:r w:rsidRPr="007B4753">
              <w:rPr>
                <w:rFonts w:ascii="Times New Roman" w:hAnsi="Times New Roman" w:cs="Times New Roman"/>
                <w:color w:val="000000"/>
                <w:sz w:val="24"/>
                <w:szCs w:val="24"/>
              </w:rPr>
              <w:lastRenderedPageBreak/>
              <w:t>растворе</w:t>
            </w:r>
            <w:proofErr w:type="spellEnd"/>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1.6</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w:t>
            </w:r>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1.7</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1.8</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Скорость реакции, её зависимость от различных факторов</w:t>
            </w:r>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1.9</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Обратимые реакции. Химическое равновесие. Факторы, влияющие на состояние химического равновесия. </w:t>
            </w:r>
            <w:proofErr w:type="spellStart"/>
            <w:r w:rsidRPr="007B4753">
              <w:rPr>
                <w:rFonts w:ascii="Times New Roman" w:hAnsi="Times New Roman" w:cs="Times New Roman"/>
                <w:color w:val="000000"/>
                <w:sz w:val="24"/>
                <w:szCs w:val="24"/>
              </w:rPr>
              <w:t>Принцип</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Ле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Шателье</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1.10</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pacing w:val="-2"/>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sidRPr="007B4753">
              <w:rPr>
                <w:rFonts w:ascii="Times New Roman" w:hAnsi="Times New Roman" w:cs="Times New Roman"/>
                <w:color w:val="000000"/>
                <w:spacing w:val="-2"/>
                <w:sz w:val="24"/>
                <w:szCs w:val="24"/>
              </w:rPr>
              <w:t>Реакции</w:t>
            </w:r>
            <w:proofErr w:type="spellEnd"/>
            <w:r w:rsidRPr="007B4753">
              <w:rPr>
                <w:rFonts w:ascii="Times New Roman" w:hAnsi="Times New Roman" w:cs="Times New Roman"/>
                <w:color w:val="000000"/>
                <w:spacing w:val="-2"/>
                <w:sz w:val="24"/>
                <w:szCs w:val="24"/>
              </w:rPr>
              <w:t xml:space="preserve"> </w:t>
            </w:r>
            <w:proofErr w:type="spellStart"/>
            <w:r w:rsidRPr="007B4753">
              <w:rPr>
                <w:rFonts w:ascii="Times New Roman" w:hAnsi="Times New Roman" w:cs="Times New Roman"/>
                <w:color w:val="000000"/>
                <w:spacing w:val="-2"/>
                <w:sz w:val="24"/>
                <w:szCs w:val="24"/>
              </w:rPr>
              <w:t>ионного</w:t>
            </w:r>
            <w:proofErr w:type="spellEnd"/>
            <w:r w:rsidRPr="007B4753">
              <w:rPr>
                <w:rFonts w:ascii="Times New Roman" w:hAnsi="Times New Roman" w:cs="Times New Roman"/>
                <w:color w:val="000000"/>
                <w:spacing w:val="-2"/>
                <w:sz w:val="24"/>
                <w:szCs w:val="24"/>
              </w:rPr>
              <w:t xml:space="preserve"> </w:t>
            </w:r>
            <w:proofErr w:type="spellStart"/>
            <w:r w:rsidRPr="007B4753">
              <w:rPr>
                <w:rFonts w:ascii="Times New Roman" w:hAnsi="Times New Roman" w:cs="Times New Roman"/>
                <w:color w:val="000000"/>
                <w:spacing w:val="-2"/>
                <w:sz w:val="24"/>
                <w:szCs w:val="24"/>
              </w:rPr>
              <w:t>обмена</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1.11</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Окислительно-восстановительные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реакции</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Неорганическая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w:t>
            </w:r>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2.1</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2.2</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gramStart"/>
            <w:r w:rsidRPr="007B4753">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7B4753">
              <w:rPr>
                <w:rFonts w:ascii="Times New Roman" w:hAnsi="Times New Roman" w:cs="Times New Roman"/>
                <w:color w:val="000000"/>
                <w:sz w:val="24"/>
                <w:szCs w:val="24"/>
                <w:lang w:val="ru-RU"/>
              </w:rPr>
              <w:t xml:space="preserve"> </w:t>
            </w:r>
            <w:proofErr w:type="spellStart"/>
            <w:r w:rsidRPr="007B4753">
              <w:rPr>
                <w:rFonts w:ascii="Times New Roman" w:hAnsi="Times New Roman" w:cs="Times New Roman"/>
                <w:color w:val="000000"/>
                <w:sz w:val="24"/>
                <w:szCs w:val="24"/>
              </w:rPr>
              <w:t>Применение</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важнейших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неметаллов</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их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соединений</w:t>
            </w:r>
            <w:proofErr w:type="spellEnd"/>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2.3</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2.4</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proofErr w:type="gramStart"/>
            <w:r w:rsidRPr="007B4753">
              <w:rPr>
                <w:rFonts w:ascii="Times New Roman" w:hAnsi="Times New Roman" w:cs="Times New Roman"/>
                <w:color w:val="000000"/>
                <w:sz w:val="24"/>
                <w:szCs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7B4753">
              <w:rPr>
                <w:rFonts w:ascii="Times New Roman" w:hAnsi="Times New Roman" w:cs="Times New Roman"/>
                <w:color w:val="000000"/>
                <w:sz w:val="24"/>
                <w:szCs w:val="24"/>
                <w:lang w:val="ru-RU"/>
              </w:rPr>
              <w:t xml:space="preserve"> Общие способы получения металлов. Применение металлов в быту и технике</w:t>
            </w:r>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2.5</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Генетическая связь неорганических веществ, принадлежащих к различным классам</w:t>
            </w:r>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proofErr w:type="spellStart"/>
            <w:r w:rsidRPr="007B4753">
              <w:rPr>
                <w:rFonts w:ascii="Times New Roman" w:hAnsi="Times New Roman" w:cs="Times New Roman"/>
                <w:color w:val="000000"/>
                <w:sz w:val="24"/>
                <w:szCs w:val="24"/>
              </w:rPr>
              <w:t>Химия</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жизнь</w:t>
            </w:r>
            <w:proofErr w:type="spellEnd"/>
            <w:r w:rsidRPr="007B4753">
              <w:rPr>
                <w:rFonts w:ascii="Times New Roman" w:hAnsi="Times New Roman" w:cs="Times New Roman"/>
                <w:color w:val="000000"/>
                <w:sz w:val="24"/>
                <w:szCs w:val="24"/>
              </w:rPr>
              <w:t xml:space="preserve"> </w:t>
            </w:r>
          </w:p>
        </w:tc>
      </w:tr>
      <w:tr w:rsidR="008F77B0" w:rsidRPr="007B4753">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3.1</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rPr>
            </w:pPr>
            <w:r w:rsidRPr="007B4753">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w:t>
            </w:r>
            <w:proofErr w:type="spellStart"/>
            <w:r w:rsidRPr="007B4753">
              <w:rPr>
                <w:rFonts w:ascii="Times New Roman" w:hAnsi="Times New Roman" w:cs="Times New Roman"/>
                <w:color w:val="000000"/>
                <w:sz w:val="24"/>
                <w:szCs w:val="24"/>
              </w:rPr>
              <w:t>Понятие</w:t>
            </w:r>
            <w:proofErr w:type="spellEnd"/>
            <w:r w:rsidRPr="007B4753">
              <w:rPr>
                <w:rFonts w:ascii="Times New Roman" w:hAnsi="Times New Roman" w:cs="Times New Roman"/>
                <w:color w:val="000000"/>
                <w:sz w:val="24"/>
                <w:szCs w:val="24"/>
              </w:rPr>
              <w:t xml:space="preserve"> о </w:t>
            </w:r>
            <w:proofErr w:type="spellStart"/>
            <w:r w:rsidRPr="007B4753">
              <w:rPr>
                <w:rFonts w:ascii="Times New Roman" w:hAnsi="Times New Roman" w:cs="Times New Roman"/>
                <w:color w:val="000000"/>
                <w:sz w:val="24"/>
                <w:szCs w:val="24"/>
              </w:rPr>
              <w:t>научных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методах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познания</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веществ</w:t>
            </w:r>
            <w:proofErr w:type="spellEnd"/>
            <w:r w:rsidRPr="007B4753">
              <w:rPr>
                <w:rFonts w:ascii="Times New Roman" w:hAnsi="Times New Roman" w:cs="Times New Roman"/>
                <w:color w:val="000000"/>
                <w:sz w:val="24"/>
                <w:szCs w:val="24"/>
              </w:rPr>
              <w:t xml:space="preserve"> и </w:t>
            </w:r>
            <w:proofErr w:type="spellStart"/>
            <w:r w:rsidRPr="007B4753">
              <w:rPr>
                <w:rFonts w:ascii="Times New Roman" w:hAnsi="Times New Roman" w:cs="Times New Roman"/>
                <w:color w:val="000000"/>
                <w:sz w:val="24"/>
                <w:szCs w:val="24"/>
              </w:rPr>
              <w:t>химических</w:t>
            </w:r>
            <w:proofErr w:type="spellEnd"/>
            <w:r w:rsidRPr="007B4753">
              <w:rPr>
                <w:rFonts w:ascii="Times New Roman" w:hAnsi="Times New Roman" w:cs="Times New Roman"/>
                <w:color w:val="000000"/>
                <w:sz w:val="24"/>
                <w:szCs w:val="24"/>
              </w:rPr>
              <w:t xml:space="preserve"> </w:t>
            </w:r>
            <w:proofErr w:type="spellStart"/>
            <w:r w:rsidRPr="007B4753">
              <w:rPr>
                <w:rFonts w:ascii="Times New Roman" w:hAnsi="Times New Roman" w:cs="Times New Roman"/>
                <w:color w:val="000000"/>
                <w:sz w:val="24"/>
                <w:szCs w:val="24"/>
              </w:rPr>
              <w:t>реакций</w:t>
            </w:r>
            <w:proofErr w:type="spellEnd"/>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t>3.2</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w:t>
            </w:r>
            <w:r w:rsidRPr="007B4753">
              <w:rPr>
                <w:rFonts w:ascii="Times New Roman" w:hAnsi="Times New Roman" w:cs="Times New Roman"/>
                <w:color w:val="000000"/>
                <w:sz w:val="24"/>
                <w:szCs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7B4753">
              <w:rPr>
                <w:rFonts w:ascii="Times New Roman" w:hAnsi="Times New Roman" w:cs="Times New Roman"/>
                <w:color w:val="000000"/>
                <w:sz w:val="24"/>
                <w:szCs w:val="24"/>
                <w:lang w:val="ru-RU"/>
              </w:rPr>
              <w:t>наноматериалы</w:t>
            </w:r>
            <w:proofErr w:type="spellEnd"/>
            <w:r w:rsidRPr="007B4753">
              <w:rPr>
                <w:rFonts w:ascii="Times New Roman" w:hAnsi="Times New Roman" w:cs="Times New Roman"/>
                <w:color w:val="000000"/>
                <w:sz w:val="24"/>
                <w:szCs w:val="24"/>
                <w:lang w:val="ru-RU"/>
              </w:rPr>
              <w:t>, органические и минеральные удобрения</w:t>
            </w:r>
          </w:p>
        </w:tc>
      </w:tr>
      <w:tr w:rsidR="008F77B0" w:rsidRPr="00A0202F">
        <w:trPr>
          <w:trHeight w:val="144"/>
        </w:trPr>
        <w:tc>
          <w:tcPr>
            <w:tcW w:w="1065" w:type="dxa"/>
            <w:tcMar>
              <w:top w:w="50" w:type="dxa"/>
              <w:left w:w="100" w:type="dxa"/>
            </w:tcMar>
            <w:vAlign w:val="center"/>
          </w:tcPr>
          <w:p w:rsidR="008F77B0" w:rsidRPr="007B4753" w:rsidRDefault="00AE7EB7">
            <w:pPr>
              <w:spacing w:after="0" w:line="336" w:lineRule="auto"/>
              <w:ind w:left="336"/>
              <w:jc w:val="center"/>
              <w:rPr>
                <w:rFonts w:ascii="Times New Roman" w:hAnsi="Times New Roman" w:cs="Times New Roman"/>
                <w:sz w:val="24"/>
                <w:szCs w:val="24"/>
              </w:rPr>
            </w:pPr>
            <w:r w:rsidRPr="007B4753">
              <w:rPr>
                <w:rFonts w:ascii="Times New Roman" w:hAnsi="Times New Roman" w:cs="Times New Roman"/>
                <w:color w:val="000000"/>
                <w:sz w:val="24"/>
                <w:szCs w:val="24"/>
              </w:rPr>
              <w:lastRenderedPageBreak/>
              <w:t>3.3</w:t>
            </w:r>
          </w:p>
        </w:tc>
        <w:tc>
          <w:tcPr>
            <w:tcW w:w="13451" w:type="dxa"/>
            <w:tcMar>
              <w:top w:w="50" w:type="dxa"/>
              <w:left w:w="100" w:type="dxa"/>
            </w:tcMar>
            <w:vAlign w:val="center"/>
          </w:tcPr>
          <w:p w:rsidR="008F77B0" w:rsidRPr="007B4753" w:rsidRDefault="00AE7EB7">
            <w:pPr>
              <w:spacing w:after="0" w:line="312" w:lineRule="auto"/>
              <w:ind w:left="336"/>
              <w:jc w:val="both"/>
              <w:rPr>
                <w:rFonts w:ascii="Times New Roman" w:hAnsi="Times New Roman" w:cs="Times New Roman"/>
                <w:sz w:val="24"/>
                <w:szCs w:val="24"/>
                <w:lang w:val="ru-RU"/>
              </w:rPr>
            </w:pPr>
            <w:r w:rsidRPr="007B4753">
              <w:rPr>
                <w:rFonts w:ascii="Times New Roman" w:hAnsi="Times New Roman" w:cs="Times New Roman"/>
                <w:color w:val="000000"/>
                <w:sz w:val="24"/>
                <w:szCs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p w:rsidR="008F77B0" w:rsidRPr="007B4753" w:rsidRDefault="00AE7EB7">
      <w:pPr>
        <w:spacing w:after="0"/>
        <w:ind w:left="120"/>
        <w:rPr>
          <w:rFonts w:ascii="Times New Roman" w:hAnsi="Times New Roman" w:cs="Times New Roman"/>
          <w:sz w:val="24"/>
          <w:szCs w:val="24"/>
          <w:lang w:val="ru-RU"/>
        </w:rPr>
      </w:pPr>
      <w:bookmarkStart w:id="10" w:name="block-56334820"/>
      <w:bookmarkEnd w:id="9"/>
      <w:r w:rsidRPr="007B4753">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F77B0" w:rsidRPr="007B4753" w:rsidRDefault="00AE7EB7">
      <w:pPr>
        <w:spacing w:after="0" w:line="480" w:lineRule="auto"/>
        <w:ind w:left="120"/>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ОБЯЗАТЕЛЬНЫЕ УЧЕБНЫЕ МАТЕРИАЛЫ ДЛЯ УЧЕНИКА</w:t>
      </w:r>
    </w:p>
    <w:p w:rsidR="008F77B0" w:rsidRPr="007B4753" w:rsidRDefault="008F77B0">
      <w:pPr>
        <w:spacing w:after="0" w:line="480" w:lineRule="auto"/>
        <w:ind w:left="120"/>
        <w:rPr>
          <w:rFonts w:ascii="Times New Roman" w:hAnsi="Times New Roman" w:cs="Times New Roman"/>
          <w:sz w:val="24"/>
          <w:szCs w:val="24"/>
          <w:lang w:val="ru-RU"/>
        </w:rPr>
      </w:pPr>
    </w:p>
    <w:p w:rsidR="008F77B0" w:rsidRPr="007B4753" w:rsidRDefault="008F77B0">
      <w:pPr>
        <w:spacing w:after="0" w:line="480" w:lineRule="auto"/>
        <w:ind w:left="120"/>
        <w:rPr>
          <w:rFonts w:ascii="Times New Roman" w:hAnsi="Times New Roman" w:cs="Times New Roman"/>
          <w:sz w:val="24"/>
          <w:szCs w:val="24"/>
          <w:lang w:val="ru-RU"/>
        </w:rPr>
      </w:pPr>
    </w:p>
    <w:p w:rsidR="008F77B0" w:rsidRPr="007B4753" w:rsidRDefault="008F77B0">
      <w:pPr>
        <w:spacing w:after="0"/>
        <w:ind w:left="120"/>
        <w:rPr>
          <w:rFonts w:ascii="Times New Roman" w:hAnsi="Times New Roman" w:cs="Times New Roman"/>
          <w:sz w:val="24"/>
          <w:szCs w:val="24"/>
          <w:lang w:val="ru-RU"/>
        </w:rPr>
      </w:pPr>
    </w:p>
    <w:p w:rsidR="008F77B0" w:rsidRPr="007B4753" w:rsidRDefault="00AE7EB7">
      <w:pPr>
        <w:spacing w:after="0" w:line="480" w:lineRule="auto"/>
        <w:ind w:left="120"/>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МЕТОДИЧЕСКИЕ МАТЕРИАЛЫ ДЛЯ УЧИТЕЛЯ</w:t>
      </w:r>
    </w:p>
    <w:p w:rsidR="008F77B0" w:rsidRPr="007B4753" w:rsidRDefault="008F77B0">
      <w:pPr>
        <w:spacing w:after="0" w:line="480" w:lineRule="auto"/>
        <w:ind w:left="120"/>
        <w:rPr>
          <w:rFonts w:ascii="Times New Roman" w:hAnsi="Times New Roman" w:cs="Times New Roman"/>
          <w:sz w:val="24"/>
          <w:szCs w:val="24"/>
          <w:lang w:val="ru-RU"/>
        </w:rPr>
      </w:pPr>
    </w:p>
    <w:p w:rsidR="008F77B0" w:rsidRPr="007B4753" w:rsidRDefault="008F77B0">
      <w:pPr>
        <w:spacing w:after="0"/>
        <w:ind w:left="120"/>
        <w:rPr>
          <w:rFonts w:ascii="Times New Roman" w:hAnsi="Times New Roman" w:cs="Times New Roman"/>
          <w:sz w:val="24"/>
          <w:szCs w:val="24"/>
          <w:lang w:val="ru-RU"/>
        </w:rPr>
      </w:pPr>
    </w:p>
    <w:p w:rsidR="008F77B0" w:rsidRPr="007B4753" w:rsidRDefault="00AE7EB7">
      <w:pPr>
        <w:spacing w:after="0" w:line="480" w:lineRule="auto"/>
        <w:ind w:left="120"/>
        <w:rPr>
          <w:rFonts w:ascii="Times New Roman" w:hAnsi="Times New Roman" w:cs="Times New Roman"/>
          <w:sz w:val="24"/>
          <w:szCs w:val="24"/>
          <w:lang w:val="ru-RU"/>
        </w:rPr>
      </w:pPr>
      <w:r w:rsidRPr="007B4753">
        <w:rPr>
          <w:rFonts w:ascii="Times New Roman" w:hAnsi="Times New Roman" w:cs="Times New Roman"/>
          <w:b/>
          <w:color w:val="000000"/>
          <w:sz w:val="24"/>
          <w:szCs w:val="24"/>
          <w:lang w:val="ru-RU"/>
        </w:rPr>
        <w:t>ЦИФРОВЫЕ ОБРАЗОВАТЕЛЬНЫЕ РЕСУРСЫ И РЕСУРСЫ СЕТИ ИНТЕРНЕТ</w:t>
      </w:r>
    </w:p>
    <w:p w:rsidR="008F77B0" w:rsidRPr="007B4753" w:rsidRDefault="008F77B0">
      <w:pPr>
        <w:spacing w:after="0" w:line="480" w:lineRule="auto"/>
        <w:ind w:left="120"/>
        <w:rPr>
          <w:rFonts w:ascii="Times New Roman" w:hAnsi="Times New Roman" w:cs="Times New Roman"/>
          <w:sz w:val="24"/>
          <w:szCs w:val="24"/>
          <w:lang w:val="ru-RU"/>
        </w:rPr>
      </w:pPr>
    </w:p>
    <w:p w:rsidR="008F77B0" w:rsidRPr="007B4753" w:rsidRDefault="008F77B0">
      <w:pPr>
        <w:rPr>
          <w:rFonts w:ascii="Times New Roman" w:hAnsi="Times New Roman" w:cs="Times New Roman"/>
          <w:sz w:val="24"/>
          <w:szCs w:val="24"/>
          <w:lang w:val="ru-RU"/>
        </w:rPr>
        <w:sectPr w:rsidR="008F77B0" w:rsidRPr="007B4753">
          <w:pgSz w:w="11906" w:h="16383"/>
          <w:pgMar w:top="1134" w:right="850" w:bottom="1134" w:left="1701" w:header="720" w:footer="720" w:gutter="0"/>
          <w:cols w:space="720"/>
        </w:sectPr>
      </w:pPr>
    </w:p>
    <w:bookmarkEnd w:id="10"/>
    <w:p w:rsidR="00AE7EB7" w:rsidRPr="007B4753" w:rsidRDefault="00AE7EB7">
      <w:pPr>
        <w:rPr>
          <w:rFonts w:ascii="Times New Roman" w:hAnsi="Times New Roman" w:cs="Times New Roman"/>
          <w:sz w:val="24"/>
          <w:szCs w:val="24"/>
          <w:lang w:val="ru-RU"/>
        </w:rPr>
      </w:pPr>
    </w:p>
    <w:sectPr w:rsidR="00AE7EB7" w:rsidRPr="007B47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87A"/>
    <w:multiLevelType w:val="multilevel"/>
    <w:tmpl w:val="35D0F2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F77B0"/>
    <w:rsid w:val="006D592A"/>
    <w:rsid w:val="007B4753"/>
    <w:rsid w:val="008F77B0"/>
    <w:rsid w:val="00A0202F"/>
    <w:rsid w:val="00A93A7D"/>
    <w:rsid w:val="00AE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AE7EB7"/>
    <w:pPr>
      <w:autoSpaceDE w:val="0"/>
      <w:autoSpaceDN w:val="0"/>
      <w:adjustRightInd w:val="0"/>
      <w:spacing w:after="0" w:line="240" w:lineRule="auto"/>
    </w:pPr>
    <w:rPr>
      <w:rFonts w:ascii="Symbol" w:hAnsi="Symbol" w:cs="Symbol"/>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21997">
      <w:bodyDiv w:val="1"/>
      <w:marLeft w:val="0"/>
      <w:marRight w:val="0"/>
      <w:marTop w:val="0"/>
      <w:marBottom w:val="0"/>
      <w:divBdr>
        <w:top w:val="none" w:sz="0" w:space="0" w:color="auto"/>
        <w:left w:val="none" w:sz="0" w:space="0" w:color="auto"/>
        <w:bottom w:val="none" w:sz="0" w:space="0" w:color="auto"/>
        <w:right w:val="none" w:sz="0" w:space="0" w:color="auto"/>
      </w:divBdr>
    </w:div>
    <w:div w:id="195632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45</Pages>
  <Words>11921</Words>
  <Characters>67953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Алексей</cp:lastModifiedBy>
  <cp:revision>7</cp:revision>
  <dcterms:created xsi:type="dcterms:W3CDTF">2025-08-27T16:31:00Z</dcterms:created>
  <dcterms:modified xsi:type="dcterms:W3CDTF">2025-09-14T16:38:00Z</dcterms:modified>
</cp:coreProperties>
</file>