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3C" w:rsidRPr="00D91614" w:rsidRDefault="00C5713C" w:rsidP="00945E08">
      <w:pPr>
        <w:pStyle w:val="a3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tbl>
      <w:tblPr>
        <w:tblStyle w:val="a5"/>
        <w:tblpPr w:leftFromText="180" w:rightFromText="180" w:vertAnchor="text" w:tblpX="-68" w:tblpY="1"/>
        <w:tblOverlap w:val="never"/>
        <w:tblW w:w="11165" w:type="dxa"/>
        <w:tblLayout w:type="fixed"/>
        <w:tblLook w:val="04A0"/>
      </w:tblPr>
      <w:tblGrid>
        <w:gridCol w:w="34"/>
        <w:gridCol w:w="34"/>
        <w:gridCol w:w="749"/>
        <w:gridCol w:w="68"/>
        <w:gridCol w:w="216"/>
        <w:gridCol w:w="8505"/>
        <w:gridCol w:w="141"/>
        <w:gridCol w:w="1418"/>
      </w:tblGrid>
      <w:tr w:rsidR="00ED2089" w:rsidRPr="00D91614" w:rsidTr="0006094A">
        <w:tc>
          <w:tcPr>
            <w:tcW w:w="11165" w:type="dxa"/>
            <w:gridSpan w:val="8"/>
          </w:tcPr>
          <w:p w:rsidR="00E27355" w:rsidRPr="00D91614" w:rsidRDefault="00B849A4" w:rsidP="00E273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СПРА</w:t>
            </w:r>
            <w:r w:rsidR="005577F3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5577F3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А О СРЕДСТВАХ ОБУЧЕНИЯ И ВОСПИТАНИЯ</w:t>
            </w:r>
          </w:p>
          <w:p w:rsidR="00E27355" w:rsidRPr="00D91614" w:rsidRDefault="00E27355" w:rsidP="00E273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 в МБОУ «Межводненская средняя школа</w:t>
            </w:r>
            <w:r w:rsidR="00D045AA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045AA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им</w:t>
            </w:r>
            <w:proofErr w:type="gramStart"/>
            <w:r w:rsidR="00D045AA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="00D045AA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айдукова</w:t>
            </w:r>
            <w:proofErr w:type="spellEnd"/>
            <w:r w:rsidR="00D045AA"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</w:t>
            </w:r>
          </w:p>
          <w:p w:rsidR="00B849A4" w:rsidRPr="00D91614" w:rsidRDefault="00E27355" w:rsidP="00E273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расположенной</w:t>
            </w:r>
            <w:proofErr w:type="gramEnd"/>
            <w:r w:rsidRPr="00D91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адресу: село Межводное, улица Ленина, 1А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B849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№п.п.</w:t>
            </w:r>
          </w:p>
        </w:tc>
        <w:tc>
          <w:tcPr>
            <w:tcW w:w="8862" w:type="dxa"/>
            <w:gridSpan w:val="3"/>
          </w:tcPr>
          <w:p w:rsidR="00B849A4" w:rsidRPr="00D91614" w:rsidRDefault="00B849A4" w:rsidP="00B849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Оборудование и материалы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B849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Адаптер с программным обеспечением для подключения датчиков к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порту компьютера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Вакуумная тарелка со звонком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Воздуходувка ВД-У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Генератор (источник) высокого напряжения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атмосферного давления (барометр)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вращательного движения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давления газа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движения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звука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магнитного поля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напряжения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Датчик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оптоэлектрический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освещенности (люксметр)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относительной влажности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Датчик силы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силы (напольный динамометр)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тока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ускорения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электростатического заряда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Блок питания 24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регулируемый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Ведерко Архимеда (прибор для демонстрации закона Архимеда)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Весы технические с разновесами демонстрационные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Интерактивное пособие с комплектом таблиц «Геометрическая и волновая оптика»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«Динамика и кинематика материальной точки»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«Законы сохранения. Динамика периодического движения»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«Излучение и прием электромагнитных волн»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«Квантовая физика»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«Магнитное поле»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«Механические волны. Акустика»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«Молекулярно-кинетическая теория»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«Постоянный ток»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«Статика. Специальная теория относительности»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«Термодинамика»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«Физика. 10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«Физика. 11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«Физика. 7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«Физика. 8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«Физика. 9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«Электродинамика»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«Электромагнетизм»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«Электростатика»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7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8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9 класс»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Геометрическая и волновая оптика»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Квантовая физика»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Кинематика. Динамика. Законы сохранения»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Магнитное поле. Электромагнетизм»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Механические колебания и волны»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МКТ и термодинамика»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Постоянный ток»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Статика. Специальная теория относительности (СТО)»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Эволюция Вселенной»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Электромагнитные волны»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Электростатика и электродинамика»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физика. Ядерная физика»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Источник питания 12В регулируемый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Камертоны на резонансных ящиках (пара)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демонстрационный «Электричество 1»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демонстрационный «Электричество 2»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демонстрационный «Электричество 3»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демонстрационный «Электричество 4»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лабораторный «Механика»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лабораторный «Оптика»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лабораторный «Электричество»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пружин с различной жесткостью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тел по калориметрии (лабораторный)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«Маятник Максвелла»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демонстрации атмосферного давления (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магдебургские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полушария)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излучения траектории брошенного тела (с дугообразным лотком)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Сосуд для взвешивания воздуха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«Международная система единиц (СИ)»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«Приставки для образования десятичных кратных и дольных единиц» (винил)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«Физические величины и фундаментальные константы» (винил)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«Шкала электромагнитных волн» (винил)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Трубка для демонстрации конвекции в жидкости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Трубка Ньютона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Устройство визуализации и регистрации данных с блоком питания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Шар Паскаля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Штатив физический универсальный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D91614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8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2" w:type="dxa"/>
            <w:gridSpan w:val="3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учебно-методичеких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(диски, методические пособия)</w:t>
            </w:r>
          </w:p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00085973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11165" w:type="dxa"/>
            <w:gridSpan w:val="8"/>
            <w:tcBorders>
              <w:right w:val="nil"/>
            </w:tcBorders>
          </w:tcPr>
          <w:p w:rsidR="00B849A4" w:rsidRPr="00D91614" w:rsidRDefault="00B849A4" w:rsidP="00D9161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Химия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Адаптер с программным обеспечением для подключения датчиков к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порту компьютера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Генератор (источник) высокого напряжения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Датчик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концентрации нитрат - ионов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объема жидкости (счетчик капель)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оптической плотности (колориметр)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температуры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температуры широкого диапазона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электрической проводимости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Столик подъемно-поворотный с 2-мя плоскостями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Аппарат для дистилляции воды (220 В)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Аппарат для проведения химических реакций (АПХР)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Аппарат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Киппа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Весы учебные с гирями до 200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Весы электронные для лабораторных и практических работ по химии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Весы электронные ученические (Т-1000)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соленой жидкости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Демонстрационный набор для составления объемных моделей молекул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Доска для сушки посуды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Зажим винтовой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Зажим пробирочный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Зажим пружинный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«Белки и нуклеиновые кислоты»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«Начала химии»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«Неорганическая химия»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«Номенклатура»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«Органическая химия»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«Основы химических знаний. Правила проведения лабораторных работ»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«Строение вещества»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«Химические реакции»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  <w:shd w:val="clear" w:color="auto" w:fill="FFFFFF" w:themeFill="background1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  <w:shd w:val="clear" w:color="auto" w:fill="FFFFFF" w:themeFill="background1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«Химическое производство. Металлургия»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 10-11 класс»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 8-9 класс»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«Химия. Инструктивные таблицы»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«Химия. Металлы»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«Химия. Неметаллы»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«Химия. Растворы. Электролитическая диссоциация»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 учебное пособие «Наглядная химия. 10-11 классы»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 8-9 классы»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Инструктивные таблицы»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Металлы»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Начала химии. Основы химических знаний»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Неметаллы»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Органическая химия. Белки и нуклеиновые кислоты»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Растворы. Электролитическая диссоциация»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Строение вещества. Химические реакции»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химия. Химическое производство. Металлургия»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«Алюминий»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«Волокна»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«Гранит и его составные части»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«Каменный уголь и продукты ее переработки»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«Металлы»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«Минералы и горные породы» (40 видов)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«Нефть и продукты ее переработки»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«Пластмассы»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Стекло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и изделия из стекла»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«Топливо»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«Чугун и сталь»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Коллекция «Шкала твердости» (раздаточная)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Колонка адсорбционная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мерной посуды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учебно-методических материалов (диски, методическая литература) 85974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Ложка для сжигания вещества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алмаза»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графита»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железа»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йода»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каменной соли»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льда»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магния»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меди»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«Кристаллическая решетка углекислого газа» (демонстрационная)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ареометров (19 штук)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атомов для составления моделей молекул (лабораторный)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склянок и банок для лабораторных работ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химической посуды и принадлежностей для лабораторных работ по химии (НПХЛ)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Озонатор (принадлежность к источнику высокого напряжения)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Пластины для капельного анализа (8 гнёзд)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иллюстрации закона сохранения массы веществ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опытов по химии с электрическим током (лабораторный)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получения газов ППГ (лабораторный)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Прибор для получения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галоидоалканов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и сложных эфиров (лабораторный)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Сетка латунная распылительная (80х80)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Спиртовка лабораторная литая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«Периодическая система химических элементов Д.И. Менделеева» (винил)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«Растворимость солей, кислот и оснований в воде» (винил)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демонстрационная «Обобщение сведений групп углеводородов» (винил)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демонстрационная «Окраска индикаторов в различных средах» (винил)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Таблица демонстрационная «Химические свойства металлов» (винил)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жидкостной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(0-100 град.)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Устройство визуализации и регистрации данных с блоком питания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Чаша кристаллизационная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Штатив лабораторный большой, ШЛБ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Штатив лабораторный химический ШЛХ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9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Эвдиометр (принадлежность источника высокого напряжения)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Адаптер с программным обеспечением для подключения датчиков к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порту компьютера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Видеокамера для работы с оптическими приборами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Датчик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влажности почвы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давления газа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звука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мутности воды (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турбидиметр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содержания О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силы (ручной динамометр)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содержания СО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температуры поверхности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Датчик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УФ-излучения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спектра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частоты дыхательных движений (поясной тонометр)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Датчик частоты сердечных сокращений (пульсометр)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Микроскоп школьный с подсветкой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зоопрепарат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«Внутреннее строение рыбы»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Влажный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зоопрепарат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 «Тритон»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Влажный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зоопрепарат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«Уж»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зоопрепарат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«Черепаха болотная»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«Ящерица»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«Беззубка» (двустворчатый моллюск)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«Внутреннее строение брюхоногого моллюска»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«Внутреннее строение лягушки»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«Гадюка»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«Развитие костистой рыбы»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Влажный препарат «Сцифомедуза»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Гербарий «Деревья и кустарники» (22 вида с иллюстрациями) - демонстрационный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Гербарий «Дикорастущие растения» (30 видов с иллюстрациями) - демонстрационный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Гербарий «Культурные растения» (30 видов с иллюстрациями)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Гербарий «Лекарственные растения» (22 вида с иллюстрациями) - демонстрационный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Гербарий «Основные группы растений. Грибы. Лишайники» (53 листа с иллюстрациями и фотографиями) - 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демонстрационный</w:t>
            </w:r>
            <w:proofErr w:type="gram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«Биология 10-11 классы. Цитология. Генетика. Селекция»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«Биология 10-11 классы. Эволюционное учение»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«Биология 6 класс. Растения. Грибы. Лишайники»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«Биология 8 классы. Человек»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«Введение в экологию»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«Вещества растений. Клеточное строение»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«Общее знакомство с цветковыми растениями»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«Растение – живой организм»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«Растения и окружающая среда»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«Строение тела человека»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«Химия клетки»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из 12 листов «Биология 7 класс. Животные»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Введение в экологию»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Животные» 7 класс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Растение – живой организм»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 Растения. Грибы. Бактерии» 6 класс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Химия клетки. Вещества, клетки и ткани растений»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Человек. Строение тела человека» 8-9 класс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биология. Эволюционное учение» 10-11 класс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моделей строения мозга позвоночных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по основам биологического практикума (на класс)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учебно-методических материалов (диски, методическая литература) 85977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Лупа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препаровальная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«Череп человека с раскрашенными костями»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объемная «Стебель растения»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объемная «Скелет человека» (170 см) на роликовой подставке разборная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объемная «Строение клеточной оболочки»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объемная «Строение корня»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объемная «Строение листа»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структуры ДНК (разборная)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микропрепаратов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препаровальных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инструментов (для ученика)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препаровальных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инструментов (для учителя)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Скелет голубя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Скелет костистой рыбы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Термоскоп по ботанике (демонстрационный)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Устройство визуализации и регистрации данных с блоком питания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49A4" w:rsidRPr="00D91614" w:rsidTr="0006094A">
        <w:tc>
          <w:tcPr>
            <w:tcW w:w="885" w:type="dxa"/>
            <w:gridSpan w:val="4"/>
          </w:tcPr>
          <w:p w:rsidR="00B849A4" w:rsidRPr="00D91614" w:rsidRDefault="00B849A4" w:rsidP="002C6C98">
            <w:pPr>
              <w:pStyle w:val="a3"/>
              <w:numPr>
                <w:ilvl w:val="0"/>
                <w:numId w:val="10"/>
              </w:numPr>
              <w:ind w:left="-142" w:right="-249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1" w:type="dxa"/>
            <w:gridSpan w:val="2"/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Прибор для сравнения СО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во вдыхаемом и выдыхаемом воздухе –</w:t>
            </w:r>
            <w:r w:rsidR="0006094A"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ПУГД (раздаточный)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849A4" w:rsidRPr="00D91614" w:rsidRDefault="00B849A4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849A4" w:rsidRPr="00D91614" w:rsidTr="0006094A">
        <w:tc>
          <w:tcPr>
            <w:tcW w:w="11165" w:type="dxa"/>
            <w:gridSpan w:val="8"/>
          </w:tcPr>
          <w:p w:rsidR="00B849A4" w:rsidRPr="00D91614" w:rsidRDefault="00B849A4" w:rsidP="00ED2089">
            <w:pPr>
              <w:pStyle w:val="a3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849A4" w:rsidRPr="00D91614" w:rsidTr="0006094A">
        <w:tc>
          <w:tcPr>
            <w:tcW w:w="11165" w:type="dxa"/>
            <w:gridSpan w:val="8"/>
          </w:tcPr>
          <w:p w:rsidR="00B849A4" w:rsidRPr="00D91614" w:rsidRDefault="00B849A4" w:rsidP="002C6C9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D9161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Математика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геометрических тел (демонстрационный)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7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7-11  классы»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8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9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и  начала анализа 10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«Алгебра  и  начала анализа 11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«Векторы»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10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11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7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7-11 классы»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9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«Геометрия 8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«Комбинаторика»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«Математика 5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«Математика 6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«Математические таблицы для оформления кабинета»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«Многогранники. Тела вращения»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«Неравенства. Решение неравенств»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«Производная и ее применение»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«Стереометрия»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«Теория вероятности и математическая статистика»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«Тригонометрические уравнения и неравенства»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«Тригонометрические функции»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с комплектом таблиц «Уравнения. Графическое решение уравнений»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«Функции и графики»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Векторы»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Графики функций»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Математика 5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Математика 6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Многогранники. Тела вращения»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Многоугольники»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 учебное пособие «Наглядная математика. Производная»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Стереометрия»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Треугольники»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Тригонометрические функции,  уравнения и неравенства»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математика. Уравнения и неравенства»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«Единицы объема»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«Шар»</w:t>
            </w:r>
            <w:r w:rsidRPr="00D9161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моделей для лабораторных работ по стереометрии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по стереометрии (магнитный)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094A" w:rsidRPr="00D91614" w:rsidTr="0006094A">
        <w:trPr>
          <w:gridBefore w:val="1"/>
          <w:wBefore w:w="34" w:type="dxa"/>
        </w:trPr>
        <w:tc>
          <w:tcPr>
            <w:tcW w:w="783" w:type="dxa"/>
            <w:gridSpan w:val="2"/>
          </w:tcPr>
          <w:p w:rsidR="0006094A" w:rsidRPr="00D91614" w:rsidRDefault="0006094A" w:rsidP="002C6C9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прозрачных геометрических тел с сечениями разборный)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849A4" w:rsidRPr="00D91614" w:rsidTr="0006094A">
        <w:trPr>
          <w:gridBefore w:val="2"/>
          <w:wBefore w:w="68" w:type="dxa"/>
        </w:trPr>
        <w:tc>
          <w:tcPr>
            <w:tcW w:w="11097" w:type="dxa"/>
            <w:gridSpan w:val="6"/>
          </w:tcPr>
          <w:p w:rsidR="00B849A4" w:rsidRPr="00D91614" w:rsidRDefault="00B849A4" w:rsidP="00D9161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D9161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Начальная школа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«Порядок действий»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«Простые задачи»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«Умножение и деление»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«Устные приемы сложения и вычитания в пределах сотни»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«Английский язык. Вопросительные и отрицательные предложения»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«Английский язык. Времена английского глагола»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Интерактивное пособие с комплектом таблиц для начальной школы «Английский язык.  Глаголы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Be, Have, Can, Must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«Английский язык.  Существительные, прилагательные, местоимения, числительные»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«Безопасное поведение школьников»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Интерактивное пособие с комплектом таблиц для начальной школы «Введение в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 пособие с комплектом таблиц для начальной школы «Звуки и буквы русского алфавита»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«Литературное чтение. 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«Литературное чтение. 2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«Литературное чтение. 3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«Литературное чтение. 4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  1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  2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  3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  4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  однозначные и многозначные числа»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«Математика. Геометрические фигуры и величины»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«Математические таблицы для начальной школы»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«Музыка. Начальная школа»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«Обучение грамоте. 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«Обучение грамоте. 2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2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3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4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Летние и осенние изменения в природе»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«Окружающий мир. Символы и понятия»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«Основы безопасности жизнедеятельности 2-4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«Основы декоративно-прикладного искусства»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алфавит»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язык. 1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язык. 2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язык. 3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язык. 4 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«Русский язык.  Основные  правила и понятия 1-4 класс»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«Словарные слова»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пособие с комплектом таблиц для начальной школы «Технология. Начальная школа»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демонстрационных материалов «Касса букв, слогов, звуковых схем с набором интерактивных таблиц (Русский язык)»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демонстрационных материалов «Касса букв, знаков и фигур с набором интерактивных таблиц. Математика»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динамических раздаточных пособий. Перекидное табло для устного счета приложение к пособию касса цифр, букв, знаков и фигур с комплектом интерактивных таблиц. Математика.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динамических раздаточных пособий. Перекидное табло букв, слов и звуковых схем русского языка ( приложение к пособию касса букв, слогов, звуковых схем с комплектом интерактивных таблиц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язык. 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разрезных карточек для тренировки навыков чтения (6 видов по 5 шт.)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разрезных карточек для тренировки орфографических навыков  (6 видов по 5 шт.)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разрезных карточек для тренировки устного счета (6 видов по 5 шт.)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разрезных карточек для тренировки учебных навыков. Окружающий мир (6 видов по 5 шт.)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словарей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Литературное чтение 1-4 класс.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Математика 1-2 классы.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Математика 3-4 классы.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Окружающий мир 1-4 классы.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Русский язык 1-2 класс.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Комплект тестовых карточек для пошаговой подготовки к итоговой аттестации. Русский язык  3-4 класс.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«Единицы объема»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 «Строение Земли» (разборная)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Модель-аппликация «Множества»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Модель-аппликация «Числовая прямая»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«Тела геометрические» (деревянный)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«Части целого. Простые дроби»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по основам математики, конструирования, моделирования и проектирования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по основам проектирования и моделирования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Набор по основам русского языка проектирования, моделирования и конструирования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749" w:type="dxa"/>
          </w:tcPr>
          <w:p w:rsidR="0006094A" w:rsidRPr="00D91614" w:rsidRDefault="0006094A" w:rsidP="002C6C98">
            <w:pPr>
              <w:pStyle w:val="a3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изучения простых дробей. Составление целого из частей  - 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раздаточный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Гербарий для начальной школы 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30 видов, с иллюстрациями)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1 класс. Устное народное творчество. Русские народные сказки. Литературные сказки. Поэтические страницы. Рассказы для детей»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2 класс. Поэтические страницы. Миниатюры. Рассказы для детей»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2 класс. Устное народное творчество. Былины. Богатырские сказки. Сказы»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3 класс. Сказки зарубежных писателей. Повесть-сказка в творчестве русских писателей. Повесть-сказка в творчестве зарубежных писателей. Тема и идея произведения»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3 класс. Творчество народов мира. Басни. Поэтические страницы. Повесть»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4 класс. Книги Древней Руси. Страницы Старины Седой. Писатели и поэты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Литературное чтение 4 класс. Писатели и поэты </w:t>
            </w:r>
            <w:r w:rsidRPr="00D91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века. Поэтические страницы. Зарубежные писатели. Словари, справочники, энциклопедии»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1 класс. Числа до 20. Числа и величины. Арифметические действия. Геометрические фигуры и величины. Текстовые задачи. Пространственные отношения»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2 класс. Геометрические фигуры и величины. Текстовые задачи. Пространственные отношения»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2 класс. Числа до 100. Числа и величины. Арифметические действия»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3 класс. Геометрические фигуры и величины. Текстовые задачи. Пространственные отношения»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3 класс. Числа до 1 000. Числа и величины. Арифметические действия»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4 класс. Геометрические фигуры и величины. Текстовые задачи. Пространственные отношения»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Математика 4 класс. Числа до 1 000 000. Числа и величины. Арифметические действия»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ОБЖ. Здоровье человека. Правила поведения дома, на улице, на дороге, в лесу»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1 класс. Человек и общество. Правила безопасной жизни»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2 класс. Человек и общество»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2 класс. Человек и природа»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3 класс. Человек и общество» Правила безопасной жизни.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3 класс. Человек и природа»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4 класс. Человек и природа. Человек и общество»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Окружающий мир 4 класс. История </w:t>
            </w:r>
            <w:proofErr w:type="spell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proofErr w:type="spell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1 класс. Звуки и буквы. Синтаксис. Состав слова. Орфография»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2 класс. Слово, текст, предложение. Звуки и буквы. Орфография»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«Наглядная школа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2 класс. Синтаксис и пунктуация. Лексика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Состав слова. Части речи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3 класс. Слово, текст, предложение.  Состав слова. Орфография»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3 класс. Части речи. Лексика. Синтаксис и пунктуация»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4 класс. Звуки и буквы. Состав слова. Слово, текст, предложение. Синтаксис и пунктуация. Лексика»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Русский язык  4 класс. Части речи. Орфография»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094A" w:rsidRPr="00D91614" w:rsidTr="0006094A">
        <w:trPr>
          <w:gridBefore w:val="2"/>
          <w:wBefore w:w="68" w:type="dxa"/>
        </w:trPr>
        <w:tc>
          <w:tcPr>
            <w:tcW w:w="1033" w:type="dxa"/>
            <w:gridSpan w:val="3"/>
          </w:tcPr>
          <w:p w:rsidR="0006094A" w:rsidRPr="00D91614" w:rsidRDefault="0006094A" w:rsidP="002C6C98">
            <w:pPr>
              <w:pStyle w:val="a3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094A" w:rsidRPr="00D91614" w:rsidRDefault="0006094A" w:rsidP="002C6C9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Интерактивное учебное пособие «</w:t>
            </w:r>
            <w:proofErr w:type="gramStart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proofErr w:type="gramEnd"/>
            <w:r w:rsidRPr="00D91614">
              <w:rPr>
                <w:rFonts w:ascii="Times New Roman" w:hAnsi="Times New Roman" w:cs="Times New Roman"/>
                <w:sz w:val="20"/>
                <w:szCs w:val="20"/>
              </w:rPr>
              <w:t xml:space="preserve"> школа. Технология. Работа с бумагой, природными материалами, тканью, пластилином. Конструирование»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6094A" w:rsidRPr="00D91614" w:rsidRDefault="0006094A" w:rsidP="002C6C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6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5048D0" w:rsidRPr="00E27355" w:rsidRDefault="00E27355" w:rsidP="00E27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48D0" w:rsidRPr="00E27355" w:rsidSect="00D91614">
      <w:pgSz w:w="11906" w:h="16838"/>
      <w:pgMar w:top="284" w:right="284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568A"/>
    <w:multiLevelType w:val="hybridMultilevel"/>
    <w:tmpl w:val="73EC8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C2FBC"/>
    <w:multiLevelType w:val="hybridMultilevel"/>
    <w:tmpl w:val="1CFC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D6273"/>
    <w:multiLevelType w:val="hybridMultilevel"/>
    <w:tmpl w:val="3DA69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17C2033"/>
    <w:multiLevelType w:val="hybridMultilevel"/>
    <w:tmpl w:val="0018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0836"/>
    <w:multiLevelType w:val="hybridMultilevel"/>
    <w:tmpl w:val="484E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27483"/>
    <w:multiLevelType w:val="hybridMultilevel"/>
    <w:tmpl w:val="424A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62ED3"/>
    <w:multiLevelType w:val="hybridMultilevel"/>
    <w:tmpl w:val="78C4941C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4E3B686B"/>
    <w:multiLevelType w:val="hybridMultilevel"/>
    <w:tmpl w:val="1A88413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26D69E4"/>
    <w:multiLevelType w:val="hybridMultilevel"/>
    <w:tmpl w:val="347A9F62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73DC6"/>
    <w:multiLevelType w:val="hybridMultilevel"/>
    <w:tmpl w:val="4474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C2A96"/>
    <w:multiLevelType w:val="hybridMultilevel"/>
    <w:tmpl w:val="DAD8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A5AA7"/>
    <w:multiLevelType w:val="hybridMultilevel"/>
    <w:tmpl w:val="281AD226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02A49"/>
    <w:multiLevelType w:val="hybridMultilevel"/>
    <w:tmpl w:val="DC72BA70"/>
    <w:lvl w:ilvl="0" w:tplc="25B4C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96A03"/>
    <w:multiLevelType w:val="hybridMultilevel"/>
    <w:tmpl w:val="32A43990"/>
    <w:lvl w:ilvl="0" w:tplc="941CA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13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089"/>
    <w:rsid w:val="0006094A"/>
    <w:rsid w:val="00171F72"/>
    <w:rsid w:val="0049444F"/>
    <w:rsid w:val="005048D0"/>
    <w:rsid w:val="005577F3"/>
    <w:rsid w:val="0064016D"/>
    <w:rsid w:val="006B539C"/>
    <w:rsid w:val="00726748"/>
    <w:rsid w:val="00945E08"/>
    <w:rsid w:val="009F6B49"/>
    <w:rsid w:val="00A5624E"/>
    <w:rsid w:val="00B849A4"/>
    <w:rsid w:val="00C5713C"/>
    <w:rsid w:val="00C818E5"/>
    <w:rsid w:val="00D045AA"/>
    <w:rsid w:val="00D91614"/>
    <w:rsid w:val="00E27355"/>
    <w:rsid w:val="00ED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2089"/>
    <w:pPr>
      <w:spacing w:after="0" w:line="240" w:lineRule="auto"/>
    </w:pPr>
  </w:style>
  <w:style w:type="table" w:styleId="a5">
    <w:name w:val="Table Grid"/>
    <w:basedOn w:val="a1"/>
    <w:uiPriority w:val="59"/>
    <w:rsid w:val="00ED20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ED2089"/>
  </w:style>
  <w:style w:type="character" w:styleId="a6">
    <w:name w:val="Hyperlink"/>
    <w:unhideWhenUsed/>
    <w:rsid w:val="00E2735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4097</Words>
  <Characters>23353</Characters>
  <Application>Microsoft Office Word</Application>
  <DocSecurity>0</DocSecurity>
  <Lines>194</Lines>
  <Paragraphs>54</Paragraphs>
  <ScaleCrop>false</ScaleCrop>
  <Company/>
  <LinksUpToDate>false</LinksUpToDate>
  <CharactersWithSpaces>27396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12</cp:revision>
  <dcterms:created xsi:type="dcterms:W3CDTF">2022-03-09T13:06:00Z</dcterms:created>
  <dcterms:modified xsi:type="dcterms:W3CDTF">2023-09-22T08:06:00Z</dcterms:modified>
</cp:coreProperties>
</file>