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E6" w:rsidRPr="006D00E6" w:rsidRDefault="006D00E6" w:rsidP="006D00E6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0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Адаптированная общеобразовательная программа начального общего </w:t>
      </w:r>
      <w:proofErr w:type="gramStart"/>
      <w:r w:rsidRPr="006D00E6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образования  обучающихся</w:t>
      </w:r>
      <w:proofErr w:type="gramEnd"/>
      <w:r w:rsidRPr="006D00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 РАС (вариант 8.</w:t>
      </w:r>
      <w:r w:rsidRPr="006D00E6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6D00E6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Pr="006D00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6D00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муниципального   общеобразовательного учреждения "Азовская школа-гимназия имени </w:t>
      </w:r>
      <w:bookmarkStart w:id="0" w:name="_GoBack"/>
      <w:bookmarkEnd w:id="0"/>
      <w:r w:rsidRPr="006D00E6">
        <w:rPr>
          <w:rFonts w:ascii="Times New Roman" w:hAnsi="Times New Roman" w:cs="Times New Roman"/>
          <w:b/>
          <w:bCs/>
          <w:sz w:val="28"/>
          <w:szCs w:val="28"/>
          <w:u w:val="single"/>
        </w:rPr>
        <w:t>Николая Саввы"</w:t>
      </w:r>
    </w:p>
    <w:p w:rsidR="006D00E6" w:rsidRPr="006D00E6" w:rsidRDefault="006D00E6" w:rsidP="006D00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00E6" w:rsidRPr="006D00E6" w:rsidRDefault="006D00E6" w:rsidP="006D00E6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D00E6">
        <w:rPr>
          <w:sz w:val="28"/>
          <w:szCs w:val="28"/>
          <w:shd w:val="clear" w:color="auto" w:fill="FFFFFF"/>
        </w:rPr>
        <w:t>АОП НОО определяет содержание и организацию образовательной деятельности на уровне НОО.</w:t>
      </w:r>
    </w:p>
    <w:p w:rsidR="006D00E6" w:rsidRPr="006D00E6" w:rsidRDefault="006D00E6" w:rsidP="006D00E6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D00E6">
        <w:rPr>
          <w:sz w:val="28"/>
          <w:szCs w:val="28"/>
        </w:rPr>
        <w:t>Вариант 8.</w:t>
      </w:r>
      <w:r w:rsidRPr="006D00E6">
        <w:rPr>
          <w:sz w:val="28"/>
          <w:szCs w:val="28"/>
        </w:rPr>
        <w:t>3</w:t>
      </w:r>
      <w:r w:rsidRPr="006D00E6">
        <w:rPr>
          <w:sz w:val="28"/>
          <w:szCs w:val="28"/>
        </w:rPr>
        <w:t xml:space="preserve"> предполагает, что обучающийся с РАС получает образование, сопоставимое по конечным достижениям с образованием сверстников, не имеющих ограничений по возможностям здоровья, в пролонгированные сроки.</w:t>
      </w:r>
    </w:p>
    <w:p w:rsidR="006D00E6" w:rsidRPr="006D00E6" w:rsidRDefault="006D00E6" w:rsidP="006D00E6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D00E6">
        <w:rPr>
          <w:sz w:val="28"/>
          <w:szCs w:val="28"/>
        </w:rPr>
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</w:t>
      </w:r>
    </w:p>
    <w:p w:rsidR="006D00E6" w:rsidRPr="006D00E6" w:rsidRDefault="006D00E6" w:rsidP="006D00E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D00E6">
        <w:rPr>
          <w:sz w:val="28"/>
          <w:szCs w:val="28"/>
          <w:shd w:val="clear" w:color="auto" w:fill="FFFFFF"/>
        </w:rPr>
        <w:t>Обязательным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применении как общих, так и специальных методов и приемов обучения.</w:t>
      </w:r>
    </w:p>
    <w:p w:rsidR="006D00E6" w:rsidRPr="006D00E6" w:rsidRDefault="006D00E6" w:rsidP="006D00E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D00E6">
        <w:rPr>
          <w:sz w:val="28"/>
          <w:szCs w:val="28"/>
          <w:shd w:val="clear" w:color="auto" w:fill="FFFFFF"/>
        </w:rPr>
        <w:t>Адаптированная общеобразовательная программа начального общего образования обучающихся РАС (вариант 8.</w:t>
      </w:r>
      <w:r w:rsidRPr="006D00E6">
        <w:rPr>
          <w:sz w:val="28"/>
          <w:szCs w:val="28"/>
          <w:shd w:val="clear" w:color="auto" w:fill="FFFFFF"/>
        </w:rPr>
        <w:t>3</w:t>
      </w:r>
      <w:r w:rsidRPr="006D00E6">
        <w:rPr>
          <w:sz w:val="28"/>
          <w:szCs w:val="28"/>
          <w:shd w:val="clear" w:color="auto" w:fill="FFFFFF"/>
        </w:rPr>
        <w:t>) реализуется 5 лет.</w:t>
      </w:r>
    </w:p>
    <w:p w:rsidR="00CC2790" w:rsidRDefault="00CC2790"/>
    <w:sectPr w:rsidR="00CC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E6"/>
    <w:rsid w:val="006D00E6"/>
    <w:rsid w:val="00C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4E1B0-D713-4CA1-8B03-938C7F02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6D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2021-10-08T01:46:00Z</dcterms:created>
  <dcterms:modified xsi:type="dcterms:W3CDTF">2021-10-08T01:51:00Z</dcterms:modified>
</cp:coreProperties>
</file>