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157" w14:textId="3A97C3E3" w:rsidR="002A5778" w:rsidRPr="00FD768A" w:rsidRDefault="002A5778" w:rsidP="002A577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D768A">
        <w:rPr>
          <w:rFonts w:ascii="Times New Roman" w:hAnsi="Times New Roman" w:cs="Times New Roman"/>
          <w:b/>
          <w:bCs/>
          <w:u w:val="single"/>
        </w:rPr>
        <w:t>Отличия Соц</w:t>
      </w:r>
      <w:r w:rsidR="00FD768A">
        <w:rPr>
          <w:rFonts w:ascii="Times New Roman" w:hAnsi="Times New Roman" w:cs="Times New Roman"/>
          <w:b/>
          <w:bCs/>
          <w:u w:val="single"/>
        </w:rPr>
        <w:t xml:space="preserve">иального </w:t>
      </w:r>
      <w:r w:rsidRPr="00FD768A">
        <w:rPr>
          <w:rFonts w:ascii="Times New Roman" w:hAnsi="Times New Roman" w:cs="Times New Roman"/>
          <w:b/>
          <w:bCs/>
          <w:u w:val="single"/>
        </w:rPr>
        <w:t>заказа от ПФ ДОД</w:t>
      </w:r>
    </w:p>
    <w:p w14:paraId="748BC590" w14:textId="31272717" w:rsidR="00202E32" w:rsidRPr="00FD768A" w:rsidRDefault="00202E32" w:rsidP="002A577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28D4E7E" w14:textId="77777777" w:rsidR="002A5778" w:rsidRPr="00FD768A" w:rsidRDefault="002A5778" w:rsidP="00202E32">
      <w:pPr>
        <w:rPr>
          <w:rFonts w:ascii="Times New Roman" w:hAnsi="Times New Roman" w:cs="Times New Roman"/>
          <w:color w:val="FF0000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537"/>
        <w:gridCol w:w="5233"/>
      </w:tblGrid>
      <w:tr w:rsidR="002A5778" w:rsidRPr="00FD768A" w14:paraId="2FAB5F2F" w14:textId="77777777" w:rsidTr="00FD768A">
        <w:tc>
          <w:tcPr>
            <w:tcW w:w="4537" w:type="dxa"/>
          </w:tcPr>
          <w:p w14:paraId="7BC5C2DA" w14:textId="2BF2B869" w:rsidR="002A5778" w:rsidRPr="00FD768A" w:rsidRDefault="002A5778" w:rsidP="002A57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68A">
              <w:rPr>
                <w:rFonts w:ascii="Times New Roman" w:hAnsi="Times New Roman" w:cs="Times New Roman"/>
                <w:b/>
                <w:bCs/>
              </w:rPr>
              <w:t>ПФ ДОД</w:t>
            </w:r>
          </w:p>
        </w:tc>
        <w:tc>
          <w:tcPr>
            <w:tcW w:w="5233" w:type="dxa"/>
          </w:tcPr>
          <w:p w14:paraId="6CD12CAA" w14:textId="4D64C29E" w:rsidR="002A5778" w:rsidRPr="00FD768A" w:rsidRDefault="002A5778" w:rsidP="002A57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68A">
              <w:rPr>
                <w:rFonts w:ascii="Times New Roman" w:hAnsi="Times New Roman" w:cs="Times New Roman"/>
                <w:b/>
                <w:bCs/>
              </w:rPr>
              <w:t>Соц</w:t>
            </w:r>
            <w:r w:rsidR="00FD768A">
              <w:rPr>
                <w:rFonts w:ascii="Times New Roman" w:hAnsi="Times New Roman" w:cs="Times New Roman"/>
                <w:b/>
                <w:bCs/>
              </w:rPr>
              <w:t xml:space="preserve">иальный </w:t>
            </w:r>
            <w:r w:rsidRPr="00FD768A">
              <w:rPr>
                <w:rFonts w:ascii="Times New Roman" w:hAnsi="Times New Roman" w:cs="Times New Roman"/>
                <w:b/>
                <w:bCs/>
              </w:rPr>
              <w:t>заказ</w:t>
            </w:r>
          </w:p>
        </w:tc>
      </w:tr>
      <w:tr w:rsidR="0019204F" w:rsidRPr="00FD768A" w14:paraId="2158A113" w14:textId="77777777" w:rsidTr="00FD768A">
        <w:tc>
          <w:tcPr>
            <w:tcW w:w="4537" w:type="dxa"/>
          </w:tcPr>
          <w:p w14:paraId="0FC35B95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Права и обязанности участников системы ПФ</w:t>
            </w:r>
            <w:r w:rsidR="00FD768A">
              <w:rPr>
                <w:rFonts w:ascii="Times New Roman" w:hAnsi="Times New Roman" w:cs="Times New Roman"/>
              </w:rPr>
              <w:t xml:space="preserve"> ДОД</w:t>
            </w:r>
            <w:r w:rsidRPr="00FD768A">
              <w:rPr>
                <w:rFonts w:ascii="Times New Roman" w:hAnsi="Times New Roman" w:cs="Times New Roman"/>
              </w:rPr>
              <w:t xml:space="preserve"> зафиксированы по большей части в региональном законодательстве</w:t>
            </w:r>
          </w:p>
          <w:p w14:paraId="7999CBEC" w14:textId="31D9E8C3" w:rsidR="00FD768A" w:rsidRPr="00FD768A" w:rsidRDefault="00FD768A" w:rsidP="001920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3" w:type="dxa"/>
          </w:tcPr>
          <w:p w14:paraId="1C3110A7" w14:textId="044DDE45" w:rsidR="0019204F" w:rsidRPr="00FD768A" w:rsidRDefault="0019204F" w:rsidP="0019204F">
            <w:pPr>
              <w:rPr>
                <w:rFonts w:ascii="Times New Roman" w:hAnsi="Times New Roman" w:cs="Times New Roman"/>
                <w:b/>
                <w:bCs/>
              </w:rPr>
            </w:pPr>
            <w:r w:rsidRPr="00FD768A">
              <w:rPr>
                <w:rFonts w:ascii="Times New Roman" w:hAnsi="Times New Roman" w:cs="Times New Roman"/>
              </w:rPr>
              <w:t xml:space="preserve">Положения о социальном заказе закреплены </w:t>
            </w:r>
            <w:r w:rsidR="00FD768A">
              <w:rPr>
                <w:rFonts w:ascii="Times New Roman" w:hAnsi="Times New Roman" w:cs="Times New Roman"/>
              </w:rPr>
              <w:t>Ф</w:t>
            </w:r>
            <w:r w:rsidRPr="00FD768A">
              <w:rPr>
                <w:rFonts w:ascii="Times New Roman" w:hAnsi="Times New Roman" w:cs="Times New Roman"/>
              </w:rPr>
              <w:t xml:space="preserve">едеральным законом </w:t>
            </w:r>
            <w:r w:rsidR="00FD768A">
              <w:rPr>
                <w:rFonts w:ascii="Times New Roman" w:hAnsi="Times New Roman" w:cs="Times New Roman"/>
              </w:rPr>
              <w:t xml:space="preserve">№189–ФЗ </w:t>
            </w:r>
            <w:r w:rsidRPr="00FD768A">
              <w:rPr>
                <w:rFonts w:ascii="Times New Roman" w:hAnsi="Times New Roman" w:cs="Times New Roman"/>
              </w:rPr>
              <w:t xml:space="preserve">и рядом постановлений </w:t>
            </w:r>
            <w:r w:rsidR="00FD768A">
              <w:rPr>
                <w:rFonts w:ascii="Times New Roman" w:hAnsi="Times New Roman" w:cs="Times New Roman"/>
              </w:rPr>
              <w:t>П</w:t>
            </w:r>
            <w:r w:rsidRPr="00FD768A">
              <w:rPr>
                <w:rFonts w:ascii="Times New Roman" w:hAnsi="Times New Roman" w:cs="Times New Roman"/>
              </w:rPr>
              <w:t>равительства</w:t>
            </w:r>
            <w:r w:rsidR="00FD768A">
              <w:rPr>
                <w:rFonts w:ascii="Times New Roman" w:hAnsi="Times New Roman" w:cs="Times New Roman"/>
              </w:rPr>
              <w:t xml:space="preserve"> РФ</w:t>
            </w:r>
          </w:p>
        </w:tc>
      </w:tr>
      <w:tr w:rsidR="0019204F" w:rsidRPr="00FD768A" w14:paraId="089E3DDA" w14:textId="77777777" w:rsidTr="00FD768A">
        <w:tc>
          <w:tcPr>
            <w:tcW w:w="4537" w:type="dxa"/>
          </w:tcPr>
          <w:p w14:paraId="67991BD0" w14:textId="1334B317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Все основные положения регулируются Правилами ПФ ДОД</w:t>
            </w:r>
          </w:p>
        </w:tc>
        <w:tc>
          <w:tcPr>
            <w:tcW w:w="5233" w:type="dxa"/>
          </w:tcPr>
          <w:p w14:paraId="29482C2E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 xml:space="preserve">Необходимо принять целый ряд Порядков и Правил (в основном, одним </w:t>
            </w:r>
            <w:proofErr w:type="gramStart"/>
            <w:r w:rsidRPr="00FD768A">
              <w:rPr>
                <w:rFonts w:ascii="Times New Roman" w:hAnsi="Times New Roman" w:cs="Times New Roman"/>
              </w:rPr>
              <w:t>НПА</w:t>
            </w:r>
            <w:proofErr w:type="gramEnd"/>
            <w:r w:rsidRPr="00FD768A">
              <w:rPr>
                <w:rFonts w:ascii="Times New Roman" w:hAnsi="Times New Roman" w:cs="Times New Roman"/>
              </w:rPr>
              <w:t xml:space="preserve"> как и с Правилами ПФ ДОД, но с несколькими приложениями)</w:t>
            </w:r>
          </w:p>
          <w:p w14:paraId="77CCD898" w14:textId="549D1554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49B37BA7" w14:textId="77777777" w:rsidTr="00FD768A">
        <w:tc>
          <w:tcPr>
            <w:tcW w:w="4537" w:type="dxa"/>
          </w:tcPr>
          <w:p w14:paraId="6DA62694" w14:textId="606295BD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Номинал сертификата определяется в рублях</w:t>
            </w:r>
          </w:p>
        </w:tc>
        <w:tc>
          <w:tcPr>
            <w:tcW w:w="5233" w:type="dxa"/>
          </w:tcPr>
          <w:p w14:paraId="6497712E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Номинал сертификата определяется в часах (рекомендация Минфина РФ), но может определяться и в рублях</w:t>
            </w:r>
          </w:p>
          <w:p w14:paraId="1A22F23B" w14:textId="50D3B36E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101F183C" w14:textId="77777777" w:rsidTr="00FD768A">
        <w:tc>
          <w:tcPr>
            <w:tcW w:w="4537" w:type="dxa"/>
          </w:tcPr>
          <w:p w14:paraId="39B786C6" w14:textId="3B6B8B61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Программа ПФ формируется на календарный (учебный) год</w:t>
            </w:r>
          </w:p>
        </w:tc>
        <w:tc>
          <w:tcPr>
            <w:tcW w:w="5233" w:type="dxa"/>
          </w:tcPr>
          <w:p w14:paraId="78F34517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Социальный заказ формируется на срок</w:t>
            </w:r>
            <w:r w:rsidR="00FD768A">
              <w:rPr>
                <w:rFonts w:ascii="Times New Roman" w:hAnsi="Times New Roman" w:cs="Times New Roman"/>
              </w:rPr>
              <w:t>,</w:t>
            </w:r>
            <w:r w:rsidRPr="00FD768A">
              <w:rPr>
                <w:rFonts w:ascii="Times New Roman" w:hAnsi="Times New Roman" w:cs="Times New Roman"/>
              </w:rPr>
              <w:t xml:space="preserve"> соответствующий предельному сроку оказания услуги</w:t>
            </w:r>
            <w:r w:rsidR="00FD768A">
              <w:rPr>
                <w:rFonts w:ascii="Times New Roman" w:hAnsi="Times New Roman" w:cs="Times New Roman"/>
              </w:rPr>
              <w:t xml:space="preserve"> (как правило, 2 или 3 календарных года или 1–2 учебных года)</w:t>
            </w:r>
          </w:p>
          <w:p w14:paraId="50BA24B5" w14:textId="20DDD2F8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3F88E033" w14:textId="77777777" w:rsidTr="00FD768A">
        <w:tc>
          <w:tcPr>
            <w:tcW w:w="4537" w:type="dxa"/>
          </w:tcPr>
          <w:p w14:paraId="5F6B9BDA" w14:textId="59E101BD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 xml:space="preserve">Нет уникальной услуги по ПФ с уникальным реестровым номером </w:t>
            </w:r>
          </w:p>
        </w:tc>
        <w:tc>
          <w:tcPr>
            <w:tcW w:w="5233" w:type="dxa"/>
          </w:tcPr>
          <w:p w14:paraId="6942616D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Необходимо внести изменения в региональные перечни услуг с целью утверждения уникальной услуги по реализации дополнительных общеразвивающих программ для детей в рамках социального заказа</w:t>
            </w:r>
          </w:p>
          <w:p w14:paraId="3E46DC94" w14:textId="27AE6AC2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2F2170ED" w14:textId="77777777" w:rsidTr="00FD768A">
        <w:tc>
          <w:tcPr>
            <w:tcW w:w="4537" w:type="dxa"/>
          </w:tcPr>
          <w:p w14:paraId="47E66A62" w14:textId="0234597A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Финансирование осуществляется по КВР муниципального задания</w:t>
            </w:r>
          </w:p>
        </w:tc>
        <w:tc>
          <w:tcPr>
            <w:tcW w:w="5233" w:type="dxa"/>
          </w:tcPr>
          <w:p w14:paraId="528ED247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В бюджетной классификации предусмотрены отдельные КВР для проведения расходов в рамках социального заказа</w:t>
            </w:r>
          </w:p>
          <w:p w14:paraId="6D8C0179" w14:textId="32A08158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4C109194" w14:textId="77777777" w:rsidTr="00FD768A">
        <w:tc>
          <w:tcPr>
            <w:tcW w:w="4537" w:type="dxa"/>
          </w:tcPr>
          <w:p w14:paraId="1289BAB1" w14:textId="39CFBBFA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Включение в реестр исполнителей услуг всегда заявительное</w:t>
            </w:r>
          </w:p>
        </w:tc>
        <w:tc>
          <w:tcPr>
            <w:tcW w:w="5233" w:type="dxa"/>
          </w:tcPr>
          <w:p w14:paraId="6082425C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Все исполнители услуг, имеющие лицензию на реализацию дополнительных общеобразовательных программ, включаются в реестр исполнителей услуг автоматически. ИП, не имеющие лицензии и осуществляющие образовательную деятельность непосредственно (без найма педагогов) включаются в реестр в заявительном порядке, как и раньше</w:t>
            </w:r>
          </w:p>
          <w:p w14:paraId="48CBC34F" w14:textId="4C25C84E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7B85CD39" w14:textId="77777777" w:rsidTr="00FD768A">
        <w:tc>
          <w:tcPr>
            <w:tcW w:w="4537" w:type="dxa"/>
          </w:tcPr>
          <w:p w14:paraId="17158398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Программы включаются в реестр сертифицированных программ</w:t>
            </w:r>
          </w:p>
          <w:p w14:paraId="2513AC78" w14:textId="00389E17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</w:tcPr>
          <w:p w14:paraId="7ECC37CE" w14:textId="4D007BB3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Программы включаются в отдельный раздел реестра исполнителей услуг</w:t>
            </w:r>
          </w:p>
        </w:tc>
      </w:tr>
      <w:tr w:rsidR="0019204F" w:rsidRPr="00FD768A" w14:paraId="682FC776" w14:textId="77777777" w:rsidTr="00FD768A">
        <w:tc>
          <w:tcPr>
            <w:tcW w:w="4537" w:type="dxa"/>
          </w:tcPr>
          <w:p w14:paraId="4C699AFE" w14:textId="0DEA7C46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Заключение Соглашений о предоставлении субсидий исполнителю услуги в бумажной форме</w:t>
            </w:r>
          </w:p>
        </w:tc>
        <w:tc>
          <w:tcPr>
            <w:tcW w:w="5233" w:type="dxa"/>
          </w:tcPr>
          <w:p w14:paraId="78A52681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Заключение Соглашений о предоставлении субсидий в рамках социального заказа в электронной форме с помощью усиленной квалифицированной ЭЦП</w:t>
            </w:r>
          </w:p>
          <w:p w14:paraId="0A6BE4A8" w14:textId="2F660A48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0B53C582" w14:textId="77777777" w:rsidTr="00FD768A">
        <w:tc>
          <w:tcPr>
            <w:tcW w:w="4537" w:type="dxa"/>
          </w:tcPr>
          <w:p w14:paraId="0AB04B79" w14:textId="51A340FB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 xml:space="preserve">Исполнитель услуг с уполномоченным органом заключают соглашение на предоставлении субсидии на финансовое </w:t>
            </w:r>
            <w:r w:rsidRPr="00FD768A">
              <w:rPr>
                <w:rFonts w:ascii="Times New Roman" w:hAnsi="Times New Roman" w:cs="Times New Roman"/>
              </w:rPr>
              <w:lastRenderedPageBreak/>
              <w:t>обеспечение МЗ или рамочное соглашение и соглашение на перечисление гранта</w:t>
            </w:r>
          </w:p>
        </w:tc>
        <w:tc>
          <w:tcPr>
            <w:tcW w:w="5233" w:type="dxa"/>
          </w:tcPr>
          <w:p w14:paraId="41702895" w14:textId="06D1A2CA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lastRenderedPageBreak/>
              <w:t xml:space="preserve">Между исполнителем услуг и уполномоченным органом заключаются два вида соглашений (на выбор одно из двух): соглашение на возмещение </w:t>
            </w:r>
            <w:r w:rsidRPr="00FD768A">
              <w:rPr>
                <w:rFonts w:ascii="Times New Roman" w:hAnsi="Times New Roman" w:cs="Times New Roman"/>
              </w:rPr>
              <w:lastRenderedPageBreak/>
              <w:t xml:space="preserve">затрат или соглашение </w:t>
            </w:r>
            <w:r w:rsidRPr="00FD768A">
              <w:rPr>
                <w:rFonts w:ascii="Times New Roman" w:hAnsi="Times New Roman" w:cs="Times New Roman"/>
                <w:bCs/>
                <w:szCs w:val="28"/>
              </w:rPr>
              <w:t xml:space="preserve">о финансовом обеспечении затрат, связанных с оказанием государственной услуги </w:t>
            </w:r>
            <w:r w:rsidRPr="00FD768A">
              <w:rPr>
                <w:rFonts w:ascii="Times New Roman" w:hAnsi="Times New Roman" w:cs="Times New Roman"/>
              </w:rPr>
              <w:t>«Реализация дополнительных общеразвивающих программ» в соответствии с социальным сертификатом</w:t>
            </w:r>
          </w:p>
          <w:p w14:paraId="284C1F26" w14:textId="72C317AC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4F567C1B" w14:textId="77777777" w:rsidTr="00FD768A">
        <w:tc>
          <w:tcPr>
            <w:tcW w:w="4537" w:type="dxa"/>
          </w:tcPr>
          <w:p w14:paraId="5972A095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lastRenderedPageBreak/>
              <w:t>Исполнитель услуг и уполномоченный орган/уполномоченная организация заключают рамочное соглашение и соглашение на перечисление гранта/договор возмещения затрат по инициативе исполнителя услуг</w:t>
            </w:r>
          </w:p>
          <w:p w14:paraId="5146717E" w14:textId="335EDDE0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</w:tcPr>
          <w:p w14:paraId="167CDDD2" w14:textId="064ED97E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Соглашение в рамках социального заказа заключается с каждым исполнителем услуг при его включении в реестр исполнителей услуг</w:t>
            </w:r>
          </w:p>
        </w:tc>
      </w:tr>
      <w:tr w:rsidR="0019204F" w:rsidRPr="00FD768A" w14:paraId="6DA38BE0" w14:textId="77777777" w:rsidTr="00FD768A">
        <w:tc>
          <w:tcPr>
            <w:tcW w:w="4537" w:type="dxa"/>
          </w:tcPr>
          <w:p w14:paraId="6BE947B4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Возможность доплаты потребителем за больший объем услуги определяется региональными Правилами ПФ</w:t>
            </w:r>
          </w:p>
          <w:p w14:paraId="21E93E86" w14:textId="1D87558A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</w:tcPr>
          <w:p w14:paraId="0C106FF4" w14:textId="2F9A2692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Потребитель имеет возможность получить услугу лучшего качества/большего объема при условии доплаты</w:t>
            </w:r>
            <w:r w:rsidR="00FD768A">
              <w:rPr>
                <w:rFonts w:ascii="Times New Roman" w:hAnsi="Times New Roman" w:cs="Times New Roman"/>
              </w:rPr>
              <w:t xml:space="preserve"> (ст.19 Федерального закона №189–ФЗ)</w:t>
            </w:r>
          </w:p>
        </w:tc>
      </w:tr>
      <w:tr w:rsidR="0019204F" w:rsidRPr="00FD768A" w14:paraId="4F71A0C5" w14:textId="77777777" w:rsidTr="00FD768A">
        <w:tc>
          <w:tcPr>
            <w:tcW w:w="4537" w:type="dxa"/>
          </w:tcPr>
          <w:p w14:paraId="24F14342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Исполнитель услуг может самостоятельно корректировать максимальный объем услуг, предоставляемых потребителям по сертификатам дополнительного образования</w:t>
            </w:r>
          </w:p>
          <w:p w14:paraId="3639FEF8" w14:textId="47C67E8A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</w:tcPr>
          <w:p w14:paraId="69F74DD4" w14:textId="5DA3B08D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 xml:space="preserve">Исполнитель услуг в соглашении с уполномоченным органом указывает максимальный объем услуг, которые готов оказать по социальным сертификатам, и не может отказаться от исполнения заявленного объема </w:t>
            </w:r>
          </w:p>
        </w:tc>
      </w:tr>
    </w:tbl>
    <w:p w14:paraId="5BCD88A6" w14:textId="77777777" w:rsidR="00743D3C" w:rsidRPr="00FD768A" w:rsidRDefault="00000000">
      <w:pPr>
        <w:rPr>
          <w:rFonts w:ascii="Times New Roman" w:hAnsi="Times New Roman" w:cs="Times New Roman"/>
        </w:rPr>
      </w:pPr>
    </w:p>
    <w:sectPr w:rsidR="00743D3C" w:rsidRPr="00FD768A" w:rsidSect="00F1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78"/>
    <w:rsid w:val="00086AF9"/>
    <w:rsid w:val="0011263E"/>
    <w:rsid w:val="0019204F"/>
    <w:rsid w:val="00202E32"/>
    <w:rsid w:val="002A5778"/>
    <w:rsid w:val="00402A0E"/>
    <w:rsid w:val="00422A5F"/>
    <w:rsid w:val="00601130"/>
    <w:rsid w:val="006D6624"/>
    <w:rsid w:val="00793390"/>
    <w:rsid w:val="008A075C"/>
    <w:rsid w:val="008F5E76"/>
    <w:rsid w:val="008F74E1"/>
    <w:rsid w:val="00900EA8"/>
    <w:rsid w:val="00911199"/>
    <w:rsid w:val="00990CE0"/>
    <w:rsid w:val="00A30805"/>
    <w:rsid w:val="00A70C38"/>
    <w:rsid w:val="00A76702"/>
    <w:rsid w:val="00AA07E8"/>
    <w:rsid w:val="00B57289"/>
    <w:rsid w:val="00BB4F88"/>
    <w:rsid w:val="00BF1038"/>
    <w:rsid w:val="00C12660"/>
    <w:rsid w:val="00C86E0A"/>
    <w:rsid w:val="00CF5718"/>
    <w:rsid w:val="00D23738"/>
    <w:rsid w:val="00D241B4"/>
    <w:rsid w:val="00E168E5"/>
    <w:rsid w:val="00ED70C2"/>
    <w:rsid w:val="00F1114B"/>
    <w:rsid w:val="00F44E68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A383"/>
  <w15:chartTrackingRefBased/>
  <w15:docId w15:val="{8D4D8195-AB3D-004D-913C-2A349CDB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8A07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407</Words>
  <Characters>2969</Characters>
  <Application>Microsoft Office Word</Application>
  <DocSecurity>0</DocSecurity>
  <Lines>64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Kostin Alexander</cp:lastModifiedBy>
  <cp:revision>7</cp:revision>
  <dcterms:created xsi:type="dcterms:W3CDTF">2023-01-15T11:05:00Z</dcterms:created>
  <dcterms:modified xsi:type="dcterms:W3CDTF">2023-01-16T15:24:00Z</dcterms:modified>
</cp:coreProperties>
</file>