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94" w:rsidRDefault="00BF3E94" w:rsidP="00CB2E4A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АННОТАЦИЯ К РАБОЧЕЙ ПРОГРАММЕ ПО УЧЕБНОМУ ПРЕДМЕТУ</w:t>
      </w:r>
    </w:p>
    <w:p w:rsidR="00BF3E94" w:rsidRDefault="00BF3E94" w:rsidP="00CB2E4A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«ОКРУЖАЮЩИЙ МИР»</w:t>
      </w:r>
      <w:bookmarkStart w:id="0" w:name="_GoBack"/>
      <w:bookmarkEnd w:id="0"/>
    </w:p>
    <w:p w:rsidR="00BF3E94" w:rsidRDefault="00BF3E94" w:rsidP="00CB2E4A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CB2E4A" w:rsidRDefault="00CB2E4A" w:rsidP="00CB2E4A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CB2E4A" w:rsidRDefault="00CB2E4A" w:rsidP="00CB2E4A">
      <w:pPr>
        <w:ind w:firstLine="709"/>
        <w:rPr>
          <w:rFonts w:eastAsia="Calibri"/>
          <w:sz w:val="24"/>
          <w:szCs w:val="24"/>
        </w:rPr>
      </w:pPr>
    </w:p>
    <w:p w:rsidR="00CB2E4A" w:rsidRDefault="00CB2E4A" w:rsidP="00CB2E4A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571995">
        <w:rPr>
          <w:rFonts w:eastAsia="Calibri"/>
          <w:sz w:val="24"/>
          <w:szCs w:val="24"/>
        </w:rPr>
        <w:t xml:space="preserve">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</w:r>
      <w:r>
        <w:rPr>
          <w:rFonts w:eastAsia="Calibri"/>
          <w:sz w:val="24"/>
          <w:szCs w:val="24"/>
        </w:rPr>
        <w:t>про</w:t>
      </w:r>
      <w:r w:rsidRPr="00571995">
        <w:rPr>
          <w:rFonts w:eastAsia="Calibri"/>
          <w:sz w:val="24"/>
          <w:szCs w:val="24"/>
        </w:rPr>
        <w:t>граммы воспитания</w:t>
      </w:r>
      <w:r>
        <w:rPr>
          <w:rFonts w:eastAsia="Calibri"/>
          <w:sz w:val="24"/>
          <w:szCs w:val="24"/>
        </w:rPr>
        <w:t xml:space="preserve"> школы</w:t>
      </w:r>
      <w:r w:rsidRPr="00571995">
        <w:rPr>
          <w:rFonts w:eastAsia="Calibri"/>
          <w:sz w:val="24"/>
          <w:szCs w:val="24"/>
        </w:rPr>
        <w:t>, а также с учётом историко-культурн</w:t>
      </w:r>
      <w:r>
        <w:rPr>
          <w:rFonts w:eastAsia="Calibri"/>
          <w:sz w:val="24"/>
          <w:szCs w:val="24"/>
        </w:rPr>
        <w:t>ого стандарта.</w:t>
      </w:r>
    </w:p>
    <w:p w:rsidR="00CB2E4A" w:rsidRDefault="00CB2E4A" w:rsidP="00CB2E4A">
      <w:pPr>
        <w:ind w:firstLine="709"/>
        <w:rPr>
          <w:rFonts w:eastAsia="Calibri"/>
          <w:sz w:val="24"/>
          <w:szCs w:val="24"/>
        </w:rPr>
      </w:pPr>
      <w:r w:rsidRPr="00571995">
        <w:rPr>
          <w:rFonts w:eastAsia="Calibri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</w:t>
      </w:r>
      <w:r>
        <w:rPr>
          <w:rFonts w:eastAsia="Calibri"/>
          <w:sz w:val="24"/>
          <w:szCs w:val="24"/>
        </w:rPr>
        <w:t>.</w:t>
      </w:r>
    </w:p>
    <w:p w:rsidR="00CB2E4A" w:rsidRPr="00740310" w:rsidRDefault="00CB2E4A" w:rsidP="00CB2E4A">
      <w:pPr>
        <w:ind w:firstLine="709"/>
        <w:rPr>
          <w:rFonts w:eastAsia="Calibri"/>
          <w:sz w:val="24"/>
          <w:szCs w:val="24"/>
        </w:rPr>
      </w:pPr>
      <w:r w:rsidRPr="00740310">
        <w:rPr>
          <w:rFonts w:eastAsia="Calibri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</w:t>
      </w:r>
      <w:r>
        <w:rPr>
          <w:rFonts w:eastAsia="Calibri"/>
          <w:sz w:val="24"/>
          <w:szCs w:val="24"/>
        </w:rPr>
        <w:t>.</w:t>
      </w:r>
      <w:r w:rsidRPr="00740310">
        <w:rPr>
          <w:rFonts w:eastAsia="Calibri"/>
          <w:sz w:val="24"/>
          <w:szCs w:val="24"/>
        </w:rPr>
        <w:t xml:space="preserve">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</w:t>
      </w:r>
      <w:r>
        <w:rPr>
          <w:rFonts w:eastAsia="Calibri"/>
          <w:sz w:val="24"/>
          <w:szCs w:val="24"/>
        </w:rPr>
        <w:t>. Отбор содержа</w:t>
      </w:r>
      <w:r w:rsidRPr="00740310">
        <w:rPr>
          <w:rFonts w:eastAsia="Calibri"/>
          <w:sz w:val="24"/>
          <w:szCs w:val="24"/>
        </w:rPr>
        <w:t>ния курса «Окружающий мир» осуществлён на основе следующих ведущих идей:</w:t>
      </w:r>
    </w:p>
    <w:p w:rsidR="00CB2E4A" w:rsidRPr="00740310" w:rsidRDefault="00CB2E4A" w:rsidP="00CB2E4A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740310">
        <w:rPr>
          <w:rFonts w:eastAsia="Calibri"/>
          <w:sz w:val="24"/>
          <w:szCs w:val="24"/>
        </w:rPr>
        <w:t xml:space="preserve"> раскрытие роли человека в природе и обществе;</w:t>
      </w:r>
    </w:p>
    <w:p w:rsidR="00CB2E4A" w:rsidRDefault="00CB2E4A" w:rsidP="00CB2E4A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740310">
        <w:rPr>
          <w:rFonts w:eastAsia="Calibri"/>
          <w:sz w:val="24"/>
          <w:szCs w:val="24"/>
        </w:rPr>
        <w:t xml:space="preserve">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</w:t>
      </w:r>
      <w:r>
        <w:rPr>
          <w:rFonts w:eastAsia="Calibri"/>
          <w:sz w:val="24"/>
          <w:szCs w:val="24"/>
        </w:rPr>
        <w:t>.</w:t>
      </w:r>
    </w:p>
    <w:p w:rsidR="00CB2E4A" w:rsidRDefault="00CB2E4A" w:rsidP="00CB2E4A">
      <w:pPr>
        <w:ind w:firstLine="709"/>
        <w:rPr>
          <w:rFonts w:eastAsia="Calibri"/>
          <w:sz w:val="24"/>
          <w:szCs w:val="24"/>
        </w:rPr>
      </w:pPr>
    </w:p>
    <w:p w:rsidR="00CB2E4A" w:rsidRPr="007B5C3C" w:rsidRDefault="00CB2E4A" w:rsidP="00CB2E4A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Pr="001A5E3C">
        <w:rPr>
          <w:rFonts w:eastAsia="Calibri"/>
          <w:sz w:val="24"/>
          <w:szCs w:val="24"/>
        </w:rPr>
        <w:t>ОКРУЖАЮЩИЙ МИР</w:t>
      </w:r>
      <w:r w:rsidRPr="007B5C3C">
        <w:rPr>
          <w:rFonts w:eastAsia="Calibri"/>
          <w:sz w:val="24"/>
          <w:szCs w:val="24"/>
        </w:rPr>
        <w:t>»</w:t>
      </w:r>
    </w:p>
    <w:p w:rsidR="00CB2E4A" w:rsidRPr="00571995" w:rsidRDefault="00CB2E4A" w:rsidP="00CB2E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1995">
        <w:rPr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CB2E4A" w:rsidRPr="00571995" w:rsidRDefault="00CB2E4A" w:rsidP="00CB2E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1995">
        <w:rPr>
          <w:sz w:val="24"/>
          <w:szCs w:val="24"/>
        </w:rPr>
        <w:t xml:space="preserve">развитие </w:t>
      </w:r>
      <w:proofErr w:type="gramStart"/>
      <w:r w:rsidRPr="00571995">
        <w:rPr>
          <w:sz w:val="24"/>
          <w:szCs w:val="24"/>
        </w:rPr>
        <w:t>умений  и</w:t>
      </w:r>
      <w:proofErr w:type="gramEnd"/>
      <w:r w:rsidRPr="00571995">
        <w:rPr>
          <w:sz w:val="24"/>
          <w:szCs w:val="24"/>
        </w:rPr>
        <w:t xml:space="preserve">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CB2E4A" w:rsidRPr="00571995" w:rsidRDefault="00CB2E4A" w:rsidP="00CB2E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1995">
        <w:rPr>
          <w:sz w:val="24"/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CB2E4A" w:rsidRDefault="00CB2E4A" w:rsidP="00CB2E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1995">
        <w:rPr>
          <w:sz w:val="24"/>
          <w:szCs w:val="24"/>
        </w:rPr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</w:t>
      </w:r>
      <w:proofErr w:type="gramStart"/>
      <w:r w:rsidRPr="00571995">
        <w:rPr>
          <w:sz w:val="24"/>
          <w:szCs w:val="24"/>
        </w:rPr>
        <w:t>людям,  уважительного</w:t>
      </w:r>
      <w:proofErr w:type="gramEnd"/>
      <w:r w:rsidRPr="00571995">
        <w:rPr>
          <w:sz w:val="24"/>
          <w:szCs w:val="24"/>
        </w:rPr>
        <w:t xml:space="preserve">  отношения  к их взглядам, мнению и индивидуальности</w:t>
      </w:r>
      <w:r>
        <w:rPr>
          <w:sz w:val="24"/>
          <w:szCs w:val="24"/>
        </w:rPr>
        <w:t>.</w:t>
      </w:r>
    </w:p>
    <w:p w:rsidR="00731436" w:rsidRDefault="00731436"/>
    <w:sectPr w:rsidR="0073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A"/>
    <w:rsid w:val="00731436"/>
    <w:rsid w:val="00B02F0D"/>
    <w:rsid w:val="00BF3E94"/>
    <w:rsid w:val="00C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B517"/>
  <w15:chartTrackingRefBased/>
  <w15:docId w15:val="{5D35AE6F-9F55-4DE2-B180-F018A874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4A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E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2022-11-28T13:44:00Z</cp:lastPrinted>
  <dcterms:created xsi:type="dcterms:W3CDTF">2022-11-28T13:43:00Z</dcterms:created>
  <dcterms:modified xsi:type="dcterms:W3CDTF">2022-11-28T14:16:00Z</dcterms:modified>
</cp:coreProperties>
</file>