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E7E1" w14:textId="77777777" w:rsidR="008753FB" w:rsidRPr="00AA2B12" w:rsidRDefault="008753FB" w:rsidP="00AA2B1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B12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  <w:r w:rsidR="00896315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2B12">
        <w:rPr>
          <w:rFonts w:ascii="Times New Roman" w:eastAsia="Calibri" w:hAnsi="Times New Roman" w:cs="Times New Roman"/>
          <w:b/>
          <w:sz w:val="24"/>
          <w:szCs w:val="24"/>
        </w:rPr>
        <w:t>для общеобразовательных организаций Республики Крым</w:t>
      </w:r>
    </w:p>
    <w:p w14:paraId="3AC78964" w14:textId="43A428F3" w:rsidR="008753FB" w:rsidRPr="00AA2B12" w:rsidRDefault="00F54ED6" w:rsidP="00AA2B1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B12">
        <w:rPr>
          <w:rFonts w:ascii="Times New Roman" w:eastAsia="Calibri" w:hAnsi="Times New Roman" w:cs="Times New Roman"/>
          <w:b/>
          <w:sz w:val="24"/>
          <w:szCs w:val="24"/>
        </w:rPr>
        <w:t>Об особенностях преподавания</w:t>
      </w:r>
      <w:r w:rsidR="008753FB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географии</w:t>
      </w:r>
      <w:r w:rsidR="00896315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C46CC7" w:rsidRPr="00AA2B1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D70CC" w:rsidRPr="00AA2B1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46CC7" w:rsidRPr="00AA2B1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D70CC" w:rsidRPr="00AA2B1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46CC7" w:rsidRPr="00AA2B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53FB" w:rsidRPr="00AA2B12">
        <w:rPr>
          <w:rFonts w:ascii="Times New Roman" w:eastAsia="Calibri" w:hAnsi="Times New Roman" w:cs="Times New Roman"/>
          <w:b/>
          <w:sz w:val="24"/>
          <w:szCs w:val="24"/>
        </w:rPr>
        <w:t>учебном году</w:t>
      </w:r>
    </w:p>
    <w:p w14:paraId="311DAA05" w14:textId="77777777" w:rsidR="009A2764" w:rsidRPr="00AA2B12" w:rsidRDefault="009A2764" w:rsidP="00AA2B1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E9553" w14:textId="77777777" w:rsidR="00896315" w:rsidRPr="00AA2B12" w:rsidRDefault="00896315" w:rsidP="00AA2B12">
      <w:pPr>
        <w:spacing w:after="0"/>
        <w:ind w:left="-284" w:firstLine="56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 обеспечение преподавания предмета (законодательные и нормативно-правовые документы федерального и регионального уровней).</w:t>
      </w:r>
    </w:p>
    <w:p w14:paraId="6B5BD376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Нормативно-правовое обеспечение преподавания учебных предметов (федеральные государственные образовательные стандарты, федеральные образовательные программы, федеральные рабочие программы):</w:t>
      </w:r>
    </w:p>
    <w:p w14:paraId="5D5FF8B7" w14:textId="73AEABCA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Основное общее образование:</w:t>
      </w:r>
    </w:p>
    <w:p w14:paraId="2A6FC956" w14:textId="67433E00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  <w:r w:rsidR="00A61A52" w:rsidRPr="00AA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967D56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https://www.consultant.ru/document/cons_doc_LAW_389560/</w:t>
        </w:r>
      </w:hyperlink>
      <w:r w:rsidR="00967D56" w:rsidRPr="00AA2B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8BA9CF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11FE1B35" w14:textId="4459F73E" w:rsidR="00ED70CC" w:rsidRPr="00AA2B12" w:rsidRDefault="00967D56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https://www.consultant.ru/document/cons_doc_LAW_452180/</w:t>
        </w:r>
      </w:hyperlink>
    </w:p>
    <w:p w14:paraId="5C666BC9" w14:textId="40D63EC3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Среднее общее образование:</w:t>
      </w:r>
    </w:p>
    <w:p w14:paraId="764EFCDF" w14:textId="48761DC1" w:rsidR="00967D56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  <w:r w:rsidR="00A61A52" w:rsidRPr="00AA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967D56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https://docs.edu.gov.ru/document/39b302788ccdb35ae2c13cd316cde490/</w:t>
        </w:r>
      </w:hyperlink>
    </w:p>
    <w:p w14:paraId="781F60C2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66CFDA40" w14:textId="6FEF4FC0" w:rsidR="00ED70CC" w:rsidRPr="00AA2B12" w:rsidRDefault="00967D56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https://www.consultant.ru/document/cons_doc_LAW_452080/2ff7a8c72de3994f30496a0ccbb1ddafdaddf518/</w:t>
        </w:r>
      </w:hyperlink>
    </w:p>
    <w:p w14:paraId="4EF4B91E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1D6E9502" w14:textId="77777777" w:rsidR="00ED70CC" w:rsidRPr="00AA2B12" w:rsidRDefault="00ED70CC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>Федеральный перечень учебников</w:t>
      </w:r>
    </w:p>
    <w:p w14:paraId="2ACF39D4" w14:textId="77055C0D" w:rsidR="00967D56" w:rsidRPr="00AA2B12" w:rsidRDefault="00967D56" w:rsidP="00AA2B12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https://www.consultant.ru/document/cons_doc_LAW_472702/2ff7a8c72de3994f30496a0ccbb1ddafdaddf518/</w:t>
        </w:r>
      </w:hyperlink>
    </w:p>
    <w:p w14:paraId="29C86E97" w14:textId="6F03F749" w:rsidR="00967D56" w:rsidRDefault="00ED70CC" w:rsidP="00FC72CC">
      <w:pPr>
        <w:spacing w:after="0"/>
        <w:ind w:left="-284"/>
        <w:contextualSpacing/>
        <w:jc w:val="both"/>
        <w:rPr>
          <w:rFonts w:ascii="Times New Roman" w:hAnsi="Times New Roman" w:cs="Times New Roman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перечень электронных образовательных ресурсов </w:t>
      </w:r>
      <w:hyperlink r:id="rId13" w:history="1">
        <w:r w:rsidR="00FC72CC" w:rsidRPr="00C10810">
          <w:rPr>
            <w:rStyle w:val="ab"/>
            <w:rFonts w:ascii="Times New Roman" w:hAnsi="Times New Roman" w:cs="Times New Roman"/>
          </w:rPr>
          <w:t>https://sch156.gosuslugi.ru/netcat_files/32/50/Prikaz_Ministerstva_prosvescheniya_RF_ot_4_oktyabrya_2023_g._738_.pdf</w:t>
        </w:r>
      </w:hyperlink>
    </w:p>
    <w:p w14:paraId="5E3721FC" w14:textId="6B4B1623" w:rsidR="008753FB" w:rsidRPr="00AA2B12" w:rsidRDefault="008753FB" w:rsidP="00AA2B12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</w:t>
      </w:r>
      <w:r w:rsidR="00616B43" w:rsidRPr="00AA2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14:paraId="041F9884" w14:textId="4E29433D" w:rsidR="008753FB" w:rsidRPr="00AA2B12" w:rsidRDefault="00C46CC7" w:rsidP="00AA2B12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 xml:space="preserve">Преподавание географии </w:t>
      </w:r>
      <w:r w:rsidR="00947301" w:rsidRPr="00AA2B12">
        <w:rPr>
          <w:rFonts w:ascii="Times New Roman" w:hAnsi="Times New Roman" w:cs="Times New Roman"/>
          <w:b/>
          <w:sz w:val="24"/>
          <w:szCs w:val="24"/>
        </w:rPr>
        <w:t>в 202</w:t>
      </w:r>
      <w:r w:rsidR="00ED70CC" w:rsidRPr="00AA2B12">
        <w:rPr>
          <w:rFonts w:ascii="Times New Roman" w:hAnsi="Times New Roman" w:cs="Times New Roman"/>
          <w:b/>
          <w:sz w:val="24"/>
          <w:szCs w:val="24"/>
        </w:rPr>
        <w:t>4</w:t>
      </w:r>
      <w:r w:rsidR="00947301" w:rsidRPr="00AA2B12">
        <w:rPr>
          <w:rFonts w:ascii="Times New Roman" w:hAnsi="Times New Roman" w:cs="Times New Roman"/>
          <w:b/>
          <w:sz w:val="24"/>
          <w:szCs w:val="24"/>
        </w:rPr>
        <w:t>-202</w:t>
      </w:r>
      <w:r w:rsidR="00ED70CC" w:rsidRPr="00AA2B12">
        <w:rPr>
          <w:rFonts w:ascii="Times New Roman" w:hAnsi="Times New Roman" w:cs="Times New Roman"/>
          <w:b/>
          <w:sz w:val="24"/>
          <w:szCs w:val="24"/>
        </w:rPr>
        <w:t>5</w:t>
      </w:r>
      <w:r w:rsidR="00947301" w:rsidRPr="00AA2B12">
        <w:rPr>
          <w:rFonts w:ascii="Times New Roman" w:hAnsi="Times New Roman" w:cs="Times New Roman"/>
          <w:b/>
          <w:sz w:val="24"/>
          <w:szCs w:val="24"/>
        </w:rPr>
        <w:t xml:space="preserve"> учебном году должно осуществляться по Федеральной рабочей программе</w:t>
      </w:r>
    </w:p>
    <w:p w14:paraId="419C8457" w14:textId="6405CCD6" w:rsidR="00947301" w:rsidRPr="00AA2B12" w:rsidRDefault="00947301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 w:rsidR="00453D67" w:rsidRPr="00AA2B12">
        <w:rPr>
          <w:rFonts w:ascii="Times New Roman" w:hAnsi="Times New Roman" w:cs="Times New Roman"/>
          <w:sz w:val="24"/>
          <w:szCs w:val="24"/>
        </w:rPr>
        <w:t xml:space="preserve"> (далее ФРП)</w:t>
      </w:r>
      <w:r w:rsidRPr="00AA2B12">
        <w:rPr>
          <w:rFonts w:ascii="Times New Roman" w:hAnsi="Times New Roman" w:cs="Times New Roman"/>
          <w:sz w:val="24"/>
          <w:szCs w:val="24"/>
        </w:rPr>
        <w:t xml:space="preserve"> учебного предмета «География»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</w:t>
      </w:r>
      <w:r w:rsidR="00ED70CC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sz w:val="24"/>
          <w:szCs w:val="24"/>
        </w:rPr>
        <w:t>обучающихся;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Программа создаёт возможность формирования у обучающихся функциональной грамотности.</w:t>
      </w:r>
    </w:p>
    <w:p w14:paraId="2C8DC277" w14:textId="76089514" w:rsidR="00947301" w:rsidRPr="00AA2B12" w:rsidRDefault="00947301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lastRenderedPageBreak/>
        <w:t xml:space="preserve">В ФРП подробно и четко прописаны все планируемые результаты освоения учебного предмета «География» на уровне основного общего образования (личностные, метапредметные, предметные). </w:t>
      </w:r>
    </w:p>
    <w:p w14:paraId="556A264C" w14:textId="77777777" w:rsidR="00947301" w:rsidRPr="00AA2B12" w:rsidRDefault="00947301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В тематическом планировании отдельно должны быть выделены компоненты деятельности учащихся, соответствующие метапредметным результатам, прописанным в пояснительной записке. Как вариант деятельности учащихся прописывается исследовательская и</w:t>
      </w:r>
      <w:r w:rsidR="00896315" w:rsidRPr="00AA2B12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  <w:r w:rsidRPr="00AA2B12">
        <w:rPr>
          <w:rFonts w:ascii="Times New Roman" w:hAnsi="Times New Roman" w:cs="Times New Roman"/>
          <w:sz w:val="24"/>
          <w:szCs w:val="24"/>
        </w:rPr>
        <w:t>.</w:t>
      </w:r>
    </w:p>
    <w:p w14:paraId="54C1C80D" w14:textId="585109A0" w:rsidR="00947301" w:rsidRPr="00AA2B12" w:rsidRDefault="008753FB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Ф</w:t>
      </w:r>
      <w:r w:rsidR="00BF0F73" w:rsidRPr="00AA2B12">
        <w:rPr>
          <w:rFonts w:ascii="Times New Roman" w:hAnsi="Times New Roman" w:cs="Times New Roman"/>
          <w:sz w:val="24"/>
          <w:szCs w:val="24"/>
        </w:rPr>
        <w:t>РП</w:t>
      </w:r>
      <w:r w:rsidRPr="00AA2B12">
        <w:rPr>
          <w:rFonts w:ascii="Times New Roman" w:hAnsi="Times New Roman" w:cs="Times New Roman"/>
          <w:sz w:val="24"/>
          <w:szCs w:val="24"/>
        </w:rPr>
        <w:t xml:space="preserve"> по географии составлена с учетом количества часов, отводимых на изучение предмета «География» базовым учебным планом: </w:t>
      </w:r>
    </w:p>
    <w:p w14:paraId="5A0A9362" w14:textId="62C4EB1E" w:rsidR="007F13E6" w:rsidRPr="00AA2B12" w:rsidRDefault="007F13E6" w:rsidP="00AA2B12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B12">
        <w:rPr>
          <w:rFonts w:ascii="Times New Roman" w:hAnsi="Times New Roman" w:cs="Times New Roman"/>
          <w:b/>
          <w:i/>
          <w:sz w:val="24"/>
          <w:szCs w:val="24"/>
        </w:rPr>
        <w:t xml:space="preserve">Всего 272 часа: </w:t>
      </w:r>
    </w:p>
    <w:p w14:paraId="29248173" w14:textId="2E645481" w:rsidR="008753FB" w:rsidRPr="00AA2B12" w:rsidRDefault="008753FB" w:rsidP="00AA2B12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B12">
        <w:rPr>
          <w:rFonts w:ascii="Times New Roman" w:hAnsi="Times New Roman" w:cs="Times New Roman"/>
          <w:b/>
          <w:i/>
          <w:sz w:val="24"/>
          <w:szCs w:val="24"/>
        </w:rPr>
        <w:t>в 5-6-х классах по 1 учебному часу в неделю (по 34 часа в год)</w:t>
      </w:r>
    </w:p>
    <w:p w14:paraId="7886F3BD" w14:textId="77777777" w:rsidR="008753FB" w:rsidRPr="00AA2B12" w:rsidRDefault="008753FB" w:rsidP="00AA2B12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B12">
        <w:rPr>
          <w:rFonts w:ascii="Times New Roman" w:hAnsi="Times New Roman" w:cs="Times New Roman"/>
          <w:b/>
          <w:i/>
          <w:sz w:val="24"/>
          <w:szCs w:val="24"/>
        </w:rPr>
        <w:t>в 7-9-х кла</w:t>
      </w:r>
      <w:r w:rsidR="00896315" w:rsidRPr="00AA2B12">
        <w:rPr>
          <w:rFonts w:ascii="Times New Roman" w:hAnsi="Times New Roman" w:cs="Times New Roman"/>
          <w:b/>
          <w:i/>
          <w:sz w:val="24"/>
          <w:szCs w:val="24"/>
        </w:rPr>
        <w:t>ссах по 2 учебных часа в неделю</w:t>
      </w:r>
      <w:r w:rsidRPr="00AA2B12">
        <w:rPr>
          <w:rFonts w:ascii="Times New Roman" w:hAnsi="Times New Roman" w:cs="Times New Roman"/>
          <w:b/>
          <w:i/>
          <w:sz w:val="24"/>
          <w:szCs w:val="24"/>
        </w:rPr>
        <w:t xml:space="preserve"> (по 68 часов в год)</w:t>
      </w:r>
    </w:p>
    <w:p w14:paraId="234F90CB" w14:textId="19AE7B6A" w:rsidR="009C40CD" w:rsidRPr="00AA2B12" w:rsidRDefault="00D0707B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содержания, с учетом потребностей социально-экономического развития конкретного региона и этнокультурных особенностей его населения.</w:t>
      </w:r>
    </w:p>
    <w:p w14:paraId="09DF550A" w14:textId="77777777" w:rsidR="008753FB" w:rsidRPr="00AA2B12" w:rsidRDefault="008753FB" w:rsidP="00AA2B12">
      <w:pPr>
        <w:spacing w:after="0"/>
        <w:ind w:left="-284" w:firstLine="568"/>
        <w:jc w:val="center"/>
        <w:rPr>
          <w:rFonts w:ascii="Times New Roman" w:hAnsi="Times New Roman" w:cs="Times New Roman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 среднего общего образования</w:t>
      </w:r>
    </w:p>
    <w:p w14:paraId="19F89FF7" w14:textId="17B62820" w:rsidR="00967D56" w:rsidRPr="00AA2B12" w:rsidRDefault="00E96870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учебный предмет «География» </w:t>
      </w:r>
      <w:r w:rsidR="00967D56" w:rsidRPr="00AA2B12">
        <w:rPr>
          <w:rFonts w:ascii="Times New Roman" w:hAnsi="Times New Roman" w:cs="Times New Roman"/>
          <w:sz w:val="24"/>
          <w:szCs w:val="24"/>
        </w:rPr>
        <w:t>является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обязательным учебным предметом, который входит в состав предметной области «Общественно-научные предметы». </w:t>
      </w:r>
      <w:r w:rsidR="00967D56" w:rsidRPr="00AA2B12">
        <w:rPr>
          <w:rFonts w:ascii="Times New Roman" w:hAnsi="Times New Roman" w:cs="Times New Roman"/>
          <w:sz w:val="24"/>
          <w:szCs w:val="24"/>
        </w:rPr>
        <w:t>Преподавание географии должно осуществляться в соответствии с Ф</w:t>
      </w:r>
      <w:r w:rsidR="00616B43" w:rsidRPr="00AA2B12">
        <w:rPr>
          <w:rFonts w:ascii="Times New Roman" w:hAnsi="Times New Roman" w:cs="Times New Roman"/>
          <w:sz w:val="24"/>
          <w:szCs w:val="24"/>
        </w:rPr>
        <w:t>РП</w:t>
      </w:r>
      <w:r w:rsidR="00967D56" w:rsidRPr="00AA2B12">
        <w:rPr>
          <w:rFonts w:ascii="Times New Roman" w:hAnsi="Times New Roman" w:cs="Times New Roman"/>
          <w:sz w:val="24"/>
          <w:szCs w:val="24"/>
        </w:rPr>
        <w:t xml:space="preserve"> по учебному предмету «География» базовый уровень (</w:t>
      </w:r>
      <w:r w:rsidR="00967D56" w:rsidRPr="00AA2B12">
        <w:rPr>
          <w:rFonts w:ascii="Times New Roman" w:hAnsi="Times New Roman" w:cs="Times New Roman"/>
          <w:i/>
          <w:iCs/>
          <w:sz w:val="24"/>
          <w:szCs w:val="24"/>
        </w:rPr>
        <w:t>обновлена на 01 сентября 2024 года</w:t>
      </w:r>
      <w:r w:rsidR="00967D56" w:rsidRPr="00AA2B12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="00967D56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https://edsoo.ru/wp-content/uploads/2023/08/frp_geografiya_10_11_baza_04062024.pdf</w:t>
        </w:r>
      </w:hyperlink>
      <w:r w:rsidR="005F25A3" w:rsidRPr="00AA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FC2D9" w14:textId="20F438B4" w:rsidR="00E96870" w:rsidRPr="00AA2B12" w:rsidRDefault="00E96870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Учебным планом на изучение учебного предмета «География» </w:t>
      </w:r>
      <w:r w:rsidR="00616B43" w:rsidRPr="00AA2B12">
        <w:rPr>
          <w:rFonts w:ascii="Times New Roman" w:hAnsi="Times New Roman" w:cs="Times New Roman"/>
          <w:sz w:val="24"/>
          <w:szCs w:val="24"/>
        </w:rPr>
        <w:t xml:space="preserve">на базовом уровне </w:t>
      </w:r>
      <w:r w:rsidRPr="00AA2B12">
        <w:rPr>
          <w:rFonts w:ascii="Times New Roman" w:hAnsi="Times New Roman" w:cs="Times New Roman"/>
          <w:sz w:val="24"/>
          <w:szCs w:val="24"/>
        </w:rPr>
        <w:t>отводится 68 часов: по одному часу в неделю в 10 и 11 классах. Перенесения всего содержания курса в один год обучения не предусмотрено.</w:t>
      </w:r>
    </w:p>
    <w:p w14:paraId="3499170E" w14:textId="55C15D2F" w:rsidR="00A61A52" w:rsidRPr="00AA2B12" w:rsidRDefault="00A61A52" w:rsidP="00AA2B1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В ФОП СОО на 2024/2025 учебный год внесены изменения в содержание некоторых тем. Уточнено заложенное в программе содержание, более полно отражена современная геополитическая и экономическая ситуация в мире и роль России в мировой политике и экономике. Ознакомиться с изменениями можно по ссылке </w:t>
      </w:r>
      <w:hyperlink r:id="rId15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https://edsoo.ru/wp-content/uploads/2024/07/10_inf_metod-pismo-geografiya.pdf</w:t>
        </w:r>
      </w:hyperlink>
    </w:p>
    <w:p w14:paraId="634B0779" w14:textId="77777777" w:rsidR="008753FB" w:rsidRPr="00AA2B12" w:rsidRDefault="008753FB" w:rsidP="00AA2B12">
      <w:pPr>
        <w:spacing w:after="0"/>
        <w:ind w:left="-284" w:firstLine="5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A2B12">
        <w:rPr>
          <w:rFonts w:ascii="Times New Roman" w:hAnsi="Times New Roman" w:cs="Times New Roman"/>
          <w:b/>
          <w:iCs/>
          <w:sz w:val="24"/>
          <w:szCs w:val="24"/>
        </w:rPr>
        <w:t>Место предмета в учебном плане в зависимости от профиля обучения</w:t>
      </w:r>
    </w:p>
    <w:p w14:paraId="5DE3F86F" w14:textId="52C2D6C5" w:rsidR="00C15AAB" w:rsidRPr="00AA2B12" w:rsidRDefault="00C15AAB" w:rsidP="00AA2B12">
      <w:pPr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2B12">
        <w:rPr>
          <w:rFonts w:ascii="Times New Roman" w:hAnsi="Times New Roman" w:cs="Times New Roman"/>
          <w:bCs/>
          <w:iCs/>
          <w:sz w:val="24"/>
          <w:szCs w:val="24"/>
        </w:rPr>
        <w:t xml:space="preserve">География может изучаться на углубленном уровне в соответствии с </w:t>
      </w:r>
      <w:r w:rsidR="008B4CAB" w:rsidRPr="00AA2B12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BF0F73" w:rsidRPr="00AA2B12">
        <w:rPr>
          <w:rFonts w:ascii="Times New Roman" w:hAnsi="Times New Roman" w:cs="Times New Roman"/>
          <w:bCs/>
          <w:iCs/>
          <w:sz w:val="24"/>
          <w:szCs w:val="24"/>
        </w:rPr>
        <w:t>РП</w:t>
      </w:r>
      <w:r w:rsidR="008B4CAB" w:rsidRPr="00AA2B12">
        <w:rPr>
          <w:rFonts w:ascii="Times New Roman" w:hAnsi="Times New Roman" w:cs="Times New Roman"/>
          <w:bCs/>
          <w:iCs/>
          <w:sz w:val="24"/>
          <w:szCs w:val="24"/>
        </w:rPr>
        <w:t xml:space="preserve"> по учебному предмету «География» углублённый уровень</w:t>
      </w:r>
      <w:r w:rsidR="00BF0F73" w:rsidRPr="00AA2B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6" w:history="1">
        <w:r w:rsidRPr="00AA2B12">
          <w:rPr>
            <w:rStyle w:val="ab"/>
            <w:rFonts w:ascii="Times New Roman" w:hAnsi="Times New Roman" w:cs="Times New Roman"/>
            <w:bCs/>
            <w:iCs/>
            <w:sz w:val="24"/>
            <w:szCs w:val="24"/>
          </w:rPr>
          <w:t>https://edsoo.ru/wp-content/uploads/2023/08/34_frp_geogr_10-11-klassy_ugl.pdf</w:t>
        </w:r>
      </w:hyperlink>
    </w:p>
    <w:p w14:paraId="68759534" w14:textId="54AFDE73" w:rsidR="00C15AAB" w:rsidRDefault="00BF0F73" w:rsidP="00AA2B12">
      <w:pPr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2B12">
        <w:rPr>
          <w:rFonts w:ascii="Times New Roman" w:hAnsi="Times New Roman" w:cs="Times New Roman"/>
          <w:bCs/>
          <w:iCs/>
          <w:sz w:val="24"/>
          <w:szCs w:val="24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</w:p>
    <w:p w14:paraId="79F5B372" w14:textId="77777777" w:rsidR="00AA2B12" w:rsidRDefault="00AA2B12" w:rsidP="00AA2B12">
      <w:pPr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a"/>
        <w:tblW w:w="10348" w:type="dxa"/>
        <w:tblInd w:w="-459" w:type="dxa"/>
        <w:tblLook w:val="04A0" w:firstRow="1" w:lastRow="0" w:firstColumn="1" w:lastColumn="0" w:noHBand="0" w:noVBand="1"/>
      </w:tblPr>
      <w:tblGrid>
        <w:gridCol w:w="1152"/>
        <w:gridCol w:w="6078"/>
        <w:gridCol w:w="1701"/>
        <w:gridCol w:w="1417"/>
      </w:tblGrid>
      <w:tr w:rsidR="008753FB" w:rsidRPr="00AA2B12" w14:paraId="53DB264C" w14:textId="77777777" w:rsidTr="00DA2E3A">
        <w:tc>
          <w:tcPr>
            <w:tcW w:w="1152" w:type="dxa"/>
            <w:vAlign w:val="center"/>
          </w:tcPr>
          <w:p w14:paraId="254E68EB" w14:textId="77777777" w:rsidR="008753FB" w:rsidRPr="00AA2B12" w:rsidRDefault="008753FB" w:rsidP="004E2584">
            <w:pPr>
              <w:spacing w:line="276" w:lineRule="auto"/>
              <w:ind w:left="177" w:hanging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78" w:type="dxa"/>
            <w:vAlign w:val="center"/>
          </w:tcPr>
          <w:p w14:paraId="4C1BB47F" w14:textId="77777777" w:rsidR="008753FB" w:rsidRPr="00AA2B12" w:rsidRDefault="008753FB" w:rsidP="00616B4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701" w:type="dxa"/>
            <w:vAlign w:val="center"/>
          </w:tcPr>
          <w:p w14:paraId="5DE83DA8" w14:textId="77777777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14:paraId="319247D9" w14:textId="0F5177AE" w:rsidR="008753FB" w:rsidRPr="00AA2B12" w:rsidRDefault="008753FB" w:rsidP="00CB49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B1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</w:tr>
      <w:tr w:rsidR="00B07523" w:rsidRPr="00AA2B12" w14:paraId="36CA1673" w14:textId="77777777" w:rsidTr="00177B85">
        <w:trPr>
          <w:trHeight w:val="365"/>
        </w:trPr>
        <w:tc>
          <w:tcPr>
            <w:tcW w:w="1152" w:type="dxa"/>
            <w:vMerge w:val="restart"/>
            <w:vAlign w:val="center"/>
          </w:tcPr>
          <w:p w14:paraId="195922FB" w14:textId="311B497A" w:rsidR="00B07523" w:rsidRPr="00AA2B12" w:rsidRDefault="00B07523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DA2E3A" w:rsidRPr="00AA2B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B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078" w:type="dxa"/>
          </w:tcPr>
          <w:p w14:paraId="7D34B858" w14:textId="7027ABDA" w:rsidR="003E7273" w:rsidRPr="00AA2B12" w:rsidRDefault="00B07523" w:rsidP="00177B85">
            <w:pPr>
              <w:spacing w:line="276" w:lineRule="auto"/>
              <w:ind w:left="-567" w:firstLine="567"/>
              <w:rPr>
                <w:rFonts w:ascii="Times New Roman" w:hAnsi="Times New Roman" w:cs="Times New Roman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</w:t>
            </w:r>
            <w:r w:rsidR="003E7273" w:rsidRPr="00AA2B12">
              <w:rPr>
                <w:rFonts w:ascii="Times New Roman" w:hAnsi="Times New Roman" w:cs="Times New Roman"/>
              </w:rPr>
              <w:t xml:space="preserve">(вариант 2) </w:t>
            </w:r>
            <w:hyperlink r:id="rId17" w:anchor="/sections/30030014021" w:history="1">
              <w:r w:rsidR="003E7273" w:rsidRPr="00AA2B12">
                <w:rPr>
                  <w:rStyle w:val="ab"/>
                  <w:rFonts w:ascii="Times New Roman" w:hAnsi="Times New Roman" w:cs="Times New Roman"/>
                </w:rPr>
                <w:t>https://static.edsoo.ru/projects/fop/index.html#/sections/30030014021</w:t>
              </w:r>
            </w:hyperlink>
            <w:r w:rsidR="003E7273" w:rsidRPr="00AA2B12">
              <w:rPr>
                <w:rFonts w:ascii="Times New Roman" w:hAnsi="Times New Roman" w:cs="Times New Roman"/>
              </w:rPr>
              <w:t xml:space="preserve"> </w:t>
            </w:r>
          </w:p>
          <w:p w14:paraId="0B9FA3D8" w14:textId="063F20C0" w:rsidR="003E7273" w:rsidRPr="00AA2B12" w:rsidRDefault="00177B85" w:rsidP="00177B85">
            <w:pPr>
              <w:spacing w:line="276" w:lineRule="auto"/>
              <w:ind w:left="-567" w:firstLine="567"/>
              <w:rPr>
                <w:rFonts w:ascii="Times New Roman" w:hAnsi="Times New Roman" w:cs="Times New Roman"/>
              </w:rPr>
            </w:pPr>
            <w:r w:rsidRPr="00AA2B12">
              <w:rPr>
                <w:rFonts w:ascii="Times New Roman" w:hAnsi="Times New Roman" w:cs="Times New Roman"/>
              </w:rPr>
              <w:t xml:space="preserve">Социально-экономический </w:t>
            </w:r>
            <w:r w:rsidR="003E7273" w:rsidRPr="00AA2B12">
              <w:rPr>
                <w:rFonts w:ascii="Times New Roman" w:hAnsi="Times New Roman" w:cs="Times New Roman"/>
              </w:rPr>
              <w:t xml:space="preserve">(вариант 3) </w:t>
            </w:r>
            <w:hyperlink r:id="rId18" w:anchor="/sections/30030014031" w:history="1">
              <w:r w:rsidR="003E7273" w:rsidRPr="00AA2B12">
                <w:rPr>
                  <w:rStyle w:val="ab"/>
                  <w:rFonts w:ascii="Times New Roman" w:hAnsi="Times New Roman" w:cs="Times New Roman"/>
                </w:rPr>
                <w:t>https://static.edsoo.ru/projects/fop/index.html#/sections/30030014031</w:t>
              </w:r>
            </w:hyperlink>
            <w:r w:rsidR="003E7273" w:rsidRPr="00AA2B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5D52D7" w14:textId="52EA372F" w:rsidR="00B07523" w:rsidRPr="00AA2B12" w:rsidRDefault="00B07523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417" w:type="dxa"/>
            <w:vAlign w:val="center"/>
          </w:tcPr>
          <w:p w14:paraId="453FAC84" w14:textId="13069176" w:rsidR="00B07523" w:rsidRPr="00AA2B12" w:rsidRDefault="00B07523" w:rsidP="00B0752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3FB" w:rsidRPr="00AA2B12" w14:paraId="24AF3E02" w14:textId="77777777" w:rsidTr="00DA2E3A">
        <w:tc>
          <w:tcPr>
            <w:tcW w:w="1152" w:type="dxa"/>
            <w:vMerge/>
          </w:tcPr>
          <w:p w14:paraId="2AEA38B8" w14:textId="77777777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68EB40C" w14:textId="77777777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vAlign w:val="center"/>
          </w:tcPr>
          <w:p w14:paraId="67CE8D2A" w14:textId="77777777" w:rsidR="00616B43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5B9E1BF4" w14:textId="3FC79C93" w:rsidR="008753FB" w:rsidRPr="00AA2B12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417" w:type="dxa"/>
            <w:vAlign w:val="center"/>
          </w:tcPr>
          <w:p w14:paraId="08EFD9FE" w14:textId="77777777" w:rsidR="00616B43" w:rsidRPr="00AA2B12" w:rsidRDefault="008753FB" w:rsidP="00B0752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14:paraId="5BA3598C" w14:textId="60B488C5" w:rsidR="008753FB" w:rsidRPr="00AA2B12" w:rsidRDefault="008753FB" w:rsidP="00B0752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EA86A6" w14:textId="1587F97D" w:rsidR="009C40CD" w:rsidRPr="00AA2B12" w:rsidRDefault="006F11AC" w:rsidP="00AA2B12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 может изучаться на углубленном уровне </w:t>
      </w:r>
      <w:r w:rsidR="00616B43" w:rsidRPr="00AA2B12">
        <w:rPr>
          <w:rFonts w:ascii="Times New Roman" w:hAnsi="Times New Roman" w:cs="Times New Roman"/>
          <w:sz w:val="24"/>
          <w:szCs w:val="24"/>
        </w:rPr>
        <w:t>и в других профилях, так как в учебный план образовательной организации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 часов, отводимых на изучение учебных предметов.</w:t>
      </w:r>
    </w:p>
    <w:p w14:paraId="267ECB0C" w14:textId="4C2CF56B" w:rsidR="008753FB" w:rsidRPr="00AA2B12" w:rsidRDefault="008753FB" w:rsidP="00AA2B12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базового и </w:t>
      </w:r>
      <w:r w:rsidR="00616B43" w:rsidRPr="00AA2B12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AA2B12">
        <w:rPr>
          <w:rFonts w:ascii="Times New Roman" w:hAnsi="Times New Roman" w:cs="Times New Roman"/>
          <w:sz w:val="24"/>
          <w:szCs w:val="24"/>
        </w:rPr>
        <w:t>рабочая программа углубленного уровня выстроены синхронно. Это дает возможность</w:t>
      </w:r>
      <w:r w:rsidR="002514A4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5A2887" w:rsidRPr="00AA2B12">
        <w:rPr>
          <w:rFonts w:ascii="Times New Roman" w:hAnsi="Times New Roman" w:cs="Times New Roman"/>
          <w:sz w:val="24"/>
          <w:szCs w:val="24"/>
        </w:rPr>
        <w:t>учителю оптимально организовать</w:t>
      </w:r>
      <w:r w:rsidRPr="00AA2B12">
        <w:rPr>
          <w:rFonts w:ascii="Times New Roman" w:hAnsi="Times New Roman" w:cs="Times New Roman"/>
          <w:sz w:val="24"/>
          <w:szCs w:val="24"/>
        </w:rPr>
        <w:t xml:space="preserve"> и</w:t>
      </w:r>
      <w:r w:rsidR="005A2887" w:rsidRPr="00AA2B12">
        <w:rPr>
          <w:rFonts w:ascii="Times New Roman" w:hAnsi="Times New Roman" w:cs="Times New Roman"/>
          <w:sz w:val="24"/>
          <w:szCs w:val="24"/>
        </w:rPr>
        <w:t>зучение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sz w:val="24"/>
          <w:szCs w:val="24"/>
        </w:rPr>
        <w:t>географии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 в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B01AEC" w:rsidRPr="00AA2B12">
        <w:rPr>
          <w:rFonts w:ascii="Times New Roman" w:hAnsi="Times New Roman" w:cs="Times New Roman"/>
          <w:sz w:val="24"/>
          <w:szCs w:val="24"/>
        </w:rPr>
        <w:t>группах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обучающихся,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 изучающих географию</w:t>
      </w:r>
      <w:r w:rsidRPr="00AA2B12">
        <w:rPr>
          <w:rFonts w:ascii="Times New Roman" w:hAnsi="Times New Roman" w:cs="Times New Roman"/>
          <w:sz w:val="24"/>
          <w:szCs w:val="24"/>
        </w:rPr>
        <w:t xml:space="preserve"> на </w:t>
      </w:r>
      <w:r w:rsidR="00B01AEC" w:rsidRPr="00AA2B12">
        <w:rPr>
          <w:rFonts w:ascii="Times New Roman" w:hAnsi="Times New Roman" w:cs="Times New Roman"/>
          <w:sz w:val="24"/>
          <w:szCs w:val="24"/>
        </w:rPr>
        <w:t xml:space="preserve">базовом и </w:t>
      </w:r>
      <w:r w:rsidRPr="00AA2B12">
        <w:rPr>
          <w:rFonts w:ascii="Times New Roman" w:hAnsi="Times New Roman" w:cs="Times New Roman"/>
          <w:sz w:val="24"/>
          <w:szCs w:val="24"/>
        </w:rPr>
        <w:t>углубленном уровне.</w:t>
      </w:r>
    </w:p>
    <w:p w14:paraId="11D28688" w14:textId="77777777" w:rsidR="008753FB" w:rsidRPr="00AA2B12" w:rsidRDefault="008753FB" w:rsidP="00AA2B12">
      <w:pPr>
        <w:pStyle w:val="a9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Помощь в разработке рабочей программы учителю поможет «Конструктор программ», расположенный на сайте </w:t>
      </w:r>
      <w:hyperlink r:id="rId19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D0F722B" w14:textId="45D8D375" w:rsidR="003D243F" w:rsidRPr="00AA2B12" w:rsidRDefault="003D243F" w:rsidP="00AA2B12">
      <w:pPr>
        <w:pStyle w:val="a9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При реализации рабочей программы по географии следует учитывать требования ФОП осн</w:t>
      </w:r>
      <w:r w:rsidR="00A61A52" w:rsidRPr="00AA2B12">
        <w:rPr>
          <w:rFonts w:ascii="Times New Roman" w:hAnsi="Times New Roman" w:cs="Times New Roman"/>
          <w:sz w:val="24"/>
          <w:szCs w:val="24"/>
        </w:rPr>
        <w:t>овного и среднего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общего образования в части соблюдения последовательности изучения содержания географии (разделов, тем), количества часов на изучение каждой темы для достижения планируемых результатов (предметных, метапредметных, личностных).</w:t>
      </w:r>
    </w:p>
    <w:p w14:paraId="3F4A2A47" w14:textId="05D9F6C0" w:rsidR="003E7273" w:rsidRPr="00AA2B12" w:rsidRDefault="008753FB" w:rsidP="00AA2B12">
      <w:pPr>
        <w:pStyle w:val="a9"/>
        <w:ind w:left="-284"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Необходимую учебно-методическую документацию можно найти на страницах сайта Единое содержание общего образования </w:t>
      </w:r>
      <w:hyperlink r:id="rId20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https://edsoo.ru/Normativnie_dokumenti.htm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https://edsoo.ru/Predmet_Geografiya.htm</w:t>
        </w:r>
      </w:hyperlink>
    </w:p>
    <w:p w14:paraId="07B379A6" w14:textId="2608A929" w:rsidR="005F0871" w:rsidRPr="00AA2B12" w:rsidRDefault="006D44F4" w:rsidP="00AA2B12">
      <w:pPr>
        <w:pStyle w:val="a9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sz w:val="24"/>
          <w:szCs w:val="24"/>
        </w:rPr>
        <w:t>Оценивание результатов освоения образовательных программ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hAnsi="Times New Roman" w:cs="Times New Roman"/>
          <w:b/>
          <w:bCs/>
          <w:sz w:val="24"/>
          <w:szCs w:val="24"/>
        </w:rPr>
        <w:t>по географии</w:t>
      </w:r>
      <w:r w:rsidRPr="00AA2B1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«Институт стратегии развития образования Российской академии образования». </w:t>
      </w:r>
      <w:r w:rsidR="000B3574" w:rsidRPr="00AA2B1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EF02EA" w:rsidRPr="00AA2B12">
        <w:rPr>
          <w:rFonts w:ascii="Times New Roman" w:hAnsi="Times New Roman" w:cs="Times New Roman"/>
          <w:sz w:val="24"/>
          <w:szCs w:val="24"/>
        </w:rPr>
        <w:t xml:space="preserve"> «</w:t>
      </w:r>
      <w:r w:rsidR="000B3574" w:rsidRPr="00AA2B12">
        <w:rPr>
          <w:rFonts w:ascii="Times New Roman" w:hAnsi="Times New Roman" w:cs="Times New Roman"/>
          <w:sz w:val="24"/>
          <w:szCs w:val="24"/>
        </w:rPr>
        <w:t>Система оценки достижений планируемых результатов освоения учебного предмета “География”. 5-9 классы</w:t>
      </w:r>
      <w:r w:rsidR="00EF02EA" w:rsidRPr="00AA2B12">
        <w:rPr>
          <w:rFonts w:ascii="Times New Roman" w:hAnsi="Times New Roman" w:cs="Times New Roman"/>
          <w:sz w:val="24"/>
          <w:szCs w:val="24"/>
        </w:rPr>
        <w:t xml:space="preserve">» и </w:t>
      </w:r>
      <w:r w:rsidR="007D5D4F" w:rsidRPr="00AA2B12">
        <w:rPr>
          <w:rFonts w:ascii="Times New Roman" w:hAnsi="Times New Roman" w:cs="Times New Roman"/>
          <w:sz w:val="24"/>
          <w:szCs w:val="24"/>
        </w:rPr>
        <w:t>методическое пособие «</w:t>
      </w:r>
      <w:r w:rsidR="00EF02EA" w:rsidRPr="00AA2B12">
        <w:rPr>
          <w:rFonts w:ascii="Times New Roman" w:hAnsi="Times New Roman" w:cs="Times New Roman"/>
          <w:sz w:val="24"/>
          <w:szCs w:val="24"/>
        </w:rPr>
        <w:t>Достижение метапредметных результатов в рамках изучения предметов социально-гуманитарного блока</w:t>
      </w:r>
      <w:r w:rsidR="007D5D4F" w:rsidRPr="00AA2B12">
        <w:rPr>
          <w:rFonts w:ascii="Times New Roman" w:hAnsi="Times New Roman" w:cs="Times New Roman"/>
          <w:sz w:val="24"/>
          <w:szCs w:val="24"/>
        </w:rPr>
        <w:t>» находятся по ссылке</w:t>
      </w:r>
      <w:r w:rsidR="00EF02EA"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EF02EA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https://edsoo.ru/mr-geografiya/</w:t>
        </w:r>
      </w:hyperlink>
    </w:p>
    <w:p w14:paraId="33118C15" w14:textId="77777777" w:rsidR="00A61A52" w:rsidRPr="00AA2B12" w:rsidRDefault="00A61A52" w:rsidP="00AA2B12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12">
        <w:rPr>
          <w:rFonts w:ascii="Times New Roman" w:hAnsi="Times New Roman" w:cs="Times New Roman"/>
          <w:color w:val="000000"/>
          <w:sz w:val="24"/>
          <w:szCs w:val="24"/>
        </w:rPr>
        <w:t>В ФРП четко определено количество практических работ, их название и содержание.</w:t>
      </w:r>
    </w:p>
    <w:p w14:paraId="4337CC2F" w14:textId="77777777" w:rsidR="00A61A52" w:rsidRPr="00AA2B12" w:rsidRDefault="00A61A52" w:rsidP="00AA2B12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B12">
        <w:rPr>
          <w:rFonts w:ascii="Times New Roman" w:hAnsi="Times New Roman" w:cs="Times New Roman"/>
          <w:color w:val="000000"/>
          <w:sz w:val="24"/>
          <w:szCs w:val="24"/>
        </w:rPr>
        <w:t xml:space="preserve">С рекомендациями по проведению практических работ можно ознакомиться по ссылке </w:t>
      </w:r>
      <w:hyperlink r:id="rId23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https://edsoo.ru/Rekomendacii_po_organizacii_i_provedeniyu_programmnih_prakticheskih_rabot_po_geografii.htm</w:t>
        </w:r>
      </w:hyperlink>
    </w:p>
    <w:p w14:paraId="2CD25B95" w14:textId="4C2AB673" w:rsidR="00A61A52" w:rsidRPr="00AA2B12" w:rsidRDefault="00A61A52" w:rsidP="00AA2B12">
      <w:pPr>
        <w:pStyle w:val="a9"/>
        <w:ind w:left="-284"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A2B12">
        <w:rPr>
          <w:rFonts w:ascii="Times New Roman" w:hAnsi="Times New Roman" w:cs="Times New Roman"/>
          <w:color w:val="000000"/>
          <w:sz w:val="24"/>
          <w:szCs w:val="24"/>
        </w:rPr>
        <w:t xml:space="preserve">С универсальным кодификатором распределенных по классам проверяемых элементов содержания и требований к результатам освоения основной образовательной программы основного общего образования можно ознакомиться по ссылке </w:t>
      </w:r>
      <w:hyperlink r:id="rId24" w:anchor="!/tab/243050673-8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https://fipi.ru/metodicheskaya-kopilka/univers-kodifikatory-oko#!/tab/243050673-8</w:t>
        </w:r>
      </w:hyperlink>
    </w:p>
    <w:p w14:paraId="7E2285CB" w14:textId="4206A4E4" w:rsidR="00087FB9" w:rsidRPr="00AA2B12" w:rsidRDefault="00087FB9" w:rsidP="00AA2B12">
      <w:pPr>
        <w:pStyle w:val="a9"/>
        <w:ind w:lef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sz w:val="24"/>
          <w:szCs w:val="24"/>
        </w:rPr>
        <w:t>Особенности преподавания наиболее сложных тем учебного предмета.</w:t>
      </w:r>
    </w:p>
    <w:p w14:paraId="6BE3EEB4" w14:textId="6ED1AFB3" w:rsidR="00A61A52" w:rsidRPr="00AA2B12" w:rsidRDefault="00087FB9" w:rsidP="00AA2B12">
      <w:pPr>
        <w:pStyle w:val="a9"/>
        <w:ind w:left="-284"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A2B12">
        <w:rPr>
          <w:rFonts w:ascii="Times New Roman" w:hAnsi="Times New Roman" w:cs="Times New Roman"/>
          <w:sz w:val="24"/>
          <w:szCs w:val="24"/>
        </w:rPr>
        <w:t>Предметные затруднения в изучении географии начинаются с понятийного аппарата. Понятия — это опорные точки познания, они отражают существенные свойства, связи и отношения предметов и явлений.</w:t>
      </w:r>
      <w:r w:rsidR="001B5D6D" w:rsidRPr="00AA2B12">
        <w:rPr>
          <w:rFonts w:ascii="Times New Roman" w:hAnsi="Times New Roman" w:cs="Times New Roman"/>
          <w:sz w:val="24"/>
          <w:szCs w:val="24"/>
        </w:rPr>
        <w:t xml:space="preserve"> Помощь в формировании понятийного аппарата может оказать материал издательства «Просвещение»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1B5D6D" w:rsidRPr="00AA2B12">
        <w:rPr>
          <w:rFonts w:ascii="Times New Roman" w:hAnsi="Times New Roman" w:cs="Times New Roman"/>
          <w:sz w:val="24"/>
          <w:szCs w:val="24"/>
        </w:rPr>
        <w:t>«</w:t>
      </w:r>
      <w:r w:rsidRPr="00AA2B12">
        <w:rPr>
          <w:rFonts w:ascii="Times New Roman" w:hAnsi="Times New Roman" w:cs="Times New Roman"/>
          <w:sz w:val="24"/>
          <w:szCs w:val="24"/>
        </w:rPr>
        <w:t>Самые трудные темы по географии: как помочь ученикам с ними справиться?</w:t>
      </w:r>
      <w:r w:rsidR="001B5D6D" w:rsidRPr="00AA2B12">
        <w:rPr>
          <w:rFonts w:ascii="Times New Roman" w:hAnsi="Times New Roman" w:cs="Times New Roman"/>
          <w:sz w:val="24"/>
          <w:szCs w:val="24"/>
        </w:rPr>
        <w:t>»</w:t>
      </w:r>
      <w:r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https://prosv.ru/articles/samye-trudnye-temy-po-geografii-kak-pomoch-uchenikam-s-nimi-spravitsya/</w:t>
        </w:r>
      </w:hyperlink>
    </w:p>
    <w:p w14:paraId="0B4E94C6" w14:textId="77777777" w:rsidR="005F0871" w:rsidRPr="00AA2B12" w:rsidRDefault="005F0871" w:rsidP="00AA2B12">
      <w:pPr>
        <w:pStyle w:val="a9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>Внеурочная деятельность по предмету</w:t>
      </w:r>
    </w:p>
    <w:p w14:paraId="60AE1DA2" w14:textId="6B42A542" w:rsidR="005F2D22" w:rsidRPr="00AA2B12" w:rsidRDefault="005F2D22" w:rsidP="00AA2B12">
      <w:pPr>
        <w:pStyle w:val="a9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  <w:lang w:bidi="ru-RU"/>
        </w:rPr>
        <w:t xml:space="preserve">На портале «Единое содержание общего образования» содержится информация, необходимая для организации внеурочной деятельности в общеобразовательных организациях Российской Федерации. В разделе «Внеурочная деятельность» размещены </w:t>
      </w:r>
      <w:r w:rsidRPr="00AA2B12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рабочие программы курсов внеурочной деятельности. Режим доступа: </w:t>
      </w:r>
      <w:r w:rsidR="00BF0F73" w:rsidRPr="00AA2B12">
        <w:rPr>
          <w:rStyle w:val="ab"/>
          <w:rFonts w:ascii="Times New Roman" w:hAnsi="Times New Roman" w:cs="Times New Roman"/>
          <w:sz w:val="24"/>
          <w:szCs w:val="24"/>
          <w:lang w:bidi="ru-RU"/>
        </w:rPr>
        <w:t>https://edsoo.ru/rabochie-programmy/</w:t>
      </w:r>
    </w:p>
    <w:p w14:paraId="12B3C86A" w14:textId="77777777" w:rsidR="008753FB" w:rsidRPr="00AA2B12" w:rsidRDefault="00571797" w:rsidP="00AA2B12">
      <w:pPr>
        <w:pStyle w:val="a9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рекомендуется проводить </w:t>
      </w:r>
      <w:r w:rsidR="005F0871" w:rsidRPr="00AA2B12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обучающихся. Это могут быть занятия по дополнительному или углубленному изучению школьниками учебных предметов или модулей; занятия в рамках их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</w:t>
      </w:r>
      <w:r w:rsidRPr="00AA2B12">
        <w:rPr>
          <w:rFonts w:ascii="Times New Roman" w:hAnsi="Times New Roman" w:cs="Times New Roman"/>
          <w:sz w:val="24"/>
          <w:szCs w:val="24"/>
        </w:rPr>
        <w:t>ников образовательных отношений. Таким курсом является курс «Крымоведение».</w:t>
      </w:r>
    </w:p>
    <w:p w14:paraId="161C47F4" w14:textId="77777777" w:rsidR="008753FB" w:rsidRPr="00AA2B12" w:rsidRDefault="008753FB" w:rsidP="00AA2B12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12">
        <w:rPr>
          <w:rFonts w:ascii="Times New Roman" w:hAnsi="Times New Roman" w:cs="Times New Roman"/>
          <w:b/>
          <w:sz w:val="24"/>
          <w:szCs w:val="24"/>
        </w:rPr>
        <w:t>Учебно-методические комплекты по географии</w:t>
      </w:r>
    </w:p>
    <w:p w14:paraId="56010D04" w14:textId="0BDDE2B2" w:rsidR="00D265AC" w:rsidRPr="00AA2B12" w:rsidRDefault="00331A4C" w:rsidP="00AA2B12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В учебном процессе </w:t>
      </w:r>
      <w:r w:rsidR="008753FB" w:rsidRPr="00AA2B12">
        <w:rPr>
          <w:rFonts w:ascii="Times New Roman" w:hAnsi="Times New Roman" w:cs="Times New Roman"/>
          <w:sz w:val="24"/>
          <w:szCs w:val="24"/>
        </w:rPr>
        <w:t>могут быть использованы учебно-методические комплекты, включённые в федеральный перечень учебников</w:t>
      </w:r>
      <w:r w:rsidR="00D265AC" w:rsidRPr="00AA2B12">
        <w:rPr>
          <w:rFonts w:ascii="Times New Roman" w:hAnsi="Times New Roman" w:cs="Times New Roman"/>
          <w:sz w:val="24"/>
          <w:szCs w:val="24"/>
        </w:rPr>
        <w:t>.</w:t>
      </w:r>
      <w:r w:rsidR="008753FB" w:rsidRPr="00AA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0FC7D" w14:textId="22495DD6" w:rsidR="00E46F18" w:rsidRPr="00AA2B12" w:rsidRDefault="008753FB" w:rsidP="00AA2B12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Учебники на уровне ООО и СОО</w:t>
      </w:r>
      <w:r w:rsidR="00D265AC" w:rsidRPr="00AA2B12">
        <w:rPr>
          <w:rFonts w:ascii="Times New Roman" w:hAnsi="Times New Roman" w:cs="Times New Roman"/>
          <w:sz w:val="24"/>
          <w:szCs w:val="24"/>
        </w:rPr>
        <w:t xml:space="preserve">, </w:t>
      </w:r>
      <w:r w:rsidR="00D265AC" w:rsidRPr="00AA2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допускаются к использованию на срок действия </w:t>
      </w:r>
      <w:r w:rsidR="00D265AC" w:rsidRPr="00AA2B1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A2B12">
        <w:rPr>
          <w:rFonts w:ascii="Times New Roman" w:hAnsi="Times New Roman" w:cs="Times New Roman"/>
          <w:sz w:val="24"/>
          <w:szCs w:val="24"/>
        </w:rPr>
        <w:t>Приказ</w:t>
      </w:r>
      <w:r w:rsidR="00D265AC" w:rsidRPr="00AA2B12">
        <w:rPr>
          <w:rFonts w:ascii="Times New Roman" w:hAnsi="Times New Roman" w:cs="Times New Roman"/>
          <w:sz w:val="24"/>
          <w:szCs w:val="24"/>
        </w:rPr>
        <w:t>у</w:t>
      </w:r>
      <w:r w:rsidRPr="00AA2B1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21.0</w:t>
      </w:r>
      <w:r w:rsidR="00331A4C" w:rsidRPr="00AA2B12">
        <w:rPr>
          <w:rFonts w:ascii="Times New Roman" w:hAnsi="Times New Roman" w:cs="Times New Roman"/>
          <w:sz w:val="24"/>
          <w:szCs w:val="24"/>
        </w:rPr>
        <w:t>5</w:t>
      </w:r>
      <w:r w:rsidRPr="00AA2B12">
        <w:rPr>
          <w:rFonts w:ascii="Times New Roman" w:hAnsi="Times New Roman" w:cs="Times New Roman"/>
          <w:sz w:val="24"/>
          <w:szCs w:val="24"/>
        </w:rPr>
        <w:t>.202</w:t>
      </w:r>
      <w:r w:rsidR="00331A4C" w:rsidRPr="00AA2B12">
        <w:rPr>
          <w:rFonts w:ascii="Times New Roman" w:hAnsi="Times New Roman" w:cs="Times New Roman"/>
          <w:sz w:val="24"/>
          <w:szCs w:val="24"/>
        </w:rPr>
        <w:t>4</w:t>
      </w:r>
      <w:r w:rsidRPr="00AA2B12">
        <w:rPr>
          <w:rFonts w:ascii="Times New Roman" w:hAnsi="Times New Roman" w:cs="Times New Roman"/>
          <w:sz w:val="24"/>
          <w:szCs w:val="24"/>
        </w:rPr>
        <w:t xml:space="preserve"> № </w:t>
      </w:r>
      <w:r w:rsidR="00331A4C" w:rsidRPr="00AA2B12">
        <w:rPr>
          <w:rFonts w:ascii="Times New Roman" w:hAnsi="Times New Roman" w:cs="Times New Roman"/>
          <w:sz w:val="24"/>
          <w:szCs w:val="24"/>
        </w:rPr>
        <w:t>347</w:t>
      </w:r>
      <w:r w:rsidR="00D265AC" w:rsidRPr="00AA2B12">
        <w:rPr>
          <w:rFonts w:ascii="Times New Roman" w:hAnsi="Times New Roman" w:cs="Times New Roman"/>
          <w:sz w:val="24"/>
          <w:szCs w:val="24"/>
        </w:rPr>
        <w:t xml:space="preserve"> </w:t>
      </w:r>
      <w:r w:rsidR="00451059" w:rsidRPr="00AA2B12">
        <w:rPr>
          <w:rFonts w:ascii="Times New Roman" w:hAnsi="Times New Roman" w:cs="Times New Roman"/>
          <w:sz w:val="24"/>
          <w:szCs w:val="24"/>
        </w:rPr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</w:t>
      </w:r>
    </w:p>
    <w:tbl>
      <w:tblPr>
        <w:tblW w:w="1020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843"/>
        <w:gridCol w:w="2268"/>
        <w:gridCol w:w="1559"/>
      </w:tblGrid>
      <w:tr w:rsidR="00177B85" w:rsidRPr="00AA2B12" w14:paraId="69AF2FFB" w14:textId="4103375C" w:rsidTr="00177B85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205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23F" w14:textId="3EF77ED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5 - 6-е классы: учебник; 12-е издание, переработанное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47D58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</w:t>
            </w:r>
          </w:p>
          <w:p w14:paraId="6689665E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Николина В.В.,</w:t>
            </w:r>
          </w:p>
          <w:p w14:paraId="40291657" w14:textId="2458725A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ADA8E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FA23C" w14:textId="55166186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25.04.2027</w:t>
            </w:r>
          </w:p>
        </w:tc>
      </w:tr>
      <w:tr w:rsidR="00177B85" w:rsidRPr="00AA2B12" w14:paraId="13F5C47B" w14:textId="5CAF9B28" w:rsidTr="00177B8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B72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D1F" w14:textId="7FB7898B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7-й класс: учебник; 11-е издание, переработанное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C4463" w14:textId="48367CE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85305" w14:textId="0DE2906D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32AF" w14:textId="1EEC2578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09B14D24" w14:textId="4F0545A8" w:rsidTr="00177B85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81B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93A" w14:textId="2954E382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8-й класс: учебник; 12-е издание, переработанное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0A6C" w14:textId="24E72EE8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9679" w14:textId="47CB56AD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0EF5" w14:textId="646627DC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6177C11F" w14:textId="05A08714" w:rsidTr="003B75A1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5DB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1.1.2.5.3.1.4.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3CF" w14:textId="3B95DD49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География: 9-й класс: учебник; 11-е издание, переработанное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151" w14:textId="53FF4CC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057" w14:textId="5EC903B6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4F9" w14:textId="3E1416C3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7809BE76" w14:textId="01C2A412" w:rsidTr="00177B8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4E5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451" w14:textId="34892704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10 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6AA12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Гладкий Ю.Н.,</w:t>
            </w:r>
          </w:p>
          <w:p w14:paraId="55075BCA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Николина В.В.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939C3" w14:textId="1F383E3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CE76F" w14:textId="19BB6CC0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25.09.2030</w:t>
            </w:r>
          </w:p>
        </w:tc>
      </w:tr>
      <w:tr w:rsidR="00177B85" w:rsidRPr="00AA2B12" w14:paraId="20164C8E" w14:textId="26E75D34" w:rsidTr="00177B85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FCB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A04" w14:textId="0CAA8BCA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11 класс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541" w14:textId="1E638075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3E0" w14:textId="2AD98C3D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023" w14:textId="1A87F2B3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3B25CC4E" w14:textId="3BE203B1" w:rsidTr="00177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7CF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9F8" w14:textId="041717B1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10 класс</w:t>
            </w:r>
          </w:p>
          <w:p w14:paraId="48CFBAA8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углубленное обучение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9785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Холина В.Н.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EC4EE" w14:textId="26F59901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B1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39D92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1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25.09.2030</w:t>
            </w:r>
          </w:p>
          <w:p w14:paraId="68B460E2" w14:textId="1A92A08A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B85" w:rsidRPr="00AA2B12" w14:paraId="23B286E5" w14:textId="6AF5B828" w:rsidTr="00B428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144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1.1.3.6.3.2.2.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AE2" w14:textId="185BF63E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География; 11 класс</w:t>
            </w:r>
          </w:p>
          <w:p w14:paraId="46817706" w14:textId="7777777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B12">
              <w:rPr>
                <w:rFonts w:ascii="Times New Roman" w:eastAsia="Times New Roman" w:hAnsi="Times New Roman" w:cs="Times New Roman"/>
              </w:rPr>
              <w:t>углубленное обучение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07C" w14:textId="6A43B9F4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70C" w14:textId="0035D1C9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29C" w14:textId="1D668687" w:rsidR="00177B85" w:rsidRPr="00AA2B12" w:rsidRDefault="00177B85" w:rsidP="001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3C803" w14:textId="77777777" w:rsidR="00AA2B12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87E018" w14:textId="032CBD38" w:rsidR="00743533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2024/2025 учебном году образовательная организация вправе использовать закупленные ранее учебники из федерального перечня учебников, утверждённого приказом Минпросвещения России от 21 сентября 2022 г. № 858.</w:t>
      </w:r>
    </w:p>
    <w:p w14:paraId="3291315B" w14:textId="1CFCFD8D" w:rsidR="00AA2B12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7C844" w14:textId="49EA9B77" w:rsidR="00AA2B12" w:rsidRPr="00AA2B12" w:rsidRDefault="00AA2B12" w:rsidP="00AA2B12">
      <w:pPr>
        <w:spacing w:after="0"/>
        <w:ind w:left="-426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711B6" w14:textId="484A995F" w:rsidR="00364FF2" w:rsidRPr="00AA2B12" w:rsidRDefault="00743533" w:rsidP="00AA2B12">
      <w:pPr>
        <w:spacing w:after="0"/>
        <w:ind w:left="-567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B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Особенности заполнения предметных страниц электронного журнала</w:t>
      </w:r>
    </w:p>
    <w:p w14:paraId="47751B7C" w14:textId="79837910" w:rsidR="00743533" w:rsidRPr="00AA2B12" w:rsidRDefault="00743533" w:rsidP="00AA2B12">
      <w:pPr>
        <w:spacing w:after="0"/>
        <w:ind w:left="-426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предметных страниц осуществляется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</w:t>
      </w:r>
      <w:r w:rsidR="00364FF2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(Письмо министерства образования, науки и молодежи Республики Крым от 06.12.2023 №6795/01-15) размещен</w:t>
      </w:r>
      <w:r w:rsidR="0033390F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64FF2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33390F" w:rsidRPr="00AA2B12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электронном журнале в разделе «Вестник»</w:t>
      </w:r>
    </w:p>
    <w:p w14:paraId="527AF16E" w14:textId="465BB054" w:rsidR="001B5D6D" w:rsidRPr="00AA2B12" w:rsidRDefault="001B5D6D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jc w:val="center"/>
        <w:rPr>
          <w:b/>
          <w:bCs/>
          <w:sz w:val="24"/>
          <w:szCs w:val="24"/>
        </w:rPr>
      </w:pPr>
      <w:r w:rsidRPr="00AA2B12">
        <w:rPr>
          <w:b/>
          <w:bCs/>
          <w:sz w:val="24"/>
          <w:szCs w:val="24"/>
        </w:rPr>
        <w:t>Использование материально-технической базы учебных кабинетов в преподавании учебных предметов</w:t>
      </w:r>
    </w:p>
    <w:p w14:paraId="7D3DB173" w14:textId="28939E84" w:rsidR="001B5D6D" w:rsidRPr="00AA2B12" w:rsidRDefault="001B5D6D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jc w:val="left"/>
        <w:rPr>
          <w:sz w:val="24"/>
          <w:szCs w:val="24"/>
        </w:rPr>
      </w:pPr>
      <w:r w:rsidRPr="00AA2B12">
        <w:rPr>
          <w:sz w:val="24"/>
          <w:szCs w:val="24"/>
        </w:rPr>
        <w:t>Перечень средств обучения и воспитания, утвержден приказом Министерства просвещения Российской Федерации от 06.09.2022 № 804</w:t>
      </w:r>
      <w:r w:rsidR="008B2FB8" w:rsidRPr="00AA2B12">
        <w:rPr>
          <w:sz w:val="24"/>
          <w:szCs w:val="24"/>
        </w:rPr>
        <w:t>.</w:t>
      </w:r>
      <w:r w:rsidR="008B2FB8" w:rsidRPr="00AA2B12">
        <w:t xml:space="preserve"> </w:t>
      </w:r>
      <w:r w:rsidR="008B2FB8" w:rsidRPr="00AA2B12">
        <w:rPr>
          <w:sz w:val="24"/>
          <w:szCs w:val="24"/>
        </w:rPr>
        <w:t>Подраздел 11. Кабинет географии</w:t>
      </w:r>
      <w:r w:rsidR="00FA6C75" w:rsidRPr="00AA2B12">
        <w:rPr>
          <w:sz w:val="24"/>
          <w:szCs w:val="24"/>
        </w:rPr>
        <w:t xml:space="preserve"> режим доступа: </w:t>
      </w:r>
      <w:hyperlink r:id="rId26" w:history="1">
        <w:r w:rsidR="00FA6C75" w:rsidRPr="00AA2B12">
          <w:rPr>
            <w:rStyle w:val="ab"/>
            <w:sz w:val="24"/>
            <w:szCs w:val="24"/>
          </w:rPr>
          <w:t>http://publication.pravo.gov.ru/Document/View/0001202210130004?index=1</w:t>
        </w:r>
      </w:hyperlink>
    </w:p>
    <w:p w14:paraId="614A4ACB" w14:textId="77777777" w:rsidR="00FA6C75" w:rsidRPr="00AA2B12" w:rsidRDefault="00FA6C75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b/>
          <w:bCs/>
          <w:sz w:val="24"/>
          <w:szCs w:val="24"/>
        </w:rPr>
      </w:pPr>
    </w:p>
    <w:p w14:paraId="73916678" w14:textId="54B88FE5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jc w:val="center"/>
        <w:rPr>
          <w:b/>
          <w:bCs/>
          <w:sz w:val="24"/>
          <w:szCs w:val="24"/>
        </w:rPr>
      </w:pPr>
      <w:r w:rsidRPr="00AA2B12">
        <w:rPr>
          <w:b/>
          <w:bCs/>
          <w:sz w:val="24"/>
          <w:szCs w:val="24"/>
        </w:rPr>
        <w:t>Основные направления работы муниципального методического объединения учителей-предметников в 202</w:t>
      </w:r>
      <w:r w:rsidR="008B4CAB" w:rsidRPr="00AA2B12">
        <w:rPr>
          <w:b/>
          <w:bCs/>
          <w:sz w:val="24"/>
          <w:szCs w:val="24"/>
        </w:rPr>
        <w:t>4</w:t>
      </w:r>
      <w:r w:rsidRPr="00AA2B12">
        <w:rPr>
          <w:b/>
          <w:bCs/>
          <w:sz w:val="24"/>
          <w:szCs w:val="24"/>
        </w:rPr>
        <w:t>/202</w:t>
      </w:r>
      <w:r w:rsidR="008B4CAB" w:rsidRPr="00AA2B12">
        <w:rPr>
          <w:b/>
          <w:bCs/>
          <w:sz w:val="24"/>
          <w:szCs w:val="24"/>
        </w:rPr>
        <w:t>5</w:t>
      </w:r>
      <w:r w:rsidRPr="00AA2B12">
        <w:rPr>
          <w:b/>
          <w:bCs/>
          <w:sz w:val="24"/>
          <w:szCs w:val="24"/>
        </w:rPr>
        <w:t xml:space="preserve"> учебном году</w:t>
      </w:r>
    </w:p>
    <w:p w14:paraId="05D90B89" w14:textId="77777777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–наставничество, в том числе профессиональная адаптация вновь назначенных педагогических работников (стаж работы до 3 лет);</w:t>
      </w:r>
    </w:p>
    <w:p w14:paraId="729C3B5E" w14:textId="36E89071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</w:t>
      </w:r>
      <w:r w:rsidR="0033390F" w:rsidRPr="00AA2B12">
        <w:rPr>
          <w:sz w:val="24"/>
          <w:szCs w:val="24"/>
        </w:rPr>
        <w:t>подготовка обучающихся к</w:t>
      </w:r>
      <w:r w:rsidRPr="00AA2B12">
        <w:rPr>
          <w:sz w:val="24"/>
          <w:szCs w:val="24"/>
        </w:rPr>
        <w:t xml:space="preserve"> всероссийск</w:t>
      </w:r>
      <w:r w:rsidR="0033390F" w:rsidRPr="00AA2B12">
        <w:rPr>
          <w:sz w:val="24"/>
          <w:szCs w:val="24"/>
        </w:rPr>
        <w:t>ой</w:t>
      </w:r>
      <w:r w:rsidRPr="00AA2B12">
        <w:rPr>
          <w:sz w:val="24"/>
          <w:szCs w:val="24"/>
        </w:rPr>
        <w:t xml:space="preserve"> олимпиад</w:t>
      </w:r>
      <w:r w:rsidR="0033390F" w:rsidRPr="00AA2B12">
        <w:rPr>
          <w:sz w:val="24"/>
          <w:szCs w:val="24"/>
        </w:rPr>
        <w:t>е</w:t>
      </w:r>
      <w:r w:rsidRPr="00AA2B12">
        <w:rPr>
          <w:sz w:val="24"/>
          <w:szCs w:val="24"/>
        </w:rPr>
        <w:t xml:space="preserve"> школьников;</w:t>
      </w:r>
    </w:p>
    <w:p w14:paraId="2E651D6E" w14:textId="77777777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7826CB04" w14:textId="77777777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выявление, изучение, обобщение и распространение передового педагогического опыта;</w:t>
      </w:r>
    </w:p>
    <w:p w14:paraId="622CA1D8" w14:textId="01894CA1" w:rsidR="00243EDC" w:rsidRPr="00AA2B12" w:rsidRDefault="00243EDC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обмен успешными образовательными практиками;</w:t>
      </w:r>
    </w:p>
    <w:p w14:paraId="7B6A6B88" w14:textId="7B1488DC" w:rsidR="00A53999" w:rsidRPr="00AA2B12" w:rsidRDefault="00A53999" w:rsidP="00AA2B12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-426" w:right="2" w:firstLine="568"/>
        <w:rPr>
          <w:sz w:val="24"/>
          <w:szCs w:val="24"/>
        </w:rPr>
      </w:pPr>
      <w:r w:rsidRPr="00AA2B12">
        <w:rPr>
          <w:sz w:val="24"/>
          <w:szCs w:val="24"/>
        </w:rPr>
        <w:t>– система подготовки обучающихся к ГИА</w:t>
      </w:r>
      <w:r w:rsidR="0033390F" w:rsidRPr="00AA2B12">
        <w:rPr>
          <w:sz w:val="24"/>
          <w:szCs w:val="24"/>
        </w:rPr>
        <w:t>:</w:t>
      </w:r>
    </w:p>
    <w:p w14:paraId="32CEBAAC" w14:textId="1A82917C" w:rsidR="00A53999" w:rsidRPr="00AA2B12" w:rsidRDefault="00A53999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обсуждение методических рекомендаций ФИПИ для учителей, подготовленных на основе анализа типичных ошибок участников ЕГЭ в предыдущие годы, методических материалов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</w:t>
      </w:r>
      <w:r w:rsidR="00EC1D03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ОГЭ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географии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DDBAEB9" w14:textId="25DB5C16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дифференцированной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к 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ГИА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географии с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учетом анализа типичных затруднений выпускников с разным уровнем подготовки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1FFBDFD" w14:textId="227C2EE9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нализ 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контрольно-измерительных материалов 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ЕГЭ и ОГЭ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изменений заданий и критериев оценки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7B8C0BF" w14:textId="23C312D8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нализ учебно-методических пособий и ресурсов для подготовки к ЕГЭ по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географии</w:t>
      </w:r>
      <w:r w:rsidR="0033390F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2A9E2D2" w14:textId="3E7599F5" w:rsidR="00A53999" w:rsidRPr="00AA2B12" w:rsidRDefault="00662336" w:rsidP="00AA2B12">
      <w:pPr>
        <w:pStyle w:val="a9"/>
        <w:spacing w:after="160"/>
        <w:ind w:left="-426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ыстраивание системы работы с различными категориями обучающихся,</w:t>
      </w:r>
      <w:r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999" w:rsidRPr="00AA2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одаренными учащимися, с учащимися группы риска при подготовке к экзаменам </w:t>
      </w:r>
    </w:p>
    <w:p w14:paraId="5A83806E" w14:textId="77777777" w:rsidR="008753FB" w:rsidRPr="00AA2B12" w:rsidRDefault="00D265AC" w:rsidP="00AA2B12">
      <w:pPr>
        <w:spacing w:after="160"/>
        <w:ind w:left="-426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b/>
          <w:bCs/>
          <w:sz w:val="24"/>
          <w:szCs w:val="24"/>
        </w:rPr>
        <w:t>Цифровые и электронные образовательные ресурсы</w:t>
      </w:r>
      <w:r w:rsidR="008753FB" w:rsidRPr="00AA2B1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ADF43A6" w14:textId="0C246876" w:rsidR="00D6233A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УЧИТЕЛЬ.</w:t>
      </w:r>
      <w:r w:rsidRPr="00AA2B12">
        <w:rPr>
          <w:rFonts w:ascii="Times New Roman" w:eastAsia="Times New Roman" w:hAnsi="Times New Roman" w:cs="Times New Roman"/>
          <w:sz w:val="24"/>
          <w:szCs w:val="24"/>
          <w:lang w:val="en-US"/>
        </w:rPr>
        <w:t>CLUB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7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https://uchitel.club/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- Портал, на котором собраны нормативные документы и методические материалы в помощь учителям для организации обучения в период перехода на ФГОС. Проводятся </w:t>
      </w:r>
      <w:r w:rsidR="00D6233A" w:rsidRPr="00AA2B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>нлайн консультации для педагогов по разработке рабочих программ</w:t>
      </w:r>
      <w:r w:rsidR="00D6233A" w:rsidRPr="00AA2B12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нлайн мероприятия и конференции. </w:t>
      </w:r>
    </w:p>
    <w:p w14:paraId="01E2DE32" w14:textId="51378B13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Горячая линия поддержки 24/7 </w:t>
      </w:r>
      <w:hyperlink r:id="rId28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vopros@prosv.ru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EDB185B" w14:textId="045AA84C" w:rsidR="006D44F4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Функциональная грамотность. Банк заданий - </w:t>
      </w:r>
      <w:hyperlink r:id="rId29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https://media.prosv.ru/fg/</w:t>
        </w:r>
      </w:hyperlink>
      <w:r w:rsidR="006D44F4" w:rsidRPr="00AA2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0" w:history="1">
        <w:r w:rsidR="006D44F4"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http://skiv.instrao.ru/bank-zadaniy/estestvennonauchnaya-gramotnost/</w:t>
        </w:r>
      </w:hyperlink>
      <w:r w:rsidR="006D44F4" w:rsidRPr="00AA2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881797" w14:textId="77777777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Открытый банк заданий для формирования естественно-научной грамотности ФИПИ </w:t>
      </w:r>
      <w:hyperlink r:id="rId31" w:history="1">
        <w:r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https://clck.ru/TeVYg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5BFDBE51" w14:textId="77777777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  <w:hyperlink r:id="rId32" w:history="1">
        <w:r w:rsidRPr="00AA2B1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http://skiv.instrao.ru/bank-zadaniy/estestvennonauchnaya-gramotnost/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307B07B0" w14:textId="77777777" w:rsidR="008753FB" w:rsidRPr="00AA2B12" w:rsidRDefault="008753FB" w:rsidP="00AA2B12">
      <w:pPr>
        <w:numPr>
          <w:ilvl w:val="0"/>
          <w:numId w:val="4"/>
        </w:numPr>
        <w:spacing w:after="16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Проект «Учебник в наушниках» - </w:t>
      </w:r>
      <w:hyperlink r:id="rId33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https://media.prosv.ru/audio-uchebnik/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7AE2B1BE" w14:textId="1516BE11" w:rsidR="008753FB" w:rsidRPr="00AA2B12" w:rsidRDefault="008753FB" w:rsidP="00AA2B12">
      <w:pPr>
        <w:numPr>
          <w:ilvl w:val="0"/>
          <w:numId w:val="4"/>
        </w:numPr>
        <w:spacing w:after="0"/>
        <w:ind w:left="-426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</w:rPr>
        <w:t>Цифровой сервис «Лаборатория проектов» по сопровождению проектной</w:t>
      </w:r>
      <w:r w:rsidR="00587072" w:rsidRPr="00AA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школьников 5-11 классов- </w:t>
      </w:r>
      <w:hyperlink r:id="rId34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https://media.prosv.ru/lsp/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65C9B8D0" w14:textId="77777777" w:rsidR="008753FB" w:rsidRPr="00AA2B12" w:rsidRDefault="008753FB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сервис самостоятельной подготовки к ГИА - </w:t>
      </w:r>
      <w:hyperlink r:id="rId35">
        <w:r w:rsidRPr="00AA2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https://prosv.ru/static/ege_oge</w:t>
        </w:r>
      </w:hyperlink>
      <w:r w:rsidRPr="00AA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06C3E7E5" w14:textId="77777777" w:rsidR="008753FB" w:rsidRPr="00AA2B12" w:rsidRDefault="008753FB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Портал РЭШ (Российская электронная школа) </w:t>
      </w:r>
      <w:hyperlink r:id="rId36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https://fg.resh.edu.ru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4A3F7FC" w14:textId="77777777" w:rsidR="00454B99" w:rsidRPr="00AA2B12" w:rsidRDefault="00E46F18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Сайт ФИПИ </w:t>
      </w:r>
      <w:hyperlink r:id="rId37" w:history="1">
        <w:r w:rsidR="00454B99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14:paraId="416D5670" w14:textId="77777777" w:rsidR="000B2BBF" w:rsidRPr="00AA2B12" w:rsidRDefault="000B2BBF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Сайт издательства «Просвещение» </w:t>
      </w:r>
      <w:hyperlink r:id="rId38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https://prosv.ru/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, на котором можно ознакомиться в вебинарами по актуальным вопросам преподавания географии </w:t>
      </w:r>
      <w:hyperlink r:id="rId39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https://uchitel.club/webinars/geografiya</w:t>
        </w:r>
      </w:hyperlink>
    </w:p>
    <w:p w14:paraId="1A99E300" w14:textId="77777777" w:rsidR="000B2BBF" w:rsidRPr="00AA2B12" w:rsidRDefault="00DF268E" w:rsidP="00AA2B12">
      <w:pPr>
        <w:pStyle w:val="a9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Сайт издательства «Легион» </w:t>
      </w:r>
      <w:hyperlink r:id="rId40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https://www.legionr.ru/webinars/geografiya/</w:t>
        </w:r>
      </w:hyperlink>
    </w:p>
    <w:p w14:paraId="019EA7FE" w14:textId="58BC4919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Подготовка к ОГЭ по географии. Как использование алгоритмов позволяет решать задания эффективно.</w:t>
      </w:r>
      <w:r w:rsidR="00047787"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047787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https://clck.ru/36vcKE</w:t>
        </w:r>
      </w:hyperlink>
      <w:r w:rsidR="00A663D4" w:rsidRPr="00AA2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EB9AF" w14:textId="4A4D3AB1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ОГЭ-2023 по географии: разбор заданий и ресурсы для подготовки. </w:t>
      </w:r>
      <w:hyperlink r:id="rId42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https://clck.ru/34qrQK</w:t>
        </w:r>
      </w:hyperlink>
    </w:p>
    <w:p w14:paraId="2597C958" w14:textId="0FD186C0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ЕГЭ-2024 по географии: разбор заданий с кратким ответом. </w:t>
      </w:r>
      <w:hyperlink r:id="rId43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https://clck.ru/39Y3qn</w:t>
        </w:r>
      </w:hyperlink>
    </w:p>
    <w:p w14:paraId="69E44BF1" w14:textId="742B1D2F" w:rsidR="00A663D4" w:rsidRPr="00AA2B12" w:rsidRDefault="002B71C3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ЕГЭ-2024 по географии: разбор заданий с развёрнутым ответом</w:t>
      </w:r>
      <w:r w:rsidR="006D44F4" w:rsidRPr="00AA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6D44F4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https://clck.ru/39Y3vg</w:t>
        </w:r>
      </w:hyperlink>
    </w:p>
    <w:p w14:paraId="5699D274" w14:textId="3E5FBEB8" w:rsidR="008A51A8" w:rsidRPr="00AA2B12" w:rsidRDefault="008A51A8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Диагностические и тренировочные работы ОГЭ и ЕГЭ сайте СтатГрад: </w:t>
      </w:r>
      <w:hyperlink r:id="rId45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https://statgrad.org/</w:t>
        </w:r>
      </w:hyperlink>
    </w:p>
    <w:p w14:paraId="300CE71F" w14:textId="50F04437" w:rsidR="00047787" w:rsidRPr="00AA2B12" w:rsidRDefault="00047787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 Материалы для подготовки к всероссийской олимпиаде школьников </w:t>
      </w:r>
      <w:hyperlink r:id="rId46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https://vserosolimp.edsoo.ru/geograf</w:t>
        </w:r>
      </w:hyperlink>
    </w:p>
    <w:p w14:paraId="6095F4AC" w14:textId="4DCD97D3" w:rsidR="008A51A8" w:rsidRPr="00AA2B12" w:rsidRDefault="008A51A8" w:rsidP="00AA2B12">
      <w:pPr>
        <w:pStyle w:val="a9"/>
        <w:numPr>
          <w:ilvl w:val="0"/>
          <w:numId w:val="4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 xml:space="preserve">ФИОКО Единая система оценки качества образования </w:t>
      </w:r>
      <w:hyperlink r:id="rId47" w:history="1">
        <w:r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https://fioco.ru/ru/osoko</w:t>
        </w:r>
      </w:hyperlink>
      <w:r w:rsidRPr="00AA2B12">
        <w:rPr>
          <w:rFonts w:ascii="Times New Roman" w:hAnsi="Times New Roman" w:cs="Times New Roman"/>
          <w:sz w:val="24"/>
          <w:szCs w:val="24"/>
        </w:rPr>
        <w:t xml:space="preserve"> (ВПР: демонстрационные варианты, рекомендации)</w:t>
      </w:r>
    </w:p>
    <w:p w14:paraId="1DE0C4B9" w14:textId="31C51995" w:rsidR="008A51A8" w:rsidRPr="00AA2B12" w:rsidRDefault="008A51A8" w:rsidP="00AA2B12">
      <w:pPr>
        <w:pStyle w:val="a9"/>
        <w:numPr>
          <w:ilvl w:val="0"/>
          <w:numId w:val="4"/>
        </w:numPr>
        <w:ind w:left="-426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A2B12">
        <w:rPr>
          <w:rFonts w:ascii="Times New Roman" w:hAnsi="Times New Roman" w:cs="Times New Roman"/>
          <w:sz w:val="24"/>
          <w:szCs w:val="24"/>
        </w:rPr>
        <w:t>Русское географическое общество, конкурсы и программы для учителей и</w:t>
      </w:r>
      <w:r w:rsidR="00587072" w:rsidRPr="00AA2B12">
        <w:rPr>
          <w:rFonts w:ascii="Times New Roman" w:hAnsi="Times New Roman" w:cs="Times New Roman"/>
          <w:sz w:val="24"/>
          <w:szCs w:val="24"/>
        </w:rPr>
        <w:t xml:space="preserve"> шк</w:t>
      </w:r>
      <w:r w:rsidRPr="00AA2B12">
        <w:rPr>
          <w:rFonts w:ascii="Times New Roman" w:hAnsi="Times New Roman" w:cs="Times New Roman"/>
          <w:sz w:val="24"/>
          <w:szCs w:val="24"/>
        </w:rPr>
        <w:t xml:space="preserve">ольников </w:t>
      </w:r>
      <w:hyperlink r:id="rId48" w:history="1">
        <w:r w:rsidR="00587072" w:rsidRPr="00AA2B12">
          <w:rPr>
            <w:rStyle w:val="ab"/>
            <w:rFonts w:ascii="Times New Roman" w:hAnsi="Times New Roman" w:cs="Times New Roman"/>
            <w:sz w:val="24"/>
            <w:szCs w:val="24"/>
          </w:rPr>
          <w:t>https://rgo.ru</w:t>
        </w:r>
      </w:hyperlink>
    </w:p>
    <w:p w14:paraId="7A0B6F6B" w14:textId="77777777" w:rsidR="00047787" w:rsidRPr="00AA2B12" w:rsidRDefault="00047787" w:rsidP="00AA2B12">
      <w:pPr>
        <w:jc w:val="both"/>
        <w:rPr>
          <w:rFonts w:ascii="Times New Roman" w:hAnsi="Times New Roman" w:cs="Times New Roman"/>
        </w:rPr>
      </w:pPr>
    </w:p>
    <w:sectPr w:rsidR="00047787" w:rsidRPr="00AA2B12" w:rsidSect="009C40CD">
      <w:footerReference w:type="default" r:id="rId49"/>
      <w:pgSz w:w="11906" w:h="16838"/>
      <w:pgMar w:top="851" w:right="850" w:bottom="709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EA92" w14:textId="77777777" w:rsidR="0029709C" w:rsidRDefault="0029709C" w:rsidP="008753FB">
      <w:pPr>
        <w:spacing w:after="0" w:line="240" w:lineRule="auto"/>
      </w:pPr>
      <w:r>
        <w:separator/>
      </w:r>
    </w:p>
  </w:endnote>
  <w:endnote w:type="continuationSeparator" w:id="0">
    <w:p w14:paraId="30873F1C" w14:textId="77777777" w:rsidR="0029709C" w:rsidRDefault="0029709C" w:rsidP="0087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46970"/>
      <w:docPartObj>
        <w:docPartGallery w:val="Page Numbers (Bottom of Page)"/>
        <w:docPartUnique/>
      </w:docPartObj>
    </w:sdtPr>
    <w:sdtContent>
      <w:p w14:paraId="4DBF939E" w14:textId="77777777" w:rsidR="00A64AF1" w:rsidRDefault="004D3C09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56B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8EF0A3" w14:textId="77777777" w:rsidR="00A64AF1" w:rsidRDefault="00A64A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FA3E" w14:textId="77777777" w:rsidR="0029709C" w:rsidRDefault="0029709C" w:rsidP="008753FB">
      <w:pPr>
        <w:spacing w:after="0" w:line="240" w:lineRule="auto"/>
      </w:pPr>
      <w:r>
        <w:separator/>
      </w:r>
    </w:p>
  </w:footnote>
  <w:footnote w:type="continuationSeparator" w:id="0">
    <w:p w14:paraId="774BA525" w14:textId="77777777" w:rsidR="0029709C" w:rsidRDefault="0029709C" w:rsidP="0087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B67C54"/>
    <w:multiLevelType w:val="multilevel"/>
    <w:tmpl w:val="E258F98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3271A6"/>
    <w:multiLevelType w:val="multilevel"/>
    <w:tmpl w:val="6B2E20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41461B"/>
    <w:multiLevelType w:val="multilevel"/>
    <w:tmpl w:val="6DD64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4D0D68"/>
    <w:multiLevelType w:val="hybridMultilevel"/>
    <w:tmpl w:val="8D36D1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85548222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BB4B07"/>
    <w:multiLevelType w:val="multilevel"/>
    <w:tmpl w:val="24E6F0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1106BF2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B9E4EC0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1909048">
    <w:abstractNumId w:val="7"/>
  </w:num>
  <w:num w:numId="2" w16cid:durableId="1180047133">
    <w:abstractNumId w:val="1"/>
  </w:num>
  <w:num w:numId="3" w16cid:durableId="1193570096">
    <w:abstractNumId w:val="11"/>
  </w:num>
  <w:num w:numId="4" w16cid:durableId="839807581">
    <w:abstractNumId w:val="5"/>
  </w:num>
  <w:num w:numId="5" w16cid:durableId="811293684">
    <w:abstractNumId w:val="4"/>
  </w:num>
  <w:num w:numId="6" w16cid:durableId="1606616822">
    <w:abstractNumId w:val="6"/>
  </w:num>
  <w:num w:numId="7" w16cid:durableId="768039424">
    <w:abstractNumId w:val="10"/>
  </w:num>
  <w:num w:numId="8" w16cid:durableId="2140683691">
    <w:abstractNumId w:val="0"/>
  </w:num>
  <w:num w:numId="9" w16cid:durableId="1217930583">
    <w:abstractNumId w:val="3"/>
  </w:num>
  <w:num w:numId="10" w16cid:durableId="779255708">
    <w:abstractNumId w:val="2"/>
  </w:num>
  <w:num w:numId="11" w16cid:durableId="1254897670">
    <w:abstractNumId w:val="8"/>
  </w:num>
  <w:num w:numId="12" w16cid:durableId="1917471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FB"/>
    <w:rsid w:val="00047787"/>
    <w:rsid w:val="00075877"/>
    <w:rsid w:val="00081BC5"/>
    <w:rsid w:val="00087FB9"/>
    <w:rsid w:val="000A3E9A"/>
    <w:rsid w:val="000B2BBF"/>
    <w:rsid w:val="000B3574"/>
    <w:rsid w:val="000C133E"/>
    <w:rsid w:val="0012724D"/>
    <w:rsid w:val="00156982"/>
    <w:rsid w:val="00177B85"/>
    <w:rsid w:val="001B5D6D"/>
    <w:rsid w:val="001C0EA8"/>
    <w:rsid w:val="001E7CCD"/>
    <w:rsid w:val="002310AD"/>
    <w:rsid w:val="00236B3E"/>
    <w:rsid w:val="00243EDC"/>
    <w:rsid w:val="002514A4"/>
    <w:rsid w:val="0029709C"/>
    <w:rsid w:val="002B71C3"/>
    <w:rsid w:val="002D65FE"/>
    <w:rsid w:val="00331A4C"/>
    <w:rsid w:val="0033390F"/>
    <w:rsid w:val="00364FF2"/>
    <w:rsid w:val="003B1734"/>
    <w:rsid w:val="003B35B3"/>
    <w:rsid w:val="003C4FA6"/>
    <w:rsid w:val="003D243F"/>
    <w:rsid w:val="003E7273"/>
    <w:rsid w:val="00417F60"/>
    <w:rsid w:val="0043350F"/>
    <w:rsid w:val="00437FFA"/>
    <w:rsid w:val="004479D0"/>
    <w:rsid w:val="00451059"/>
    <w:rsid w:val="00453D67"/>
    <w:rsid w:val="00454B99"/>
    <w:rsid w:val="004867B7"/>
    <w:rsid w:val="004978AE"/>
    <w:rsid w:val="004D3C09"/>
    <w:rsid w:val="004E2584"/>
    <w:rsid w:val="00571797"/>
    <w:rsid w:val="00576236"/>
    <w:rsid w:val="0057674C"/>
    <w:rsid w:val="00586143"/>
    <w:rsid w:val="00587072"/>
    <w:rsid w:val="005A2887"/>
    <w:rsid w:val="005A4AC0"/>
    <w:rsid w:val="005D4DFF"/>
    <w:rsid w:val="005F0871"/>
    <w:rsid w:val="005F25A3"/>
    <w:rsid w:val="005F2D22"/>
    <w:rsid w:val="00616B43"/>
    <w:rsid w:val="0063565B"/>
    <w:rsid w:val="00643F48"/>
    <w:rsid w:val="00656B0B"/>
    <w:rsid w:val="00662336"/>
    <w:rsid w:val="006A3BA8"/>
    <w:rsid w:val="006D44F4"/>
    <w:rsid w:val="006F11AC"/>
    <w:rsid w:val="006F1993"/>
    <w:rsid w:val="0071226C"/>
    <w:rsid w:val="0072170C"/>
    <w:rsid w:val="00743533"/>
    <w:rsid w:val="00746CEF"/>
    <w:rsid w:val="007D5D4F"/>
    <w:rsid w:val="007F13E6"/>
    <w:rsid w:val="007F2272"/>
    <w:rsid w:val="0082679C"/>
    <w:rsid w:val="0086003C"/>
    <w:rsid w:val="008753FB"/>
    <w:rsid w:val="00896315"/>
    <w:rsid w:val="008A1C92"/>
    <w:rsid w:val="008A51A8"/>
    <w:rsid w:val="008B2FB8"/>
    <w:rsid w:val="008B4CAB"/>
    <w:rsid w:val="0092684F"/>
    <w:rsid w:val="00947301"/>
    <w:rsid w:val="00967D56"/>
    <w:rsid w:val="009A2764"/>
    <w:rsid w:val="009C40CD"/>
    <w:rsid w:val="00A53999"/>
    <w:rsid w:val="00A61A52"/>
    <w:rsid w:val="00A64AF1"/>
    <w:rsid w:val="00A663D4"/>
    <w:rsid w:val="00AA2B12"/>
    <w:rsid w:val="00AD4338"/>
    <w:rsid w:val="00AE262C"/>
    <w:rsid w:val="00B01AEC"/>
    <w:rsid w:val="00B07523"/>
    <w:rsid w:val="00B42E5B"/>
    <w:rsid w:val="00BB1D8E"/>
    <w:rsid w:val="00BB6469"/>
    <w:rsid w:val="00BF0F73"/>
    <w:rsid w:val="00C15AAB"/>
    <w:rsid w:val="00C46CC7"/>
    <w:rsid w:val="00CB49CB"/>
    <w:rsid w:val="00CC5499"/>
    <w:rsid w:val="00CC6403"/>
    <w:rsid w:val="00D0573E"/>
    <w:rsid w:val="00D0707B"/>
    <w:rsid w:val="00D265AC"/>
    <w:rsid w:val="00D6233A"/>
    <w:rsid w:val="00D91F4B"/>
    <w:rsid w:val="00DA2E3A"/>
    <w:rsid w:val="00DB2B32"/>
    <w:rsid w:val="00DB6D00"/>
    <w:rsid w:val="00DF268E"/>
    <w:rsid w:val="00E00A91"/>
    <w:rsid w:val="00E46F18"/>
    <w:rsid w:val="00E56B5E"/>
    <w:rsid w:val="00E81E87"/>
    <w:rsid w:val="00E96870"/>
    <w:rsid w:val="00EC1D03"/>
    <w:rsid w:val="00ED70CC"/>
    <w:rsid w:val="00EF02EA"/>
    <w:rsid w:val="00EF1087"/>
    <w:rsid w:val="00F4471B"/>
    <w:rsid w:val="00F54ED6"/>
    <w:rsid w:val="00F847AA"/>
    <w:rsid w:val="00FA6C75"/>
    <w:rsid w:val="00FB30C0"/>
    <w:rsid w:val="00FB7FBE"/>
    <w:rsid w:val="00FC72C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1AC7B"/>
  <w15:docId w15:val="{273AB480-3D03-46CD-9BD9-8F52B2B3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8753F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753FB"/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753FB"/>
    <w:rPr>
      <w:rFonts w:eastAsiaTheme="minorHAnsi"/>
      <w:lang w:eastAsia="en-US"/>
    </w:rPr>
  </w:style>
  <w:style w:type="paragraph" w:styleId="a4">
    <w:name w:val="Body Text"/>
    <w:basedOn w:val="a"/>
    <w:link w:val="a3"/>
    <w:uiPriority w:val="1"/>
    <w:qFormat/>
    <w:rsid w:val="008753FB"/>
    <w:pPr>
      <w:widowControl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753FB"/>
  </w:style>
  <w:style w:type="paragraph" w:customStyle="1" w:styleId="TableParagraph">
    <w:name w:val="Table Paragraph"/>
    <w:basedOn w:val="a"/>
    <w:uiPriority w:val="1"/>
    <w:qFormat/>
    <w:rsid w:val="008753F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List Paragraph"/>
    <w:basedOn w:val="a"/>
    <w:uiPriority w:val="34"/>
    <w:qFormat/>
    <w:rsid w:val="008753FB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5"/>
    <w:uiPriority w:val="99"/>
    <w:unhideWhenUsed/>
    <w:rsid w:val="008753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8753FB"/>
  </w:style>
  <w:style w:type="paragraph" w:styleId="a8">
    <w:name w:val="footer"/>
    <w:basedOn w:val="a"/>
    <w:link w:val="a7"/>
    <w:uiPriority w:val="99"/>
    <w:unhideWhenUsed/>
    <w:rsid w:val="008753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753FB"/>
  </w:style>
  <w:style w:type="table" w:styleId="aa">
    <w:name w:val="Table Grid"/>
    <w:basedOn w:val="a1"/>
    <w:uiPriority w:val="59"/>
    <w:rsid w:val="008753FB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53F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7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78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967D5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B3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156.gosuslugi.ru/netcat_files/32/50/Prikaz_Ministerstva_prosvescheniya_RF_ot_4_oktyabrya_2023_g._738_.pdf" TargetMode="External"/><Relationship Id="rId18" Type="http://schemas.openxmlformats.org/officeDocument/2006/relationships/hyperlink" Target="https://static.edsoo.ru/projects/fop/index.html" TargetMode="External"/><Relationship Id="rId26" Type="http://schemas.openxmlformats.org/officeDocument/2006/relationships/hyperlink" Target="http://publication.pravo.gov.ru/Document/View/0001202210130004?index=1" TargetMode="External"/><Relationship Id="rId39" Type="http://schemas.openxmlformats.org/officeDocument/2006/relationships/hyperlink" Target="https://uchitel.club/webinars/geografiya" TargetMode="External"/><Relationship Id="rId21" Type="http://schemas.openxmlformats.org/officeDocument/2006/relationships/hyperlink" Target="https://edsoo.ru/Predmet_Geografiya.htm" TargetMode="External"/><Relationship Id="rId34" Type="http://schemas.openxmlformats.org/officeDocument/2006/relationships/hyperlink" Target="https://media.prosv.ru/lsp/" TargetMode="External"/><Relationship Id="rId42" Type="http://schemas.openxmlformats.org/officeDocument/2006/relationships/hyperlink" Target="https://clck.ru/34qrQK" TargetMode="External"/><Relationship Id="rId47" Type="http://schemas.openxmlformats.org/officeDocument/2006/relationships/hyperlink" Target="https://fioco.ru/ru/osoko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soo.ru/wp-content/uploads/2023/08/34_frp_geogr_10-11-klassy_ugl.pdf" TargetMode="External"/><Relationship Id="rId29" Type="http://schemas.openxmlformats.org/officeDocument/2006/relationships/hyperlink" Target="https://media.prosv.ru/fg/" TargetMode="External"/><Relationship Id="rId11" Type="http://schemas.openxmlformats.org/officeDocument/2006/relationships/hyperlink" Target="https://www.consultant.ru/document/cons_doc_LAW_452080/2ff7a8c72de3994f30496a0ccbb1ddafdaddf518/" TargetMode="External"/><Relationship Id="rId24" Type="http://schemas.openxmlformats.org/officeDocument/2006/relationships/hyperlink" Target="https://fipi.ru/metodicheskaya-kopilka/univers-kodifikatory-oko" TargetMode="External"/><Relationship Id="rId32" Type="http://schemas.openxmlformats.org/officeDocument/2006/relationships/hyperlink" Target="http://skiv.instrao.ru/bank-zadaniy/estestvennonauchnaya-gramotnost/" TargetMode="External"/><Relationship Id="rId37" Type="http://schemas.openxmlformats.org/officeDocument/2006/relationships/hyperlink" Target="https://fipi.ru/" TargetMode="External"/><Relationship Id="rId40" Type="http://schemas.openxmlformats.org/officeDocument/2006/relationships/hyperlink" Target="https://www.legionr.ru/webinars/geografiya/" TargetMode="External"/><Relationship Id="rId45" Type="http://schemas.openxmlformats.org/officeDocument/2006/relationships/hyperlink" Target="https://statgra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wp-content/uploads/2024/07/10_inf_metod-pismo-geografiya.pdf" TargetMode="External"/><Relationship Id="rId23" Type="http://schemas.openxmlformats.org/officeDocument/2006/relationships/hyperlink" Target="https://edsoo.ru/Rekomendacii_po_organizacii_i_provedeniyu_programmnih_prakticheskih_rabot_po_geografii.htm" TargetMode="External"/><Relationship Id="rId28" Type="http://schemas.openxmlformats.org/officeDocument/2006/relationships/hyperlink" Target="mailto:vopros@prosv.ru" TargetMode="External"/><Relationship Id="rId36" Type="http://schemas.openxmlformats.org/officeDocument/2006/relationships/hyperlink" Target="https://fg.resh.edu.ru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docs.edu.gov.ru/document/39b302788ccdb35ae2c13cd316cde490/" TargetMode="External"/><Relationship Id="rId19" Type="http://schemas.openxmlformats.org/officeDocument/2006/relationships/hyperlink" Target="https://edsoo.ru/constructor/" TargetMode="External"/><Relationship Id="rId31" Type="http://schemas.openxmlformats.org/officeDocument/2006/relationships/hyperlink" Target="https://clck.ru/TeVYg" TargetMode="External"/><Relationship Id="rId44" Type="http://schemas.openxmlformats.org/officeDocument/2006/relationships/hyperlink" Target="https://clck.ru/39Y3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180/" TargetMode="External"/><Relationship Id="rId14" Type="http://schemas.openxmlformats.org/officeDocument/2006/relationships/hyperlink" Target="https://edsoo.ru/wp-content/uploads/2023/08/frp_geografiya_10_11_baza_04062024.pdf" TargetMode="External"/><Relationship Id="rId22" Type="http://schemas.openxmlformats.org/officeDocument/2006/relationships/hyperlink" Target="https://edsoo.ru/mr-geografiya/" TargetMode="External"/><Relationship Id="rId27" Type="http://schemas.openxmlformats.org/officeDocument/2006/relationships/hyperlink" Target="https://uchitel.club/" TargetMode="External"/><Relationship Id="rId30" Type="http://schemas.openxmlformats.org/officeDocument/2006/relationships/hyperlink" Target="http://skiv.instrao.ru/bank-zadaniy/estestvennonauchnaya-gramotnost/" TargetMode="External"/><Relationship Id="rId35" Type="http://schemas.openxmlformats.org/officeDocument/2006/relationships/hyperlink" Target="https://prosv.ru/static/ege_oge" TargetMode="External"/><Relationship Id="rId43" Type="http://schemas.openxmlformats.org/officeDocument/2006/relationships/hyperlink" Target="https://clck.ru/39Y3qn" TargetMode="External"/><Relationship Id="rId48" Type="http://schemas.openxmlformats.org/officeDocument/2006/relationships/hyperlink" Target="https://rgo.ru" TargetMode="External"/><Relationship Id="rId8" Type="http://schemas.openxmlformats.org/officeDocument/2006/relationships/hyperlink" Target="https://www.consultant.ru/document/cons_doc_LAW_389560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72702/2ff7a8c72de3994f30496a0ccbb1ddafdaddf518/" TargetMode="External"/><Relationship Id="rId17" Type="http://schemas.openxmlformats.org/officeDocument/2006/relationships/hyperlink" Target="https://static.edsoo.ru/projects/fop/index.html" TargetMode="External"/><Relationship Id="rId25" Type="http://schemas.openxmlformats.org/officeDocument/2006/relationships/hyperlink" Target="https://prosv.ru/articles/samye-trudnye-temy-po-geografii-kak-pomoch-uchenikam-s-nimi-spravitsya/" TargetMode="External"/><Relationship Id="rId33" Type="http://schemas.openxmlformats.org/officeDocument/2006/relationships/hyperlink" Target="https://media.prosv.ru/audio-uchebnik/" TargetMode="External"/><Relationship Id="rId38" Type="http://schemas.openxmlformats.org/officeDocument/2006/relationships/hyperlink" Target="https://prosv.ru/" TargetMode="External"/><Relationship Id="rId46" Type="http://schemas.openxmlformats.org/officeDocument/2006/relationships/hyperlink" Target="https://vserosolimp.edsoo.ru/geograf" TargetMode="External"/><Relationship Id="rId20" Type="http://schemas.openxmlformats.org/officeDocument/2006/relationships/hyperlink" Target="https://edsoo.ru/Normativnie_dokumenti.htm" TargetMode="External"/><Relationship Id="rId41" Type="http://schemas.openxmlformats.org/officeDocument/2006/relationships/hyperlink" Target="https://clck.ru/36vcK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D3EB-349F-4024-BBE0-EB653B17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2024-12-05T10:18:00Z</dcterms:created>
  <dcterms:modified xsi:type="dcterms:W3CDTF">2024-12-05T10:18:00Z</dcterms:modified>
</cp:coreProperties>
</file>