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35" w:rsidRDefault="00860535" w:rsidP="00860535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bookmarkStart w:id="0" w:name="_Toc155599299"/>
    </w:p>
    <w:p w:rsidR="00860535" w:rsidRDefault="00860535" w:rsidP="0086053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МУНИЦИПАЛЬНОЕ БЮДЖЕТНОЕ ОБЩЕОБРАЗОВАТЕЛЬНОЕ УЧРЕЖДЕНИЕ "ЧЕРНОМОРСКАЯ СРЕДНЯЯ ШКОЛА № 2 ИМЕНИ ЖДАНОВА АЛЕКСЕЯ КУЗЬМИЧА" МУНИЦИПАЛЬНОГО ОБРАЗОВАНИЯ ЧЕРНОМОРСКИЙ РАЙОН РЕСПУБЛИКИ КРЫМ</w:t>
      </w:r>
    </w:p>
    <w:p w:rsidR="00860535" w:rsidRDefault="00860535" w:rsidP="00860535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tbl>
      <w:tblPr>
        <w:tblStyle w:val="TableNormal"/>
        <w:tblW w:w="0" w:type="auto"/>
        <w:tblInd w:w="-386" w:type="dxa"/>
        <w:tblLayout w:type="fixed"/>
        <w:tblLook w:val="01E0" w:firstRow="1" w:lastRow="1" w:firstColumn="1" w:lastColumn="1" w:noHBand="0" w:noVBand="0"/>
      </w:tblPr>
      <w:tblGrid>
        <w:gridCol w:w="3623"/>
        <w:gridCol w:w="3119"/>
        <w:gridCol w:w="3685"/>
      </w:tblGrid>
      <w:tr w:rsidR="00860535" w:rsidRPr="00860535" w:rsidTr="00890A2D">
        <w:trPr>
          <w:trHeight w:val="1121"/>
        </w:trPr>
        <w:tc>
          <w:tcPr>
            <w:tcW w:w="3623" w:type="dxa"/>
          </w:tcPr>
          <w:p w:rsidR="00860535" w:rsidRPr="00860535" w:rsidRDefault="00860535" w:rsidP="00860535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8605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СОГЛАСОВАНО</w:t>
            </w:r>
          </w:p>
          <w:p w:rsidR="00860535" w:rsidRPr="00860535" w:rsidRDefault="00890A2D" w:rsidP="00890A2D">
            <w:pPr>
              <w:tabs>
                <w:tab w:val="left" w:pos="1140"/>
              </w:tabs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8605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</w:t>
            </w:r>
            <w:r w:rsidR="00860535" w:rsidRPr="008605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 образования, молодежи и спорта  </w:t>
            </w:r>
            <w:r w:rsidR="00860535" w:rsidRPr="008605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администрации Черноморского  района Республики Крым</w:t>
            </w:r>
          </w:p>
          <w:p w:rsidR="00860535" w:rsidRPr="00860535" w:rsidRDefault="00860535" w:rsidP="00860535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8605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 _______________</w:t>
            </w:r>
          </w:p>
          <w:p w:rsidR="00860535" w:rsidRPr="00890A2D" w:rsidRDefault="00860535" w:rsidP="00860535">
            <w:pPr>
              <w:spacing w:line="321" w:lineRule="exact"/>
              <w:jc w:val="right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890A2D">
              <w:rPr>
                <w:rFonts w:ascii="Times New Roman" w:eastAsia="Times New Roman" w:hAnsi="Times New Roman" w:cs="Times New Roman"/>
                <w:iCs/>
                <w:lang w:val="ru-RU" w:eastAsia="ru-RU" w:bidi="ru-RU"/>
              </w:rPr>
              <w:t>«___»____________20</w:t>
            </w:r>
            <w:r>
              <w:rPr>
                <w:rFonts w:ascii="Times New Roman" w:eastAsia="Times New Roman" w:hAnsi="Times New Roman" w:cs="Times New Roman"/>
                <w:iCs/>
                <w:lang w:val="ru-RU" w:eastAsia="ru-RU" w:bidi="ru-RU"/>
              </w:rPr>
              <w:t xml:space="preserve">___ </w:t>
            </w:r>
            <w:r w:rsidRPr="00890A2D">
              <w:rPr>
                <w:rFonts w:ascii="Times New Roman" w:eastAsia="Times New Roman" w:hAnsi="Times New Roman" w:cs="Times New Roman"/>
                <w:iCs/>
                <w:lang w:val="ru-RU" w:eastAsia="ru-RU" w:bidi="ru-RU"/>
              </w:rPr>
              <w:t>г.</w:t>
            </w:r>
            <w:r w:rsidRPr="00890A2D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 </w:t>
            </w:r>
          </w:p>
        </w:tc>
        <w:tc>
          <w:tcPr>
            <w:tcW w:w="3119" w:type="dxa"/>
          </w:tcPr>
          <w:p w:rsidR="00860535" w:rsidRPr="00860535" w:rsidRDefault="00860535" w:rsidP="00860535">
            <w:pPr>
              <w:spacing w:line="311" w:lineRule="exact"/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05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Принято на</w:t>
            </w:r>
          </w:p>
          <w:p w:rsidR="00860535" w:rsidRPr="00860535" w:rsidRDefault="00860535" w:rsidP="00860535">
            <w:pPr>
              <w:spacing w:line="322" w:lineRule="exact"/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05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Педагогическом </w:t>
            </w:r>
            <w:proofErr w:type="gramStart"/>
            <w:r w:rsidRPr="008605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совете</w:t>
            </w:r>
            <w:proofErr w:type="gramEnd"/>
          </w:p>
          <w:p w:rsidR="00860535" w:rsidRPr="00860535" w:rsidRDefault="00860535" w:rsidP="00860535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05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Протокол №___</w:t>
            </w:r>
          </w:p>
          <w:p w:rsidR="00860535" w:rsidRPr="00860535" w:rsidRDefault="00860535" w:rsidP="00860535">
            <w:pPr>
              <w:spacing w:line="321" w:lineRule="exact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gramStart"/>
            <w:r w:rsidRPr="008605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</w:t>
            </w:r>
            <w:proofErr w:type="gramEnd"/>
            <w:r w:rsidRPr="008605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«___»_________20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___</w:t>
            </w:r>
            <w:r w:rsidRPr="008605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г.  </w:t>
            </w:r>
          </w:p>
        </w:tc>
        <w:tc>
          <w:tcPr>
            <w:tcW w:w="3685" w:type="dxa"/>
          </w:tcPr>
          <w:p w:rsidR="00860535" w:rsidRPr="00860535" w:rsidRDefault="00860535" w:rsidP="00860535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05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«Утверждено» </w:t>
            </w:r>
          </w:p>
          <w:p w:rsidR="00860535" w:rsidRPr="00860535" w:rsidRDefault="00860535" w:rsidP="00860535">
            <w:pPr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05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Директор школы</w:t>
            </w:r>
          </w:p>
          <w:p w:rsidR="00860535" w:rsidRPr="00860535" w:rsidRDefault="00860535" w:rsidP="00860535">
            <w:pPr>
              <w:tabs>
                <w:tab w:val="left" w:pos="1664"/>
              </w:tabs>
              <w:spacing w:line="321" w:lineRule="exact"/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860535">
              <w:rPr>
                <w:rFonts w:ascii="Times New Roman" w:eastAsia="Times New Roman" w:hAnsi="Times New Roman" w:cs="Times New Roman"/>
                <w:sz w:val="24"/>
                <w:u w:val="single"/>
                <w:lang w:val="ru-RU" w:eastAsia="ru-RU" w:bidi="ru-RU"/>
              </w:rPr>
              <w:t xml:space="preserve"> </w:t>
            </w:r>
            <w:r w:rsidRPr="00860535">
              <w:rPr>
                <w:rFonts w:ascii="Times New Roman" w:eastAsia="Times New Roman" w:hAnsi="Times New Roman" w:cs="Times New Roman"/>
                <w:sz w:val="24"/>
                <w:u w:val="single"/>
                <w:lang w:val="ru-RU" w:eastAsia="ru-RU" w:bidi="ru-RU"/>
              </w:rPr>
              <w:tab/>
            </w:r>
            <w:r w:rsidRPr="008605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О.А.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</w:t>
            </w:r>
            <w:r w:rsidRPr="00860535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Гаглоева</w:t>
            </w:r>
          </w:p>
          <w:p w:rsidR="00860535" w:rsidRPr="00860535" w:rsidRDefault="00860535" w:rsidP="00860535">
            <w:pPr>
              <w:spacing w:line="302" w:lineRule="exact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8605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Приказ №____________</w:t>
            </w:r>
          </w:p>
          <w:p w:rsidR="00860535" w:rsidRPr="00860535" w:rsidRDefault="00860535" w:rsidP="00860535">
            <w:pPr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8605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 «___»______ 20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___</w:t>
            </w:r>
            <w:r w:rsidRPr="0086053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г.</w:t>
            </w:r>
          </w:p>
        </w:tc>
      </w:tr>
      <w:tr w:rsidR="00860535" w:rsidRPr="00860535" w:rsidTr="00890A2D">
        <w:trPr>
          <w:trHeight w:val="1443"/>
        </w:trPr>
        <w:tc>
          <w:tcPr>
            <w:tcW w:w="3623" w:type="dxa"/>
          </w:tcPr>
          <w:p w:rsidR="00860535" w:rsidRPr="00860535" w:rsidRDefault="00860535" w:rsidP="00860535">
            <w:pPr>
              <w:spacing w:line="302" w:lineRule="exact"/>
              <w:ind w:left="20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3119" w:type="dxa"/>
          </w:tcPr>
          <w:p w:rsidR="00860535" w:rsidRPr="00860535" w:rsidRDefault="00860535" w:rsidP="00860535">
            <w:pPr>
              <w:spacing w:line="302" w:lineRule="exact"/>
              <w:ind w:left="20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3685" w:type="dxa"/>
          </w:tcPr>
          <w:p w:rsidR="00860535" w:rsidRPr="00860535" w:rsidRDefault="00860535" w:rsidP="00860535">
            <w:pPr>
              <w:rPr>
                <w:rFonts w:ascii="Times New Roman" w:eastAsia="Times New Roman" w:hAnsi="Times New Roman" w:cs="Times New Roman"/>
                <w:sz w:val="32"/>
                <w:lang w:eastAsia="ru-RU" w:bidi="ru-RU"/>
              </w:rPr>
            </w:pPr>
          </w:p>
        </w:tc>
      </w:tr>
    </w:tbl>
    <w:p w:rsidR="00860535" w:rsidRDefault="00860535" w:rsidP="00860535">
      <w:pPr>
        <w:tabs>
          <w:tab w:val="left" w:pos="3420"/>
        </w:tabs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ab/>
      </w:r>
    </w:p>
    <w:p w:rsidR="00860535" w:rsidRPr="00890A2D" w:rsidRDefault="00860535" w:rsidP="00860535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890A2D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П</w:t>
      </w:r>
      <w:bookmarkStart w:id="1" w:name="_GoBack"/>
      <w:bookmarkEnd w:id="1"/>
      <w:r w:rsidRPr="00890A2D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РОГРАММА РАЗВИТИЯ</w:t>
      </w:r>
      <w:bookmarkEnd w:id="0"/>
    </w:p>
    <w:p w:rsidR="00890A2D" w:rsidRPr="00890A2D" w:rsidRDefault="00890A2D" w:rsidP="00860535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90A2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муниципального бюджетного общеобразовательного учреждения «Черноморская средняя школа №2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имени Жданова Алексея Кузьмича</w:t>
      </w:r>
      <w:r w:rsidRPr="00890A2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» муниципального образования Черноморский район Республики Крым</w:t>
      </w:r>
      <w:r w:rsidR="000A1BE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с использованием сформированной Программы развития в личном кабинете с учетом выявленных дефицитов по результатам самодиагностики в рамках реализации проекта «Школа Минпросвещения России»</w:t>
      </w:r>
    </w:p>
    <w:p w:rsidR="00860535" w:rsidRPr="00890A2D" w:rsidRDefault="00890A2D" w:rsidP="00860535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890A2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на</w:t>
      </w:r>
      <w:r w:rsidR="00860535" w:rsidRPr="00890A2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2024–202</w:t>
      </w:r>
      <w:r w:rsidR="00F400CA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7</w:t>
      </w:r>
      <w:r w:rsidR="00860535" w:rsidRPr="00890A2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  <w:r w:rsidRPr="00890A2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годы</w:t>
      </w:r>
    </w:p>
    <w:p w:rsidR="00F16BA3" w:rsidRDefault="00F16BA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24F7" w:rsidRPr="0075658D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A2D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90A2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0A2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0A2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0A2D"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«Черноморская средняя школа №2 имени Жданова Алексея Кузьмича» муниципального образования Черноморский район Республики Крым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изменениями 2023, 2023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Федерации"».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проекты «Современная школа», «Успех каждого ребенка», «Учитель будущего», «Школа Минпросвещения России»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Стратегия развития информационного общества в Российской Федерации на 2017–2030 годы, утвержденная указом Президента от 09.05.2017 № 203.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Концепция общенациональной системы выявления и развития молодых талантов, утвержденная Президентом 03.04.2012 № Пр-827.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государственной молодежной политики до 2026 года, утвержденные распоряжением Правительства от 29.11.2014 № 2403-р.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Минпросвещения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Концепция развития дополнительного образования детей до 2030 года, утвержденная распоряжением Правительства от 31.03.2023 № 678-р.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Стратегия развития воспитания в РФ на период до 2026 года, утвержденная распоряжением Правительства от 29.05.2015 № 996-р.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Минпросвещения от 31.05.2021 № 286 «Об утверждении федерального государственного образовательного стандарта начального общего образования» (ФГОС-2021).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Минпросвещения от 31.05.2021 № 287 «Об утверждении федерального государственного образовательного стандарта основного общего образования» (ФГОС-2021).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17.12.2010 № 1897 «Об утверждении федерального государственного образовательного стандарта основного общего образования».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17.05.2012 № 413 «Об утверждении федерального государственного образовательного стандарта среднего общего образования».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Приказ Минпросвещения от 16.11.2023 № 992 «Об утверждении федеральной образовательной программы начального общего образования».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Минпросвещения от 16.11.2023 № 993 «Об утверждении федеральной образовательной программы основного общего образования».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Минпросвещения от 23.11.2023 № 1014 «Об утверждении федеральной образовательной программы среднего общего образования».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Минпросвещения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Минпросвещения от 27.07.2023 № 629 «Об утверждении Порядка организации и осуществления образовательной деятельности по дополнительным общеобразовательным программам».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Минпросвещения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Минпросвещения от 11.05.2021 № СК123/07.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Минпросвещения от 09.11.2021 № ТВ1968/04.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Минпросвещения от 10.11.2021 № ТВ1983/04.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Минпросвещения от 12.09.2023 № 07-6179. </w:t>
            </w:r>
          </w:p>
          <w:p w:rsidR="00890A2D" w:rsidRDefault="00890A2D" w:rsidP="00890A2D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67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Минпросвещения от 15.08.2023 № АБ2332/06. </w:t>
            </w:r>
          </w:p>
          <w:p w:rsidR="001825B2" w:rsidRPr="0075658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Протокол Минпросвещения от 27.12.2021 № СК31/06пр «О создании и развитии школьных театров в субъектах Российской Федерации».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Повышение конкурентных преимуще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олы как образовательной организации, ориентированной на создание условий для формирования успешной личности ученика. 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образовательной деятельности, делопроизводства. 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Внедрение ФГОС-2021, ФООП, приведение в соответствие ООП СОО с требованиями обновленного ФГОС СОО и проведение внутреннего мониторинга соответствия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аккредитационным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показателям. 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Обеспечение разнообразия и доступности дополнительного образования с учетом потребностей и возможностей детей. 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Модернизация системы охраны труда и повышение общей безопасности, в том числе усиление антитеррористической защищенности объектов организации 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Создание единого образовательного пространства и равных условий для каждого обучающегося независимо от социальных и экономических факторов: места проживания, положения и состава семьи, укомплектованности образовательной организации, ее материальной обеспеченности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Повышение конкурентных преимуще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образовательной деятельности, делопроизводства.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Внедрение ФГОС-2021, ФООП, приведение в соответствие ООП СОО с требованиями обновленного ФГОС СОО и проведение внутреннего мониторинга соответствия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аккредитационным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показателям.</w:t>
            </w:r>
          </w:p>
          <w:p w:rsidR="00890A2D" w:rsidRDefault="00890A2D" w:rsidP="00890A2D">
            <w:pPr>
              <w:pStyle w:val="a3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Обеспечение разнообразия и доступности дополнительного образования с учетом потребностей    и возможностей детей.</w:t>
            </w:r>
          </w:p>
          <w:p w:rsidR="001825B2" w:rsidRPr="0075658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Модернизация системы охраны труда и повышение  общей безопасности, в том числе усиление антитеррористической защищенности объектов организации.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повышения качества и доступности образования;</w:t>
            </w:r>
          </w:p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совершенствования профессиональной компетентности педагогических работников;</w:t>
            </w:r>
          </w:p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совершенствования информатизации образовательного процесса;</w:t>
            </w:r>
          </w:p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организация рациональной передачи знаний и навыков на основе реализации принципов и технологий открытого и дистанционного обучения в рамках внеурочной деятельности обучающихся;</w:t>
            </w:r>
          </w:p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сохранение и укрепление здоровья участников образовательного процесса;</w:t>
            </w:r>
          </w:p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содействия повышению роли семьи в воспитании детей;</w:t>
            </w:r>
          </w:p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совершенствование воспитательной системы в условиях социализации личности в обществе;</w:t>
            </w:r>
          </w:p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совершенствование структуры управления школы;</w:t>
            </w:r>
          </w:p>
          <w:p w:rsidR="00890A2D" w:rsidRPr="00890A2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совершенствование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механизмов</w:t>
            </w:r>
            <w:proofErr w:type="gramEnd"/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сфере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образования,</w:t>
            </w:r>
            <w:r w:rsidRPr="0089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укрепление материально-технической базы школы для эффективной реализации данной программы.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Расширение образовательных возможностей для учащихся через </w:t>
            </w:r>
            <w:proofErr w:type="spellStart"/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>многопрофильность</w:t>
            </w:r>
            <w:proofErr w:type="spellEnd"/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вариативность образовательных программ общего и дополнительного образования. 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Оптимизация системы дистанционных образовательных технологий, электронного обучения с целью повышения эффективности их использования. 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>Цифровизация</w:t>
            </w:r>
            <w:proofErr w:type="spellEnd"/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системы управления образовательной организацией, в том числе документооборота. 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Обучение по ООП, </w:t>
            </w:r>
            <w:proofErr w:type="gramStart"/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>приведенным</w:t>
            </w:r>
            <w:proofErr w:type="gramEnd"/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соответствие с ФООП, с 01.09.2023. 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Создание востребованной воспитательной системы для реализации современной молодежной политики. 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безопасности в организации в отношении детей и работников, посетителей. 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</w:t>
            </w:r>
            <w:proofErr w:type="gramStart"/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>эффективности системы охраны труда организации</w:t>
            </w:r>
            <w:proofErr w:type="gramEnd"/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322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90A2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безопасного образовательного процесса с соблюдением всех санитарно-эпидемиологических требований</w:t>
            </w:r>
            <w:r w:rsidRPr="00890A2D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  <w:tab w:val="left" w:pos="322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Обеспечение качества общего и дополнительного образования, соответствующего ФГОС, социальному </w:t>
            </w:r>
            <w:r w:rsidRPr="00890A2D">
              <w:rPr>
                <w:rFonts w:ascii="Times New Roman" w:eastAsia="Segoe UI Symbol" w:hAnsi="Times New Roman"/>
              </w:rPr>
              <w:lastRenderedPageBreak/>
              <w:t xml:space="preserve">заказу, возможностям и потребностям </w:t>
            </w:r>
            <w:proofErr w:type="gramStart"/>
            <w:r w:rsidRPr="00890A2D">
              <w:rPr>
                <w:rFonts w:ascii="Times New Roman" w:eastAsia="Segoe UI Symbol" w:hAnsi="Times New Roman"/>
              </w:rPr>
              <w:t>обучающихся</w:t>
            </w:r>
            <w:proofErr w:type="gramEnd"/>
            <w:r w:rsidRPr="00890A2D">
              <w:rPr>
                <w:rFonts w:ascii="Times New Roman" w:eastAsia="Segoe UI Symbol" w:hAnsi="Times New Roman"/>
              </w:rPr>
              <w:t xml:space="preserve">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  <w:tab w:val="left" w:pos="322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Стабильные положительные результаты, достигнутые </w:t>
            </w:r>
            <w:proofErr w:type="gramStart"/>
            <w:r w:rsidRPr="00890A2D">
              <w:rPr>
                <w:rFonts w:ascii="Times New Roman" w:eastAsia="Segoe UI Symbol" w:hAnsi="Times New Roman"/>
              </w:rPr>
              <w:t>обучающимися</w:t>
            </w:r>
            <w:proofErr w:type="gramEnd"/>
            <w:r w:rsidRPr="00890A2D">
              <w:rPr>
                <w:rFonts w:ascii="Times New Roman" w:eastAsia="Segoe UI Symbol" w:hAnsi="Times New Roman"/>
              </w:rPr>
              <w:t xml:space="preserve"> в ходе государственной итоговой аттестации.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Готовность выпускников школы к дальнейшему обучению и деятельности в современной высокотехнологической экономике.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Расширение деятельного участия обучающихся в освоении базовых национальных ценностей (через социальное проектирование, дебаты, </w:t>
            </w:r>
            <w:proofErr w:type="gramStart"/>
            <w:r w:rsidRPr="00890A2D">
              <w:rPr>
                <w:rFonts w:ascii="Times New Roman" w:eastAsia="Segoe UI Symbol" w:hAnsi="Times New Roman"/>
              </w:rPr>
              <w:t>интернет-конференции</w:t>
            </w:r>
            <w:proofErr w:type="gramEnd"/>
            <w:r w:rsidRPr="00890A2D">
              <w:rPr>
                <w:rFonts w:ascii="Times New Roman" w:eastAsia="Segoe UI Symbol" w:hAnsi="Times New Roman"/>
              </w:rPr>
              <w:t xml:space="preserve">, тренинги, деловые игры и т. д.).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Рост количества и масштабов социально-позитивных инициатив со стороны обучающихся.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Создание системы выявления, поддержки и развития талантливых детей на различных уровнях обучения в школе.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Сетевое взаимодействие с социальными партнерами.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Овладение педагогами цифровыми ресурсами, необходимыми для успешного решения задач современного образования в условиях ФГОС.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Создание эффективной системы информационного обеспечения образовательного процесса. 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Трансформация физического пространства школы, пришкольного участка и учебного оборудования в соответствии с требованиями ФГОС.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Проведение самодиагностики образовательной организации, определение уровня соответствия модели «Школа Минпросвещения России». Выявленное соотношение характеристик основных процессов </w:t>
            </w:r>
            <w:proofErr w:type="gramStart"/>
            <w:r w:rsidRPr="00890A2D">
              <w:rPr>
                <w:rFonts w:ascii="Times New Roman" w:eastAsia="Segoe UI Symbol" w:hAnsi="Times New Roman"/>
              </w:rPr>
              <w:t>проектным</w:t>
            </w:r>
            <w:proofErr w:type="gramEnd"/>
            <w:r w:rsidRPr="00890A2D">
              <w:rPr>
                <w:rFonts w:ascii="Times New Roman" w:eastAsia="Segoe UI Symbol" w:hAnsi="Times New Roman"/>
              </w:rPr>
              <w:t>: 141 балл – базовый уровень.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Управленческий анализ и проектирование условий перехода на следующий уровень соответствия модели «Школа Минпросвещения России».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Описание условий перехода на следующий уровень соответствия модели «Школа Минпросвещения России» с уч</w:t>
            </w:r>
            <w:r w:rsidR="00F400CA">
              <w:rPr>
                <w:rFonts w:ascii="Times New Roman" w:eastAsia="Segoe UI Symbol" w:hAnsi="Times New Roman"/>
              </w:rPr>
              <w:t>е</w:t>
            </w:r>
            <w:r w:rsidRPr="00890A2D">
              <w:rPr>
                <w:rFonts w:ascii="Times New Roman" w:eastAsia="Segoe UI Symbol" w:hAnsi="Times New Roman"/>
              </w:rPr>
              <w:t>том 8 магистральных направлений развития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Знание.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Здоровье.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Творчество.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Воспитание.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Профориентация.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Учитель. Школьная команда.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Школьный климат.</w:t>
            </w:r>
          </w:p>
          <w:p w:rsidR="00890A2D" w:rsidRPr="00890A2D" w:rsidRDefault="00890A2D" w:rsidP="00890A2D">
            <w:pPr>
              <w:numPr>
                <w:ilvl w:val="1"/>
                <w:numId w:val="8"/>
              </w:numPr>
              <w:tabs>
                <w:tab w:val="left" w:pos="255"/>
              </w:tabs>
              <w:spacing w:line="256" w:lineRule="auto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Образовательная среда.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Построение системы персонифицированного профессионального развития педагогов и руководителей ОО, обеспечивающую своевременную методическую подготовку с нацеленностью на достижение планируемых образовательных результатов.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Формирование предметно-пространственной среды в перспективе </w:t>
            </w:r>
            <w:proofErr w:type="spellStart"/>
            <w:r w:rsidRPr="00890A2D">
              <w:rPr>
                <w:rFonts w:ascii="Times New Roman" w:eastAsia="Segoe UI Symbol" w:hAnsi="Times New Roman"/>
              </w:rPr>
              <w:t>цифровизации</w:t>
            </w:r>
            <w:proofErr w:type="spellEnd"/>
            <w:r w:rsidRPr="00890A2D">
              <w:rPr>
                <w:rFonts w:ascii="Times New Roman" w:eastAsia="Segoe UI Symbol" w:hAnsi="Times New Roman"/>
              </w:rPr>
              <w:t xml:space="preserve">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 Оптимизация системы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дистанционных образовательных технологий, электронного обучения </w:t>
            </w:r>
            <w:r w:rsidRPr="00890A2D">
              <w:rPr>
                <w:rFonts w:ascii="Times New Roman" w:eastAsia="Segoe UI Symbol" w:hAnsi="Times New Roman"/>
              </w:rPr>
              <w:lastRenderedPageBreak/>
              <w:t xml:space="preserve">с целью повышения эффективности их использования. </w:t>
            </w:r>
            <w:proofErr w:type="spellStart"/>
            <w:r w:rsidRPr="00890A2D">
              <w:rPr>
                <w:rFonts w:ascii="Times New Roman" w:eastAsia="Segoe UI Symbol" w:hAnsi="Times New Roman"/>
              </w:rPr>
              <w:t>Цифровизация</w:t>
            </w:r>
            <w:proofErr w:type="spellEnd"/>
            <w:r w:rsidRPr="00890A2D">
              <w:rPr>
                <w:rFonts w:ascii="Times New Roman" w:eastAsia="Segoe UI Symbol" w:hAnsi="Times New Roman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Расширение возможности образовательного </w:t>
            </w:r>
            <w:proofErr w:type="spellStart"/>
            <w:r w:rsidRPr="00890A2D">
              <w:rPr>
                <w:rFonts w:ascii="Times New Roman" w:eastAsia="Segoe UI Symbol" w:hAnsi="Times New Roman"/>
              </w:rPr>
              <w:t>партнѐрства</w:t>
            </w:r>
            <w:proofErr w:type="spellEnd"/>
            <w:r w:rsidRPr="00890A2D">
              <w:rPr>
                <w:rFonts w:ascii="Times New Roman" w:eastAsia="Segoe UI Symbol" w:hAnsi="Times New Roman"/>
              </w:rPr>
              <w:t xml:space="preserve"> для повышения качества освоения содержания учебных предметов в практическом применении.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оказываемых. 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Развитие направления работы с семьей (школа для </w:t>
            </w:r>
            <w:proofErr w:type="spellStart"/>
            <w:r w:rsidRPr="00890A2D">
              <w:rPr>
                <w:rFonts w:ascii="Times New Roman" w:eastAsia="Segoe UI Symbol" w:hAnsi="Times New Roman"/>
              </w:rPr>
              <w:t>ребѐнка</w:t>
            </w:r>
            <w:proofErr w:type="spellEnd"/>
            <w:r w:rsidRPr="00890A2D">
              <w:rPr>
                <w:rFonts w:ascii="Times New Roman" w:eastAsia="Segoe UI Symbol" w:hAnsi="Times New Roman"/>
              </w:rPr>
              <w:t xml:space="preserve"> и для всей семьи).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Независимая оценка качества образования, а также система внутреннего аудита.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Расширение образовательных возможностей для учащихся через </w:t>
            </w:r>
            <w:proofErr w:type="spellStart"/>
            <w:r w:rsidRPr="00890A2D">
              <w:rPr>
                <w:rFonts w:ascii="Times New Roman" w:eastAsia="Segoe UI Symbol" w:hAnsi="Times New Roman"/>
              </w:rPr>
              <w:t>многопрофильность</w:t>
            </w:r>
            <w:proofErr w:type="spellEnd"/>
            <w:r w:rsidRPr="00890A2D">
              <w:rPr>
                <w:rFonts w:ascii="Times New Roman" w:eastAsia="Segoe UI Symbol" w:hAnsi="Times New Roman"/>
              </w:rPr>
              <w:t xml:space="preserve"> и вариативность образовательных программ общего и дополнительного образования.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Создание востребованной воспитательной системы для реализации современной молодежной политики.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>Повышение безопасности в организации в отношении детей и работников, посетителей.</w:t>
            </w:r>
          </w:p>
          <w:p w:rsidR="00890A2D" w:rsidRPr="00890A2D" w:rsidRDefault="00890A2D" w:rsidP="00890A2D">
            <w:pPr>
              <w:numPr>
                <w:ilvl w:val="0"/>
                <w:numId w:val="8"/>
              </w:numPr>
              <w:tabs>
                <w:tab w:val="left" w:pos="255"/>
              </w:tabs>
              <w:spacing w:line="256" w:lineRule="auto"/>
              <w:ind w:left="0" w:firstLine="0"/>
              <w:contextualSpacing/>
              <w:jc w:val="both"/>
              <w:rPr>
                <w:rFonts w:ascii="Times New Roman" w:eastAsia="Segoe UI Symbol" w:hAnsi="Times New Roman"/>
              </w:rPr>
            </w:pPr>
            <w:r w:rsidRPr="00890A2D">
              <w:rPr>
                <w:rFonts w:ascii="Times New Roman" w:eastAsia="Segoe UI Symbol" w:hAnsi="Times New Roman"/>
              </w:rPr>
              <w:t xml:space="preserve">Повышение </w:t>
            </w:r>
            <w:proofErr w:type="gramStart"/>
            <w:r w:rsidRPr="00890A2D">
              <w:rPr>
                <w:rFonts w:ascii="Times New Roman" w:eastAsia="Segoe UI Symbol" w:hAnsi="Times New Roman"/>
              </w:rPr>
              <w:t>эффективности системы охраны труда организации</w:t>
            </w:r>
            <w:proofErr w:type="gramEnd"/>
            <w:r w:rsidRPr="00890A2D">
              <w:rPr>
                <w:rFonts w:ascii="Times New Roman" w:eastAsia="Segoe UI Symbol" w:hAnsi="Times New Roman"/>
              </w:rPr>
              <w:t>.</w:t>
            </w:r>
          </w:p>
          <w:p w:rsidR="001825B2" w:rsidRPr="0075658D" w:rsidRDefault="00890A2D" w:rsidP="00890A2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A2D">
              <w:rPr>
                <w:rFonts w:ascii="Times New Roman" w:eastAsia="Segoe UI Symbol" w:hAnsi="Times New Roman" w:cs="Times New Roman"/>
              </w:rPr>
              <w:t>Обеспечение безопасного образовательного процесса с соблюдением всех санитарно-эпидемиологических требований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890A2D" w:rsidP="00F400C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Гаглоева Ольга Александровна – 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Анатольевна</w:t>
            </w:r>
            <w:r w:rsidR="00F4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Демьяненко Маргарита Валентиновна, Белоцерковская Юлия Евгеньевна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заместител</w:t>
            </w:r>
            <w:r w:rsidR="00F4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УВР</w:t>
            </w:r>
            <w:r w:rsidR="00F4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4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Жердицкая</w:t>
            </w:r>
            <w:proofErr w:type="spellEnd"/>
            <w:r w:rsidR="00F4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 Васильевна – заместитель директора по ВР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F400CA" w:rsidP="00F400C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F400CA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0CA" w:rsidRDefault="00F40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 этап – подготовительный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2023-2024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0CA" w:rsidRDefault="00F400CA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Первый этап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: разработка документов, направленных на методическое, кадровое и информационное развитие образовательной организации, проведение промежуточного мониторинга реализации программы. </w:t>
            </w:r>
          </w:p>
          <w:p w:rsidR="00F400CA" w:rsidRDefault="00F400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F400CA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0CA" w:rsidRDefault="00F40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 этап – реализация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2024-2026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0CA" w:rsidRDefault="00F400CA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Второй этап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: 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 </w:t>
            </w:r>
          </w:p>
        </w:tc>
      </w:tr>
      <w:tr w:rsidR="00F400CA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0CA" w:rsidRDefault="00F40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 этап – обобщающий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0CA" w:rsidRDefault="00F400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Третий этап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: 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развития. Подведение итогов и постановка новых стратегических задач развития 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0CA" w:rsidRPr="00F400CA" w:rsidRDefault="00F400CA" w:rsidP="00F400C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Бюджетные, внебюджетные средства. </w:t>
            </w:r>
          </w:p>
          <w:p w:rsidR="00F400CA" w:rsidRPr="00F400CA" w:rsidRDefault="00F400CA" w:rsidP="00F400C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субсидии на муниципальное задание. </w:t>
            </w:r>
          </w:p>
          <w:p w:rsidR="001825B2" w:rsidRPr="0075658D" w:rsidRDefault="00F400CA" w:rsidP="00F400C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субсидии.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0CA" w:rsidRDefault="006073D3" w:rsidP="00F400C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00CA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Мониторинг реализации Программы развития.</w:t>
            </w:r>
          </w:p>
          <w:p w:rsidR="00F400CA" w:rsidRDefault="00F400CA" w:rsidP="00F400CA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ab/>
              <w:t xml:space="preserve">Обсуждение хода реализации программы на совещаниях при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директоре, заседаниях педагогического совета, совета родителей (ежеквартально). Ответственный – директор (Гаглоева О.А.). </w:t>
            </w:r>
          </w:p>
          <w:p w:rsidR="00F400CA" w:rsidRDefault="00F400CA" w:rsidP="00F400CA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ab/>
              <w:t xml:space="preserve">Публикация на сайте школы </w:t>
            </w:r>
            <w:r w:rsidR="00413120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отчетов о реализации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Ответственный – заместитель директора по УВР Белоцерковская Ю.Е.. </w:t>
            </w:r>
            <w:proofErr w:type="gramEnd"/>
          </w:p>
          <w:p w:rsidR="00F400CA" w:rsidRDefault="00F400CA" w:rsidP="00F400CA">
            <w:pP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ab/>
              <w:t xml:space="preserve">Анкетирование родительской общественности (ежеквартально).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– заместители директора по УВР (Демьяненко М.В.,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Довгаль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Г.А.). </w:t>
            </w:r>
          </w:p>
          <w:p w:rsidR="001825B2" w:rsidRPr="0075658D" w:rsidRDefault="00F400CA" w:rsidP="00F400C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ab/>
              <w:t>Отчет администрации школы перед учредителем или его представителем (ежегодно). Ответственный – директор (Гаглоева О.А.).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65A4" w:rsidRPr="002365A4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«Черноморская средняя школа №2 имени Жданова Алексея Кузьмича» муниципального образования Черноморский район Республики Крым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365A4">
              <w:rPr>
                <w:rFonts w:ascii="Times New Roman" w:hAnsi="Times New Roman" w:cs="Times New Roman"/>
                <w:sz w:val="24"/>
                <w:szCs w:val="24"/>
              </w:rPr>
              <w:t>27.02.1973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365A4">
              <w:rPr>
                <w:rFonts w:ascii="Times New Roman" w:hAnsi="Times New Roman" w:cs="Times New Roman"/>
                <w:sz w:val="24"/>
                <w:szCs w:val="24"/>
              </w:rPr>
              <w:t>9110087890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13120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Учредитель: </w:t>
            </w:r>
            <w:r w:rsidR="00413120" w:rsidRPr="00413120">
              <w:rPr>
                <w:rFonts w:ascii="Times New Roman" w:hAnsi="Times New Roman" w:cs="Times New Roman"/>
                <w:sz w:val="24"/>
                <w:szCs w:val="24"/>
              </w:rPr>
              <w:t>Администрация    Черноморского района Республики Крым</w:t>
            </w:r>
            <w:r w:rsidR="00413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120" w:rsidRPr="00413120" w:rsidRDefault="0012722C" w:rsidP="0041312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13120" w:rsidRPr="00413120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="00413120" w:rsidRPr="00413120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="00413120" w:rsidRPr="0041312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  </w:t>
            </w:r>
          </w:p>
          <w:p w:rsidR="00413120" w:rsidRPr="00413120" w:rsidRDefault="00413120" w:rsidP="0041312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120">
              <w:rPr>
                <w:rFonts w:ascii="Times New Roman" w:hAnsi="Times New Roman" w:cs="Times New Roman"/>
                <w:sz w:val="24"/>
                <w:szCs w:val="24"/>
              </w:rPr>
              <w:t>№0894 от 29.12.2016г</w:t>
            </w:r>
          </w:p>
          <w:p w:rsidR="001825B2" w:rsidRPr="0075658D" w:rsidRDefault="00413120" w:rsidP="0041312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120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  №0398 от 11.01.2018г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13120">
              <w:rPr>
                <w:rFonts w:ascii="Times New Roman" w:hAnsi="Times New Roman" w:cs="Times New Roman"/>
                <w:sz w:val="24"/>
                <w:szCs w:val="24"/>
              </w:rPr>
              <w:t>296400, Республика Крым, Черноморский район, пгт</w:t>
            </w:r>
            <w:proofErr w:type="gramStart"/>
            <w:r w:rsidR="0041312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413120">
              <w:rPr>
                <w:rFonts w:ascii="Times New Roman" w:hAnsi="Times New Roman" w:cs="Times New Roman"/>
                <w:sz w:val="24"/>
                <w:szCs w:val="24"/>
              </w:rPr>
              <w:t xml:space="preserve">ерноморское, </w:t>
            </w:r>
            <w:proofErr w:type="spellStart"/>
            <w:r w:rsidR="00413120">
              <w:rPr>
                <w:rFonts w:ascii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="00413120"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120" w:rsidRPr="00413120" w:rsidRDefault="0012722C" w:rsidP="0041312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  <w:r w:rsidR="00413120" w:rsidRPr="00413120">
              <w:rPr>
                <w:rFonts w:ascii="Times New Roman" w:hAnsi="Times New Roman" w:cs="Times New Roman"/>
                <w:sz w:val="24"/>
                <w:szCs w:val="24"/>
              </w:rPr>
              <w:t>Телефон: 91-447</w:t>
            </w:r>
          </w:p>
          <w:p w:rsidR="00413120" w:rsidRPr="00413120" w:rsidRDefault="00413120" w:rsidP="0041312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12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1825B2" w:rsidRDefault="00413120" w:rsidP="0041312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22019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chern.shk2@chero.rk.gov.ru</w:t>
              </w:r>
            </w:hyperlink>
          </w:p>
          <w:p w:rsidR="00413120" w:rsidRDefault="00413120" w:rsidP="0041312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</w:p>
          <w:p w:rsidR="00413120" w:rsidRPr="0075658D" w:rsidRDefault="00413120" w:rsidP="0041312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22019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https://chern2.crimeaschool.ru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1825B2" w:rsidRPr="00864F88" w:rsidRDefault="00413120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 обучающихся, 13 детей с ОВЗ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Управление школой осуществляется в соответствии с Законом Российской Федерации от 29.12.2012 № 273-ФЗ «Об образовании в Российской Федерации», Типовым положением об общеобразовательном учреждении в Российской Федерации, Уставом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личности.</w:t>
            </w:r>
          </w:p>
          <w:p w:rsid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       Органами управления школы являются: общее собрание работников учреждения, Педагогический совет, Методический совет, Управляющий совет Школы, Родительский комитет. Ученическое самоуправление осуществляется президентом школы, на классных уровнях созданы министерства, в школе действует Президентский Совет, куда входят ежегодно избираемые на демократических началах наиболее активные учащиеся 8-11 классов. Порядок создания, состав и полномочия органов самоуправления, а также порядок их деятельности определяются Уставом школы.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видом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реализация общеобразовательных программ: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начального общего образования;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дополнительной программы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Также школа реализует адаптированные программы.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          В школе имеются: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  <w:p w:rsid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начальных классов </w:t>
            </w:r>
          </w:p>
          <w:p w:rsidR="001825B2" w:rsidRPr="0075658D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          Кабинеты оснащены интерактивным оборудованием и достаточным материально-техническими средствами для выполнения ФОП.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060A32" w:rsidRPr="00060A32" w:rsidRDefault="00060A32" w:rsidP="0006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Режим работы пятидневный в одну смену</w:t>
            </w: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Школа укомплектована педагогическими кадрами на 100%. Кадровый состав педагогов по состоянию на начало учебного года 1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 года представлен следующим образом: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Количественный и качественный состав: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Всего сотрудников учреждения - 7</w:t>
            </w:r>
            <w:r w:rsidR="00DB6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Административный состав - 6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Педагогический состав - </w:t>
            </w:r>
            <w:r w:rsidR="00DB67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Социальный педагог — 1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Педагог-психолог — 1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Учитель-логопед — 1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высшее образование — </w:t>
            </w:r>
            <w:r w:rsidR="00DB67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DB67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67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среднее профессиональное образование — 2 (</w:t>
            </w:r>
            <w:r w:rsidR="00DB67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67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Высшая категория — 14 человек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Первая категория — 10 человек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ab/>
              <w:t>СЗД — 22 человек</w:t>
            </w:r>
          </w:p>
          <w:p w:rsid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В школе разработан и утвержден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</w:t>
            </w:r>
          </w:p>
          <w:p w:rsidR="00DB671C" w:rsidRPr="00DB671C" w:rsidRDefault="00DB671C" w:rsidP="00DB671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7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Сведения о работниках, имеющих знаки отличия</w:t>
            </w:r>
          </w:p>
          <w:p w:rsidR="00DB671C" w:rsidRDefault="00DB671C" w:rsidP="00DB671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>Заслуженный учитель</w:t>
            </w: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671C" w:rsidRPr="00DB671C" w:rsidRDefault="00DB671C" w:rsidP="00DB671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           1</w:t>
            </w:r>
          </w:p>
          <w:p w:rsidR="00DB671C" w:rsidRPr="00DB671C" w:rsidRDefault="00DB671C" w:rsidP="00DB671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>Грамота Министерства образования, науки, молодежи и спорта</w:t>
            </w: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671C" w:rsidRPr="00DB671C" w:rsidRDefault="00DB671C" w:rsidP="00DB671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>Грамота администрации поселка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  <w:p w:rsidR="00DB671C" w:rsidRPr="00DB671C" w:rsidRDefault="00DB671C" w:rsidP="00DB671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>Благодарность районного совета</w:t>
            </w: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671C" w:rsidRPr="00DB671C" w:rsidRDefault="00DB671C" w:rsidP="00DB671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</w:t>
            </w: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60A32" w:rsidRDefault="00DB671C" w:rsidP="00DB671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 xml:space="preserve">Грамота профсоюзов работников </w:t>
            </w:r>
            <w:r w:rsidRPr="00DB671C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1825B2" w:rsidRPr="0075658D" w:rsidRDefault="00DB671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 -1; молодой специалист – 1.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пгт Черноморское, население: свыше 10000 человек. 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  <w:proofErr w:type="gramStart"/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 – 67%</w:t>
            </w:r>
          </w:p>
          <w:p w:rsidR="00060A32" w:rsidRPr="00060A32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 – 23%</w:t>
            </w:r>
          </w:p>
          <w:p w:rsidR="001825B2" w:rsidRPr="0075658D" w:rsidRDefault="00060A32" w:rsidP="00060A3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99"/>
        <w:gridCol w:w="2663"/>
        <w:gridCol w:w="1923"/>
        <w:gridCol w:w="1088"/>
        <w:gridCol w:w="1890"/>
        <w:gridCol w:w="1926"/>
        <w:gridCol w:w="2127"/>
        <w:gridCol w:w="3236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</w:t>
            </w:r>
            <w:proofErr w:type="gramStart"/>
            <w:r>
              <w:rPr>
                <w:rFonts w:ascii="Times New Roman" w:hAnsi="Times New Roman"/>
              </w:rPr>
              <w:t>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</w:t>
            </w:r>
            <w:r>
              <w:rPr>
                <w:rFonts w:ascii="Times New Roman" w:hAnsi="Times New Roman"/>
              </w:rPr>
              <w:lastRenderedPageBreak/>
              <w:t xml:space="preserve">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учителя, актуализация мер морального и 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Недостаточная работа по 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муниципального «ресурсного центра», в котором дети изучают углубленные курсы, а предметы на базовом уровне проходят в школах «у </w:t>
            </w:r>
            <w:r>
              <w:rPr>
                <w:rFonts w:ascii="Times New Roman" w:hAnsi="Times New Roman"/>
              </w:rPr>
              <w:lastRenderedPageBreak/>
              <w:t>дома».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самоопределении.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</w:t>
            </w:r>
            <w:r>
              <w:rPr>
                <w:rFonts w:ascii="Times New Roman" w:hAnsi="Times New Roman"/>
              </w:rPr>
              <w:lastRenderedPageBreak/>
              <w:t>образования (на базовом или углубленном уровне), дополнительные учебные предметы, курсы по выбору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>, социально-экономический, технологический, универсальный).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кадровых,  материально-технических и </w:t>
            </w:r>
            <w:r>
              <w:rPr>
                <w:rFonts w:ascii="Times New Roman" w:hAnsi="Times New Roman"/>
              </w:rPr>
              <w:lastRenderedPageBreak/>
              <w:t>финансовых ресурсов для реализации ИУП.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Обеспеченность </w:t>
            </w:r>
            <w:r>
              <w:rPr>
                <w:rFonts w:ascii="Times New Roman" w:hAnsi="Times New Roman"/>
              </w:rPr>
              <w:lastRenderedPageBreak/>
              <w:t>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Обеспечено </w:t>
            </w:r>
            <w:r>
              <w:rPr>
                <w:rFonts w:ascii="Times New Roman" w:hAnsi="Times New Roman"/>
              </w:rPr>
              <w:lastRenderedPageBreak/>
              <w:t>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Образовательный </w:t>
            </w:r>
            <w:r>
              <w:rPr>
                <w:rFonts w:ascii="Times New Roman" w:hAnsi="Times New Roman"/>
              </w:rPr>
              <w:lastRenderedPageBreak/>
              <w:t>процесс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</w:t>
            </w:r>
            <w:r>
              <w:rPr>
                <w:rFonts w:ascii="Times New Roman" w:hAnsi="Times New Roman"/>
              </w:rPr>
              <w:lastRenderedPageBreak/>
              <w:t>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запросов и </w:t>
            </w:r>
            <w:r>
              <w:rPr>
                <w:rFonts w:ascii="Times New Roman" w:hAnsi="Times New Roman"/>
              </w:rPr>
              <w:lastRenderedPageBreak/>
              <w:t>ожиданий.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содержания образовательных программ, программ </w:t>
            </w:r>
            <w:r>
              <w:rPr>
                <w:rFonts w:ascii="Times New Roman" w:hAnsi="Times New Roman"/>
              </w:rPr>
              <w:lastRenderedPageBreak/>
              <w:t>учебных предметов.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педагогических работников, способных обеспечить углубленное </w:t>
            </w:r>
            <w:r>
              <w:rPr>
                <w:rFonts w:ascii="Times New Roman" w:hAnsi="Times New Roman"/>
              </w:rPr>
              <w:lastRenderedPageBreak/>
              <w:t>изучение отдельных предметов.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</w:t>
            </w:r>
            <w:r>
              <w:rPr>
                <w:rFonts w:ascii="Times New Roman" w:hAnsi="Times New Roman"/>
              </w:rPr>
              <w:lastRenderedPageBreak/>
              <w:t>х работников из других образовательных организаций для углубленного изучения отдельных предметов.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</w:t>
            </w:r>
            <w:r>
              <w:rPr>
                <w:rFonts w:ascii="Times New Roman" w:hAnsi="Times New Roman"/>
              </w:rPr>
              <w:lastRenderedPageBreak/>
              <w:t>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</w:t>
            </w:r>
            <w:r>
              <w:rPr>
                <w:rFonts w:ascii="Times New Roman" w:hAnsi="Times New Roman"/>
              </w:rPr>
              <w:lastRenderedPageBreak/>
              <w:t>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Образовательная </w:t>
            </w:r>
            <w:r>
              <w:rPr>
                <w:rFonts w:ascii="Times New Roman" w:hAnsi="Times New Roman"/>
              </w:rPr>
              <w:lastRenderedPageBreak/>
              <w:t>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/>
              </w:rPr>
              <w:lastRenderedPageBreak/>
              <w:t>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Функционирован</w:t>
            </w:r>
            <w:r>
              <w:rPr>
                <w:rFonts w:ascii="Times New Roman" w:hAnsi="Times New Roman"/>
              </w:rPr>
              <w:lastRenderedPageBreak/>
              <w:t>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r>
              <w:rPr>
                <w:rFonts w:ascii="Times New Roman" w:hAnsi="Times New Roman"/>
              </w:rPr>
              <w:lastRenderedPageBreak/>
              <w:t xml:space="preserve">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составлении и </w:t>
            </w:r>
            <w:r>
              <w:rPr>
                <w:rFonts w:ascii="Times New Roman" w:hAnsi="Times New Roman"/>
              </w:rPr>
              <w:lastRenderedPageBreak/>
              <w:t>реализации программ курсов внеурочной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</w:t>
            </w:r>
            <w:r>
              <w:rPr>
                <w:rFonts w:ascii="Times New Roman" w:hAnsi="Times New Roman"/>
              </w:rPr>
              <w:lastRenderedPageBreak/>
              <w:t xml:space="preserve">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</w:t>
            </w:r>
            <w:r>
              <w:rPr>
                <w:rFonts w:ascii="Times New Roman" w:hAnsi="Times New Roman"/>
              </w:rPr>
              <w:lastRenderedPageBreak/>
              <w:t xml:space="preserve">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до всероссийского.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развития </w:t>
            </w:r>
            <w:r>
              <w:rPr>
                <w:rFonts w:ascii="Times New Roman" w:hAnsi="Times New Roman"/>
              </w:rPr>
              <w:lastRenderedPageBreak/>
              <w:t>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с предприятиями для использования ресурсов </w:t>
            </w:r>
            <w:r>
              <w:rPr>
                <w:rFonts w:ascii="Times New Roman" w:hAnsi="Times New Roman"/>
              </w:rPr>
              <w:lastRenderedPageBreak/>
              <w:t>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</w:t>
            </w:r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gramEnd"/>
            <w:r>
              <w:rPr>
                <w:rFonts w:ascii="Times New Roman" w:hAnsi="Times New Roman"/>
              </w:rPr>
              <w:t xml:space="preserve">, организациями культуры, досуга и спорта, другими образовательными организациями по </w:t>
            </w:r>
            <w:r>
              <w:rPr>
                <w:rFonts w:ascii="Times New Roman" w:hAnsi="Times New Roman"/>
              </w:rPr>
              <w:lastRenderedPageBreak/>
              <w:t>реализации образовательных и досугово-развивающих программ, мероприятий и событий.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Разработанность локальных актов (далее ‒ЛА) в части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Разработаны отдельные ЛА, или есть указание </w:t>
            </w:r>
            <w:r>
              <w:rPr>
                <w:rFonts w:ascii="Times New Roman" w:hAnsi="Times New Roman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Обеспечение условий для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</w:t>
            </w:r>
            <w:r>
              <w:rPr>
                <w:rFonts w:ascii="Times New Roman" w:hAnsi="Times New Roman"/>
              </w:rPr>
              <w:lastRenderedPageBreak/>
              <w:t xml:space="preserve">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</w:t>
            </w:r>
            <w:r>
              <w:rPr>
                <w:rFonts w:ascii="Times New Roman" w:hAnsi="Times New Roman"/>
              </w:rPr>
              <w:lastRenderedPageBreak/>
              <w:t xml:space="preserve">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</w:t>
            </w:r>
            <w:r>
              <w:rPr>
                <w:rFonts w:ascii="Times New Roman" w:hAnsi="Times New Roman"/>
              </w:rPr>
              <w:lastRenderedPageBreak/>
              <w:t>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Оснащены ТСО отдельные рабочие места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Применение электронных </w:t>
            </w:r>
            <w:r>
              <w:rPr>
                <w:rFonts w:ascii="Times New Roman" w:hAnsi="Times New Roman"/>
              </w:rPr>
              <w:lastRenderedPageBreak/>
              <w:t>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Предусмотрено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Менее 50%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lastRenderedPageBreak/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</w:t>
            </w:r>
            <w:r>
              <w:rPr>
                <w:rFonts w:ascii="Times New Roman" w:hAnsi="Times New Roman"/>
              </w:rPr>
              <w:lastRenderedPageBreak/>
              <w:t>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</w:t>
            </w:r>
            <w:r>
              <w:rPr>
                <w:rFonts w:ascii="Times New Roman" w:hAnsi="Times New Roman"/>
              </w:rPr>
              <w:lastRenderedPageBreak/>
              <w:t>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методического сопровождения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</w:t>
            </w:r>
            <w:r>
              <w:rPr>
                <w:rFonts w:ascii="Times New Roman" w:hAnsi="Times New Roman"/>
              </w:rPr>
              <w:lastRenderedPageBreak/>
              <w:t xml:space="preserve">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lastRenderedPageBreak/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с включением необходимых разделов и учетом норм </w:t>
            </w:r>
            <w:r>
              <w:rPr>
                <w:rFonts w:ascii="Times New Roman" w:hAnsi="Times New Roman"/>
              </w:rPr>
              <w:lastRenderedPageBreak/>
              <w:t>СанПиН.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</w:t>
            </w:r>
            <w:r>
              <w:rPr>
                <w:rFonts w:ascii="Times New Roman" w:hAnsi="Times New Roman"/>
              </w:rPr>
              <w:lastRenderedPageBreak/>
              <w:t>профессиональной переподготовки; направление выпускников на целевое обучение.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</w:t>
            </w:r>
            <w:r>
              <w:rPr>
                <w:rFonts w:ascii="Times New Roman" w:hAnsi="Times New Roman"/>
              </w:rPr>
              <w:lastRenderedPageBreak/>
              <w:t>базу, образовательные ресурсы).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</w:t>
            </w:r>
            <w:r>
              <w:rPr>
                <w:rFonts w:ascii="Times New Roman" w:hAnsi="Times New Roman"/>
              </w:rPr>
              <w:lastRenderedPageBreak/>
              <w:t>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Участие обучающихся в спортивных </w:t>
            </w:r>
            <w:r>
              <w:rPr>
                <w:rFonts w:ascii="Times New Roman" w:hAnsi="Times New Roman"/>
              </w:rPr>
              <w:lastRenderedPageBreak/>
              <w:t xml:space="preserve">мероприятиях на </w:t>
            </w:r>
            <w:proofErr w:type="gramStart"/>
            <w:r>
              <w:rPr>
                <w:rFonts w:ascii="Times New Roman" w:hAnsi="Times New Roman"/>
              </w:rPr>
              <w:t>региональном</w:t>
            </w:r>
            <w:proofErr w:type="gramEnd"/>
            <w:r>
              <w:rPr>
                <w:rFonts w:ascii="Times New Roman" w:hAnsi="Times New Roman"/>
              </w:rPr>
              <w:t xml:space="preserve"> и (или) всероссийском уровнях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материально-технической базы для проведения </w:t>
            </w:r>
            <w:r>
              <w:rPr>
                <w:rFonts w:ascii="Times New Roman" w:hAnsi="Times New Roman"/>
              </w:rPr>
              <w:lastRenderedPageBreak/>
              <w:t>массовых физкультурно-спортивных мероприятий.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или </w:t>
            </w:r>
            <w:r>
              <w:rPr>
                <w:rFonts w:ascii="Times New Roman" w:hAnsi="Times New Roman"/>
              </w:rPr>
              <w:lastRenderedPageBreak/>
              <w:t>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Менее 10%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 по подготовке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</w:t>
            </w:r>
            <w:r>
              <w:rPr>
                <w:rFonts w:ascii="Times New Roman" w:hAnsi="Times New Roman"/>
              </w:rPr>
              <w:lastRenderedPageBreak/>
              <w:t xml:space="preserve">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От 10% до 49% обучающихся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  <w:proofErr w:type="gramEnd"/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диверсификации направленностей дополнительного образования для удовлетворения запросов всех обучающихся,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путем реализации программ дополнительного образования в сетевой форме.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системы изучения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интересов, потребностей, индивидуальных возможностей и склонностей обучающихся.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воспитательной работе по </w:t>
            </w:r>
            <w:proofErr w:type="spellStart"/>
            <w:r>
              <w:rPr>
                <w:rFonts w:ascii="Times New Roman" w:hAnsi="Times New Roman"/>
              </w:rPr>
              <w:t>воспросам</w:t>
            </w:r>
            <w:proofErr w:type="spellEnd"/>
            <w:r>
              <w:rPr>
                <w:rFonts w:ascii="Times New Roman" w:hAnsi="Times New Roman"/>
              </w:rPr>
              <w:t xml:space="preserve"> развития талантов обучающихся, организации дополнительного образования в общеобразовательной организации.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</w:t>
            </w:r>
            <w:r>
              <w:rPr>
                <w:rFonts w:ascii="Times New Roman" w:hAnsi="Times New Roman"/>
              </w:rPr>
              <w:lastRenderedPageBreak/>
              <w:t>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Малый охват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образованием в общеобразовательной организации.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в программу </w:t>
            </w:r>
            <w:r>
              <w:rPr>
                <w:rFonts w:ascii="Times New Roman" w:hAnsi="Times New Roman"/>
              </w:rPr>
              <w:lastRenderedPageBreak/>
              <w:t>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увеличения охвата детей в возрасте от 5 до 18 лет дополнительным образованием.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Разработка программ дополнительного образования без учета образовательных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Обновление методов и содержания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 xml:space="preserve">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r>
              <w:rPr>
                <w:rFonts w:ascii="Times New Roman" w:hAnsi="Times New Roman"/>
              </w:rPr>
              <w:lastRenderedPageBreak/>
              <w:t>ресурсов внешней среды для реализации программ дополнительного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или недостаточное материально-техническое </w:t>
            </w:r>
            <w:r>
              <w:rPr>
                <w:rFonts w:ascii="Times New Roman" w:hAnsi="Times New Roman"/>
              </w:rPr>
              <w:lastRenderedPageBreak/>
              <w:t>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условий/ресурсов (материальных, информационно-</w:t>
            </w:r>
            <w:r>
              <w:rPr>
                <w:rFonts w:ascii="Times New Roman" w:hAnsi="Times New Roman"/>
              </w:rPr>
              <w:lastRenderedPageBreak/>
              <w:t>технических, кадровых) для организации дополнительного образования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</w:t>
            </w:r>
            <w:r>
              <w:rPr>
                <w:rFonts w:ascii="Times New Roman" w:hAnsi="Times New Roman"/>
              </w:rPr>
              <w:lastRenderedPageBreak/>
              <w:t>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</w:t>
            </w:r>
            <w:r>
              <w:rPr>
                <w:rFonts w:ascii="Times New Roman" w:hAnsi="Times New Roman"/>
              </w:rPr>
              <w:lastRenderedPageBreak/>
              <w:t>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</w:t>
            </w:r>
            <w:r>
              <w:rPr>
                <w:rFonts w:ascii="Times New Roman" w:hAnsi="Times New Roman"/>
              </w:rPr>
              <w:lastRenderedPageBreak/>
              <w:t>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</w:t>
            </w:r>
            <w:r>
              <w:rPr>
                <w:rFonts w:ascii="Times New Roman" w:hAnsi="Times New Roman"/>
              </w:rPr>
              <w:lastRenderedPageBreak/>
              <w:t xml:space="preserve">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Отсутствует </w:t>
            </w:r>
            <w:r>
              <w:rPr>
                <w:rFonts w:ascii="Times New Roman" w:hAnsi="Times New Roman"/>
              </w:rPr>
              <w:lastRenderedPageBreak/>
              <w:t xml:space="preserve">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</w:t>
            </w:r>
            <w:r>
              <w:rPr>
                <w:rFonts w:ascii="Times New Roman" w:hAnsi="Times New Roman"/>
              </w:rPr>
              <w:lastRenderedPageBreak/>
              <w:t>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дополнительных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дополнительных образовательных программ </w:t>
            </w:r>
            <w:r>
              <w:rPr>
                <w:rFonts w:ascii="Times New Roman" w:hAnsi="Times New Roman"/>
              </w:rPr>
              <w:lastRenderedPageBreak/>
              <w:t>на предмет качества их содержания, соответствия интересам и образовательных потребностям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разработана программа технологического </w:t>
            </w:r>
            <w:r>
              <w:rPr>
                <w:rFonts w:ascii="Times New Roman" w:hAnsi="Times New Roman"/>
              </w:rPr>
              <w:lastRenderedPageBreak/>
              <w:t>кружка.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программы технологического кружка в рамках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Участие обучающихся в </w:t>
            </w:r>
            <w:r>
              <w:rPr>
                <w:rFonts w:ascii="Times New Roman" w:hAnsi="Times New Roman"/>
              </w:rPr>
              <w:lastRenderedPageBreak/>
              <w:t>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Участие </w:t>
            </w:r>
            <w:r>
              <w:rPr>
                <w:rFonts w:ascii="Times New Roman" w:hAnsi="Times New Roman"/>
              </w:rPr>
              <w:lastRenderedPageBreak/>
              <w:t>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Развитие </w:t>
            </w:r>
            <w:r>
              <w:rPr>
                <w:rFonts w:ascii="Times New Roman" w:hAnsi="Times New Roman"/>
              </w:rPr>
              <w:lastRenderedPageBreak/>
              <w:t>талантов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предметных дефицитов педагогов, </w:t>
            </w:r>
            <w:r>
              <w:rPr>
                <w:rFonts w:ascii="Times New Roman" w:hAnsi="Times New Roman"/>
              </w:rPr>
              <w:lastRenderedPageBreak/>
              <w:t>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квалификации педагогов в части устранения предметных дефицитов; повышение </w:t>
            </w:r>
            <w:r>
              <w:rPr>
                <w:rFonts w:ascii="Times New Roman" w:hAnsi="Times New Roman"/>
              </w:rPr>
              <w:lastRenderedPageBreak/>
              <w:t>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 xml:space="preserve">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локального </w:t>
            </w:r>
            <w:r>
              <w:rPr>
                <w:rFonts w:ascii="Times New Roman" w:hAnsi="Times New Roman"/>
              </w:rPr>
              <w:lastRenderedPageBreak/>
              <w:t xml:space="preserve">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lastRenderedPageBreak/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</w:t>
            </w:r>
            <w:r>
              <w:rPr>
                <w:rFonts w:ascii="Times New Roman" w:hAnsi="Times New Roman"/>
              </w:rPr>
              <w:lastRenderedPageBreak/>
              <w:t xml:space="preserve">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разработанных образовательных программ, </w:t>
            </w:r>
            <w:r>
              <w:rPr>
                <w:rFonts w:ascii="Times New Roman" w:hAnsi="Times New Roman"/>
              </w:rPr>
              <w:lastRenderedPageBreak/>
              <w:t>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ресурсных условий в общеобразовательной организации для обеспечения сетевого взаимодействия </w:t>
            </w:r>
            <w:r>
              <w:rPr>
                <w:rFonts w:ascii="Times New Roman" w:hAnsi="Times New Roman"/>
              </w:rPr>
              <w:lastRenderedPageBreak/>
              <w:t>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</w:t>
            </w:r>
            <w:r>
              <w:rPr>
                <w:rFonts w:ascii="Times New Roman" w:hAnsi="Times New Roman"/>
              </w:rPr>
              <w:lastRenderedPageBreak/>
              <w:t>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</w:t>
            </w:r>
            <w:r>
              <w:rPr>
                <w:rFonts w:ascii="Times New Roman" w:hAnsi="Times New Roman"/>
              </w:rPr>
              <w:lastRenderedPageBreak/>
              <w:t xml:space="preserve">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</w:t>
            </w:r>
            <w:r>
              <w:rPr>
                <w:rFonts w:ascii="Times New Roman" w:hAnsi="Times New Roman"/>
              </w:rPr>
              <w:lastRenderedPageBreak/>
              <w:t xml:space="preserve">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Разработка/корректировка план внеурочной деятельности на основе методических рекомендаций Минпросвещения России.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созданы условия для функционирования школьных </w:t>
            </w:r>
            <w:r>
              <w:rPr>
                <w:rFonts w:ascii="Times New Roman" w:hAnsi="Times New Roman"/>
              </w:rPr>
              <w:lastRenderedPageBreak/>
              <w:t>творческих объединений.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Проведение мониторинговых исследований:                                      ресурсных условий и материально-технических </w:t>
            </w:r>
            <w:r>
              <w:rPr>
                <w:rFonts w:ascii="Times New Roman" w:hAnsi="Times New Roman"/>
              </w:rPr>
              <w:lastRenderedPageBreak/>
              <w:t xml:space="preserve">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</w:t>
            </w:r>
            <w:r>
              <w:rPr>
                <w:rFonts w:ascii="Times New Roman" w:hAnsi="Times New Roman"/>
              </w:rPr>
              <w:lastRenderedPageBreak/>
              <w:t>осуществления любой другой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</w:t>
            </w:r>
            <w:r>
              <w:rPr>
                <w:rFonts w:ascii="Times New Roman" w:hAnsi="Times New Roman"/>
              </w:rPr>
              <w:lastRenderedPageBreak/>
              <w:t xml:space="preserve">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</w:t>
            </w:r>
            <w:r>
              <w:rPr>
                <w:rFonts w:ascii="Times New Roman" w:hAnsi="Times New Roman"/>
              </w:rPr>
              <w:lastRenderedPageBreak/>
              <w:t>образовательного пространства, включая создание и функционирование школьного хора.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>
              <w:rPr>
                <w:rFonts w:ascii="Times New Roman" w:hAnsi="Times New Roman"/>
              </w:rPr>
              <w:t>Профстандарту</w:t>
            </w:r>
            <w:proofErr w:type="spellEnd"/>
            <w:r>
              <w:rPr>
                <w:rFonts w:ascii="Times New Roman" w:hAnsi="Times New Roman"/>
              </w:rPr>
              <w:t xml:space="preserve"> «Педагог дополнительного образования детей и взрослых».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хора.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руководителя хора, концертмейстера, педагога-организатора и педагогического коллектива по функционированию Школьного хора.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(в том числе на базе организаций культуры и искусств) педагогических работников общеобразовательной организации для разработки </w:t>
            </w:r>
            <w:r>
              <w:rPr>
                <w:rFonts w:ascii="Times New Roman" w:hAnsi="Times New Roman"/>
              </w:rPr>
              <w:lastRenderedPageBreak/>
              <w:t>и реализации программы школьного хора.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хор», участию в художественной самодеятельности.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</w:rPr>
              <w:t>дополнительных</w:t>
            </w:r>
            <w:proofErr w:type="gramEnd"/>
            <w:r>
              <w:rPr>
                <w:rFonts w:ascii="Times New Roman" w:hAnsi="Times New Roman"/>
              </w:rPr>
              <w:t xml:space="preserve"> программы музыкальной направленности по направлению «Хоровое пение».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</w:t>
            </w:r>
            <w:proofErr w:type="gramStart"/>
            <w:r>
              <w:rPr>
                <w:rFonts w:ascii="Times New Roman" w:hAnsi="Times New Roman"/>
              </w:rPr>
              <w:t xml:space="preserve">медиа </w:t>
            </w:r>
            <w:r>
              <w:rPr>
                <w:rFonts w:ascii="Times New Roman" w:hAnsi="Times New Roman"/>
              </w:rPr>
              <w:lastRenderedPageBreak/>
              <w:t>центра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образования  для разработки и реализации дополнительной образовательной программы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 условий </w:t>
            </w:r>
            <w:r>
              <w:rPr>
                <w:rFonts w:ascii="Times New Roman" w:hAnsi="Times New Roman"/>
              </w:rPr>
              <w:lastRenderedPageBreak/>
              <w:t xml:space="preserve">(помещений) для реализации программы, организации деятельности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», участию в организации и функционирования школьного телевидения, газеты, журнала и др.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Менее 10% обучающихся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все </w:t>
            </w:r>
            <w:r>
              <w:rPr>
                <w:rFonts w:ascii="Times New Roman" w:hAnsi="Times New Roman"/>
              </w:rPr>
              <w:lastRenderedPageBreak/>
              <w:t>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 xml:space="preserve">информирования обучающихся и их родителей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потребностей, индивидуальных возможностей и склонностей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 xml:space="preserve">Недостаточное количество обучающихся </w:t>
            </w:r>
            <w:r>
              <w:rPr>
                <w:rFonts w:ascii="Times New Roman" w:hAnsi="Times New Roman"/>
              </w:rPr>
              <w:lastRenderedPageBreak/>
              <w:t xml:space="preserve">участвуют в школьных объединениях. </w:t>
            </w:r>
            <w:proofErr w:type="gramEnd"/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программ внеурочной деятельности разных направлений.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программ дополнительного образования разных направленностей.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</w:t>
            </w:r>
            <w:proofErr w:type="spellStart"/>
            <w:r>
              <w:rPr>
                <w:rFonts w:ascii="Times New Roman" w:hAnsi="Times New Roman"/>
              </w:rPr>
              <w:t>меропритий</w:t>
            </w:r>
            <w:proofErr w:type="spellEnd"/>
            <w:r>
              <w:rPr>
                <w:rFonts w:ascii="Times New Roman" w:hAnsi="Times New Roman"/>
              </w:rPr>
              <w:t xml:space="preserve"> школьных творческих объединений в календарный план воспитательной работы.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Недостаточное количество мероприятий школьных творческих объединений: концерты, спектакли, выпуски газет, журналов и т.д. (для каждого школьного творческого объединения)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для функционирования школьных творческих объединений, организации концертов, спектаклей, выпусков газет, журналов и т.д.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 и мероприятий (концерты, спектакли, выпуски газет, журналов и т.д.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программ и планов мероприятий каждого творческого объединения.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Отсутствуют планы мероприятий отдельных школьных творческих объединений.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Реализация календарного </w:t>
            </w:r>
            <w:r>
              <w:rPr>
                <w:rFonts w:ascii="Times New Roman" w:hAnsi="Times New Roman"/>
              </w:rPr>
              <w:lastRenderedPageBreak/>
              <w:t>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воспитательной деятельности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Осуществляется с использованием регламентированных форм взаимодействия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</w:t>
            </w:r>
            <w:r>
              <w:rPr>
                <w:rFonts w:ascii="Times New Roman" w:hAnsi="Times New Roman"/>
              </w:rPr>
              <w:lastRenderedPageBreak/>
              <w:t>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деятельности представителей родительского сообщества в Управляющем совете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стимулируется </w:t>
            </w:r>
            <w:r>
              <w:rPr>
                <w:rFonts w:ascii="Times New Roman" w:hAnsi="Times New Roman"/>
              </w:rPr>
              <w:lastRenderedPageBreak/>
              <w:t>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неформальных </w:t>
            </w:r>
            <w:r>
              <w:rPr>
                <w:rFonts w:ascii="Times New Roman" w:hAnsi="Times New Roman"/>
              </w:rPr>
              <w:lastRenderedPageBreak/>
              <w:t>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</w:t>
            </w:r>
            <w:r>
              <w:rPr>
                <w:rFonts w:ascii="Times New Roman" w:hAnsi="Times New Roman"/>
              </w:rPr>
              <w:lastRenderedPageBreak/>
              <w:t>социальных работников, служителей традиционных российских религий, обмен опытом.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трансляции </w:t>
            </w:r>
            <w:r>
              <w:rPr>
                <w:rFonts w:ascii="Times New Roman" w:hAnsi="Times New Roman"/>
              </w:rPr>
              <w:lastRenderedPageBreak/>
              <w:t>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педагогических работников по вопросам организации краеведческой деятельности </w:t>
            </w:r>
            <w:r>
              <w:rPr>
                <w:rFonts w:ascii="Times New Roman" w:hAnsi="Times New Roman"/>
              </w:rPr>
              <w:lastRenderedPageBreak/>
              <w:t>и школьного туризма.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разработаны программы краеведения и школьного туризма в рамках внеурочной </w:t>
            </w:r>
            <w:r>
              <w:rPr>
                <w:rFonts w:ascii="Times New Roman" w:hAnsi="Times New Roman"/>
              </w:rPr>
              <w:lastRenderedPageBreak/>
              <w:t>деятельности и/или дополнительного образования.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и экспертиза качества </w:t>
            </w:r>
            <w:r>
              <w:rPr>
                <w:rFonts w:ascii="Times New Roman" w:hAnsi="Times New Roman"/>
              </w:rPr>
              <w:lastRenderedPageBreak/>
              <w:t>школьных программ краеведения и школьного туризма.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административного контроля реализации программ краеведения и школьного туризма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управленческой команды в части организации летних тематических смен в школьном лагере.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 в летний период.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системы воспитания в школе в летний период.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деятельности по оздоровлению детей в Устав образовательной 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рабочую программу воспитания, включение в календарный план тематической летней лагерной смены.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социальных партнеров и сетевого взаимодействия.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 внешней среды для реализации программ тематических летних лагерей. Заключение договоров о реализации программ дополнительного образования в сетевой форме.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Обучающимся всех возрастов, а также родителям (законным представителям), не предоставляется </w:t>
            </w:r>
            <w:r>
              <w:rPr>
                <w:rFonts w:ascii="Times New Roman" w:hAnsi="Times New Roman"/>
              </w:rPr>
              <w:lastRenderedPageBreak/>
              <w:t xml:space="preserve">право выбора системы и места организации своего досуга в каникулярное время.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интересов и запросов обучающихся и их родителей (законных представителей) по вопросам организации летнего отдыха.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обеспечиваются условия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летних тематических смен в школьном лагере.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Обеспечениеи</w:t>
            </w:r>
            <w:proofErr w:type="spellEnd"/>
            <w:r>
              <w:rPr>
                <w:rFonts w:ascii="Times New Roman" w:hAnsi="Times New Roman"/>
              </w:rPr>
              <w:t xml:space="preserve"> материально-технического оснащения для организации школьного лагеря (с привлечением спонсоров).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безопасных условий (физические, морально-психологические, санитарные) для школьного лагеря.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Обеспечений привлечения обучающихся и родителей (законных представителей) к выбору тематики школьного лагеря.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разъяснительной работы среди обучающихся и родителей (законных представителей) для повышения интереса к школьному лагерю.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разнообразных форм проведения мероприятий в летнем школьном лагере.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в комплексно-целевую программу каникул организацию летних тематических смен в </w:t>
            </w:r>
            <w:r>
              <w:rPr>
                <w:rFonts w:ascii="Times New Roman" w:hAnsi="Times New Roman"/>
              </w:rPr>
              <w:lastRenderedPageBreak/>
              <w:t>школьном лагере.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Распределение функционала сотрудников, задействованных в работе летнего школьного лагеря.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систематического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 в школьном лагере.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Проработка вопроса организации временного структурного подразделения образовательной организации.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разработана программа летнего школьного лагеря.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специфики, направленности тематической смены школьного лагеря с обязательным проведением оздоровительных мероприятий.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летнего школьного лагеря.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Участие в реализации проекта Орлята России </w:t>
            </w:r>
            <w:r>
              <w:rPr>
                <w:rFonts w:ascii="Times New Roman" w:hAnsi="Times New Roman"/>
              </w:rPr>
              <w:lastRenderedPageBreak/>
              <w:t>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Участие в проекте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Ученическое самоуправление, </w:t>
            </w:r>
            <w:r>
              <w:rPr>
                <w:rFonts w:ascii="Times New Roman" w:hAnsi="Times New Roman"/>
              </w:rPr>
              <w:lastRenderedPageBreak/>
              <w:t>волонтерское движение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Совета </w:t>
            </w:r>
            <w:r>
              <w:rPr>
                <w:rFonts w:ascii="Times New Roman" w:hAnsi="Times New Roman"/>
              </w:rPr>
              <w:lastRenderedPageBreak/>
              <w:t>школьного военно-патриотического клуба.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</w:t>
            </w:r>
            <w:r>
              <w:rPr>
                <w:rFonts w:ascii="Times New Roman" w:hAnsi="Times New Roman"/>
              </w:rPr>
              <w:lastRenderedPageBreak/>
              <w:t xml:space="preserve">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Недостаток профессиональных компетенций заместителя директора по воспитанию, классных руководителей в </w:t>
            </w:r>
            <w:r>
              <w:rPr>
                <w:rFonts w:ascii="Times New Roman" w:hAnsi="Times New Roman"/>
              </w:rPr>
              <w:lastRenderedPageBreak/>
              <w:t>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 xml:space="preserve">, медицинские, космические, IT, педагогические, </w:t>
            </w:r>
            <w:r>
              <w:rPr>
                <w:rFonts w:ascii="Times New Roman" w:hAnsi="Times New Roman"/>
              </w:rPr>
              <w:lastRenderedPageBreak/>
              <w:t>предпринимательские и др.)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профильных предпрофессиональных классов, удовлетворяющих </w:t>
            </w:r>
            <w:r>
              <w:rPr>
                <w:rFonts w:ascii="Times New Roman" w:hAnsi="Times New Roman"/>
              </w:rPr>
              <w:lastRenderedPageBreak/>
              <w:t>интересы и потребности обучающихся.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профильных предпрофессиональных классов, в полной мере удовлетворяющих </w:t>
            </w:r>
            <w:r>
              <w:rPr>
                <w:rFonts w:ascii="Times New Roman" w:hAnsi="Times New Roman"/>
              </w:rPr>
              <w:lastRenderedPageBreak/>
              <w:t>предпочтения и запросы обучающихся; рынка труда.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компетенций педагогических работников по </w:t>
            </w:r>
            <w:r>
              <w:rPr>
                <w:rFonts w:ascii="Times New Roman" w:hAnsi="Times New Roman"/>
              </w:rPr>
              <w:lastRenderedPageBreak/>
              <w:t>преподаванию в профильных классах.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</w:t>
            </w:r>
            <w:r>
              <w:rPr>
                <w:rFonts w:ascii="Times New Roman" w:hAnsi="Times New Roman"/>
              </w:rPr>
              <w:lastRenderedPageBreak/>
              <w:t>педагогов на курсах повышения квалификации по преподаванию предметов на профильном уровне.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предусмотрена система работы (сетевого взаимодействия) с организациями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и заключение договоров, в рамках которых будут проходить образовательные экскурсии.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организациями СПО,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о проведении экскурсий.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виртуальных экскурсий в образовательные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поиска спонсоров, участия в грантах для возможности организации выезда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на экскурсии.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предусмотрены экскурсии в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в рабочие программы учебных предметов, учебных курсов,  курсов ВД и рабочей программе воспитания </w:t>
            </w:r>
            <w:proofErr w:type="spellStart"/>
            <w:r>
              <w:rPr>
                <w:rFonts w:ascii="Times New Roman" w:hAnsi="Times New Roman"/>
              </w:rPr>
              <w:t>экскурсиий</w:t>
            </w:r>
            <w:proofErr w:type="spellEnd"/>
            <w:r>
              <w:rPr>
                <w:rFonts w:ascii="Times New Roman" w:hAnsi="Times New Roman"/>
              </w:rPr>
              <w:t xml:space="preserve">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 xml:space="preserve">, IT – кубах, Точках роста, Организаций высшего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среднего профессионального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Поиск спонсоров, участие в грантах для возможности организации выезда в региональные площадки </w:t>
            </w:r>
            <w:r>
              <w:rPr>
                <w:rFonts w:ascii="Times New Roman" w:hAnsi="Times New Roman"/>
              </w:rPr>
              <w:lastRenderedPageBreak/>
              <w:t>региона на профессиональные пробы.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Отсутствует план посещения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приближенность к реальному производству.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</w:t>
            </w:r>
            <w:r>
              <w:rPr>
                <w:rFonts w:ascii="Times New Roman" w:hAnsi="Times New Roman"/>
              </w:rPr>
              <w:lastRenderedPageBreak/>
              <w:t>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</w:t>
            </w:r>
            <w:r>
              <w:rPr>
                <w:rFonts w:ascii="Times New Roman" w:hAnsi="Times New Roman"/>
              </w:rPr>
              <w:lastRenderedPageBreak/>
              <w:t>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Недостаточный уровень управленческих компетенций по организации профессионального обучения обучающихся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</w:t>
            </w:r>
            <w:r>
              <w:rPr>
                <w:rFonts w:ascii="Times New Roman" w:hAnsi="Times New Roman"/>
              </w:rPr>
              <w:lastRenderedPageBreak/>
              <w:t>обучающихся в общеобразовательной организации.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 xml:space="preserve">контроля </w:t>
            </w:r>
            <w:r>
              <w:rPr>
                <w:rFonts w:ascii="Times New Roman" w:hAnsi="Times New Roman"/>
              </w:rPr>
              <w:lastRenderedPageBreak/>
              <w:t>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обеспечивается информирование обучающихся </w:t>
            </w:r>
            <w:r>
              <w:rPr>
                <w:rFonts w:ascii="Times New Roman" w:hAnsi="Times New Roman"/>
              </w:rPr>
              <w:lastRenderedPageBreak/>
              <w:t>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сетевого взаимодействия 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с образовательными организациями среднего профессионального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 xml:space="preserve">», направленных </w:t>
            </w:r>
            <w:r>
              <w:rPr>
                <w:rFonts w:ascii="Times New Roman" w:hAnsi="Times New Roman"/>
              </w:rPr>
              <w:lastRenderedPageBreak/>
              <w:t>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</w:t>
            </w:r>
            <w:proofErr w:type="gramStart"/>
            <w:r>
              <w:rPr>
                <w:rFonts w:ascii="Times New Roman" w:hAnsi="Times New Roman"/>
              </w:rPr>
              <w:t>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</w:t>
            </w:r>
            <w:proofErr w:type="gramEnd"/>
            <w:r>
              <w:rPr>
                <w:rFonts w:ascii="Times New Roman" w:hAnsi="Times New Roman"/>
              </w:rPr>
              <w:t xml:space="preserve"> Минпросвещения России от 27.08.2021 № Р-201.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 ее роли в снижении уровня профессиональных дефицитов, ее влияния на дальнейшее профессиональное развитие.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</w:t>
            </w:r>
            <w:r>
              <w:rPr>
                <w:rFonts w:ascii="Times New Roman" w:hAnsi="Times New Roman"/>
              </w:rPr>
              <w:lastRenderedPageBreak/>
              <w:t>разработанного инструментария (анкета/чек-лист).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</w:t>
            </w:r>
            <w:r>
              <w:rPr>
                <w:rFonts w:ascii="Times New Roman" w:hAnsi="Times New Roman"/>
              </w:rPr>
              <w:lastRenderedPageBreak/>
              <w:t>региональном и (или) федеральном уровнях, обеспечивающими персональное сопровождение педагогических работников.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</w:t>
            </w:r>
            <w:r>
              <w:rPr>
                <w:rFonts w:ascii="Times New Roman" w:hAnsi="Times New Roman"/>
              </w:rPr>
              <w:lastRenderedPageBreak/>
              <w:t xml:space="preserve">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по повышению внутренней мотивации педагога при разработке и реализации </w:t>
            </w:r>
            <w:r>
              <w:rPr>
                <w:rFonts w:ascii="Times New Roman" w:hAnsi="Times New Roman"/>
              </w:rPr>
              <w:lastRenderedPageBreak/>
              <w:t>ИОМ.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</w:t>
            </w:r>
            <w:r>
              <w:rPr>
                <w:rFonts w:ascii="Times New Roman" w:hAnsi="Times New Roman"/>
              </w:rPr>
              <w:lastRenderedPageBreak/>
              <w:t>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</w:t>
            </w:r>
            <w:r>
              <w:rPr>
                <w:rFonts w:ascii="Times New Roman" w:hAnsi="Times New Roman"/>
              </w:rPr>
              <w:lastRenderedPageBreak/>
              <w:t xml:space="preserve">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</w:t>
            </w:r>
            <w:r>
              <w:rPr>
                <w:rFonts w:ascii="Times New Roman" w:hAnsi="Times New Roman"/>
              </w:rPr>
              <w:lastRenderedPageBreak/>
              <w:t>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r>
              <w:rPr>
                <w:rFonts w:ascii="Times New Roman" w:hAnsi="Times New Roman"/>
              </w:rPr>
              <w:lastRenderedPageBreak/>
              <w:t>квалификации в сфере воспитания, размещенным в Федеральном реестре.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Не менее 50% управленческой команды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членов управленческой команды по программам </w:t>
            </w:r>
            <w:r>
              <w:rPr>
                <w:rFonts w:ascii="Times New Roman" w:hAnsi="Times New Roman"/>
              </w:rPr>
              <w:lastRenderedPageBreak/>
              <w:t>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</w:t>
            </w:r>
            <w:r>
              <w:rPr>
                <w:rFonts w:ascii="Times New Roman" w:hAnsi="Times New Roman"/>
              </w:rPr>
              <w:lastRenderedPageBreak/>
              <w:t>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</w:t>
            </w:r>
            <w:r>
              <w:rPr>
                <w:rFonts w:ascii="Times New Roman" w:hAnsi="Times New Roman"/>
              </w:rPr>
              <w:lastRenderedPageBreak/>
              <w:t>(математика, физика, информатика, химия, биология) (за три последних года).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учителей математики, физики, </w:t>
            </w:r>
            <w:r>
              <w:rPr>
                <w:rFonts w:ascii="Times New Roman" w:hAnsi="Times New Roman"/>
              </w:rPr>
              <w:lastRenderedPageBreak/>
              <w:t>информатики, химии, биологии, осуществляющих реализацию программ углубленного/профильного обучения.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</w:t>
            </w:r>
            <w:r>
              <w:rPr>
                <w:rFonts w:ascii="Times New Roman" w:hAnsi="Times New Roman"/>
              </w:rPr>
              <w:lastRenderedPageBreak/>
              <w:t xml:space="preserve">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педагогических работников, занимающих </w:t>
            </w:r>
            <w:r>
              <w:rPr>
                <w:rFonts w:ascii="Times New Roman" w:hAnsi="Times New Roman"/>
              </w:rPr>
              <w:lastRenderedPageBreak/>
              <w:t>активную позицию в конкурсном движении, принимающих участие в профессиональных конкурсах.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и для выявления потенциальных участников профессиональных конкурсов.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Формирование модели методического взаимодействия с другими ОО.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</w:t>
            </w:r>
            <w:r>
              <w:rPr>
                <w:rFonts w:ascii="Times New Roman" w:hAnsi="Times New Roman"/>
              </w:rPr>
              <w:lastRenderedPageBreak/>
              <w:t>на один»).</w:t>
            </w:r>
            <w:proofErr w:type="gramEnd"/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Недостаточная работа по мотивации </w:t>
            </w:r>
            <w:r>
              <w:rPr>
                <w:rFonts w:ascii="Times New Roman" w:hAnsi="Times New Roman"/>
              </w:rPr>
              <w:lastRenderedPageBreak/>
              <w:t>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мотивирования/стимулирования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занимающих активную позицию в конкурсном движении, принимающих участие в профессиональных конкурсах.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Предоставление безопасного доступа к информационно-</w:t>
            </w:r>
            <w:r>
              <w:rPr>
                <w:rFonts w:ascii="Times New Roman" w:hAnsi="Times New Roman"/>
              </w:rPr>
              <w:lastRenderedPageBreak/>
              <w:t>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</w:t>
            </w:r>
            <w:r>
              <w:rPr>
                <w:rFonts w:ascii="Times New Roman" w:hAnsi="Times New Roman"/>
              </w:rPr>
              <w:lastRenderedPageBreak/>
              <w:t>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ЦОС (поддержка всех активностей)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организовано </w:t>
            </w:r>
            <w:proofErr w:type="gramStart"/>
            <w:r>
              <w:rPr>
                <w:rFonts w:ascii="Times New Roman" w:hAnsi="Times New Roman"/>
              </w:rPr>
              <w:t>обучение педагогических работников по использованию</w:t>
            </w:r>
            <w:proofErr w:type="gramEnd"/>
            <w:r>
              <w:rPr>
                <w:rFonts w:ascii="Times New Roman" w:hAnsi="Times New Roman"/>
              </w:rPr>
              <w:t xml:space="preserve">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Обучающиеся и их </w:t>
            </w:r>
            <w:r>
              <w:rPr>
                <w:rFonts w:ascii="Times New Roman" w:hAnsi="Times New Roman"/>
              </w:rPr>
              <w:lastRenderedPageBreak/>
              <w:t xml:space="preserve">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Информирование </w:t>
            </w:r>
            <w:r>
              <w:rPr>
                <w:rFonts w:ascii="Times New Roman" w:hAnsi="Times New Roman"/>
              </w:rPr>
              <w:lastRenderedPageBreak/>
              <w:t xml:space="preserve">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управленческие процессы (размещение документов, информирование </w:t>
            </w:r>
            <w:r>
              <w:rPr>
                <w:rFonts w:ascii="Times New Roman" w:hAnsi="Times New Roman"/>
              </w:rPr>
              <w:lastRenderedPageBreak/>
              <w:t xml:space="preserve">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</w:t>
            </w:r>
            <w:r>
              <w:rPr>
                <w:rFonts w:ascii="Times New Roman" w:hAnsi="Times New Roman"/>
              </w:rPr>
              <w:lastRenderedPageBreak/>
              <w:t>мероприятий и др.).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</w:t>
            </w:r>
            <w:r>
              <w:rPr>
                <w:rFonts w:ascii="Times New Roman" w:hAnsi="Times New Roman"/>
              </w:rPr>
              <w:lastRenderedPageBreak/>
              <w:t xml:space="preserve">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(проведение учебных занятий, консультаций в дистанционном и гибридном </w:t>
            </w:r>
            <w:r>
              <w:rPr>
                <w:rFonts w:ascii="Times New Roman" w:hAnsi="Times New Roman"/>
              </w:rPr>
              <w:lastRenderedPageBreak/>
              <w:t>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</w:t>
            </w:r>
            <w:r>
              <w:rPr>
                <w:rFonts w:ascii="Times New Roman" w:hAnsi="Times New Roman"/>
              </w:rPr>
              <w:lastRenderedPageBreak/>
              <w:t>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100% IT-оборудования используется </w:t>
            </w:r>
            <w:proofErr w:type="gramStart"/>
            <w:r>
              <w:rPr>
                <w:rFonts w:ascii="Times New Roman" w:hAnsi="Times New Roman"/>
              </w:rPr>
              <w:t>в образовательной деятельности в соответствии с Методическими рекомендациями по вопросам использования в образовательном процессе</w:t>
            </w:r>
            <w:proofErr w:type="gramEnd"/>
            <w:r>
              <w:rPr>
                <w:rFonts w:ascii="Times New Roman" w:hAnsi="Times New Roman"/>
              </w:rPr>
              <w:t xml:space="preserve"> оборудования, поставляемого в целях обеспечения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Функционирование школьного библиотечного </w:t>
            </w:r>
            <w:r>
              <w:rPr>
                <w:rFonts w:ascii="Times New Roman" w:hAnsi="Times New Roman"/>
              </w:rPr>
              <w:lastRenderedPageBreak/>
              <w:t>информационного центра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</w:t>
            </w:r>
            <w:r>
              <w:rPr>
                <w:rFonts w:ascii="Times New Roman" w:hAnsi="Times New Roman"/>
              </w:rPr>
              <w:lastRenderedPageBreak/>
              <w:t>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 xml:space="preserve">, помещения для работы классов-групп или групп, организованных из обучающихся одной или нескольких параллелей, пространства для </w:t>
            </w:r>
            <w:r>
              <w:rPr>
                <w:rFonts w:ascii="Times New Roman" w:hAnsi="Times New Roman"/>
              </w:rPr>
              <w:lastRenderedPageBreak/>
              <w:t>общения и уединения, для игр, подвижных занятий и спокойной работы).</w:t>
            </w:r>
            <w:proofErr w:type="gramEnd"/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</w:t>
            </w:r>
            <w:proofErr w:type="gramStart"/>
            <w:r>
              <w:rPr>
                <w:rFonts w:ascii="Times New Roman" w:hAnsi="Times New Roman"/>
              </w:rPr>
              <w:t>Школе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</w:t>
            </w:r>
            <w:r>
              <w:rPr>
                <w:rFonts w:ascii="Times New Roman" w:hAnsi="Times New Roman"/>
              </w:rPr>
              <w:lastRenderedPageBreak/>
              <w:t>путем привлечения внешнего совместителя.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Недостаток административных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</w:t>
            </w:r>
            <w:r>
              <w:rPr>
                <w:rFonts w:ascii="Times New Roman" w:hAnsi="Times New Roman"/>
              </w:rPr>
              <w:lastRenderedPageBreak/>
              <w:t>кадрового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группах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  <w:proofErr w:type="gramEnd"/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в 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</w:t>
            </w:r>
            <w:r>
              <w:rPr>
                <w:rFonts w:ascii="Times New Roman" w:hAnsi="Times New Roman"/>
              </w:rPr>
              <w:lastRenderedPageBreak/>
              <w:t>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</w:t>
            </w:r>
            <w:r>
              <w:rPr>
                <w:rFonts w:ascii="Times New Roman" w:hAnsi="Times New Roman"/>
              </w:rPr>
              <w:lastRenderedPageBreak/>
              <w:t>группам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</w:t>
            </w:r>
            <w:r>
              <w:rPr>
                <w:rFonts w:ascii="Times New Roman" w:hAnsi="Times New Roman"/>
              </w:rPr>
              <w:lastRenderedPageBreak/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Реализуется в виде отдельных мероприятий и (или) </w:t>
            </w:r>
            <w:r>
              <w:rPr>
                <w:rFonts w:ascii="Times New Roman" w:hAnsi="Times New Roman"/>
              </w:rPr>
              <w:lastRenderedPageBreak/>
              <w:t>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</w:t>
            </w:r>
            <w:r>
              <w:rPr>
                <w:rFonts w:ascii="Times New Roman" w:hAnsi="Times New Roman"/>
              </w:rPr>
              <w:lastRenderedPageBreak/>
              <w:t>климата</w:t>
            </w:r>
          </w:p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Несвоевременное и бессистемное оказание адресной помощи субъектам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деятельности.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 утверждение  ЛА "Положение о порядке организации предоставления психолого-педагогической, </w:t>
            </w:r>
            <w:r>
              <w:rPr>
                <w:rFonts w:ascii="Times New Roman" w:hAnsi="Times New Roman"/>
              </w:rPr>
              <w:lastRenderedPageBreak/>
              <w:t xml:space="preserve">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</w:t>
            </w:r>
            <w:r>
              <w:rPr>
                <w:rFonts w:ascii="Times New Roman" w:hAnsi="Times New Roman"/>
              </w:rPr>
              <w:lastRenderedPageBreak/>
              <w:t xml:space="preserve">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</w:t>
            </w:r>
            <w:proofErr w:type="gramEnd"/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</w:t>
            </w:r>
            <w:r>
              <w:rPr>
                <w:rFonts w:ascii="Times New Roman" w:hAnsi="Times New Roman"/>
              </w:rPr>
              <w:lastRenderedPageBreak/>
              <w:t>учреждения, реализующие АООП).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</w:t>
            </w:r>
            <w:r>
              <w:rPr>
                <w:rFonts w:ascii="Times New Roman" w:hAnsi="Times New Roman"/>
              </w:rPr>
              <w:lastRenderedPageBreak/>
              <w:t>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</w:t>
            </w:r>
            <w:r>
              <w:rPr>
                <w:rFonts w:ascii="Times New Roman" w:hAnsi="Times New Roman"/>
              </w:rPr>
              <w:lastRenderedPageBreak/>
              <w:t>путем привлечения социального педагога в рамках сетевого взаимодействия.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обучающимися в рамках психолого-педагогического сопровождения участников образовательного процесса.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</w:t>
            </w:r>
            <w:r>
              <w:rPr>
                <w:rFonts w:ascii="Times New Roman" w:hAnsi="Times New Roman"/>
              </w:rPr>
              <w:lastRenderedPageBreak/>
              <w:t>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испытывающих трудности в освоении программы, развитии и социальной адаптации.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</w:t>
            </w:r>
          </w:p>
        </w:tc>
      </w:tr>
      <w:tr w:rsidR="001A449B"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  <w:vMerge/>
          </w:tcPr>
          <w:p w:rsidR="001A449B" w:rsidRDefault="001A449B"/>
        </w:tc>
        <w:tc>
          <w:tcPr>
            <w:tcW w:w="0" w:type="auto"/>
          </w:tcPr>
          <w:p w:rsidR="001A449B" w:rsidRDefault="00860535">
            <w:r>
              <w:rPr>
                <w:rFonts w:ascii="Times New Roman" w:hAnsi="Times New Roman"/>
              </w:rPr>
              <w:t xml:space="preserve">Не осуществляется психолого-педагогическое </w:t>
            </w:r>
            <w:r>
              <w:rPr>
                <w:rFonts w:ascii="Times New Roman" w:hAnsi="Times New Roman"/>
              </w:rPr>
              <w:lastRenderedPageBreak/>
              <w:t xml:space="preserve">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психолого-педагогического сопровождения родителей </w:t>
            </w:r>
            <w:r>
              <w:rPr>
                <w:rFonts w:ascii="Times New Roman" w:hAnsi="Times New Roman"/>
              </w:rPr>
              <w:lastRenderedPageBreak/>
              <w:t>(законных представителей) несовершеннолетних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1A449B" w:rsidRDefault="0086053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11</w:t>
            </w: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</w:rPr>
              <w:lastRenderedPageBreak/>
              <w:t xml:space="preserve">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A449B" w:rsidRDefault="00860535">
            <w:proofErr w:type="gramStart"/>
            <w:r>
              <w:rPr>
                <w:rFonts w:ascii="Times New Roman" w:hAnsi="Times New Roman"/>
              </w:rPr>
              <w:lastRenderedPageBreak/>
              <w:t xml:space="preserve">Выделение и </w:t>
            </w:r>
            <w:r>
              <w:rPr>
                <w:rFonts w:ascii="Times New Roman" w:hAnsi="Times New Roman"/>
              </w:rPr>
              <w:lastRenderedPageBreak/>
              <w:t>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</w:rPr>
              <w:lastRenderedPageBreak/>
              <w:t>психологически благоприятного школьного климата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  <w:tr w:rsidR="001A449B"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Реализуется психолого-</w:t>
            </w:r>
            <w:r>
              <w:rPr>
                <w:rFonts w:ascii="Times New Roman" w:hAnsi="Times New Roman"/>
              </w:rPr>
              <w:lastRenderedPageBreak/>
              <w:t xml:space="preserve">педагогическая 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:rsidR="001A449B" w:rsidRDefault="00860535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климата</w:t>
            </w:r>
          </w:p>
        </w:tc>
        <w:tc>
          <w:tcPr>
            <w:tcW w:w="0" w:type="auto"/>
          </w:tcPr>
          <w:p w:rsidR="001A449B" w:rsidRDefault="001A449B"/>
        </w:tc>
        <w:tc>
          <w:tcPr>
            <w:tcW w:w="0" w:type="auto"/>
          </w:tcPr>
          <w:p w:rsidR="001A449B" w:rsidRDefault="001A449B"/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>3.2. Описание дефицитов по каждому магистральному направлению и ключевому условию.</w:t>
      </w:r>
    </w:p>
    <w:p w:rsidR="00E36D7B" w:rsidRPr="00E36D7B" w:rsidRDefault="00E36D7B" w:rsidP="00E36D7B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D7B">
        <w:rPr>
          <w:rFonts w:ascii="Times New Roman" w:eastAsia="Calibri" w:hAnsi="Times New Roman" w:cs="Times New Roman"/>
          <w:sz w:val="24"/>
          <w:szCs w:val="24"/>
        </w:rPr>
        <w:t>По</w:t>
      </w:r>
      <w:r w:rsidRPr="00E36D7B">
        <w:rPr>
          <w:rFonts w:ascii="Times New Roman" w:eastAsia="Calibri" w:hAnsi="Times New Roman" w:cs="Times New Roman"/>
          <w:sz w:val="24"/>
          <w:szCs w:val="24"/>
        </w:rPr>
        <w:tab/>
        <w:t>результатам</w:t>
      </w:r>
      <w:r w:rsidRPr="00E36D7B">
        <w:rPr>
          <w:rFonts w:ascii="Times New Roman" w:eastAsia="Calibri" w:hAnsi="Times New Roman" w:cs="Times New Roman"/>
          <w:sz w:val="24"/>
          <w:szCs w:val="24"/>
        </w:rPr>
        <w:tab/>
        <w:t>самодиагностики</w:t>
      </w:r>
      <w:r w:rsidRPr="00E36D7B">
        <w:rPr>
          <w:rFonts w:ascii="Times New Roman" w:eastAsia="Calibri" w:hAnsi="Times New Roman" w:cs="Times New Roman"/>
          <w:sz w:val="24"/>
          <w:szCs w:val="24"/>
        </w:rPr>
        <w:tab/>
        <w:t>определилось</w:t>
      </w:r>
      <w:r w:rsidRPr="00E36D7B">
        <w:rPr>
          <w:rFonts w:ascii="Times New Roman" w:eastAsia="Calibri" w:hAnsi="Times New Roman" w:cs="Times New Roman"/>
          <w:sz w:val="24"/>
          <w:szCs w:val="24"/>
        </w:rPr>
        <w:tab/>
      </w:r>
      <w:r w:rsidRPr="00E36D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6D7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соответствие </w:t>
      </w:r>
      <w:r w:rsidRPr="00E36D7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E36D7B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</w:t>
      </w:r>
      <w:r w:rsidRPr="00E36D7B">
        <w:rPr>
          <w:rFonts w:ascii="Times New Roman" w:eastAsia="Calibri" w:hAnsi="Times New Roman" w:cs="Times New Roman"/>
          <w:sz w:val="24"/>
          <w:szCs w:val="24"/>
        </w:rPr>
        <w:t>МБОУ</w:t>
      </w:r>
      <w:r w:rsidRPr="00E36D7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36D7B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Черноморская средняя школа №2 им. Жданова А.К.</w:t>
      </w:r>
      <w:r w:rsidRPr="00E36D7B">
        <w:rPr>
          <w:rFonts w:ascii="Times New Roman" w:eastAsia="Calibri" w:hAnsi="Times New Roman" w:cs="Times New Roman"/>
          <w:sz w:val="24"/>
          <w:szCs w:val="24"/>
        </w:rPr>
        <w:t>» одному</w:t>
      </w:r>
      <w:r w:rsidRPr="00E36D7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36D7B">
        <w:rPr>
          <w:rFonts w:ascii="Times New Roman" w:eastAsia="Calibri" w:hAnsi="Times New Roman" w:cs="Times New Roman"/>
          <w:sz w:val="24"/>
          <w:szCs w:val="24"/>
        </w:rPr>
        <w:t>из уровней:</w:t>
      </w:r>
      <w:r w:rsidRPr="00E36D7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базовому</w:t>
      </w:r>
      <w:r w:rsidRPr="00E36D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Несмотря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самотестирования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школа продемонстрировала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полный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(13</w:t>
      </w:r>
      <w:r w:rsidR="006A089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="006A089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заложенным в концепции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«Школы Минпросвещения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России»,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самотестирования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продемонстрировали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«болевые»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«Знание: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объективность»,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«Воспитание»,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E36D7B">
        <w:rPr>
          <w:rFonts w:ascii="Times New Roman" w:eastAsia="Times New Roman" w:hAnsi="Times New Roman" w:cs="Times New Roman"/>
          <w:sz w:val="24"/>
          <w:szCs w:val="24"/>
        </w:rPr>
        <w:t>Профоориентация</w:t>
      </w:r>
      <w:proofErr w:type="spellEnd"/>
      <w:r w:rsidRPr="00E36D7B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«Здоровье»,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«Учитель.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Школьные команды». Работа по этим направлениям деятельности должна</w:t>
      </w:r>
      <w:r w:rsidRPr="00E36D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стать ключевой для</w:t>
      </w:r>
      <w:r w:rsidRPr="00E36D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36D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D7B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:rsidR="002855D8" w:rsidRDefault="00E36D7B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11360" cy="41370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вездограмма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523" w:rsidRDefault="006F652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523" w:rsidRDefault="006F652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523" w:rsidRDefault="006F652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523" w:rsidRDefault="006F652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3622"/>
        <w:gridCol w:w="2648"/>
        <w:gridCol w:w="2568"/>
        <w:gridCol w:w="1830"/>
        <w:gridCol w:w="2776"/>
        <w:gridCol w:w="1313"/>
      </w:tblGrid>
      <w:tr w:rsidR="006F6523" w:rsidRPr="006F6523" w:rsidTr="006F6523">
        <w:trPr>
          <w:tblHeader/>
        </w:trPr>
        <w:tc>
          <w:tcPr>
            <w:tcW w:w="168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  <w:lastRenderedPageBreak/>
              <w:t>№ </w:t>
            </w:r>
          </w:p>
        </w:tc>
        <w:tc>
          <w:tcPr>
            <w:tcW w:w="5056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  <w:t>Показатель оценивания </w:t>
            </w:r>
          </w:p>
        </w:tc>
        <w:tc>
          <w:tcPr>
            <w:tcW w:w="366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  <w:t>Значение показателя </w:t>
            </w:r>
          </w:p>
        </w:tc>
        <w:tc>
          <w:tcPr>
            <w:tcW w:w="349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  <w:t>Критерий </w:t>
            </w:r>
          </w:p>
        </w:tc>
        <w:tc>
          <w:tcPr>
            <w:tcW w:w="2767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  <w:t>Критичность </w:t>
            </w:r>
          </w:p>
        </w:tc>
        <w:tc>
          <w:tcPr>
            <w:tcW w:w="337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  <w:t>Магистральное направление/ключевое условие </w:t>
            </w:r>
          </w:p>
        </w:tc>
        <w:tc>
          <w:tcPr>
            <w:tcW w:w="337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b/>
                <w:color w:val="101828"/>
                <w:sz w:val="24"/>
                <w:szCs w:val="24"/>
                <w:lang w:eastAsia="ru-RU"/>
              </w:rPr>
              <w:t>Балльная оценка 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учебно-исследовательской и проектной деятельности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учебных планов одного или нескольких профилей обучения и (или) индивидуальных учебных планов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1 профиля или 1 индивидуального учебного плана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федеральных рабочих программ по учебным предметам (1‒11 классы) («критический» показатель) (с 1 сентября 2023 года)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100%2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Углубленное изучение отдельных предметов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и соблюдение требований локального акта, регламентирующего внутреннюю систему оценки качества образования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Отсутствие выпускников 11 класса, получивших медаль «За особые успехи в учении», которые набрали по одному из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Отсутствие выпускников 11 класса, получивших медаль «За особые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Функционирование объективной внутренней системы оценки качества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100%2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Отсутствие выпускников 11 класса, не получивших аттестаты о среднем общем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Отсутствие выпускников 11 класса, не получивших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аттестаты о среднем общем образовании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Функционирование объективной внутренней системы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оценки качества образования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рабочих программ курсов внеурочной деятельности, в том числе курса «Разговоры о важном»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обеспечено не менее 5‒9 часов еженедельных занятий внеурочной деятельностью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67%2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в региональном этапе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67%2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Сетевая форма реализации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общеобразовательных программ (наличие договор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а(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-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ов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) о сетевой форме реализации общеобразовательных программ;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наличие общеобразовательных программ, реализуемых в сетевой форме)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Не осуществляется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сетевая форма реализации общеобразовательных программ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удовлетворения образовательных интересов и потребностей обучающихся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Магистральное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в течение 2 и более лет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Разработаны отдельные ЛА, или есть указание в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общих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100%2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 ОВЗ,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Обеспечено полностью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100%2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 ОВЗ, с инвалидностью)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50%1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67%2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Оснащены ТСО отдельные рабочие места для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 ОВЗ,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Применение электронных образовательных ресурсов и дистанционных образовательных технологий в образовании обучающихся с ОВЗ, с инвалидностью (при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наличии обучающихся с ОВЗ, с инвалидностью)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Предусмотрено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Менее 50% педагогических работников прошли обучение (за три последних года)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50%1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Обеспечение бесплатным горячим питанием учащихся начальных классов («критический» показатель для образовательных организаций,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100% обучающихся начальных классов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среда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Организация просветительской деятельности, направленной на формирование здорового образа жизни (далее – ЗОЖ), профилактика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, употребления алкоголя и наркотических средств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.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среда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Более 5 мероприятий за учебный год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среда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Реализация программы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Наличие отдельных программ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(в рамках предметного блока, у отдельных преподавателей) и их полноценная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реализация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Здоровьесберегающая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среда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50%1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Диверсификация деятельности школьных спортивных клубов (далее – ШСК) (по видам спорта)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 1 до 4 видов спорта в ШСК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30% и более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постоянно посещают занятия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школьников «Президентские состязания» и Всероссийских спортивных играх школьников «Президентские спортивные игры»)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Участие обучающихся в спортивных мероприятиях на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и (или) всероссийском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уровнях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Создание условий для занятий физической культурой и спортом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50%1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Менее 10%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Доля обучающихся, охваченных дополнительным образованием в общей численности обучающихся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 10% до 49% обучающихся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талантов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Программы разработаны и реализуются по 3 направленностям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талантов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талантов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талантов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Наличие победителей и призеров различных олимпиад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(кроме ВСОШ), смотров, конкурсов, конференций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Наличие победителей и (или) призеров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конкурсов, фестивалей, олимпиад, конференций на муниципальном уровне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Развитие талантов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Магистральное направление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кванториумы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, мобильные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кванториумы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, ДНК, «IT-кубы», «Точки роста»,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экостанции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талантов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50%1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(телевидение, газета, журнал) и др.)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1‒2 объединения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Школьные творческие объединения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Школьные творческие объединения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школьного музея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школьного музея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Школьные творческие объединения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школьного хора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Школьные творческие объединения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Функционирование школьного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Школьные творческие объединения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Менее 10% обучающихся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Школьные творческие объединения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Количество мероприятий школьных творческих объединений: концерты, спектакли, выпуски газет,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журналов и т. д. (для каждого школьного творческого объединения)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2 в год (для каждого школьного творческого объединения)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Школьные творческие объединения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50%1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Использование государственных символов при обучении и воспитании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рабочей программы воспитания, в том числе для обучающихся с ОВЗ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календарного плана воспитательной работы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Совета родителей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Осуществляется с использованием регламентированных форм взаимодействия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Реализуется 1 программа краеведения или школьного туризма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воспитательной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Совета обучающихся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первичного отделения РДДМ «Движение первых»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в реализации проекта «Орлята России» (при реализации начального общего образования)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в проекте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представительств детских и молодежных общественных объединений («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Юнармия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», «Большая перемена» и др.)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Реализация утвержденного календарного плана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деятельности в школе (в соответствии с календарным планом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деятельности, разработанным в субъекте РФ)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Определение заместителя директора, ответственного за реализацию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профильных предпрофессиональных классов (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инженерные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экскурсий на предприятиях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экскурсий в организациях СПО и ВО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Сопровождение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Магистральное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Прохождение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обучающихся 6‒11 классов в мероприятиях проекта «Билет в будущее»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Сопровождение выбора профессии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 организации используются единые подходы к штатному расписанию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Условия педагогического труда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Условия педагогического труда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Развитие системы наставничества (положение о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наставничестве, дорожная карта о его реализации, приказы)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Методическое сопровождение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педагогических кадров. Система наставничества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Ключевое условие «Учитель. Школьная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методических объединений / кафедр / методических советов учителей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методических объединений / кафедр / методических советов классных руководителей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Менее 20% учителей прошли диагностику профессиональных компетенций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Менее 3 % учителей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Доля педагогических работников, прошедших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 менее 80% педагогических работников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Доля педагогических работников, прошедших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повышения квалификации по инструментам ЦОС, размещенным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в Федеральном реестре дополнительных профессиональных программ педагогического образования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(за три последних года)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Менее 50% педагогических работников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Доля педагогических работников и управленческих кадров, прошедших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повышения квалификации в сфере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воспитания (за три последних года)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 менее 50% педагогических работников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 штатных педагогов-психологов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 менее 50% управленческой команды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67%2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Обеспечение условий для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обучения учителей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педагогов в конкурсном движении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Участие на региональном уровне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67%2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Развитие и повышение квалификации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ЦОС (поддержка всех активностей)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Подключение образовательной организации к высокоскоростному интернету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ЦОС (поддержка всех активностей)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Предоставление безопасного доступа к информационно-коммуникационной сети Интернет 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ЦОС (поддержка всех активностей)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ЦОС (поддержка всех активностей)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Информационно-коммуникационная образовательная платформа «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Сферум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»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Наличие регистрации образовательной организации на платформе и созданной структуры образовательной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ЦОС (поддержка всех активностей)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33%1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100% IT-оборудования используется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 образовательной деятельности в соответствии с Методическими рекомендациями по вопросам использования в образовательном процессе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ЦОС (поддержка всех активностей)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ЦОС (поддержка всех активностей)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Наличие в образовательной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организации пространства для учебных и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неучебных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занятий, творческих дел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внутришкольного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пространства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Ключевое условие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100%1 из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пространства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модели «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Школа полного дня</w:t>
            </w:r>
            <w:proofErr w:type="gram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Функционирование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школы полного дня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Функционирование управляющего совета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Реализация государственно-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общественного управления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Ключевое условие «Образовательная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среда»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в общеобразовательной организации педагога-психолога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педагога-психолога в качестве: - внешнего совместителя и (или)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90% обучающихся и более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100%3 из 3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0%0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100%2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br/>
              <w:t>(«критический» показатель)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50%1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Наличие специальных тематических зон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100%1 из 1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Профилактика травли в образовательной среде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100%2 из 2</w:t>
            </w:r>
          </w:p>
        </w:tc>
      </w:tr>
      <w:tr w:rsidR="006F6523" w:rsidRPr="006F6523" w:rsidTr="006F6523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поведения </w:t>
            </w:r>
            <w:proofErr w:type="gram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Реализуется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психолого-педагогическая программа и (или) комплекс мероприятий по профилактике </w:t>
            </w:r>
            <w:proofErr w:type="spellStart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психологически благоприятного школьного климата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Некритический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Ключевое условие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«Школьный климат»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F6523" w:rsidRPr="006F6523" w:rsidRDefault="006F6523" w:rsidP="006F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 xml:space="preserve">100%2 из </w:t>
            </w:r>
            <w:r w:rsidRPr="006F6523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6F6523" w:rsidRDefault="006F652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523" w:rsidRDefault="006F652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6F6523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523">
        <w:rPr>
          <w:rFonts w:ascii="Times New Roman" w:hAnsi="Times New Roman" w:cs="Times New Roman"/>
          <w:b/>
          <w:sz w:val="28"/>
          <w:szCs w:val="28"/>
        </w:rPr>
        <w:t>3.2.2. Анализ текущего состояния и перспектив развития школы.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развития школы выбраны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приоритетными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следующие направления работы: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развитие качественной и доступной образовательной и творческой среды;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образовательные программы, в которых созданы современные материально-технические условия в соответствии с ФГОС, конвергентная среда;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развития эффективности системы дополнительного образования;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реализация мероприятий, направленных на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ориентация воспитательной работы в школе на гражданско-патриотическое развитие личности, реализация Стратегии развития воспитания в РФ до 2025 года;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поддержка учителей в освоении методики преподавания по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межпредметным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технологиям и реализации их в образовательном процессе;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организация сетевого взаимодействия для реализации дополнительного образования;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содействие обеспечению безопасности и развития детей в информационном пространстве (комплекс мер по созданию позитивной среды в Интернете: уроки безопасности, просветительская работа с учащимися и родителями);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 содействие росту интеллектуальной элиты педагогов;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обновление содержания образования: слияние науки и практико-ориентированных исследований, языковые компетентности, системно-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подход, формирование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lastRenderedPageBreak/>
        <w:tab/>
        <w:t>Современная школа призвана решить ряд основополагающих задач, определенных потребностями развития общества: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Создание особых условий обучения, при которых уже в школе дети могли бы раскрыть свои возможности, подготовиться к жизни в высокотехнологичном, конкурентном мире. Решению этой задачи должно соответствовать обновленное содержание образования.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Особый акцент в деятельности школы ставится на организацию воспитательной работы, которая строится на основе программы воспитания и календарного плана воспитательной работы.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ab/>
        <w:t>Программа воспитания выстраивается с ориентацией на «портрет выпускника» как гражданина-патриота, культурную, гуманистическую, свободную и творческую личность на основе принятых в российском обществе правил и норм поведения; воспитание уважения к памяти защитников Отечества и подвигов Героев Отечества, Героям военной специальной операции,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Сохранение, качественное улучшение и пополнение кадрового состава преподавателей.</w:t>
      </w:r>
    </w:p>
    <w:p w:rsid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 xml:space="preserve">Развитие сетевого взаимодействия, использование ресурсов организаций культуры, спорта, технического творчества, профессиональных образовательных организаций и организаций высшего образования в целях повышения качества образования, более уверенного приобретения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необходимых компетенций.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Механизмы реализации Программы развития школы.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1)</w:t>
      </w:r>
      <w:r w:rsidRPr="006F6523">
        <w:rPr>
          <w:rFonts w:ascii="Times New Roman" w:hAnsi="Times New Roman" w:cs="Times New Roman"/>
          <w:sz w:val="28"/>
          <w:szCs w:val="28"/>
        </w:rPr>
        <w:tab/>
        <w:t>Создание проектов для реализации Программы развития школы с учетом основных задач программы, назначение ответственных за их выполнение и ожидаемые результаты.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2)</w:t>
      </w:r>
      <w:r w:rsidRPr="006F6523">
        <w:rPr>
          <w:rFonts w:ascii="Times New Roman" w:hAnsi="Times New Roman" w:cs="Times New Roman"/>
          <w:sz w:val="28"/>
          <w:szCs w:val="28"/>
        </w:rPr>
        <w:tab/>
        <w:t>Включение всех участников образовательного процесса школы в реализацию Программы развития. Выявление и анализ приоритетных направлений развития, промежуточных результатов ее выполнения на заседаниях методических объединений, Совета родителей школы, родительского комитета и классных родительских собраний, в средствах информации школы.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3)</w:t>
      </w:r>
      <w:r w:rsidRPr="006F6523">
        <w:rPr>
          <w:rFonts w:ascii="Times New Roman" w:hAnsi="Times New Roman" w:cs="Times New Roman"/>
          <w:sz w:val="28"/>
          <w:szCs w:val="28"/>
        </w:rPr>
        <w:tab/>
        <w:t>Создание системы диагностики и контроля реализации Программы развития.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4)</w:t>
      </w:r>
      <w:r w:rsidRPr="006F6523">
        <w:rPr>
          <w:rFonts w:ascii="Times New Roman" w:hAnsi="Times New Roman" w:cs="Times New Roman"/>
          <w:sz w:val="28"/>
          <w:szCs w:val="28"/>
        </w:rPr>
        <w:tab/>
        <w:t>Своевременное приведение в соответствие с действующим законодательством, а также приведение в соответствие с действующим законодательством локальных актов школы.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Администрация школы ежегодно подводит промежуточные итоги выполнения Программы развития на заседаниях педагогического совета, на заседаниях ШМС. Программа реализуется в период с 2024 по 2028 годы.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lastRenderedPageBreak/>
        <w:t>Основание для внесения изменений и дополнений в Программу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новые требования Правительства, Минпросвещения и Роспотребнадзора, организация                     развития школы в соответствии с новыми требованиями;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минимизация дефицитов выявленных в ходе самодиагностики в рамках проекта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«Школы Минпросвещения России».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 развития (образовательная инфраструктура)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Финансовый ресурс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Развитие материально-технической базы школы: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 xml:space="preserve">приобретение учебной литературы и учебных пособий: - за счет средств на выполнения муниципального задания; 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– за счет иной приносящей доход деятельности;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Ресурс развития системы социального партнерства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модель сетевого взаимодействия образовательных учреждений и других организаций в  сфере образования;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Ресурс общественного управления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Главным органом управления является создание Общего собрания, участники: представители от родительской общественности,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и педагогического коллектива.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Общее собрание занимается вопросами оказания материально-технической и финансовой помощи и принимает решения по их рациональному использованию. Родительская общественность школы активно участвует в обсуждении и реализации образовательных программ, программ развития и проектов, а также осуществляет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Ресурс повышения инновационной активности педагогического коллектива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Ресурсом повышения инновационной активности педагогического коллектива мы считаем модернизацию воспитательной системы на непрерывной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основе, в качестве которой использована проектная деятельность, а также непрерывный профессиональный рост учителя. Идея модернизации – создание взаимосвязанных проектов (общих для параллели), поддерживающих возрастную направленность интересов обучающихся, позволяющих реализовать принцип непрерывности общего и дополнительного образования, принцип единства учебной и воспитательной деятельности. Педагоги школы активно ведут проектную деятельность, выступая в роли наставников.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Возможные риски и способы их предотвращения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ВИДЫ РИСКОВ</w:t>
      </w:r>
      <w:r w:rsidRPr="006F6523">
        <w:rPr>
          <w:rFonts w:ascii="Times New Roman" w:hAnsi="Times New Roman" w:cs="Times New Roman"/>
          <w:sz w:val="28"/>
          <w:szCs w:val="28"/>
        </w:rPr>
        <w:tab/>
        <w:t>ПУТИ ПРЕДОТВРАЩЕНИЯ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lastRenderedPageBreak/>
        <w:t>Финансово-экономические риски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Нестабильность</w:t>
      </w:r>
      <w:r w:rsidRPr="006F6523">
        <w:rPr>
          <w:rFonts w:ascii="Times New Roman" w:hAnsi="Times New Roman" w:cs="Times New Roman"/>
          <w:sz w:val="28"/>
          <w:szCs w:val="28"/>
        </w:rPr>
        <w:tab/>
        <w:t>и</w:t>
      </w:r>
      <w:r w:rsidRPr="006F6523">
        <w:rPr>
          <w:rFonts w:ascii="Times New Roman" w:hAnsi="Times New Roman" w:cs="Times New Roman"/>
          <w:sz w:val="28"/>
          <w:szCs w:val="28"/>
        </w:rPr>
        <w:tab/>
        <w:t xml:space="preserve">Своевременное планирование бюджета школы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недостаточность</w:t>
      </w:r>
      <w:r w:rsidRPr="006F65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ab/>
        <w:t>реализации программных мероприятий, внесение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финансирования</w:t>
      </w:r>
      <w:r w:rsidRPr="006F6523">
        <w:rPr>
          <w:rFonts w:ascii="Times New Roman" w:hAnsi="Times New Roman" w:cs="Times New Roman"/>
          <w:sz w:val="28"/>
          <w:szCs w:val="28"/>
        </w:rPr>
        <w:tab/>
      </w:r>
      <w:r w:rsidRPr="006F6523">
        <w:rPr>
          <w:rFonts w:ascii="Times New Roman" w:hAnsi="Times New Roman" w:cs="Times New Roman"/>
          <w:sz w:val="28"/>
          <w:szCs w:val="28"/>
        </w:rPr>
        <w:tab/>
        <w:t>корректив</w:t>
      </w:r>
      <w:r w:rsidRPr="006F6523">
        <w:rPr>
          <w:rFonts w:ascii="Times New Roman" w:hAnsi="Times New Roman" w:cs="Times New Roman"/>
          <w:sz w:val="28"/>
          <w:szCs w:val="28"/>
        </w:rPr>
        <w:tab/>
        <w:t>с</w:t>
      </w:r>
      <w:r w:rsidRPr="006F6523">
        <w:rPr>
          <w:rFonts w:ascii="Times New Roman" w:hAnsi="Times New Roman" w:cs="Times New Roman"/>
          <w:sz w:val="28"/>
          <w:szCs w:val="28"/>
        </w:rPr>
        <w:tab/>
        <w:t>учетом</w:t>
      </w:r>
      <w:r w:rsidRPr="006F6523">
        <w:rPr>
          <w:rFonts w:ascii="Times New Roman" w:hAnsi="Times New Roman" w:cs="Times New Roman"/>
          <w:sz w:val="28"/>
          <w:szCs w:val="28"/>
        </w:rPr>
        <w:tab/>
        <w:t>реализации</w:t>
      </w:r>
      <w:r w:rsidRPr="006F65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новых</w:t>
      </w:r>
      <w:proofErr w:type="gramEnd"/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ab/>
      </w:r>
      <w:r w:rsidRPr="006F6523">
        <w:rPr>
          <w:rFonts w:ascii="Times New Roman" w:hAnsi="Times New Roman" w:cs="Times New Roman"/>
          <w:sz w:val="28"/>
          <w:szCs w:val="28"/>
        </w:rPr>
        <w:tab/>
        <w:t>направлений и программ, а также инфляционных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ab/>
      </w:r>
      <w:r w:rsidRPr="006F6523">
        <w:rPr>
          <w:rFonts w:ascii="Times New Roman" w:hAnsi="Times New Roman" w:cs="Times New Roman"/>
          <w:sz w:val="28"/>
          <w:szCs w:val="28"/>
        </w:rPr>
        <w:tab/>
        <w:t>процессов.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Организационно-управленческие риски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Риск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неэффективных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управленческих</w:t>
      </w:r>
      <w:r w:rsidRPr="006F6523">
        <w:rPr>
          <w:rFonts w:ascii="Times New Roman" w:hAnsi="Times New Roman" w:cs="Times New Roman"/>
          <w:sz w:val="28"/>
          <w:szCs w:val="28"/>
        </w:rPr>
        <w:tab/>
        <w:t>Гибкое управление ходом реализации Программы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Решений в ходе выполнения Программы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ab/>
        <w:t>принятие</w:t>
      </w:r>
      <w:r w:rsidRPr="006F6523">
        <w:rPr>
          <w:rFonts w:ascii="Times New Roman" w:hAnsi="Times New Roman" w:cs="Times New Roman"/>
          <w:sz w:val="28"/>
          <w:szCs w:val="28"/>
        </w:rPr>
        <w:tab/>
        <w:t>необходимых</w:t>
      </w:r>
      <w:r w:rsidRPr="006F6523">
        <w:rPr>
          <w:rFonts w:ascii="Times New Roman" w:hAnsi="Times New Roman" w:cs="Times New Roman"/>
          <w:sz w:val="28"/>
          <w:szCs w:val="28"/>
        </w:rPr>
        <w:tab/>
        <w:t>корректирующих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ab/>
      </w:r>
      <w:r w:rsidRPr="006F6523">
        <w:rPr>
          <w:rFonts w:ascii="Times New Roman" w:hAnsi="Times New Roman" w:cs="Times New Roman"/>
          <w:sz w:val="28"/>
          <w:szCs w:val="28"/>
        </w:rPr>
        <w:tab/>
        <w:t>решений на основе мониторинга хода реализации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ab/>
        <w:t>мероприятий</w:t>
      </w:r>
      <w:r w:rsidRPr="006F6523">
        <w:rPr>
          <w:rFonts w:ascii="Times New Roman" w:hAnsi="Times New Roman" w:cs="Times New Roman"/>
          <w:sz w:val="28"/>
          <w:szCs w:val="28"/>
        </w:rPr>
        <w:tab/>
        <w:t>и</w:t>
      </w:r>
      <w:r w:rsidRPr="006F6523">
        <w:rPr>
          <w:rFonts w:ascii="Times New Roman" w:hAnsi="Times New Roman" w:cs="Times New Roman"/>
          <w:sz w:val="28"/>
          <w:szCs w:val="28"/>
        </w:rPr>
        <w:tab/>
        <w:t>проектов</w:t>
      </w:r>
      <w:r w:rsidRPr="006F6523">
        <w:rPr>
          <w:rFonts w:ascii="Times New Roman" w:hAnsi="Times New Roman" w:cs="Times New Roman"/>
          <w:sz w:val="28"/>
          <w:szCs w:val="28"/>
        </w:rPr>
        <w:tab/>
        <w:t>Программы,</w:t>
      </w:r>
      <w:r w:rsidRPr="006F6523">
        <w:rPr>
          <w:rFonts w:ascii="Times New Roman" w:hAnsi="Times New Roman" w:cs="Times New Roman"/>
          <w:sz w:val="28"/>
          <w:szCs w:val="28"/>
        </w:rPr>
        <w:tab/>
        <w:t>ее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 развития Индикаторы и результаты развития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Создание информационно-образовательного пространства, позволяющего удовлетворить интересы и потребности всех участников образовательного процесса (в том числе с ОВЗ) за счёт реализации принципов доступности и качества образования.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Создание безопасной цифровой образовательной среды, которая позволит создать профили «цифровых компетенций» для учеников и педагогов.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Развитие детской одаренности,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>, исследовательских и  коммуникативных компетентностей обучающихся, включая развитие навыков XXI века              и новой грамотности.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Обеспечение доступа к современным и вариативным      дополнительным общеобразовательным программам для детей.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Внедрение в образовательный процесс различных моделей обучения на основе   индивидуальных учебных планов и дистанционных образовательных технологий.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Повышение профессиональной компетентности педагогов, в том числе в области овладения инновационными образовательными,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технологиями.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Увеличение численности учащихся, обучающихся в системе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и внешкольного дополнительного образования; рост количества детей, имеющих достижения в олимпиадах, фестивалях, конкурсах, проектах различного уровня как показатель социальной компетентности учащихся.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lastRenderedPageBreak/>
        <w:t>- Увеличение численности выпускников, поступающих в учебные заведения по выбранному профилю.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Модернизация материальной базы школы, выравнивание материально-технических возможностей необходимых для реализации образовательной программы.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Критерии и показатели оценки: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Качество образовательного процесса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результативность деятельности школы согласно Программе развития;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продуктивность и результативность Образовательных программ;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итоги проверок Роспотребнадзора и других проверок отдела образования, молодежи и спорта администрации Черноморского района Республики Крым;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эффективность механизмов самооценки, оценки достоинств и недостатков в учебной, научно-методической, административной и хозяйственной деятельности, проведение мониторингов, принятие стратегических значимых решений, представленных в ежегодных публичных докладах.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Качество образовательных достижений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результаты: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государственной (итоговой) аттестации выпускников 11-х и 9-х классов;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промежуточной и текущей аттестации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(мониторинг и диагностика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>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результаты мониторинговых исследований: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качества знаний обучающихся 4-х классов по русскому языку, математике и литературному чтению, окружающему миру;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готовности и адаптации к обучению обучающихся 1-х классов;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и адаптации обучающихся 5-х и 10-х классов;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участие и результативность работы в школьных, районных, республиканских предметных  олимпиадах, конкурсах, соревнованиях, фестивалях, проектах и пр.;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итогов МОНИ и ВПР, результатов НИКО, PIZA.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ab/>
        <w:t>В качестве индивидуальных образовательных достижений рассматриваются: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образовательные достижения по отдельным предметам и их динамика;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отношение к учебным предметам;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удовлетворенность образованием;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степень участия в образовательном процессе (активность на уроке, участие во внеурочной деятельности и т. д.).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lastRenderedPageBreak/>
        <w:t>Доступность образования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система приема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в школу;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523">
        <w:rPr>
          <w:rFonts w:ascii="Times New Roman" w:hAnsi="Times New Roman" w:cs="Times New Roman"/>
          <w:sz w:val="28"/>
          <w:szCs w:val="28"/>
        </w:rPr>
        <w:t>- конкурентоспособность школы (отношение количества детей школьного возраста,</w:t>
      </w:r>
      <w:proofErr w:type="gramEnd"/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принятых в 1 класс к количеству поданных в первый класс заявлений);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открытость деятельности школы для родителей и общественных организаций.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педагогов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отношение педагога к инновационной работе; активное применение информационных технологий в своей профессиональной деятельности;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готовность учителя к повышению педагогического мастерства (систематичность прохождения курсов повышения квалификации, участие в работе МО классных руководителей и предметных МО, методических советах, педагогических конференциях различных уровней, в научной работе и т. д.);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знание и использование педагогом современных педагогических методик и технологий;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523">
        <w:rPr>
          <w:rFonts w:ascii="Times New Roman" w:hAnsi="Times New Roman" w:cs="Times New Roman"/>
          <w:sz w:val="28"/>
          <w:szCs w:val="28"/>
        </w:rPr>
        <w:t>- образовательные достижения обучающихся (успевающие на «4» и «5», отличники, медалисты, победители олимпиад, конкурсов, смотров, фестивалей);</w:t>
      </w:r>
      <w:proofErr w:type="gramEnd"/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организация качественной работы с «резервом качества знаний»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участие педагога в качестве эксперта ГИА, аттестационной комиссии, жюри и т. д.;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личные достижения в профессиональных конкурсах разных уровней.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ab/>
        <w:t>Качество материально-технического обеспечения образовательного процесса                      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наличие и в перспективе расширения, а также обновление парка мультимедийной и интерактивной техники;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программно-информационное обеспечение, наличие и эффективность использования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в учебном процессе;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оснащенность учебных кабинетов современным оборудованием, средствами обучения и мебелью;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обеспеченность методической и учебной литературой.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Комфортность обучения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- соблюдение требований охраны труда, осуществление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их выполнением в соответствии с нормативными документами;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lastRenderedPageBreak/>
        <w:t>- соответствие условий обучения (размещение, земельный участок, здание, оборудование помещений, воздушно-тепловой режим, искусственное и естественное освещение, водоснабжение и канализация, режим общеобразовательного процесса, организация медицинского обслуживания, организация питания) требованиям СанПиН;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выполнение предписаний надзорных органов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соответствующий морально-психологический климат.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Система дополнительного образования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количество предоставляемых дополнительных образовательных услуг и охват ими                      обучающихся;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заинтересованность родителей и обучающихся в дополнительных образовательных услугах;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степень соответствия количества и качества дополнительных образовательных услуг    запросам родителей и обучающихся;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результативность предоставляемых образовательных услуг (наличие победителей олимпиад, конкурсов, соревнований, фестивалей и т. д.);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применимость полученных в результате дополнительного образования знаний и умений на практике.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Открытость деятельности школы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    эффективность взаимодействия школы с родителями, выпускниками и профессиональным сообществом;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репутация (рейтинг) школы на различных уровнях;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качество публичных докладов и их доступность широкой общественности;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публикация отчета о деятельности на сайте школы.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 xml:space="preserve">Состояние здоровья </w:t>
      </w:r>
      <w:proofErr w:type="gramStart"/>
      <w:r w:rsidRPr="006F65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6523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наличие медицинского кабинета общего назначения и его оснащенность в соответствии с современными требованиями;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регулярность и качество проведения санитарно-эпидемиологических и гигиенических профилактических мероприятий, медицинских осмотров;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частота заболеваемости обучающихся, педагогических и других работников;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 xml:space="preserve">эффективность оздоровительной работы (оздоровительный компонент содержания учебных предметов, </w:t>
      </w:r>
      <w:proofErr w:type="spellStart"/>
      <w:r w:rsidRPr="006F652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F6523">
        <w:rPr>
          <w:rFonts w:ascii="Times New Roman" w:hAnsi="Times New Roman" w:cs="Times New Roman"/>
          <w:sz w:val="28"/>
          <w:szCs w:val="28"/>
        </w:rPr>
        <w:t xml:space="preserve"> программы, режим дня, организация отдыха и оздоровления детей в каникулярное время и т. д.);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состояние физкультурно-оздоровительной работы (распределение учащихся по уровню физического развития, группам здоровья, группам физической культуры)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количество детей, сдавших нормы ГТО.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lastRenderedPageBreak/>
        <w:t>Качество воспитательной работы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степень вовлеченности педагогического коллектива и родителей в воспитательный процесс;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демократичность характера планирования  воспитательной работы (участие в                                   составлении планов тех, кто планирует, и тех, для кого планируют);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охват обучающихся деятельностью, соответствующей их интересам и потребностям;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наличие детского самоуправления, его соответствие различным направлениям детской самодеятельности;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удовлетворенность обучающихся и родителей воспитательным процессом и наличие положительной динамики результатов воспитания;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положительная динамика в оценке обучающимися образовательной среды (удовлетворенность школой, классом, обучением, организацией досуга, отношениями с родителями, сверстниками и педагогами);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наличие системы стимулирования участников воспитательного процесса;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участие классов в школьных мероприятиях;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участие школы в мероприятиях разного уровня по духовно-нравственному воспитанию.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Качество финансово-экономической деятельности оценивается по следующим показателям: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объективность и открытость введения новой системы оплаты труда;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объективность расстановки кадров (анализ штатного расписания);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наполняемость классов;</w:t>
      </w:r>
    </w:p>
    <w:p w:rsidR="006F6523" w:rsidRP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продуктивность использования расходной части сметы по бюджетным ассигнованиям на финансовый год;</w:t>
      </w:r>
    </w:p>
    <w:p w:rsidR="006F6523" w:rsidRDefault="006F6523" w:rsidP="006F652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23">
        <w:rPr>
          <w:rFonts w:ascii="Times New Roman" w:hAnsi="Times New Roman" w:cs="Times New Roman"/>
          <w:sz w:val="28"/>
          <w:szCs w:val="28"/>
        </w:rPr>
        <w:t>-</w:t>
      </w:r>
      <w:r w:rsidRPr="006F6523">
        <w:rPr>
          <w:rFonts w:ascii="Times New Roman" w:hAnsi="Times New Roman" w:cs="Times New Roman"/>
          <w:sz w:val="28"/>
          <w:szCs w:val="28"/>
        </w:rPr>
        <w:tab/>
        <w:t>объективность управленческих решений, принятых по актам проверок и обследований финансово-хозяйственной деятельности вышестоящими и другими организациями.</w:t>
      </w:r>
    </w:p>
    <w:p w:rsidR="006F6523" w:rsidRDefault="006F652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D8" w:rsidRPr="006F6523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65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Интерпретация результатов самодиагностики</w:t>
      </w:r>
      <w:r w:rsidR="00070C5E" w:rsidRPr="006F65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F65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AF5180" w:rsidRPr="0075658D" w:rsidTr="00DA7B95">
        <w:tc>
          <w:tcPr>
            <w:tcW w:w="33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9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F5180" w:rsidRPr="0075658D" w:rsidTr="00DA7B95">
        <w:tc>
          <w:tcPr>
            <w:tcW w:w="33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9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F5180" w:rsidRPr="0075658D" w:rsidTr="00DA7B95">
        <w:tc>
          <w:tcPr>
            <w:tcW w:w="33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9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F5180" w:rsidRPr="0075658D" w:rsidTr="00DA7B95">
        <w:tc>
          <w:tcPr>
            <w:tcW w:w="33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9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F5180" w:rsidRPr="0075658D" w:rsidTr="00DA7B95">
        <w:tc>
          <w:tcPr>
            <w:tcW w:w="33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9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F5180" w:rsidRPr="0075658D" w:rsidTr="00DA7B95">
        <w:tc>
          <w:tcPr>
            <w:tcW w:w="33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2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9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F5180" w:rsidRPr="0075658D" w:rsidTr="00DA7B95">
        <w:tc>
          <w:tcPr>
            <w:tcW w:w="33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F5180" w:rsidRPr="0075658D" w:rsidTr="00DA7B95">
        <w:tc>
          <w:tcPr>
            <w:tcW w:w="33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AF5180" w:rsidRPr="0075658D" w:rsidRDefault="00AF51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9" w:type="pct"/>
          </w:tcPr>
          <w:p w:rsidR="00AF5180" w:rsidRDefault="00AF51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42"/>
        <w:tblW w:w="5163" w:type="pct"/>
        <w:tblInd w:w="0" w:type="dxa"/>
        <w:tblLook w:val="04A0" w:firstRow="1" w:lastRow="0" w:firstColumn="1" w:lastColumn="0" w:noHBand="0" w:noVBand="1"/>
      </w:tblPr>
      <w:tblGrid>
        <w:gridCol w:w="2336"/>
        <w:gridCol w:w="3951"/>
        <w:gridCol w:w="4591"/>
        <w:gridCol w:w="2550"/>
        <w:gridCol w:w="2424"/>
      </w:tblGrid>
      <w:tr w:rsidR="00A5201C" w:rsidRPr="00A5201C" w:rsidTr="00A5201C">
        <w:trPr>
          <w:trHeight w:val="206"/>
        </w:trPr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color w:val="000000"/>
              </w:rPr>
              <w:t>МАГИСТРАЛЬНЫЕ НАПРАВЛЕНИЯ И КЛЮЧЕВЫЕ УСЛОВИЯ</w:t>
            </w:r>
          </w:p>
        </w:tc>
        <w:tc>
          <w:tcPr>
            <w:tcW w:w="2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color w:val="000000"/>
              </w:rPr>
              <w:t>ОЦЕНКА АКТУАЛЬНОГО СОСТОЯНИЯ ВНУТРЕННЕГО ПОТЕНЦИАЛА</w:t>
            </w:r>
          </w:p>
        </w:tc>
        <w:tc>
          <w:tcPr>
            <w:tcW w:w="15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color w:val="000000"/>
              </w:rPr>
              <w:t xml:space="preserve">ОЦЕНКА ПЕРСПЕКТИВ РАЗВИТИЯ </w:t>
            </w:r>
            <w:r w:rsidRPr="00A5201C">
              <w:rPr>
                <w:rFonts w:ascii="Times New Roman" w:eastAsia="Times New Roman" w:hAnsi="Times New Roman"/>
                <w:b/>
                <w:color w:val="000000"/>
              </w:rPr>
              <w:br/>
              <w:t>С УЧЕТОМ ИЗМЕНЕНИЯ ВНЕШНИХ ФАКТОРОВ</w:t>
            </w:r>
          </w:p>
        </w:tc>
      </w:tr>
      <w:tr w:rsidR="00A5201C" w:rsidRPr="00A5201C" w:rsidTr="00A5201C">
        <w:trPr>
          <w:trHeight w:val="1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color w:val="000000"/>
              </w:rPr>
              <w:t>СИЛЬНЫЕ СТОРОНЫ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color w:val="000000"/>
              </w:rPr>
              <w:t>СЛАБЫЕ СТОРОНЫ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01C" w:rsidRPr="00A5201C" w:rsidRDefault="00A5201C" w:rsidP="00A5201C">
            <w:pPr>
              <w:jc w:val="center"/>
              <w:rPr>
                <w:rFonts w:ascii="Times New Roman" w:hAnsi="Times New Roman"/>
                <w:b/>
              </w:rPr>
            </w:pPr>
            <w:r w:rsidRPr="00A5201C">
              <w:rPr>
                <w:rFonts w:ascii="Times New Roman" w:eastAsia="Times New Roman" w:hAnsi="Times New Roman"/>
                <w:b/>
                <w:color w:val="000000"/>
              </w:rPr>
              <w:t>БЛАГОПРИЯТНЫЕ ВОЗМОЖНОСТИ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01C" w:rsidRPr="00A5201C" w:rsidRDefault="00A5201C" w:rsidP="00A5201C">
            <w:pPr>
              <w:jc w:val="center"/>
              <w:rPr>
                <w:rFonts w:ascii="Times New Roman" w:hAnsi="Times New Roman"/>
                <w:b/>
              </w:rPr>
            </w:pPr>
            <w:r w:rsidRPr="00A5201C">
              <w:rPr>
                <w:rFonts w:ascii="Times New Roman" w:eastAsia="Times New Roman" w:hAnsi="Times New Roman"/>
                <w:b/>
                <w:color w:val="000000"/>
              </w:rPr>
              <w:t>РИСКИ</w:t>
            </w:r>
          </w:p>
        </w:tc>
      </w:tr>
      <w:tr w:rsidR="00A5201C" w:rsidRPr="00A5201C" w:rsidTr="00A5201C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Знание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Обучающиеся участвуют в реализации проектной и/или исследовательской деятельности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 w:rsidRPr="00A5201C">
              <w:rPr>
                <w:rFonts w:ascii="Times New Roman" w:hAnsi="Times New Roman"/>
              </w:rPr>
              <w:t>мотивации</w:t>
            </w:r>
            <w:proofErr w:type="gramEnd"/>
            <w:r w:rsidRPr="00A5201C">
              <w:rPr>
                <w:rFonts w:ascii="Times New Roman" w:hAnsi="Times New Roman"/>
              </w:rPr>
              <w:t xml:space="preserve"> обучающихся к профильному обучению.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>Отсутствие внебюджетных фондов.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практики взаимозачета результатов, полученных в иных организациях.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 xml:space="preserve">Повышение уровня квалификации педагогов 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 xml:space="preserve">Открытие профильных классов 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>Привлечение внебюджетных средств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 xml:space="preserve">Вовлечение </w:t>
            </w:r>
            <w:proofErr w:type="gramStart"/>
            <w:r w:rsidRPr="00A5201C">
              <w:rPr>
                <w:rFonts w:ascii="Times New Roman" w:eastAsia="Times New Roman" w:hAnsi="Times New Roman"/>
                <w:color w:val="000000"/>
              </w:rPr>
              <w:t>обучающихся</w:t>
            </w:r>
            <w:proofErr w:type="gramEnd"/>
            <w:r w:rsidRPr="00A5201C">
              <w:rPr>
                <w:rFonts w:ascii="Times New Roman" w:eastAsia="Times New Roman" w:hAnsi="Times New Roman"/>
                <w:color w:val="000000"/>
              </w:rPr>
              <w:t xml:space="preserve"> во Всероссийское олимпиадное движение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 xml:space="preserve">Недостаточный контингент </w:t>
            </w:r>
            <w:proofErr w:type="gramStart"/>
            <w:r w:rsidRPr="00A5201C">
              <w:rPr>
                <w:rFonts w:ascii="Times New Roman" w:eastAsia="Times New Roman" w:hAnsi="Times New Roman"/>
                <w:color w:val="000000"/>
              </w:rPr>
              <w:t>обучающихся</w:t>
            </w:r>
            <w:proofErr w:type="gramEnd"/>
          </w:p>
        </w:tc>
      </w:tr>
      <w:tr w:rsidR="00A5201C" w:rsidRPr="00A5201C" w:rsidTr="00A5201C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Воспитание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Реализация рабочей программы воспитания, в том числе для </w:t>
            </w:r>
            <w:proofErr w:type="gramStart"/>
            <w:r w:rsidRPr="00A5201C">
              <w:rPr>
                <w:rFonts w:ascii="Times New Roman" w:hAnsi="Times New Roman"/>
              </w:rPr>
              <w:t>обучающихся</w:t>
            </w:r>
            <w:proofErr w:type="gramEnd"/>
            <w:r w:rsidRPr="00A5201C">
              <w:rPr>
                <w:rFonts w:ascii="Times New Roman" w:hAnsi="Times New Roman"/>
              </w:rPr>
              <w:t xml:space="preserve"> с ОВЗ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 w:rsidRPr="00A5201C">
              <w:rPr>
                <w:rFonts w:ascii="Times New Roman" w:hAnsi="Times New Roman"/>
              </w:rPr>
              <w:t>обучающихся</w:t>
            </w:r>
            <w:proofErr w:type="gramEnd"/>
            <w:r w:rsidRPr="00A5201C">
              <w:rPr>
                <w:rFonts w:ascii="Times New Roman" w:hAnsi="Times New Roman"/>
              </w:rPr>
              <w:t xml:space="preserve">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Наличие первичного отделения РДДМ Движение первых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lastRenderedPageBreak/>
              <w:t xml:space="preserve">Наличие центра детских инициатив,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Участие в реализации проекта Орлята России 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lastRenderedPageBreak/>
              <w:t xml:space="preserve">Недостаточно сформирована система работы административной команды с кадрами, отсутствие специалиста, занимающегося вопросами организации туристско-краеведческой деятельности </w:t>
            </w:r>
            <w:proofErr w:type="gramStart"/>
            <w:r w:rsidRPr="00A5201C">
              <w:rPr>
                <w:rFonts w:ascii="Times New Roman" w:hAnsi="Times New Roman"/>
              </w:rPr>
              <w:t>обучающихся</w:t>
            </w:r>
            <w:proofErr w:type="gramEnd"/>
            <w:r w:rsidRPr="00A5201C">
              <w:rPr>
                <w:rFonts w:ascii="Times New Roman" w:hAnsi="Times New Roman"/>
              </w:rPr>
              <w:t xml:space="preserve">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Не обеспечиваются условия </w:t>
            </w:r>
            <w:proofErr w:type="gramStart"/>
            <w:r w:rsidRPr="00A5201C">
              <w:rPr>
                <w:rFonts w:ascii="Times New Roman" w:hAnsi="Times New Roman"/>
              </w:rPr>
              <w:t>для</w:t>
            </w:r>
            <w:proofErr w:type="gramEnd"/>
            <w:r w:rsidRPr="00A5201C">
              <w:rPr>
                <w:rFonts w:ascii="Times New Roman" w:hAnsi="Times New Roman"/>
              </w:rPr>
              <w:t xml:space="preserve"> </w:t>
            </w:r>
            <w:proofErr w:type="gramStart"/>
            <w:r w:rsidRPr="00A5201C">
              <w:rPr>
                <w:rFonts w:ascii="Times New Roman" w:hAnsi="Times New Roman"/>
              </w:rPr>
              <w:t>организация</w:t>
            </w:r>
            <w:proofErr w:type="gramEnd"/>
            <w:r w:rsidRPr="00A5201C">
              <w:rPr>
                <w:rFonts w:ascii="Times New Roman" w:hAnsi="Times New Roman"/>
              </w:rPr>
              <w:t xml:space="preserve"> летних тематических смен в школьном </w:t>
            </w:r>
            <w:r w:rsidRPr="00A5201C">
              <w:rPr>
                <w:rFonts w:ascii="Times New Roman" w:hAnsi="Times New Roman"/>
              </w:rPr>
              <w:lastRenderedPageBreak/>
              <w:t xml:space="preserve">лагере.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Не обеспечено создание и деятельность военно-патриотического клуба.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lastRenderedPageBreak/>
              <w:t>Создание летних лагерных смен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>Организация клуба военно-патриотической направленности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5201C" w:rsidRPr="00A5201C" w:rsidTr="00A5201C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Здоровье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 w:rsidRPr="00A5201C">
              <w:rPr>
                <w:rFonts w:ascii="Times New Roman" w:hAnsi="Times New Roman"/>
              </w:rPr>
              <w:t>обеспечены</w:t>
            </w:r>
            <w:proofErr w:type="gramEnd"/>
            <w:r w:rsidRPr="00A5201C">
              <w:rPr>
                <w:rFonts w:ascii="Times New Roman" w:hAnsi="Times New Roman"/>
              </w:rPr>
              <w:t xml:space="preserve"> горячим питанием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 w:rsidRPr="00A5201C">
              <w:rPr>
                <w:rFonts w:ascii="Times New Roman" w:hAnsi="Times New Roman"/>
              </w:rPr>
              <w:t>здоровьесбережения</w:t>
            </w:r>
            <w:proofErr w:type="spellEnd"/>
            <w:r w:rsidRPr="00A5201C">
              <w:rPr>
                <w:rFonts w:ascii="Times New Roman" w:hAnsi="Times New Roman"/>
              </w:rPr>
              <w:t xml:space="preserve">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 xml:space="preserve">Разработка единой программы </w:t>
            </w:r>
            <w:proofErr w:type="spellStart"/>
            <w:r w:rsidRPr="00A5201C">
              <w:rPr>
                <w:rFonts w:ascii="Times New Roman" w:eastAsia="Times New Roman" w:hAnsi="Times New Roman"/>
                <w:color w:val="000000"/>
              </w:rPr>
              <w:t>здоровьесбережения</w:t>
            </w:r>
            <w:proofErr w:type="spellEnd"/>
            <w:r w:rsidRPr="00A5201C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>Организация сетевой формы получения образовательных услуг дополнительного образования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5201C" w:rsidRPr="00A5201C" w:rsidTr="00A5201C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Творчество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Недостаточное материально-техническое оснащение образовательной организации для реализации дополнительного образования.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разработанных образовательных программ, реализующихся в сетевой форме, по всем шести направленностям.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 xml:space="preserve">Улучшение материально-техническое оснащения 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>Финансовое обеспечение</w:t>
            </w:r>
          </w:p>
        </w:tc>
      </w:tr>
      <w:tr w:rsidR="00A5201C" w:rsidRPr="00A5201C" w:rsidTr="00A5201C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Профориентация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Наличие и использование дополнительных материалов по профориентации, в том числе мультимедийных, в учебных предметах общеобразовательного цикла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профильных предпрофессиональных классов, удовлетворяющих интересы и потребности обучающихся.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сетевой формы реализации образовательной программы. 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5201C" w:rsidRPr="00A5201C" w:rsidTr="00A5201C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Учитель.</w:t>
            </w: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Школьная команда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Использование единых подходов к штатному расписанию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Более 80% работников, прошедших </w:t>
            </w:r>
            <w:proofErr w:type="gramStart"/>
            <w:r w:rsidRPr="00A5201C">
              <w:rPr>
                <w:rFonts w:ascii="Times New Roman" w:hAnsi="Times New Roman"/>
              </w:rPr>
              <w:t>обучение по программам</w:t>
            </w:r>
            <w:proofErr w:type="gramEnd"/>
            <w:r w:rsidRPr="00A5201C">
              <w:rPr>
                <w:rFonts w:ascii="Times New Roman" w:hAnsi="Times New Roman"/>
              </w:rPr>
              <w:t xml:space="preserve"> повышения квалификации, размещенным в </w:t>
            </w:r>
            <w:r w:rsidRPr="00A5201C"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lastRenderedPageBreak/>
              <w:t xml:space="preserve">Отсутствие педагогов, участвующих в профессиональных конкурсах на всероссийском уровне. 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 xml:space="preserve">Участие в профессиональных конкурсах: «Учитель года», «Лучший классный руководитель», «За нравственный подвиг </w:t>
            </w:r>
            <w:r w:rsidRPr="00A5201C">
              <w:rPr>
                <w:rFonts w:ascii="Times New Roman" w:eastAsia="Times New Roman" w:hAnsi="Times New Roman"/>
                <w:color w:val="000000"/>
              </w:rPr>
              <w:lastRenderedPageBreak/>
              <w:t>учителя», «Урок нравственности» и т.п.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5201C" w:rsidRPr="00A5201C" w:rsidTr="00A5201C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Школьный климат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>Наличие в общеобразовательной организации педагога-психолога</w:t>
            </w:r>
          </w:p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 w:rsidRPr="00A5201C">
              <w:rPr>
                <w:rFonts w:ascii="Times New Roman" w:hAnsi="Times New Roman"/>
              </w:rPr>
              <w:t>обучающихся</w:t>
            </w:r>
            <w:proofErr w:type="gramEnd"/>
            <w:r w:rsidRPr="00A5201C">
              <w:rPr>
                <w:rFonts w:ascii="Times New Roman" w:hAnsi="Times New Roman"/>
              </w:rPr>
              <w:t xml:space="preserve">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в организации отдельного кабинета педагога-психолога.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>Создание отдельного кабинета - психолога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5201C" w:rsidRPr="00A5201C" w:rsidTr="00A5201C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5201C" w:rsidRPr="00A5201C" w:rsidRDefault="00A5201C" w:rsidP="00A520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5201C">
              <w:rPr>
                <w:rFonts w:ascii="Times New Roman" w:eastAsia="Times New Roman" w:hAnsi="Times New Roman"/>
                <w:b/>
                <w:bCs/>
                <w:color w:val="000000"/>
              </w:rPr>
              <w:t>Образовательная среда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</w:t>
            </w:r>
            <w:proofErr w:type="gramStart"/>
            <w:r w:rsidRPr="00A5201C">
              <w:rPr>
                <w:rFonts w:ascii="Times New Roman" w:hAnsi="Times New Roman"/>
              </w:rPr>
              <w:t>верифицированного</w:t>
            </w:r>
            <w:proofErr w:type="gramEnd"/>
            <w:r w:rsidRPr="00A5201C">
              <w:rPr>
                <w:rFonts w:ascii="Times New Roman" w:hAnsi="Times New Roman"/>
              </w:rPr>
              <w:t xml:space="preserve"> цифрового образовательного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Информационная система управления образовательной организацией интегрирована с региональными информационными системами 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Отсутствует необходимое количество оборудованных рабочих мест педагогов, оснащенных необходимым оборудованием.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proofErr w:type="spellStart"/>
            <w:r w:rsidRPr="00A5201C">
              <w:rPr>
                <w:rFonts w:ascii="Times New Roman" w:hAnsi="Times New Roman"/>
              </w:rPr>
              <w:t>Невключенность</w:t>
            </w:r>
            <w:proofErr w:type="spellEnd"/>
            <w:r w:rsidRPr="00A5201C"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 xml:space="preserve">Отсутствие программы развития школьного библиотечного информационного центра. </w:t>
            </w:r>
          </w:p>
          <w:p w:rsidR="00A5201C" w:rsidRPr="00A5201C" w:rsidRDefault="00A5201C" w:rsidP="00A5201C">
            <w:pPr>
              <w:rPr>
                <w:rFonts w:ascii="Times New Roman" w:hAnsi="Times New Roman"/>
              </w:rPr>
            </w:pPr>
            <w:r w:rsidRPr="00A5201C">
              <w:rPr>
                <w:rFonts w:ascii="Times New Roman" w:hAnsi="Times New Roman"/>
              </w:rPr>
              <w:t>Осуществление анализа ситуации, изыскание резервов, разработка модели «</w:t>
            </w:r>
            <w:proofErr w:type="gramStart"/>
            <w:r w:rsidRPr="00A5201C">
              <w:rPr>
                <w:rFonts w:ascii="Times New Roman" w:hAnsi="Times New Roman"/>
              </w:rPr>
              <w:t>Школы полного дня</w:t>
            </w:r>
            <w:proofErr w:type="gramEnd"/>
            <w:r w:rsidRPr="00A5201C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>Разработка модели «</w:t>
            </w:r>
            <w:proofErr w:type="gramStart"/>
            <w:r w:rsidRPr="00A5201C">
              <w:rPr>
                <w:rFonts w:ascii="Times New Roman" w:eastAsia="Times New Roman" w:hAnsi="Times New Roman"/>
                <w:color w:val="000000"/>
              </w:rPr>
              <w:t>Школы полного дня</w:t>
            </w:r>
            <w:proofErr w:type="gramEnd"/>
            <w:r w:rsidRPr="00A5201C">
              <w:rPr>
                <w:rFonts w:ascii="Times New Roman" w:eastAsia="Times New Roman" w:hAnsi="Times New Roman"/>
                <w:color w:val="000000"/>
              </w:rPr>
              <w:t>».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01C" w:rsidRPr="00A5201C" w:rsidRDefault="00A5201C" w:rsidP="00A5201C">
            <w:pPr>
              <w:rPr>
                <w:rFonts w:ascii="Times New Roman" w:eastAsia="Times New Roman" w:hAnsi="Times New Roman"/>
                <w:color w:val="000000"/>
              </w:rPr>
            </w:pPr>
            <w:r w:rsidRPr="00A5201C">
              <w:rPr>
                <w:rFonts w:ascii="Times New Roman" w:eastAsia="Times New Roman" w:hAnsi="Times New Roman"/>
                <w:color w:val="000000"/>
              </w:rPr>
              <w:t>Запрос родителей (законных представителей)</w:t>
            </w:r>
          </w:p>
        </w:tc>
      </w:tr>
    </w:tbl>
    <w:p w:rsidR="00A5201C" w:rsidRDefault="00A5201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201C" w:rsidRDefault="00A5201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201C" w:rsidRPr="0075658D" w:rsidRDefault="00A5201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tbl>
      <w:tblPr>
        <w:tblW w:w="15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365"/>
        <w:gridCol w:w="5580"/>
      </w:tblGrid>
      <w:tr w:rsidR="000E1655" w:rsidRPr="000E1655" w:rsidTr="000E1655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НАПРАВЛЕНИЕ, НАИМЕНОВАНИЕ ПОДПРОГРАММЫ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ЦЕЛЬ ПОДПРОГРАММЫ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ОСНОВНЫЕ ПРИНЦИПЫ В СООТВЕТСТВИИ С НАПРАВЛЕНИЯМИ РАЗВИТИЯ РЕГИОНАЛЬНОЙ СИСТЕМЫ ОБРАЗОВАНИЯ</w:t>
            </w:r>
          </w:p>
        </w:tc>
      </w:tr>
      <w:tr w:rsidR="000E1655" w:rsidRPr="000E1655" w:rsidTr="000E1655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 xml:space="preserve">Раздел 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>«Знание»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</w:t>
            </w: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современной инфраструктуры с выходом на высокий уровень технологического и технического оснащения материально-технической базы через персонализированное профессиональное обучение для всех обучающихся и конструирование мотивирующей образовательной среды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Обеспечение доступности качественного образования и равных возможностей для всех обучающихся, непрерывное совершенствование качества образования, наставничество при реализации обучения</w:t>
            </w:r>
          </w:p>
        </w:tc>
      </w:tr>
      <w:tr w:rsidR="000E1655" w:rsidRPr="000E1655" w:rsidTr="000E1655">
        <w:trPr>
          <w:trHeight w:val="130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 xml:space="preserve">Раздел 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>«Воспитание»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</w:t>
            </w: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у обучающихся духовно-нравственных ценностей, их усвоение и развитие позитивных отношений</w:t>
            </w: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к этим ценностям, способности к осуществлению ответственного выбора собственной и индивидуальной образовательной траектории и к успешной социализации в обществе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Системно-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деятельностный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подход к воспитанию при реализации обучения, обеспечение равного доступа к инфраструктуре воспитания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требующих особой заботы общества и государства, включая обучающихся с ограниченными возможностями здоровья</w:t>
            </w:r>
          </w:p>
        </w:tc>
      </w:tr>
      <w:tr w:rsidR="000E1655" w:rsidRPr="000E1655" w:rsidTr="000E1655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Раздел 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«Творчество»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Развитие творческой инициативы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обучающегося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приобщение к ценностям отечественной художественной культуры.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Формирование творческого развития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(интеллект, талант, личность);</w:t>
            </w:r>
          </w:p>
        </w:tc>
      </w:tr>
      <w:tr w:rsidR="000E1655" w:rsidRPr="000E1655" w:rsidTr="000E1655">
        <w:trPr>
          <w:trHeight w:val="9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 xml:space="preserve">Раздел 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>«Здоровье»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 у обучающихся знаний о здоровом образе жизни и привитие навыков ответственного отношения к нему, профилактика вредных привычек, поиск оптимальных средств сохранения и укрепления здоровья обучающихся, как к одному из главных путей в достижении успеха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Сохранение Здоровья</w:t>
            </w:r>
          </w:p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Обеспечение безопасности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0E1655" w:rsidRPr="000E1655" w:rsidTr="000E1655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 xml:space="preserve">Раздел 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>«Профориентация»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Помочь обучающимся осознанно выбрать профессию, приобрести устойчивую мотивацию, выработать индивидуальную профессиональную траекторию по советам от наставников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Социализация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Выбор Жизненного Пути Обучающихся (Мировоззрение, Традиции, Профессия); Реализация Концепции Эффективного Сотрудничества С Работодателями</w:t>
            </w:r>
          </w:p>
        </w:tc>
      </w:tr>
      <w:tr w:rsidR="000E1655" w:rsidRPr="000E1655" w:rsidTr="000E1655">
        <w:trPr>
          <w:trHeight w:val="57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 xml:space="preserve">Раздел 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>«Учитель»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Поддержка педагогов, постоянное профессиональное развитие, в том числе на основе адресного методического сопровождения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Адресная поддержка педагога; методическое обеспечение процесса обучения</w:t>
            </w:r>
          </w:p>
        </w:tc>
      </w:tr>
      <w:tr w:rsidR="000E1655" w:rsidRPr="000E1655" w:rsidTr="000E1655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 xml:space="preserve">Раздел 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Cs w:val="24"/>
              </w:rPr>
              <w:t>«Школьный климат»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Создание организационно-</w:t>
            </w: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softHyphen/>
              <w:t>педагогических условий по формированию позитивного климата образовательной организации, способствующего эмоциональному благополучию обучающихся и эффективному образовательному процессу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Участие каждого в создании комфортного и безопасного климата;</w:t>
            </w:r>
          </w:p>
        </w:tc>
      </w:tr>
      <w:tr w:rsidR="000E1655" w:rsidRPr="000E1655" w:rsidTr="000E1655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</w:p>
          <w:p w:rsidR="000E1655" w:rsidRPr="000E1655" w:rsidRDefault="000E1655" w:rsidP="000E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«Образовательная среда»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Развитие цифровой информационн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о-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образовательной среды как трансформирующего пространства, включающего цифровые платформы управления образовательным процессом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655" w:rsidRPr="000E1655" w:rsidRDefault="000E1655" w:rsidP="000E16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Конструирование современной образовательной среды (обучение, опыт, демонстрация).</w:t>
            </w:r>
          </w:p>
        </w:tc>
      </w:tr>
    </w:tbl>
    <w:p w:rsidR="000E1655" w:rsidRPr="007C3589" w:rsidRDefault="000E1655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3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 xml:space="preserve">Обеспечение качества общего и дополнительного образования, соответствующего ФГОС, социальному заказу, возможностям и потребностям </w:t>
      </w:r>
      <w:proofErr w:type="gramStart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обучающихся</w:t>
      </w:r>
      <w:proofErr w:type="gramEnd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 xml:space="preserve">Расширение перечня дополнительных образовательных услуг, предоставляемых </w:t>
      </w:r>
      <w:proofErr w:type="gramStart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обучающимся</w:t>
      </w:r>
      <w:proofErr w:type="gramEnd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Организация профильного обучения на основе единой модели профориентации, организация сетевого взаимодействия образовательных организаций.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 xml:space="preserve">Стабильные положительные результаты, достигнутые </w:t>
      </w:r>
      <w:proofErr w:type="gramStart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обучающимися</w:t>
      </w:r>
      <w:proofErr w:type="gramEnd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 xml:space="preserve"> в ходе государственной итоговой аттестации.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Готовность выпускников школы к дальнейшему обучению и деятельности в современной высокотехнологической экономике.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 xml:space="preserve">Расширение деятельного участия обучающихся в освоении базовых национальных ценностей (через социальное проектирование, дебаты, </w:t>
      </w:r>
      <w:proofErr w:type="gramStart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интернет-конференции</w:t>
      </w:r>
      <w:proofErr w:type="gramEnd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, тренинги, деловые игры и т. д.).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Рост количества и масштабов социально позитивных инициатив со стороны обучающихся.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Совершенствование системы выявления, поддержки и развития талантливых детей на различных уровнях обучения в школе.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Сетевое взаимодействие с социальными партнерами.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Овладение педагогами цифровыми ресурсами, необходимыми для успешного решения задач современного образования в условиях реализации ФГОС.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Создание эффективной системы информационного обеспечения образовательного процесса.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Трансформация физического пространства школы, пришкольного участка и учебного оборудования в соответствии с требованиями ФГОС.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 xml:space="preserve">Развитие школьного </w:t>
      </w:r>
      <w:proofErr w:type="spellStart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медиацентра</w:t>
      </w:r>
      <w:proofErr w:type="spellEnd"/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 xml:space="preserve"> виртуальных образовательных ресурсов и дистанционного образования.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Создание здоровых и безопасных условий труда и учебы.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Удовлетворены образовательные запросы субъектов образовательного процесса.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>Повышено качество образования.</w:t>
      </w:r>
    </w:p>
    <w:p w:rsidR="000E1655" w:rsidRPr="000E1655" w:rsidRDefault="000E1655" w:rsidP="000E1655">
      <w:pPr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1655">
        <w:rPr>
          <w:rFonts w:ascii="Times New Roman" w:eastAsia="Times New Roman" w:hAnsi="Times New Roman"/>
          <w:sz w:val="28"/>
          <w:szCs w:val="24"/>
          <w:lang w:eastAsia="ru-RU"/>
        </w:rPr>
        <w:t xml:space="preserve">Повышена профессиональная компетентность педагогического коллектива </w:t>
      </w:r>
    </w:p>
    <w:p w:rsidR="000E1655" w:rsidRPr="000E1655" w:rsidRDefault="000E1655" w:rsidP="000E1655">
      <w:pPr>
        <w:spacing w:after="0" w:line="256" w:lineRule="auto"/>
        <w:rPr>
          <w:rFonts w:ascii="Times New Roman" w:eastAsia="Calibri" w:hAnsi="Times New Roman" w:cs="Times New Roman"/>
          <w:b/>
          <w:bCs/>
          <w:sz w:val="32"/>
          <w:szCs w:val="28"/>
        </w:rPr>
        <w:sectPr w:rsidR="000E1655" w:rsidRPr="000E1655">
          <w:pgSz w:w="11906" w:h="16838"/>
          <w:pgMar w:top="851" w:right="567" w:bottom="851" w:left="1134" w:header="708" w:footer="708" w:gutter="0"/>
          <w:cols w:space="720"/>
        </w:sectPr>
      </w:pPr>
    </w:p>
    <w:p w:rsidR="007C3589" w:rsidRDefault="007C3589" w:rsidP="000E1655">
      <w:pPr>
        <w:pStyle w:val="a3"/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C221B" w:rsidRPr="00BC221B" w:rsidRDefault="00BC221B" w:rsidP="00BC221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21B">
        <w:rPr>
          <w:rFonts w:ascii="Times New Roman" w:hAnsi="Times New Roman" w:cs="Times New Roman"/>
          <w:bCs/>
          <w:sz w:val="28"/>
          <w:szCs w:val="28"/>
        </w:rPr>
        <w:t xml:space="preserve">1. Модернизация и </w:t>
      </w:r>
      <w:proofErr w:type="spellStart"/>
      <w:r w:rsidRPr="00BC221B">
        <w:rPr>
          <w:rFonts w:ascii="Times New Roman" w:hAnsi="Times New Roman" w:cs="Times New Roman"/>
          <w:bCs/>
          <w:sz w:val="28"/>
          <w:szCs w:val="28"/>
        </w:rPr>
        <w:t>цифровизация</w:t>
      </w:r>
      <w:proofErr w:type="spellEnd"/>
      <w:r w:rsidRPr="00BC221B">
        <w:rPr>
          <w:rFonts w:ascii="Times New Roman" w:hAnsi="Times New Roman" w:cs="Times New Roman"/>
          <w:bCs/>
          <w:sz w:val="28"/>
          <w:szCs w:val="28"/>
        </w:rPr>
        <w:t xml:space="preserve"> управленчески</w:t>
      </w:r>
      <w:r>
        <w:rPr>
          <w:rFonts w:ascii="Times New Roman" w:hAnsi="Times New Roman" w:cs="Times New Roman"/>
          <w:bCs/>
          <w:sz w:val="28"/>
          <w:szCs w:val="28"/>
        </w:rPr>
        <w:t xml:space="preserve">х и образовательных процессов, </w:t>
      </w:r>
      <w:r w:rsidRPr="00BC221B">
        <w:rPr>
          <w:rFonts w:ascii="Times New Roman" w:hAnsi="Times New Roman" w:cs="Times New Roman"/>
          <w:bCs/>
          <w:sz w:val="28"/>
          <w:szCs w:val="28"/>
        </w:rPr>
        <w:t>документооборота.</w:t>
      </w:r>
    </w:p>
    <w:p w:rsidR="00BC221B" w:rsidRPr="00BC221B" w:rsidRDefault="00BC221B" w:rsidP="00BC221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21B">
        <w:rPr>
          <w:rFonts w:ascii="Times New Roman" w:hAnsi="Times New Roman" w:cs="Times New Roman"/>
          <w:bCs/>
          <w:sz w:val="28"/>
          <w:szCs w:val="28"/>
        </w:rPr>
        <w:t xml:space="preserve">2. Интеграция в образовательном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процессе урочной, внеурочной и </w:t>
      </w:r>
      <w:proofErr w:type="spellStart"/>
      <w:r w:rsidRPr="00BC221B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BC221B">
        <w:rPr>
          <w:rFonts w:ascii="Times New Roman" w:hAnsi="Times New Roman" w:cs="Times New Roman"/>
          <w:bCs/>
          <w:sz w:val="28"/>
          <w:szCs w:val="28"/>
        </w:rPr>
        <w:t xml:space="preserve"> деятельности.</w:t>
      </w:r>
    </w:p>
    <w:p w:rsidR="00BC221B" w:rsidRPr="00BC221B" w:rsidRDefault="00BC221B" w:rsidP="00BC221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21B">
        <w:rPr>
          <w:rFonts w:ascii="Times New Roman" w:hAnsi="Times New Roman" w:cs="Times New Roman"/>
          <w:bCs/>
          <w:sz w:val="28"/>
          <w:szCs w:val="28"/>
        </w:rPr>
        <w:t xml:space="preserve">3. Проведение опросов и </w:t>
      </w:r>
      <w:proofErr w:type="spellStart"/>
      <w:r w:rsidRPr="00BC221B">
        <w:rPr>
          <w:rFonts w:ascii="Times New Roman" w:hAnsi="Times New Roman" w:cs="Times New Roman"/>
          <w:bCs/>
          <w:sz w:val="28"/>
          <w:szCs w:val="28"/>
        </w:rPr>
        <w:t>анкетирований</w:t>
      </w:r>
      <w:proofErr w:type="spellEnd"/>
      <w:r w:rsidRPr="00BC221B">
        <w:rPr>
          <w:rFonts w:ascii="Times New Roman" w:hAnsi="Times New Roman" w:cs="Times New Roman"/>
          <w:bCs/>
          <w:sz w:val="28"/>
          <w:szCs w:val="28"/>
        </w:rPr>
        <w:t xml:space="preserve"> для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ценки уровня удовлетворенности </w:t>
      </w:r>
      <w:r w:rsidRPr="00BC221B">
        <w:rPr>
          <w:rFonts w:ascii="Times New Roman" w:hAnsi="Times New Roman" w:cs="Times New Roman"/>
          <w:bCs/>
          <w:sz w:val="28"/>
          <w:szCs w:val="28"/>
        </w:rPr>
        <w:t>услугами школы, существующими в нем процессами.</w:t>
      </w:r>
    </w:p>
    <w:p w:rsidR="00BC221B" w:rsidRPr="00BC221B" w:rsidRDefault="00BC221B" w:rsidP="00BC221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21B">
        <w:rPr>
          <w:rFonts w:ascii="Times New Roman" w:hAnsi="Times New Roman" w:cs="Times New Roman"/>
          <w:bCs/>
          <w:sz w:val="28"/>
          <w:szCs w:val="28"/>
        </w:rPr>
        <w:t>4. Изучение влияния новых информационных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коммуникационных технологий и </w:t>
      </w:r>
      <w:r w:rsidRPr="00BC221B">
        <w:rPr>
          <w:rFonts w:ascii="Times New Roman" w:hAnsi="Times New Roman" w:cs="Times New Roman"/>
          <w:bCs/>
          <w:sz w:val="28"/>
          <w:szCs w:val="28"/>
        </w:rPr>
        <w:t>форм организации социальных отношений на психическое здоров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ье детей, на их </w:t>
      </w:r>
      <w:r w:rsidRPr="00BC221B">
        <w:rPr>
          <w:rFonts w:ascii="Times New Roman" w:hAnsi="Times New Roman" w:cs="Times New Roman"/>
          <w:bCs/>
          <w:sz w:val="28"/>
          <w:szCs w:val="28"/>
        </w:rPr>
        <w:t>интеллектуальные способности, эмоциональное развитие и формирование личности.</w:t>
      </w:r>
    </w:p>
    <w:p w:rsidR="00BC221B" w:rsidRPr="00BC221B" w:rsidRDefault="00BC221B" w:rsidP="00BC221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21B">
        <w:rPr>
          <w:rFonts w:ascii="Times New Roman" w:hAnsi="Times New Roman" w:cs="Times New Roman"/>
          <w:bCs/>
          <w:sz w:val="28"/>
          <w:szCs w:val="28"/>
        </w:rPr>
        <w:t>5. Организация стажировок и повышения квалифика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педагогических работников, </w:t>
      </w:r>
      <w:r w:rsidRPr="00BC221B">
        <w:rPr>
          <w:rFonts w:ascii="Times New Roman" w:hAnsi="Times New Roman" w:cs="Times New Roman"/>
          <w:bCs/>
          <w:sz w:val="28"/>
          <w:szCs w:val="28"/>
        </w:rPr>
        <w:t>обмена опытом.</w:t>
      </w:r>
    </w:p>
    <w:p w:rsidR="00BC221B" w:rsidRPr="00BC221B" w:rsidRDefault="00BC221B" w:rsidP="00BC221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21B">
        <w:rPr>
          <w:rFonts w:ascii="Times New Roman" w:hAnsi="Times New Roman" w:cs="Times New Roman"/>
          <w:bCs/>
          <w:sz w:val="28"/>
          <w:szCs w:val="28"/>
        </w:rPr>
        <w:t>6. Обновление материально-технического оснащения школы.</w:t>
      </w:r>
    </w:p>
    <w:p w:rsidR="00BC221B" w:rsidRPr="00BC221B" w:rsidRDefault="00BC221B" w:rsidP="00BC221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21B">
        <w:rPr>
          <w:rFonts w:ascii="Times New Roman" w:hAnsi="Times New Roman" w:cs="Times New Roman"/>
          <w:bCs/>
          <w:sz w:val="28"/>
          <w:szCs w:val="28"/>
        </w:rPr>
        <w:t>7. Совершенствование системы мониторинга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статистики и оценки качества </w:t>
      </w:r>
      <w:r w:rsidRPr="00BC221B">
        <w:rPr>
          <w:rFonts w:ascii="Times New Roman" w:hAnsi="Times New Roman" w:cs="Times New Roman"/>
          <w:bCs/>
          <w:sz w:val="28"/>
          <w:szCs w:val="28"/>
        </w:rPr>
        <w:t>образования.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leGrid11"/>
        <w:tblW w:w="10272" w:type="dxa"/>
        <w:tblInd w:w="-74" w:type="dxa"/>
        <w:tblCellMar>
          <w:top w:w="138" w:type="dxa"/>
          <w:left w:w="74" w:type="dxa"/>
          <w:right w:w="26" w:type="dxa"/>
        </w:tblCellMar>
        <w:tblLook w:val="04A0" w:firstRow="1" w:lastRow="0" w:firstColumn="1" w:lastColumn="0" w:noHBand="0" w:noVBand="1"/>
      </w:tblPr>
      <w:tblGrid>
        <w:gridCol w:w="4162"/>
        <w:gridCol w:w="6110"/>
      </w:tblGrid>
      <w:tr w:rsidR="000E1655" w:rsidRPr="000E1655" w:rsidTr="000E1655">
        <w:trPr>
          <w:trHeight w:val="439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color w:val="000000"/>
                <w:sz w:val="24"/>
                <w:lang w:eastAsia="ru-RU"/>
              </w:rPr>
              <w:t>НАПРАВЛЕНИЯ РАЗВИТИЯ ОРГАНИЗАЦИИ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color w:val="000000"/>
                <w:sz w:val="24"/>
                <w:lang w:eastAsia="ru-RU"/>
              </w:rPr>
              <w:t>КРИТЕРИИ И ПОКАЗАТЕЛИ ОЦЕНКИ</w:t>
            </w:r>
          </w:p>
        </w:tc>
      </w:tr>
      <w:tr w:rsidR="000E1655" w:rsidRPr="000E1655" w:rsidTr="000E1655">
        <w:trPr>
          <w:trHeight w:val="3310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 xml:space="preserve">Внедрение новых ФГОС НОО </w:t>
            </w:r>
            <w:proofErr w:type="gramStart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и ООО</w:t>
            </w:r>
            <w:proofErr w:type="gramEnd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 xml:space="preserve"> (ФГОС-2021)</w:t>
            </w:r>
          </w:p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Приведение в соответствие ООП НОО, ООО и СОО с ФООП</w:t>
            </w:r>
          </w:p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 xml:space="preserve">Внесение изменений в ООП СОО </w:t>
            </w:r>
            <w:proofErr w:type="gramStart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в</w:t>
            </w:r>
            <w:proofErr w:type="gramEnd"/>
          </w:p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 xml:space="preserve">соответствии с </w:t>
            </w:r>
            <w:proofErr w:type="gramStart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обновленным</w:t>
            </w:r>
            <w:proofErr w:type="gramEnd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 xml:space="preserve"> ФГОС</w:t>
            </w:r>
          </w:p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СОО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Разработаны и реализуются ООП НОО и ООП ООО, соответствующие ФГОС-2021.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Отсутствуют замечания со стороны органов контроля и надзора в сфере образования.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Удовлетворенность 60 % участников образовательных отношений качеством предоставляемых образовательных услуг.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Функционирует система воспитания, которая соответствует законодательству РФ и удовлетворяет учащихся и родителей минимум на 60 %.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50% классных руководителей прошло </w:t>
            </w:r>
            <w:proofErr w:type="gramStart"/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>обучение по программам</w:t>
            </w:r>
            <w:proofErr w:type="gramEnd"/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, связанным с классным руководством. </w:t>
            </w:r>
          </w:p>
        </w:tc>
      </w:tr>
      <w:tr w:rsidR="000E1655" w:rsidRPr="000E1655" w:rsidTr="000E1655">
        <w:trPr>
          <w:trHeight w:val="1134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 xml:space="preserve">Мониторинг соответствия школы </w:t>
            </w:r>
            <w:proofErr w:type="spellStart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аккредитационным</w:t>
            </w:r>
            <w:proofErr w:type="spellEnd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 xml:space="preserve"> показателям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Отсутствуют замечания со стороны органов контроля и надзора в сфере образования.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В школе действует эффективная система мониторинга образовательного и воспитательного процесса. </w:t>
            </w:r>
          </w:p>
        </w:tc>
      </w:tr>
      <w:tr w:rsidR="000E1655" w:rsidRPr="000E1655" w:rsidTr="000E1655">
        <w:trPr>
          <w:trHeight w:val="2555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85 % учащихся включено в систему дополнительного образования школы.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В школе </w:t>
            </w:r>
            <w:proofErr w:type="gramStart"/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>созданы</w:t>
            </w:r>
            <w:proofErr w:type="gramEnd"/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и функционируют школьный театр и школьный спортивный клуб.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Увеличение числа договоров о сотрудничестве, сетевой форме реализации образовательных программ с организациями научной, технической, инновационной, культурной, спортивной, художественной, творческой направленности. </w:t>
            </w:r>
          </w:p>
        </w:tc>
      </w:tr>
      <w:tr w:rsidR="000E1655" w:rsidRPr="000E1655" w:rsidTr="000E1655">
        <w:trPr>
          <w:trHeight w:val="1106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Цифровизация</w:t>
            </w:r>
            <w:proofErr w:type="spellEnd"/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 xml:space="preserve"> образовательного и управленческого процесса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Увеличилось на 25 % число работников, использующих дистанционные технологии, ИКТ, инновационные педагогические технологии.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В школе введен электронный документооборот. </w:t>
            </w:r>
          </w:p>
        </w:tc>
      </w:tr>
      <w:tr w:rsidR="000E1655" w:rsidRPr="000E1655" w:rsidTr="000E1655">
        <w:trPr>
          <w:trHeight w:val="1112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Совершенствование системы охраны труда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На 20 % снизилось количество несчастных случаев с работниками и детьми.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Отсутствие замечаний от органов надзора и контроля в сфере охраны труда. </w:t>
            </w:r>
          </w:p>
        </w:tc>
      </w:tr>
      <w:tr w:rsidR="000E1655" w:rsidRPr="000E1655" w:rsidTr="000E1655">
        <w:trPr>
          <w:trHeight w:val="847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ru-RU"/>
              </w:rPr>
              <w:t>Усиление антитеррористической защищенности организации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Отсутствие происшествий на территории организации. </w:t>
            </w:r>
          </w:p>
          <w:p w:rsidR="000E1655" w:rsidRPr="000E1655" w:rsidRDefault="000E1655" w:rsidP="000E1655">
            <w:pPr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</w:pPr>
            <w:r w:rsidRPr="000E1655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Отсутствие замечаний от органов надзора и контроля в сфере безопасности. </w:t>
            </w:r>
          </w:p>
        </w:tc>
      </w:tr>
    </w:tbl>
    <w:p w:rsidR="000E1655" w:rsidRDefault="000E1655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655" w:rsidRDefault="000E1655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655" w:rsidRPr="0075658D" w:rsidRDefault="000E1655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0E1655" w:rsidRDefault="007C3589" w:rsidP="000E1655">
      <w:pPr>
        <w:pStyle w:val="a3"/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6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Дорожная карта реализации Программы развития. </w:t>
      </w:r>
    </w:p>
    <w:p w:rsidR="000E1655" w:rsidRDefault="000E1655" w:rsidP="000E165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104"/>
        <w:gridCol w:w="68"/>
        <w:gridCol w:w="2656"/>
        <w:gridCol w:w="9"/>
        <w:gridCol w:w="106"/>
        <w:gridCol w:w="2367"/>
        <w:gridCol w:w="31"/>
        <w:gridCol w:w="96"/>
        <w:gridCol w:w="1457"/>
        <w:gridCol w:w="4017"/>
      </w:tblGrid>
      <w:tr w:rsidR="000E1655" w:rsidRPr="000E1655" w:rsidTr="000E1655">
        <w:trPr>
          <w:trHeight w:val="20"/>
        </w:trPr>
        <w:tc>
          <w:tcPr>
            <w:tcW w:w="36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Дорожная карта на 2024-2027 гг.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МОТИВАЦИЯ ШКОЛЬНОЙ КОМАНДЫ</w:t>
            </w:r>
          </w:p>
        </w:tc>
      </w:tr>
      <w:tr w:rsidR="000E1655" w:rsidRPr="000E1655" w:rsidTr="000E1655">
        <w:trPr>
          <w:trHeight w:val="20"/>
        </w:trPr>
        <w:tc>
          <w:tcPr>
            <w:tcW w:w="36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«ЗНАНИЕ»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рабочих программ по учебным предметам, 1-11 классы (+методические рекомендации, онлайн-конструктор)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Готовые рабочие программы по учебным предметам, 1-11 классы (+методические рекомендации, онлайн-конструктор)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признание целей деятельности организации.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типового положения по внутренней системе оценки качества образования с учетом задач проекта «Школы Минпросвещения» (+методические рекомендации)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Типовое положение по внутренней системе оценки качества образования (+методические рекомендации)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Ориентация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перспективу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единых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рекомендации по контрольным работам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рекомендации по контрольным работам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взаимных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единой линейки учебников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линейка учебников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Педагог-библиотекарь, заместители директора по УВР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общих для всего педагогического персонала подходов, идея школ Минпросвещения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сетевой формы обучения (методические рекомендации)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форма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взаимных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ИБЦ, внедрение системы электронной библиотеки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ИБЦ в соответствии с требованиями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Педагог-библиотекарь, заместители директора по УВР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Технические и организационные вспомогательные средства; физиологические и психологические элементы условий труда </w:t>
            </w: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(эргономика), цветовое оформление и т. д.</w:t>
            </w:r>
          </w:p>
        </w:tc>
      </w:tr>
      <w:tr w:rsidR="000E1655" w:rsidRPr="000E1655" w:rsidTr="000E16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«ЗДОРОВЬЕ»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подходы к организации и контролю горячего питания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подходов, внедрение в должностные обязанности ответственного за питание, система родительского контроля.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 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Положительное влияние на здоровье.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ВФСК «ГТО»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 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Положительное влияние на здоровье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команда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Положительное влияние на здоровье</w:t>
            </w:r>
          </w:p>
        </w:tc>
      </w:tr>
      <w:tr w:rsidR="000E1655" w:rsidRPr="000E1655" w:rsidTr="000E16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«ТВОРЧЕСТВО»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 туристско-краеведческого направления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 педагоги, советник директора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инновационная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объединений: школьный краеведческий туристский клуб,  школьный музыкальный коллектив.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программ дополнительного образования, регистрация через «Навигатор» дополнительного образования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 педагоги, советник директора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инновационная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взаимодействие (увеличение организаций-участников)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инновационной площадки по профориентации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организовано сетевое взаимодействие, планируется расширение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Заместители директора по УВР педагоги, советник директора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сознательное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ресурсов в целях организации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лагерь (тематические смены), в том числе участие в каникулярных и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сменах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оздоровительный лагерь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 педагоги, советник директора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инновационная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деятельность, </w:t>
            </w:r>
            <w:proofErr w:type="spell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работа, стимулирование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полного дня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внеурочная деятельность и дополнительное образование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полного дня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Пересмотр ресурсов,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архитектурных решений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МТБ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команда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родителей</w:t>
            </w:r>
          </w:p>
        </w:tc>
      </w:tr>
      <w:tr w:rsidR="000E1655" w:rsidRPr="000E1655" w:rsidTr="000E16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«ВОСПИТАНИЕ»</w:t>
            </w:r>
          </w:p>
        </w:tc>
      </w:tr>
      <w:tr w:rsidR="000E1655" w:rsidRPr="000E1655" w:rsidTr="000E1655">
        <w:trPr>
          <w:trHeight w:val="119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знаменной группы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Знаменная группа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 педагоги, советник директора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 воспитание.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Положительное влияние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На поведение и развитие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личности.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концепция организации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пространства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простран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проведения линеек согласно методическим рекомендациям.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 педагоги, советник директора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рабочего места Оснащение рабочих мест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эргономичными</w:t>
            </w:r>
            <w:proofErr w:type="gramEnd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организационными вспомогательными средствами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 (узнаваемый стиль)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мерчей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стикеров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(футболки, значки).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команда, команда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творческая группа,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Единая ориентация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восприятии</w:t>
            </w:r>
            <w:proofErr w:type="gramEnd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как внутри нее, так и вовне. Чувство принадлежности к организации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текста и музыки для гимна школы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школы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команда, команда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творческая группа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на единство и корпоративность.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Уголки с государственной символикой в классных кабинетах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уголков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 воспитание. Положительное влияние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На поведение и развитие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личности.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«Орлята России»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проекта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 воспитание. Положительное влияние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На поведение и развитие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личности.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Представительства детских и молодежных общественных объединений («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«Большая перемена», «Первые» и др.)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«Большая перемена»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советник директора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 воспитание. Положительное влияние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На поведение и развитие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личности.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подготовка, повышение квалификации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общих для всего персонала организации ценностных ориентаций и норм. Подготовка и повышение квалификации кадров; тренинг и семинары; планирование карьеры, перспективные программы формирования структуры кадров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тематические смены на школьной тематической площадке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реализуется тематическая программа летнего отдыха детей, разработка краткосрочных программ для разновозрастных групп.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0E1655" w:rsidRPr="000E1655" w:rsidTr="000E16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«ПРОФОРИЕНТАЦИЯ»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регионами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профориентационных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сервисов и программ, аккредитованных на федеральном уровне,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сонаправленных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комплексом мероприятий проекта "Билет в будущее"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Включение в реестр,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мероприятий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Советник директора,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Внутриорганизационная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мобильность и применение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квалификации. Самостоятельность 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инициативность.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с партнерами-предприятиями, организациями, представляющими площадку для организации профориентации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блоки, внедренные в учебные предметы, тематические классные часы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Региональная инновационная площадка "Формирование профессионального самоопределения старшеклассников в условиях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техносферной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среды современной школы" и через реализацию модуля "Профориентация" программы воспитания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 Инновационная деятельность, один из пунктов для получения КК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проектно-исследовательская деятельность, связанная с реальными жизненными/производственными задачами и т.д.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Профпробы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участие в Днях открытых дверей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 Инновационная деятельность, один из пунктов для получения ВКК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профориентационного урока на платформе bvbinfo.ru в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проекта "Билет в будущее"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Являемся участниками просмотра уроков,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организованных на региональном и Всероссийском уровнях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работников в получении </w:t>
            </w: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результата, работа на профориентацию, имидж школы. Инновационная деятельность, один из пунктов для получения ВКК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школьников в ежегодной многоуровневой онлайн-диагностике на платформе bvbinfo.ru в рамках проекта "Билет в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будующее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6-11 классы</w:t>
            </w:r>
            <w:proofErr w:type="gramEnd"/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в перспективе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 Инновационная деятельность, один из пунктов для  получения ВКК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профобучения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девятиклассников на базе колледжей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профессионального образования, планируется организовать сетевое взаимодействие.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 Инновационная деятельность, один из пунктов для получения ВКК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школьников в мультимедийной выставке-практикуме "Лаборатория будущего" (на базе исторических парков "Россия - моя история") в рамках проекта "Билет в будущее"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 с организацией.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Образ организации в глазах персонала и внешнего мира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фестивале профессий в рамках проекта "Билет в будущее"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смене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мастерства профессионально-практической направленности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Включение школы в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Советник директора,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на корпоративность в </w:t>
            </w: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поведении. Ориентация на соотнесение затрат и результата, готовность к риску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профильных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техноотрядах</w:t>
            </w:r>
            <w:proofErr w:type="spellEnd"/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школы в реестр участников проекта на региональном уровне.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работников в получении результата, работа на профориентацию, имидж школы.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системы профильных элективных курсов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и соответственно возможность выбора.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 Участие работников в получении результата, работа на профориентацию, имидж школы.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по программе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педагогов-навигаторов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квалификации, обучение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ответственность по отношению к другим.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трудовой активности. Подготовка и повышение квалификации кадров; тренинг и семинары; планирование карьеры, перспективные программы формирования структуры кадров</w:t>
            </w:r>
          </w:p>
        </w:tc>
      </w:tr>
      <w:tr w:rsidR="000E1655" w:rsidRPr="000E1655" w:rsidTr="000E16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«УЧИТЕЛЬ»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Единое штатное расписание (методические рекомендации)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Единая ориентация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восприятии</w:t>
            </w:r>
            <w:proofErr w:type="gramEnd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как внутри нее, так и вовне.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школьных команд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Единая ориентация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восприятии</w:t>
            </w:r>
            <w:proofErr w:type="gramEnd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как внутри нее, так 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вовне. Чувство принадлежности к организации. Подготовка и повышение квалификации кадров; тренинг и семинары; планирование карьеры, перспективные программы </w:t>
            </w: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структуры кадров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наставничества (методические рекомендации)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наставничества по всем направлениям 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Единая ориентация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восприятии</w:t>
            </w:r>
            <w:proofErr w:type="gramEnd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как внутри нее, так 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вовне. Чувство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принадлежности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организации. Единая ориентация в восприятии организации как внутри нее, так и вовне.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конкурсном движении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Активизация, мотивация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участия. Понимание и признание целей деятельности организации. Ориентация на перспективу.</w:t>
            </w:r>
          </w:p>
        </w:tc>
      </w:tr>
      <w:tr w:rsidR="000E1655" w:rsidRPr="000E1655" w:rsidTr="000E16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«ШКОЛЬНЫЙ КЛИМАТ»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Единая ориентация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восприятии</w:t>
            </w:r>
            <w:proofErr w:type="gramEnd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как внутри нее, так 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вовне. Чувство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принадлежности </w:t>
            </w:r>
            <w:proofErr w:type="gram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деятельности 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общих для всего персонала организации ценностных ориентаций и норм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в соответствии с Концепцией развития психологической службы в системе образования Российской Федерации на период до 2026 года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концепции развития психологической службы в системе образования РФ на </w:t>
            </w: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до 2026 года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Администрация, 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общих для всего персонала организации ценностных ориентаций и норм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отдыха (</w:t>
            </w:r>
            <w:proofErr w:type="gram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полного дня</w:t>
            </w:r>
            <w:proofErr w:type="gram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группы продленного дня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и организационные вспомогательные средства; физиологические 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элементы условий труда (эргономика), цветовое оформление и т. д.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Креативное пространство (разгрузка, игры, общение)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-зоны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советник директора, педагоги.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и организационные вспомогательные средства; физиологические и</w:t>
            </w:r>
          </w:p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элементы условий труда (эргономика), цветовое оформление и т. д.</w:t>
            </w:r>
          </w:p>
        </w:tc>
      </w:tr>
      <w:tr w:rsidR="000E1655" w:rsidRPr="000E1655" w:rsidTr="000E1655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«ОБРАЗОВАТЕЛЬНАЯ СРЕДА»</w:t>
            </w:r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ФГИС «Моя школа»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ФГИС «Моя школа»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Цифровизация</w:t>
            </w:r>
            <w:proofErr w:type="spellEnd"/>
          </w:p>
        </w:tc>
      </w:tr>
      <w:tr w:rsidR="000E1655" w:rsidRPr="000E1655" w:rsidTr="000E165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ИКОП «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базе ИКОП («</w:t>
            </w:r>
            <w:proofErr w:type="spellStart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профессиональных сообществ педагогов для обмена опытом и помощи начинающим учителям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55" w:rsidRPr="000E1655" w:rsidRDefault="000E1655" w:rsidP="000E165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1655">
              <w:rPr>
                <w:rFonts w:ascii="Times New Roman" w:eastAsia="Calibri" w:hAnsi="Times New Roman" w:cs="Times New Roman"/>
                <w:sz w:val="24"/>
                <w:szCs w:val="24"/>
              </w:rPr>
              <w:t>Цифровизация</w:t>
            </w:r>
            <w:proofErr w:type="spellEnd"/>
          </w:p>
        </w:tc>
      </w:tr>
    </w:tbl>
    <w:p w:rsidR="000E1655" w:rsidRPr="000E1655" w:rsidRDefault="000E1655" w:rsidP="000E165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67" w:rsidRDefault="00F10E67">
      <w:pPr>
        <w:spacing w:after="0" w:line="240" w:lineRule="auto"/>
      </w:pPr>
      <w:r>
        <w:separator/>
      </w:r>
    </w:p>
  </w:endnote>
  <w:endnote w:type="continuationSeparator" w:id="0">
    <w:p w:rsidR="00F10E67" w:rsidRDefault="00F1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Content>
      <w:p w:rsidR="006F6523" w:rsidRDefault="006F652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BEF">
          <w:rPr>
            <w:noProof/>
          </w:rPr>
          <w:t>2</w:t>
        </w:r>
        <w:r>
          <w:fldChar w:fldCharType="end"/>
        </w:r>
      </w:p>
    </w:sdtContent>
  </w:sdt>
  <w:p w:rsidR="006F6523" w:rsidRDefault="006F652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67" w:rsidRDefault="00F10E67">
      <w:pPr>
        <w:spacing w:after="0" w:line="240" w:lineRule="auto"/>
      </w:pPr>
      <w:r>
        <w:separator/>
      </w:r>
    </w:p>
  </w:footnote>
  <w:footnote w:type="continuationSeparator" w:id="0">
    <w:p w:rsidR="00F10E67" w:rsidRDefault="00F1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Content>
      <w:p w:rsidR="006F6523" w:rsidRDefault="006F652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1B">
          <w:rPr>
            <w:noProof/>
          </w:rPr>
          <w:t>211</w:t>
        </w:r>
        <w:r>
          <w:fldChar w:fldCharType="end"/>
        </w:r>
      </w:p>
    </w:sdtContent>
  </w:sdt>
  <w:p w:rsidR="006F6523" w:rsidRDefault="006F652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1FEE4620">
      <w:numFmt w:val="decimal"/>
      <w:lvlText w:val=""/>
      <w:lvlJc w:val="left"/>
    </w:lvl>
    <w:lvl w:ilvl="2" w:tplc="CF940286">
      <w:numFmt w:val="decimal"/>
      <w:lvlText w:val=""/>
      <w:lvlJc w:val="left"/>
    </w:lvl>
    <w:lvl w:ilvl="3" w:tplc="1E109B20">
      <w:numFmt w:val="decimal"/>
      <w:lvlText w:val=""/>
      <w:lvlJc w:val="left"/>
    </w:lvl>
    <w:lvl w:ilvl="4" w:tplc="91EC7306">
      <w:numFmt w:val="decimal"/>
      <w:lvlText w:val=""/>
      <w:lvlJc w:val="left"/>
    </w:lvl>
    <w:lvl w:ilvl="5" w:tplc="426EC358">
      <w:numFmt w:val="decimal"/>
      <w:lvlText w:val=""/>
      <w:lvlJc w:val="left"/>
    </w:lvl>
    <w:lvl w:ilvl="6" w:tplc="8558FBCC">
      <w:numFmt w:val="decimal"/>
      <w:lvlText w:val=""/>
      <w:lvlJc w:val="left"/>
    </w:lvl>
    <w:lvl w:ilvl="7" w:tplc="6164AA60">
      <w:numFmt w:val="decimal"/>
      <w:lvlText w:val=""/>
      <w:lvlJc w:val="left"/>
    </w:lvl>
    <w:lvl w:ilvl="8" w:tplc="D0B65F0C">
      <w:numFmt w:val="decimal"/>
      <w:lvlText w:val=""/>
      <w:lvlJc w:val="left"/>
    </w:lvl>
  </w:abstractNum>
  <w:abstractNum w:abstractNumId="1">
    <w:nsid w:val="118853FB"/>
    <w:multiLevelType w:val="hybridMultilevel"/>
    <w:tmpl w:val="9D68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24403"/>
    <w:multiLevelType w:val="multilevel"/>
    <w:tmpl w:val="E4AC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E1437A9"/>
    <w:multiLevelType w:val="hybridMultilevel"/>
    <w:tmpl w:val="D2AA80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005FF5"/>
    <w:multiLevelType w:val="hybridMultilevel"/>
    <w:tmpl w:val="54DE3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87F4C">
      <w:numFmt w:val="bullet"/>
      <w:lvlText w:val="•"/>
      <w:lvlJc w:val="left"/>
      <w:pPr>
        <w:ind w:left="1440" w:hanging="360"/>
      </w:pPr>
      <w:rPr>
        <w:rFonts w:ascii="Times New Roman" w:eastAsia="Segoe UI Symbol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D4200"/>
    <w:multiLevelType w:val="hybridMultilevel"/>
    <w:tmpl w:val="66E4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C2D1B"/>
    <w:multiLevelType w:val="hybridMultilevel"/>
    <w:tmpl w:val="3E9A28E4"/>
    <w:lvl w:ilvl="0" w:tplc="4F585B8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42EB9"/>
    <w:rsid w:val="0005022E"/>
    <w:rsid w:val="00056116"/>
    <w:rsid w:val="00060A32"/>
    <w:rsid w:val="00070C5E"/>
    <w:rsid w:val="000763F5"/>
    <w:rsid w:val="000818CC"/>
    <w:rsid w:val="00081F09"/>
    <w:rsid w:val="0008752B"/>
    <w:rsid w:val="000A1BEF"/>
    <w:rsid w:val="000D2B38"/>
    <w:rsid w:val="000D5391"/>
    <w:rsid w:val="000D57BA"/>
    <w:rsid w:val="000E1655"/>
    <w:rsid w:val="000E6856"/>
    <w:rsid w:val="0011701E"/>
    <w:rsid w:val="0012007B"/>
    <w:rsid w:val="00127045"/>
    <w:rsid w:val="0012722C"/>
    <w:rsid w:val="001625AF"/>
    <w:rsid w:val="001825B2"/>
    <w:rsid w:val="001A449B"/>
    <w:rsid w:val="001A687A"/>
    <w:rsid w:val="001A7EA6"/>
    <w:rsid w:val="001D71FA"/>
    <w:rsid w:val="002120BE"/>
    <w:rsid w:val="002365A4"/>
    <w:rsid w:val="002439CF"/>
    <w:rsid w:val="00253405"/>
    <w:rsid w:val="002855D8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3120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A0898"/>
    <w:rsid w:val="006B0C6C"/>
    <w:rsid w:val="006F6523"/>
    <w:rsid w:val="0075658D"/>
    <w:rsid w:val="007616F3"/>
    <w:rsid w:val="0076222E"/>
    <w:rsid w:val="007A3F31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0535"/>
    <w:rsid w:val="00864F88"/>
    <w:rsid w:val="00890A2D"/>
    <w:rsid w:val="008B1BA2"/>
    <w:rsid w:val="0091554C"/>
    <w:rsid w:val="00943894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3F3F"/>
    <w:rsid w:val="00A3510E"/>
    <w:rsid w:val="00A5201C"/>
    <w:rsid w:val="00A66C55"/>
    <w:rsid w:val="00A9450E"/>
    <w:rsid w:val="00AE38A8"/>
    <w:rsid w:val="00AE6740"/>
    <w:rsid w:val="00AE71C7"/>
    <w:rsid w:val="00AF5180"/>
    <w:rsid w:val="00B660FA"/>
    <w:rsid w:val="00B94813"/>
    <w:rsid w:val="00B97C81"/>
    <w:rsid w:val="00BA1C41"/>
    <w:rsid w:val="00BA69C8"/>
    <w:rsid w:val="00BB1A9D"/>
    <w:rsid w:val="00BC2071"/>
    <w:rsid w:val="00BC221B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B671C"/>
    <w:rsid w:val="00DF76CA"/>
    <w:rsid w:val="00E06E80"/>
    <w:rsid w:val="00E13C12"/>
    <w:rsid w:val="00E1645C"/>
    <w:rsid w:val="00E36D7B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0E67"/>
    <w:rsid w:val="00F16BA3"/>
    <w:rsid w:val="00F400CA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05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basedOn w:val="a0"/>
    <w:link w:val="a3"/>
    <w:uiPriority w:val="1"/>
    <w:locked/>
    <w:rsid w:val="00890A2D"/>
  </w:style>
  <w:style w:type="numbering" w:customStyle="1" w:styleId="13">
    <w:name w:val="Нет списка1"/>
    <w:next w:val="a2"/>
    <w:uiPriority w:val="99"/>
    <w:semiHidden/>
    <w:unhideWhenUsed/>
    <w:rsid w:val="006F6523"/>
  </w:style>
  <w:style w:type="character" w:styleId="aff2">
    <w:name w:val="FollowedHyperlink"/>
    <w:basedOn w:val="a0"/>
    <w:uiPriority w:val="99"/>
    <w:semiHidden/>
    <w:unhideWhenUsed/>
    <w:rsid w:val="006F6523"/>
    <w:rPr>
      <w:color w:val="954F72" w:themeColor="followedHyperlink"/>
      <w:u w:val="single"/>
    </w:rPr>
  </w:style>
  <w:style w:type="paragraph" w:styleId="aff3">
    <w:name w:val="Normal (Web)"/>
    <w:basedOn w:val="a"/>
    <w:uiPriority w:val="99"/>
    <w:unhideWhenUsed/>
    <w:rsid w:val="006F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"/>
    <w:basedOn w:val="a"/>
    <w:link w:val="aff5"/>
    <w:uiPriority w:val="1"/>
    <w:semiHidden/>
    <w:unhideWhenUsed/>
    <w:qFormat/>
    <w:rsid w:val="006F6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5">
    <w:name w:val="Основной текст Знак"/>
    <w:basedOn w:val="a0"/>
    <w:link w:val="aff4"/>
    <w:uiPriority w:val="1"/>
    <w:semiHidden/>
    <w:rsid w:val="006F652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6F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6F6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"/>
    <w:uiPriority w:val="1"/>
    <w:semiHidden/>
    <w:qFormat/>
    <w:rsid w:val="006F6523"/>
    <w:pPr>
      <w:widowControl w:val="0"/>
      <w:autoSpaceDE w:val="0"/>
      <w:autoSpaceDN w:val="0"/>
      <w:spacing w:after="0" w:line="240" w:lineRule="auto"/>
      <w:ind w:left="124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0">
    <w:name w:val="Заголовок 11"/>
    <w:basedOn w:val="a"/>
    <w:uiPriority w:val="1"/>
    <w:semiHidden/>
    <w:qFormat/>
    <w:rsid w:val="006F6523"/>
    <w:pPr>
      <w:widowControl w:val="0"/>
      <w:autoSpaceDE w:val="0"/>
      <w:autoSpaceDN w:val="0"/>
      <w:spacing w:before="89" w:after="0" w:line="240" w:lineRule="auto"/>
      <w:ind w:left="83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rsid w:val="006F6523"/>
    <w:rPr>
      <w:color w:val="605E5C"/>
      <w:shd w:val="clear" w:color="auto" w:fill="E1DFDD"/>
    </w:rPr>
  </w:style>
  <w:style w:type="character" w:customStyle="1" w:styleId="ngx-icon">
    <w:name w:val="ngx-icon"/>
    <w:basedOn w:val="a0"/>
    <w:rsid w:val="006F6523"/>
  </w:style>
  <w:style w:type="character" w:customStyle="1" w:styleId="x-phmenubutton">
    <w:name w:val="x-ph__menu__button"/>
    <w:rsid w:val="006F6523"/>
  </w:style>
  <w:style w:type="table" w:customStyle="1" w:styleId="32">
    <w:name w:val="Сетка таблицы3"/>
    <w:basedOn w:val="a1"/>
    <w:next w:val="af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1">
    <w:name w:val="Grid Table 7 Colorful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ListTable1Light1">
    <w:name w:val="List Table 1 Light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stTable7Colorful1">
    <w:name w:val="List Table 7 Colorful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5B9BD5" w:themeColor="accent1"/>
      </w:tblBorders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10">
    <w:name w:val="Lined - Accent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111">
    <w:name w:val="Сетка таблицы11"/>
    <w:basedOn w:val="a1"/>
    <w:uiPriority w:val="59"/>
    <w:rsid w:val="006F65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39"/>
    <w:rsid w:val="006F6523"/>
    <w:pPr>
      <w:spacing w:after="0" w:line="240" w:lineRule="auto"/>
    </w:pPr>
    <w:rPr>
      <w:rFonts w:ascii="Calibri" w:eastAsia="DengXian" w:hAnsi="Calibri" w:cs="Times New Roman"/>
      <w:kern w:val="2"/>
      <w:lang w:eastAsia="zh-C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652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F652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Таблица простая 1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2110">
    <w:name w:val="Сетка таблицы211"/>
    <w:basedOn w:val="a1"/>
    <w:uiPriority w:val="39"/>
    <w:rsid w:val="006F6523"/>
    <w:pPr>
      <w:spacing w:after="0" w:line="240" w:lineRule="auto"/>
    </w:pPr>
    <w:rPr>
      <w:rFonts w:ascii="Calibri" w:eastAsia="DengXian" w:hAnsi="Calibri" w:cs="Times New Roman"/>
      <w:kern w:val="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6F65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6F6523"/>
  </w:style>
  <w:style w:type="numbering" w:customStyle="1" w:styleId="113">
    <w:name w:val="Нет списка11"/>
    <w:next w:val="a2"/>
    <w:uiPriority w:val="99"/>
    <w:semiHidden/>
    <w:unhideWhenUsed/>
    <w:rsid w:val="006F6523"/>
  </w:style>
  <w:style w:type="table" w:customStyle="1" w:styleId="42">
    <w:name w:val="Сетка таблицы4"/>
    <w:basedOn w:val="a1"/>
    <w:next w:val="af1"/>
    <w:uiPriority w:val="59"/>
    <w:rsid w:val="00A520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Grid11"/>
    <w:rsid w:val="000E165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05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basedOn w:val="a0"/>
    <w:link w:val="a3"/>
    <w:uiPriority w:val="1"/>
    <w:locked/>
    <w:rsid w:val="00890A2D"/>
  </w:style>
  <w:style w:type="numbering" w:customStyle="1" w:styleId="13">
    <w:name w:val="Нет списка1"/>
    <w:next w:val="a2"/>
    <w:uiPriority w:val="99"/>
    <w:semiHidden/>
    <w:unhideWhenUsed/>
    <w:rsid w:val="006F6523"/>
  </w:style>
  <w:style w:type="character" w:styleId="aff2">
    <w:name w:val="FollowedHyperlink"/>
    <w:basedOn w:val="a0"/>
    <w:uiPriority w:val="99"/>
    <w:semiHidden/>
    <w:unhideWhenUsed/>
    <w:rsid w:val="006F6523"/>
    <w:rPr>
      <w:color w:val="954F72" w:themeColor="followedHyperlink"/>
      <w:u w:val="single"/>
    </w:rPr>
  </w:style>
  <w:style w:type="paragraph" w:styleId="aff3">
    <w:name w:val="Normal (Web)"/>
    <w:basedOn w:val="a"/>
    <w:uiPriority w:val="99"/>
    <w:unhideWhenUsed/>
    <w:rsid w:val="006F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"/>
    <w:basedOn w:val="a"/>
    <w:link w:val="aff5"/>
    <w:uiPriority w:val="1"/>
    <w:semiHidden/>
    <w:unhideWhenUsed/>
    <w:qFormat/>
    <w:rsid w:val="006F6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5">
    <w:name w:val="Основной текст Знак"/>
    <w:basedOn w:val="a0"/>
    <w:link w:val="aff4"/>
    <w:uiPriority w:val="1"/>
    <w:semiHidden/>
    <w:rsid w:val="006F652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6F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6F6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"/>
    <w:uiPriority w:val="1"/>
    <w:semiHidden/>
    <w:qFormat/>
    <w:rsid w:val="006F6523"/>
    <w:pPr>
      <w:widowControl w:val="0"/>
      <w:autoSpaceDE w:val="0"/>
      <w:autoSpaceDN w:val="0"/>
      <w:spacing w:after="0" w:line="240" w:lineRule="auto"/>
      <w:ind w:left="124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0">
    <w:name w:val="Заголовок 11"/>
    <w:basedOn w:val="a"/>
    <w:uiPriority w:val="1"/>
    <w:semiHidden/>
    <w:qFormat/>
    <w:rsid w:val="006F6523"/>
    <w:pPr>
      <w:widowControl w:val="0"/>
      <w:autoSpaceDE w:val="0"/>
      <w:autoSpaceDN w:val="0"/>
      <w:spacing w:before="89" w:after="0" w:line="240" w:lineRule="auto"/>
      <w:ind w:left="83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rsid w:val="006F6523"/>
    <w:rPr>
      <w:color w:val="605E5C"/>
      <w:shd w:val="clear" w:color="auto" w:fill="E1DFDD"/>
    </w:rPr>
  </w:style>
  <w:style w:type="character" w:customStyle="1" w:styleId="ngx-icon">
    <w:name w:val="ngx-icon"/>
    <w:basedOn w:val="a0"/>
    <w:rsid w:val="006F6523"/>
  </w:style>
  <w:style w:type="character" w:customStyle="1" w:styleId="x-phmenubutton">
    <w:name w:val="x-ph__menu__button"/>
    <w:rsid w:val="006F6523"/>
  </w:style>
  <w:style w:type="table" w:customStyle="1" w:styleId="32">
    <w:name w:val="Сетка таблицы3"/>
    <w:basedOn w:val="a1"/>
    <w:next w:val="af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1">
    <w:name w:val="Grid Table 7 Colorful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ListTable1Light1">
    <w:name w:val="List Table 1 Light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stTable7Colorful1">
    <w:name w:val="List Table 7 Colorful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5B9BD5" w:themeColor="accent1"/>
      </w:tblBorders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10">
    <w:name w:val="Lined - Accent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111">
    <w:name w:val="Сетка таблицы11"/>
    <w:basedOn w:val="a1"/>
    <w:uiPriority w:val="59"/>
    <w:rsid w:val="006F65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39"/>
    <w:rsid w:val="006F6523"/>
    <w:pPr>
      <w:spacing w:after="0" w:line="240" w:lineRule="auto"/>
    </w:pPr>
    <w:rPr>
      <w:rFonts w:ascii="Calibri" w:eastAsia="DengXian" w:hAnsi="Calibri" w:cs="Times New Roman"/>
      <w:kern w:val="2"/>
      <w:lang w:eastAsia="zh-C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652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F652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Таблица простая 1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6F65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2110">
    <w:name w:val="Сетка таблицы211"/>
    <w:basedOn w:val="a1"/>
    <w:uiPriority w:val="39"/>
    <w:rsid w:val="006F6523"/>
    <w:pPr>
      <w:spacing w:after="0" w:line="240" w:lineRule="auto"/>
    </w:pPr>
    <w:rPr>
      <w:rFonts w:ascii="Calibri" w:eastAsia="DengXian" w:hAnsi="Calibri" w:cs="Times New Roman"/>
      <w:kern w:val="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6F65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6F6523"/>
  </w:style>
  <w:style w:type="numbering" w:customStyle="1" w:styleId="113">
    <w:name w:val="Нет списка11"/>
    <w:next w:val="a2"/>
    <w:uiPriority w:val="99"/>
    <w:semiHidden/>
    <w:unhideWhenUsed/>
    <w:rsid w:val="006F6523"/>
  </w:style>
  <w:style w:type="table" w:customStyle="1" w:styleId="42">
    <w:name w:val="Сетка таблицы4"/>
    <w:basedOn w:val="a1"/>
    <w:next w:val="af1"/>
    <w:uiPriority w:val="59"/>
    <w:rsid w:val="00A520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Grid11"/>
    <w:rsid w:val="000E165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rn2.crimeaschoo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ern.shk2@chero.rk.gov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A865-D467-4369-A8B5-B07A3796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223</Pages>
  <Words>38157</Words>
  <Characters>217501</Characters>
  <Application>Microsoft Office Word</Application>
  <DocSecurity>0</DocSecurity>
  <Lines>1812</Lines>
  <Paragraphs>510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gagloeva_olga@outlook.com</cp:lastModifiedBy>
  <cp:revision>22</cp:revision>
  <cp:lastPrinted>2023-08-02T05:33:00Z</cp:lastPrinted>
  <dcterms:created xsi:type="dcterms:W3CDTF">2023-09-04T14:53:00Z</dcterms:created>
  <dcterms:modified xsi:type="dcterms:W3CDTF">2024-01-16T07:42:00Z</dcterms:modified>
</cp:coreProperties>
</file>