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C3" w:rsidRPr="00D03188" w:rsidRDefault="00E301C3" w:rsidP="00E301C3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r w:rsidRPr="00D03188">
        <w:rPr>
          <w:b/>
        </w:rPr>
        <w:t>Памятка для участника ГИА-11</w:t>
      </w:r>
    </w:p>
    <w:p w:rsidR="00E301C3" w:rsidRPr="00D03188" w:rsidRDefault="00E301C3" w:rsidP="00E301C3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 мерах административной ответственности, предусмотренных ч.4 ст.19.30 Кодекса</w:t>
      </w:r>
    </w:p>
    <w:p w:rsidR="00E301C3" w:rsidRPr="00D03188" w:rsidRDefault="00E301C3" w:rsidP="00E301C3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bookmarkEnd w:id="0"/>
    <w:p w:rsidR="00E301C3" w:rsidRPr="00D03188" w:rsidRDefault="00E301C3" w:rsidP="00E301C3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D03188">
        <w:rPr>
          <w:b/>
        </w:rPr>
        <w:t>запрещается: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- общаться с другими участниками ГИА во время проведения экзамена в аудитории; 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>- свободно перемещаться по аудитории и ППЭ;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- фотографировать экзаменационные материалы, черновики. </w:t>
      </w:r>
    </w:p>
    <w:p w:rsidR="00E301C3" w:rsidRPr="00D03188" w:rsidRDefault="00E301C3" w:rsidP="00E301C3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D03188">
        <w:rPr>
          <w:b/>
        </w:rPr>
        <w:t>удаляются из ППЭ.</w:t>
      </w:r>
      <w:r w:rsidRPr="00D03188">
        <w:t xml:space="preserve"> 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E301C3" w:rsidRPr="00D03188" w:rsidRDefault="00E301C3" w:rsidP="00E301C3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отношении участника составляется 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D03188">
        <w:t>.</w:t>
      </w:r>
    </w:p>
    <w:p w:rsidR="00E301C3" w:rsidRPr="00D03188" w:rsidRDefault="00E301C3" w:rsidP="00E301C3">
      <w:pPr>
        <w:ind w:firstLine="709"/>
        <w:contextualSpacing/>
        <w:jc w:val="both"/>
      </w:pPr>
      <w:r w:rsidRPr="00D03188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361BA7" w:rsidRDefault="00361BA7"/>
    <w:sectPr w:rsidR="00361BA7" w:rsidSect="00E301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3"/>
    <w:rsid w:val="00361BA7"/>
    <w:rsid w:val="00E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30D5E-40BC-444C-A37B-6215F437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2025-03-14T12:01:00Z</dcterms:created>
  <dcterms:modified xsi:type="dcterms:W3CDTF">2025-03-14T12:02:00Z</dcterms:modified>
</cp:coreProperties>
</file>