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565" w:rsidRDefault="00201565" w:rsidP="00201565">
      <w:pPr>
        <w:contextualSpacing/>
        <w:jc w:val="center"/>
        <w:rPr>
          <w:rStyle w:val="af1"/>
          <w:rFonts w:ascii="Times New Roman" w:hAnsi="Times New Roman" w:cs="Times New Roman"/>
          <w:sz w:val="28"/>
          <w:szCs w:val="28"/>
          <w:shd w:val="clear" w:color="auto" w:fill="FFFFFF"/>
          <w:lang w:val="ru-RU"/>
        </w:rPr>
      </w:pPr>
      <w:bookmarkStart w:id="0" w:name="block-50019618"/>
    </w:p>
    <w:p w:rsidR="00201565" w:rsidRPr="008D64EF" w:rsidRDefault="00201565" w:rsidP="00201565">
      <w:pPr>
        <w:contextualSpacing/>
        <w:jc w:val="center"/>
        <w:rPr>
          <w:rFonts w:ascii="Times New Roman" w:hAnsi="Times New Roman" w:cs="Times New Roman"/>
          <w:b/>
          <w:sz w:val="28"/>
          <w:szCs w:val="28"/>
          <w:lang w:val="ru-RU"/>
        </w:rPr>
      </w:pPr>
      <w:r w:rsidRPr="003C60B2">
        <w:rPr>
          <w:rStyle w:val="af1"/>
          <w:rFonts w:ascii="Times New Roman" w:hAnsi="Times New Roman" w:cs="Times New Roman"/>
          <w:sz w:val="28"/>
          <w:szCs w:val="28"/>
          <w:shd w:val="clear" w:color="auto" w:fill="FFFFFF"/>
          <w:lang w:val="ru-RU"/>
        </w:rPr>
        <w:t>МИНИСТЕРСТВО ПРОСВЕЩЕНИЯ РОССИЙСКОЙ ФЕДЕРАЦИИ</w:t>
      </w:r>
    </w:p>
    <w:p w:rsidR="00201565" w:rsidRPr="008D64EF" w:rsidRDefault="00201565" w:rsidP="00201565">
      <w:pPr>
        <w:contextualSpacing/>
        <w:jc w:val="center"/>
        <w:rPr>
          <w:rFonts w:ascii="Times New Roman" w:hAnsi="Times New Roman" w:cs="Times New Roman"/>
          <w:b/>
          <w:sz w:val="28"/>
          <w:szCs w:val="28"/>
          <w:lang w:val="ru-RU"/>
        </w:rPr>
      </w:pPr>
    </w:p>
    <w:p w:rsidR="00201565" w:rsidRPr="008D64EF" w:rsidRDefault="00201565" w:rsidP="00201565">
      <w:pPr>
        <w:contextualSpacing/>
        <w:jc w:val="center"/>
        <w:rPr>
          <w:rFonts w:ascii="Times New Roman" w:hAnsi="Times New Roman" w:cs="Times New Roman"/>
          <w:b/>
          <w:sz w:val="28"/>
          <w:szCs w:val="28"/>
          <w:lang w:val="ru-RU"/>
        </w:rPr>
      </w:pPr>
    </w:p>
    <w:p w:rsidR="00201565" w:rsidRPr="008D64EF" w:rsidRDefault="00201565" w:rsidP="00201565">
      <w:pPr>
        <w:contextualSpacing/>
        <w:jc w:val="center"/>
        <w:rPr>
          <w:rFonts w:ascii="Times New Roman" w:hAnsi="Times New Roman" w:cs="Times New Roman"/>
          <w:b/>
          <w:sz w:val="28"/>
          <w:szCs w:val="28"/>
          <w:lang w:val="ru-RU"/>
        </w:rPr>
      </w:pPr>
    </w:p>
    <w:p w:rsidR="00201565" w:rsidRPr="008D64EF" w:rsidRDefault="00201565" w:rsidP="00201565">
      <w:pPr>
        <w:contextualSpacing/>
        <w:jc w:val="center"/>
        <w:rPr>
          <w:rFonts w:ascii="Times New Roman" w:hAnsi="Times New Roman" w:cs="Times New Roman"/>
          <w:b/>
          <w:sz w:val="28"/>
          <w:szCs w:val="28"/>
          <w:lang w:val="ru-RU"/>
        </w:rPr>
      </w:pPr>
      <w:r w:rsidRPr="008D64EF">
        <w:rPr>
          <w:rFonts w:ascii="Times New Roman" w:hAnsi="Times New Roman" w:cs="Times New Roman"/>
          <w:b/>
          <w:sz w:val="28"/>
          <w:szCs w:val="28"/>
          <w:lang w:val="ru-RU"/>
        </w:rPr>
        <w:t>МБОУ «Красноярская средняя школа им. Бых Н. Н.»</w:t>
      </w:r>
    </w:p>
    <w:p w:rsidR="00201565" w:rsidRPr="008D64EF" w:rsidRDefault="00201565" w:rsidP="00201565">
      <w:pPr>
        <w:contextualSpacing/>
        <w:jc w:val="center"/>
        <w:rPr>
          <w:rFonts w:ascii="Times New Roman" w:hAnsi="Times New Roman" w:cs="Times New Roman"/>
          <w:sz w:val="28"/>
          <w:szCs w:val="28"/>
          <w:lang w:val="ru-RU"/>
        </w:rPr>
      </w:pPr>
    </w:p>
    <w:p w:rsidR="00201565" w:rsidRPr="008D64EF" w:rsidRDefault="00201565" w:rsidP="00201565">
      <w:pPr>
        <w:contextualSpacing/>
        <w:jc w:val="center"/>
        <w:rPr>
          <w:rFonts w:ascii="Times New Roman" w:hAnsi="Times New Roman" w:cs="Times New Roman"/>
          <w:sz w:val="28"/>
          <w:szCs w:val="28"/>
          <w:lang w:val="ru-RU"/>
        </w:rPr>
      </w:pPr>
    </w:p>
    <w:p w:rsidR="00201565" w:rsidRPr="008D64EF" w:rsidRDefault="00201565" w:rsidP="00201565">
      <w:pPr>
        <w:contextualSpacing/>
        <w:jc w:val="center"/>
        <w:rPr>
          <w:rFonts w:ascii="Times New Roman" w:hAnsi="Times New Roman" w:cs="Times New Roman"/>
          <w:sz w:val="28"/>
          <w:szCs w:val="28"/>
          <w:lang w:val="ru-RU"/>
        </w:rPr>
      </w:pPr>
    </w:p>
    <w:p w:rsidR="00201565" w:rsidRPr="008D64EF" w:rsidRDefault="00201565" w:rsidP="00201565">
      <w:pPr>
        <w:contextualSpacing/>
        <w:rPr>
          <w:rFonts w:ascii="Times New Roman" w:hAnsi="Times New Roman" w:cs="Times New Roman"/>
          <w:sz w:val="28"/>
          <w:szCs w:val="28"/>
          <w:lang w:val="ru-RU"/>
        </w:rPr>
      </w:pPr>
    </w:p>
    <w:p w:rsidR="00201565" w:rsidRPr="008D64EF" w:rsidRDefault="00201565" w:rsidP="00201565">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РАССМОТРЕНО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СОГЛАСОВАНО                            УТВЕРЖДЕНО</w:t>
      </w:r>
    </w:p>
    <w:p w:rsidR="00201565" w:rsidRPr="008D64EF" w:rsidRDefault="00201565" w:rsidP="00201565">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на заседании МО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 xml:space="preserve"> Заместитель директора                   Директор школы</w:t>
      </w:r>
    </w:p>
    <w:p w:rsidR="00201565" w:rsidRPr="008D64EF" w:rsidRDefault="00201565" w:rsidP="00201565">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учителей социально-</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 xml:space="preserve"> по УВР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 xml:space="preserve"> _________________</w:t>
      </w:r>
    </w:p>
    <w:p w:rsidR="00201565" w:rsidRPr="008D64EF" w:rsidRDefault="00201565" w:rsidP="00201565">
      <w:pPr>
        <w:spacing w:line="360" w:lineRule="auto"/>
        <w:contextualSpacing/>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гуманитарных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__________________                                   З.Э. Асанова</w:t>
      </w:r>
    </w:p>
    <w:p w:rsidR="00201565" w:rsidRPr="008D64EF" w:rsidRDefault="00201565" w:rsidP="00201565">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дисциплин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 xml:space="preserve"> Н.П. Самохвал                   Приказ _____________</w:t>
      </w:r>
    </w:p>
    <w:p w:rsidR="00201565" w:rsidRPr="008D64EF" w:rsidRDefault="00201565" w:rsidP="00201565">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________________                  </w:t>
      </w:r>
      <w:r>
        <w:rPr>
          <w:rFonts w:ascii="Times New Roman" w:hAnsi="Times New Roman" w:cs="Times New Roman"/>
          <w:sz w:val="24"/>
          <w:szCs w:val="24"/>
          <w:lang w:val="ru-RU"/>
        </w:rPr>
        <w:t xml:space="preserve">     </w:t>
      </w:r>
      <w:r w:rsidRPr="008D64EF">
        <w:rPr>
          <w:rFonts w:ascii="Times New Roman" w:hAnsi="Times New Roman" w:cs="Times New Roman"/>
          <w:sz w:val="24"/>
          <w:szCs w:val="24"/>
          <w:lang w:val="ru-RU"/>
        </w:rPr>
        <w:t>«___»_____</w:t>
      </w:r>
      <w:r>
        <w:rPr>
          <w:rFonts w:ascii="Times New Roman" w:hAnsi="Times New Roman" w:cs="Times New Roman"/>
          <w:sz w:val="24"/>
          <w:szCs w:val="24"/>
          <w:lang w:val="ru-RU"/>
        </w:rPr>
        <w:t>_</w:t>
      </w:r>
      <w:r w:rsidR="00501061">
        <w:rPr>
          <w:rFonts w:ascii="Times New Roman" w:hAnsi="Times New Roman" w:cs="Times New Roman"/>
          <w:sz w:val="24"/>
          <w:szCs w:val="24"/>
          <w:lang w:val="ru-RU"/>
        </w:rPr>
        <w:t>____2026</w:t>
      </w:r>
      <w:r w:rsidRPr="008D64EF">
        <w:rPr>
          <w:rFonts w:ascii="Times New Roman" w:hAnsi="Times New Roman" w:cs="Times New Roman"/>
          <w:sz w:val="24"/>
          <w:szCs w:val="24"/>
          <w:lang w:val="ru-RU"/>
        </w:rPr>
        <w:t xml:space="preserve"> г.    </w:t>
      </w:r>
      <w:r w:rsidR="00501061">
        <w:rPr>
          <w:rFonts w:ascii="Times New Roman" w:hAnsi="Times New Roman" w:cs="Times New Roman"/>
          <w:sz w:val="24"/>
          <w:szCs w:val="24"/>
          <w:lang w:val="ru-RU"/>
        </w:rPr>
        <w:t xml:space="preserve">             « ____»________2026</w:t>
      </w:r>
      <w:r w:rsidRPr="008D64EF">
        <w:rPr>
          <w:rFonts w:ascii="Times New Roman" w:hAnsi="Times New Roman" w:cs="Times New Roman"/>
          <w:sz w:val="24"/>
          <w:szCs w:val="24"/>
          <w:lang w:val="ru-RU"/>
        </w:rPr>
        <w:t xml:space="preserve"> г.    </w:t>
      </w:r>
    </w:p>
    <w:p w:rsidR="00201565" w:rsidRPr="008D64EF" w:rsidRDefault="00201565" w:rsidP="00201565">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С.В. Диброва  </w:t>
      </w:r>
    </w:p>
    <w:p w:rsidR="00201565" w:rsidRPr="008D64EF" w:rsidRDefault="00201565" w:rsidP="00201565">
      <w:pPr>
        <w:spacing w:after="0" w:line="360" w:lineRule="auto"/>
        <w:contextualSpacing/>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Протокол №__________</w:t>
      </w:r>
      <w:r w:rsidRPr="008D64EF">
        <w:rPr>
          <w:rFonts w:ascii="Times New Roman" w:hAnsi="Times New Roman" w:cs="Times New Roman"/>
          <w:sz w:val="24"/>
          <w:szCs w:val="24"/>
          <w:lang w:val="ru-RU"/>
        </w:rPr>
        <w:softHyphen/>
      </w:r>
      <w:r w:rsidRPr="008D64EF">
        <w:rPr>
          <w:rFonts w:ascii="Times New Roman" w:hAnsi="Times New Roman" w:cs="Times New Roman"/>
          <w:sz w:val="24"/>
          <w:szCs w:val="24"/>
          <w:lang w:val="ru-RU"/>
        </w:rPr>
        <w:softHyphen/>
      </w:r>
      <w:r w:rsidRPr="008D64EF">
        <w:rPr>
          <w:rFonts w:ascii="Times New Roman" w:hAnsi="Times New Roman" w:cs="Times New Roman"/>
          <w:sz w:val="24"/>
          <w:szCs w:val="24"/>
          <w:lang w:val="ru-RU"/>
        </w:rPr>
        <w:softHyphen/>
      </w:r>
      <w:r w:rsidRPr="008D64EF">
        <w:rPr>
          <w:rFonts w:ascii="Times New Roman" w:hAnsi="Times New Roman" w:cs="Times New Roman"/>
          <w:sz w:val="24"/>
          <w:szCs w:val="24"/>
          <w:lang w:val="ru-RU"/>
        </w:rPr>
        <w:softHyphen/>
      </w:r>
      <w:r w:rsidRPr="008D64EF">
        <w:rPr>
          <w:rFonts w:ascii="Times New Roman" w:hAnsi="Times New Roman" w:cs="Times New Roman"/>
          <w:sz w:val="24"/>
          <w:szCs w:val="24"/>
          <w:lang w:val="ru-RU"/>
        </w:rPr>
        <w:softHyphen/>
      </w:r>
      <w:r w:rsidRPr="008D64EF">
        <w:rPr>
          <w:rFonts w:ascii="Times New Roman" w:hAnsi="Times New Roman" w:cs="Times New Roman"/>
          <w:sz w:val="24"/>
          <w:szCs w:val="24"/>
          <w:lang w:val="ru-RU"/>
        </w:rPr>
        <w:softHyphen/>
      </w:r>
      <w:r w:rsidRPr="008D64EF">
        <w:rPr>
          <w:rFonts w:ascii="Times New Roman" w:hAnsi="Times New Roman" w:cs="Times New Roman"/>
          <w:sz w:val="24"/>
          <w:szCs w:val="24"/>
          <w:lang w:val="ru-RU"/>
        </w:rPr>
        <w:softHyphen/>
      </w:r>
      <w:r w:rsidRPr="008D64EF">
        <w:rPr>
          <w:rFonts w:ascii="Times New Roman" w:hAnsi="Times New Roman" w:cs="Times New Roman"/>
          <w:sz w:val="24"/>
          <w:szCs w:val="24"/>
          <w:lang w:val="ru-RU"/>
        </w:rPr>
        <w:softHyphen/>
        <w:t>_</w:t>
      </w:r>
    </w:p>
    <w:p w:rsidR="00201565" w:rsidRPr="008D64EF" w:rsidRDefault="00201565" w:rsidP="00201565">
      <w:pPr>
        <w:spacing w:after="0" w:line="360" w:lineRule="auto"/>
        <w:rPr>
          <w:rFonts w:ascii="Times New Roman" w:hAnsi="Times New Roman" w:cs="Times New Roman"/>
          <w:sz w:val="24"/>
          <w:szCs w:val="24"/>
          <w:lang w:val="ru-RU"/>
        </w:rPr>
      </w:pPr>
      <w:r w:rsidRPr="008D64EF">
        <w:rPr>
          <w:rFonts w:ascii="Times New Roman" w:hAnsi="Times New Roman" w:cs="Times New Roman"/>
          <w:sz w:val="24"/>
          <w:szCs w:val="24"/>
          <w:lang w:val="ru-RU"/>
        </w:rPr>
        <w:t xml:space="preserve"> </w:t>
      </w:r>
      <w:r w:rsidR="00501061">
        <w:rPr>
          <w:rFonts w:ascii="Times New Roman" w:hAnsi="Times New Roman" w:cs="Times New Roman"/>
          <w:sz w:val="24"/>
          <w:szCs w:val="24"/>
          <w:lang w:val="ru-RU"/>
        </w:rPr>
        <w:t xml:space="preserve">            «___»___</w:t>
      </w:r>
      <w:r w:rsidR="00501061">
        <w:rPr>
          <w:rFonts w:ascii="Times New Roman" w:hAnsi="Times New Roman" w:cs="Times New Roman"/>
          <w:sz w:val="24"/>
          <w:szCs w:val="24"/>
          <w:lang w:val="ru-RU"/>
        </w:rPr>
        <w:softHyphen/>
      </w:r>
      <w:r w:rsidR="00501061">
        <w:rPr>
          <w:rFonts w:ascii="Times New Roman" w:hAnsi="Times New Roman" w:cs="Times New Roman"/>
          <w:sz w:val="24"/>
          <w:szCs w:val="24"/>
          <w:lang w:val="ru-RU"/>
        </w:rPr>
        <w:softHyphen/>
      </w:r>
      <w:r w:rsidR="00501061">
        <w:rPr>
          <w:rFonts w:ascii="Times New Roman" w:hAnsi="Times New Roman" w:cs="Times New Roman"/>
          <w:sz w:val="24"/>
          <w:szCs w:val="24"/>
          <w:lang w:val="ru-RU"/>
        </w:rPr>
        <w:softHyphen/>
        <w:t>_____2026</w:t>
      </w:r>
      <w:r w:rsidRPr="008D64EF">
        <w:rPr>
          <w:rFonts w:ascii="Times New Roman" w:hAnsi="Times New Roman" w:cs="Times New Roman"/>
          <w:sz w:val="24"/>
          <w:szCs w:val="24"/>
          <w:lang w:val="ru-RU"/>
        </w:rPr>
        <w:t xml:space="preserve"> г.                                             </w:t>
      </w:r>
    </w:p>
    <w:p w:rsidR="00201565" w:rsidRPr="008D64EF" w:rsidRDefault="00201565" w:rsidP="00201565">
      <w:pPr>
        <w:spacing w:after="0" w:line="360" w:lineRule="auto"/>
        <w:rPr>
          <w:rFonts w:ascii="Times New Roman" w:hAnsi="Times New Roman" w:cs="Times New Roman"/>
          <w:sz w:val="24"/>
          <w:szCs w:val="24"/>
          <w:lang w:val="ru-RU"/>
        </w:rPr>
      </w:pPr>
    </w:p>
    <w:p w:rsidR="00201565" w:rsidRPr="008D64EF" w:rsidRDefault="00201565" w:rsidP="00201565">
      <w:pPr>
        <w:jc w:val="center"/>
        <w:rPr>
          <w:rFonts w:ascii="Times New Roman" w:hAnsi="Times New Roman" w:cs="Times New Roman"/>
          <w:b/>
          <w:sz w:val="28"/>
          <w:szCs w:val="28"/>
          <w:lang w:val="ru-RU"/>
        </w:rPr>
      </w:pPr>
    </w:p>
    <w:p w:rsidR="00201565" w:rsidRPr="008D64EF" w:rsidRDefault="00201565" w:rsidP="00201565">
      <w:pPr>
        <w:spacing w:after="0" w:line="240" w:lineRule="auto"/>
        <w:contextualSpacing/>
        <w:jc w:val="center"/>
        <w:rPr>
          <w:rFonts w:ascii="Times New Roman" w:hAnsi="Times New Roman" w:cs="Times New Roman"/>
          <w:b/>
          <w:sz w:val="28"/>
          <w:szCs w:val="28"/>
          <w:lang w:val="ru-RU"/>
        </w:rPr>
      </w:pPr>
      <w:r w:rsidRPr="008D64EF">
        <w:rPr>
          <w:rFonts w:ascii="Times New Roman" w:hAnsi="Times New Roman" w:cs="Times New Roman"/>
          <w:b/>
          <w:sz w:val="28"/>
          <w:szCs w:val="28"/>
          <w:lang w:val="ru-RU"/>
        </w:rPr>
        <w:t>РАБОЧАЯ ПРОГРАММА</w:t>
      </w:r>
    </w:p>
    <w:p w:rsidR="00201565" w:rsidRDefault="00201565" w:rsidP="00201565">
      <w:pPr>
        <w:pStyle w:val="af0"/>
        <w:spacing w:before="0" w:beforeAutospacing="0" w:after="0" w:afterAutospacing="0"/>
        <w:contextualSpacing/>
        <w:jc w:val="center"/>
        <w:rPr>
          <w:color w:val="000000"/>
          <w:sz w:val="28"/>
          <w:szCs w:val="28"/>
          <w:shd w:val="clear" w:color="auto" w:fill="FFFFFF"/>
        </w:rPr>
      </w:pPr>
      <w:r w:rsidRPr="00201565">
        <w:rPr>
          <w:color w:val="000000"/>
          <w:sz w:val="28"/>
          <w:szCs w:val="28"/>
          <w:shd w:val="clear" w:color="auto" w:fill="FFFFFF"/>
        </w:rPr>
        <w:t>(ID 7177129)</w:t>
      </w:r>
    </w:p>
    <w:p w:rsidR="00201565" w:rsidRPr="00201565" w:rsidRDefault="00201565" w:rsidP="00201565">
      <w:pPr>
        <w:pStyle w:val="af0"/>
        <w:spacing w:before="0" w:beforeAutospacing="0" w:after="0" w:afterAutospacing="0"/>
        <w:contextualSpacing/>
        <w:jc w:val="center"/>
        <w:rPr>
          <w:sz w:val="28"/>
          <w:szCs w:val="28"/>
        </w:rPr>
      </w:pPr>
    </w:p>
    <w:p w:rsidR="00201565" w:rsidRPr="008D64EF" w:rsidRDefault="00201565" w:rsidP="00201565">
      <w:pPr>
        <w:spacing w:after="0" w:line="240" w:lineRule="auto"/>
        <w:contextualSpacing/>
        <w:jc w:val="center"/>
        <w:rPr>
          <w:rFonts w:ascii="Times New Roman" w:hAnsi="Times New Roman" w:cs="Times New Roman"/>
          <w:b/>
          <w:sz w:val="28"/>
          <w:szCs w:val="28"/>
          <w:lang w:val="ru-RU"/>
        </w:rPr>
      </w:pPr>
      <w:r w:rsidRPr="008D64EF">
        <w:rPr>
          <w:rFonts w:ascii="Times New Roman" w:hAnsi="Times New Roman" w:cs="Times New Roman"/>
          <w:b/>
          <w:sz w:val="28"/>
          <w:szCs w:val="28"/>
          <w:lang w:val="ru-RU"/>
        </w:rPr>
        <w:t>учебного предмета «Обществознание»</w:t>
      </w:r>
    </w:p>
    <w:p w:rsidR="00201565" w:rsidRPr="008D64EF" w:rsidRDefault="00201565" w:rsidP="00201565">
      <w:pPr>
        <w:spacing w:after="0" w:line="360" w:lineRule="auto"/>
        <w:rPr>
          <w:rFonts w:ascii="Times New Roman" w:hAnsi="Times New Roman" w:cs="Times New Roman"/>
          <w:sz w:val="24"/>
          <w:szCs w:val="24"/>
          <w:lang w:val="ru-RU"/>
        </w:rPr>
      </w:pPr>
    </w:p>
    <w:p w:rsidR="00201565" w:rsidRPr="008D64EF" w:rsidRDefault="00201565" w:rsidP="00201565">
      <w:pPr>
        <w:spacing w:after="0"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для обучающихся 11</w:t>
      </w:r>
      <w:r w:rsidRPr="008D64EF">
        <w:rPr>
          <w:rFonts w:ascii="Times New Roman" w:hAnsi="Times New Roman" w:cs="Times New Roman"/>
          <w:sz w:val="28"/>
          <w:szCs w:val="28"/>
          <w:lang w:val="ru-RU"/>
        </w:rPr>
        <w:t xml:space="preserve"> класс</w:t>
      </w:r>
      <w:r w:rsidR="00501061">
        <w:rPr>
          <w:rFonts w:ascii="Times New Roman" w:hAnsi="Times New Roman" w:cs="Times New Roman"/>
          <w:sz w:val="28"/>
          <w:szCs w:val="28"/>
          <w:lang w:val="ru-RU"/>
        </w:rPr>
        <w:t>а</w:t>
      </w:r>
    </w:p>
    <w:p w:rsidR="00201565" w:rsidRDefault="00201565" w:rsidP="00201565">
      <w:pPr>
        <w:spacing w:after="0" w:line="360" w:lineRule="auto"/>
        <w:jc w:val="center"/>
        <w:rPr>
          <w:rFonts w:ascii="Times New Roman" w:hAnsi="Times New Roman" w:cs="Times New Roman"/>
          <w:sz w:val="24"/>
          <w:szCs w:val="24"/>
          <w:lang w:val="ru-RU"/>
        </w:rPr>
      </w:pPr>
    </w:p>
    <w:p w:rsidR="00201565" w:rsidRPr="003C60B2" w:rsidRDefault="00201565" w:rsidP="00201565">
      <w:pPr>
        <w:spacing w:after="0" w:line="360" w:lineRule="auto"/>
        <w:jc w:val="center"/>
        <w:rPr>
          <w:rFonts w:ascii="Times New Roman" w:hAnsi="Times New Roman" w:cs="Times New Roman"/>
          <w:sz w:val="28"/>
          <w:szCs w:val="28"/>
          <w:lang w:val="ru-RU"/>
        </w:rPr>
      </w:pPr>
      <w:r w:rsidRPr="003C60B2">
        <w:rPr>
          <w:rFonts w:ascii="Times New Roman" w:hAnsi="Times New Roman" w:cs="Times New Roman"/>
          <w:b/>
          <w:sz w:val="28"/>
          <w:szCs w:val="28"/>
          <w:lang w:val="ru-RU"/>
        </w:rPr>
        <w:t>Учитель</w:t>
      </w:r>
      <w:r w:rsidRPr="003C60B2">
        <w:rPr>
          <w:rFonts w:ascii="Times New Roman" w:hAnsi="Times New Roman" w:cs="Times New Roman"/>
          <w:sz w:val="28"/>
          <w:szCs w:val="28"/>
          <w:lang w:val="ru-RU"/>
        </w:rPr>
        <w:t>: Шнякина Екатерина Олеговна</w:t>
      </w:r>
    </w:p>
    <w:p w:rsidR="00201565" w:rsidRPr="008D64EF" w:rsidRDefault="00201565" w:rsidP="00201565">
      <w:pPr>
        <w:rPr>
          <w:lang w:val="ru-RU"/>
        </w:rPr>
        <w:sectPr w:rsidR="00201565" w:rsidRPr="008D64EF" w:rsidSect="00201565">
          <w:footerReference w:type="default" r:id="rId7"/>
          <w:pgSz w:w="11906" w:h="16383"/>
          <w:pgMar w:top="567" w:right="567" w:bottom="567" w:left="1134" w:header="720" w:footer="720" w:gutter="0"/>
          <w:cols w:space="720"/>
          <w:titlePg/>
          <w:docGrid w:linePitch="299"/>
        </w:sectPr>
      </w:pPr>
    </w:p>
    <w:p w:rsidR="00535EBE" w:rsidRPr="00201565" w:rsidRDefault="00512135" w:rsidP="00201565">
      <w:pPr>
        <w:spacing w:after="0" w:line="240" w:lineRule="auto"/>
        <w:ind w:left="120"/>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lastRenderedPageBreak/>
        <w:t>ПОЯСНИТЕЛЬНАЯ ЗАПИСКА</w:t>
      </w:r>
    </w:p>
    <w:p w:rsidR="00535EBE" w:rsidRPr="00201565" w:rsidRDefault="00535EBE" w:rsidP="0051213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Рабочая программа по обществознанию на уровне среднего общего образования (базовый уровень)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в соответствии с Концепцией преподавания учебного предмета «Обществознание» (2018 г.), а также с учетом ф</w:t>
      </w:r>
      <w:r w:rsidRPr="00201565">
        <w:rPr>
          <w:rFonts w:ascii="Times New Roman" w:hAnsi="Times New Roman" w:cs="Times New Roman"/>
          <w:color w:val="333333"/>
          <w:sz w:val="24"/>
          <w:szCs w:val="24"/>
          <w:lang w:val="ru-RU"/>
        </w:rPr>
        <w:t xml:space="preserve">едеральной рабочей </w:t>
      </w:r>
      <w:r w:rsidRPr="00201565">
        <w:rPr>
          <w:rFonts w:ascii="Times New Roman" w:hAnsi="Times New Roman" w:cs="Times New Roman"/>
          <w:color w:val="000000"/>
          <w:sz w:val="24"/>
          <w:szCs w:val="24"/>
          <w:lang w:val="ru-RU"/>
        </w:rPr>
        <w:t>программы воспитания.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w:t>
      </w:r>
    </w:p>
    <w:p w:rsidR="00512135" w:rsidRPr="00201565" w:rsidRDefault="00512135" w:rsidP="00512135">
      <w:pPr>
        <w:spacing w:after="0" w:line="240" w:lineRule="auto"/>
        <w:ind w:left="120"/>
        <w:jc w:val="center"/>
        <w:rPr>
          <w:rFonts w:ascii="Times New Roman" w:hAnsi="Times New Roman" w:cs="Times New Roman"/>
          <w:b/>
          <w:color w:val="000000"/>
          <w:sz w:val="24"/>
          <w:szCs w:val="24"/>
          <w:lang w:val="ru-RU"/>
        </w:rPr>
      </w:pPr>
    </w:p>
    <w:p w:rsidR="00535EBE" w:rsidRPr="00201565" w:rsidRDefault="00512135" w:rsidP="00201565">
      <w:pPr>
        <w:spacing w:after="0" w:line="240" w:lineRule="auto"/>
        <w:ind w:left="120"/>
        <w:jc w:val="both"/>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ОБЩАЯ ХАРАКТЕРИСТИКА УЧЕБНОГО ПРЕДМЕТА «ОБЩЕСТВОЗНАНИЕ» (БАЗОВЫЙ УРОВЕНЬ)</w:t>
      </w:r>
    </w:p>
    <w:p w:rsidR="00535EBE" w:rsidRPr="00201565" w:rsidRDefault="00535EBE" w:rsidP="0051213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Учебный предмет «Обществознание»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512135" w:rsidRPr="00201565" w:rsidRDefault="00512135" w:rsidP="00512135">
      <w:pPr>
        <w:spacing w:after="0" w:line="240" w:lineRule="auto"/>
        <w:ind w:left="120"/>
        <w:jc w:val="center"/>
        <w:rPr>
          <w:rFonts w:ascii="Times New Roman" w:hAnsi="Times New Roman" w:cs="Times New Roman"/>
          <w:b/>
          <w:color w:val="000000"/>
          <w:sz w:val="24"/>
          <w:szCs w:val="24"/>
          <w:lang w:val="ru-RU"/>
        </w:rPr>
      </w:pPr>
    </w:p>
    <w:p w:rsidR="00535EBE" w:rsidRPr="00201565" w:rsidRDefault="00512135" w:rsidP="00201565">
      <w:pPr>
        <w:spacing w:after="0" w:line="240" w:lineRule="auto"/>
        <w:ind w:left="120"/>
        <w:jc w:val="both"/>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ЦЕЛИ ИЗУЧЕНИЯ УЧЕБНОГО ПРЕДМЕТА «ОБЩЕСТВОЗНАНИЕ» (БАЗОВЫЙ УРОВЕНЬ)</w:t>
      </w:r>
    </w:p>
    <w:p w:rsidR="00535EBE" w:rsidRPr="00201565" w:rsidRDefault="00535EBE" w:rsidP="0051213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Целями обществоведческого образования в средней школе являются:</w:t>
      </w:r>
    </w:p>
    <w:p w:rsidR="00535EBE" w:rsidRPr="00201565" w:rsidRDefault="00512135" w:rsidP="00512135">
      <w:pPr>
        <w:numPr>
          <w:ilvl w:val="0"/>
          <w:numId w:val="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535EBE" w:rsidRPr="00201565" w:rsidRDefault="00512135" w:rsidP="00512135">
      <w:pPr>
        <w:numPr>
          <w:ilvl w:val="0"/>
          <w:numId w:val="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535EBE" w:rsidRPr="00201565" w:rsidRDefault="00512135" w:rsidP="00512135">
      <w:pPr>
        <w:numPr>
          <w:ilvl w:val="0"/>
          <w:numId w:val="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развитие способности обучающихся к личному самоопределению, самореализации, самоконтролю;</w:t>
      </w:r>
    </w:p>
    <w:p w:rsidR="00535EBE" w:rsidRPr="00201565" w:rsidRDefault="00512135" w:rsidP="00512135">
      <w:pPr>
        <w:numPr>
          <w:ilvl w:val="0"/>
          <w:numId w:val="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развитие интереса обучающихся к освоению социальных и гуманитарных дисциплин;</w:t>
      </w:r>
    </w:p>
    <w:p w:rsidR="00535EBE" w:rsidRPr="00201565" w:rsidRDefault="00512135" w:rsidP="00512135">
      <w:pPr>
        <w:numPr>
          <w:ilvl w:val="0"/>
          <w:numId w:val="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
    <w:p w:rsidR="00535EBE" w:rsidRPr="00201565" w:rsidRDefault="00512135" w:rsidP="00512135">
      <w:pPr>
        <w:numPr>
          <w:ilvl w:val="0"/>
          <w:numId w:val="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535EBE" w:rsidRPr="00201565" w:rsidRDefault="00512135" w:rsidP="00512135">
      <w:pPr>
        <w:numPr>
          <w:ilvl w:val="0"/>
          <w:numId w:val="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lastRenderedPageBreak/>
        <w:t>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535EBE" w:rsidRPr="00201565" w:rsidRDefault="00512135" w:rsidP="00512135">
      <w:pPr>
        <w:numPr>
          <w:ilvl w:val="0"/>
          <w:numId w:val="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535EBE" w:rsidRPr="00201565" w:rsidRDefault="00512135" w:rsidP="00512135">
      <w:pPr>
        <w:numPr>
          <w:ilvl w:val="0"/>
          <w:numId w:val="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535EBE" w:rsidRPr="00201565" w:rsidRDefault="00512135" w:rsidP="00512135">
      <w:pPr>
        <w:numPr>
          <w:ilvl w:val="0"/>
          <w:numId w:val="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535EBE" w:rsidRPr="00201565" w:rsidRDefault="00512135" w:rsidP="00512135">
      <w:pPr>
        <w:numPr>
          <w:ilvl w:val="0"/>
          <w:numId w:val="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535EBE" w:rsidRPr="00201565" w:rsidRDefault="00512135" w:rsidP="00512135">
      <w:pPr>
        <w:numPr>
          <w:ilvl w:val="0"/>
          <w:numId w:val="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расширение возможностей самопрезентации старшеклассников, мотивирующей креативное мышление и участие в социальных практиках.</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Отличие содержания учебного предмета «Обществознание» на базовом уровне среднего общего образования от содержания предшествующего уровня заключается в:</w:t>
      </w:r>
    </w:p>
    <w:p w:rsidR="00535EBE" w:rsidRPr="00201565" w:rsidRDefault="00512135" w:rsidP="00512135">
      <w:pPr>
        <w:numPr>
          <w:ilvl w:val="0"/>
          <w:numId w:val="3"/>
        </w:num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rPr>
        <w:t>изучении нового теоретического содержания;</w:t>
      </w:r>
    </w:p>
    <w:p w:rsidR="00535EBE" w:rsidRPr="00201565" w:rsidRDefault="00512135" w:rsidP="00512135">
      <w:pPr>
        <w:numPr>
          <w:ilvl w:val="0"/>
          <w:numId w:val="3"/>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рассмотрении ряда ранее изученных социальных явлений и процессов в более сложных и разнообразных связях и отношениях;</w:t>
      </w:r>
    </w:p>
    <w:p w:rsidR="00535EBE" w:rsidRPr="00201565" w:rsidRDefault="00512135" w:rsidP="00512135">
      <w:pPr>
        <w:numPr>
          <w:ilvl w:val="0"/>
          <w:numId w:val="3"/>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освоении обучающимися базовых методов социального познания;</w:t>
      </w:r>
    </w:p>
    <w:p w:rsidR="00535EBE" w:rsidRPr="00201565" w:rsidRDefault="00512135" w:rsidP="00512135">
      <w:pPr>
        <w:numPr>
          <w:ilvl w:val="0"/>
          <w:numId w:val="3"/>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535EBE" w:rsidRPr="00201565" w:rsidRDefault="00512135" w:rsidP="00512135">
      <w:pPr>
        <w:numPr>
          <w:ilvl w:val="0"/>
          <w:numId w:val="3"/>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535EBE" w:rsidRPr="00201565" w:rsidRDefault="00512135" w:rsidP="00201565">
      <w:pPr>
        <w:spacing w:after="0" w:line="240" w:lineRule="auto"/>
        <w:ind w:left="120"/>
        <w:jc w:val="both"/>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МЕСТО УЧЕБНОГО ПРЕДМЕТА «ОБЩЕСТВОЗНАНИЕ» (БАЗОВЫЙ УРОВЕНЬ) В УЧЕБНОМ ПЛАНЕ</w:t>
      </w:r>
    </w:p>
    <w:p w:rsidR="00535EBE" w:rsidRPr="00201565" w:rsidRDefault="00535EBE" w:rsidP="0051213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 соответствии с учебным планом предмет «Обществознание» на базовом уровне изучается в 10 и 11 классах. Общее количество учебного времени на два года обучения составляет 136 часов (68 часов в год). Общая недельная нагрузка в каждом году обучения составляет 2 часа.</w:t>
      </w:r>
    </w:p>
    <w:p w:rsidR="00512135" w:rsidRPr="00201565" w:rsidRDefault="00512135" w:rsidP="00512135">
      <w:pPr>
        <w:spacing w:after="0" w:line="240" w:lineRule="auto"/>
        <w:ind w:left="120"/>
        <w:jc w:val="center"/>
        <w:rPr>
          <w:rFonts w:ascii="Times New Roman" w:hAnsi="Times New Roman" w:cs="Times New Roman"/>
          <w:b/>
          <w:color w:val="000000"/>
          <w:sz w:val="24"/>
          <w:szCs w:val="24"/>
          <w:lang w:val="ru-RU"/>
        </w:rPr>
      </w:pPr>
      <w:bookmarkStart w:id="1" w:name="block-50019620"/>
      <w:bookmarkEnd w:id="0"/>
    </w:p>
    <w:p w:rsidR="00535EBE" w:rsidRPr="00201565" w:rsidRDefault="00512135" w:rsidP="00201565">
      <w:pPr>
        <w:spacing w:after="0" w:line="240" w:lineRule="auto"/>
        <w:ind w:left="120"/>
        <w:jc w:val="both"/>
        <w:rPr>
          <w:rFonts w:ascii="Times New Roman" w:hAnsi="Times New Roman" w:cs="Times New Roman"/>
          <w:b/>
          <w:color w:val="000000"/>
          <w:sz w:val="24"/>
          <w:szCs w:val="24"/>
          <w:lang w:val="ru-RU"/>
        </w:rPr>
      </w:pPr>
      <w:r w:rsidRPr="00201565">
        <w:rPr>
          <w:rFonts w:ascii="Times New Roman" w:hAnsi="Times New Roman" w:cs="Times New Roman"/>
          <w:b/>
          <w:color w:val="000000"/>
          <w:sz w:val="24"/>
          <w:szCs w:val="24"/>
          <w:lang w:val="ru-RU"/>
        </w:rPr>
        <w:t>СОДЕРЖАНИЕ УЧЕБНОГО ПРЕДМЕТА «ОБЩЕСТВОЗНАНИЕ» (БАЗОВЫЙ УРОВЕНЬ)</w:t>
      </w:r>
    </w:p>
    <w:p w:rsidR="00512135" w:rsidRPr="00201565" w:rsidRDefault="00512135" w:rsidP="00512135">
      <w:pPr>
        <w:spacing w:after="0" w:line="240" w:lineRule="auto"/>
        <w:ind w:left="120"/>
        <w:jc w:val="center"/>
        <w:rPr>
          <w:rFonts w:ascii="Times New Roman" w:hAnsi="Times New Roman" w:cs="Times New Roman"/>
          <w:sz w:val="24"/>
          <w:szCs w:val="24"/>
          <w:lang w:val="ru-RU"/>
        </w:rPr>
      </w:pPr>
    </w:p>
    <w:p w:rsidR="00535EBE" w:rsidRDefault="00512135" w:rsidP="006C4973">
      <w:pPr>
        <w:spacing w:after="0" w:line="240" w:lineRule="auto"/>
        <w:ind w:left="120"/>
        <w:jc w:val="center"/>
        <w:rPr>
          <w:rFonts w:ascii="Times New Roman" w:hAnsi="Times New Roman" w:cs="Times New Roman"/>
          <w:b/>
          <w:color w:val="000000"/>
          <w:sz w:val="24"/>
          <w:szCs w:val="24"/>
          <w:lang w:val="ru-RU"/>
        </w:rPr>
      </w:pPr>
      <w:r w:rsidRPr="00201565">
        <w:rPr>
          <w:rFonts w:ascii="Times New Roman" w:hAnsi="Times New Roman" w:cs="Times New Roman"/>
          <w:b/>
          <w:color w:val="000000"/>
          <w:sz w:val="24"/>
          <w:szCs w:val="24"/>
          <w:lang w:val="ru-RU"/>
        </w:rPr>
        <w:t>11 КЛАСС</w:t>
      </w:r>
    </w:p>
    <w:p w:rsidR="00201565" w:rsidRPr="00201565" w:rsidRDefault="00201565" w:rsidP="0020156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left="120"/>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lastRenderedPageBreak/>
        <w:t>Социальная сфера</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Положение индивида в обществе. Социальные статусы и роли. Социальная мобильность, ее формы и каналы в современном российском обществе.</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Социальные нормы и отклоняющееся (девиантное) поведение. Формы социальных девиаций. Конформизм. Социальный контроль и самоконтроль.</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535EBE" w:rsidRPr="00201565" w:rsidRDefault="00512135" w:rsidP="00512135">
      <w:pPr>
        <w:spacing w:after="0" w:line="240" w:lineRule="auto"/>
        <w:ind w:left="120"/>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Политическая сфера</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Политическая власть и субъекты политики в современном обществе. Политические институты. Политическая деятельность.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pacing w:val="-1"/>
          <w:sz w:val="24"/>
          <w:szCs w:val="24"/>
          <w:lang w:val="ru-RU"/>
        </w:rPr>
        <w:t xml:space="preserve">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Избирательная система. Типы избирательных систем: мажоритарная, пропорциональная, смешанная. Избирательная система в Российской Федерации.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Политическая элита и политическое лидерство. Типология лидерства.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Роль средств массовой информации в политической жизни общества. Интернет в современной политической коммуникации.</w:t>
      </w:r>
    </w:p>
    <w:p w:rsidR="00535EBE" w:rsidRPr="00201565" w:rsidRDefault="00512135" w:rsidP="00512135">
      <w:pPr>
        <w:spacing w:after="0" w:line="240" w:lineRule="auto"/>
        <w:ind w:left="120"/>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Правовое регулирование общественных отношений в Российской Федерации</w:t>
      </w:r>
      <w:r w:rsidRPr="00201565">
        <w:rPr>
          <w:rFonts w:ascii="Times New Roman" w:hAnsi="Times New Roman" w:cs="Times New Roman"/>
          <w:color w:val="000000"/>
          <w:sz w:val="24"/>
          <w:szCs w:val="24"/>
          <w:lang w:val="ru-RU"/>
        </w:rPr>
        <w:t xml:space="preserve">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Конституция Российской Федерации. Основы конституци</w:t>
      </w:r>
      <w:r w:rsidRPr="00201565">
        <w:rPr>
          <w:rFonts w:ascii="Times New Roman" w:hAnsi="Times New Roman" w:cs="Times New Roman"/>
          <w:color w:val="000000"/>
          <w:spacing w:val="-2"/>
          <w:sz w:val="24"/>
          <w:szCs w:val="24"/>
          <w:lang w:val="ru-RU"/>
        </w:rPr>
        <w:t xml:space="preserve">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w:t>
      </w:r>
      <w:r w:rsidRPr="00201565">
        <w:rPr>
          <w:rFonts w:ascii="Times New Roman" w:hAnsi="Times New Roman" w:cs="Times New Roman"/>
          <w:color w:val="000000"/>
          <w:spacing w:val="-2"/>
          <w:sz w:val="24"/>
          <w:szCs w:val="24"/>
          <w:lang w:val="ru-RU"/>
        </w:rPr>
        <w:lastRenderedPageBreak/>
        <w:t>Конституционные обязанности гражданина Российской Федерации. Международная защита прав человека в условиях мирного и военного времени.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Семейное право. Порядок и условия заключения и расторжения брака. Правовое регулирование отношений супругов. Права и обязанности родителей и детей.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pacing w:val="-1"/>
          <w:sz w:val="24"/>
          <w:szCs w:val="24"/>
          <w:lang w:val="ru-RU"/>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Административное право и его субъекты. Административное правонарушение и административная ответственность.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Экологическое законодательство. Экологические правонарушения. Способы защиты права на благоприятную окружающую среду.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Гражданские споры, порядок их рассмотрения. Основные принципы гражданского процесса. Участники гражданского процесса.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Административный процесс. Судебное производство по делам об административных правонарушениях.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Уголовный процесс, его принципы и стадии. Субъекты уголовного процесса. </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Конституционное судопроизводство. Арбитражное судопроизводство.</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Юридическое образование, юристы как социально-профессиональная группа.</w:t>
      </w:r>
    </w:p>
    <w:p w:rsidR="00201565" w:rsidRDefault="00201565" w:rsidP="00201565">
      <w:pPr>
        <w:spacing w:after="0" w:line="240" w:lineRule="auto"/>
        <w:ind w:left="120"/>
        <w:rPr>
          <w:rFonts w:ascii="Times New Roman" w:hAnsi="Times New Roman" w:cs="Times New Roman"/>
          <w:sz w:val="24"/>
          <w:szCs w:val="24"/>
          <w:lang w:val="ru-RU"/>
        </w:rPr>
      </w:pPr>
      <w:bookmarkStart w:id="2" w:name="block-50019619"/>
      <w:bookmarkEnd w:id="1"/>
    </w:p>
    <w:p w:rsidR="00535EBE" w:rsidRPr="00201565" w:rsidRDefault="00512135" w:rsidP="00201565">
      <w:pPr>
        <w:spacing w:after="0" w:line="240" w:lineRule="auto"/>
        <w:ind w:left="120"/>
        <w:jc w:val="both"/>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ПЛАНИРУЕМЫЕ РЕЗУЛЬТАТЫ ОСВОЕНИЯ УЧЕБНОГО ПРЕДМЕТА «ОБЩЕСТВОЗНАНИЕ» (БАЗОВЫЙ УРОВЕНЬ)</w:t>
      </w:r>
    </w:p>
    <w:p w:rsidR="00535EBE" w:rsidRPr="00201565" w:rsidRDefault="00535EBE" w:rsidP="0051213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left="120"/>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ЛИЧНОСТНЫЕ РЕЗУЛЬТАТЫ</w:t>
      </w:r>
    </w:p>
    <w:p w:rsidR="00535EBE" w:rsidRPr="00201565" w:rsidRDefault="00535EBE" w:rsidP="0051213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Личностные результаты освоения обучающимися программы среднего общего образования по предмету «Обществознание» (базовый уровень)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b/>
          <w:i/>
          <w:color w:val="000000"/>
          <w:sz w:val="24"/>
          <w:szCs w:val="24"/>
        </w:rPr>
        <w:t>Гражданского воспитания:</w:t>
      </w:r>
    </w:p>
    <w:p w:rsidR="00535EBE" w:rsidRPr="00201565" w:rsidRDefault="00512135" w:rsidP="00512135">
      <w:pPr>
        <w:numPr>
          <w:ilvl w:val="0"/>
          <w:numId w:val="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535EBE" w:rsidRPr="00201565" w:rsidRDefault="00512135" w:rsidP="00512135">
      <w:pPr>
        <w:numPr>
          <w:ilvl w:val="0"/>
          <w:numId w:val="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535EBE" w:rsidRPr="00201565" w:rsidRDefault="00512135" w:rsidP="00512135">
      <w:pPr>
        <w:numPr>
          <w:ilvl w:val="0"/>
          <w:numId w:val="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535EBE" w:rsidRPr="00201565" w:rsidRDefault="00512135" w:rsidP="00512135">
      <w:pPr>
        <w:numPr>
          <w:ilvl w:val="0"/>
          <w:numId w:val="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35EBE" w:rsidRPr="00201565" w:rsidRDefault="00512135" w:rsidP="00512135">
      <w:pPr>
        <w:numPr>
          <w:ilvl w:val="0"/>
          <w:numId w:val="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lastRenderedPageBreak/>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535EBE" w:rsidRPr="00201565" w:rsidRDefault="00512135" w:rsidP="00512135">
      <w:pPr>
        <w:numPr>
          <w:ilvl w:val="0"/>
          <w:numId w:val="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535EBE" w:rsidRPr="00201565" w:rsidRDefault="00512135" w:rsidP="00512135">
      <w:pPr>
        <w:numPr>
          <w:ilvl w:val="0"/>
          <w:numId w:val="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готовность к гуманитарной и волонтерской деятельности.</w:t>
      </w:r>
    </w:p>
    <w:p w:rsidR="00535EBE" w:rsidRPr="00201565" w:rsidRDefault="00535EBE" w:rsidP="00512135">
      <w:pPr>
        <w:spacing w:after="0" w:line="240" w:lineRule="auto"/>
        <w:ind w:left="120"/>
        <w:jc w:val="both"/>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b/>
          <w:i/>
          <w:color w:val="000000"/>
          <w:sz w:val="24"/>
          <w:szCs w:val="24"/>
        </w:rPr>
        <w:t>Патриотического воспитания:</w:t>
      </w:r>
    </w:p>
    <w:p w:rsidR="00535EBE" w:rsidRPr="00201565" w:rsidRDefault="00512135" w:rsidP="00512135">
      <w:pPr>
        <w:numPr>
          <w:ilvl w:val="0"/>
          <w:numId w:val="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35EBE" w:rsidRPr="00201565" w:rsidRDefault="00512135" w:rsidP="00512135">
      <w:pPr>
        <w:numPr>
          <w:ilvl w:val="0"/>
          <w:numId w:val="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35EBE" w:rsidRPr="00201565" w:rsidRDefault="00512135" w:rsidP="00512135">
      <w:pPr>
        <w:numPr>
          <w:ilvl w:val="0"/>
          <w:numId w:val="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идейная убежденность, готовность к служению Отечеству и его защите, ответственность за его судьбу.</w:t>
      </w:r>
    </w:p>
    <w:p w:rsidR="00535EBE" w:rsidRPr="00201565" w:rsidRDefault="00535EBE" w:rsidP="00512135">
      <w:pPr>
        <w:spacing w:after="0" w:line="240" w:lineRule="auto"/>
        <w:ind w:left="120"/>
        <w:jc w:val="both"/>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b/>
          <w:i/>
          <w:color w:val="000000"/>
          <w:sz w:val="24"/>
          <w:szCs w:val="24"/>
        </w:rPr>
        <w:t>Духовно-нравственного воспитания:</w:t>
      </w:r>
    </w:p>
    <w:p w:rsidR="00535EBE" w:rsidRPr="00201565" w:rsidRDefault="00512135" w:rsidP="00512135">
      <w:pPr>
        <w:numPr>
          <w:ilvl w:val="0"/>
          <w:numId w:val="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осознание духовных ценностей российского народа;</w:t>
      </w:r>
    </w:p>
    <w:p w:rsidR="00535EBE" w:rsidRPr="00201565" w:rsidRDefault="00512135" w:rsidP="00512135">
      <w:pPr>
        <w:numPr>
          <w:ilvl w:val="0"/>
          <w:numId w:val="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сформированность нравственного сознания, этического поведения;</w:t>
      </w:r>
    </w:p>
    <w:p w:rsidR="00535EBE" w:rsidRPr="00201565" w:rsidRDefault="00512135" w:rsidP="00512135">
      <w:pPr>
        <w:numPr>
          <w:ilvl w:val="0"/>
          <w:numId w:val="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535EBE" w:rsidRPr="00201565" w:rsidRDefault="00512135" w:rsidP="00512135">
      <w:pPr>
        <w:numPr>
          <w:ilvl w:val="0"/>
          <w:numId w:val="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осознание личного вклада в построение устойчивого будущего;</w:t>
      </w:r>
    </w:p>
    <w:p w:rsidR="00535EBE" w:rsidRPr="00201565" w:rsidRDefault="00512135" w:rsidP="00512135">
      <w:pPr>
        <w:numPr>
          <w:ilvl w:val="0"/>
          <w:numId w:val="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35EBE" w:rsidRPr="00201565" w:rsidRDefault="00535EBE" w:rsidP="00512135">
      <w:pPr>
        <w:spacing w:after="0" w:line="240" w:lineRule="auto"/>
        <w:ind w:left="120"/>
        <w:jc w:val="both"/>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b/>
          <w:i/>
          <w:color w:val="000000"/>
          <w:sz w:val="24"/>
          <w:szCs w:val="24"/>
        </w:rPr>
        <w:t>Эстетического воспитания:</w:t>
      </w:r>
    </w:p>
    <w:p w:rsidR="00535EBE" w:rsidRPr="00201565" w:rsidRDefault="00512135" w:rsidP="00512135">
      <w:pPr>
        <w:numPr>
          <w:ilvl w:val="0"/>
          <w:numId w:val="7"/>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535EBE" w:rsidRPr="00201565" w:rsidRDefault="00512135" w:rsidP="00512135">
      <w:pPr>
        <w:numPr>
          <w:ilvl w:val="0"/>
          <w:numId w:val="7"/>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35EBE" w:rsidRPr="00201565" w:rsidRDefault="00512135" w:rsidP="00512135">
      <w:pPr>
        <w:numPr>
          <w:ilvl w:val="0"/>
          <w:numId w:val="7"/>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535EBE" w:rsidRPr="00201565" w:rsidRDefault="00512135" w:rsidP="00512135">
      <w:pPr>
        <w:numPr>
          <w:ilvl w:val="0"/>
          <w:numId w:val="7"/>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стремление проявлять качества творческой личности.</w:t>
      </w:r>
    </w:p>
    <w:p w:rsidR="00535EBE" w:rsidRPr="00201565" w:rsidRDefault="00535EBE" w:rsidP="00512135">
      <w:pPr>
        <w:spacing w:after="0" w:line="240" w:lineRule="auto"/>
        <w:ind w:left="120"/>
        <w:jc w:val="both"/>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b/>
          <w:i/>
          <w:color w:val="000000"/>
          <w:sz w:val="24"/>
          <w:szCs w:val="24"/>
        </w:rPr>
        <w:t>Физического воспитания:</w:t>
      </w:r>
    </w:p>
    <w:p w:rsidR="00535EBE" w:rsidRPr="00201565" w:rsidRDefault="00512135" w:rsidP="00512135">
      <w:pPr>
        <w:numPr>
          <w:ilvl w:val="0"/>
          <w:numId w:val="8"/>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535EBE" w:rsidRPr="00201565" w:rsidRDefault="00512135" w:rsidP="00512135">
      <w:pPr>
        <w:numPr>
          <w:ilvl w:val="0"/>
          <w:numId w:val="8"/>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535EBE" w:rsidRPr="00201565" w:rsidRDefault="00535EBE" w:rsidP="00512135">
      <w:pPr>
        <w:spacing w:after="0" w:line="240" w:lineRule="auto"/>
        <w:ind w:left="120"/>
        <w:jc w:val="both"/>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b/>
          <w:i/>
          <w:color w:val="000000"/>
          <w:sz w:val="24"/>
          <w:szCs w:val="24"/>
        </w:rPr>
        <w:t>Трудового воспитания:</w:t>
      </w:r>
    </w:p>
    <w:p w:rsidR="00535EBE" w:rsidRPr="00201565" w:rsidRDefault="00512135" w:rsidP="00512135">
      <w:pPr>
        <w:numPr>
          <w:ilvl w:val="0"/>
          <w:numId w:val="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готовность к труду, осознание ценности мастерства, трудолюбие;</w:t>
      </w:r>
    </w:p>
    <w:p w:rsidR="00535EBE" w:rsidRPr="00201565" w:rsidRDefault="00512135" w:rsidP="00512135">
      <w:pPr>
        <w:numPr>
          <w:ilvl w:val="0"/>
          <w:numId w:val="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535EBE" w:rsidRPr="00201565" w:rsidRDefault="00512135" w:rsidP="00512135">
      <w:pPr>
        <w:numPr>
          <w:ilvl w:val="0"/>
          <w:numId w:val="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535EBE" w:rsidRPr="00201565" w:rsidRDefault="00512135" w:rsidP="00512135">
      <w:pPr>
        <w:numPr>
          <w:ilvl w:val="0"/>
          <w:numId w:val="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готовность и способность к образованию и самообразованию на протяжении жизни.</w:t>
      </w:r>
    </w:p>
    <w:p w:rsidR="00535EBE" w:rsidRPr="00201565" w:rsidRDefault="00535EBE" w:rsidP="00512135">
      <w:pPr>
        <w:spacing w:after="0" w:line="240" w:lineRule="auto"/>
        <w:ind w:left="120"/>
        <w:jc w:val="both"/>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b/>
          <w:i/>
          <w:color w:val="000000"/>
          <w:sz w:val="24"/>
          <w:szCs w:val="24"/>
        </w:rPr>
        <w:t>Экологического воспитания:</w:t>
      </w:r>
    </w:p>
    <w:p w:rsidR="00535EBE" w:rsidRPr="00201565" w:rsidRDefault="00512135" w:rsidP="00512135">
      <w:pPr>
        <w:numPr>
          <w:ilvl w:val="0"/>
          <w:numId w:val="10"/>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35EBE" w:rsidRPr="00201565" w:rsidRDefault="00512135" w:rsidP="00512135">
      <w:pPr>
        <w:numPr>
          <w:ilvl w:val="0"/>
          <w:numId w:val="10"/>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535EBE" w:rsidRPr="00201565" w:rsidRDefault="00512135" w:rsidP="00512135">
      <w:pPr>
        <w:numPr>
          <w:ilvl w:val="0"/>
          <w:numId w:val="10"/>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активное неприятие действий, приносящих вред окружающей среде;</w:t>
      </w:r>
    </w:p>
    <w:p w:rsidR="00535EBE" w:rsidRPr="00201565" w:rsidRDefault="00512135" w:rsidP="00512135">
      <w:pPr>
        <w:numPr>
          <w:ilvl w:val="0"/>
          <w:numId w:val="10"/>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rsidR="00535EBE" w:rsidRPr="00201565" w:rsidRDefault="00512135" w:rsidP="00512135">
      <w:pPr>
        <w:numPr>
          <w:ilvl w:val="0"/>
          <w:numId w:val="10"/>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расширение опыта деятельности экологической направленности.</w:t>
      </w:r>
    </w:p>
    <w:p w:rsidR="00535EBE" w:rsidRPr="00201565" w:rsidRDefault="00535EBE" w:rsidP="00512135">
      <w:pPr>
        <w:spacing w:after="0" w:line="240" w:lineRule="auto"/>
        <w:ind w:left="120"/>
        <w:jc w:val="both"/>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b/>
          <w:i/>
          <w:color w:val="000000"/>
          <w:sz w:val="24"/>
          <w:szCs w:val="24"/>
        </w:rPr>
        <w:t>Ценности научного познания:</w:t>
      </w:r>
    </w:p>
    <w:p w:rsidR="00535EBE" w:rsidRPr="00201565" w:rsidRDefault="00512135" w:rsidP="00512135">
      <w:pPr>
        <w:numPr>
          <w:ilvl w:val="0"/>
          <w:numId w:val="1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535EBE" w:rsidRPr="00201565" w:rsidRDefault="00512135" w:rsidP="00512135">
      <w:pPr>
        <w:numPr>
          <w:ilvl w:val="0"/>
          <w:numId w:val="1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535EBE" w:rsidRPr="00201565" w:rsidRDefault="00512135" w:rsidP="00512135">
      <w:pPr>
        <w:numPr>
          <w:ilvl w:val="0"/>
          <w:numId w:val="1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535EBE" w:rsidRPr="00201565" w:rsidRDefault="00512135" w:rsidP="00512135">
      <w:pPr>
        <w:numPr>
          <w:ilvl w:val="0"/>
          <w:numId w:val="1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535EBE" w:rsidRPr="00201565" w:rsidRDefault="00535EBE" w:rsidP="00512135">
      <w:pPr>
        <w:spacing w:after="0" w:line="240" w:lineRule="auto"/>
        <w:ind w:left="120"/>
        <w:jc w:val="both"/>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535EBE" w:rsidRPr="00201565" w:rsidRDefault="00512135" w:rsidP="00512135">
      <w:pPr>
        <w:numPr>
          <w:ilvl w:val="0"/>
          <w:numId w:val="1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535EBE" w:rsidRPr="00201565" w:rsidRDefault="00512135" w:rsidP="00512135">
      <w:pPr>
        <w:numPr>
          <w:ilvl w:val="0"/>
          <w:numId w:val="1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535EBE" w:rsidRPr="00201565" w:rsidRDefault="00512135" w:rsidP="00512135">
      <w:pPr>
        <w:numPr>
          <w:ilvl w:val="0"/>
          <w:numId w:val="1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35EBE" w:rsidRPr="00201565" w:rsidRDefault="00512135" w:rsidP="00512135">
      <w:pPr>
        <w:numPr>
          <w:ilvl w:val="0"/>
          <w:numId w:val="1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готовность и способность овладевать новыми социальными практиками, осваивать типичные социальные роли;</w:t>
      </w:r>
    </w:p>
    <w:p w:rsidR="00535EBE" w:rsidRPr="00201565" w:rsidRDefault="00512135" w:rsidP="00512135">
      <w:pPr>
        <w:numPr>
          <w:ilvl w:val="0"/>
          <w:numId w:val="1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35EBE" w:rsidRPr="00201565" w:rsidRDefault="00512135" w:rsidP="00512135">
      <w:pPr>
        <w:numPr>
          <w:ilvl w:val="0"/>
          <w:numId w:val="1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535EBE" w:rsidRPr="00201565" w:rsidRDefault="00535EBE" w:rsidP="0051213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left="120"/>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МЕТАПРЕДМЕТНЫЕ РЕЗУЛЬТАТЫ</w:t>
      </w:r>
    </w:p>
    <w:p w:rsidR="00535EBE" w:rsidRPr="00201565" w:rsidRDefault="00535EBE" w:rsidP="0051213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rsidR="00535EBE" w:rsidRPr="00201565" w:rsidRDefault="00512135" w:rsidP="00512135">
      <w:pPr>
        <w:numPr>
          <w:ilvl w:val="0"/>
          <w:numId w:val="13"/>
        </w:numPr>
        <w:spacing w:after="0" w:line="240" w:lineRule="auto"/>
        <w:jc w:val="both"/>
        <w:rPr>
          <w:rFonts w:ascii="Times New Roman" w:hAnsi="Times New Roman" w:cs="Times New Roman"/>
          <w:sz w:val="24"/>
          <w:szCs w:val="24"/>
        </w:rPr>
      </w:pPr>
      <w:r w:rsidRPr="00201565">
        <w:rPr>
          <w:rFonts w:ascii="Times New Roman" w:hAnsi="Times New Roman" w:cs="Times New Roman"/>
          <w:b/>
          <w:color w:val="000000"/>
          <w:sz w:val="24"/>
          <w:szCs w:val="24"/>
        </w:rPr>
        <w:t>Овладение универсальными учебными познавательными действиями</w:t>
      </w: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i/>
          <w:color w:val="000000"/>
          <w:sz w:val="24"/>
          <w:szCs w:val="24"/>
        </w:rPr>
        <w:t>Базовые логические действия:</w:t>
      </w:r>
    </w:p>
    <w:p w:rsidR="00535EBE" w:rsidRPr="00201565" w:rsidRDefault="00512135" w:rsidP="00512135">
      <w:pPr>
        <w:numPr>
          <w:ilvl w:val="0"/>
          <w:numId w:val="1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самостоятельно формулировать и актуализировать социальную проблему, рассматривать ее всесторонне;</w:t>
      </w:r>
    </w:p>
    <w:p w:rsidR="00535EBE" w:rsidRPr="00201565" w:rsidRDefault="00512135" w:rsidP="00512135">
      <w:pPr>
        <w:numPr>
          <w:ilvl w:val="0"/>
          <w:numId w:val="1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535EBE" w:rsidRPr="00201565" w:rsidRDefault="00512135" w:rsidP="00512135">
      <w:pPr>
        <w:numPr>
          <w:ilvl w:val="0"/>
          <w:numId w:val="1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lastRenderedPageBreak/>
        <w:t>определять цели познавательной деятельности, задавать параметры и критерии их достижения;</w:t>
      </w:r>
    </w:p>
    <w:p w:rsidR="00535EBE" w:rsidRPr="00201565" w:rsidRDefault="00512135" w:rsidP="00512135">
      <w:pPr>
        <w:numPr>
          <w:ilvl w:val="0"/>
          <w:numId w:val="1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выявлять закономерности и противоречия в рассматриваемых социальных явлениях и процессах;</w:t>
      </w:r>
    </w:p>
    <w:p w:rsidR="00535EBE" w:rsidRPr="00201565" w:rsidRDefault="00512135" w:rsidP="00512135">
      <w:pPr>
        <w:numPr>
          <w:ilvl w:val="0"/>
          <w:numId w:val="1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535EBE" w:rsidRPr="00201565" w:rsidRDefault="00512135" w:rsidP="00512135">
      <w:pPr>
        <w:numPr>
          <w:ilvl w:val="0"/>
          <w:numId w:val="1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535EBE" w:rsidRPr="00201565" w:rsidRDefault="00512135" w:rsidP="00512135">
      <w:pPr>
        <w:numPr>
          <w:ilvl w:val="0"/>
          <w:numId w:val="14"/>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развивать креативное мышление при решении жизненных проблем, в том числе учебно-познавательных.</w:t>
      </w: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i/>
          <w:color w:val="000000"/>
          <w:sz w:val="24"/>
          <w:szCs w:val="24"/>
        </w:rPr>
        <w:t>Базовые исследовательские действия:</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развивать навыки учебно-исследовательской и проектной деятельности, навыки разрешения проблем;</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формировать научный тип мышления, применять научную терминологию, ключевые понятия и методы социальных наук;</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уметь интегрировать знания из разных предметных областей;</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выдвигать новые идеи, предлагать оригинальные подходы и решения;</w:t>
      </w:r>
    </w:p>
    <w:p w:rsidR="00535EBE" w:rsidRPr="00201565" w:rsidRDefault="00512135" w:rsidP="00512135">
      <w:pPr>
        <w:numPr>
          <w:ilvl w:val="0"/>
          <w:numId w:val="15"/>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ставить проблемы и задачи, допускающие альтернативные решения.</w:t>
      </w: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i/>
          <w:color w:val="000000"/>
          <w:sz w:val="24"/>
          <w:szCs w:val="24"/>
        </w:rPr>
        <w:t>Работа с информацией:</w:t>
      </w:r>
    </w:p>
    <w:p w:rsidR="00535EBE" w:rsidRPr="00201565" w:rsidRDefault="00512135" w:rsidP="00512135">
      <w:pPr>
        <w:numPr>
          <w:ilvl w:val="0"/>
          <w:numId w:val="1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35EBE" w:rsidRPr="00201565" w:rsidRDefault="00512135" w:rsidP="00512135">
      <w:pPr>
        <w:numPr>
          <w:ilvl w:val="0"/>
          <w:numId w:val="1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535EBE" w:rsidRPr="00201565" w:rsidRDefault="00512135" w:rsidP="00512135">
      <w:pPr>
        <w:numPr>
          <w:ilvl w:val="0"/>
          <w:numId w:val="1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535EBE" w:rsidRPr="00201565" w:rsidRDefault="00512135" w:rsidP="00512135">
      <w:pPr>
        <w:numPr>
          <w:ilvl w:val="0"/>
          <w:numId w:val="1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35EBE" w:rsidRPr="00201565" w:rsidRDefault="00512135" w:rsidP="00512135">
      <w:pPr>
        <w:numPr>
          <w:ilvl w:val="0"/>
          <w:numId w:val="16"/>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535EBE" w:rsidRPr="00201565" w:rsidRDefault="00512135" w:rsidP="00512135">
      <w:pPr>
        <w:numPr>
          <w:ilvl w:val="0"/>
          <w:numId w:val="17"/>
        </w:numPr>
        <w:spacing w:after="0" w:line="240" w:lineRule="auto"/>
        <w:jc w:val="both"/>
        <w:rPr>
          <w:rFonts w:ascii="Times New Roman" w:hAnsi="Times New Roman" w:cs="Times New Roman"/>
          <w:sz w:val="24"/>
          <w:szCs w:val="24"/>
        </w:rPr>
      </w:pPr>
      <w:r w:rsidRPr="00201565">
        <w:rPr>
          <w:rFonts w:ascii="Times New Roman" w:hAnsi="Times New Roman" w:cs="Times New Roman"/>
          <w:b/>
          <w:color w:val="000000"/>
          <w:sz w:val="24"/>
          <w:szCs w:val="24"/>
        </w:rPr>
        <w:t>Овладение универсальными коммуникативными действиями</w:t>
      </w: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i/>
          <w:color w:val="000000"/>
          <w:sz w:val="24"/>
          <w:szCs w:val="24"/>
        </w:rPr>
        <w:lastRenderedPageBreak/>
        <w:t>Общение:</w:t>
      </w:r>
    </w:p>
    <w:p w:rsidR="00535EBE" w:rsidRPr="00201565" w:rsidRDefault="00512135" w:rsidP="00512135">
      <w:pPr>
        <w:numPr>
          <w:ilvl w:val="0"/>
          <w:numId w:val="18"/>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осуществлять коммуникации во всех сферах жизни;</w:t>
      </w:r>
    </w:p>
    <w:p w:rsidR="00535EBE" w:rsidRPr="00201565" w:rsidRDefault="00512135" w:rsidP="00512135">
      <w:pPr>
        <w:numPr>
          <w:ilvl w:val="0"/>
          <w:numId w:val="18"/>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35EBE" w:rsidRPr="00201565" w:rsidRDefault="00512135" w:rsidP="00512135">
      <w:pPr>
        <w:numPr>
          <w:ilvl w:val="0"/>
          <w:numId w:val="18"/>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владеть различными способами общения и взаимодействия; аргументированно вести диалог, уметь смягчать конфликтные ситуации;</w:t>
      </w:r>
    </w:p>
    <w:p w:rsidR="00535EBE" w:rsidRPr="00201565" w:rsidRDefault="00512135" w:rsidP="00512135">
      <w:pPr>
        <w:numPr>
          <w:ilvl w:val="0"/>
          <w:numId w:val="18"/>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развернуто и логично излагать свою точку зрения с использованием языковых средств.</w:t>
      </w: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i/>
          <w:color w:val="000000"/>
          <w:sz w:val="24"/>
          <w:szCs w:val="24"/>
        </w:rPr>
        <w:t>Совместная деятельность:</w:t>
      </w:r>
    </w:p>
    <w:p w:rsidR="00535EBE" w:rsidRPr="00201565" w:rsidRDefault="00512135" w:rsidP="00512135">
      <w:pPr>
        <w:numPr>
          <w:ilvl w:val="0"/>
          <w:numId w:val="1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понимать и использовать преимущества командной и индивидуальной работы;</w:t>
      </w:r>
    </w:p>
    <w:p w:rsidR="00535EBE" w:rsidRPr="00201565" w:rsidRDefault="00512135" w:rsidP="00512135">
      <w:pPr>
        <w:numPr>
          <w:ilvl w:val="0"/>
          <w:numId w:val="1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выбирать тематику и методы совместных действий с учетом общих интересов и возможностей каждого члена коллектива;</w:t>
      </w:r>
    </w:p>
    <w:p w:rsidR="00535EBE" w:rsidRPr="00201565" w:rsidRDefault="00512135" w:rsidP="00512135">
      <w:pPr>
        <w:numPr>
          <w:ilvl w:val="0"/>
          <w:numId w:val="1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535EBE" w:rsidRPr="00201565" w:rsidRDefault="00512135" w:rsidP="00512135">
      <w:pPr>
        <w:numPr>
          <w:ilvl w:val="0"/>
          <w:numId w:val="1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оценивать качество своего вклада и вклада каждого участника команды в общий результат по разработанным критериям;</w:t>
      </w:r>
    </w:p>
    <w:p w:rsidR="00535EBE" w:rsidRPr="00201565" w:rsidRDefault="00512135" w:rsidP="00512135">
      <w:pPr>
        <w:numPr>
          <w:ilvl w:val="0"/>
          <w:numId w:val="1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535EBE" w:rsidRPr="00201565" w:rsidRDefault="00512135" w:rsidP="00512135">
      <w:pPr>
        <w:numPr>
          <w:ilvl w:val="0"/>
          <w:numId w:val="19"/>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535EBE" w:rsidRPr="00201565" w:rsidRDefault="00512135" w:rsidP="00512135">
      <w:pPr>
        <w:numPr>
          <w:ilvl w:val="0"/>
          <w:numId w:val="20"/>
        </w:numPr>
        <w:spacing w:after="0" w:line="240" w:lineRule="auto"/>
        <w:jc w:val="both"/>
        <w:rPr>
          <w:rFonts w:ascii="Times New Roman" w:hAnsi="Times New Roman" w:cs="Times New Roman"/>
          <w:sz w:val="24"/>
          <w:szCs w:val="24"/>
        </w:rPr>
      </w:pPr>
      <w:r w:rsidRPr="00201565">
        <w:rPr>
          <w:rFonts w:ascii="Times New Roman" w:hAnsi="Times New Roman" w:cs="Times New Roman"/>
          <w:b/>
          <w:color w:val="000000"/>
          <w:sz w:val="24"/>
          <w:szCs w:val="24"/>
        </w:rPr>
        <w:t>Овладение универсальными регулятивными действиями</w:t>
      </w: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i/>
          <w:color w:val="000000"/>
          <w:sz w:val="24"/>
          <w:szCs w:val="24"/>
        </w:rPr>
        <w:t>Самоорганизация:</w:t>
      </w:r>
    </w:p>
    <w:p w:rsidR="00535EBE" w:rsidRPr="00201565" w:rsidRDefault="00512135" w:rsidP="00512135">
      <w:pPr>
        <w:numPr>
          <w:ilvl w:val="0"/>
          <w:numId w:val="2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535EBE" w:rsidRPr="00201565" w:rsidRDefault="00512135" w:rsidP="00512135">
      <w:pPr>
        <w:numPr>
          <w:ilvl w:val="0"/>
          <w:numId w:val="2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самостоятельно составлять план решения проблемы с учетом имеющихся ресурсов, собственных возможностей и предпочтений;</w:t>
      </w:r>
    </w:p>
    <w:p w:rsidR="00535EBE" w:rsidRPr="00201565" w:rsidRDefault="00512135" w:rsidP="00512135">
      <w:pPr>
        <w:numPr>
          <w:ilvl w:val="0"/>
          <w:numId w:val="2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давать оценку новым ситуациям, возникающим в познавательной и практической деятельности, в межличностных отношениях;</w:t>
      </w:r>
    </w:p>
    <w:p w:rsidR="00535EBE" w:rsidRPr="00201565" w:rsidRDefault="00512135" w:rsidP="00512135">
      <w:pPr>
        <w:numPr>
          <w:ilvl w:val="0"/>
          <w:numId w:val="2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535EBE" w:rsidRPr="00201565" w:rsidRDefault="00512135" w:rsidP="00512135">
      <w:pPr>
        <w:numPr>
          <w:ilvl w:val="0"/>
          <w:numId w:val="2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535EBE" w:rsidRPr="00201565" w:rsidRDefault="00512135" w:rsidP="00512135">
      <w:pPr>
        <w:numPr>
          <w:ilvl w:val="0"/>
          <w:numId w:val="21"/>
        </w:num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rPr>
        <w:t>оценивать приобретенный опыт;</w:t>
      </w:r>
    </w:p>
    <w:p w:rsidR="00535EBE" w:rsidRPr="00201565" w:rsidRDefault="00512135" w:rsidP="00512135">
      <w:pPr>
        <w:numPr>
          <w:ilvl w:val="0"/>
          <w:numId w:val="21"/>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i/>
          <w:color w:val="000000"/>
          <w:sz w:val="24"/>
          <w:szCs w:val="24"/>
        </w:rPr>
        <w:t>Самоконтроль:</w:t>
      </w:r>
    </w:p>
    <w:p w:rsidR="00535EBE" w:rsidRPr="00201565" w:rsidRDefault="00512135" w:rsidP="00512135">
      <w:pPr>
        <w:numPr>
          <w:ilvl w:val="0"/>
          <w:numId w:val="2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535EBE" w:rsidRPr="00201565" w:rsidRDefault="00512135" w:rsidP="00512135">
      <w:pPr>
        <w:numPr>
          <w:ilvl w:val="0"/>
          <w:numId w:val="2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535EBE" w:rsidRPr="00201565" w:rsidRDefault="00512135" w:rsidP="00512135">
      <w:pPr>
        <w:numPr>
          <w:ilvl w:val="0"/>
          <w:numId w:val="2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уметь оценивать риски и своевременно принимать решения по их снижению;</w:t>
      </w:r>
    </w:p>
    <w:p w:rsidR="00535EBE" w:rsidRPr="00201565" w:rsidRDefault="00512135" w:rsidP="00512135">
      <w:pPr>
        <w:numPr>
          <w:ilvl w:val="0"/>
          <w:numId w:val="22"/>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535EBE" w:rsidRPr="00201565" w:rsidRDefault="00512135" w:rsidP="00512135">
      <w:pPr>
        <w:spacing w:after="0" w:line="240" w:lineRule="auto"/>
        <w:ind w:firstLine="600"/>
        <w:jc w:val="both"/>
        <w:rPr>
          <w:rFonts w:ascii="Times New Roman" w:hAnsi="Times New Roman" w:cs="Times New Roman"/>
          <w:sz w:val="24"/>
          <w:szCs w:val="24"/>
        </w:rPr>
      </w:pPr>
      <w:r w:rsidRPr="00201565">
        <w:rPr>
          <w:rFonts w:ascii="Times New Roman" w:hAnsi="Times New Roman" w:cs="Times New Roman"/>
          <w:i/>
          <w:color w:val="000000"/>
          <w:sz w:val="24"/>
          <w:szCs w:val="24"/>
        </w:rPr>
        <w:t>Принятие себя и других:</w:t>
      </w:r>
    </w:p>
    <w:p w:rsidR="00535EBE" w:rsidRPr="00201565" w:rsidRDefault="00512135" w:rsidP="00512135">
      <w:pPr>
        <w:numPr>
          <w:ilvl w:val="0"/>
          <w:numId w:val="23"/>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принимать себя, понимая свои недостатки и достоинства;</w:t>
      </w:r>
    </w:p>
    <w:p w:rsidR="00535EBE" w:rsidRPr="00201565" w:rsidRDefault="00512135" w:rsidP="00512135">
      <w:pPr>
        <w:numPr>
          <w:ilvl w:val="0"/>
          <w:numId w:val="23"/>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535EBE" w:rsidRPr="00201565" w:rsidRDefault="00512135" w:rsidP="00512135">
      <w:pPr>
        <w:numPr>
          <w:ilvl w:val="0"/>
          <w:numId w:val="23"/>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признавать свое право и право других на ошибки;</w:t>
      </w:r>
    </w:p>
    <w:p w:rsidR="00535EBE" w:rsidRPr="00201565" w:rsidRDefault="00512135" w:rsidP="00512135">
      <w:pPr>
        <w:numPr>
          <w:ilvl w:val="0"/>
          <w:numId w:val="23"/>
        </w:num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развивать способность понимать мир с позиции другого человека.</w:t>
      </w:r>
    </w:p>
    <w:p w:rsidR="00535EBE" w:rsidRPr="00201565" w:rsidRDefault="00535EBE" w:rsidP="00512135">
      <w:pPr>
        <w:spacing w:after="0" w:line="240" w:lineRule="auto"/>
        <w:ind w:left="120"/>
        <w:rPr>
          <w:rFonts w:ascii="Times New Roman" w:hAnsi="Times New Roman" w:cs="Times New Roman"/>
          <w:sz w:val="24"/>
          <w:szCs w:val="24"/>
          <w:lang w:val="ru-RU"/>
        </w:rPr>
      </w:pPr>
    </w:p>
    <w:p w:rsidR="00535EBE" w:rsidRPr="00201565" w:rsidRDefault="00512135" w:rsidP="00512135">
      <w:pPr>
        <w:spacing w:after="0" w:line="240" w:lineRule="auto"/>
        <w:ind w:left="120"/>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ПРЕДМЕТНЫЕ РЕЗУЛЬТАТЫ</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lastRenderedPageBreak/>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3) 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определять различные смыслы многозначных понятий, в том числе: власть, социальная справедливость, социальный институт;</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pacing w:val="-3"/>
          <w:sz w:val="24"/>
          <w:szCs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4) 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w:t>
      </w:r>
      <w:r w:rsidRPr="00201565">
        <w:rPr>
          <w:rFonts w:ascii="Times New Roman" w:hAnsi="Times New Roman" w:cs="Times New Roman"/>
          <w:color w:val="000000"/>
          <w:sz w:val="24"/>
          <w:szCs w:val="24"/>
          <w:lang w:val="ru-RU"/>
        </w:rPr>
        <w:lastRenderedPageBreak/>
        <w:t>государства, политической культуры личности и ее политического поведения, системы права, нормативно-правовых актов, прав, свобод и обязанностей;</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pacing w:val="-2"/>
          <w:sz w:val="24"/>
          <w:szCs w:val="24"/>
          <w:lang w:val="ru-RU"/>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7) 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w:t>
      </w:r>
      <w:r w:rsidRPr="00201565">
        <w:rPr>
          <w:rFonts w:ascii="Times New Roman" w:hAnsi="Times New Roman" w:cs="Times New Roman"/>
          <w:color w:val="000000"/>
          <w:sz w:val="24"/>
          <w:szCs w:val="24"/>
          <w:lang w:val="ru-RU"/>
        </w:rPr>
        <w:lastRenderedPageBreak/>
        <w:t>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535EBE" w:rsidRPr="00201565" w:rsidRDefault="00512135" w:rsidP="00512135">
      <w:pPr>
        <w:spacing w:after="0" w:line="240" w:lineRule="auto"/>
        <w:ind w:firstLine="600"/>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535EBE" w:rsidRPr="00201565" w:rsidRDefault="00535EBE">
      <w:pPr>
        <w:rPr>
          <w:rFonts w:ascii="Times New Roman" w:hAnsi="Times New Roman" w:cs="Times New Roman"/>
          <w:sz w:val="24"/>
          <w:szCs w:val="24"/>
          <w:lang w:val="ru-RU"/>
        </w:rPr>
        <w:sectPr w:rsidR="00535EBE" w:rsidRPr="00201565" w:rsidSect="00201565">
          <w:footerReference w:type="default" r:id="rId8"/>
          <w:pgSz w:w="11906" w:h="16383"/>
          <w:pgMar w:top="567" w:right="567" w:bottom="567" w:left="1134" w:header="720" w:footer="720" w:gutter="0"/>
          <w:cols w:space="720"/>
        </w:sectPr>
      </w:pPr>
    </w:p>
    <w:p w:rsidR="00535EBE" w:rsidRPr="00201565" w:rsidRDefault="00512135" w:rsidP="006C4973">
      <w:pPr>
        <w:spacing w:after="0"/>
        <w:ind w:left="120"/>
        <w:jc w:val="center"/>
        <w:rPr>
          <w:rFonts w:ascii="Times New Roman" w:hAnsi="Times New Roman" w:cs="Times New Roman"/>
          <w:sz w:val="24"/>
          <w:szCs w:val="24"/>
        </w:rPr>
      </w:pPr>
      <w:bookmarkStart w:id="3" w:name="block-50019615"/>
      <w:bookmarkEnd w:id="2"/>
      <w:r w:rsidRPr="00201565">
        <w:rPr>
          <w:rFonts w:ascii="Times New Roman" w:hAnsi="Times New Roman" w:cs="Times New Roman"/>
          <w:b/>
          <w:color w:val="000000"/>
          <w:sz w:val="24"/>
          <w:szCs w:val="24"/>
        </w:rPr>
        <w:lastRenderedPageBreak/>
        <w:t>ТЕМАТИЧЕСКОЕ ПЛАНИРОВАНИЕ</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7"/>
        <w:gridCol w:w="6625"/>
        <w:gridCol w:w="1134"/>
        <w:gridCol w:w="1706"/>
        <w:gridCol w:w="1775"/>
        <w:gridCol w:w="3010"/>
      </w:tblGrid>
      <w:tr w:rsidR="00535EBE" w:rsidRPr="00201565" w:rsidTr="00BF09BE">
        <w:trPr>
          <w:trHeight w:val="144"/>
          <w:tblCellSpacing w:w="20" w:type="nil"/>
          <w:jc w:val="center"/>
        </w:trPr>
        <w:tc>
          <w:tcPr>
            <w:tcW w:w="1154" w:type="dxa"/>
            <w:vMerge w:val="restart"/>
            <w:tcMar>
              <w:top w:w="50" w:type="dxa"/>
              <w:left w:w="100" w:type="dxa"/>
            </w:tcMar>
            <w:vAlign w:val="center"/>
          </w:tcPr>
          <w:p w:rsidR="00535EBE" w:rsidRPr="00201565" w:rsidRDefault="00512135" w:rsidP="00512135">
            <w:pPr>
              <w:spacing w:after="0"/>
              <w:jc w:val="center"/>
              <w:rPr>
                <w:rFonts w:ascii="Times New Roman" w:hAnsi="Times New Roman" w:cs="Times New Roman"/>
                <w:sz w:val="24"/>
                <w:szCs w:val="24"/>
              </w:rPr>
            </w:pPr>
            <w:r w:rsidRPr="00201565">
              <w:rPr>
                <w:rFonts w:ascii="Times New Roman" w:hAnsi="Times New Roman" w:cs="Times New Roman"/>
                <w:b/>
                <w:color w:val="000000"/>
                <w:sz w:val="24"/>
                <w:szCs w:val="24"/>
              </w:rPr>
              <w:t>№ п/п</w:t>
            </w:r>
          </w:p>
          <w:p w:rsidR="00535EBE" w:rsidRPr="00201565" w:rsidRDefault="00535EBE">
            <w:pPr>
              <w:spacing w:after="0"/>
              <w:ind w:left="135"/>
              <w:rPr>
                <w:rFonts w:ascii="Times New Roman" w:hAnsi="Times New Roman" w:cs="Times New Roman"/>
                <w:sz w:val="24"/>
                <w:szCs w:val="24"/>
              </w:rPr>
            </w:pPr>
          </w:p>
        </w:tc>
        <w:tc>
          <w:tcPr>
            <w:tcW w:w="6538" w:type="dxa"/>
            <w:vMerge w:val="restart"/>
            <w:tcMar>
              <w:top w:w="50" w:type="dxa"/>
              <w:left w:w="100" w:type="dxa"/>
            </w:tcMar>
            <w:vAlign w:val="center"/>
          </w:tcPr>
          <w:p w:rsidR="00535EBE" w:rsidRPr="00201565" w:rsidRDefault="00512135" w:rsidP="00512135">
            <w:pPr>
              <w:spacing w:after="0"/>
              <w:jc w:val="center"/>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Наименование разделов и тем программы</w:t>
            </w:r>
          </w:p>
          <w:p w:rsidR="00535EBE" w:rsidRPr="00201565" w:rsidRDefault="00535EBE">
            <w:pPr>
              <w:spacing w:after="0"/>
              <w:ind w:left="135"/>
              <w:rPr>
                <w:rFonts w:ascii="Times New Roman" w:hAnsi="Times New Roman" w:cs="Times New Roman"/>
                <w:sz w:val="24"/>
                <w:szCs w:val="24"/>
                <w:lang w:val="ru-RU"/>
              </w:rPr>
            </w:pPr>
          </w:p>
        </w:tc>
        <w:tc>
          <w:tcPr>
            <w:tcW w:w="0" w:type="auto"/>
            <w:gridSpan w:val="3"/>
            <w:tcMar>
              <w:top w:w="50" w:type="dxa"/>
              <w:left w:w="100" w:type="dxa"/>
            </w:tcMar>
            <w:vAlign w:val="center"/>
          </w:tcPr>
          <w:p w:rsidR="00535EBE" w:rsidRPr="00201565" w:rsidRDefault="00512135" w:rsidP="00512135">
            <w:pPr>
              <w:spacing w:after="0"/>
              <w:jc w:val="center"/>
              <w:rPr>
                <w:rFonts w:ascii="Times New Roman" w:hAnsi="Times New Roman" w:cs="Times New Roman"/>
                <w:sz w:val="24"/>
                <w:szCs w:val="24"/>
              </w:rPr>
            </w:pPr>
            <w:r w:rsidRPr="00201565">
              <w:rPr>
                <w:rFonts w:ascii="Times New Roman" w:hAnsi="Times New Roman" w:cs="Times New Roman"/>
                <w:b/>
                <w:color w:val="000000"/>
                <w:sz w:val="24"/>
                <w:szCs w:val="24"/>
              </w:rPr>
              <w:t>Количество часов</w:t>
            </w:r>
          </w:p>
        </w:tc>
        <w:tc>
          <w:tcPr>
            <w:tcW w:w="3010" w:type="dxa"/>
            <w:vMerge w:val="restart"/>
            <w:tcMar>
              <w:top w:w="50" w:type="dxa"/>
              <w:left w:w="100" w:type="dxa"/>
            </w:tcMar>
            <w:vAlign w:val="center"/>
          </w:tcPr>
          <w:p w:rsidR="00535EBE" w:rsidRPr="00201565" w:rsidRDefault="00512135" w:rsidP="00512135">
            <w:pPr>
              <w:spacing w:after="0"/>
              <w:ind w:left="135"/>
              <w:jc w:val="center"/>
              <w:rPr>
                <w:rFonts w:ascii="Times New Roman" w:hAnsi="Times New Roman" w:cs="Times New Roman"/>
                <w:sz w:val="24"/>
                <w:szCs w:val="24"/>
              </w:rPr>
            </w:pPr>
            <w:r w:rsidRPr="00201565">
              <w:rPr>
                <w:rFonts w:ascii="Times New Roman" w:hAnsi="Times New Roman" w:cs="Times New Roman"/>
                <w:b/>
                <w:color w:val="000000"/>
                <w:sz w:val="24"/>
                <w:szCs w:val="24"/>
              </w:rPr>
              <w:t>Электронные (цифровые) образовательные ресурсы</w:t>
            </w:r>
          </w:p>
          <w:p w:rsidR="00535EBE" w:rsidRPr="00201565" w:rsidRDefault="00535EBE">
            <w:pPr>
              <w:spacing w:after="0"/>
              <w:ind w:left="135"/>
              <w:rPr>
                <w:rFonts w:ascii="Times New Roman" w:hAnsi="Times New Roman" w:cs="Times New Roman"/>
                <w:sz w:val="24"/>
                <w:szCs w:val="24"/>
              </w:rPr>
            </w:pPr>
          </w:p>
        </w:tc>
      </w:tr>
      <w:tr w:rsidR="00535EBE" w:rsidRPr="00201565" w:rsidTr="00BF09BE">
        <w:trPr>
          <w:trHeight w:val="144"/>
          <w:tblCellSpacing w:w="20" w:type="nil"/>
          <w:jc w:val="center"/>
        </w:trPr>
        <w:tc>
          <w:tcPr>
            <w:tcW w:w="0" w:type="auto"/>
            <w:vMerge/>
            <w:tcBorders>
              <w:top w:val="nil"/>
            </w:tcBorders>
            <w:tcMar>
              <w:top w:w="50" w:type="dxa"/>
              <w:left w:w="100" w:type="dxa"/>
            </w:tcMar>
          </w:tcPr>
          <w:p w:rsidR="00535EBE" w:rsidRPr="00201565" w:rsidRDefault="00535EBE">
            <w:pPr>
              <w:rPr>
                <w:rFonts w:ascii="Times New Roman" w:hAnsi="Times New Roman" w:cs="Times New Roman"/>
                <w:sz w:val="24"/>
                <w:szCs w:val="24"/>
              </w:rPr>
            </w:pPr>
          </w:p>
        </w:tc>
        <w:tc>
          <w:tcPr>
            <w:tcW w:w="0" w:type="auto"/>
            <w:vMerge/>
            <w:tcBorders>
              <w:top w:val="nil"/>
            </w:tcBorders>
            <w:tcMar>
              <w:top w:w="50" w:type="dxa"/>
              <w:left w:w="100" w:type="dxa"/>
            </w:tcMar>
          </w:tcPr>
          <w:p w:rsidR="00535EBE" w:rsidRPr="00201565" w:rsidRDefault="00535EBE">
            <w:pPr>
              <w:rPr>
                <w:rFonts w:ascii="Times New Roman" w:hAnsi="Times New Roman" w:cs="Times New Roman"/>
                <w:sz w:val="24"/>
                <w:szCs w:val="24"/>
              </w:rPr>
            </w:pPr>
          </w:p>
        </w:tc>
        <w:tc>
          <w:tcPr>
            <w:tcW w:w="1274" w:type="dxa"/>
            <w:tcMar>
              <w:top w:w="50" w:type="dxa"/>
              <w:left w:w="100" w:type="dxa"/>
            </w:tcMar>
            <w:vAlign w:val="center"/>
          </w:tcPr>
          <w:p w:rsidR="00535EBE" w:rsidRPr="00201565" w:rsidRDefault="00512135" w:rsidP="00512135">
            <w:pPr>
              <w:spacing w:after="0"/>
              <w:jc w:val="center"/>
              <w:rPr>
                <w:rFonts w:ascii="Times New Roman" w:hAnsi="Times New Roman" w:cs="Times New Roman"/>
                <w:sz w:val="24"/>
                <w:szCs w:val="24"/>
              </w:rPr>
            </w:pPr>
            <w:r w:rsidRPr="00201565">
              <w:rPr>
                <w:rFonts w:ascii="Times New Roman" w:hAnsi="Times New Roman" w:cs="Times New Roman"/>
                <w:b/>
                <w:color w:val="000000"/>
                <w:sz w:val="24"/>
                <w:szCs w:val="24"/>
              </w:rPr>
              <w:t>Всего</w:t>
            </w:r>
          </w:p>
          <w:p w:rsidR="00535EBE" w:rsidRPr="00201565" w:rsidRDefault="00535EBE">
            <w:pPr>
              <w:spacing w:after="0"/>
              <w:ind w:left="135"/>
              <w:rPr>
                <w:rFonts w:ascii="Times New Roman" w:hAnsi="Times New Roman" w:cs="Times New Roman"/>
                <w:sz w:val="24"/>
                <w:szCs w:val="24"/>
              </w:rPr>
            </w:pPr>
          </w:p>
        </w:tc>
        <w:tc>
          <w:tcPr>
            <w:tcW w:w="1706" w:type="dxa"/>
            <w:tcMar>
              <w:top w:w="50" w:type="dxa"/>
              <w:left w:w="100" w:type="dxa"/>
            </w:tcMar>
            <w:vAlign w:val="center"/>
          </w:tcPr>
          <w:p w:rsidR="00535EBE" w:rsidRPr="00201565" w:rsidRDefault="00512135" w:rsidP="00512135">
            <w:pPr>
              <w:spacing w:after="0"/>
              <w:jc w:val="center"/>
              <w:rPr>
                <w:rFonts w:ascii="Times New Roman" w:hAnsi="Times New Roman" w:cs="Times New Roman"/>
                <w:sz w:val="24"/>
                <w:szCs w:val="24"/>
              </w:rPr>
            </w:pPr>
            <w:r w:rsidRPr="00201565">
              <w:rPr>
                <w:rFonts w:ascii="Times New Roman" w:hAnsi="Times New Roman" w:cs="Times New Roman"/>
                <w:b/>
                <w:color w:val="000000"/>
                <w:sz w:val="24"/>
                <w:szCs w:val="24"/>
              </w:rPr>
              <w:t>Контрольные работы</w:t>
            </w:r>
          </w:p>
          <w:p w:rsidR="00535EBE" w:rsidRPr="00201565" w:rsidRDefault="00535EBE">
            <w:pPr>
              <w:spacing w:after="0"/>
              <w:ind w:left="135"/>
              <w:rPr>
                <w:rFonts w:ascii="Times New Roman" w:hAnsi="Times New Roman" w:cs="Times New Roman"/>
                <w:sz w:val="24"/>
                <w:szCs w:val="24"/>
              </w:rPr>
            </w:pPr>
          </w:p>
        </w:tc>
        <w:tc>
          <w:tcPr>
            <w:tcW w:w="1775" w:type="dxa"/>
            <w:tcMar>
              <w:top w:w="50" w:type="dxa"/>
              <w:left w:w="100" w:type="dxa"/>
            </w:tcMar>
            <w:vAlign w:val="center"/>
          </w:tcPr>
          <w:p w:rsidR="00535EBE" w:rsidRPr="00201565" w:rsidRDefault="00512135" w:rsidP="00512135">
            <w:pPr>
              <w:spacing w:after="0"/>
              <w:jc w:val="center"/>
              <w:rPr>
                <w:rFonts w:ascii="Times New Roman" w:hAnsi="Times New Roman" w:cs="Times New Roman"/>
                <w:sz w:val="24"/>
                <w:szCs w:val="24"/>
              </w:rPr>
            </w:pPr>
            <w:r w:rsidRPr="00201565">
              <w:rPr>
                <w:rFonts w:ascii="Times New Roman" w:hAnsi="Times New Roman" w:cs="Times New Roman"/>
                <w:b/>
                <w:color w:val="000000"/>
                <w:sz w:val="24"/>
                <w:szCs w:val="24"/>
              </w:rPr>
              <w:t>Практические работы</w:t>
            </w:r>
          </w:p>
          <w:p w:rsidR="00535EBE" w:rsidRPr="00201565" w:rsidRDefault="00535EB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35EBE" w:rsidRPr="00201565" w:rsidRDefault="00535EBE">
            <w:pPr>
              <w:rPr>
                <w:rFonts w:ascii="Times New Roman" w:hAnsi="Times New Roman" w:cs="Times New Roman"/>
                <w:sz w:val="24"/>
                <w:szCs w:val="24"/>
              </w:rPr>
            </w:pPr>
          </w:p>
        </w:tc>
      </w:tr>
      <w:tr w:rsidR="00535EBE" w:rsidRPr="00201565" w:rsidTr="00512135">
        <w:trPr>
          <w:trHeight w:val="144"/>
          <w:tblCellSpacing w:w="20" w:type="nil"/>
          <w:jc w:val="center"/>
        </w:trPr>
        <w:tc>
          <w:tcPr>
            <w:tcW w:w="0" w:type="auto"/>
            <w:gridSpan w:val="6"/>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b/>
                <w:color w:val="000000"/>
                <w:sz w:val="24"/>
                <w:szCs w:val="24"/>
              </w:rPr>
              <w:t>Раздел 1.</w:t>
            </w:r>
            <w:r w:rsidRPr="00201565">
              <w:rPr>
                <w:rFonts w:ascii="Times New Roman" w:hAnsi="Times New Roman" w:cs="Times New Roman"/>
                <w:color w:val="000000"/>
                <w:sz w:val="24"/>
                <w:szCs w:val="24"/>
              </w:rPr>
              <w:t xml:space="preserve"> Социальная сфера</w:t>
            </w:r>
            <w:r w:rsidR="006C4973">
              <w:rPr>
                <w:rFonts w:ascii="Times New Roman" w:hAnsi="Times New Roman" w:cs="Times New Roman"/>
                <w:color w:val="000000"/>
                <w:sz w:val="24"/>
                <w:szCs w:val="24"/>
                <w:lang w:val="ru-RU"/>
              </w:rPr>
              <w:t>.</w:t>
            </w:r>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1.1</w:t>
            </w:r>
          </w:p>
        </w:tc>
        <w:tc>
          <w:tcPr>
            <w:tcW w:w="6538" w:type="dxa"/>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rPr>
              <w:t>Социальная структура общества</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9">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1.2</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Социальное положение личности в обществе и пути его изменения</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0">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1.3</w:t>
            </w:r>
          </w:p>
        </w:tc>
        <w:tc>
          <w:tcPr>
            <w:tcW w:w="6538" w:type="dxa"/>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rPr>
              <w:t>Семья и семейные ценности</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1">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1.4</w:t>
            </w:r>
          </w:p>
        </w:tc>
        <w:tc>
          <w:tcPr>
            <w:tcW w:w="6538" w:type="dxa"/>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rPr>
              <w:t>Этнические общности и нации</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2">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1.5</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Социальные нормы и социальный контроль</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3">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1.6</w:t>
            </w:r>
          </w:p>
        </w:tc>
        <w:tc>
          <w:tcPr>
            <w:tcW w:w="6538" w:type="dxa"/>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rPr>
              <w:t>Социальный конфликт</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4">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1.7</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Повторительно-обобщающий урок по разделу «Социальная сфера»</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5">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201565" w:rsidTr="00BF09BE">
        <w:trPr>
          <w:trHeight w:val="144"/>
          <w:tblCellSpacing w:w="20" w:type="nil"/>
          <w:jc w:val="center"/>
        </w:trPr>
        <w:tc>
          <w:tcPr>
            <w:tcW w:w="0" w:type="auto"/>
            <w:gridSpan w:val="2"/>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rPr>
              <w:t>Итого по разделу</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535EBE" w:rsidRPr="00201565" w:rsidRDefault="00535EBE">
            <w:pPr>
              <w:rPr>
                <w:rFonts w:ascii="Times New Roman" w:hAnsi="Times New Roman" w:cs="Times New Roman"/>
                <w:sz w:val="24"/>
                <w:szCs w:val="24"/>
              </w:rPr>
            </w:pPr>
          </w:p>
        </w:tc>
      </w:tr>
      <w:tr w:rsidR="00535EBE" w:rsidRPr="00201565" w:rsidTr="00512135">
        <w:trPr>
          <w:trHeight w:val="144"/>
          <w:tblCellSpacing w:w="20" w:type="nil"/>
          <w:jc w:val="center"/>
        </w:trPr>
        <w:tc>
          <w:tcPr>
            <w:tcW w:w="0" w:type="auto"/>
            <w:gridSpan w:val="6"/>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b/>
                <w:color w:val="000000"/>
                <w:sz w:val="24"/>
                <w:szCs w:val="24"/>
              </w:rPr>
              <w:t>Раздел 2.</w:t>
            </w:r>
            <w:r w:rsidRPr="00201565">
              <w:rPr>
                <w:rFonts w:ascii="Times New Roman" w:hAnsi="Times New Roman" w:cs="Times New Roman"/>
                <w:color w:val="000000"/>
                <w:sz w:val="24"/>
                <w:szCs w:val="24"/>
              </w:rPr>
              <w:t xml:space="preserve"> Политическая сфера</w:t>
            </w:r>
            <w:r w:rsidR="006C4973">
              <w:rPr>
                <w:rFonts w:ascii="Times New Roman" w:hAnsi="Times New Roman" w:cs="Times New Roman"/>
                <w:color w:val="000000"/>
                <w:sz w:val="24"/>
                <w:szCs w:val="24"/>
                <w:lang w:val="ru-RU"/>
              </w:rPr>
              <w:t>.</w:t>
            </w:r>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2.1</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Политическая власть и политические отношения</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6">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2.2</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Политическая система. Государство — основной институт политической системы</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3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7">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lastRenderedPageBreak/>
              <w:t>2.3</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Государство Российская Федерация. Государственное управление в Российской Федерации</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4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8">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2.4</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Политическая культура общества и личности.</w:t>
            </w:r>
            <w:r w:rsidR="006C4973">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lang w:val="ru-RU"/>
              </w:rPr>
              <w:t>Политическая идеология</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19">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2.5</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Политический процесс и его участники</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3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0">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2.6</w:t>
            </w:r>
          </w:p>
        </w:tc>
        <w:tc>
          <w:tcPr>
            <w:tcW w:w="6538" w:type="dxa"/>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rPr>
              <w:t>Избирательная система</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1">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2.7</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Политические элиты и политическое лидерство</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2">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2.8</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Повторительно-обобщающий урок по разделу «Политическая сфера»</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3">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201565" w:rsidTr="00BF09BE">
        <w:trPr>
          <w:trHeight w:val="144"/>
          <w:tblCellSpacing w:w="20" w:type="nil"/>
          <w:jc w:val="center"/>
        </w:trPr>
        <w:tc>
          <w:tcPr>
            <w:tcW w:w="0" w:type="auto"/>
            <w:gridSpan w:val="2"/>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rPr>
              <w:t>Итого по разделу</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535EBE" w:rsidRPr="00201565" w:rsidRDefault="00535EBE">
            <w:pPr>
              <w:rPr>
                <w:rFonts w:ascii="Times New Roman" w:hAnsi="Times New Roman" w:cs="Times New Roman"/>
                <w:sz w:val="24"/>
                <w:szCs w:val="24"/>
              </w:rPr>
            </w:pPr>
          </w:p>
        </w:tc>
      </w:tr>
      <w:tr w:rsidR="00535EBE" w:rsidRPr="00BF09BE" w:rsidTr="00512135">
        <w:trPr>
          <w:trHeight w:val="144"/>
          <w:tblCellSpacing w:w="20" w:type="nil"/>
          <w:jc w:val="center"/>
        </w:trPr>
        <w:tc>
          <w:tcPr>
            <w:tcW w:w="0" w:type="auto"/>
            <w:gridSpan w:val="6"/>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Раздел 3.</w:t>
            </w:r>
            <w:r w:rsidRPr="00201565">
              <w:rPr>
                <w:rFonts w:ascii="Times New Roman" w:hAnsi="Times New Roman" w:cs="Times New Roman"/>
                <w:color w:val="000000"/>
                <w:sz w:val="24"/>
                <w:szCs w:val="24"/>
                <w:lang w:val="ru-RU"/>
              </w:rPr>
              <w:t xml:space="preserve"> Правовое регулирование общественных отношений в Российской Федерации</w:t>
            </w:r>
            <w:r w:rsidR="006C4973">
              <w:rPr>
                <w:rFonts w:ascii="Times New Roman" w:hAnsi="Times New Roman" w:cs="Times New Roman"/>
                <w:color w:val="000000"/>
                <w:sz w:val="24"/>
                <w:szCs w:val="24"/>
                <w:lang w:val="ru-RU"/>
              </w:rPr>
              <w:t>.</w:t>
            </w:r>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3.1</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Система права. Правовые отношения. Правонарушения</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4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4">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3.2</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Конституционные права, свободы и обязанности человека и гражданина в Российской Федерации</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4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5">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3.3</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Правовое регулирование гражданских, семейных, трудовых правоотношений</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6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6">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3.4</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Правовое регулирование налоговых, образовательных, административных, уголовных правовых отношений, экологическое законодательство</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8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7">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3.5</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Основные принципы конституционного, арбитражного, гражданского, административного, уголовного процессов</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4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8">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BF09BE" w:rsidTr="00BF09BE">
        <w:trPr>
          <w:trHeight w:val="144"/>
          <w:tblCellSpacing w:w="20" w:type="nil"/>
          <w:jc w:val="center"/>
        </w:trPr>
        <w:tc>
          <w:tcPr>
            <w:tcW w:w="1154" w:type="dxa"/>
            <w:tcMar>
              <w:top w:w="50" w:type="dxa"/>
              <w:left w:w="100" w:type="dxa"/>
            </w:tcMar>
            <w:vAlign w:val="center"/>
          </w:tcPr>
          <w:p w:rsidR="00535EBE" w:rsidRPr="00201565" w:rsidRDefault="00512135">
            <w:pPr>
              <w:spacing w:after="0"/>
              <w:rPr>
                <w:rFonts w:ascii="Times New Roman" w:hAnsi="Times New Roman" w:cs="Times New Roman"/>
                <w:sz w:val="24"/>
                <w:szCs w:val="24"/>
              </w:rPr>
            </w:pPr>
            <w:r w:rsidRPr="00201565">
              <w:rPr>
                <w:rFonts w:ascii="Times New Roman" w:hAnsi="Times New Roman" w:cs="Times New Roman"/>
                <w:color w:val="000000"/>
                <w:sz w:val="24"/>
                <w:szCs w:val="24"/>
              </w:rPr>
              <w:t>3.6</w:t>
            </w:r>
          </w:p>
        </w:tc>
        <w:tc>
          <w:tcPr>
            <w:tcW w:w="6538"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Повторительно-обобщающий урок по разделу «Правовое регулирование общественных отношений в Российской </w:t>
            </w:r>
            <w:r w:rsidRPr="00201565">
              <w:rPr>
                <w:rFonts w:ascii="Times New Roman" w:hAnsi="Times New Roman" w:cs="Times New Roman"/>
                <w:color w:val="000000"/>
                <w:sz w:val="24"/>
                <w:szCs w:val="24"/>
                <w:lang w:val="ru-RU"/>
              </w:rPr>
              <w:lastRenderedPageBreak/>
              <w:t>Федерации»</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lastRenderedPageBreak/>
              <w:t xml:space="preserve"> </w:t>
            </w:r>
            <w:r w:rsidRPr="00201565">
              <w:rPr>
                <w:rFonts w:ascii="Times New Roman" w:hAnsi="Times New Roman" w:cs="Times New Roman"/>
                <w:color w:val="000000"/>
                <w:sz w:val="24"/>
                <w:szCs w:val="24"/>
              </w:rPr>
              <w:t xml:space="preserve">2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29">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201565" w:rsidTr="00BF09BE">
        <w:trPr>
          <w:trHeight w:val="144"/>
          <w:tblCellSpacing w:w="20" w:type="nil"/>
          <w:jc w:val="center"/>
        </w:trPr>
        <w:tc>
          <w:tcPr>
            <w:tcW w:w="0" w:type="auto"/>
            <w:gridSpan w:val="2"/>
            <w:tcMar>
              <w:top w:w="50" w:type="dxa"/>
              <w:left w:w="100" w:type="dxa"/>
            </w:tcMar>
            <w:vAlign w:val="center"/>
          </w:tcPr>
          <w:p w:rsidR="00535EBE" w:rsidRPr="006C4973"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rPr>
              <w:lastRenderedPageBreak/>
              <w:t>Итого по разделу</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28 </w:t>
            </w:r>
          </w:p>
        </w:tc>
        <w:tc>
          <w:tcPr>
            <w:tcW w:w="0" w:type="auto"/>
            <w:gridSpan w:val="3"/>
            <w:tcMar>
              <w:top w:w="50" w:type="dxa"/>
              <w:left w:w="100" w:type="dxa"/>
            </w:tcMar>
            <w:vAlign w:val="center"/>
          </w:tcPr>
          <w:p w:rsidR="00535EBE" w:rsidRPr="00201565" w:rsidRDefault="00535EBE">
            <w:pPr>
              <w:rPr>
                <w:rFonts w:ascii="Times New Roman" w:hAnsi="Times New Roman" w:cs="Times New Roman"/>
                <w:sz w:val="24"/>
                <w:szCs w:val="24"/>
              </w:rPr>
            </w:pPr>
          </w:p>
        </w:tc>
      </w:tr>
      <w:tr w:rsidR="00535EBE" w:rsidRPr="00BF09BE" w:rsidTr="00BF09BE">
        <w:trPr>
          <w:trHeight w:val="144"/>
          <w:tblCellSpacing w:w="20" w:type="nil"/>
          <w:jc w:val="center"/>
        </w:trPr>
        <w:tc>
          <w:tcPr>
            <w:tcW w:w="0" w:type="auto"/>
            <w:gridSpan w:val="2"/>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Итоговое повторение, представление результатов проектно-исследовательской деятельности</w:t>
            </w:r>
            <w:r w:rsidR="006C4973">
              <w:rPr>
                <w:rFonts w:ascii="Times New Roman" w:hAnsi="Times New Roman" w:cs="Times New Roman"/>
                <w:color w:val="000000"/>
                <w:sz w:val="24"/>
                <w:szCs w:val="24"/>
                <w:lang w:val="ru-RU"/>
              </w:rPr>
              <w:t>.</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6 </w:t>
            </w:r>
          </w:p>
        </w:tc>
        <w:tc>
          <w:tcPr>
            <w:tcW w:w="1706"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1775" w:type="dxa"/>
            <w:tcMar>
              <w:top w:w="50" w:type="dxa"/>
              <w:left w:w="100" w:type="dxa"/>
            </w:tcMar>
            <w:vAlign w:val="center"/>
          </w:tcPr>
          <w:p w:rsidR="00535EBE" w:rsidRPr="00201565" w:rsidRDefault="00535EBE">
            <w:pPr>
              <w:spacing w:after="0"/>
              <w:ind w:left="135"/>
              <w:jc w:val="center"/>
              <w:rPr>
                <w:rFonts w:ascii="Times New Roman" w:hAnsi="Times New Roman" w:cs="Times New Roman"/>
                <w:sz w:val="24"/>
                <w:szCs w:val="24"/>
              </w:rPr>
            </w:pPr>
          </w:p>
        </w:tc>
        <w:tc>
          <w:tcPr>
            <w:tcW w:w="3010" w:type="dxa"/>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Библиотека ЦОК </w:t>
            </w:r>
            <w:hyperlink r:id="rId30">
              <w:r w:rsidRPr="00201565">
                <w:rPr>
                  <w:rFonts w:ascii="Times New Roman" w:hAnsi="Times New Roman" w:cs="Times New Roman"/>
                  <w:color w:val="0000FF"/>
                  <w:sz w:val="24"/>
                  <w:szCs w:val="24"/>
                  <w:u w:val="single"/>
                </w:rPr>
                <w:t>https</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m</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edsoo</w:t>
              </w:r>
              <w:r w:rsidRPr="00201565">
                <w:rPr>
                  <w:rFonts w:ascii="Times New Roman" w:hAnsi="Times New Roman" w:cs="Times New Roman"/>
                  <w:color w:val="0000FF"/>
                  <w:sz w:val="24"/>
                  <w:szCs w:val="24"/>
                  <w:u w:val="single"/>
                  <w:lang w:val="ru-RU"/>
                </w:rPr>
                <w:t>.</w:t>
              </w:r>
              <w:r w:rsidRPr="00201565">
                <w:rPr>
                  <w:rFonts w:ascii="Times New Roman" w:hAnsi="Times New Roman" w:cs="Times New Roman"/>
                  <w:color w:val="0000FF"/>
                  <w:sz w:val="24"/>
                  <w:szCs w:val="24"/>
                  <w:u w:val="single"/>
                </w:rPr>
                <w:t>ru</w:t>
              </w:r>
              <w:r w:rsidRPr="00201565">
                <w:rPr>
                  <w:rFonts w:ascii="Times New Roman" w:hAnsi="Times New Roman" w:cs="Times New Roman"/>
                  <w:color w:val="0000FF"/>
                  <w:sz w:val="24"/>
                  <w:szCs w:val="24"/>
                  <w:u w:val="single"/>
                  <w:lang w:val="ru-RU"/>
                </w:rPr>
                <w:t>/7</w:t>
              </w:r>
              <w:r w:rsidRPr="00201565">
                <w:rPr>
                  <w:rFonts w:ascii="Times New Roman" w:hAnsi="Times New Roman" w:cs="Times New Roman"/>
                  <w:color w:val="0000FF"/>
                  <w:sz w:val="24"/>
                  <w:szCs w:val="24"/>
                  <w:u w:val="single"/>
                </w:rPr>
                <w:t>f</w:t>
              </w:r>
              <w:r w:rsidRPr="00201565">
                <w:rPr>
                  <w:rFonts w:ascii="Times New Roman" w:hAnsi="Times New Roman" w:cs="Times New Roman"/>
                  <w:color w:val="0000FF"/>
                  <w:sz w:val="24"/>
                  <w:szCs w:val="24"/>
                  <w:u w:val="single"/>
                  <w:lang w:val="ru-RU"/>
                </w:rPr>
                <w:t>41</w:t>
              </w:r>
              <w:r w:rsidRPr="00201565">
                <w:rPr>
                  <w:rFonts w:ascii="Times New Roman" w:hAnsi="Times New Roman" w:cs="Times New Roman"/>
                  <w:color w:val="0000FF"/>
                  <w:sz w:val="24"/>
                  <w:szCs w:val="24"/>
                  <w:u w:val="single"/>
                </w:rPr>
                <w:t>cf</w:t>
              </w:r>
              <w:r w:rsidRPr="00201565">
                <w:rPr>
                  <w:rFonts w:ascii="Times New Roman" w:hAnsi="Times New Roman" w:cs="Times New Roman"/>
                  <w:color w:val="0000FF"/>
                  <w:sz w:val="24"/>
                  <w:szCs w:val="24"/>
                  <w:u w:val="single"/>
                  <w:lang w:val="ru-RU"/>
                </w:rPr>
                <w:t>62</w:t>
              </w:r>
            </w:hyperlink>
          </w:p>
        </w:tc>
      </w:tr>
      <w:tr w:rsidR="00535EBE" w:rsidRPr="00201565" w:rsidTr="00BF09BE">
        <w:trPr>
          <w:trHeight w:val="144"/>
          <w:tblCellSpacing w:w="20" w:type="nil"/>
          <w:jc w:val="center"/>
        </w:trPr>
        <w:tc>
          <w:tcPr>
            <w:tcW w:w="0" w:type="auto"/>
            <w:gridSpan w:val="2"/>
            <w:tcMar>
              <w:top w:w="50" w:type="dxa"/>
              <w:left w:w="100" w:type="dxa"/>
            </w:tcMar>
            <w:vAlign w:val="center"/>
          </w:tcPr>
          <w:p w:rsidR="00535EBE" w:rsidRPr="00201565" w:rsidRDefault="00512135">
            <w:pPr>
              <w:spacing w:after="0"/>
              <w:ind w:left="135"/>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ОБЩЕЕ КОЛИЧЕСТВО ЧАСОВ ПО ПРОГРАММЕ</w:t>
            </w:r>
          </w:p>
        </w:tc>
        <w:tc>
          <w:tcPr>
            <w:tcW w:w="1274"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 </w:t>
            </w:r>
            <w:r w:rsidRPr="00201565">
              <w:rPr>
                <w:rFonts w:ascii="Times New Roman" w:hAnsi="Times New Roman" w:cs="Times New Roman"/>
                <w:color w:val="000000"/>
                <w:sz w:val="24"/>
                <w:szCs w:val="24"/>
              </w:rPr>
              <w:t xml:space="preserve">68 </w:t>
            </w:r>
          </w:p>
        </w:tc>
        <w:tc>
          <w:tcPr>
            <w:tcW w:w="1706"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0 </w:t>
            </w:r>
          </w:p>
        </w:tc>
        <w:tc>
          <w:tcPr>
            <w:tcW w:w="1775" w:type="dxa"/>
            <w:tcMar>
              <w:top w:w="50" w:type="dxa"/>
              <w:left w:w="100" w:type="dxa"/>
            </w:tcMar>
            <w:vAlign w:val="center"/>
          </w:tcPr>
          <w:p w:rsidR="00535EBE" w:rsidRPr="00201565" w:rsidRDefault="00512135">
            <w:pPr>
              <w:spacing w:after="0"/>
              <w:ind w:left="135"/>
              <w:jc w:val="center"/>
              <w:rPr>
                <w:rFonts w:ascii="Times New Roman" w:hAnsi="Times New Roman" w:cs="Times New Roman"/>
                <w:sz w:val="24"/>
                <w:szCs w:val="24"/>
              </w:rPr>
            </w:pPr>
            <w:r w:rsidRPr="00201565">
              <w:rPr>
                <w:rFonts w:ascii="Times New Roman" w:hAnsi="Times New Roman" w:cs="Times New Roman"/>
                <w:color w:val="000000"/>
                <w:sz w:val="24"/>
                <w:szCs w:val="24"/>
              </w:rPr>
              <w:t xml:space="preserve"> 0 </w:t>
            </w:r>
          </w:p>
        </w:tc>
        <w:tc>
          <w:tcPr>
            <w:tcW w:w="3010" w:type="dxa"/>
            <w:tcMar>
              <w:top w:w="50" w:type="dxa"/>
              <w:left w:w="100" w:type="dxa"/>
            </w:tcMar>
            <w:vAlign w:val="center"/>
          </w:tcPr>
          <w:p w:rsidR="00535EBE" w:rsidRPr="00201565" w:rsidRDefault="00535EBE">
            <w:pPr>
              <w:rPr>
                <w:rFonts w:ascii="Times New Roman" w:hAnsi="Times New Roman" w:cs="Times New Roman"/>
                <w:sz w:val="24"/>
                <w:szCs w:val="24"/>
              </w:rPr>
            </w:pPr>
          </w:p>
        </w:tc>
      </w:tr>
    </w:tbl>
    <w:p w:rsidR="00535EBE" w:rsidRPr="00201565" w:rsidRDefault="00535EBE" w:rsidP="00512135">
      <w:pPr>
        <w:tabs>
          <w:tab w:val="left" w:pos="7020"/>
        </w:tabs>
        <w:rPr>
          <w:rFonts w:ascii="Times New Roman" w:hAnsi="Times New Roman" w:cs="Times New Roman"/>
          <w:sz w:val="24"/>
          <w:szCs w:val="24"/>
        </w:rPr>
        <w:sectPr w:rsidR="00535EBE" w:rsidRPr="00201565" w:rsidSect="00201565">
          <w:pgSz w:w="16383" w:h="11906" w:orient="landscape"/>
          <w:pgMar w:top="1134" w:right="567" w:bottom="567" w:left="567" w:header="720" w:footer="720" w:gutter="0"/>
          <w:cols w:space="720"/>
        </w:sectPr>
      </w:pPr>
    </w:p>
    <w:p w:rsidR="00535EBE" w:rsidRPr="00201565" w:rsidRDefault="00512135" w:rsidP="00771C77">
      <w:pPr>
        <w:spacing w:before="199" w:after="199"/>
        <w:ind w:left="120"/>
        <w:jc w:val="both"/>
        <w:rPr>
          <w:rFonts w:ascii="Times New Roman" w:hAnsi="Times New Roman" w:cs="Times New Roman"/>
          <w:sz w:val="24"/>
          <w:szCs w:val="24"/>
          <w:lang w:val="ru-RU"/>
        </w:rPr>
      </w:pPr>
      <w:bookmarkStart w:id="4" w:name="block-50019622"/>
      <w:bookmarkEnd w:id="3"/>
      <w:r w:rsidRPr="00201565">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8"/>
        <w:gridCol w:w="8291"/>
      </w:tblGrid>
      <w:tr w:rsidR="00535EBE" w:rsidRPr="00BF09BE" w:rsidTr="00512135">
        <w:trPr>
          <w:trHeight w:val="144"/>
        </w:trPr>
        <w:tc>
          <w:tcPr>
            <w:tcW w:w="1978" w:type="dxa"/>
            <w:tcMar>
              <w:top w:w="50" w:type="dxa"/>
              <w:left w:w="100" w:type="dxa"/>
            </w:tcMar>
            <w:vAlign w:val="center"/>
          </w:tcPr>
          <w:p w:rsidR="00535EBE" w:rsidRPr="00201565" w:rsidRDefault="00512135" w:rsidP="00277877">
            <w:pPr>
              <w:spacing w:after="0" w:line="240" w:lineRule="auto"/>
              <w:contextualSpacing/>
              <w:jc w:val="center"/>
              <w:rPr>
                <w:rFonts w:ascii="Times New Roman" w:hAnsi="Times New Roman" w:cs="Times New Roman"/>
                <w:sz w:val="24"/>
                <w:szCs w:val="24"/>
              </w:rPr>
            </w:pPr>
            <w:r w:rsidRPr="00201565">
              <w:rPr>
                <w:rFonts w:ascii="Times New Roman" w:hAnsi="Times New Roman" w:cs="Times New Roman"/>
                <w:b/>
                <w:color w:val="000000"/>
                <w:sz w:val="24"/>
                <w:szCs w:val="24"/>
              </w:rPr>
              <w:t>Код проверяемого результата</w:t>
            </w:r>
          </w:p>
        </w:tc>
        <w:tc>
          <w:tcPr>
            <w:tcW w:w="8291" w:type="dxa"/>
            <w:tcMar>
              <w:top w:w="50" w:type="dxa"/>
              <w:left w:w="100" w:type="dxa"/>
            </w:tcMar>
            <w:vAlign w:val="center"/>
          </w:tcPr>
          <w:p w:rsidR="00535EBE" w:rsidRPr="00201565" w:rsidRDefault="00512135" w:rsidP="00277877">
            <w:pPr>
              <w:spacing w:after="0" w:line="240" w:lineRule="auto"/>
              <w:contextualSpacing/>
              <w:jc w:val="center"/>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Проверяемые предметные результаты освоения основной образовательной программы среднего общего образования</w:t>
            </w:r>
          </w:p>
        </w:tc>
      </w:tr>
      <w:tr w:rsidR="00535EBE" w:rsidRPr="00201565"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rPr>
            </w:pPr>
            <w:r w:rsidRPr="00201565">
              <w:rPr>
                <w:rFonts w:ascii="Times New Roman" w:hAnsi="Times New Roman" w:cs="Times New Roman"/>
                <w:color w:val="000000"/>
                <w:sz w:val="24"/>
                <w:szCs w:val="24"/>
              </w:rPr>
              <w:t>Социальная сфера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1.1</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1.2</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1.3</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определять различные смыслы многозначных понятий, в том числе: социальная справедливость, социальный институт;</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1.4</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приводить примеры взаимосвязи социальной, политической и других сфер жизни общества; права и морали;</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характеризовать функции семьи, социальных норм, включая нормы права; социального контроля; отражать связи социальных объектов и явлений с помощью различных знаковых систем, в том числе в таблицах, схемах, диаграммах, графиках</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1.5</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1.6</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Применять знания, полученные при изучении раздела «Социальная сфера», для анализа социальной информации о социальном развитии российского </w:t>
            </w:r>
            <w:r w:rsidRPr="00201565">
              <w:rPr>
                <w:rFonts w:ascii="Times New Roman" w:hAnsi="Times New Roman" w:cs="Times New Roman"/>
                <w:color w:val="000000"/>
                <w:sz w:val="24"/>
                <w:szCs w:val="24"/>
                <w:lang w:val="ru-RU"/>
              </w:rPr>
              <w:lastRenderedPageBreak/>
              <w:t>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lastRenderedPageBreak/>
              <w:t>1.7</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1.8</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1.9</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1.10</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1.11</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535EBE" w:rsidRPr="00201565"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rPr>
            </w:pPr>
            <w:r w:rsidRPr="00201565">
              <w:rPr>
                <w:rFonts w:ascii="Times New Roman" w:hAnsi="Times New Roman" w:cs="Times New Roman"/>
                <w:color w:val="000000"/>
                <w:sz w:val="24"/>
                <w:szCs w:val="24"/>
              </w:rPr>
              <w:t>Политическая сфера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lastRenderedPageBreak/>
              <w:t>2.1</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2.2</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2.3</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определять различные смыслы многозначных понятий, в том числе: власть;</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2.4</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приводить примеры взаимосвязи социальной, политической и других сфер жизни общества;</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характеризовать причины и последствия преобразований в политической сфере, абсентеизма, коррупции;</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отражать связи социальных объектов и явлений с помощью различных знаковых систем, в том числе в таблицах, схемах, диаграммах, графиках</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2.5</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2.6</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2.7</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Осуществлять учебно-исследовательскую и проектную деятельность с </w:t>
            </w:r>
            <w:r w:rsidRPr="00201565">
              <w:rPr>
                <w:rFonts w:ascii="Times New Roman" w:hAnsi="Times New Roman" w:cs="Times New Roman"/>
                <w:color w:val="000000"/>
                <w:sz w:val="24"/>
                <w:szCs w:val="24"/>
                <w:lang w:val="ru-RU"/>
              </w:rPr>
              <w:lastRenderedPageBreak/>
              <w:t>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lastRenderedPageBreak/>
              <w:t>2.8</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2.9</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2.10</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2.11</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Правовое регулирование общественных отношений в Российской Федерации</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3.1</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3.2</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w:t>
            </w:r>
            <w:r w:rsidRPr="00201565">
              <w:rPr>
                <w:rFonts w:ascii="Times New Roman" w:hAnsi="Times New Roman" w:cs="Times New Roman"/>
                <w:color w:val="000000"/>
                <w:sz w:val="24"/>
                <w:szCs w:val="24"/>
                <w:lang w:val="ru-RU"/>
              </w:rPr>
              <w:lastRenderedPageBreak/>
              <w:t>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lastRenderedPageBreak/>
              <w:t>3.3</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определять различные смыслы многозначных понятий;</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3.4</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характеризовать функции правоохранительных органов;</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3.5</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3.6</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 xml:space="preserve">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w:t>
            </w:r>
            <w:r w:rsidRPr="00201565">
              <w:rPr>
                <w:rFonts w:ascii="Times New Roman" w:hAnsi="Times New Roman" w:cs="Times New Roman"/>
                <w:color w:val="000000"/>
                <w:sz w:val="24"/>
                <w:szCs w:val="24"/>
                <w:lang w:val="ru-RU"/>
              </w:rPr>
              <w:lastRenderedPageBreak/>
              <w:t>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lastRenderedPageBreak/>
              <w:t>3.7</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3.8</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3.9</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pacing w:val="-2"/>
                <w:sz w:val="24"/>
                <w:szCs w:val="24"/>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r w:rsidRPr="00201565">
              <w:rPr>
                <w:rFonts w:ascii="Times New Roman" w:hAnsi="Times New Roman" w:cs="Times New Roman"/>
                <w:sz w:val="24"/>
                <w:szCs w:val="24"/>
                <w:lang w:val="ru-RU"/>
              </w:rPr>
              <w:t xml:space="preserve"> </w:t>
            </w:r>
            <w:r w:rsidRPr="00201565">
              <w:rPr>
                <w:rFonts w:ascii="Times New Roman" w:hAnsi="Times New Roman" w:cs="Times New Roman"/>
                <w:color w:val="000000"/>
                <w:sz w:val="24"/>
                <w:szCs w:val="24"/>
                <w:lang w:val="ru-RU"/>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3.10</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3.11</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535EBE" w:rsidRPr="00BF09BE" w:rsidTr="00512135">
        <w:trPr>
          <w:trHeight w:val="144"/>
        </w:trPr>
        <w:tc>
          <w:tcPr>
            <w:tcW w:w="1978" w:type="dxa"/>
            <w:tcMar>
              <w:top w:w="50" w:type="dxa"/>
              <w:left w:w="100" w:type="dxa"/>
            </w:tcMar>
            <w:vAlign w:val="center"/>
          </w:tcPr>
          <w:p w:rsidR="00535EBE" w:rsidRPr="00201565" w:rsidRDefault="00512135" w:rsidP="00512135">
            <w:pPr>
              <w:spacing w:after="0" w:line="240" w:lineRule="auto"/>
              <w:ind w:left="336"/>
              <w:contextualSpacing/>
              <w:jc w:val="center"/>
              <w:rPr>
                <w:rFonts w:ascii="Times New Roman" w:hAnsi="Times New Roman" w:cs="Times New Roman"/>
                <w:sz w:val="24"/>
                <w:szCs w:val="24"/>
              </w:rPr>
            </w:pPr>
            <w:r w:rsidRPr="00201565">
              <w:rPr>
                <w:rFonts w:ascii="Times New Roman" w:hAnsi="Times New Roman" w:cs="Times New Roman"/>
                <w:color w:val="000000"/>
                <w:sz w:val="24"/>
                <w:szCs w:val="24"/>
              </w:rPr>
              <w:t>3.12</w:t>
            </w:r>
          </w:p>
        </w:tc>
        <w:tc>
          <w:tcPr>
            <w:tcW w:w="8291" w:type="dxa"/>
            <w:tcMar>
              <w:top w:w="50" w:type="dxa"/>
              <w:left w:w="100" w:type="dxa"/>
            </w:tcMar>
            <w:vAlign w:val="center"/>
          </w:tcPr>
          <w:p w:rsidR="00535EBE" w:rsidRPr="00201565" w:rsidRDefault="00512135" w:rsidP="00512135">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 xml:space="preserve">Самостоятельно оценивать и принимать решения, выявлять с помощью </w:t>
            </w:r>
            <w:r w:rsidRPr="00201565">
              <w:rPr>
                <w:rFonts w:ascii="Times New Roman" w:hAnsi="Times New Roman" w:cs="Times New Roman"/>
                <w:color w:val="000000"/>
                <w:sz w:val="24"/>
                <w:szCs w:val="24"/>
                <w:lang w:val="ru-RU"/>
              </w:rPr>
              <w:lastRenderedPageBreak/>
              <w:t>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535EBE" w:rsidRPr="00201565" w:rsidRDefault="00512135" w:rsidP="00771C77">
      <w:pPr>
        <w:spacing w:before="199" w:after="199"/>
        <w:ind w:left="120"/>
        <w:rPr>
          <w:rFonts w:ascii="Times New Roman" w:hAnsi="Times New Roman" w:cs="Times New Roman"/>
          <w:sz w:val="24"/>
          <w:szCs w:val="24"/>
        </w:rPr>
      </w:pPr>
      <w:bookmarkStart w:id="5" w:name="block-50019624"/>
      <w:bookmarkEnd w:id="4"/>
      <w:r w:rsidRPr="00201565">
        <w:rPr>
          <w:rFonts w:ascii="Times New Roman" w:hAnsi="Times New Roman" w:cs="Times New Roman"/>
          <w:b/>
          <w:color w:val="000000"/>
          <w:sz w:val="24"/>
          <w:szCs w:val="24"/>
        </w:rPr>
        <w:lastRenderedPageBreak/>
        <w:t>ПРОВЕРЯЕМЫЕ ЭЛЕМЕНТЫ СОДЕРЖАНИЯ</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9243"/>
      </w:tblGrid>
      <w:tr w:rsidR="00535EBE" w:rsidRPr="00201565" w:rsidTr="00BF09BE">
        <w:trPr>
          <w:trHeight w:val="144"/>
        </w:trPr>
        <w:tc>
          <w:tcPr>
            <w:tcW w:w="1027" w:type="dxa"/>
            <w:tcMar>
              <w:top w:w="50" w:type="dxa"/>
              <w:left w:w="100" w:type="dxa"/>
            </w:tcMar>
            <w:vAlign w:val="center"/>
          </w:tcPr>
          <w:p w:rsidR="00535EBE" w:rsidRPr="00201565" w:rsidRDefault="00512135" w:rsidP="00277877">
            <w:pPr>
              <w:spacing w:after="0" w:line="240" w:lineRule="auto"/>
              <w:jc w:val="center"/>
              <w:rPr>
                <w:rFonts w:ascii="Times New Roman" w:hAnsi="Times New Roman" w:cs="Times New Roman"/>
                <w:sz w:val="24"/>
                <w:szCs w:val="24"/>
              </w:rPr>
            </w:pPr>
            <w:bookmarkStart w:id="6" w:name="_GoBack"/>
            <w:bookmarkEnd w:id="6"/>
            <w:r w:rsidRPr="00201565">
              <w:rPr>
                <w:rFonts w:ascii="Times New Roman" w:hAnsi="Times New Roman" w:cs="Times New Roman"/>
                <w:b/>
                <w:color w:val="000000"/>
                <w:sz w:val="24"/>
                <w:szCs w:val="24"/>
              </w:rPr>
              <w:t>Код</w:t>
            </w:r>
          </w:p>
        </w:tc>
        <w:tc>
          <w:tcPr>
            <w:tcW w:w="9243" w:type="dxa"/>
            <w:tcMar>
              <w:top w:w="50" w:type="dxa"/>
              <w:left w:w="100" w:type="dxa"/>
            </w:tcMar>
            <w:vAlign w:val="center"/>
          </w:tcPr>
          <w:p w:rsidR="00535EBE" w:rsidRPr="00201565" w:rsidRDefault="00512135" w:rsidP="00277877">
            <w:pPr>
              <w:spacing w:after="0" w:line="240" w:lineRule="auto"/>
              <w:jc w:val="center"/>
              <w:rPr>
                <w:rFonts w:ascii="Times New Roman" w:hAnsi="Times New Roman" w:cs="Times New Roman"/>
                <w:sz w:val="24"/>
                <w:szCs w:val="24"/>
              </w:rPr>
            </w:pPr>
            <w:r w:rsidRPr="00201565">
              <w:rPr>
                <w:rFonts w:ascii="Times New Roman" w:hAnsi="Times New Roman" w:cs="Times New Roman"/>
                <w:b/>
                <w:color w:val="000000"/>
                <w:sz w:val="24"/>
                <w:szCs w:val="24"/>
              </w:rPr>
              <w:t>Проверяемый элемент содержания</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1</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rPr>
              <w:t>Социальная сфера.</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1.1</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1.2</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Социальная стратификация, её критерии. Социальное неравенство</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1.3</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1.4</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r w:rsidRPr="00201565">
              <w:rPr>
                <w:rFonts w:ascii="Times New Roman" w:hAnsi="Times New Roman" w:cs="Times New Roman"/>
                <w:color w:val="000000"/>
                <w:sz w:val="24"/>
                <w:szCs w:val="24"/>
              </w:rPr>
              <w:t>Помощь государства многодетным семьям</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1.5</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1.6</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Социальные нормы и отклоняющееся (девиантное) поведение. Формы социальных девиаций. Конформизм. Социальный контроль и самоконтроль</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1.7</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Социальный конфликт. Виды социальных конфликтов, их причины. </w:t>
            </w:r>
            <w:r w:rsidRPr="00201565">
              <w:rPr>
                <w:rFonts w:ascii="Times New Roman" w:hAnsi="Times New Roman" w:cs="Times New Roman"/>
                <w:color w:val="000000"/>
                <w:sz w:val="24"/>
                <w:szCs w:val="24"/>
              </w:rPr>
              <w:t>Способы разрешения социальных конфликтов</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1.8</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Особенности профессиональной деятельности социолога, социального психолога</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rPr>
              <w:t>Политическая сфера</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2.1</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Политическая власть и субъекты политики в современном обществе. Политические институты. Политическая деятельность</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2.2</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Политическая система общества, её структура и функции. Политическая система Российской Федерации на современном этапе</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2.3</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Государство как основной институт политической системы. Государственный суверенитет. Функции государства</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2.4</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Форма государства: форма правления, форма государственного (территориального) устройства, политический режим. Типология форм государства</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2.5</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Федеративное устройство Российской Федерации. Субъекты государственной власти в Российской Федерации</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2.6</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Государственное управление в Российской Федерации. Государственная служба и статус государственного служащего. </w:t>
            </w:r>
            <w:r w:rsidRPr="00201565">
              <w:rPr>
                <w:rFonts w:ascii="Times New Roman" w:hAnsi="Times New Roman" w:cs="Times New Roman"/>
                <w:color w:val="000000"/>
                <w:sz w:val="24"/>
                <w:szCs w:val="24"/>
              </w:rPr>
              <w:t>Опасность коррупции, антикоррупционная политика государства, механизмы противодействия коррупции</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2.7</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2.8</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w:t>
            </w:r>
            <w:r w:rsidRPr="00201565">
              <w:rPr>
                <w:rFonts w:ascii="Times New Roman" w:hAnsi="Times New Roman" w:cs="Times New Roman"/>
                <w:color w:val="000000"/>
                <w:sz w:val="24"/>
                <w:szCs w:val="24"/>
              </w:rPr>
              <w:t>Формы участия граждан в политике. Причины абсентеизма</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2.9</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Политическая идеология, её роль в обществе. Основные идейно-политические течения современности</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lastRenderedPageBreak/>
              <w:t>2.10</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Политические партии как субъекты политики, их функции, виды. Типы партийных систем</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2.11</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Избирательная система. Типы избирательных систем: мажоритарная, пропорциональная, смешанная. </w:t>
            </w:r>
            <w:r w:rsidRPr="00201565">
              <w:rPr>
                <w:rFonts w:ascii="Times New Roman" w:hAnsi="Times New Roman" w:cs="Times New Roman"/>
                <w:color w:val="000000"/>
                <w:sz w:val="24"/>
                <w:szCs w:val="24"/>
              </w:rPr>
              <w:t>Избирательная система Российской Федерации</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2.12</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Политическая элита и политическое лидерство. Типология лидерства</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2.13</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Роль средств массовой информации в политической жизни общества. Сеть Интернет в современной политической коммуникации</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Правовое регулирование общественных отношений в Российской Федерации</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Право в системе социальных норм. Источники права. Нормативные правовые акты, их виды. </w:t>
            </w:r>
            <w:r w:rsidRPr="00201565">
              <w:rPr>
                <w:rFonts w:ascii="Times New Roman" w:hAnsi="Times New Roman" w:cs="Times New Roman"/>
                <w:color w:val="000000"/>
                <w:sz w:val="24"/>
                <w:szCs w:val="24"/>
              </w:rPr>
              <w:t>Законы и законодательный процесс в Российской Федерации</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3.2</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rPr>
              <w:t>Система российского права</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3.3</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shd w:val="clear" w:color="auto" w:fill="FFFFFF"/>
              </w:rPr>
              <w:t>Правоотношения, их субъекты</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3.4</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rPr>
              <w:t>Правонарушение и юридическая ответственность</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3.5</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Функции правоохранительных органов Российской Федерации</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3.6</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Конституция Российской Федерации. Основы конституционного строя Российской Федерации. </w:t>
            </w:r>
            <w:r w:rsidRPr="00201565">
              <w:rPr>
                <w:rFonts w:ascii="Times New Roman" w:hAnsi="Times New Roman" w:cs="Times New Roman"/>
                <w:color w:val="000000"/>
                <w:sz w:val="24"/>
                <w:szCs w:val="24"/>
              </w:rPr>
              <w:t>Гражданство Российской Федерации</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3.7</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3.8</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3.9</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3.10</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r w:rsidRPr="00201565">
              <w:rPr>
                <w:rFonts w:ascii="Times New Roman" w:hAnsi="Times New Roman" w:cs="Times New Roman"/>
                <w:color w:val="000000"/>
                <w:sz w:val="24"/>
                <w:szCs w:val="24"/>
              </w:rPr>
              <w:t>Особенности трудовых правоотношений с участием несовершеннолетних работников</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3.11</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w:t>
            </w:r>
            <w:r w:rsidRPr="00201565">
              <w:rPr>
                <w:rFonts w:ascii="Times New Roman" w:hAnsi="Times New Roman" w:cs="Times New Roman"/>
                <w:color w:val="000000"/>
                <w:sz w:val="24"/>
                <w:szCs w:val="24"/>
              </w:rPr>
              <w:t>Права и обязанности налогоплательщиков. Ответственность за налоговые правонарушения</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3.12</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3.13</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Административное право и его субъекты. Административное правонарушение и административная ответственность</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3.14</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3.15</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Уголовный процесс, его принципы и стадии. Участники уголовного процесса</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3.16</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Гражданские споры, порядок их рассмотрения. Основные принципы гражданского процесса. Участники гражданского процесса</w:t>
            </w:r>
          </w:p>
        </w:tc>
      </w:tr>
      <w:tr w:rsidR="00535EBE" w:rsidRPr="00201565"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3.17</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rPr>
            </w:pPr>
            <w:r w:rsidRPr="00201565">
              <w:rPr>
                <w:rFonts w:ascii="Times New Roman" w:hAnsi="Times New Roman" w:cs="Times New Roman"/>
                <w:color w:val="000000"/>
                <w:sz w:val="24"/>
                <w:szCs w:val="24"/>
              </w:rPr>
              <w:t>Конституционное судопроизводство. Арбитражное судопроизводство</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3.18</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Административный процесс. Судебное производство по делам об административных правонарушениях</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3.19</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Экологическое законодательство. Экологические правонарушения. Способы защиты права на благоприятную окружающую среду</w:t>
            </w:r>
          </w:p>
        </w:tc>
      </w:tr>
      <w:tr w:rsidR="00535EBE" w:rsidRPr="00BF09BE" w:rsidTr="00BF09BE">
        <w:trPr>
          <w:trHeight w:val="144"/>
        </w:trPr>
        <w:tc>
          <w:tcPr>
            <w:tcW w:w="1027" w:type="dxa"/>
            <w:tcMar>
              <w:top w:w="50" w:type="dxa"/>
              <w:left w:w="100" w:type="dxa"/>
            </w:tcMar>
            <w:vAlign w:val="center"/>
          </w:tcPr>
          <w:p w:rsidR="00535EBE" w:rsidRPr="00201565" w:rsidRDefault="00512135" w:rsidP="00233A10">
            <w:pPr>
              <w:spacing w:after="0" w:line="240" w:lineRule="auto"/>
              <w:ind w:left="336"/>
              <w:jc w:val="center"/>
              <w:rPr>
                <w:rFonts w:ascii="Times New Roman" w:hAnsi="Times New Roman" w:cs="Times New Roman"/>
                <w:sz w:val="24"/>
                <w:szCs w:val="24"/>
              </w:rPr>
            </w:pPr>
            <w:r w:rsidRPr="00201565">
              <w:rPr>
                <w:rFonts w:ascii="Times New Roman" w:hAnsi="Times New Roman" w:cs="Times New Roman"/>
                <w:color w:val="000000"/>
                <w:sz w:val="24"/>
                <w:szCs w:val="24"/>
              </w:rPr>
              <w:t>3.20</w:t>
            </w:r>
          </w:p>
        </w:tc>
        <w:tc>
          <w:tcPr>
            <w:tcW w:w="9243" w:type="dxa"/>
            <w:tcMar>
              <w:top w:w="50" w:type="dxa"/>
              <w:left w:w="100" w:type="dxa"/>
            </w:tcMar>
            <w:vAlign w:val="center"/>
          </w:tcPr>
          <w:p w:rsidR="00535EBE" w:rsidRPr="00201565" w:rsidRDefault="00512135" w:rsidP="00233A10">
            <w:pPr>
              <w:spacing w:after="0" w:line="240" w:lineRule="auto"/>
              <w:jc w:val="both"/>
              <w:rPr>
                <w:rFonts w:ascii="Times New Roman" w:hAnsi="Times New Roman" w:cs="Times New Roman"/>
                <w:sz w:val="24"/>
                <w:szCs w:val="24"/>
                <w:lang w:val="ru-RU"/>
              </w:rPr>
            </w:pPr>
            <w:r w:rsidRPr="00201565">
              <w:rPr>
                <w:rFonts w:ascii="Times New Roman" w:hAnsi="Times New Roman" w:cs="Times New Roman"/>
                <w:color w:val="000000"/>
                <w:sz w:val="24"/>
                <w:szCs w:val="24"/>
                <w:lang w:val="ru-RU"/>
              </w:rPr>
              <w:t>Юридическое образование, юристы как социально-профессиональная группа</w:t>
            </w:r>
          </w:p>
        </w:tc>
      </w:tr>
    </w:tbl>
    <w:p w:rsidR="00535EBE" w:rsidRPr="00201565" w:rsidRDefault="00535EBE">
      <w:pPr>
        <w:spacing w:after="0"/>
        <w:ind w:left="120"/>
        <w:rPr>
          <w:rFonts w:ascii="Times New Roman" w:hAnsi="Times New Roman" w:cs="Times New Roman"/>
          <w:sz w:val="24"/>
          <w:szCs w:val="24"/>
          <w:lang w:val="ru-RU"/>
        </w:rPr>
      </w:pPr>
    </w:p>
    <w:p w:rsidR="00535EBE" w:rsidRPr="00201565" w:rsidRDefault="00512135" w:rsidP="00771C77">
      <w:pPr>
        <w:spacing w:after="0"/>
        <w:jc w:val="both"/>
        <w:rPr>
          <w:rFonts w:ascii="Times New Roman" w:hAnsi="Times New Roman" w:cs="Times New Roman"/>
          <w:b/>
          <w:color w:val="000000"/>
          <w:sz w:val="24"/>
          <w:szCs w:val="24"/>
          <w:lang w:val="ru-RU"/>
        </w:rPr>
      </w:pPr>
      <w:bookmarkStart w:id="7" w:name="block-50019621"/>
      <w:bookmarkEnd w:id="5"/>
      <w:r w:rsidRPr="00201565">
        <w:rPr>
          <w:rFonts w:ascii="Times New Roman" w:hAnsi="Times New Roman" w:cs="Times New Roman"/>
          <w:b/>
          <w:color w:val="000000"/>
          <w:sz w:val="24"/>
          <w:szCs w:val="24"/>
          <w:lang w:val="ru-RU"/>
        </w:rPr>
        <w:t>ТРЕБОВАНИЯ К РЕЗУЛЬТАТАМ ОСВОЕНИЯ ОБРАЗОВАТЕЛЬНОЙ ПРОГРАММЫ</w:t>
      </w:r>
    </w:p>
    <w:p w:rsidR="00233A10" w:rsidRPr="00201565" w:rsidRDefault="00233A10" w:rsidP="00233A10">
      <w:pPr>
        <w:spacing w:after="0"/>
        <w:ind w:left="120"/>
        <w:jc w:val="center"/>
        <w:rPr>
          <w:rFonts w:ascii="Times New Roman" w:hAnsi="Times New Roman" w:cs="Times New Roman"/>
          <w:sz w:val="24"/>
          <w:szCs w:val="24"/>
          <w:lang w:val="ru-RU"/>
        </w:rPr>
      </w:pPr>
    </w:p>
    <w:p w:rsidR="00535EBE" w:rsidRPr="00201565" w:rsidRDefault="00512135" w:rsidP="00771C77">
      <w:pPr>
        <w:spacing w:after="0"/>
        <w:rPr>
          <w:rFonts w:ascii="Times New Roman" w:hAnsi="Times New Roman" w:cs="Times New Roman"/>
          <w:b/>
          <w:color w:val="000000"/>
          <w:sz w:val="24"/>
          <w:szCs w:val="24"/>
          <w:lang w:val="ru-RU"/>
        </w:rPr>
      </w:pPr>
      <w:bookmarkStart w:id="8" w:name="block-50019623"/>
      <w:bookmarkEnd w:id="7"/>
      <w:r w:rsidRPr="00201565">
        <w:rPr>
          <w:rFonts w:ascii="Times New Roman" w:hAnsi="Times New Roman" w:cs="Times New Roman"/>
          <w:b/>
          <w:color w:val="000000"/>
          <w:sz w:val="24"/>
          <w:szCs w:val="24"/>
          <w:lang w:val="ru-RU"/>
        </w:rPr>
        <w:t>УЧЕБНО-МЕТОДИЧЕСКОЕ ОБЕСПЕЧЕНИЕ ОБРАЗОВАТЕЛЬНОГО ПРОЦЕССА</w:t>
      </w:r>
    </w:p>
    <w:p w:rsidR="00233A10" w:rsidRPr="00201565" w:rsidRDefault="00233A10" w:rsidP="00233A10">
      <w:pPr>
        <w:spacing w:after="0"/>
        <w:ind w:left="120"/>
        <w:jc w:val="center"/>
        <w:rPr>
          <w:rFonts w:ascii="Times New Roman" w:hAnsi="Times New Roman" w:cs="Times New Roman"/>
          <w:sz w:val="24"/>
          <w:szCs w:val="24"/>
          <w:lang w:val="ru-RU"/>
        </w:rPr>
      </w:pPr>
    </w:p>
    <w:p w:rsidR="00535EBE" w:rsidRPr="00201565" w:rsidRDefault="00512135" w:rsidP="00771C77">
      <w:pPr>
        <w:spacing w:after="0" w:line="480" w:lineRule="auto"/>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ОБЯЗАТЕЛЬНЫЕ УЧЕБНЫЕ МАТЕРИАЛЫ ДЛЯ УЧЕНИКА</w:t>
      </w:r>
    </w:p>
    <w:p w:rsidR="00233A10" w:rsidRPr="00201565" w:rsidRDefault="00233A10" w:rsidP="00233A10">
      <w:pPr>
        <w:spacing w:after="0" w:line="240" w:lineRule="auto"/>
        <w:contextualSpacing/>
        <w:jc w:val="both"/>
        <w:rPr>
          <w:rFonts w:ascii="Times New Roman" w:hAnsi="Times New Roman" w:cs="Times New Roman"/>
          <w:sz w:val="24"/>
          <w:szCs w:val="24"/>
          <w:lang w:val="ru-RU"/>
        </w:rPr>
      </w:pPr>
      <w:r w:rsidRPr="00201565">
        <w:rPr>
          <w:rFonts w:ascii="Times New Roman" w:hAnsi="Times New Roman" w:cs="Times New Roman"/>
          <w:sz w:val="24"/>
          <w:szCs w:val="24"/>
          <w:lang w:val="ru-RU"/>
        </w:rPr>
        <w:t>- Обществознание. 11 класс: учеб. для общеобразоват. организаций: базовый уровень / [Л.Н. Боголюбов и др.]; под ред. Л.Н. Боголюбова, А.Ю. Лазебниковой. – 4-е изд., стер. – М.: Просвещение, 2022.</w:t>
      </w:r>
    </w:p>
    <w:p w:rsidR="00535EBE" w:rsidRPr="00201565" w:rsidRDefault="00535EBE">
      <w:pPr>
        <w:spacing w:after="0"/>
        <w:ind w:left="120"/>
        <w:rPr>
          <w:rFonts w:ascii="Times New Roman" w:hAnsi="Times New Roman" w:cs="Times New Roman"/>
          <w:sz w:val="24"/>
          <w:szCs w:val="24"/>
          <w:lang w:val="ru-RU"/>
        </w:rPr>
      </w:pPr>
    </w:p>
    <w:p w:rsidR="00535EBE" w:rsidRPr="00201565" w:rsidRDefault="00512135" w:rsidP="00771C77">
      <w:pPr>
        <w:spacing w:after="0" w:line="480" w:lineRule="auto"/>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МЕТОДИЧЕСКИЕ МАТЕРИАЛЫ ДЛЯ УЧИТЕЛЯ</w:t>
      </w:r>
    </w:p>
    <w:p w:rsidR="00535EBE" w:rsidRPr="00201565" w:rsidRDefault="00535EBE">
      <w:pPr>
        <w:spacing w:after="0"/>
        <w:ind w:left="120"/>
        <w:rPr>
          <w:rFonts w:ascii="Times New Roman" w:hAnsi="Times New Roman" w:cs="Times New Roman"/>
          <w:sz w:val="24"/>
          <w:szCs w:val="24"/>
          <w:lang w:val="ru-RU"/>
        </w:rPr>
      </w:pPr>
    </w:p>
    <w:p w:rsidR="00535EBE" w:rsidRPr="00201565" w:rsidRDefault="00512135" w:rsidP="00771C77">
      <w:pPr>
        <w:spacing w:after="0" w:line="480" w:lineRule="auto"/>
        <w:rPr>
          <w:rFonts w:ascii="Times New Roman" w:hAnsi="Times New Roman" w:cs="Times New Roman"/>
          <w:sz w:val="24"/>
          <w:szCs w:val="24"/>
          <w:lang w:val="ru-RU"/>
        </w:rPr>
      </w:pPr>
      <w:r w:rsidRPr="00201565">
        <w:rPr>
          <w:rFonts w:ascii="Times New Roman" w:hAnsi="Times New Roman" w:cs="Times New Roman"/>
          <w:b/>
          <w:color w:val="000000"/>
          <w:sz w:val="24"/>
          <w:szCs w:val="24"/>
          <w:lang w:val="ru-RU"/>
        </w:rPr>
        <w:t>ЦИФРОВЫЕ ОБРАЗОВАТЕЛЬНЫЕ РЕСУРСЫ И РЕСУРСЫ СЕТИ ИНТЕРНЕТ</w:t>
      </w:r>
      <w:bookmarkEnd w:id="8"/>
    </w:p>
    <w:sectPr w:rsidR="00535EBE" w:rsidRPr="00201565" w:rsidSect="00201565">
      <w:pgSz w:w="11907" w:h="16839" w:code="9"/>
      <w:pgMar w:top="567" w:right="567"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6F5" w:rsidRDefault="00FA56F5">
      <w:pPr>
        <w:spacing w:after="0" w:line="240" w:lineRule="auto"/>
      </w:pPr>
      <w:r>
        <w:separator/>
      </w:r>
    </w:p>
  </w:endnote>
  <w:endnote w:type="continuationSeparator" w:id="0">
    <w:p w:rsidR="00FA56F5" w:rsidRDefault="00FA5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6092815"/>
      <w:docPartObj>
        <w:docPartGallery w:val="Page Numbers (Bottom of Page)"/>
        <w:docPartUnique/>
      </w:docPartObj>
    </w:sdtPr>
    <w:sdtEndPr/>
    <w:sdtContent>
      <w:p w:rsidR="00201565" w:rsidRDefault="00201565">
        <w:pPr>
          <w:pStyle w:val="ae"/>
          <w:jc w:val="right"/>
        </w:pPr>
        <w:r>
          <w:fldChar w:fldCharType="begin"/>
        </w:r>
        <w:r>
          <w:instrText>PAGE   \* MERGEFORMAT</w:instrText>
        </w:r>
        <w:r>
          <w:fldChar w:fldCharType="separate"/>
        </w:r>
        <w:r w:rsidRPr="00317167">
          <w:rPr>
            <w:noProof/>
            <w:lang w:val="ru-RU"/>
          </w:rPr>
          <w:t>2</w:t>
        </w:r>
        <w:r>
          <w:fldChar w:fldCharType="end"/>
        </w:r>
      </w:p>
    </w:sdtContent>
  </w:sdt>
  <w:p w:rsidR="00201565" w:rsidRDefault="00201565">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999244"/>
      <w:docPartObj>
        <w:docPartGallery w:val="Page Numbers (Bottom of Page)"/>
        <w:docPartUnique/>
      </w:docPartObj>
    </w:sdtPr>
    <w:sdtEndPr/>
    <w:sdtContent>
      <w:p w:rsidR="00201565" w:rsidRDefault="00201565">
        <w:pPr>
          <w:pStyle w:val="ae"/>
          <w:jc w:val="right"/>
        </w:pPr>
        <w:r>
          <w:fldChar w:fldCharType="begin"/>
        </w:r>
        <w:r>
          <w:instrText>PAGE   \* MERGEFORMAT</w:instrText>
        </w:r>
        <w:r>
          <w:fldChar w:fldCharType="separate"/>
        </w:r>
        <w:r w:rsidR="00BF09BE" w:rsidRPr="00BF09BE">
          <w:rPr>
            <w:noProof/>
            <w:lang w:val="ru-RU"/>
          </w:rPr>
          <w:t>23</w:t>
        </w:r>
        <w:r>
          <w:fldChar w:fldCharType="end"/>
        </w:r>
      </w:p>
    </w:sdtContent>
  </w:sdt>
  <w:p w:rsidR="00201565" w:rsidRDefault="00201565">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6F5" w:rsidRDefault="00FA56F5">
      <w:pPr>
        <w:spacing w:after="0" w:line="240" w:lineRule="auto"/>
      </w:pPr>
      <w:r>
        <w:separator/>
      </w:r>
    </w:p>
  </w:footnote>
  <w:footnote w:type="continuationSeparator" w:id="0">
    <w:p w:rsidR="00FA56F5" w:rsidRDefault="00FA56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C43B2"/>
    <w:multiLevelType w:val="multilevel"/>
    <w:tmpl w:val="9C4EF1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327FF7"/>
    <w:multiLevelType w:val="multilevel"/>
    <w:tmpl w:val="15942A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DC23C7"/>
    <w:multiLevelType w:val="multilevel"/>
    <w:tmpl w:val="785252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6A6B4C"/>
    <w:multiLevelType w:val="multilevel"/>
    <w:tmpl w:val="FE665A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FA4861"/>
    <w:multiLevelType w:val="multilevel"/>
    <w:tmpl w:val="0CF6BD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940D6A"/>
    <w:multiLevelType w:val="multilevel"/>
    <w:tmpl w:val="BF709D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936067"/>
    <w:multiLevelType w:val="multilevel"/>
    <w:tmpl w:val="1A629C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747E02"/>
    <w:multiLevelType w:val="multilevel"/>
    <w:tmpl w:val="A8B4A7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D5134F"/>
    <w:multiLevelType w:val="multilevel"/>
    <w:tmpl w:val="C42680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B2640B"/>
    <w:multiLevelType w:val="multilevel"/>
    <w:tmpl w:val="9A5AE2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6724430"/>
    <w:multiLevelType w:val="multilevel"/>
    <w:tmpl w:val="68D650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C2273D0"/>
    <w:multiLevelType w:val="multilevel"/>
    <w:tmpl w:val="9B78B8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0D6582D"/>
    <w:multiLevelType w:val="multilevel"/>
    <w:tmpl w:val="0004027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86854F4"/>
    <w:multiLevelType w:val="multilevel"/>
    <w:tmpl w:val="993877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8E21E66"/>
    <w:multiLevelType w:val="multilevel"/>
    <w:tmpl w:val="C310EE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B25301"/>
    <w:multiLevelType w:val="multilevel"/>
    <w:tmpl w:val="37A07D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FAB7BC8"/>
    <w:multiLevelType w:val="multilevel"/>
    <w:tmpl w:val="E44E33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0492051"/>
    <w:multiLevelType w:val="multilevel"/>
    <w:tmpl w:val="0C22F4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AD36E97"/>
    <w:multiLevelType w:val="multilevel"/>
    <w:tmpl w:val="B142B0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D2E3D29"/>
    <w:multiLevelType w:val="multilevel"/>
    <w:tmpl w:val="159679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41B7798"/>
    <w:multiLevelType w:val="multilevel"/>
    <w:tmpl w:val="B57E38A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7D858C2"/>
    <w:multiLevelType w:val="multilevel"/>
    <w:tmpl w:val="AEC2EC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46485C"/>
    <w:multiLevelType w:val="multilevel"/>
    <w:tmpl w:val="6C0A26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5"/>
  </w:num>
  <w:num w:numId="3">
    <w:abstractNumId w:val="14"/>
  </w:num>
  <w:num w:numId="4">
    <w:abstractNumId w:val="16"/>
  </w:num>
  <w:num w:numId="5">
    <w:abstractNumId w:val="21"/>
  </w:num>
  <w:num w:numId="6">
    <w:abstractNumId w:val="7"/>
  </w:num>
  <w:num w:numId="7">
    <w:abstractNumId w:val="13"/>
  </w:num>
  <w:num w:numId="8">
    <w:abstractNumId w:val="17"/>
  </w:num>
  <w:num w:numId="9">
    <w:abstractNumId w:val="4"/>
  </w:num>
  <w:num w:numId="10">
    <w:abstractNumId w:val="11"/>
  </w:num>
  <w:num w:numId="11">
    <w:abstractNumId w:val="3"/>
  </w:num>
  <w:num w:numId="12">
    <w:abstractNumId w:val="0"/>
  </w:num>
  <w:num w:numId="13">
    <w:abstractNumId w:val="10"/>
  </w:num>
  <w:num w:numId="14">
    <w:abstractNumId w:val="8"/>
  </w:num>
  <w:num w:numId="15">
    <w:abstractNumId w:val="6"/>
  </w:num>
  <w:num w:numId="16">
    <w:abstractNumId w:val="15"/>
  </w:num>
  <w:num w:numId="17">
    <w:abstractNumId w:val="20"/>
  </w:num>
  <w:num w:numId="18">
    <w:abstractNumId w:val="19"/>
  </w:num>
  <w:num w:numId="19">
    <w:abstractNumId w:val="22"/>
  </w:num>
  <w:num w:numId="20">
    <w:abstractNumId w:val="12"/>
  </w:num>
  <w:num w:numId="21">
    <w:abstractNumId w:val="2"/>
  </w:num>
  <w:num w:numId="22">
    <w:abstractNumId w:val="1"/>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gutterAtTop/>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535EBE"/>
    <w:rsid w:val="00042D44"/>
    <w:rsid w:val="00051C40"/>
    <w:rsid w:val="001A706A"/>
    <w:rsid w:val="00201565"/>
    <w:rsid w:val="00233A10"/>
    <w:rsid w:val="00277877"/>
    <w:rsid w:val="00370B3A"/>
    <w:rsid w:val="004B367E"/>
    <w:rsid w:val="00501061"/>
    <w:rsid w:val="00512135"/>
    <w:rsid w:val="00535EBE"/>
    <w:rsid w:val="0065111E"/>
    <w:rsid w:val="006C4973"/>
    <w:rsid w:val="00771C77"/>
    <w:rsid w:val="00A12A38"/>
    <w:rsid w:val="00BF09BE"/>
    <w:rsid w:val="00C206A1"/>
    <w:rsid w:val="00FA5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303E25-5A7C-4D69-BDBB-588057710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51213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12135"/>
  </w:style>
  <w:style w:type="paragraph" w:styleId="af0">
    <w:name w:val="Normal (Web)"/>
    <w:basedOn w:val="a"/>
    <w:uiPriority w:val="99"/>
    <w:semiHidden/>
    <w:unhideWhenUsed/>
    <w:rsid w:val="0051213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1">
    <w:name w:val="Strong"/>
    <w:basedOn w:val="a0"/>
    <w:uiPriority w:val="22"/>
    <w:qFormat/>
    <w:rsid w:val="002015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257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m.edsoo.ru/7f41cf62" TargetMode="External"/><Relationship Id="rId18" Type="http://schemas.openxmlformats.org/officeDocument/2006/relationships/hyperlink" Target="https://m.edsoo.ru/7f41cf62" TargetMode="External"/><Relationship Id="rId26" Type="http://schemas.openxmlformats.org/officeDocument/2006/relationships/hyperlink" Target="https://m.edsoo.ru/7f41cf62" TargetMode="External"/><Relationship Id="rId3" Type="http://schemas.openxmlformats.org/officeDocument/2006/relationships/settings" Target="settings.xml"/><Relationship Id="rId21" Type="http://schemas.openxmlformats.org/officeDocument/2006/relationships/hyperlink" Target="https://m.edsoo.ru/7f41cf62" TargetMode="External"/><Relationship Id="rId7" Type="http://schemas.openxmlformats.org/officeDocument/2006/relationships/footer" Target="footer1.xml"/><Relationship Id="rId12" Type="http://schemas.openxmlformats.org/officeDocument/2006/relationships/hyperlink" Target="https://m.edsoo.ru/7f41cf62" TargetMode="External"/><Relationship Id="rId17" Type="http://schemas.openxmlformats.org/officeDocument/2006/relationships/hyperlink" Target="https://m.edsoo.ru/7f41cf62" TargetMode="External"/><Relationship Id="rId25" Type="http://schemas.openxmlformats.org/officeDocument/2006/relationships/hyperlink" Target="https://m.edsoo.ru/7f41cf62" TargetMode="External"/><Relationship Id="rId2" Type="http://schemas.openxmlformats.org/officeDocument/2006/relationships/styles" Target="styles.xml"/><Relationship Id="rId16" Type="http://schemas.openxmlformats.org/officeDocument/2006/relationships/hyperlink" Target="https://m.edsoo.ru/7f41cf62" TargetMode="External"/><Relationship Id="rId20" Type="http://schemas.openxmlformats.org/officeDocument/2006/relationships/hyperlink" Target="https://m.edsoo.ru/7f41cf62" TargetMode="External"/><Relationship Id="rId29" Type="http://schemas.openxmlformats.org/officeDocument/2006/relationships/hyperlink" Target="https://m.edsoo.ru/7f41cf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cf62" TargetMode="External"/><Relationship Id="rId24" Type="http://schemas.openxmlformats.org/officeDocument/2006/relationships/hyperlink" Target="https://m.edsoo.ru/7f41cf62"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edsoo.ru/7f41cf62" TargetMode="External"/><Relationship Id="rId23" Type="http://schemas.openxmlformats.org/officeDocument/2006/relationships/hyperlink" Target="https://m.edsoo.ru/7f41cf62" TargetMode="External"/><Relationship Id="rId28" Type="http://schemas.openxmlformats.org/officeDocument/2006/relationships/hyperlink" Target="https://m.edsoo.ru/7f41cf62" TargetMode="External"/><Relationship Id="rId10" Type="http://schemas.openxmlformats.org/officeDocument/2006/relationships/hyperlink" Target="https://m.edsoo.ru/7f41cf62" TargetMode="External"/><Relationship Id="rId19" Type="http://schemas.openxmlformats.org/officeDocument/2006/relationships/hyperlink" Target="https://m.edsoo.ru/7f41cf62"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cf62" TargetMode="External"/><Relationship Id="rId14" Type="http://schemas.openxmlformats.org/officeDocument/2006/relationships/hyperlink" Target="https://m.edsoo.ru/7f41cf62" TargetMode="External"/><Relationship Id="rId22" Type="http://schemas.openxmlformats.org/officeDocument/2006/relationships/hyperlink" Target="https://m.edsoo.ru/7f41cf62" TargetMode="External"/><Relationship Id="rId27" Type="http://schemas.openxmlformats.org/officeDocument/2006/relationships/hyperlink" Target="https://m.edsoo.ru/7f41cf62" TargetMode="External"/><Relationship Id="rId30" Type="http://schemas.openxmlformats.org/officeDocument/2006/relationships/hyperlink" Target="https://m.edsoo.ru/7f41cf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10095</Words>
  <Characters>57547</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Учетная запись Майкрософт</cp:lastModifiedBy>
  <cp:revision>15</cp:revision>
  <dcterms:created xsi:type="dcterms:W3CDTF">2025-08-29T10:09:00Z</dcterms:created>
  <dcterms:modified xsi:type="dcterms:W3CDTF">2026-08-01T13:12:00Z</dcterms:modified>
</cp:coreProperties>
</file>