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5E02B9" w:rsidRDefault="005E02B9" w:rsidP="005E02B9">
      <w:pPr>
        <w:rPr>
          <w:rFonts w:ascii="Times New Roman" w:hAnsi="Times New Roman" w:cs="Times New Roman"/>
          <w:sz w:val="28"/>
          <w:szCs w:val="28"/>
        </w:rPr>
      </w:pPr>
      <w:r w:rsidRPr="005E02B9">
        <w:rPr>
          <w:rFonts w:ascii="Times New Roman" w:hAnsi="Times New Roman" w:cs="Times New Roman"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8.5pt;height:462pt" o:ole="">
            <v:imagedata r:id="rId6" o:title=""/>
          </v:shape>
          <o:OLEObject Type="Embed" ProgID="FoxitReader.Document" ShapeID="_x0000_i1025" DrawAspect="Content" ObjectID="_1851841033" r:id="rId7"/>
        </w:object>
      </w:r>
    </w:p>
    <w:p w:rsidR="00B82B3E" w:rsidRDefault="00F758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B82B3E" w:rsidRDefault="00F758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(УЧЕБНИК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Основы</w:t>
      </w:r>
      <w:r>
        <w:rPr>
          <w:rFonts w:ascii="Times New Roman" w:hAnsi="Times New Roman" w:cs="Times New Roman"/>
          <w:sz w:val="28"/>
          <w:szCs w:val="28"/>
        </w:rPr>
        <w:t xml:space="preserve"> православной культуры»</w:t>
      </w:r>
      <w:r>
        <w:rPr>
          <w:rFonts w:ascii="Times New Roman" w:hAnsi="Times New Roman" w:cs="Times New Roman"/>
          <w:sz w:val="28"/>
          <w:szCs w:val="28"/>
        </w:rPr>
        <w:t xml:space="preserve">, АВТОРЫ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.Ю.Васильева, А.С.Кульберг, О.В.Корытко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5060" w:type="dxa"/>
        <w:tblInd w:w="-435" w:type="dxa"/>
        <w:tblLook w:val="04A0"/>
      </w:tblPr>
      <w:tblGrid>
        <w:gridCol w:w="694"/>
        <w:gridCol w:w="4097"/>
        <w:gridCol w:w="1230"/>
        <w:gridCol w:w="1595"/>
        <w:gridCol w:w="1652"/>
        <w:gridCol w:w="1145"/>
        <w:gridCol w:w="1328"/>
        <w:gridCol w:w="3319"/>
      </w:tblGrid>
      <w:tr w:rsidR="00B82B3E">
        <w:tc>
          <w:tcPr>
            <w:tcW w:w="705" w:type="dxa"/>
            <w:vMerge w:val="restart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30" w:type="dxa"/>
            <w:vMerge w:val="restart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095" w:type="dxa"/>
            <w:gridSpan w:val="3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</w:t>
            </w:r>
          </w:p>
        </w:tc>
        <w:tc>
          <w:tcPr>
            <w:tcW w:w="2565" w:type="dxa"/>
            <w:gridSpan w:val="2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3465" w:type="dxa"/>
            <w:vMerge w:val="restart"/>
          </w:tcPr>
          <w:p w:rsidR="00B82B3E" w:rsidRDefault="00F758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цифровые образовательные</w:t>
            </w:r>
          </w:p>
          <w:p w:rsidR="00B82B3E" w:rsidRDefault="00F758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B82B3E">
        <w:tc>
          <w:tcPr>
            <w:tcW w:w="705" w:type="dxa"/>
            <w:vMerge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0" w:type="dxa"/>
            <w:vMerge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39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465" w:type="dxa"/>
            <w:vMerge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0" w:type="dxa"/>
          </w:tcPr>
          <w:p w:rsidR="00B82B3E" w:rsidRDefault="00F75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наша Родина.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http:// school-collection.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религия.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http:// school-collection.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православную духовную традицию.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5E02B9">
              <w:rPr>
                <w:rFonts w:ascii="SimSun" w:hAnsi="SimSun" w:cs="SimSun"/>
                <w:sz w:val="24"/>
                <w:szCs w:val="24"/>
                <w:lang w:val="en-US"/>
              </w:rPr>
              <w:t>h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http:// school-collection.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http://clever-lab.pro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что верят православные христиане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http:// school-collection.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 - Творец, который создал весь мир и человеческий род.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http:// school-collection.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http://clever-lab.pro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Вера в Бога и её влияние на поступки людей.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http:// school-collection.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du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clever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lab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Священное Писание христиан - Библия.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http:// school-collection.edu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clever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lab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зло в православной традиции.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Золотое правило нравственности.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к ближнему.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Заповеди Иисуса Христа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Заповеди Блаженств, их содержание и соотношение с Десятью заповедями.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http:// school-collection.edu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clever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lab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труду. Отношение к труду в Православии.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http:// school-collection.edu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clever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lab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 и ответственность. Заповеди Творца Прародителя.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Милосердие и сострадание в православной христианской  традиции.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http:// school-collection.edu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clever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lab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христианской морали. Христианское милосердие.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Православие в России. Крещение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http:// school-collection. edu 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православной культуры,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 христианства на Руси.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http:// school-collection.edu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clever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lab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Святая Русь. Русские святые.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Святые равноапостольные княгиня Ольга и князь Владимир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Креститель.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http://clever-lab pro</w:t>
            </w:r>
          </w:p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:// school-collection.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Православие в русской культуре, в современной России.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Православный храм и другие святыни.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http:// 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Православный храм - его устройство и убранство.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Нормы поведения  в православном храме.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30" w:type="dxa"/>
          </w:tcPr>
          <w:p w:rsidR="00B82B3E" w:rsidRDefault="00F7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Символический язык православной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культуры.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Православная художественная культура.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 в православном календаре.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Церковное пение.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Церковное прикладное искусство.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/ru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Воскресение Христово (Пасха).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Рождество Христово. Праздники святым.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Христианская семья и её ценности.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в православной традиции.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Семейные традиции, праздники.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 w:rsidRPr="005E02B9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30" w:type="dxa"/>
          </w:tcPr>
          <w:p w:rsidR="00B82B3E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уважение к Отечеству.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Pr="005E02B9" w:rsidRDefault="00F75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http:// school-collection.edu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.ru</w:t>
            </w:r>
          </w:p>
        </w:tc>
      </w:tr>
      <w:tr w:rsidR="00B82B3E">
        <w:tc>
          <w:tcPr>
            <w:tcW w:w="70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30" w:type="dxa"/>
          </w:tcPr>
          <w:p w:rsidR="00B82B3E" w:rsidRDefault="00F7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многонационального и многоконфессионального народа России</w:t>
            </w:r>
          </w:p>
        </w:tc>
        <w:tc>
          <w:tcPr>
            <w:tcW w:w="1275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B82B3E" w:rsidRDefault="00F75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395" w:type="dxa"/>
          </w:tcPr>
          <w:p w:rsidR="00B82B3E" w:rsidRDefault="00B8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82B3E" w:rsidRDefault="00F7581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http:// school-collection.edu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B82B3E" w:rsidRDefault="00F7581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http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clever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lab</w:t>
            </w:r>
            <w:r w:rsidRPr="005E0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</w:t>
            </w:r>
          </w:p>
        </w:tc>
      </w:tr>
    </w:tbl>
    <w:p w:rsidR="00B82B3E" w:rsidRDefault="00B82B3E">
      <w:pPr>
        <w:rPr>
          <w:sz w:val="24"/>
          <w:szCs w:val="24"/>
        </w:rPr>
      </w:pPr>
    </w:p>
    <w:sectPr w:rsidR="00B82B3E" w:rsidSect="00B82B3E">
      <w:pgSz w:w="16838" w:h="11906" w:orient="landscape"/>
      <w:pgMar w:top="1519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81D" w:rsidRDefault="00F7581D">
      <w:pPr>
        <w:spacing w:line="240" w:lineRule="auto"/>
      </w:pPr>
      <w:r>
        <w:separator/>
      </w:r>
    </w:p>
  </w:endnote>
  <w:endnote w:type="continuationSeparator" w:id="1">
    <w:p w:rsidR="00F7581D" w:rsidRDefault="00F758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81D" w:rsidRDefault="00F7581D">
      <w:pPr>
        <w:spacing w:after="0"/>
      </w:pPr>
      <w:r>
        <w:separator/>
      </w:r>
    </w:p>
  </w:footnote>
  <w:footnote w:type="continuationSeparator" w:id="1">
    <w:p w:rsidR="00F7581D" w:rsidRDefault="00F7581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B82B3E"/>
    <w:rsid w:val="005E02B9"/>
    <w:rsid w:val="00B82B3E"/>
    <w:rsid w:val="00F7581D"/>
    <w:rsid w:val="0B786CB6"/>
    <w:rsid w:val="1AE62ABC"/>
    <w:rsid w:val="470760F5"/>
    <w:rsid w:val="48156C03"/>
    <w:rsid w:val="5D3046C4"/>
    <w:rsid w:val="678F1931"/>
    <w:rsid w:val="72395743"/>
    <w:rsid w:val="75120F4C"/>
    <w:rsid w:val="78A04D01"/>
    <w:rsid w:val="7FD52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2B3E"/>
    <w:pPr>
      <w:suppressAutoHyphens/>
      <w:spacing w:after="200" w:line="276" w:lineRule="auto"/>
    </w:pPr>
    <w:rPr>
      <w:rFonts w:ascii="Calibri" w:hAnsi="Calibri" w:cs="Tahoma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B82B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2023-10-04T18:43:00Z</cp:lastPrinted>
  <dcterms:created xsi:type="dcterms:W3CDTF">2023-09-27T18:03:00Z</dcterms:created>
  <dcterms:modified xsi:type="dcterms:W3CDTF">2026-09-25T08:31:00Z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4A8763302C74400EB36B70D0072C49B7_12</vt:lpwstr>
  </property>
  <property fmtid="{D5CDD505-2E9C-101B-9397-08002B2CF9AE}" pid="4" name="KSOTemplateDocerSaveRecord">
    <vt:lpwstr>eyJoZGlkIjoiZDE5Mzk4MDcwMzYyYjU1MTUzY2Q1NzZkZjE4M2M3NGEifQ==</vt:lpwstr>
  </property>
</Properties>
</file>