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9C" w:rsidRDefault="008341F0">
      <w:pPr>
        <w:sectPr w:rsidR="00FD349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block-68020951"/>
      <w:r w:rsidRPr="008341F0">
        <w:rPr>
          <w:noProof/>
          <w:lang w:val="ru-RU" w:eastAsia="ru-RU"/>
        </w:rPr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7D" w:rsidRPr="00BB527D" w:rsidRDefault="00BB527D" w:rsidP="00BB527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B527D"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КАЛЕНДАРНО-ТЕМАТИЧЕСКОЕ ПЛАНИРОВАНИЕ</w:t>
      </w:r>
    </w:p>
    <w:p w:rsidR="00FD349C" w:rsidRPr="00BB527D" w:rsidRDefault="00BB527D" w:rsidP="00BB527D">
      <w:pPr>
        <w:spacing w:after="0"/>
        <w:ind w:left="120"/>
        <w:jc w:val="center"/>
        <w:rPr>
          <w:lang w:val="ru-RU"/>
        </w:rPr>
      </w:pPr>
      <w:r w:rsidRPr="00BB527D">
        <w:rPr>
          <w:rFonts w:ascii="Times New Roman" w:hAnsi="Times New Roman"/>
          <w:b/>
          <w:color w:val="000000"/>
          <w:sz w:val="28"/>
          <w:lang w:val="ru-RU"/>
        </w:rPr>
        <w:t>(</w:t>
      </w:r>
      <w:proofErr w:type="gramStart"/>
      <w:r w:rsidRPr="00BB527D">
        <w:rPr>
          <w:rFonts w:ascii="Times New Roman" w:hAnsi="Times New Roman"/>
          <w:b/>
          <w:color w:val="000000"/>
          <w:sz w:val="28"/>
          <w:lang w:val="ru-RU"/>
        </w:rPr>
        <w:t>Музыка,  Е.Д.</w:t>
      </w:r>
      <w:proofErr w:type="gramEnd"/>
      <w:r w:rsidRPr="00BB527D">
        <w:rPr>
          <w:rFonts w:ascii="Times New Roman" w:hAnsi="Times New Roman"/>
          <w:b/>
          <w:color w:val="000000"/>
          <w:sz w:val="28"/>
          <w:lang w:val="ru-RU"/>
        </w:rPr>
        <w:t xml:space="preserve"> Критская)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73"/>
        <w:gridCol w:w="992"/>
        <w:gridCol w:w="1701"/>
        <w:gridCol w:w="1701"/>
        <w:gridCol w:w="992"/>
        <w:gridCol w:w="993"/>
        <w:gridCol w:w="2268"/>
      </w:tblGrid>
      <w:tr w:rsidR="00BB527D" w:rsidTr="00BB527D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27D" w:rsidRDefault="00BB527D">
            <w:pPr>
              <w:spacing w:after="0"/>
              <w:ind w:left="135"/>
            </w:pPr>
          </w:p>
        </w:tc>
        <w:tc>
          <w:tcPr>
            <w:tcW w:w="5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27D" w:rsidRDefault="00BB527D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</w:pP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27D" w:rsidRPr="00FD2CE1" w:rsidRDefault="00BB527D" w:rsidP="00FD2CE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Дата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993" w:type="dxa"/>
            <w:vMerge w:val="restart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27D" w:rsidRDefault="00BB527D" w:rsidP="00FD2CE1">
            <w:pPr>
              <w:spacing w:after="0"/>
              <w:ind w:left="135"/>
            </w:pP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27D" w:rsidRDefault="00BB527D"/>
        </w:tc>
        <w:tc>
          <w:tcPr>
            <w:tcW w:w="5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27D" w:rsidRDefault="00BB527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27D" w:rsidRDefault="00BB527D" w:rsidP="00FD2CE1">
            <w:pPr>
              <w:spacing w:after="0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 w:rsidP="00FD2CE1">
            <w:pPr>
              <w:spacing w:after="0"/>
            </w:pP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 w:rsidP="00FD2CE1">
            <w:pPr>
              <w:spacing w:after="0"/>
            </w:pP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BB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27D" w:rsidRPr="00BB527D" w:rsidRDefault="00BB527D"/>
        </w:tc>
        <w:tc>
          <w:tcPr>
            <w:tcW w:w="993" w:type="dxa"/>
            <w:vMerge/>
          </w:tcPr>
          <w:p w:rsidR="00BB527D" w:rsidRPr="00BB527D" w:rsidRDefault="00BB527D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27D" w:rsidRDefault="00BB527D"/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B52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Анализ-интерпретация худ.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proofErr w:type="spellStart"/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</w:t>
            </w:r>
            <w:r>
              <w:rPr>
                <w:rFonts w:ascii="Times New Roman" w:hAnsi="Times New Roman"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Художественно-практическая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 w:rsidP="00AD59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B52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Анализ-интерпретация худ.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27D" w:rsidRP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Художественно-практическая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D59C7">
              <w:rPr>
                <w:rFonts w:ascii="Times New Roman" w:hAnsi="Times New Roman" w:cs="Times New Roman"/>
                <w:b/>
                <w:lang w:val="ru-RU"/>
              </w:rPr>
              <w:t>Контрольноя</w:t>
            </w:r>
            <w:proofErr w:type="spellEnd"/>
            <w:r w:rsidRPr="00AD59C7">
              <w:rPr>
                <w:rFonts w:ascii="Times New Roman" w:hAnsi="Times New Roman" w:cs="Times New Roman"/>
                <w:b/>
                <w:lang w:val="ru-RU"/>
              </w:rPr>
              <w:t xml:space="preserve">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B52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Анализ-интерпретация худ.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арубежья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Художественно-практическая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Анализ-интерпретация худ.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RPr="00AD59C7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59C7" w:rsidRPr="00AD59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ind w:left="135"/>
              <w:rPr>
                <w:lang w:val="ru-RU"/>
              </w:rPr>
            </w:pP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BB527D">
            <w:pPr>
              <w:spacing w:after="0"/>
              <w:rPr>
                <w:lang w:val="ru-RU"/>
              </w:rPr>
            </w:pPr>
            <w:r w:rsidRPr="00AD59C7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D59C7" w:rsidRPr="00AD59C7" w:rsidRDefault="00AD59C7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AD59C7">
              <w:rPr>
                <w:rFonts w:ascii="Times New Roman" w:hAnsi="Times New Roman" w:cs="Times New Roman"/>
                <w:i/>
                <w:lang w:val="ru-RU"/>
              </w:rPr>
              <w:t>Художественно-практическая деятельность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  <w:r w:rsidR="00AD59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D59C7" w:rsidRPr="00AD59C7" w:rsidRDefault="00AD59C7">
            <w:pPr>
              <w:spacing w:after="0"/>
              <w:ind w:left="135"/>
              <w:rPr>
                <w:b/>
                <w:lang w:val="ru-RU"/>
              </w:rPr>
            </w:pPr>
            <w:r w:rsidRPr="00AD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AD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Pr="00AD59C7" w:rsidRDefault="00AD59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BB527D" w:rsidRPr="0081258E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Pr="00BB527D" w:rsidRDefault="00BB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52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BB527D" w:rsidTr="00BB527D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3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993" w:type="dxa"/>
          </w:tcPr>
          <w:p w:rsidR="00BB527D" w:rsidRDefault="00BB527D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</w:pPr>
          </w:p>
        </w:tc>
      </w:tr>
      <w:tr w:rsidR="00BB527D" w:rsidTr="00AD59C7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BB527D" w:rsidRPr="00BB527D" w:rsidRDefault="00BB527D">
            <w:pPr>
              <w:spacing w:after="0"/>
              <w:ind w:left="135"/>
              <w:rPr>
                <w:lang w:val="ru-RU"/>
              </w:rPr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B527D" w:rsidRDefault="00BB527D">
            <w:pPr>
              <w:spacing w:after="0"/>
              <w:ind w:left="135"/>
              <w:jc w:val="center"/>
            </w:pPr>
            <w:r w:rsidRPr="00BB52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AD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527D" w:rsidRDefault="00AD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85" w:type="dxa"/>
            <w:gridSpan w:val="2"/>
          </w:tcPr>
          <w:p w:rsidR="00BB527D" w:rsidRDefault="00BB527D"/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B527D" w:rsidRDefault="00BB527D"/>
        </w:tc>
      </w:tr>
    </w:tbl>
    <w:p w:rsidR="00FD349C" w:rsidRDefault="00FD349C">
      <w:pPr>
        <w:sectPr w:rsidR="00FD349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bookmarkEnd w:id="0"/>
    <w:p w:rsidR="00BB527D" w:rsidRPr="00BB527D" w:rsidRDefault="00BB527D" w:rsidP="0081258E">
      <w:pPr>
        <w:rPr>
          <w:lang w:val="ru-RU"/>
        </w:rPr>
      </w:pPr>
    </w:p>
    <w:sectPr w:rsidR="00BB527D" w:rsidRPr="00BB52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349C"/>
    <w:rsid w:val="0081258E"/>
    <w:rsid w:val="008341F0"/>
    <w:rsid w:val="00AD59C7"/>
    <w:rsid w:val="00BB527D"/>
    <w:rsid w:val="00FD2CE1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0DC2F-9179-4395-909E-20BD6D4D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D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D2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9ad8" TargetMode="External"/><Relationship Id="rId13" Type="http://schemas.openxmlformats.org/officeDocument/2006/relationships/hyperlink" Target="https://m.edsoo.ru/f5e950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942cc" TargetMode="External"/><Relationship Id="rId12" Type="http://schemas.openxmlformats.org/officeDocument/2006/relationships/hyperlink" Target="https://m.edsoo.ru/f5e98d8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f5e98bb0" TargetMode="External"/><Relationship Id="rId11" Type="http://schemas.openxmlformats.org/officeDocument/2006/relationships/hyperlink" Target="https://m.edsoo.ru/f5e96e50" TargetMode="External"/><Relationship Id="rId5" Type="http://schemas.openxmlformats.org/officeDocument/2006/relationships/hyperlink" Target="https://m.edsoo.ru/f5e994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f5e93f5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8962" TargetMode="External"/><Relationship Id="rId14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2025-09-07T17:42:00Z</cp:lastPrinted>
  <dcterms:created xsi:type="dcterms:W3CDTF">2025-09-07T17:18:00Z</dcterms:created>
  <dcterms:modified xsi:type="dcterms:W3CDTF">2025-09-14T12:06:00Z</dcterms:modified>
</cp:coreProperties>
</file>