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B2" w:rsidRPr="00CD2E6A" w:rsidRDefault="007003B2" w:rsidP="00CD2E6A">
      <w:pPr>
        <w:rPr>
          <w:lang w:val="ru-RU"/>
        </w:rPr>
      </w:pPr>
    </w:p>
    <w:p w:rsidR="007963B2" w:rsidRPr="00CD2E6A" w:rsidRDefault="00CD2E6A" w:rsidP="00CD2E6A">
      <w:pPr>
        <w:spacing w:before="69"/>
        <w:ind w:right="7199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</w:t>
      </w:r>
      <w:r w:rsidR="007963B2" w:rsidRPr="00CD2E6A">
        <w:rPr>
          <w:b/>
          <w:lang w:val="ru-RU"/>
        </w:rPr>
        <w:t>ИНФОРМАЦИЯ</w:t>
      </w:r>
    </w:p>
    <w:p w:rsidR="007963B2" w:rsidRPr="00CD2E6A" w:rsidRDefault="007963B2" w:rsidP="00CD2E6A">
      <w:pPr>
        <w:pStyle w:val="a3"/>
        <w:spacing w:before="11"/>
        <w:rPr>
          <w:b/>
          <w:sz w:val="22"/>
          <w:szCs w:val="22"/>
          <w:lang w:val="ru-RU"/>
        </w:rPr>
      </w:pPr>
    </w:p>
    <w:p w:rsidR="007963B2" w:rsidRPr="00CD2E6A" w:rsidRDefault="00CD2E6A" w:rsidP="00CD2E6A">
      <w:pPr>
        <w:ind w:left="2130" w:right="1710" w:firstLine="4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</w:t>
      </w:r>
      <w:r w:rsidR="007963B2" w:rsidRPr="00CD2E6A">
        <w:rPr>
          <w:b/>
          <w:lang w:val="ru-RU"/>
        </w:rPr>
        <w:t xml:space="preserve">о </w:t>
      </w:r>
      <w:r w:rsidR="007963B2" w:rsidRPr="00CD2E6A">
        <w:rPr>
          <w:lang w:val="ru-RU"/>
        </w:rPr>
        <w:t xml:space="preserve"> </w:t>
      </w:r>
      <w:r w:rsidR="007963B2" w:rsidRPr="00CD2E6A">
        <w:rPr>
          <w:b/>
          <w:lang w:val="ru-RU"/>
        </w:rPr>
        <w:t>средствах обучения и воспитания</w:t>
      </w:r>
    </w:p>
    <w:p w:rsidR="009438E6" w:rsidRDefault="007963B2" w:rsidP="009438E6">
      <w:pPr>
        <w:ind w:left="2130" w:right="1710" w:firstLine="4"/>
        <w:jc w:val="center"/>
        <w:rPr>
          <w:b/>
          <w:lang w:val="ru-RU"/>
        </w:rPr>
      </w:pPr>
      <w:r w:rsidRPr="00CD2E6A">
        <w:rPr>
          <w:b/>
          <w:lang w:val="ru-RU"/>
        </w:rPr>
        <w:t>муниципального общеобразовательного учреждения города Джанкоя Республики Крым</w:t>
      </w:r>
    </w:p>
    <w:p w:rsidR="007963B2" w:rsidRPr="00CD2E6A" w:rsidRDefault="007963B2" w:rsidP="009438E6">
      <w:pPr>
        <w:ind w:left="2130" w:right="1710" w:firstLine="4"/>
        <w:jc w:val="center"/>
        <w:rPr>
          <w:b/>
          <w:lang w:val="ru-RU"/>
        </w:rPr>
      </w:pPr>
      <w:r w:rsidRPr="00CD2E6A">
        <w:rPr>
          <w:b/>
          <w:lang w:val="ru-RU"/>
        </w:rPr>
        <w:t>«Средняя школа №3</w:t>
      </w:r>
      <w:r w:rsidR="009438E6">
        <w:rPr>
          <w:b/>
          <w:lang w:val="ru-RU"/>
        </w:rPr>
        <w:t xml:space="preserve"> </w:t>
      </w:r>
      <w:r w:rsidR="009438E6" w:rsidRPr="009438E6">
        <w:rPr>
          <w:b/>
          <w:bCs/>
          <w:lang w:val="ru-RU"/>
        </w:rPr>
        <w:t xml:space="preserve">имени Героя Советского Союза </w:t>
      </w:r>
      <w:proofErr w:type="spellStart"/>
      <w:r w:rsidR="009438E6" w:rsidRPr="009438E6">
        <w:rPr>
          <w:b/>
          <w:bCs/>
          <w:lang w:val="ru-RU"/>
        </w:rPr>
        <w:t>Я.И.Чапичева</w:t>
      </w:r>
      <w:proofErr w:type="spellEnd"/>
      <w:r w:rsidRPr="00CD2E6A">
        <w:rPr>
          <w:b/>
          <w:lang w:val="ru-RU"/>
        </w:rPr>
        <w:t>»</w:t>
      </w:r>
    </w:p>
    <w:p w:rsidR="007963B2" w:rsidRPr="00CD2E6A" w:rsidRDefault="007963B2" w:rsidP="00CD2E6A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8"/>
        <w:gridCol w:w="5419"/>
        <w:gridCol w:w="5419"/>
      </w:tblGrid>
      <w:tr w:rsidR="00CD2E6A" w:rsidRPr="009438E6" w:rsidTr="00CD2E6A">
        <w:tc>
          <w:tcPr>
            <w:tcW w:w="5418" w:type="dxa"/>
          </w:tcPr>
          <w:p w:rsidR="00CD2E6A" w:rsidRPr="00CD2E6A" w:rsidRDefault="00CD2E6A" w:rsidP="00CD2E6A">
            <w:pPr>
              <w:rPr>
                <w:lang w:val="ru-RU"/>
              </w:rPr>
            </w:pPr>
            <w:r w:rsidRPr="00CD2E6A">
              <w:rPr>
                <w:bCs/>
                <w:iCs/>
                <w:lang w:val="ru-RU"/>
              </w:rPr>
              <w:t>С</w:t>
            </w:r>
            <w:proofErr w:type="spellStart"/>
            <w:r w:rsidRPr="00CD2E6A">
              <w:rPr>
                <w:bCs/>
                <w:iCs/>
              </w:rPr>
              <w:t>редства</w:t>
            </w:r>
            <w:proofErr w:type="spellEnd"/>
            <w:r w:rsidRPr="00CD2E6A">
              <w:rPr>
                <w:bCs/>
                <w:iCs/>
              </w:rPr>
              <w:t xml:space="preserve"> </w:t>
            </w:r>
            <w:proofErr w:type="spellStart"/>
            <w:r w:rsidRPr="00CD2E6A">
              <w:rPr>
                <w:bCs/>
                <w:iCs/>
              </w:rPr>
              <w:t>обучения</w:t>
            </w:r>
            <w:proofErr w:type="spellEnd"/>
          </w:p>
        </w:tc>
        <w:tc>
          <w:tcPr>
            <w:tcW w:w="5419" w:type="dxa"/>
          </w:tcPr>
          <w:p w:rsidR="00CD2E6A" w:rsidRPr="00CD2E6A" w:rsidRDefault="00CD2E6A" w:rsidP="00CD2E6A">
            <w:pPr>
              <w:rPr>
                <w:lang w:val="ru-RU"/>
              </w:rPr>
            </w:pPr>
            <w:r w:rsidRPr="00CD2E6A">
              <w:rPr>
                <w:bCs/>
                <w:iCs/>
                <w:lang w:val="ru-RU"/>
              </w:rPr>
              <w:t>С</w:t>
            </w:r>
            <w:proofErr w:type="spellStart"/>
            <w:r w:rsidRPr="00CD2E6A">
              <w:rPr>
                <w:bCs/>
                <w:iCs/>
              </w:rPr>
              <w:t>редства</w:t>
            </w:r>
            <w:proofErr w:type="spellEnd"/>
            <w:r w:rsidRPr="00CD2E6A">
              <w:rPr>
                <w:bCs/>
                <w:iCs/>
                <w:lang w:val="ru-RU"/>
              </w:rPr>
              <w:t xml:space="preserve"> воспитания</w:t>
            </w:r>
          </w:p>
        </w:tc>
        <w:tc>
          <w:tcPr>
            <w:tcW w:w="5419" w:type="dxa"/>
          </w:tcPr>
          <w:p w:rsidR="00CD2E6A" w:rsidRPr="00CD2E6A" w:rsidRDefault="00CD2E6A" w:rsidP="00CD2E6A">
            <w:pPr>
              <w:rPr>
                <w:lang w:val="ru-RU"/>
              </w:rPr>
            </w:pPr>
            <w:r w:rsidRPr="00CD2E6A">
              <w:rPr>
                <w:bCs/>
                <w:color w:val="000000"/>
                <w:lang w:val="ru-RU"/>
              </w:rPr>
              <w:t>Использование в образовательном процессе</w:t>
            </w:r>
            <w:r w:rsidRPr="00CD2E6A">
              <w:rPr>
                <w:color w:val="000000"/>
                <w:lang w:val="ru-RU"/>
              </w:rPr>
              <w:br/>
            </w:r>
            <w:r w:rsidRPr="00CD2E6A">
              <w:rPr>
                <w:bCs/>
                <w:color w:val="000000"/>
                <w:lang w:val="ru-RU"/>
              </w:rPr>
              <w:t>современных образовательных технологий</w:t>
            </w:r>
            <w:r w:rsidRPr="00CD2E6A">
              <w:rPr>
                <w:color w:val="000000"/>
                <w:lang w:val="ru-RU"/>
              </w:rPr>
              <w:br/>
            </w:r>
          </w:p>
        </w:tc>
      </w:tr>
      <w:tr w:rsidR="00CD2E6A" w:rsidRPr="009438E6" w:rsidTr="00CD2E6A">
        <w:tc>
          <w:tcPr>
            <w:tcW w:w="5418" w:type="dxa"/>
          </w:tcPr>
          <w:p w:rsidR="00CD2E6A" w:rsidRPr="00EA77B5" w:rsidRDefault="00CD2E6A" w:rsidP="00CD2E6A">
            <w:pPr>
              <w:rPr>
                <w:sz w:val="20"/>
                <w:szCs w:val="20"/>
                <w:lang w:val="ru-RU"/>
              </w:rPr>
            </w:pPr>
            <w:r w:rsidRPr="00EA77B5">
              <w:rPr>
                <w:b/>
                <w:bCs/>
                <w:sz w:val="20"/>
                <w:szCs w:val="20"/>
                <w:lang w:val="ru-RU"/>
              </w:rPr>
              <w:t>Визуальные (зрительные):</w:t>
            </w:r>
            <w:r w:rsidRPr="00EA77B5">
              <w:rPr>
                <w:sz w:val="20"/>
                <w:szCs w:val="20"/>
                <w:lang w:val="ru-RU"/>
              </w:rPr>
              <w:br/>
              <w:t>- таблицы по истории, биологии, географии, физике, математике,</w:t>
            </w:r>
            <w:r w:rsidRPr="00EA77B5">
              <w:rPr>
                <w:sz w:val="20"/>
                <w:szCs w:val="20"/>
                <w:lang w:val="ru-RU"/>
              </w:rPr>
              <w:br/>
              <w:t>русскому языку, английскому языку, начальным классам;</w:t>
            </w:r>
            <w:proofErr w:type="gramStart"/>
            <w:r w:rsidRPr="00EA77B5">
              <w:rPr>
                <w:sz w:val="20"/>
                <w:szCs w:val="20"/>
                <w:lang w:val="ru-RU"/>
              </w:rPr>
              <w:br/>
              <w:t>-</w:t>
            </w:r>
            <w:proofErr w:type="gramEnd"/>
            <w:r w:rsidRPr="00EA77B5">
              <w:rPr>
                <w:sz w:val="20"/>
                <w:szCs w:val="20"/>
                <w:lang w:val="ru-RU"/>
              </w:rPr>
              <w:t>карты по истории и географии;</w:t>
            </w:r>
            <w:r w:rsidRPr="00EA77B5">
              <w:rPr>
                <w:sz w:val="20"/>
                <w:szCs w:val="20"/>
                <w:lang w:val="ru-RU"/>
              </w:rPr>
              <w:br/>
              <w:t>-картины по русскому языку, литературе;</w:t>
            </w:r>
            <w:r w:rsidRPr="00EA77B5">
              <w:rPr>
                <w:sz w:val="20"/>
                <w:szCs w:val="20"/>
                <w:lang w:val="ru-RU"/>
              </w:rPr>
              <w:br/>
              <w:t>-портреты по всем учебным предметам;</w:t>
            </w:r>
            <w:r w:rsidRPr="00EA77B5">
              <w:rPr>
                <w:sz w:val="20"/>
                <w:szCs w:val="20"/>
                <w:lang w:val="ru-RU"/>
              </w:rPr>
              <w:br/>
              <w:t>-натуральные объекты по биологии;</w:t>
            </w:r>
            <w:r w:rsidRPr="00EA77B5">
              <w:rPr>
                <w:sz w:val="20"/>
                <w:szCs w:val="20"/>
                <w:lang w:val="ru-RU"/>
              </w:rPr>
              <w:br/>
              <w:t>- модели, муляжи по биологии, географии, математике, физике,</w:t>
            </w:r>
            <w:r w:rsidRPr="00EA77B5">
              <w:rPr>
                <w:sz w:val="20"/>
                <w:szCs w:val="20"/>
                <w:lang w:val="ru-RU"/>
              </w:rPr>
              <w:br/>
              <w:t>начальным классам;</w:t>
            </w:r>
            <w:r w:rsidRPr="00EA77B5">
              <w:rPr>
                <w:sz w:val="20"/>
                <w:szCs w:val="20"/>
                <w:lang w:val="ru-RU"/>
              </w:rPr>
              <w:br/>
              <w:t>-лабораторное оборудование по физике, химии, биологии.</w:t>
            </w:r>
            <w:r w:rsidRPr="00EA77B5">
              <w:rPr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sz w:val="20"/>
                <w:szCs w:val="20"/>
                <w:lang w:val="ru-RU"/>
              </w:rPr>
              <w:t>Механические визуальные приборы:</w:t>
            </w:r>
            <w:proofErr w:type="gramStart"/>
            <w:r w:rsidRPr="00EA77B5">
              <w:rPr>
                <w:b/>
                <w:sz w:val="20"/>
                <w:szCs w:val="20"/>
                <w:lang w:val="ru-RU"/>
              </w:rPr>
              <w:br/>
            </w:r>
            <w:r w:rsidRPr="00EA77B5">
              <w:rPr>
                <w:sz w:val="20"/>
                <w:szCs w:val="20"/>
                <w:lang w:val="ru-RU"/>
              </w:rPr>
              <w:t>-</w:t>
            </w:r>
            <w:proofErr w:type="gramEnd"/>
            <w:r w:rsidRPr="00EA77B5">
              <w:rPr>
                <w:sz w:val="20"/>
                <w:szCs w:val="20"/>
                <w:lang w:val="ru-RU"/>
              </w:rPr>
              <w:t>диапроектор;</w:t>
            </w:r>
            <w:r w:rsidRPr="00EA77B5">
              <w:rPr>
                <w:sz w:val="20"/>
                <w:szCs w:val="20"/>
                <w:lang w:val="ru-RU"/>
              </w:rPr>
              <w:br/>
              <w:t>-фильмоскоп;</w:t>
            </w:r>
            <w:r w:rsidRPr="00EA77B5">
              <w:rPr>
                <w:sz w:val="20"/>
                <w:szCs w:val="20"/>
                <w:lang w:val="ru-RU"/>
              </w:rPr>
              <w:br/>
              <w:t>-микроскоп</w:t>
            </w:r>
            <w:r w:rsidRPr="00EA77B5">
              <w:rPr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sz w:val="20"/>
                <w:szCs w:val="20"/>
                <w:lang w:val="ru-RU"/>
              </w:rPr>
              <w:t>Аудиальные (слуховые):</w:t>
            </w:r>
            <w:r w:rsidRPr="00EA77B5">
              <w:rPr>
                <w:b/>
                <w:sz w:val="20"/>
                <w:szCs w:val="20"/>
                <w:lang w:val="ru-RU"/>
              </w:rPr>
              <w:br/>
            </w:r>
            <w:r w:rsidRPr="00EA77B5">
              <w:rPr>
                <w:sz w:val="20"/>
                <w:szCs w:val="20"/>
                <w:lang w:val="ru-RU"/>
              </w:rPr>
              <w:t>- магнитофоны;</w:t>
            </w:r>
            <w:r w:rsidRPr="00EA77B5">
              <w:rPr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sz w:val="20"/>
                <w:szCs w:val="20"/>
                <w:lang w:val="ru-RU"/>
              </w:rPr>
              <w:t>Аудиовизуальные (зрительно-слуховые):</w:t>
            </w:r>
            <w:r w:rsidRPr="00EA77B5">
              <w:rPr>
                <w:b/>
                <w:sz w:val="20"/>
                <w:szCs w:val="20"/>
                <w:lang w:val="ru-RU"/>
              </w:rPr>
              <w:br/>
            </w:r>
            <w:r w:rsidRPr="00EA77B5">
              <w:rPr>
                <w:sz w:val="20"/>
                <w:szCs w:val="20"/>
                <w:lang w:val="ru-RU"/>
              </w:rPr>
              <w:t>- звуковые фильмы; - телевизоры</w:t>
            </w:r>
            <w:r w:rsidRPr="00EA77B5">
              <w:rPr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sz w:val="20"/>
                <w:szCs w:val="20"/>
                <w:lang w:val="ru-RU"/>
              </w:rPr>
              <w:t>Средства, автоматизирующие процесс обучения:</w:t>
            </w:r>
            <w:r w:rsidRPr="00EA77B5">
              <w:rPr>
                <w:b/>
                <w:sz w:val="20"/>
                <w:szCs w:val="20"/>
                <w:lang w:val="ru-RU"/>
              </w:rPr>
              <w:br/>
            </w:r>
            <w:r w:rsidRPr="00EA77B5">
              <w:rPr>
                <w:sz w:val="20"/>
                <w:szCs w:val="20"/>
                <w:lang w:val="ru-RU"/>
              </w:rPr>
              <w:t>- компьютеры;</w:t>
            </w:r>
            <w:r w:rsidRPr="00EA77B5">
              <w:rPr>
                <w:sz w:val="20"/>
                <w:szCs w:val="20"/>
                <w:lang w:val="ru-RU"/>
              </w:rPr>
              <w:br/>
              <w:t>- мультимедийное оборудование ;</w:t>
            </w:r>
            <w:r w:rsidRPr="00EA77B5">
              <w:rPr>
                <w:sz w:val="20"/>
                <w:szCs w:val="20"/>
                <w:lang w:val="ru-RU"/>
              </w:rPr>
              <w:br/>
              <w:t>- интерактивные доски</w:t>
            </w:r>
            <w:r w:rsidRPr="00EA77B5">
              <w:rPr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sz w:val="20"/>
                <w:szCs w:val="20"/>
                <w:lang w:val="ru-RU"/>
              </w:rPr>
              <w:t>Словесные</w:t>
            </w:r>
            <w:r w:rsidRPr="00EA77B5">
              <w:rPr>
                <w:b/>
                <w:sz w:val="20"/>
                <w:szCs w:val="20"/>
                <w:lang w:val="ru-RU"/>
              </w:rPr>
              <w:br/>
            </w:r>
            <w:r w:rsidRPr="00EA77B5">
              <w:rPr>
                <w:sz w:val="20"/>
                <w:szCs w:val="20"/>
                <w:lang w:val="ru-RU"/>
              </w:rPr>
              <w:t>-учебники;</w:t>
            </w:r>
            <w:r w:rsidRPr="00EA77B5">
              <w:rPr>
                <w:sz w:val="20"/>
                <w:szCs w:val="20"/>
                <w:lang w:val="ru-RU"/>
              </w:rPr>
              <w:br/>
              <w:t>-художественная литература;</w:t>
            </w:r>
            <w:r w:rsidRPr="00EA77B5">
              <w:rPr>
                <w:sz w:val="20"/>
                <w:szCs w:val="20"/>
                <w:lang w:val="ru-RU"/>
              </w:rPr>
              <w:br/>
              <w:t>-словари;</w:t>
            </w:r>
            <w:r w:rsidRPr="00EA77B5">
              <w:rPr>
                <w:sz w:val="20"/>
                <w:szCs w:val="20"/>
                <w:lang w:val="ru-RU"/>
              </w:rPr>
              <w:br/>
              <w:t>-другая необходимая литература</w:t>
            </w:r>
          </w:p>
        </w:tc>
        <w:tc>
          <w:tcPr>
            <w:tcW w:w="5419" w:type="dxa"/>
          </w:tcPr>
          <w:p w:rsidR="00CD2E6A" w:rsidRPr="00EA77B5" w:rsidRDefault="00CD2E6A" w:rsidP="00CD2E6A">
            <w:pPr>
              <w:rPr>
                <w:sz w:val="20"/>
                <w:szCs w:val="20"/>
                <w:lang w:val="ru-RU"/>
              </w:rPr>
            </w:pPr>
            <w:r w:rsidRPr="00EA77B5">
              <w:rPr>
                <w:color w:val="000000"/>
                <w:sz w:val="20"/>
                <w:szCs w:val="20"/>
                <w:lang w:val="ru-RU"/>
              </w:rPr>
              <w:t>1.</w:t>
            </w:r>
            <w:r w:rsidRPr="00EA77B5">
              <w:rPr>
                <w:b/>
                <w:bCs/>
                <w:color w:val="000000"/>
                <w:sz w:val="20"/>
                <w:szCs w:val="20"/>
                <w:lang w:val="ru-RU"/>
              </w:rPr>
              <w:t>Общение как средство воспитания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 xml:space="preserve">а) </w:t>
            </w:r>
            <w:r w:rsidRPr="00EA77B5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непосредственное,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в форме прямых контактов учителя и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обучающегося;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индивидуальные беседы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 xml:space="preserve">б) </w:t>
            </w:r>
            <w:r w:rsidRPr="00EA77B5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опосредованное,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проявляющееся в том, что педагог направляет свои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воздействия не на воспитанника, а на знания, которые тот должен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усвоить, на качества личности, которые он должен сформировать, на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ценности, в которых он должен определенным образом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сориентироваться</w:t>
            </w:r>
            <w:proofErr w:type="gramStart"/>
            <w:r w:rsidRPr="00EA77B5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EA77B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A77B5">
              <w:rPr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EA77B5">
              <w:rPr>
                <w:color w:val="000000"/>
                <w:sz w:val="20"/>
                <w:szCs w:val="20"/>
                <w:lang w:val="ru-RU"/>
              </w:rPr>
              <w:t>лассные часы, школьные праздники и мероприятия.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color w:val="000000"/>
                <w:sz w:val="20"/>
                <w:szCs w:val="20"/>
                <w:lang w:val="ru-RU"/>
              </w:rPr>
              <w:t>2. Учение как средство воспитания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Учение как деятельность ученика,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в результате которой он усваивает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знания, формирует умения и навыки, выступает одним из ведущих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воспитательных средств, обеспечивая целенаправленное формирование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отношения ученика к предметам и явлениям окружающего мира. В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ходе обучения воспитывающее влияние на учащихся оказывают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содержание изучаемого материала, формы и методы учебной работы,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личность учителя, его отношение к ученикам, учебному предмету и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всему миру, а также обстановка в классе и школе.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Эффективность воспитательного воздействия учения значительно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 xml:space="preserve">повышается, когда на уроке практикуется так называемая </w:t>
            </w:r>
            <w:r w:rsidRPr="00EA77B5">
              <w:rPr>
                <w:i/>
                <w:iCs/>
                <w:color w:val="000000"/>
                <w:sz w:val="20"/>
                <w:szCs w:val="20"/>
                <w:lang w:val="ru-RU"/>
              </w:rPr>
              <w:t>совместная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продуктивная деятельность школьников. </w:t>
            </w:r>
            <w:proofErr w:type="gramStart"/>
            <w:r w:rsidRPr="00EA77B5">
              <w:rPr>
                <w:color w:val="000000"/>
                <w:sz w:val="20"/>
                <w:szCs w:val="20"/>
                <w:lang w:val="ru-RU"/>
              </w:rPr>
              <w:t>В основе такой деятельности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лежит учебное взаимодействие, в ходе которого дети: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color w:val="000000"/>
                <w:sz w:val="20"/>
                <w:szCs w:val="20"/>
                <w:lang w:val="ru-RU"/>
              </w:rPr>
              <w:lastRenderedPageBreak/>
              <w:t>а) выясняют условия совместного выполнения задания;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б) организуют его взаимное обсуждение;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в) фиксируют ход совместной работы;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г) обсуждают полученные результаты;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д) оценивают успехи каждого;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е) утверждают самооценки членов группы;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ж) совместно решают, как будут отчитываться о выполнения задания;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з) проверяют и оценивают итоги совместно проделанной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работы.</w:t>
            </w:r>
            <w:proofErr w:type="gramEnd"/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Совместная деятельность школьнико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в становится продуктивной, если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она осуществляется при усло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вии включения каждого ученика в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решение задач в начале проце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сса усвоения нового предметного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 xml:space="preserve">содержания, а также при активном его сотрудничестве 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>с учителем и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br/>
              <w:t xml:space="preserve">другими учениками.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Личностно-развивающие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 возможности совместной учебной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деятельности школьников повышаются при следующих условиях: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1) в ней должны быть воплощены отношения ответственной зависимости;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2) она должна быть социально ценной, значимой и интересной для детей;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3) социальная роль ребенка в про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цессе совместной деятельности и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функционирования должна менятьс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я (например, роль старшего – на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роль подчиненного и наоборот);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4) совместная деятельность должна быть эмоциональн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о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насыщена коллективным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и переживаниями, состраданием к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неудачам других детей и «</w:t>
            </w:r>
            <w:proofErr w:type="spellStart"/>
            <w:r w:rsidRPr="00EA77B5">
              <w:rPr>
                <w:color w:val="000000"/>
                <w:sz w:val="20"/>
                <w:szCs w:val="20"/>
                <w:lang w:val="ru-RU"/>
              </w:rPr>
              <w:t>сорадованием</w:t>
            </w:r>
            <w:proofErr w:type="spellEnd"/>
            <w:r w:rsidRPr="00EA77B5">
              <w:rPr>
                <w:color w:val="000000"/>
                <w:sz w:val="20"/>
                <w:szCs w:val="20"/>
                <w:lang w:val="ru-RU"/>
              </w:rPr>
              <w:t>» их успехам.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color w:val="000000"/>
                <w:sz w:val="20"/>
                <w:szCs w:val="20"/>
                <w:lang w:val="ru-RU"/>
              </w:rPr>
              <w:t>3.Труд как средство воспитания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Воспитательная сила труда заключается преимущественно в том,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что достижение его цели и удовлетворение вследствие этого какой-то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потребности влечет за собо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 xml:space="preserve">й появление новых потребностей.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Осуществляется через</w:t>
            </w:r>
            <w:r w:rsidR="00EA77B5" w:rsidRPr="00EA77B5">
              <w:rPr>
                <w:color w:val="000000"/>
                <w:sz w:val="20"/>
                <w:szCs w:val="20"/>
                <w:lang w:val="ru-RU"/>
              </w:rPr>
              <w:t>:</w:t>
            </w:r>
            <w:proofErr w:type="gramStart"/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-</w:t>
            </w:r>
            <w:proofErr w:type="gramEnd"/>
            <w:r w:rsidRPr="00EA77B5">
              <w:rPr>
                <w:color w:val="000000"/>
                <w:sz w:val="20"/>
                <w:szCs w:val="20"/>
                <w:lang w:val="ru-RU"/>
              </w:rPr>
              <w:t>дежурство по классу, лицею;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- субботники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-акции «Помоги ветерану» и .т.д.</w:t>
            </w:r>
          </w:p>
        </w:tc>
        <w:tc>
          <w:tcPr>
            <w:tcW w:w="5419" w:type="dxa"/>
          </w:tcPr>
          <w:p w:rsidR="00CD2E6A" w:rsidRPr="00653C7F" w:rsidRDefault="00CD2E6A" w:rsidP="00CD2E6A">
            <w:pPr>
              <w:rPr>
                <w:sz w:val="20"/>
                <w:szCs w:val="20"/>
                <w:lang w:val="ru-RU"/>
              </w:rPr>
            </w:pPr>
            <w:r w:rsidRPr="00EA77B5">
              <w:rPr>
                <w:color w:val="000000"/>
                <w:sz w:val="20"/>
                <w:szCs w:val="20"/>
                <w:lang w:val="ru-RU"/>
              </w:rPr>
              <w:lastRenderedPageBreak/>
              <w:t>Обязательным условием интеллектуального, творческого и нравственного развития обучающихся в практике обучения является использование современных образовательных технологий, что позволяет добиться стабильно высоких и качественных результатов. По требованиям ФГОС ведущим заявлен системно-</w:t>
            </w:r>
            <w:proofErr w:type="spellStart"/>
            <w:r w:rsidRPr="00EA77B5">
              <w:rPr>
                <w:color w:val="000000"/>
                <w:sz w:val="20"/>
                <w:szCs w:val="20"/>
                <w:lang w:val="ru-RU"/>
              </w:rPr>
              <w:t>деятельностный</w:t>
            </w:r>
            <w:proofErr w:type="spellEnd"/>
            <w:r w:rsidRPr="00EA77B5">
              <w:rPr>
                <w:color w:val="000000"/>
                <w:sz w:val="20"/>
                <w:szCs w:val="20"/>
                <w:lang w:val="ru-RU"/>
              </w:rPr>
              <w:t xml:space="preserve"> подход,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который является основой любой образовательной технологии, предполагающей освоение социальной действительности через учебную деятельность. Использование учителями современных образовательных технологий – это одно из условий организации качественного образовательного процесса. Их использование дает возможность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получать стабильные результаты, минимизировав при этом затраты на организацию образовательного процесса (материальные, трудовые, временные, технические и др.).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 xml:space="preserve">Осуществлению целей образовательной программы </w:t>
            </w:r>
            <w:r w:rsidRPr="00EA77B5">
              <w:rPr>
                <w:b/>
                <w:bCs/>
                <w:color w:val="000000"/>
                <w:sz w:val="20"/>
                <w:szCs w:val="20"/>
                <w:lang w:val="ru-RU"/>
              </w:rPr>
              <w:t>начального,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основного и среднего общего образования 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способствует эффективное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 xml:space="preserve">использование в образовательном процессе </w:t>
            </w:r>
            <w:r w:rsidRPr="00EA77B5">
              <w:rPr>
                <w:i/>
                <w:iCs/>
                <w:color w:val="000000"/>
                <w:sz w:val="20"/>
                <w:szCs w:val="20"/>
                <w:lang w:val="ru-RU"/>
              </w:rPr>
              <w:t>следующих технологий.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1-4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классы: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Педагогические технологии: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игровые,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развивающего обучения,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ИКТ,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proofErr w:type="spellStart"/>
            <w:r w:rsidRPr="00EA77B5">
              <w:rPr>
                <w:color w:val="000000"/>
                <w:sz w:val="20"/>
                <w:szCs w:val="20"/>
                <w:lang w:val="ru-RU"/>
              </w:rPr>
              <w:t>здоровьесберегающие</w:t>
            </w:r>
            <w:proofErr w:type="spellEnd"/>
            <w:r w:rsidRPr="00EA77B5">
              <w:rPr>
                <w:color w:val="000000"/>
                <w:sz w:val="20"/>
                <w:szCs w:val="20"/>
                <w:lang w:val="ru-RU"/>
              </w:rPr>
              <w:t>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проектно-исследовательская деятельность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развивающего обучения,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уровневой дифференциации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5-9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классы: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Педагогические технологии: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уровневой дифференциации,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lastRenderedPageBreak/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группового способа обучения,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социального проектирования,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проектно-исследовательская,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ИКТ,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 xml:space="preserve">технология </w:t>
            </w:r>
            <w:proofErr w:type="spellStart"/>
            <w:r w:rsidRPr="00EA77B5">
              <w:rPr>
                <w:color w:val="000000"/>
                <w:sz w:val="20"/>
                <w:szCs w:val="20"/>
                <w:lang w:val="ru-RU"/>
              </w:rPr>
              <w:t>предпрофильной</w:t>
            </w:r>
            <w:proofErr w:type="spellEnd"/>
            <w:r w:rsidRPr="00EA77B5">
              <w:rPr>
                <w:color w:val="000000"/>
                <w:sz w:val="20"/>
                <w:szCs w:val="20"/>
                <w:lang w:val="ru-RU"/>
              </w:rPr>
              <w:t xml:space="preserve"> подготовки,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proofErr w:type="spellStart"/>
            <w:r w:rsidRPr="00EA77B5">
              <w:rPr>
                <w:color w:val="000000"/>
                <w:sz w:val="20"/>
                <w:szCs w:val="20"/>
                <w:lang w:val="ru-RU"/>
              </w:rPr>
              <w:t>здоровьесберегающие</w:t>
            </w:r>
            <w:proofErr w:type="spellEnd"/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10-11 классы: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  <w:t>Педагогические технологии: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Pr="00EA77B5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Pr="00EA77B5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t>уровневой дифференциации,</w:t>
            </w:r>
            <w:r w:rsidRPr="00EA77B5">
              <w:rPr>
                <w:color w:val="000000"/>
                <w:sz w:val="20"/>
                <w:szCs w:val="20"/>
                <w:lang w:val="ru-RU"/>
              </w:rPr>
              <w:br/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t>группового и коллективного способа обучения,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br/>
            </w:r>
            <w:r w:rsidR="00653C7F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="00653C7F" w:rsidRPr="00653C7F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proofErr w:type="spellStart"/>
            <w:r w:rsidR="00653C7F" w:rsidRPr="00653C7F">
              <w:rPr>
                <w:color w:val="000000"/>
                <w:sz w:val="20"/>
                <w:szCs w:val="20"/>
                <w:lang w:val="ru-RU"/>
              </w:rPr>
              <w:t>здоровьесберегающие</w:t>
            </w:r>
            <w:proofErr w:type="spellEnd"/>
            <w:r w:rsidR="00653C7F" w:rsidRPr="00653C7F">
              <w:rPr>
                <w:color w:val="000000"/>
                <w:sz w:val="20"/>
                <w:szCs w:val="20"/>
                <w:lang w:val="ru-RU"/>
              </w:rPr>
              <w:t>,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br/>
            </w:r>
            <w:r w:rsidR="00653C7F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="00653C7F" w:rsidRPr="00653C7F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t>социального проектирования,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br/>
            </w:r>
            <w:r w:rsidR="00653C7F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="00653C7F" w:rsidRPr="00653C7F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t>проектно-исследовательская,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br/>
            </w:r>
            <w:r w:rsidR="00653C7F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="00653C7F" w:rsidRPr="00653C7F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t>ИКТ, технология творческих мастерских,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br/>
            </w:r>
            <w:r w:rsidR="00653C7F">
              <w:rPr>
                <w:rFonts w:ascii="Symbol" w:hAnsi="Symbol"/>
                <w:color w:val="000000"/>
                <w:sz w:val="20"/>
                <w:szCs w:val="20"/>
                <w:lang w:val="ru-RU"/>
              </w:rPr>
              <w:t></w:t>
            </w:r>
            <w:r w:rsidR="00653C7F" w:rsidRPr="00653C7F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="00653C7F" w:rsidRPr="00653C7F">
              <w:rPr>
                <w:color w:val="000000"/>
                <w:sz w:val="20"/>
                <w:szCs w:val="20"/>
                <w:lang w:val="ru-RU"/>
              </w:rPr>
              <w:t>технология профильного обучения.</w:t>
            </w:r>
          </w:p>
        </w:tc>
      </w:tr>
    </w:tbl>
    <w:p w:rsidR="00CD2E6A" w:rsidRPr="00CD2E6A" w:rsidRDefault="00CD2E6A" w:rsidP="00B06C4F">
      <w:pPr>
        <w:rPr>
          <w:lang w:val="ru-RU"/>
        </w:rPr>
      </w:pPr>
      <w:bookmarkStart w:id="0" w:name="_GoBack"/>
      <w:bookmarkEnd w:id="0"/>
    </w:p>
    <w:sectPr w:rsidR="00CD2E6A" w:rsidRPr="00CD2E6A" w:rsidSect="00B06C4F">
      <w:type w:val="continuous"/>
      <w:pgSz w:w="16840" w:h="11910" w:orient="landscape"/>
      <w:pgMar w:top="567" w:right="482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206"/>
    <w:multiLevelType w:val="hybridMultilevel"/>
    <w:tmpl w:val="9EACC3B8"/>
    <w:lvl w:ilvl="0" w:tplc="F0BA9BA8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2FED9E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1C6CB1BA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3789CC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00F88A7C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4224D950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86805E9A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9CC8442A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87400998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1">
    <w:nsid w:val="2AA41685"/>
    <w:multiLevelType w:val="hybridMultilevel"/>
    <w:tmpl w:val="252C61E0"/>
    <w:lvl w:ilvl="0" w:tplc="49440EF6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11C59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27C2B2B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AA565724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94AAA31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CB5AE97E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4E2EC6B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840C8D0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26EDC70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2">
    <w:nsid w:val="2B121F35"/>
    <w:multiLevelType w:val="hybridMultilevel"/>
    <w:tmpl w:val="EFE0276E"/>
    <w:lvl w:ilvl="0" w:tplc="17A8C8AE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A5AD928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75860D20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D93EC4F8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1A185160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252E977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E47055D8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D30CFB18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5D22711A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3">
    <w:nsid w:val="485C42A1"/>
    <w:multiLevelType w:val="hybridMultilevel"/>
    <w:tmpl w:val="03BCA08A"/>
    <w:lvl w:ilvl="0" w:tplc="36F0E6F4">
      <w:start w:val="1"/>
      <w:numFmt w:val="decimal"/>
      <w:lvlText w:val="%1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1124DD2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D13A557E"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28BAE1A0">
      <w:numFmt w:val="bullet"/>
      <w:lvlText w:val="•"/>
      <w:lvlJc w:val="left"/>
      <w:pPr>
        <w:ind w:left="1181" w:hanging="152"/>
      </w:pPr>
      <w:rPr>
        <w:rFonts w:hint="default"/>
      </w:rPr>
    </w:lvl>
    <w:lvl w:ilvl="4" w:tplc="728ABA24">
      <w:numFmt w:val="bullet"/>
      <w:lvlText w:val="•"/>
      <w:lvlJc w:val="left"/>
      <w:pPr>
        <w:ind w:left="1522" w:hanging="152"/>
      </w:pPr>
      <w:rPr>
        <w:rFonts w:hint="default"/>
      </w:rPr>
    </w:lvl>
    <w:lvl w:ilvl="5" w:tplc="744A9C64"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3E7A3052"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1EFC1442">
      <w:numFmt w:val="bullet"/>
      <w:lvlText w:val="•"/>
      <w:lvlJc w:val="left"/>
      <w:pPr>
        <w:ind w:left="2544" w:hanging="152"/>
      </w:pPr>
      <w:rPr>
        <w:rFonts w:hint="default"/>
      </w:rPr>
    </w:lvl>
    <w:lvl w:ilvl="8" w:tplc="719CCF92">
      <w:numFmt w:val="bullet"/>
      <w:lvlText w:val="•"/>
      <w:lvlJc w:val="left"/>
      <w:pPr>
        <w:ind w:left="2884" w:hanging="152"/>
      </w:pPr>
      <w:rPr>
        <w:rFonts w:hint="default"/>
      </w:rPr>
    </w:lvl>
  </w:abstractNum>
  <w:abstractNum w:abstractNumId="4">
    <w:nsid w:val="59415614"/>
    <w:multiLevelType w:val="hybridMultilevel"/>
    <w:tmpl w:val="F7703642"/>
    <w:lvl w:ilvl="0" w:tplc="DDD613BE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DAE0B4E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32263A0C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D969B9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B4EC71A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71C0693E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C5561924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C79A1344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99B6659A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5">
    <w:nsid w:val="5F271F42"/>
    <w:multiLevelType w:val="hybridMultilevel"/>
    <w:tmpl w:val="AF8E6358"/>
    <w:lvl w:ilvl="0" w:tplc="99689882">
      <w:start w:val="7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94017E8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43AD2B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87D46478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E58A6A7C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B19A0D60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936E465A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56E632B0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F95E3064">
      <w:numFmt w:val="bullet"/>
      <w:lvlText w:val="•"/>
      <w:lvlJc w:val="left"/>
      <w:pPr>
        <w:ind w:left="2852" w:hanging="152"/>
      </w:pPr>
      <w:rPr>
        <w:rFonts w:hint="default"/>
      </w:rPr>
    </w:lvl>
  </w:abstractNum>
  <w:abstractNum w:abstractNumId="6">
    <w:nsid w:val="6E544AD3"/>
    <w:multiLevelType w:val="hybridMultilevel"/>
    <w:tmpl w:val="6BD65E7A"/>
    <w:lvl w:ilvl="0" w:tplc="0100AD62">
      <w:start w:val="1"/>
      <w:numFmt w:val="decimal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67A4E56">
      <w:numFmt w:val="bullet"/>
      <w:lvlText w:val="•"/>
      <w:lvlJc w:val="left"/>
      <w:pPr>
        <w:ind w:left="356" w:hanging="152"/>
      </w:pPr>
      <w:rPr>
        <w:rFonts w:hint="default"/>
      </w:rPr>
    </w:lvl>
    <w:lvl w:ilvl="2" w:tplc="A626B3E8">
      <w:numFmt w:val="bullet"/>
      <w:lvlText w:val="•"/>
      <w:lvlJc w:val="left"/>
      <w:pPr>
        <w:ind w:left="713" w:hanging="152"/>
      </w:pPr>
      <w:rPr>
        <w:rFonts w:hint="default"/>
      </w:rPr>
    </w:lvl>
    <w:lvl w:ilvl="3" w:tplc="6E6A2FCC"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3190BF16"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4860DFAC">
      <w:numFmt w:val="bullet"/>
      <w:lvlText w:val="•"/>
      <w:lvlJc w:val="left"/>
      <w:pPr>
        <w:ind w:left="1783" w:hanging="152"/>
      </w:pPr>
      <w:rPr>
        <w:rFonts w:hint="default"/>
      </w:rPr>
    </w:lvl>
    <w:lvl w:ilvl="6" w:tplc="83D4BE68">
      <w:numFmt w:val="bullet"/>
      <w:lvlText w:val="•"/>
      <w:lvlJc w:val="left"/>
      <w:pPr>
        <w:ind w:left="2139" w:hanging="152"/>
      </w:pPr>
      <w:rPr>
        <w:rFonts w:hint="default"/>
      </w:rPr>
    </w:lvl>
    <w:lvl w:ilvl="7" w:tplc="2D7C6806">
      <w:numFmt w:val="bullet"/>
      <w:lvlText w:val="•"/>
      <w:lvlJc w:val="left"/>
      <w:pPr>
        <w:ind w:left="2496" w:hanging="152"/>
      </w:pPr>
      <w:rPr>
        <w:rFonts w:hint="default"/>
      </w:rPr>
    </w:lvl>
    <w:lvl w:ilvl="8" w:tplc="0430EAB4">
      <w:numFmt w:val="bullet"/>
      <w:lvlText w:val="•"/>
      <w:lvlJc w:val="left"/>
      <w:pPr>
        <w:ind w:left="2852" w:hanging="15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03B2"/>
    <w:rsid w:val="000B5D27"/>
    <w:rsid w:val="000C1FE0"/>
    <w:rsid w:val="0024052A"/>
    <w:rsid w:val="00332A11"/>
    <w:rsid w:val="003C6F14"/>
    <w:rsid w:val="00432160"/>
    <w:rsid w:val="00471155"/>
    <w:rsid w:val="004F0B1B"/>
    <w:rsid w:val="005837EA"/>
    <w:rsid w:val="005F7B3B"/>
    <w:rsid w:val="0061758F"/>
    <w:rsid w:val="00653C7F"/>
    <w:rsid w:val="007003B2"/>
    <w:rsid w:val="007963B2"/>
    <w:rsid w:val="007F2040"/>
    <w:rsid w:val="00831D7E"/>
    <w:rsid w:val="009438E6"/>
    <w:rsid w:val="009F643B"/>
    <w:rsid w:val="00B06C4F"/>
    <w:rsid w:val="00B17683"/>
    <w:rsid w:val="00B4566B"/>
    <w:rsid w:val="00C56C49"/>
    <w:rsid w:val="00CD2E6A"/>
    <w:rsid w:val="00EA77B5"/>
    <w:rsid w:val="00F05A67"/>
    <w:rsid w:val="00F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3B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3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03B2"/>
    <w:rPr>
      <w:sz w:val="24"/>
      <w:szCs w:val="24"/>
    </w:rPr>
  </w:style>
  <w:style w:type="paragraph" w:styleId="a4">
    <w:name w:val="List Paragraph"/>
    <w:basedOn w:val="a"/>
    <w:uiPriority w:val="1"/>
    <w:qFormat/>
    <w:rsid w:val="007003B2"/>
  </w:style>
  <w:style w:type="paragraph" w:customStyle="1" w:styleId="TableParagraph">
    <w:name w:val="Table Paragraph"/>
    <w:basedOn w:val="a"/>
    <w:uiPriority w:val="1"/>
    <w:qFormat/>
    <w:rsid w:val="007003B2"/>
    <w:pPr>
      <w:ind w:left="2"/>
    </w:pPr>
  </w:style>
  <w:style w:type="table" w:styleId="a5">
    <w:name w:val="Table Grid"/>
    <w:basedOn w:val="a1"/>
    <w:uiPriority w:val="59"/>
    <w:rsid w:val="00CD2E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21</cp:revision>
  <dcterms:created xsi:type="dcterms:W3CDTF">2019-09-30T06:09:00Z</dcterms:created>
  <dcterms:modified xsi:type="dcterms:W3CDTF">2023-03-02T08:00:00Z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2019-09-30T00:00:00Z</vt:filetime>
  </property>
</Properties>
</file>