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CA" w:rsidRPr="007A5DDB" w:rsidRDefault="00141FCA" w:rsidP="00141FC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lock-5586103"/>
      <w:r w:rsidRPr="007A5DDB"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ГОРОДА ДЖАНКОЯ РЕСПУБЛИКИ КРЫМ </w:t>
      </w:r>
    </w:p>
    <w:p w:rsidR="00141FCA" w:rsidRPr="007A5DDB" w:rsidRDefault="00141FCA" w:rsidP="00141FCA">
      <w:pPr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«СРЕДНЯЯ ШКОЛА №3 ИМЕНИ ГЕРОЯ СОВЕТСКОГО СОЮЗА Я. И. ЧАПИЧЕВА»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РАССМОТРЕНО</w:t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>УТВЕРЖДЕНО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 xml:space="preserve">МО учителей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7A5DDB">
        <w:rPr>
          <w:rFonts w:ascii="Times New Roman" w:hAnsi="Times New Roman" w:cs="Times New Roman"/>
          <w:sz w:val="28"/>
          <w:szCs w:val="28"/>
        </w:rPr>
        <w:t xml:space="preserve"> дисциплин</w:t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 xml:space="preserve">Приказ по МОУ «СШ №3 им. Я. И.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Чапичева</w:t>
      </w:r>
      <w:proofErr w:type="spellEnd"/>
      <w:r w:rsidRPr="007A5DDB">
        <w:rPr>
          <w:rFonts w:ascii="Times New Roman" w:hAnsi="Times New Roman" w:cs="Times New Roman"/>
          <w:sz w:val="28"/>
          <w:szCs w:val="28"/>
        </w:rPr>
        <w:t>»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Протокол от 28.08.2025 г. №1</w:t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>от 28.08.2025 г. №263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СОГЛАСОВАНО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7A5DD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7A5DDB">
        <w:rPr>
          <w:rFonts w:ascii="Times New Roman" w:hAnsi="Times New Roman" w:cs="Times New Roman"/>
          <w:sz w:val="28"/>
          <w:szCs w:val="28"/>
        </w:rPr>
        <w:t>иректора по Ур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______М. А</w:t>
      </w:r>
      <w:proofErr w:type="gramStart"/>
      <w:r w:rsidRPr="007A5DD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A5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Деревянченко</w:t>
      </w:r>
      <w:proofErr w:type="spellEnd"/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28.08.2025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FCA" w:rsidRPr="007A5DDB" w:rsidRDefault="00141FCA" w:rsidP="00141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141FCA" w:rsidRPr="007A5DDB" w:rsidRDefault="00141FCA" w:rsidP="00141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 xml:space="preserve"> ПО УЧЕБНОМУ ПРЕД</w:t>
      </w:r>
      <w:r>
        <w:rPr>
          <w:rFonts w:ascii="Times New Roman" w:hAnsi="Times New Roman" w:cs="Times New Roman"/>
          <w:sz w:val="28"/>
          <w:szCs w:val="28"/>
        </w:rPr>
        <w:t>МЕТУ «ФИЗИЧЕСКАЯ КУЛЬТУРА» ДЛЯ 9-А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7A5DD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A5DDB">
        <w:rPr>
          <w:rFonts w:ascii="Times New Roman" w:hAnsi="Times New Roman" w:cs="Times New Roman"/>
          <w:sz w:val="28"/>
          <w:szCs w:val="28"/>
        </w:rPr>
        <w:t xml:space="preserve"> КЛАССА </w:t>
      </w:r>
    </w:p>
    <w:p w:rsidR="00141FCA" w:rsidRPr="007A5DDB" w:rsidRDefault="00141FCA" w:rsidP="00141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A5DDB">
        <w:rPr>
          <w:rFonts w:ascii="Times New Roman" w:hAnsi="Times New Roman" w:cs="Times New Roman"/>
          <w:sz w:val="28"/>
          <w:szCs w:val="28"/>
        </w:rPr>
        <w:t>(составлено на основе ФРП СОО «ФИЗИЧЕСКАЯ КУЛЬТУРА</w:t>
      </w:r>
      <w:proofErr w:type="gramEnd"/>
    </w:p>
    <w:p w:rsidR="00141FCA" w:rsidRPr="007A5DDB" w:rsidRDefault="00141FCA" w:rsidP="00141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FCA" w:rsidRPr="007A5DDB" w:rsidRDefault="00141FCA" w:rsidP="00141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>Составитель: Черных М. И.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Панасенко</w:t>
      </w:r>
      <w:proofErr w:type="spellEnd"/>
      <w:r w:rsidRPr="007A5DDB">
        <w:rPr>
          <w:rFonts w:ascii="Times New Roman" w:hAnsi="Times New Roman" w:cs="Times New Roman"/>
          <w:sz w:val="28"/>
          <w:szCs w:val="28"/>
        </w:rPr>
        <w:t xml:space="preserve"> А. И.</w:t>
      </w: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FCA" w:rsidRPr="00DD4BA3" w:rsidRDefault="00141FCA" w:rsidP="00141FCA">
      <w:pPr>
        <w:spacing w:after="0" w:line="240" w:lineRule="auto"/>
        <w:rPr>
          <w:szCs w:val="28"/>
        </w:rPr>
      </w:pPr>
    </w:p>
    <w:p w:rsidR="00141FCA" w:rsidRPr="007A5DDB" w:rsidRDefault="00141FCA" w:rsidP="00141F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FCA" w:rsidRPr="007A5DDB" w:rsidRDefault="00141FCA" w:rsidP="00141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Джанкой, 2025</w:t>
      </w:r>
    </w:p>
    <w:bookmarkEnd w:id="0"/>
    <w:p w:rsidR="00141FCA" w:rsidRDefault="00141FCA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:rsidR="00141FCA" w:rsidRDefault="00141FCA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:rsidR="00B47170" w:rsidRDefault="00F14F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13831" w:type="dxa"/>
        <w:tblCellMar>
          <w:top w:w="50" w:type="dxa"/>
          <w:left w:w="100" w:type="dxa"/>
        </w:tblCellMar>
        <w:tblLook w:val="04A0"/>
      </w:tblPr>
      <w:tblGrid>
        <w:gridCol w:w="837"/>
        <w:gridCol w:w="3688"/>
        <w:gridCol w:w="1118"/>
        <w:gridCol w:w="1841"/>
        <w:gridCol w:w="1910"/>
        <w:gridCol w:w="673"/>
        <w:gridCol w:w="674"/>
        <w:gridCol w:w="3090"/>
      </w:tblGrid>
      <w:tr w:rsidR="00B47170" w:rsidTr="007706E8">
        <w:trPr>
          <w:trHeight w:val="144"/>
        </w:trPr>
        <w:tc>
          <w:tcPr>
            <w:tcW w:w="8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70" w:rsidRDefault="00B47170">
            <w:pPr>
              <w:spacing w:after="0"/>
              <w:ind w:left="135"/>
            </w:pPr>
          </w:p>
        </w:tc>
        <w:tc>
          <w:tcPr>
            <w:tcW w:w="3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70" w:rsidRDefault="00B47170">
            <w:pPr>
              <w:spacing w:after="0"/>
              <w:ind w:left="135"/>
            </w:pPr>
          </w:p>
        </w:tc>
        <w:tc>
          <w:tcPr>
            <w:tcW w:w="48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70" w:rsidRDefault="00F14FDB">
            <w:pPr>
              <w:spacing w:after="0"/>
              <w:ind w:left="135"/>
            </w:pPr>
            <w:r>
              <w:t>план  факт</w:t>
            </w:r>
          </w:p>
        </w:tc>
        <w:tc>
          <w:tcPr>
            <w:tcW w:w="2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70" w:rsidRDefault="00B47170">
            <w:pPr>
              <w:spacing w:after="0"/>
              <w:ind w:left="135"/>
            </w:pPr>
          </w:p>
        </w:tc>
      </w:tr>
      <w:tr w:rsidR="00B47170" w:rsidTr="007706E8">
        <w:trPr>
          <w:trHeight w:val="144"/>
        </w:trPr>
        <w:tc>
          <w:tcPr>
            <w:tcW w:w="8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170" w:rsidRDefault="00B47170"/>
        </w:tc>
        <w:tc>
          <w:tcPr>
            <w:tcW w:w="38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170" w:rsidRDefault="00B47170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70" w:rsidRDefault="00B4717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70" w:rsidRDefault="00B4717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70" w:rsidRDefault="00B47170">
            <w:pPr>
              <w:spacing w:after="0"/>
              <w:ind w:left="135"/>
            </w:pPr>
          </w:p>
        </w:tc>
        <w:tc>
          <w:tcPr>
            <w:tcW w:w="134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170" w:rsidRDefault="00B47170"/>
        </w:tc>
        <w:tc>
          <w:tcPr>
            <w:tcW w:w="28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170" w:rsidRDefault="00B47170"/>
        </w:tc>
      </w:tr>
      <w:tr w:rsidR="00B47170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Pr="006C43C4" w:rsidRDefault="00F14F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Введение. История нового времени. XIX- начала XX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https://m.edsoo.ru/8864dff8</w:t>
              </w:r>
            </w:hyperlink>
          </w:p>
        </w:tc>
      </w:tr>
      <w:tr w:rsidR="00B47170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Pr="006C43C4" w:rsidRDefault="00F14F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Провозглашение империи Наполеона I во Франции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https://m.edsoo.ru/8864e17e</w:t>
              </w:r>
            </w:hyperlink>
          </w:p>
        </w:tc>
      </w:tr>
      <w:tr w:rsidR="00B47170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Pr="006C43C4" w:rsidRDefault="00F14F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Наполеоновские войны и крушение Французской империи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https://m.edsoo.ru/8864e2dc</w:t>
              </w:r>
            </w:hyperlink>
          </w:p>
        </w:tc>
      </w:tr>
      <w:tr w:rsidR="00B47170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Pr="006C43C4" w:rsidRDefault="00F14F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Промышленный переворот, его особенности в странах Европы и США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https://m.edsoo.ru/8864e44e</w:t>
              </w:r>
            </w:hyperlink>
          </w:p>
        </w:tc>
      </w:tr>
      <w:tr w:rsidR="00B47170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Pr="006C43C4" w:rsidRDefault="00F14F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течения и партии в XIX веке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https://m.edsoo.ru/8864e584</w:t>
              </w:r>
            </w:hyperlink>
          </w:p>
        </w:tc>
      </w:tr>
      <w:tr w:rsidR="00B47170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Pr="006C43C4" w:rsidRDefault="00F14F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Франция, Великобритания в XIX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https://m.edsoo.ru/8864e6b0</w:t>
              </w:r>
            </w:hyperlink>
          </w:p>
        </w:tc>
      </w:tr>
      <w:tr w:rsidR="00B47170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Pr="006C43C4" w:rsidRDefault="00F14F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революции 1830 г. и 1848-1849 гг.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B47170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7170" w:rsidRDefault="00F14F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https://m.edsoo.ru/8864e912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67" w:type="dxa"/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Введение. Российская империя в XI</w:t>
            </w:r>
            <w:proofErr w:type="gramStart"/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gramEnd"/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начале ХХ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https://m.edsoo.ru/8864eb56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67" w:type="dxa"/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 либеральных реформ Александра I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https://m.edsoo.ru/8864ece6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России в началеXIХ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B627DA" w:rsidP="007706E8">
            <w:pPr>
              <w:spacing w:after="0"/>
              <w:ind w:left="135"/>
            </w:pPr>
            <w:r w:rsidRPr="00B627DA">
              <w:t>Библиотека ЦОК https://m.edsoo.ru/8864eb5</w:t>
            </w:r>
            <w:r>
              <w:t>8</w:t>
            </w:r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Отечественная война 1812 г.- важнейшее событие в российской и мировой истории  XI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https://m.edsoo.ru/8864f0a6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России в 1813-1825 </w:t>
            </w:r>
            <w:proofErr w:type="spell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https://m.edsoo.ru/8864f1e6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Либеральные и охранительные тенденции во внутренней политике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https://m.edsoo.ru/8864f2fe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Дворянская оппозиция самодержавию. Восстание декабристов 14 декабря   1825 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B627DA" w:rsidRDefault="00B627DA" w:rsidP="007706E8">
            <w:pPr>
              <w:spacing w:after="0"/>
              <w:ind w:left="135"/>
            </w:pPr>
            <w:r w:rsidRPr="00B627DA">
              <w:t>Библиотека ЦОК https://m.edsoo.ru/886</w:t>
            </w:r>
            <w:proofErr w:type="spellStart"/>
            <w:r>
              <w:rPr>
                <w:lang w:val="en-US"/>
              </w:rPr>
              <w:t>wr</w:t>
            </w:r>
            <w:proofErr w:type="spellEnd"/>
            <w:r w:rsidRPr="00B627DA">
              <w:t>66</w:t>
            </w:r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Урок повторения, обобщения и контроля по теме: « Александровская эпоха: государственный либерализм»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B627DA" w:rsidRDefault="00B627DA" w:rsidP="007706E8">
            <w:pPr>
              <w:spacing w:after="0"/>
              <w:ind w:left="135"/>
            </w:pPr>
            <w:r w:rsidRPr="00B627DA">
              <w:t>Библиотека ЦОК https://m.edsoo.ru/8864</w:t>
            </w:r>
            <w:proofErr w:type="spellStart"/>
            <w:r>
              <w:rPr>
                <w:lang w:val="en-US"/>
              </w:rPr>
              <w:t>sa</w:t>
            </w:r>
            <w:proofErr w:type="spellEnd"/>
            <w:r w:rsidRPr="00B627DA">
              <w:t>67</w:t>
            </w:r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67" w:type="dxa"/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Реформаторские и консервативные тенденции в политике Николая   I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https://m.edsoo.ru/8864f5d8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67" w:type="dxa"/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России во второй четверти  XIХ в.Крымская война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https://m.edsoo.ru/8864f6f0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67" w:type="dxa"/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Сословная структура российского общества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https://m.edsoo.ru/8864f83a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67" w:type="dxa"/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жизнь 1830-1850 гг.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https://m.edsoo.ru/8864f9b6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Урок повторения, обобщения и контроля по теме: «Россия в первой половине XIХ в»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https://m.edsoo.ru/8864fb6e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706E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Государственная политика в области культуры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https://m.edsoo.ru/8864fcea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3B7A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Развитие науки и техники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https://m.edsoo.ru/8864fe16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Народная культура. Культура повседневности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https://m.edsoo.ru/8864ff2e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Многообразие культур и религий. Российской империи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https://m.edsoo.ru/8a190996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Конфликты и сотрудничество между народами.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https://m.edsoo.ru/8a190b80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Великобритания в Викторианскую эпоху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https://m.edsoo.ru/8a190d10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Франция в середине  XI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 - начале  XX в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https://m.edsoo.ru/8a190ebe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Италия в середине  XI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 - начале  XX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https://m.edsoo.ru/8a19109e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Страны Центральной и Юго-Восточной Европы во второй половине  XI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 - начале  XX в  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https://m.edsoo.ru/8a1912ce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Соединенные Штаты Америки в середине   XI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 - начале  XX в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https://m.edsoo.ru/8a191490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Экономическое и социально-политическое развитие  стран Европы и США в конце   XI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 - начале  XX в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https://m.edsoo.ru/8a191648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Политика метрополий в латиноамериканских владениях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https://m.edsoo.ru/8a191cec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Влияние США на страны Латинской Америки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https://m.edsoo.ru/8a19223c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Реформы 1860-1870 гг.- движение к правовому государству и гражданскому обществу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https://m.edsoo.ru/8a1923b8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Земская и городская реформы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https://m.edsoo.ru/8a191f12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Судебная реформа и развитие правового сознания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https://m.edsoo.ru/8a1920c0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3B7AB8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Военные реформы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https://m.edsoo.ru/8a19261a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AB8" w:rsidRPr="006C43C4" w:rsidRDefault="003B7AB8" w:rsidP="003B7AB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Многовекторность</w:t>
            </w:r>
            <w:proofErr w:type="spell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внешней политики империи</w:t>
            </w:r>
          </w:p>
          <w:p w:rsidR="007706E8" w:rsidRPr="006C43C4" w:rsidRDefault="003B7AB8" w:rsidP="003B7AB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Россия и Балканы. Русско-турецкая война 1877-1878 гг.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https://m.edsoo.ru/8a192912</w:t>
              </w:r>
            </w:hyperlink>
          </w:p>
        </w:tc>
      </w:tr>
      <w:tr w:rsidR="007706E8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Pr="006C43C4" w:rsidRDefault="00746FAB" w:rsidP="00770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Урок повторения, обобщения и контроля по теме: « Социальная и правовая модернизация страны при Александре II»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06E8" w:rsidRDefault="007706E8" w:rsidP="007706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https://m.edsoo.ru/8a19278c</w:t>
              </w:r>
            </w:hyperlink>
          </w:p>
        </w:tc>
      </w:tr>
      <w:tr w:rsidR="00746FAB" w:rsidTr="00A00CAF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67" w:type="dxa"/>
            <w:vAlign w:val="center"/>
          </w:tcPr>
          <w:p w:rsidR="00746FAB" w:rsidRPr="006C43C4" w:rsidRDefault="00746FAB" w:rsidP="00746F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Япония и Китай в  </w:t>
            </w:r>
            <w:r w:rsidRPr="006C43C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XIX - начале XX века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https://m.edsoo.ru/8a192ad4</w:t>
              </w:r>
            </w:hyperlink>
          </w:p>
        </w:tc>
      </w:tr>
      <w:tr w:rsidR="00746FAB" w:rsidTr="00D91AEF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67" w:type="dxa"/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Османская империя в </w:t>
            </w:r>
            <w:r w:rsidRPr="006C43C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XIX - начале XX века</w:t>
            </w:r>
            <w:proofErr w:type="gramStart"/>
            <w:r w:rsidRPr="006C43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https://m.edsoo.ru/8a192c5a</w:t>
              </w:r>
            </w:hyperlink>
          </w:p>
        </w:tc>
      </w:tr>
      <w:tr w:rsidR="00746FAB" w:rsidTr="00FD656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67" w:type="dxa"/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Индия в  </w:t>
            </w:r>
            <w:r w:rsidRPr="006C43C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XIX - начале XX века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https://m.edsoo.ru/8a192da4</w:t>
              </w:r>
            </w:hyperlink>
          </w:p>
        </w:tc>
      </w:tr>
      <w:tr w:rsidR="00746FAB" w:rsidTr="00A1463A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67" w:type="dxa"/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Завершение колониального раздела мира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https://m.edsoo.ru/8a19316e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Научные открытия и технические изобретения в  XIX — начале ХХ 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https://m.edsoo.ru/8a1933da</w:t>
              </w:r>
            </w:hyperlink>
          </w:p>
        </w:tc>
      </w:tr>
      <w:tr w:rsidR="00746FAB" w:rsidTr="00380D89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67" w:type="dxa"/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Художественная культура  XIX — начале ХХ </w:t>
            </w:r>
            <w:proofErr w:type="gramStart"/>
            <w:r w:rsidRPr="006C43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6C43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https://m.edsoo.ru/8a193542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AC7923" w:rsidP="00746F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отношения, конфликты и войны в конце XIX — начале ХХ в.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https://m.edsoo.ru/8a1936a0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AC7923" w:rsidP="00746F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Обобщение. Историческое и культурное наследие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https://m.edsoo.ru/8a193862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«Народное самодержавие» Александра III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https://m.edsoo.ru/8a193a06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сферы и направления внешнеполитических интересов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https://m.edsoo.ru/8a193b82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хозяйство и промышленность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https://m.edsoo.ru/8a193cae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AC7923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sz w:val="24"/>
                <w:szCs w:val="24"/>
              </w:rPr>
              <w:t xml:space="preserve">Урок повторения, обобщения и контроля по теме: «Россия во второй     половине  XIX </w:t>
            </w:r>
            <w:proofErr w:type="gramStart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C4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https://m.edsoo.ru/8a193e5c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быт народов России во второй половине XIX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https://m.edsoo.ru/8a193f88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образование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https://m.edsoo.ru/8a1940b4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 культура второй половины XIX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https://m.edsoo.ru/8a1941cc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регионы и народы Российской империи и их роль </w:t>
            </w: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жизни страны.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https://m.edsoo.ru/8a1942e4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политика самодержавия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https://m.edsoo.ru/8a1943f2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жизнь в 1860—1890-х гг.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https://m.edsoo.ru/8a194500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Идейные течения и общественное движение второй половины XIX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https://m.edsoo.ru/8a1946ae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пороге нового века: динамика и противоречия развития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https://m.edsoo.ru/8a1947d0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Демография, социальная стратификация на рубеже веков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https://m.edsoo.ru/8a1948de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https://m.edsoo.ru/8a194a00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системе международных отношений в начале XX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https://m.edsoo.ru/8a194b0e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российская революция 1905—1907 гг. Основные события Первой российской революции. Особенности революционных выступлений в 1906—1907 гг.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https://m.edsoo.ru/8a194c1c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Избирательный закон 11 декабря 1905 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https://m.edsoo.ru/8a194d34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и власть после революции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FC470D" w:rsidP="00746FAB">
            <w:pPr>
              <w:spacing w:after="0"/>
              <w:ind w:left="135"/>
            </w:pPr>
            <w:r w:rsidRPr="00FC470D">
              <w:t>Библиотека ЦОК https://m.edsoo.ru/8a193862</w:t>
            </w:r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Серебряный век российской культуры.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https://m.edsoo.ru/8a194f5a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XIX ‒ начале ХХ в.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https://m.edsoo.ru/8a1954e6</w:t>
              </w:r>
            </w:hyperlink>
          </w:p>
        </w:tc>
      </w:tr>
      <w:tr w:rsidR="00746FAB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Pr="006C43C4" w:rsidRDefault="00746FAB" w:rsidP="00746F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«Российская империя в XIX — начале XX века»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AB" w:rsidRDefault="00746FAB" w:rsidP="00746FA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https://m.edsoo.ru/8a195608</w:t>
              </w:r>
            </w:hyperlink>
          </w:p>
          <w:p w:rsidR="00AC7923" w:rsidRDefault="00AC7923" w:rsidP="00746FAB">
            <w:pPr>
              <w:spacing w:after="0"/>
              <w:ind w:left="135"/>
            </w:pPr>
          </w:p>
        </w:tc>
      </w:tr>
      <w:tr w:rsidR="00AC7923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Pr="006C43C4" w:rsidRDefault="00AC7923" w:rsidP="00746FA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Введение. Новейшая история России с 1914 по новейшее время.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AC7923" w:rsidRDefault="00FC470D" w:rsidP="00746FA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https://m.edsoo.ru/8a194a00</w:t>
            </w:r>
          </w:p>
        </w:tc>
      </w:tr>
      <w:tr w:rsidR="00AC7923" w:rsidTr="007706E8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Pr="006C43C4" w:rsidRDefault="00AC7923" w:rsidP="00746FA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империя накануне революция 1917—1922 гг.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746FAB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FC470D" w:rsidP="00746FA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https://m.edsoo.ru/8a1947d0</w:t>
            </w:r>
          </w:p>
        </w:tc>
      </w:tr>
      <w:tr w:rsidR="00AC7923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67" w:type="dxa"/>
            <w:vAlign w:val="center"/>
          </w:tcPr>
          <w:p w:rsidR="00AC7923" w:rsidRPr="006C43C4" w:rsidRDefault="00AC7923" w:rsidP="00AC792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Февральская революция 1917 г.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FC470D" w:rsidP="00AC79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https://m.edsoo.ru/8a194b0e</w:t>
            </w:r>
          </w:p>
        </w:tc>
      </w:tr>
      <w:tr w:rsidR="00AC7923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67" w:type="dxa"/>
            <w:vAlign w:val="center"/>
          </w:tcPr>
          <w:p w:rsidR="00AC7923" w:rsidRPr="006C43C4" w:rsidRDefault="00AC7923" w:rsidP="00AC792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 1917 г. и его последствия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FC470D" w:rsidP="00AC79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https://m.edsoo.ru/8a193862</w:t>
            </w:r>
          </w:p>
        </w:tc>
      </w:tr>
      <w:tr w:rsidR="00AC7923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67" w:type="dxa"/>
            <w:vAlign w:val="center"/>
          </w:tcPr>
          <w:p w:rsidR="00AC7923" w:rsidRPr="006C43C4" w:rsidRDefault="00AC7923" w:rsidP="00AC792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Образование СССР. Влияние революционных событий в России на общемировые процессы  ХХ </w:t>
            </w:r>
            <w:proofErr w:type="gramStart"/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FC470D" w:rsidP="00AC79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https://m.edsoo.ru/8a1946ae</w:t>
            </w:r>
          </w:p>
        </w:tc>
      </w:tr>
      <w:tr w:rsidR="00AC7923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67" w:type="dxa"/>
            <w:vAlign w:val="center"/>
          </w:tcPr>
          <w:p w:rsidR="00AC7923" w:rsidRPr="006C43C4" w:rsidRDefault="00AC7923" w:rsidP="00AC792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Нападение гитлеровской Германии на СССР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FC470D" w:rsidP="00AC79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https://m.edsoo.ru/8a194b0e</w:t>
            </w:r>
          </w:p>
        </w:tc>
      </w:tr>
      <w:tr w:rsidR="00AC7923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67" w:type="dxa"/>
            <w:vAlign w:val="center"/>
          </w:tcPr>
          <w:p w:rsidR="00AC7923" w:rsidRPr="006C43C4" w:rsidRDefault="00AC7923" w:rsidP="00AC792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Крупнейшие битвы в ходе войны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AC7923" w:rsidP="00AC7923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923" w:rsidRDefault="00FC470D" w:rsidP="00AC79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https://m.edsoo.ru/8a192ad4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борьбы в тылу </w:t>
            </w: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врага: партизанское движение и подполье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651FDA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Pr="00651FDA">
              <w:rPr>
                <w:rFonts w:ascii="Times New Roman" w:hAnsi="Times New Roman"/>
                <w:color w:val="000000"/>
                <w:sz w:val="24"/>
              </w:rPr>
              <w:lastRenderedPageBreak/>
              <w:t>https://m.edsoo.ru/8a195608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и союзники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C470D">
              <w:rPr>
                <w:rFonts w:ascii="Times New Roman" w:hAnsi="Times New Roman"/>
                <w:color w:val="000000"/>
                <w:sz w:val="24"/>
              </w:rPr>
              <w:t>Библиотека ЦОК https://m.edsoo.ru/8864dff8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651FDA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https://m.edsoo.ru/8a18cc88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Распад СССР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1FDA" w:rsidRPr="00651FDA" w:rsidRDefault="00651FDA" w:rsidP="00651FDA">
            <w:pPr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https://m.edsoo.ru/8a1954e6</w:t>
            </w:r>
          </w:p>
          <w:p w:rsidR="00FC470D" w:rsidRDefault="00FC470D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Становление демократической России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651FDA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https://m.edsoo.ru/8a18cc88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начале ХХI в. Восстановление единого правового пространства страны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651FDA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https://m.edsoo.ru/8a194c1c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Вхождение Крыма и Севастополя в состав России.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1FDA" w:rsidRPr="00651FDA" w:rsidRDefault="00651FDA" w:rsidP="00651FDA">
            <w:pPr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https://m.edsoo.ru/8a1954e6</w:t>
            </w:r>
          </w:p>
          <w:p w:rsidR="00FC470D" w:rsidRDefault="00FC470D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 на современном этапе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651FDA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https://m.edsoo.ru/8a1946ae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 по модулю: «Великая Отечественная война (1941-1945г.)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651FDA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https://m.edsoo.ru/8a194a00</w:t>
            </w:r>
          </w:p>
        </w:tc>
      </w:tr>
      <w:tr w:rsidR="00FC470D" w:rsidTr="00333476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67" w:type="dxa"/>
            <w:vAlign w:val="center"/>
          </w:tcPr>
          <w:p w:rsidR="00FC470D" w:rsidRPr="006C43C4" w:rsidRDefault="00FC470D" w:rsidP="00FC470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43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 по модулю: «Новейшая история России с 1914г. по новейшее время»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651FDA" w:rsidP="00FC47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51FDA">
              <w:rPr>
                <w:rFonts w:ascii="Times New Roman" w:hAnsi="Times New Roman"/>
                <w:color w:val="000000"/>
                <w:sz w:val="24"/>
              </w:rPr>
              <w:t>Библиотека ЦОК https://m.edsoo.ru/8a1947d0</w:t>
            </w:r>
          </w:p>
        </w:tc>
      </w:tr>
      <w:tr w:rsidR="00FC470D" w:rsidTr="007706E8">
        <w:trPr>
          <w:trHeight w:val="144"/>
        </w:trPr>
        <w:tc>
          <w:tcPr>
            <w:tcW w:w="47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>
            <w:pPr>
              <w:spacing w:after="0"/>
              <w:ind w:left="135"/>
              <w:jc w:val="center"/>
            </w:pPr>
          </w:p>
        </w:tc>
        <w:tc>
          <w:tcPr>
            <w:tcW w:w="4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470D" w:rsidRDefault="00FC470D" w:rsidP="00FC470D"/>
        </w:tc>
      </w:tr>
    </w:tbl>
    <w:p w:rsidR="00B47170" w:rsidRDefault="00B47170" w:rsidP="00A8659B">
      <w:bookmarkStart w:id="1" w:name="block-5586100"/>
      <w:bookmarkStart w:id="2" w:name="block-5586101"/>
      <w:bookmarkEnd w:id="1"/>
      <w:bookmarkEnd w:id="2"/>
    </w:p>
    <w:sectPr w:rsidR="00B47170" w:rsidSect="00A8659B">
      <w:pgSz w:w="16383" w:h="11906" w:orient="landscape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B47170"/>
    <w:rsid w:val="00141FCA"/>
    <w:rsid w:val="001F739C"/>
    <w:rsid w:val="003437EC"/>
    <w:rsid w:val="003B7AB8"/>
    <w:rsid w:val="00651FDA"/>
    <w:rsid w:val="006C43C4"/>
    <w:rsid w:val="00746FAB"/>
    <w:rsid w:val="007706E8"/>
    <w:rsid w:val="00A8659B"/>
    <w:rsid w:val="00AC7923"/>
    <w:rsid w:val="00B47170"/>
    <w:rsid w:val="00B627DA"/>
    <w:rsid w:val="00C53C15"/>
    <w:rsid w:val="00F14FDB"/>
    <w:rsid w:val="00FC4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B471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3">
    <w:name w:val="Верхний колонтитул Знак"/>
    <w:basedOn w:val="a0"/>
    <w:uiPriority w:val="99"/>
    <w:qFormat/>
    <w:rsid w:val="00841CD9"/>
  </w:style>
  <w:style w:type="character" w:customStyle="1" w:styleId="1">
    <w:name w:val="Заголовок 1 Знак"/>
    <w:basedOn w:val="a0"/>
    <w:link w:val="1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a0"/>
    <w:link w:val="2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a0"/>
    <w:link w:val="3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41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Заголовок Знак"/>
    <w:basedOn w:val="a0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6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B47170"/>
    <w:rPr>
      <w:color w:val="0000FF" w:themeColor="hyperlink"/>
      <w:u w:val="single"/>
    </w:rPr>
  </w:style>
  <w:style w:type="paragraph" w:customStyle="1" w:styleId="10">
    <w:name w:val="Заголовок1"/>
    <w:basedOn w:val="a"/>
    <w:next w:val="a7"/>
    <w:qFormat/>
    <w:rsid w:val="00B4717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rsid w:val="00B47170"/>
    <w:pPr>
      <w:spacing w:after="140"/>
    </w:pPr>
  </w:style>
  <w:style w:type="paragraph" w:styleId="a8">
    <w:name w:val="List"/>
    <w:basedOn w:val="a7"/>
    <w:rsid w:val="00B47170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B4717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B47170"/>
    <w:pPr>
      <w:suppressLineNumbers/>
    </w:pPr>
    <w:rPr>
      <w:rFonts w:ascii="PT Astra Serif" w:hAnsi="PT Astra Serif" w:cs="Noto Sans Devanagari"/>
    </w:rPr>
  </w:style>
  <w:style w:type="paragraph" w:customStyle="1" w:styleId="aa">
    <w:name w:val="Верхний и нижний колонтитулы"/>
    <w:basedOn w:val="a"/>
    <w:qFormat/>
    <w:rsid w:val="00B47170"/>
  </w:style>
  <w:style w:type="paragraph" w:customStyle="1" w:styleId="13">
    <w:name w:val="Верхний колонтитул1"/>
    <w:basedOn w:val="a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b">
    <w:name w:val="Normal Indent"/>
    <w:basedOn w:val="a"/>
    <w:uiPriority w:val="99"/>
    <w:unhideWhenUsed/>
    <w:qFormat/>
    <w:rsid w:val="00841CD9"/>
    <w:pPr>
      <w:ind w:left="720"/>
    </w:pPr>
  </w:style>
  <w:style w:type="paragraph" w:styleId="ac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Title"/>
    <w:basedOn w:val="a"/>
    <w:next w:val="a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rsid w:val="00B4717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864f0a6" TargetMode="External"/><Relationship Id="rId18" Type="http://schemas.openxmlformats.org/officeDocument/2006/relationships/hyperlink" Target="https://m.edsoo.ru/8864f83a" TargetMode="External"/><Relationship Id="rId26" Type="http://schemas.openxmlformats.org/officeDocument/2006/relationships/hyperlink" Target="https://m.edsoo.ru/8a190d10" TargetMode="External"/><Relationship Id="rId39" Type="http://schemas.openxmlformats.org/officeDocument/2006/relationships/hyperlink" Target="https://m.edsoo.ru/8a19278c" TargetMode="External"/><Relationship Id="rId21" Type="http://schemas.openxmlformats.org/officeDocument/2006/relationships/hyperlink" Target="https://m.edsoo.ru/8864fcea" TargetMode="External"/><Relationship Id="rId34" Type="http://schemas.openxmlformats.org/officeDocument/2006/relationships/hyperlink" Target="https://m.edsoo.ru/8a1923b8" TargetMode="External"/><Relationship Id="rId42" Type="http://schemas.openxmlformats.org/officeDocument/2006/relationships/hyperlink" Target="https://m.edsoo.ru/8a192da4" TargetMode="External"/><Relationship Id="rId47" Type="http://schemas.openxmlformats.org/officeDocument/2006/relationships/hyperlink" Target="https://m.edsoo.ru/8a193862" TargetMode="External"/><Relationship Id="rId50" Type="http://schemas.openxmlformats.org/officeDocument/2006/relationships/hyperlink" Target="https://m.edsoo.ru/8a193cae" TargetMode="External"/><Relationship Id="rId55" Type="http://schemas.openxmlformats.org/officeDocument/2006/relationships/hyperlink" Target="https://m.edsoo.ru/8a1942e4" TargetMode="External"/><Relationship Id="rId63" Type="http://schemas.openxmlformats.org/officeDocument/2006/relationships/hyperlink" Target="https://m.edsoo.ru/8a194c1c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.edsoo.ru/8864e44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8864f5d8" TargetMode="External"/><Relationship Id="rId29" Type="http://schemas.openxmlformats.org/officeDocument/2006/relationships/hyperlink" Target="https://m.edsoo.ru/8a1912c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8864e2dc" TargetMode="External"/><Relationship Id="rId11" Type="http://schemas.openxmlformats.org/officeDocument/2006/relationships/hyperlink" Target="https://m.edsoo.ru/8864eb56" TargetMode="External"/><Relationship Id="rId24" Type="http://schemas.openxmlformats.org/officeDocument/2006/relationships/hyperlink" Target="https://m.edsoo.ru/8a190996" TargetMode="External"/><Relationship Id="rId32" Type="http://schemas.openxmlformats.org/officeDocument/2006/relationships/hyperlink" Target="https://m.edsoo.ru/8a191cec" TargetMode="External"/><Relationship Id="rId37" Type="http://schemas.openxmlformats.org/officeDocument/2006/relationships/hyperlink" Target="https://m.edsoo.ru/8a19261a" TargetMode="External"/><Relationship Id="rId40" Type="http://schemas.openxmlformats.org/officeDocument/2006/relationships/hyperlink" Target="https://m.edsoo.ru/8a192ad4" TargetMode="External"/><Relationship Id="rId45" Type="http://schemas.openxmlformats.org/officeDocument/2006/relationships/hyperlink" Target="https://m.edsoo.ru/8a193542" TargetMode="External"/><Relationship Id="rId53" Type="http://schemas.openxmlformats.org/officeDocument/2006/relationships/hyperlink" Target="https://m.edsoo.ru/8a1940b4" TargetMode="External"/><Relationship Id="rId58" Type="http://schemas.openxmlformats.org/officeDocument/2006/relationships/hyperlink" Target="https://m.edsoo.ru/8a1946ae" TargetMode="External"/><Relationship Id="rId66" Type="http://schemas.openxmlformats.org/officeDocument/2006/relationships/hyperlink" Target="https://m.edsoo.ru/8a1954e6" TargetMode="External"/><Relationship Id="rId5" Type="http://schemas.openxmlformats.org/officeDocument/2006/relationships/hyperlink" Target="https://m.edsoo.ru/8864e17e" TargetMode="External"/><Relationship Id="rId15" Type="http://schemas.openxmlformats.org/officeDocument/2006/relationships/hyperlink" Target="https://m.edsoo.ru/8864f2fe" TargetMode="External"/><Relationship Id="rId23" Type="http://schemas.openxmlformats.org/officeDocument/2006/relationships/hyperlink" Target="https://m.edsoo.ru/8864ff2e" TargetMode="External"/><Relationship Id="rId28" Type="http://schemas.openxmlformats.org/officeDocument/2006/relationships/hyperlink" Target="https://m.edsoo.ru/8a19109e" TargetMode="External"/><Relationship Id="rId36" Type="http://schemas.openxmlformats.org/officeDocument/2006/relationships/hyperlink" Target="https://m.edsoo.ru/8a1920c0" TargetMode="External"/><Relationship Id="rId49" Type="http://schemas.openxmlformats.org/officeDocument/2006/relationships/hyperlink" Target="https://m.edsoo.ru/8a193b82" TargetMode="External"/><Relationship Id="rId57" Type="http://schemas.openxmlformats.org/officeDocument/2006/relationships/hyperlink" Target="https://m.edsoo.ru/8a194500" TargetMode="External"/><Relationship Id="rId61" Type="http://schemas.openxmlformats.org/officeDocument/2006/relationships/hyperlink" Target="https://m.edsoo.ru/8a194a00" TargetMode="External"/><Relationship Id="rId10" Type="http://schemas.openxmlformats.org/officeDocument/2006/relationships/hyperlink" Target="https://m.edsoo.ru/8864e912" TargetMode="External"/><Relationship Id="rId19" Type="http://schemas.openxmlformats.org/officeDocument/2006/relationships/hyperlink" Target="https://m.edsoo.ru/8864f9b6" TargetMode="External"/><Relationship Id="rId31" Type="http://schemas.openxmlformats.org/officeDocument/2006/relationships/hyperlink" Target="https://m.edsoo.ru/8a191648" TargetMode="External"/><Relationship Id="rId44" Type="http://schemas.openxmlformats.org/officeDocument/2006/relationships/hyperlink" Target="https://m.edsoo.ru/8a1933da" TargetMode="External"/><Relationship Id="rId52" Type="http://schemas.openxmlformats.org/officeDocument/2006/relationships/hyperlink" Target="https://m.edsoo.ru/8a193f88" TargetMode="External"/><Relationship Id="rId60" Type="http://schemas.openxmlformats.org/officeDocument/2006/relationships/hyperlink" Target="https://m.edsoo.ru/8a1948de" TargetMode="External"/><Relationship Id="rId65" Type="http://schemas.openxmlformats.org/officeDocument/2006/relationships/hyperlink" Target="https://m.edsoo.ru/8a194f5a" TargetMode="External"/><Relationship Id="rId4" Type="http://schemas.openxmlformats.org/officeDocument/2006/relationships/hyperlink" Target="https://m.edsoo.ru/8864dff8" TargetMode="External"/><Relationship Id="rId9" Type="http://schemas.openxmlformats.org/officeDocument/2006/relationships/hyperlink" Target="https://m.edsoo.ru/8864e6b0" TargetMode="External"/><Relationship Id="rId14" Type="http://schemas.openxmlformats.org/officeDocument/2006/relationships/hyperlink" Target="https://m.edsoo.ru/8864f1e6" TargetMode="External"/><Relationship Id="rId22" Type="http://schemas.openxmlformats.org/officeDocument/2006/relationships/hyperlink" Target="https://m.edsoo.ru/8864fe16" TargetMode="External"/><Relationship Id="rId27" Type="http://schemas.openxmlformats.org/officeDocument/2006/relationships/hyperlink" Target="https://m.edsoo.ru/8a190ebe" TargetMode="External"/><Relationship Id="rId30" Type="http://schemas.openxmlformats.org/officeDocument/2006/relationships/hyperlink" Target="https://m.edsoo.ru/8a191490" TargetMode="External"/><Relationship Id="rId35" Type="http://schemas.openxmlformats.org/officeDocument/2006/relationships/hyperlink" Target="https://m.edsoo.ru/8a191f12" TargetMode="External"/><Relationship Id="rId43" Type="http://schemas.openxmlformats.org/officeDocument/2006/relationships/hyperlink" Target="https://m.edsoo.ru/8a19316e" TargetMode="External"/><Relationship Id="rId48" Type="http://schemas.openxmlformats.org/officeDocument/2006/relationships/hyperlink" Target="https://m.edsoo.ru/8a193a06" TargetMode="External"/><Relationship Id="rId56" Type="http://schemas.openxmlformats.org/officeDocument/2006/relationships/hyperlink" Target="https://m.edsoo.ru/8a1943f2" TargetMode="External"/><Relationship Id="rId64" Type="http://schemas.openxmlformats.org/officeDocument/2006/relationships/hyperlink" Target="https://m.edsoo.ru/8a194d34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.edsoo.ru/8864e584" TargetMode="External"/><Relationship Id="rId51" Type="http://schemas.openxmlformats.org/officeDocument/2006/relationships/hyperlink" Target="https://m.edsoo.ru/8a193e5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864ece6" TargetMode="External"/><Relationship Id="rId17" Type="http://schemas.openxmlformats.org/officeDocument/2006/relationships/hyperlink" Target="https://m.edsoo.ru/8864f6f0" TargetMode="External"/><Relationship Id="rId25" Type="http://schemas.openxmlformats.org/officeDocument/2006/relationships/hyperlink" Target="https://m.edsoo.ru/8a190b80" TargetMode="External"/><Relationship Id="rId33" Type="http://schemas.openxmlformats.org/officeDocument/2006/relationships/hyperlink" Target="https://m.edsoo.ru/8a19223c" TargetMode="External"/><Relationship Id="rId38" Type="http://schemas.openxmlformats.org/officeDocument/2006/relationships/hyperlink" Target="https://m.edsoo.ru/8a192912" TargetMode="External"/><Relationship Id="rId46" Type="http://schemas.openxmlformats.org/officeDocument/2006/relationships/hyperlink" Target="https://m.edsoo.ru/8a1936a0" TargetMode="External"/><Relationship Id="rId59" Type="http://schemas.openxmlformats.org/officeDocument/2006/relationships/hyperlink" Target="https://m.edsoo.ru/8a1947d0" TargetMode="External"/><Relationship Id="rId67" Type="http://schemas.openxmlformats.org/officeDocument/2006/relationships/hyperlink" Target="https://m.edsoo.ru/8a195608" TargetMode="External"/><Relationship Id="rId20" Type="http://schemas.openxmlformats.org/officeDocument/2006/relationships/hyperlink" Target="https://m.edsoo.ru/8864fb6e" TargetMode="External"/><Relationship Id="rId41" Type="http://schemas.openxmlformats.org/officeDocument/2006/relationships/hyperlink" Target="https://m.edsoo.ru/8a192c5a" TargetMode="External"/><Relationship Id="rId54" Type="http://schemas.openxmlformats.org/officeDocument/2006/relationships/hyperlink" Target="https://m.edsoo.ru/8a1941cc" TargetMode="External"/><Relationship Id="rId62" Type="http://schemas.openxmlformats.org/officeDocument/2006/relationships/hyperlink" Target="https://m.edsoo.ru/8a194b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dc:description/>
  <cp:lastModifiedBy>Пользователь</cp:lastModifiedBy>
  <cp:revision>15</cp:revision>
  <cp:lastPrinted>2024-09-17T06:49:00Z</cp:lastPrinted>
  <dcterms:created xsi:type="dcterms:W3CDTF">2024-06-15T12:37:00Z</dcterms:created>
  <dcterms:modified xsi:type="dcterms:W3CDTF">2026-02-13T11:27:00Z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